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2753" w:rsidRPr="00200189" w:rsidRDefault="00E04859" w:rsidP="00461D76">
      <w:pPr>
        <w:jc w:val="center"/>
        <w:rPr>
          <w:rFonts w:asciiTheme="minorHAnsi" w:hAnsiTheme="minorHAnsi" w:cstheme="minorHAnsi"/>
          <w:b/>
          <w:bCs/>
        </w:rPr>
      </w:pPr>
      <w:r w:rsidRPr="00200189">
        <w:rPr>
          <w:rFonts w:asciiTheme="minorHAnsi" w:hAnsiTheme="minorHAnsi" w:cstheme="minorHAnsi"/>
          <w:b/>
          <w:bCs/>
        </w:rPr>
        <w:t>PRACTICE QUESTIONS FOR ORAL EXAMS</w:t>
      </w:r>
    </w:p>
    <w:p w:rsidR="00E04859" w:rsidRPr="00200189" w:rsidRDefault="00E04859" w:rsidP="00461D76">
      <w:pPr>
        <w:jc w:val="center"/>
        <w:rPr>
          <w:rFonts w:asciiTheme="minorHAnsi" w:hAnsiTheme="minorHAnsi" w:cstheme="minorHAnsi"/>
          <w:b/>
          <w:bCs/>
        </w:rPr>
      </w:pPr>
      <w:r w:rsidRPr="00200189">
        <w:rPr>
          <w:rFonts w:asciiTheme="minorHAnsi" w:hAnsiTheme="minorHAnsi" w:cstheme="minorHAnsi"/>
          <w:b/>
          <w:bCs/>
        </w:rPr>
        <w:t>[MIXED QUESTIONS FROM ALL SUBJECTS]</w:t>
      </w:r>
    </w:p>
    <w:p w:rsidR="00B22753" w:rsidRPr="00200189" w:rsidRDefault="00B22753" w:rsidP="00461D76">
      <w:pPr>
        <w:jc w:val="both"/>
        <w:rPr>
          <w:rFonts w:asciiTheme="minorHAnsi" w:hAnsiTheme="minorHAnsi" w:cstheme="minorHAnsi"/>
        </w:rPr>
      </w:pPr>
    </w:p>
    <w:p w:rsidR="00823F1A" w:rsidRPr="00200189" w:rsidRDefault="0098262F"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t>
      </w:r>
      <w:r w:rsidR="00A01055" w:rsidRPr="00200189">
        <w:rPr>
          <w:rFonts w:asciiTheme="minorHAnsi" w:hAnsiTheme="minorHAnsi" w:cstheme="minorHAnsi"/>
          <w:b/>
          <w:bCs/>
        </w:rPr>
        <w:t>F</w:t>
      </w:r>
      <w:r w:rsidR="00823F1A" w:rsidRPr="00200189">
        <w:rPr>
          <w:rFonts w:asciiTheme="minorHAnsi" w:hAnsiTheme="minorHAnsi" w:cstheme="minorHAnsi"/>
          <w:b/>
          <w:bCs/>
        </w:rPr>
        <w:t>actors to consider in setting up an office</w:t>
      </w:r>
      <w:r w:rsidR="00107EB5">
        <w:rPr>
          <w:rFonts w:asciiTheme="minorHAnsi" w:hAnsiTheme="minorHAnsi" w:cstheme="minorHAnsi"/>
          <w:b/>
          <w:bCs/>
        </w:rPr>
        <w:t>.</w:t>
      </w:r>
    </w:p>
    <w:p w:rsidR="00A01055" w:rsidRPr="00200189" w:rsidRDefault="00A01055" w:rsidP="00461D76">
      <w:pPr>
        <w:jc w:val="both"/>
        <w:rPr>
          <w:rFonts w:asciiTheme="minorHAnsi" w:hAnsiTheme="minorHAnsi" w:cstheme="minorHAnsi"/>
        </w:rPr>
      </w:pPr>
    </w:p>
    <w:p w:rsidR="002F2221" w:rsidRPr="00200189" w:rsidRDefault="002F2221" w:rsidP="00461D76">
      <w:pPr>
        <w:pStyle w:val="ListParagraph"/>
        <w:numPr>
          <w:ilvl w:val="0"/>
          <w:numId w:val="2"/>
        </w:numPr>
        <w:jc w:val="both"/>
        <w:rPr>
          <w:rFonts w:asciiTheme="minorHAnsi" w:hAnsiTheme="minorHAnsi" w:cstheme="minorHAnsi"/>
          <w:color w:val="FF0000"/>
        </w:rPr>
      </w:pPr>
      <w:r w:rsidRPr="00200189">
        <w:rPr>
          <w:rFonts w:asciiTheme="minorHAnsi" w:hAnsiTheme="minorHAnsi" w:cstheme="minorHAnsi"/>
          <w:color w:val="FF0000"/>
        </w:rPr>
        <w:t>5 P’s: Product, Price, Place, Promotion and People</w:t>
      </w:r>
    </w:p>
    <w:p w:rsidR="00A01055" w:rsidRPr="00200189" w:rsidRDefault="00A01055" w:rsidP="00461D76">
      <w:pPr>
        <w:pStyle w:val="ListParagraph"/>
        <w:numPr>
          <w:ilvl w:val="0"/>
          <w:numId w:val="2"/>
        </w:numPr>
        <w:jc w:val="both"/>
        <w:rPr>
          <w:rFonts w:asciiTheme="minorHAnsi" w:hAnsiTheme="minorHAnsi" w:cstheme="minorHAnsi"/>
          <w:color w:val="FF0000"/>
        </w:rPr>
      </w:pPr>
      <w:r w:rsidRPr="00200189">
        <w:rPr>
          <w:rFonts w:asciiTheme="minorHAnsi" w:hAnsiTheme="minorHAnsi" w:cstheme="minorHAnsi"/>
          <w:color w:val="FF0000"/>
        </w:rPr>
        <w:t>Are you leasing or buying the property?</w:t>
      </w:r>
    </w:p>
    <w:p w:rsidR="00A01055" w:rsidRPr="00200189" w:rsidRDefault="00A01055" w:rsidP="00461D76">
      <w:pPr>
        <w:pStyle w:val="ListParagraph"/>
        <w:numPr>
          <w:ilvl w:val="0"/>
          <w:numId w:val="2"/>
        </w:numPr>
        <w:jc w:val="both"/>
        <w:rPr>
          <w:rFonts w:asciiTheme="minorHAnsi" w:hAnsiTheme="minorHAnsi" w:cstheme="minorHAnsi"/>
          <w:color w:val="FF0000"/>
        </w:rPr>
      </w:pPr>
      <w:r w:rsidRPr="00200189">
        <w:rPr>
          <w:rFonts w:asciiTheme="minorHAnsi" w:hAnsiTheme="minorHAnsi" w:cstheme="minorHAnsi"/>
          <w:color w:val="FF0000"/>
        </w:rPr>
        <w:t xml:space="preserve">Location of the office?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Accessibility, proximity for your customers and for yourself for convenience (e.g. to land’s registry, sharia house, court)</w:t>
      </w:r>
    </w:p>
    <w:p w:rsidR="00A01055" w:rsidRPr="00200189" w:rsidRDefault="002F2221" w:rsidP="00461D76">
      <w:pPr>
        <w:pStyle w:val="ListParagraph"/>
        <w:numPr>
          <w:ilvl w:val="0"/>
          <w:numId w:val="2"/>
        </w:numPr>
        <w:jc w:val="both"/>
        <w:rPr>
          <w:rFonts w:asciiTheme="minorHAnsi" w:hAnsiTheme="minorHAnsi" w:cstheme="minorHAnsi"/>
          <w:color w:val="FF0000"/>
        </w:rPr>
      </w:pPr>
      <w:r w:rsidRPr="00200189">
        <w:rPr>
          <w:rFonts w:asciiTheme="minorHAnsi" w:hAnsiTheme="minorHAnsi" w:cstheme="minorHAnsi"/>
          <w:color w:val="FF0000"/>
        </w:rPr>
        <w:t xml:space="preserve">Space + layout needed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this is determined by number of employees</w:t>
      </w:r>
    </w:p>
    <w:p w:rsidR="002F2221" w:rsidRPr="00200189" w:rsidRDefault="002F2221" w:rsidP="00461D76">
      <w:pPr>
        <w:pStyle w:val="ListParagraph"/>
        <w:numPr>
          <w:ilvl w:val="0"/>
          <w:numId w:val="2"/>
        </w:numPr>
        <w:jc w:val="both"/>
        <w:rPr>
          <w:rFonts w:asciiTheme="minorHAnsi" w:hAnsiTheme="minorHAnsi" w:cstheme="minorHAnsi"/>
          <w:color w:val="FF0000"/>
        </w:rPr>
      </w:pPr>
      <w:r w:rsidRPr="00200189">
        <w:rPr>
          <w:rFonts w:asciiTheme="minorHAnsi" w:hAnsiTheme="minorHAnsi" w:cstheme="minorHAnsi"/>
          <w:color w:val="FF0000"/>
        </w:rPr>
        <w:t>The amount of capital you have at your disposal (determines the above)</w:t>
      </w:r>
    </w:p>
    <w:p w:rsidR="00A01055" w:rsidRPr="00200189" w:rsidRDefault="00A01055" w:rsidP="00461D76">
      <w:pPr>
        <w:jc w:val="both"/>
        <w:rPr>
          <w:rFonts w:asciiTheme="minorHAnsi" w:hAnsiTheme="minorHAnsi" w:cstheme="minorHAnsi"/>
        </w:rPr>
      </w:pP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decision the Court makes at the close of the prosecution case</w:t>
      </w:r>
      <w:r w:rsidR="0074222C" w:rsidRPr="00200189">
        <w:rPr>
          <w:rFonts w:asciiTheme="minorHAnsi" w:hAnsiTheme="minorHAnsi" w:cstheme="minorHAnsi"/>
          <w:b/>
          <w:bCs/>
        </w:rPr>
        <w:t>?</w:t>
      </w:r>
    </w:p>
    <w:p w:rsidR="002F2221" w:rsidRPr="00200189" w:rsidRDefault="002F2221" w:rsidP="00461D76">
      <w:pPr>
        <w:jc w:val="both"/>
        <w:rPr>
          <w:rFonts w:asciiTheme="minorHAnsi" w:hAnsiTheme="minorHAnsi" w:cstheme="minorHAnsi"/>
          <w:b/>
          <w:bCs/>
        </w:rPr>
      </w:pPr>
    </w:p>
    <w:p w:rsidR="002F2221" w:rsidRPr="00200189" w:rsidRDefault="002F2221" w:rsidP="00461D76">
      <w:pPr>
        <w:pStyle w:val="ListParagraph"/>
        <w:numPr>
          <w:ilvl w:val="0"/>
          <w:numId w:val="3"/>
        </w:numPr>
        <w:jc w:val="both"/>
        <w:rPr>
          <w:rFonts w:asciiTheme="minorHAnsi" w:hAnsiTheme="minorHAnsi" w:cstheme="minorHAnsi"/>
          <w:color w:val="FF0000"/>
        </w:rPr>
      </w:pPr>
      <w:r w:rsidRPr="00200189">
        <w:rPr>
          <w:rFonts w:asciiTheme="minorHAnsi" w:hAnsiTheme="minorHAnsi" w:cstheme="minorHAnsi"/>
          <w:color w:val="FF0000"/>
        </w:rPr>
        <w:t xml:space="preserve">Whether the defence has no case to answer </w:t>
      </w:r>
    </w:p>
    <w:p w:rsidR="002F2221" w:rsidRPr="00200189" w:rsidRDefault="002F2221" w:rsidP="00461D76">
      <w:pPr>
        <w:pStyle w:val="ListParagraph"/>
        <w:numPr>
          <w:ilvl w:val="0"/>
          <w:numId w:val="3"/>
        </w:numPr>
        <w:jc w:val="both"/>
        <w:rPr>
          <w:rFonts w:asciiTheme="minorHAnsi" w:hAnsiTheme="minorHAnsi" w:cstheme="minorHAnsi"/>
          <w:color w:val="FF0000"/>
        </w:rPr>
      </w:pPr>
      <w:r w:rsidRPr="00200189">
        <w:rPr>
          <w:rFonts w:asciiTheme="minorHAnsi" w:hAnsiTheme="minorHAnsi" w:cstheme="minorHAnsi"/>
          <w:color w:val="FF0000"/>
        </w:rPr>
        <w:t>Determined by whether the prosecution has adduced sufficient evidence to prove a criminal charge beyond reasonable doubt or a civil case on the balance of probabilities</w:t>
      </w:r>
    </w:p>
    <w:p w:rsidR="002F2221" w:rsidRPr="00200189" w:rsidRDefault="002F2221" w:rsidP="00461D76">
      <w:pPr>
        <w:jc w:val="both"/>
        <w:rPr>
          <w:rFonts w:asciiTheme="minorHAnsi" w:hAnsiTheme="minorHAnsi" w:cstheme="minorHAnsi"/>
        </w:rPr>
      </w:pP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Reasons why members may want voluntary liquidation of a company</w:t>
      </w:r>
      <w:r w:rsidR="0074222C" w:rsidRPr="00200189">
        <w:rPr>
          <w:rFonts w:asciiTheme="minorHAnsi" w:hAnsiTheme="minorHAnsi" w:cstheme="minorHAnsi"/>
          <w:b/>
          <w:bCs/>
        </w:rPr>
        <w:t>?</w:t>
      </w:r>
    </w:p>
    <w:p w:rsidR="002F2221" w:rsidRPr="00200189" w:rsidRDefault="002F2221" w:rsidP="00461D76">
      <w:pPr>
        <w:jc w:val="both"/>
        <w:rPr>
          <w:rFonts w:asciiTheme="minorHAnsi" w:hAnsiTheme="minorHAnsi" w:cstheme="minorHAnsi"/>
        </w:rPr>
      </w:pPr>
    </w:p>
    <w:p w:rsidR="00C30BB7" w:rsidRPr="00200189" w:rsidRDefault="00C30BB7" w:rsidP="00461D76">
      <w:pPr>
        <w:pStyle w:val="ListParagraph"/>
        <w:numPr>
          <w:ilvl w:val="0"/>
          <w:numId w:val="4"/>
        </w:numPr>
        <w:jc w:val="both"/>
        <w:rPr>
          <w:rFonts w:asciiTheme="minorHAnsi" w:hAnsiTheme="minorHAnsi" w:cstheme="minorHAnsi"/>
          <w:color w:val="FF0000"/>
        </w:rPr>
      </w:pPr>
      <w:r w:rsidRPr="00200189">
        <w:rPr>
          <w:rFonts w:asciiTheme="minorHAnsi" w:hAnsiTheme="minorHAnsi" w:cstheme="minorHAnsi"/>
          <w:i/>
          <w:iCs/>
          <w:color w:val="FF0000"/>
        </w:rPr>
        <w:t xml:space="preserve">Voluntary liquidations far out-number court mandated liquidations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members would like to dissolve the assets of the company to pay off creditors</w:t>
      </w:r>
    </w:p>
    <w:p w:rsidR="002F2221" w:rsidRPr="00200189" w:rsidRDefault="002F2221" w:rsidP="00461D76">
      <w:pPr>
        <w:pStyle w:val="ListParagraph"/>
        <w:numPr>
          <w:ilvl w:val="0"/>
          <w:numId w:val="4"/>
        </w:numPr>
        <w:jc w:val="both"/>
        <w:rPr>
          <w:rFonts w:asciiTheme="minorHAnsi" w:hAnsiTheme="minorHAnsi" w:cstheme="minorHAnsi"/>
          <w:color w:val="FF0000"/>
        </w:rPr>
      </w:pPr>
      <w:r w:rsidRPr="00200189">
        <w:rPr>
          <w:rFonts w:asciiTheme="minorHAnsi" w:hAnsiTheme="minorHAnsi" w:cstheme="minorHAnsi"/>
          <w:color w:val="FF0000"/>
        </w:rPr>
        <w:t>Disagreement between members of a company on the direction the company should take</w:t>
      </w:r>
    </w:p>
    <w:p w:rsidR="002F2221" w:rsidRPr="00200189" w:rsidRDefault="002F2221" w:rsidP="00461D76">
      <w:pPr>
        <w:pStyle w:val="ListParagraph"/>
        <w:numPr>
          <w:ilvl w:val="0"/>
          <w:numId w:val="4"/>
        </w:numPr>
        <w:jc w:val="both"/>
        <w:rPr>
          <w:rFonts w:asciiTheme="minorHAnsi" w:hAnsiTheme="minorHAnsi" w:cstheme="minorHAnsi"/>
          <w:color w:val="FF0000"/>
        </w:rPr>
      </w:pPr>
      <w:r w:rsidRPr="00200189">
        <w:rPr>
          <w:rFonts w:asciiTheme="minorHAnsi" w:hAnsiTheme="minorHAnsi" w:cstheme="minorHAnsi"/>
          <w:color w:val="FF0000"/>
        </w:rPr>
        <w:t>Insolvency of the company, i.e. when a company is unable to pay its debt in full</w:t>
      </w:r>
    </w:p>
    <w:p w:rsidR="002F2221" w:rsidRPr="00200189" w:rsidRDefault="002F2221" w:rsidP="00461D76">
      <w:pPr>
        <w:jc w:val="both"/>
        <w:rPr>
          <w:rFonts w:asciiTheme="minorHAnsi" w:hAnsiTheme="minorHAnsi" w:cstheme="minorHAnsi"/>
        </w:rPr>
      </w:pP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application you make if the members of a company tell you that they want to protect themselves from creditors</w:t>
      </w:r>
      <w:r w:rsidR="0070032D" w:rsidRPr="00200189">
        <w:rPr>
          <w:rFonts w:asciiTheme="minorHAnsi" w:hAnsiTheme="minorHAnsi" w:cstheme="minorHAnsi"/>
          <w:b/>
          <w:bCs/>
        </w:rPr>
        <w:t>?</w:t>
      </w:r>
    </w:p>
    <w:p w:rsidR="00C30BB7" w:rsidRPr="00200189" w:rsidRDefault="00C30BB7" w:rsidP="00461D76">
      <w:pPr>
        <w:jc w:val="both"/>
        <w:rPr>
          <w:rFonts w:asciiTheme="minorHAnsi" w:hAnsiTheme="minorHAnsi" w:cstheme="minorHAnsi"/>
        </w:rPr>
      </w:pPr>
    </w:p>
    <w:p w:rsidR="00C30BB7" w:rsidRPr="00200189" w:rsidRDefault="00C30BB7" w:rsidP="00461D76">
      <w:pPr>
        <w:pStyle w:val="ListParagraph"/>
        <w:numPr>
          <w:ilvl w:val="0"/>
          <w:numId w:val="5"/>
        </w:numPr>
        <w:jc w:val="both"/>
        <w:rPr>
          <w:rFonts w:asciiTheme="minorHAnsi" w:hAnsiTheme="minorHAnsi" w:cstheme="minorHAnsi"/>
          <w:color w:val="FF0000"/>
        </w:rPr>
      </w:pPr>
      <w:r w:rsidRPr="00200189">
        <w:rPr>
          <w:rFonts w:asciiTheme="minorHAnsi" w:hAnsiTheme="minorHAnsi" w:cstheme="minorHAnsi"/>
          <w:color w:val="FF0000"/>
        </w:rPr>
        <w:t>Enter in to a com</w:t>
      </w:r>
      <w:r w:rsidR="00107EB5">
        <w:rPr>
          <w:rFonts w:asciiTheme="minorHAnsi" w:hAnsiTheme="minorHAnsi" w:cstheme="minorHAnsi"/>
          <w:color w:val="FF0000"/>
        </w:rPr>
        <w:t>pany</w:t>
      </w:r>
      <w:r w:rsidRPr="00200189">
        <w:rPr>
          <w:rFonts w:asciiTheme="minorHAnsi" w:hAnsiTheme="minorHAnsi" w:cstheme="minorHAnsi"/>
          <w:color w:val="FF0000"/>
        </w:rPr>
        <w:t xml:space="preserve"> voluntary arrangement with the </w:t>
      </w:r>
      <w:r w:rsidR="00107EB5">
        <w:rPr>
          <w:rFonts w:asciiTheme="minorHAnsi" w:hAnsiTheme="minorHAnsi" w:cstheme="minorHAnsi"/>
          <w:color w:val="FF0000"/>
        </w:rPr>
        <w:t>c</w:t>
      </w:r>
      <w:r w:rsidRPr="00200189">
        <w:rPr>
          <w:rFonts w:asciiTheme="minorHAnsi" w:hAnsiTheme="minorHAnsi" w:cstheme="minorHAnsi"/>
          <w:color w:val="FF0000"/>
        </w:rPr>
        <w:t>reditors</w:t>
      </w:r>
    </w:p>
    <w:p w:rsidR="00C30BB7" w:rsidRPr="00200189" w:rsidRDefault="00C30BB7" w:rsidP="00461D76">
      <w:pPr>
        <w:pStyle w:val="ListParagraph"/>
        <w:numPr>
          <w:ilvl w:val="0"/>
          <w:numId w:val="5"/>
        </w:numPr>
        <w:jc w:val="both"/>
        <w:rPr>
          <w:rFonts w:asciiTheme="minorHAnsi" w:hAnsiTheme="minorHAnsi" w:cstheme="minorHAnsi"/>
          <w:color w:val="FF0000"/>
        </w:rPr>
      </w:pPr>
      <w:r w:rsidRPr="00200189">
        <w:rPr>
          <w:rFonts w:asciiTheme="minorHAnsi" w:hAnsiTheme="minorHAnsi" w:cstheme="minorHAnsi"/>
          <w:color w:val="FF0000"/>
        </w:rPr>
        <w:t xml:space="preserve">The CVA is an arrangement </w:t>
      </w:r>
      <w:r w:rsidR="00107EB5" w:rsidRPr="00107EB5">
        <w:rPr>
          <w:rFonts w:asciiTheme="minorHAnsi" w:hAnsiTheme="minorHAnsi" w:cstheme="minorHAnsi"/>
          <w:color w:val="FF0000"/>
        </w:rPr>
        <w:sym w:font="Wingdings" w:char="F0E0"/>
      </w:r>
      <w:r w:rsidR="00107EB5">
        <w:rPr>
          <w:rFonts w:asciiTheme="minorHAnsi" w:hAnsiTheme="minorHAnsi" w:cstheme="minorHAnsi"/>
          <w:color w:val="FF0000"/>
        </w:rPr>
        <w:t xml:space="preserve"> it is a procedure introduced under the new Insolvency Act 2015</w:t>
      </w:r>
      <w:r w:rsidRPr="00200189">
        <w:rPr>
          <w:rFonts w:asciiTheme="minorHAnsi" w:hAnsiTheme="minorHAnsi" w:cstheme="minorHAnsi"/>
          <w:color w:val="FF0000"/>
        </w:rPr>
        <w:t xml:space="preserve"> </w:t>
      </w:r>
      <w:r w:rsidR="00ED4628">
        <w:rPr>
          <w:rFonts w:asciiTheme="minorHAnsi" w:hAnsiTheme="minorHAnsi" w:cstheme="minorHAnsi"/>
          <w:color w:val="FF0000"/>
        </w:rPr>
        <w:t xml:space="preserve">that </w:t>
      </w:r>
      <w:r w:rsidRPr="00200189">
        <w:rPr>
          <w:rFonts w:asciiTheme="minorHAnsi" w:hAnsiTheme="minorHAnsi" w:cstheme="minorHAnsi"/>
          <w:color w:val="FF0000"/>
        </w:rPr>
        <w:t>allows a company with debt problems or that is insolvent to reach a voluntary agreement with its business creditors regarding repayment of all or part of its corporate debts over an agreed period of time, during which the creditors are barred from placing the company under receivership or liquidation</w:t>
      </w:r>
      <w:r w:rsidR="00107EB5">
        <w:rPr>
          <w:rFonts w:asciiTheme="minorHAnsi" w:hAnsiTheme="minorHAnsi" w:cstheme="minorHAnsi"/>
          <w:color w:val="FF0000"/>
        </w:rPr>
        <w:t xml:space="preserve"> or initiating any claims against the company</w:t>
      </w:r>
    </w:p>
    <w:p w:rsidR="00C30BB7" w:rsidRPr="00200189" w:rsidRDefault="00C30BB7" w:rsidP="00461D76">
      <w:pPr>
        <w:jc w:val="both"/>
        <w:rPr>
          <w:rFonts w:asciiTheme="minorHAnsi" w:hAnsiTheme="minorHAnsi" w:cstheme="minorHAnsi"/>
        </w:rPr>
      </w:pP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Provisions of Article 50</w:t>
      </w:r>
      <w:r w:rsidR="00ED4628">
        <w:rPr>
          <w:rFonts w:asciiTheme="minorHAnsi" w:hAnsiTheme="minorHAnsi" w:cstheme="minorHAnsi"/>
          <w:b/>
          <w:bCs/>
        </w:rPr>
        <w:t>.</w:t>
      </w:r>
    </w:p>
    <w:p w:rsidR="00C30BB7" w:rsidRPr="00200189" w:rsidRDefault="00C30BB7" w:rsidP="00461D76">
      <w:pPr>
        <w:jc w:val="both"/>
        <w:rPr>
          <w:rFonts w:asciiTheme="minorHAnsi" w:hAnsiTheme="minorHAnsi" w:cstheme="minorHAnsi"/>
        </w:rPr>
      </w:pPr>
    </w:p>
    <w:p w:rsidR="00C30BB7" w:rsidRPr="00200189" w:rsidRDefault="00C30BB7" w:rsidP="00461D76">
      <w:pPr>
        <w:pStyle w:val="ListParagraph"/>
        <w:numPr>
          <w:ilvl w:val="0"/>
          <w:numId w:val="6"/>
        </w:numPr>
        <w:jc w:val="both"/>
        <w:rPr>
          <w:rFonts w:asciiTheme="minorHAnsi" w:hAnsiTheme="minorHAnsi" w:cstheme="minorHAnsi"/>
          <w:color w:val="FF0000"/>
        </w:rPr>
      </w:pPr>
      <w:r w:rsidRPr="00ED4628">
        <w:rPr>
          <w:rFonts w:asciiTheme="minorHAnsi" w:hAnsiTheme="minorHAnsi" w:cstheme="minorHAnsi"/>
          <w:color w:val="FF0000"/>
          <w:u w:val="single"/>
        </w:rPr>
        <w:t>Article 50</w:t>
      </w:r>
      <w:r w:rsidRPr="00200189">
        <w:rPr>
          <w:rFonts w:asciiTheme="minorHAnsi" w:hAnsiTheme="minorHAnsi" w:cstheme="minorHAnsi"/>
          <w:color w:val="FF0000"/>
        </w:rPr>
        <w:t>: Right to a fair trial</w:t>
      </w:r>
    </w:p>
    <w:p w:rsidR="00C30BB7" w:rsidRPr="00200189" w:rsidRDefault="00C30BB7" w:rsidP="00461D76">
      <w:pPr>
        <w:pStyle w:val="ListParagraph"/>
        <w:numPr>
          <w:ilvl w:val="0"/>
          <w:numId w:val="6"/>
        </w:numPr>
        <w:jc w:val="both"/>
        <w:rPr>
          <w:rFonts w:asciiTheme="minorHAnsi" w:hAnsiTheme="minorHAnsi" w:cstheme="minorHAnsi"/>
          <w:color w:val="FF0000"/>
        </w:rPr>
      </w:pPr>
      <w:r w:rsidRPr="00ED4628">
        <w:rPr>
          <w:rFonts w:asciiTheme="minorHAnsi" w:hAnsiTheme="minorHAnsi" w:cstheme="minorHAnsi"/>
          <w:color w:val="FF0000"/>
          <w:u w:val="single"/>
        </w:rPr>
        <w:t>Includes</w:t>
      </w:r>
      <w:r w:rsidRPr="00200189">
        <w:rPr>
          <w:rFonts w:asciiTheme="minorHAnsi" w:hAnsiTheme="minorHAnsi" w:cstheme="minorHAnsi"/>
          <w:color w:val="FF0000"/>
        </w:rPr>
        <w:t xml:space="preserve">: right to be presumed innocent until proven guilty; right to be informed of the charge in sufficient detail; right to have adequate time and facilities to prepare a defence; right to a public trial before a court established under the Constitution; right to have trial without unreasonable delay; right to be present when being tried (unless conduct of accused makes that impossible); </w:t>
      </w:r>
      <w:r w:rsidR="00EB7943" w:rsidRPr="00200189">
        <w:rPr>
          <w:rFonts w:asciiTheme="minorHAnsi" w:hAnsiTheme="minorHAnsi" w:cstheme="minorHAnsi"/>
          <w:color w:val="FF0000"/>
        </w:rPr>
        <w:t>to choose and be represented by an Advocate; right to remain silent and not testify during proceedings; to be informed of evidence adduced against him or her; to adduce and challenge evidence; to refuse to give self-incriminating evidence, etc.</w:t>
      </w:r>
    </w:p>
    <w:p w:rsidR="00C30BB7" w:rsidRPr="00200189" w:rsidRDefault="00C30BB7" w:rsidP="00461D76">
      <w:pPr>
        <w:jc w:val="both"/>
        <w:rPr>
          <w:rFonts w:asciiTheme="minorHAnsi" w:hAnsiTheme="minorHAnsi" w:cstheme="minorHAnsi"/>
          <w:color w:val="FF0000"/>
        </w:rPr>
      </w:pPr>
    </w:p>
    <w:p w:rsidR="00C30BB7" w:rsidRPr="00200189" w:rsidRDefault="00C30BB7"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the elements of the defence of insanity?</w:t>
      </w:r>
    </w:p>
    <w:p w:rsidR="00C30BB7" w:rsidRPr="00200189" w:rsidRDefault="00C30BB7" w:rsidP="00461D76">
      <w:pPr>
        <w:jc w:val="both"/>
        <w:rPr>
          <w:rFonts w:asciiTheme="minorHAnsi" w:hAnsiTheme="minorHAnsi" w:cstheme="minorHAnsi"/>
          <w:color w:val="FF0000"/>
        </w:rPr>
      </w:pPr>
    </w:p>
    <w:p w:rsidR="00C30BB7" w:rsidRPr="00200189" w:rsidRDefault="00C30BB7" w:rsidP="00461D76">
      <w:pPr>
        <w:pStyle w:val="ListParagraph"/>
        <w:numPr>
          <w:ilvl w:val="0"/>
          <w:numId w:val="7"/>
        </w:numPr>
        <w:jc w:val="both"/>
        <w:rPr>
          <w:rFonts w:asciiTheme="minorHAnsi" w:hAnsiTheme="minorHAnsi" w:cstheme="minorHAnsi"/>
          <w:color w:val="FF0000"/>
        </w:rPr>
      </w:pPr>
      <w:r w:rsidRPr="00200189">
        <w:rPr>
          <w:rFonts w:asciiTheme="minorHAnsi" w:hAnsiTheme="minorHAnsi" w:cstheme="minorHAnsi"/>
          <w:color w:val="FF0000"/>
        </w:rPr>
        <w:t>It is a defence under Section 12 of the Penal Code</w:t>
      </w:r>
    </w:p>
    <w:p w:rsidR="00C30BB7" w:rsidRPr="00200189" w:rsidRDefault="00EB7943" w:rsidP="00461D76">
      <w:pPr>
        <w:pStyle w:val="ListParagraph"/>
        <w:numPr>
          <w:ilvl w:val="0"/>
          <w:numId w:val="7"/>
        </w:numPr>
        <w:jc w:val="both"/>
        <w:rPr>
          <w:rFonts w:asciiTheme="minorHAnsi" w:hAnsiTheme="minorHAnsi" w:cstheme="minorHAnsi"/>
          <w:color w:val="FF0000"/>
        </w:rPr>
      </w:pPr>
      <w:r w:rsidRPr="00200189">
        <w:rPr>
          <w:rFonts w:asciiTheme="minorHAnsi" w:hAnsiTheme="minorHAnsi" w:cstheme="minorHAnsi"/>
          <w:color w:val="FF0000"/>
        </w:rPr>
        <w:lastRenderedPageBreak/>
        <w:t>You have to prove 2 elements: that the accused is suffering from a disease of the min</w:t>
      </w:r>
      <w:r w:rsidR="00E93105" w:rsidRPr="00200189">
        <w:rPr>
          <w:rFonts w:asciiTheme="minorHAnsi" w:hAnsiTheme="minorHAnsi" w:cstheme="minorHAnsi"/>
          <w:color w:val="FF0000"/>
        </w:rPr>
        <w:t>d</w:t>
      </w:r>
      <w:r w:rsidRPr="00200189">
        <w:rPr>
          <w:rFonts w:asciiTheme="minorHAnsi" w:hAnsiTheme="minorHAnsi" w:cstheme="minorHAnsi"/>
          <w:color w:val="FF0000"/>
        </w:rPr>
        <w:t xml:space="preserve"> which renders the accused person incapable of understanding the act or omission </w:t>
      </w:r>
    </w:p>
    <w:p w:rsidR="00C30BB7" w:rsidRPr="00200189" w:rsidRDefault="00C30BB7" w:rsidP="00461D76">
      <w:pPr>
        <w:jc w:val="both"/>
        <w:rPr>
          <w:rFonts w:asciiTheme="minorHAnsi" w:hAnsiTheme="minorHAnsi" w:cstheme="minorHAnsi"/>
          <w:color w:val="FF0000"/>
        </w:rPr>
      </w:pPr>
    </w:p>
    <w:p w:rsidR="00823F1A" w:rsidRPr="00200189" w:rsidRDefault="00ED236A" w:rsidP="00461D76">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What is the m</w:t>
      </w:r>
      <w:r w:rsidR="00823F1A" w:rsidRPr="00200189">
        <w:rPr>
          <w:rFonts w:asciiTheme="minorHAnsi" w:hAnsiTheme="minorHAnsi" w:cstheme="minorHAnsi"/>
          <w:b/>
          <w:bCs/>
          <w:color w:val="000000" w:themeColor="text1"/>
        </w:rPr>
        <w:t>eaning of Police powers in conveyancing</w:t>
      </w:r>
      <w:r>
        <w:rPr>
          <w:rFonts w:asciiTheme="minorHAnsi" w:hAnsiTheme="minorHAnsi" w:cstheme="minorHAnsi"/>
          <w:b/>
          <w:bCs/>
          <w:color w:val="000000" w:themeColor="text1"/>
        </w:rPr>
        <w:t>?</w:t>
      </w:r>
    </w:p>
    <w:p w:rsidR="00EB7943" w:rsidRPr="00200189" w:rsidRDefault="00EB7943" w:rsidP="00461D76">
      <w:pPr>
        <w:jc w:val="both"/>
        <w:rPr>
          <w:rFonts w:asciiTheme="minorHAnsi" w:hAnsiTheme="minorHAnsi" w:cstheme="minorHAnsi"/>
          <w:b/>
          <w:bCs/>
          <w:color w:val="000000" w:themeColor="text1"/>
        </w:rPr>
      </w:pPr>
    </w:p>
    <w:p w:rsidR="00EB7943" w:rsidRPr="00200189" w:rsidRDefault="00E45876" w:rsidP="00461D76">
      <w:pPr>
        <w:pStyle w:val="ListParagraph"/>
        <w:numPr>
          <w:ilvl w:val="0"/>
          <w:numId w:val="8"/>
        </w:numPr>
        <w:jc w:val="both"/>
        <w:rPr>
          <w:rFonts w:asciiTheme="minorHAnsi" w:hAnsiTheme="minorHAnsi" w:cstheme="minorHAnsi"/>
          <w:color w:val="FF0000"/>
        </w:rPr>
      </w:pPr>
      <w:r w:rsidRPr="00200189">
        <w:rPr>
          <w:rFonts w:asciiTheme="minorHAnsi" w:hAnsiTheme="minorHAnsi" w:cstheme="minorHAnsi"/>
          <w:color w:val="FF0000"/>
        </w:rPr>
        <w:t>Police power refers to the legal authority of the state to limit private rights in order to protect national public interests such as health, safety and the environment</w:t>
      </w:r>
    </w:p>
    <w:p w:rsidR="00E45876" w:rsidRPr="00200189" w:rsidRDefault="00E45876" w:rsidP="00461D76">
      <w:pPr>
        <w:pStyle w:val="ListParagraph"/>
        <w:numPr>
          <w:ilvl w:val="0"/>
          <w:numId w:val="8"/>
        </w:numPr>
        <w:jc w:val="both"/>
        <w:rPr>
          <w:rFonts w:asciiTheme="minorHAnsi" w:hAnsiTheme="minorHAnsi" w:cstheme="minorHAnsi"/>
          <w:color w:val="FF0000"/>
        </w:rPr>
      </w:pPr>
      <w:r w:rsidRPr="00200189">
        <w:rPr>
          <w:rFonts w:asciiTheme="minorHAnsi" w:hAnsiTheme="minorHAnsi" w:cstheme="minorHAnsi"/>
          <w:color w:val="FF0000"/>
        </w:rPr>
        <w:t>Government has power to restrict private land use based on several factors, including: protection of the environment (EMCA), promotion of sustainable development, etc.</w:t>
      </w:r>
    </w:p>
    <w:p w:rsidR="00EB7943" w:rsidRPr="00200189" w:rsidRDefault="00EB7943" w:rsidP="00461D76">
      <w:pPr>
        <w:jc w:val="both"/>
        <w:rPr>
          <w:rFonts w:asciiTheme="minorHAnsi" w:hAnsiTheme="minorHAnsi" w:cstheme="minorHAnsi"/>
          <w:b/>
          <w:bCs/>
          <w:color w:val="000000" w:themeColor="text1"/>
        </w:rPr>
      </w:pPr>
    </w:p>
    <w:p w:rsidR="00823F1A" w:rsidRPr="00200189" w:rsidRDefault="00E45876"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rPr>
        <w:t>You</w:t>
      </w:r>
      <w:r w:rsidR="00823F1A" w:rsidRPr="00200189">
        <w:rPr>
          <w:rFonts w:asciiTheme="minorHAnsi" w:hAnsiTheme="minorHAnsi" w:cstheme="minorHAnsi"/>
          <w:b/>
          <w:bCs/>
        </w:rPr>
        <w:t xml:space="preserve"> are walking in KSL and you fall down due to bad tiles</w:t>
      </w:r>
      <w:r w:rsidRPr="00200189">
        <w:rPr>
          <w:rFonts w:asciiTheme="minorHAnsi" w:hAnsiTheme="minorHAnsi" w:cstheme="minorHAnsi"/>
          <w:b/>
          <w:bCs/>
        </w:rPr>
        <w:t>. W</w:t>
      </w:r>
      <w:r w:rsidR="00823F1A" w:rsidRPr="00200189">
        <w:rPr>
          <w:rFonts w:asciiTheme="minorHAnsi" w:hAnsiTheme="minorHAnsi" w:cstheme="minorHAnsi"/>
          <w:b/>
          <w:bCs/>
        </w:rPr>
        <w:t>hat case do you have against KSL</w:t>
      </w:r>
      <w:r w:rsidRPr="00200189">
        <w:rPr>
          <w:rFonts w:asciiTheme="minorHAnsi" w:hAnsiTheme="minorHAnsi" w:cstheme="minorHAnsi"/>
          <w:b/>
          <w:bCs/>
        </w:rPr>
        <w:t>?</w:t>
      </w:r>
    </w:p>
    <w:p w:rsidR="00141B7D" w:rsidRPr="00200189" w:rsidRDefault="00141B7D" w:rsidP="00461D76">
      <w:pPr>
        <w:jc w:val="both"/>
        <w:rPr>
          <w:rFonts w:asciiTheme="minorHAnsi" w:hAnsiTheme="minorHAnsi" w:cstheme="minorHAnsi"/>
          <w:b/>
          <w:bCs/>
          <w:color w:val="000000" w:themeColor="text1"/>
        </w:rPr>
      </w:pPr>
    </w:p>
    <w:p w:rsidR="00141B7D" w:rsidRPr="00200189" w:rsidRDefault="00141B7D" w:rsidP="00461D76">
      <w:pPr>
        <w:pStyle w:val="ListParagraph"/>
        <w:numPr>
          <w:ilvl w:val="0"/>
          <w:numId w:val="10"/>
        </w:numPr>
        <w:jc w:val="both"/>
        <w:rPr>
          <w:rFonts w:asciiTheme="minorHAnsi" w:hAnsiTheme="minorHAnsi" w:cstheme="minorHAnsi"/>
          <w:b/>
          <w:bCs/>
          <w:color w:val="FF0000"/>
        </w:rPr>
      </w:pPr>
      <w:r w:rsidRPr="00200189">
        <w:rPr>
          <w:rFonts w:asciiTheme="minorHAnsi" w:hAnsiTheme="minorHAnsi" w:cstheme="minorHAnsi"/>
          <w:color w:val="FF0000"/>
        </w:rPr>
        <w:t xml:space="preserve">KSL would be liable for breach of the common law duty of care under Section 2 of the Occupiers Liability Act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common law duty of care</w:t>
      </w:r>
      <w:r w:rsidR="00B25F78" w:rsidRPr="00200189">
        <w:rPr>
          <w:rFonts w:asciiTheme="minorHAnsi" w:hAnsiTheme="minorHAnsi" w:cstheme="minorHAnsi"/>
          <w:color w:val="FF0000"/>
        </w:rPr>
        <w:t xml:space="preserve"> </w:t>
      </w:r>
      <w:r w:rsidRPr="00200189">
        <w:rPr>
          <w:rFonts w:asciiTheme="minorHAnsi" w:hAnsiTheme="minorHAnsi" w:cstheme="minorHAnsi"/>
          <w:color w:val="FF0000"/>
        </w:rPr>
        <w:t>is a duty to take such care as is in all the circumstances of the case is reasonable to see that the visitor will be reasonably safe in using the premises for the purposes for which he is invited or permitted by the occupier to be there</w:t>
      </w:r>
    </w:p>
    <w:p w:rsidR="00141B7D" w:rsidRPr="00200189" w:rsidRDefault="00141B7D" w:rsidP="00461D76">
      <w:pPr>
        <w:pStyle w:val="ListParagraph"/>
        <w:numPr>
          <w:ilvl w:val="0"/>
          <w:numId w:val="9"/>
        </w:numPr>
        <w:jc w:val="both"/>
        <w:rPr>
          <w:rFonts w:asciiTheme="minorHAnsi" w:hAnsiTheme="minorHAnsi" w:cstheme="minorHAnsi"/>
          <w:color w:val="FF0000"/>
        </w:rPr>
      </w:pPr>
      <w:r w:rsidRPr="00200189">
        <w:rPr>
          <w:rFonts w:asciiTheme="minorHAnsi" w:hAnsiTheme="minorHAnsi" w:cstheme="minorHAnsi"/>
          <w:color w:val="FF0000"/>
        </w:rPr>
        <w:t>However, KSL would be protected under Section 3(b) if they notified the students of the broken tiles or if the danger posed by the broken tiles was reasonably obvious</w:t>
      </w:r>
    </w:p>
    <w:p w:rsidR="0080190A" w:rsidRPr="00200189" w:rsidRDefault="0080190A" w:rsidP="00461D76">
      <w:pPr>
        <w:jc w:val="both"/>
        <w:rPr>
          <w:rFonts w:asciiTheme="minorHAnsi" w:hAnsiTheme="minorHAnsi" w:cstheme="minorHAnsi"/>
          <w:color w:val="FF0000"/>
        </w:rPr>
      </w:pPr>
    </w:p>
    <w:p w:rsidR="0080190A" w:rsidRPr="00200189" w:rsidRDefault="0080190A"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(Would a landlord be liable for danger on premises?) </w:t>
      </w:r>
      <w:r w:rsidRPr="00200189">
        <w:rPr>
          <w:rFonts w:asciiTheme="minorHAnsi" w:hAnsiTheme="minorHAnsi" w:cstheme="minorHAnsi"/>
          <w:b/>
          <w:bCs/>
          <w:color w:val="000000" w:themeColor="text1"/>
        </w:rPr>
        <w:sym w:font="Wingdings" w:char="F0E0"/>
      </w:r>
      <w:r w:rsidRPr="00200189">
        <w:rPr>
          <w:rFonts w:asciiTheme="minorHAnsi" w:hAnsiTheme="minorHAnsi" w:cstheme="minorHAnsi"/>
          <w:b/>
          <w:bCs/>
          <w:color w:val="000000" w:themeColor="text1"/>
        </w:rPr>
        <w:t xml:space="preserve"> Follow up from above</w:t>
      </w:r>
    </w:p>
    <w:p w:rsidR="0080190A" w:rsidRPr="00200189" w:rsidRDefault="0080190A" w:rsidP="00461D76">
      <w:pPr>
        <w:jc w:val="both"/>
        <w:rPr>
          <w:rFonts w:asciiTheme="minorHAnsi" w:hAnsiTheme="minorHAnsi" w:cstheme="minorHAnsi"/>
          <w:color w:val="FF0000"/>
        </w:rPr>
      </w:pPr>
    </w:p>
    <w:p w:rsidR="0080190A" w:rsidRPr="00200189" w:rsidRDefault="0080190A" w:rsidP="00461D76">
      <w:pPr>
        <w:pStyle w:val="ListParagraph"/>
        <w:numPr>
          <w:ilvl w:val="0"/>
          <w:numId w:val="9"/>
        </w:numPr>
        <w:jc w:val="both"/>
        <w:rPr>
          <w:rFonts w:asciiTheme="minorHAnsi" w:hAnsiTheme="minorHAnsi" w:cstheme="minorHAnsi"/>
          <w:color w:val="FF0000"/>
        </w:rPr>
      </w:pPr>
      <w:r w:rsidRPr="00200189">
        <w:rPr>
          <w:rFonts w:asciiTheme="minorHAnsi" w:hAnsiTheme="minorHAnsi" w:cstheme="minorHAnsi"/>
          <w:color w:val="FF0000"/>
        </w:rPr>
        <w:t>Yes, under the Occupiers Liability Act, landlords are under a duty to repair all defects on the premises as if they were the occupiers of that premises</w:t>
      </w:r>
    </w:p>
    <w:p w:rsidR="00141B7D" w:rsidRPr="00200189" w:rsidRDefault="00141B7D" w:rsidP="00461D76">
      <w:pPr>
        <w:jc w:val="both"/>
        <w:rPr>
          <w:rFonts w:asciiTheme="minorHAnsi" w:hAnsiTheme="minorHAnsi" w:cstheme="minorHAnsi"/>
        </w:rPr>
      </w:pPr>
    </w:p>
    <w:p w:rsidR="00823F1A" w:rsidRPr="00200189" w:rsidRDefault="00823F1A"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happens when you pay yourself out of the proceeds of a case</w:t>
      </w:r>
      <w:r w:rsidR="0080190A" w:rsidRPr="00200189">
        <w:rPr>
          <w:rFonts w:asciiTheme="minorHAnsi" w:hAnsiTheme="minorHAnsi" w:cstheme="minorHAnsi"/>
          <w:b/>
          <w:bCs/>
          <w:color w:val="000000" w:themeColor="text1"/>
        </w:rPr>
        <w:t>. I</w:t>
      </w:r>
      <w:r w:rsidRPr="00200189">
        <w:rPr>
          <w:rFonts w:asciiTheme="minorHAnsi" w:hAnsiTheme="minorHAnsi" w:cstheme="minorHAnsi"/>
          <w:b/>
          <w:bCs/>
          <w:color w:val="000000" w:themeColor="text1"/>
        </w:rPr>
        <w:t>s this allowed? </w:t>
      </w:r>
    </w:p>
    <w:p w:rsidR="0080190A" w:rsidRPr="00200189" w:rsidRDefault="0080190A" w:rsidP="00461D76">
      <w:pPr>
        <w:jc w:val="both"/>
        <w:rPr>
          <w:rFonts w:asciiTheme="minorHAnsi" w:hAnsiTheme="minorHAnsi" w:cstheme="minorHAnsi"/>
          <w:b/>
          <w:bCs/>
          <w:color w:val="000000" w:themeColor="text1"/>
        </w:rPr>
      </w:pPr>
    </w:p>
    <w:p w:rsidR="0080190A" w:rsidRPr="00200189" w:rsidRDefault="00591025" w:rsidP="00461D76">
      <w:pPr>
        <w:pStyle w:val="ListParagraph"/>
        <w:numPr>
          <w:ilvl w:val="0"/>
          <w:numId w:val="9"/>
        </w:numPr>
        <w:jc w:val="both"/>
        <w:rPr>
          <w:rFonts w:asciiTheme="minorHAnsi" w:hAnsiTheme="minorHAnsi" w:cstheme="minorHAnsi"/>
          <w:color w:val="FF0000"/>
        </w:rPr>
      </w:pPr>
      <w:r w:rsidRPr="00200189">
        <w:rPr>
          <w:rFonts w:asciiTheme="minorHAnsi" w:hAnsiTheme="minorHAnsi" w:cstheme="minorHAnsi"/>
          <w:color w:val="FF0000"/>
        </w:rPr>
        <w:t>Rule</w:t>
      </w:r>
      <w:r w:rsidR="0080190A" w:rsidRPr="00200189">
        <w:rPr>
          <w:rFonts w:asciiTheme="minorHAnsi" w:hAnsiTheme="minorHAnsi" w:cstheme="minorHAnsi"/>
          <w:color w:val="FF0000"/>
        </w:rPr>
        <w:t xml:space="preserve"> </w:t>
      </w:r>
      <w:r w:rsidR="000A5A94" w:rsidRPr="00200189">
        <w:rPr>
          <w:rFonts w:asciiTheme="minorHAnsi" w:hAnsiTheme="minorHAnsi" w:cstheme="minorHAnsi"/>
          <w:color w:val="FF0000"/>
        </w:rPr>
        <w:t>4</w:t>
      </w:r>
      <w:r w:rsidR="0080190A" w:rsidRPr="00200189">
        <w:rPr>
          <w:rFonts w:asciiTheme="minorHAnsi" w:hAnsiTheme="minorHAnsi" w:cstheme="minorHAnsi"/>
          <w:color w:val="FF0000"/>
        </w:rPr>
        <w:t xml:space="preserve"> of the Advocates Code of Conduct and Ethics for Advocates 2016</w:t>
      </w:r>
      <w:r w:rsidR="000A5A94" w:rsidRPr="00200189">
        <w:rPr>
          <w:rFonts w:asciiTheme="minorHAnsi" w:hAnsiTheme="minorHAnsi" w:cstheme="minorHAnsi"/>
          <w:color w:val="FF0000"/>
        </w:rPr>
        <w:t xml:space="preserve"> on </w:t>
      </w:r>
      <w:r w:rsidR="000A5A94" w:rsidRPr="00200189">
        <w:rPr>
          <w:rFonts w:asciiTheme="minorHAnsi" w:hAnsiTheme="minorHAnsi" w:cstheme="minorHAnsi"/>
          <w:color w:val="FF0000"/>
          <w:u w:val="single"/>
        </w:rPr>
        <w:t>Professional Fees</w:t>
      </w:r>
    </w:p>
    <w:p w:rsidR="0080190A" w:rsidRPr="00200189" w:rsidRDefault="0080190A" w:rsidP="00461D76">
      <w:pPr>
        <w:pStyle w:val="ListParagraph"/>
        <w:numPr>
          <w:ilvl w:val="0"/>
          <w:numId w:val="9"/>
        </w:numPr>
        <w:jc w:val="both"/>
        <w:rPr>
          <w:rFonts w:asciiTheme="minorHAnsi" w:hAnsiTheme="minorHAnsi" w:cstheme="minorHAnsi"/>
          <w:color w:val="FF0000"/>
        </w:rPr>
      </w:pPr>
      <w:r w:rsidRPr="00200189">
        <w:rPr>
          <w:rFonts w:asciiTheme="minorHAnsi" w:hAnsiTheme="minorHAnsi" w:cstheme="minorHAnsi"/>
          <w:color w:val="FF0000"/>
        </w:rPr>
        <w:t xml:space="preserve">Prohibits contingency fees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do not permit a contingent fee arrangement under which the Advocates’ fee or a portion of it is pegged on the outcome of the case</w:t>
      </w:r>
    </w:p>
    <w:p w:rsidR="0080190A" w:rsidRPr="00200189" w:rsidRDefault="0080190A" w:rsidP="00461D76">
      <w:pPr>
        <w:pStyle w:val="ListParagraph"/>
        <w:numPr>
          <w:ilvl w:val="0"/>
          <w:numId w:val="9"/>
        </w:numPr>
        <w:jc w:val="both"/>
        <w:rPr>
          <w:rFonts w:asciiTheme="minorHAnsi" w:hAnsiTheme="minorHAnsi" w:cstheme="minorHAnsi"/>
          <w:color w:val="FF0000"/>
        </w:rPr>
      </w:pPr>
      <w:r w:rsidRPr="00200189">
        <w:rPr>
          <w:rFonts w:asciiTheme="minorHAnsi" w:hAnsiTheme="minorHAnsi" w:cstheme="minorHAnsi"/>
          <w:color w:val="FF0000"/>
        </w:rPr>
        <w:t xml:space="preserve">Law also prohibits champerty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an agreement to divide litigation proceeds between the owner of the litigated claim and a third party to the law suit who supports or helps to enforce the claim</w:t>
      </w:r>
    </w:p>
    <w:p w:rsidR="0080190A" w:rsidRPr="00200189" w:rsidRDefault="0080190A" w:rsidP="00461D76">
      <w:pPr>
        <w:jc w:val="both"/>
        <w:rPr>
          <w:rFonts w:asciiTheme="minorHAnsi" w:hAnsiTheme="minorHAnsi" w:cstheme="minorHAnsi"/>
          <w:b/>
          <w:bCs/>
          <w:color w:val="000000" w:themeColor="text1"/>
        </w:rPr>
      </w:pPr>
    </w:p>
    <w:p w:rsidR="00823F1A" w:rsidRPr="00200189" w:rsidRDefault="00823F1A"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rPr>
        <w:t>What kind of measures will be taken against an advocate that commits this kind of offence of misappropriating client funds? </w:t>
      </w:r>
    </w:p>
    <w:p w:rsidR="0080190A" w:rsidRPr="00200189" w:rsidRDefault="0080190A" w:rsidP="00461D76">
      <w:pPr>
        <w:jc w:val="both"/>
        <w:rPr>
          <w:rFonts w:asciiTheme="minorHAnsi" w:hAnsiTheme="minorHAnsi" w:cstheme="minorHAnsi"/>
        </w:rPr>
      </w:pPr>
    </w:p>
    <w:p w:rsidR="0080190A" w:rsidRPr="00200189" w:rsidRDefault="000A5A94" w:rsidP="00461D76">
      <w:pPr>
        <w:pStyle w:val="ListParagraph"/>
        <w:numPr>
          <w:ilvl w:val="0"/>
          <w:numId w:val="11"/>
        </w:numPr>
        <w:jc w:val="both"/>
        <w:rPr>
          <w:rFonts w:asciiTheme="minorHAnsi" w:hAnsiTheme="minorHAnsi" w:cstheme="minorHAnsi"/>
          <w:color w:val="FF0000"/>
        </w:rPr>
      </w:pPr>
      <w:r w:rsidRPr="00200189">
        <w:rPr>
          <w:rFonts w:asciiTheme="minorHAnsi" w:hAnsiTheme="minorHAnsi" w:cstheme="minorHAnsi"/>
          <w:color w:val="FF0000"/>
        </w:rPr>
        <w:t xml:space="preserve">Amounts to professional misconduct under Rule </w:t>
      </w:r>
      <w:r w:rsidR="00591025" w:rsidRPr="00200189">
        <w:rPr>
          <w:rFonts w:asciiTheme="minorHAnsi" w:hAnsiTheme="minorHAnsi" w:cstheme="minorHAnsi"/>
          <w:color w:val="FF0000"/>
        </w:rPr>
        <w:t>4</w:t>
      </w:r>
      <w:r w:rsidRPr="00200189">
        <w:rPr>
          <w:rFonts w:asciiTheme="minorHAnsi" w:hAnsiTheme="minorHAnsi" w:cstheme="minorHAnsi"/>
          <w:color w:val="FF0000"/>
        </w:rPr>
        <w:t xml:space="preserve"> of the Advocates Code of Conduct and Ethics</w:t>
      </w:r>
    </w:p>
    <w:p w:rsidR="00EE4EBE" w:rsidRPr="00200189" w:rsidRDefault="00591025" w:rsidP="00461D76">
      <w:pPr>
        <w:pStyle w:val="ListParagraph"/>
        <w:numPr>
          <w:ilvl w:val="0"/>
          <w:numId w:val="11"/>
        </w:numPr>
        <w:jc w:val="both"/>
        <w:rPr>
          <w:rFonts w:asciiTheme="minorHAnsi" w:hAnsiTheme="minorHAnsi" w:cstheme="minorHAnsi"/>
          <w:color w:val="FF0000"/>
        </w:rPr>
      </w:pPr>
      <w:r w:rsidRPr="00200189">
        <w:rPr>
          <w:rFonts w:asciiTheme="minorHAnsi" w:hAnsiTheme="minorHAnsi" w:cstheme="minorHAnsi"/>
          <w:color w:val="FF0000"/>
        </w:rPr>
        <w:t>Dealt with through appropriate disciplinary measures</w:t>
      </w:r>
      <w:r w:rsidR="00303A1F" w:rsidRPr="00200189">
        <w:rPr>
          <w:rFonts w:asciiTheme="minorHAnsi" w:hAnsiTheme="minorHAnsi" w:cstheme="minorHAnsi"/>
          <w:color w:val="FF0000"/>
        </w:rPr>
        <w:t xml:space="preserve"> under Section 60 of the Advocates Act</w:t>
      </w:r>
      <w:r w:rsidR="00EE4EBE" w:rsidRPr="00200189">
        <w:rPr>
          <w:rFonts w:asciiTheme="minorHAnsi" w:hAnsiTheme="minorHAnsi" w:cstheme="minorHAnsi"/>
          <w:color w:val="FF0000"/>
        </w:rPr>
        <w:t>:</w:t>
      </w:r>
    </w:p>
    <w:p w:rsidR="00EE4EBE" w:rsidRPr="00200189" w:rsidRDefault="00EE4EBE" w:rsidP="00461D76">
      <w:pPr>
        <w:pStyle w:val="ListParagraph"/>
        <w:numPr>
          <w:ilvl w:val="1"/>
          <w:numId w:val="11"/>
        </w:numPr>
        <w:jc w:val="both"/>
        <w:rPr>
          <w:rFonts w:asciiTheme="minorHAnsi" w:hAnsiTheme="minorHAnsi" w:cstheme="minorHAnsi"/>
          <w:color w:val="FF0000"/>
        </w:rPr>
      </w:pPr>
      <w:r w:rsidRPr="00200189">
        <w:rPr>
          <w:rFonts w:asciiTheme="minorHAnsi" w:hAnsiTheme="minorHAnsi" w:cstheme="minorHAnsi"/>
          <w:color w:val="FF0000"/>
        </w:rPr>
        <w:t>A</w:t>
      </w:r>
      <w:r w:rsidR="00591025" w:rsidRPr="00200189">
        <w:rPr>
          <w:rFonts w:asciiTheme="minorHAnsi" w:hAnsiTheme="minorHAnsi" w:cstheme="minorHAnsi"/>
          <w:color w:val="FF0000"/>
        </w:rPr>
        <w:t xml:space="preserve"> complaint will be made to the Advocates Complaints Commissio</w:t>
      </w:r>
      <w:r w:rsidRPr="00200189">
        <w:rPr>
          <w:rFonts w:asciiTheme="minorHAnsi" w:hAnsiTheme="minorHAnsi" w:cstheme="minorHAnsi"/>
          <w:color w:val="FF0000"/>
        </w:rPr>
        <w:t>n</w:t>
      </w:r>
    </w:p>
    <w:p w:rsidR="00591025" w:rsidRPr="00200189" w:rsidRDefault="00EE4EBE" w:rsidP="00461D76">
      <w:pPr>
        <w:pStyle w:val="ListParagraph"/>
        <w:numPr>
          <w:ilvl w:val="1"/>
          <w:numId w:val="11"/>
        </w:numPr>
        <w:jc w:val="both"/>
        <w:rPr>
          <w:rFonts w:asciiTheme="minorHAnsi" w:hAnsiTheme="minorHAnsi" w:cstheme="minorHAnsi"/>
          <w:color w:val="FF0000"/>
        </w:rPr>
      </w:pPr>
      <w:r w:rsidRPr="00200189">
        <w:rPr>
          <w:rFonts w:asciiTheme="minorHAnsi" w:hAnsiTheme="minorHAnsi" w:cstheme="minorHAnsi"/>
          <w:color w:val="FF0000"/>
        </w:rPr>
        <w:t>A</w:t>
      </w:r>
      <w:r w:rsidR="00591025" w:rsidRPr="00200189">
        <w:rPr>
          <w:rFonts w:asciiTheme="minorHAnsi" w:hAnsiTheme="minorHAnsi" w:cstheme="minorHAnsi"/>
          <w:color w:val="FF0000"/>
        </w:rPr>
        <w:t xml:space="preserve"> tribunal will be formed </w:t>
      </w:r>
      <w:r w:rsidRPr="00200189">
        <w:rPr>
          <w:rFonts w:asciiTheme="minorHAnsi" w:hAnsiTheme="minorHAnsi" w:cstheme="minorHAnsi"/>
          <w:color w:val="FF0000"/>
        </w:rPr>
        <w:t>to investigate the complaint</w:t>
      </w:r>
      <w:r w:rsidR="0064284B" w:rsidRPr="00200189">
        <w:rPr>
          <w:rFonts w:asciiTheme="minorHAnsi" w:hAnsiTheme="minorHAnsi" w:cstheme="minorHAnsi"/>
          <w:color w:val="FF0000"/>
        </w:rPr>
        <w:t xml:space="preserve"> if the complaint has merit</w:t>
      </w:r>
    </w:p>
    <w:p w:rsidR="00EE4EBE" w:rsidRPr="00200189" w:rsidRDefault="00EE4EBE" w:rsidP="00461D76">
      <w:pPr>
        <w:pStyle w:val="ListParagraph"/>
        <w:numPr>
          <w:ilvl w:val="1"/>
          <w:numId w:val="11"/>
        </w:numPr>
        <w:jc w:val="both"/>
        <w:rPr>
          <w:rFonts w:asciiTheme="minorHAnsi" w:hAnsiTheme="minorHAnsi" w:cstheme="minorHAnsi"/>
          <w:color w:val="FF0000"/>
        </w:rPr>
      </w:pPr>
      <w:r w:rsidRPr="00200189">
        <w:rPr>
          <w:rFonts w:asciiTheme="minorHAnsi" w:hAnsiTheme="minorHAnsi" w:cstheme="minorHAnsi"/>
          <w:color w:val="FF0000"/>
        </w:rPr>
        <w:t xml:space="preserve">The tribunal </w:t>
      </w:r>
      <w:r w:rsidR="0064284B" w:rsidRPr="00200189">
        <w:rPr>
          <w:rFonts w:asciiTheme="minorHAnsi" w:hAnsiTheme="minorHAnsi" w:cstheme="minorHAnsi"/>
          <w:color w:val="FF0000"/>
        </w:rPr>
        <w:t xml:space="preserve">investigates, takes evidence, etc. and then </w:t>
      </w:r>
      <w:r w:rsidRPr="00200189">
        <w:rPr>
          <w:rFonts w:asciiTheme="minorHAnsi" w:hAnsiTheme="minorHAnsi" w:cstheme="minorHAnsi"/>
          <w:color w:val="FF0000"/>
        </w:rPr>
        <w:t>makes a decision</w:t>
      </w:r>
      <w:r w:rsidR="0064284B" w:rsidRPr="00200189">
        <w:rPr>
          <w:rFonts w:asciiTheme="minorHAnsi" w:hAnsiTheme="minorHAnsi" w:cstheme="minorHAnsi"/>
          <w:color w:val="FF0000"/>
        </w:rPr>
        <w:t xml:space="preserve"> (if the Advocate is aggrieved by the tribunal’s decision, it may be appealed to the High Court)</w:t>
      </w:r>
    </w:p>
    <w:p w:rsidR="00591025" w:rsidRPr="00200189" w:rsidRDefault="00EE4EBE" w:rsidP="00461D76">
      <w:pPr>
        <w:pStyle w:val="ListParagraph"/>
        <w:numPr>
          <w:ilvl w:val="0"/>
          <w:numId w:val="11"/>
        </w:numPr>
        <w:jc w:val="both"/>
        <w:rPr>
          <w:rFonts w:asciiTheme="minorHAnsi" w:hAnsiTheme="minorHAnsi" w:cstheme="minorHAnsi"/>
          <w:color w:val="FF0000"/>
        </w:rPr>
      </w:pPr>
      <w:r w:rsidRPr="00200189">
        <w:rPr>
          <w:rFonts w:asciiTheme="minorHAnsi" w:hAnsiTheme="minorHAnsi" w:cstheme="minorHAnsi"/>
          <w:color w:val="FF0000"/>
        </w:rPr>
        <w:t>If decision goes against the Advocate</w:t>
      </w:r>
      <w:r w:rsidR="00303A1F" w:rsidRPr="00200189">
        <w:rPr>
          <w:rFonts w:asciiTheme="minorHAnsi" w:hAnsiTheme="minorHAnsi" w:cstheme="minorHAnsi"/>
          <w:color w:val="FF0000"/>
        </w:rPr>
        <w:t xml:space="preserve"> that was the subject of the complaint</w:t>
      </w:r>
      <w:r w:rsidRPr="00200189">
        <w:rPr>
          <w:rFonts w:asciiTheme="minorHAnsi" w:hAnsiTheme="minorHAnsi" w:cstheme="minorHAnsi"/>
          <w:color w:val="FF0000"/>
        </w:rPr>
        <w:t xml:space="preserve">, the possible consequences are: </w:t>
      </w:r>
      <w:r w:rsidR="00A12972" w:rsidRPr="00200189">
        <w:rPr>
          <w:rFonts w:asciiTheme="minorHAnsi" w:hAnsiTheme="minorHAnsi" w:cstheme="minorHAnsi"/>
          <w:color w:val="FF0000"/>
        </w:rPr>
        <w:t xml:space="preserve">the Advocate may be admonished; such Advocate be suspended from practice for a maximum of 5 years; the Advocate may be struck of the Roll of Advocates; pay </w:t>
      </w:r>
      <w:r w:rsidR="00A12972" w:rsidRPr="00200189">
        <w:rPr>
          <w:rFonts w:asciiTheme="minorHAnsi" w:hAnsiTheme="minorHAnsi" w:cstheme="minorHAnsi"/>
          <w:color w:val="FF0000"/>
        </w:rPr>
        <w:lastRenderedPageBreak/>
        <w:t>a fine not exceeding 1 million shillings; pay the aggrieved person compensation or reimbursement not exceeding 5 million shillings</w:t>
      </w:r>
    </w:p>
    <w:p w:rsidR="00A12972" w:rsidRPr="00200189" w:rsidRDefault="00A12972" w:rsidP="00461D76">
      <w:pPr>
        <w:jc w:val="both"/>
        <w:rPr>
          <w:rFonts w:asciiTheme="minorHAnsi" w:hAnsiTheme="minorHAnsi" w:cstheme="minorHAnsi"/>
        </w:rPr>
      </w:pPr>
    </w:p>
    <w:p w:rsidR="00823F1A" w:rsidRPr="00ED236A" w:rsidRDefault="00A12972" w:rsidP="00461D76">
      <w:pPr>
        <w:pStyle w:val="ListParagraph"/>
        <w:numPr>
          <w:ilvl w:val="0"/>
          <w:numId w:val="1"/>
        </w:numPr>
        <w:jc w:val="both"/>
        <w:rPr>
          <w:rFonts w:asciiTheme="minorHAnsi" w:hAnsiTheme="minorHAnsi" w:cstheme="minorHAnsi"/>
          <w:b/>
          <w:bCs/>
        </w:rPr>
      </w:pPr>
      <w:r w:rsidRPr="00ED236A">
        <w:rPr>
          <w:rFonts w:asciiTheme="minorHAnsi" w:hAnsiTheme="minorHAnsi" w:cstheme="minorHAnsi"/>
          <w:b/>
          <w:bCs/>
        </w:rPr>
        <w:t>Y</w:t>
      </w:r>
      <w:r w:rsidR="00823F1A" w:rsidRPr="00ED236A">
        <w:rPr>
          <w:rFonts w:asciiTheme="minorHAnsi" w:hAnsiTheme="minorHAnsi" w:cstheme="minorHAnsi"/>
          <w:b/>
          <w:bCs/>
        </w:rPr>
        <w:t xml:space="preserve">ou have a client who wants to build a mall in </w:t>
      </w:r>
      <w:r w:rsidRPr="00ED236A">
        <w:rPr>
          <w:rFonts w:asciiTheme="minorHAnsi" w:hAnsiTheme="minorHAnsi" w:cstheme="minorHAnsi"/>
          <w:b/>
          <w:bCs/>
        </w:rPr>
        <w:t>L</w:t>
      </w:r>
      <w:r w:rsidR="00823F1A" w:rsidRPr="00ED236A">
        <w:rPr>
          <w:rFonts w:asciiTheme="minorHAnsi" w:hAnsiTheme="minorHAnsi" w:cstheme="minorHAnsi"/>
          <w:b/>
          <w:bCs/>
        </w:rPr>
        <w:t>imuru on agricultural land</w:t>
      </w:r>
      <w:r w:rsidRPr="00ED236A">
        <w:rPr>
          <w:rFonts w:asciiTheme="minorHAnsi" w:hAnsiTheme="minorHAnsi" w:cstheme="minorHAnsi"/>
          <w:b/>
          <w:bCs/>
        </w:rPr>
        <w:t xml:space="preserve">. </w:t>
      </w:r>
      <w:r w:rsidR="00823F1A" w:rsidRPr="00ED236A">
        <w:rPr>
          <w:rFonts w:asciiTheme="minorHAnsi" w:hAnsiTheme="minorHAnsi" w:cstheme="minorHAnsi"/>
          <w:b/>
          <w:bCs/>
        </w:rPr>
        <w:t>What are the preliminary considerations that come to your mind to advise such a client? </w:t>
      </w:r>
    </w:p>
    <w:p w:rsidR="00823F1A" w:rsidRPr="00200189" w:rsidRDefault="00823F1A" w:rsidP="00461D76">
      <w:pPr>
        <w:jc w:val="both"/>
        <w:rPr>
          <w:rFonts w:asciiTheme="minorHAnsi" w:hAnsiTheme="minorHAnsi" w:cstheme="minorHAnsi"/>
        </w:rPr>
      </w:pPr>
    </w:p>
    <w:p w:rsidR="00B1243C" w:rsidRPr="00200189" w:rsidRDefault="00B1243C" w:rsidP="00461D76">
      <w:pPr>
        <w:pStyle w:val="ListParagraph"/>
        <w:numPr>
          <w:ilvl w:val="0"/>
          <w:numId w:val="12"/>
        </w:numPr>
        <w:jc w:val="both"/>
        <w:rPr>
          <w:rFonts w:asciiTheme="minorHAnsi" w:hAnsiTheme="minorHAnsi" w:cstheme="minorHAnsi"/>
          <w:color w:val="FF0000"/>
        </w:rPr>
      </w:pPr>
      <w:r w:rsidRPr="00200189">
        <w:rPr>
          <w:rFonts w:asciiTheme="minorHAnsi" w:hAnsiTheme="minorHAnsi" w:cstheme="minorHAnsi"/>
          <w:color w:val="FF0000"/>
        </w:rPr>
        <w:t>Transactions dealing with Agricultural land are controlled transactions</w:t>
      </w:r>
    </w:p>
    <w:p w:rsidR="00B1243C" w:rsidRPr="00200189" w:rsidRDefault="00B1243C" w:rsidP="00461D76">
      <w:pPr>
        <w:pStyle w:val="ListParagraph"/>
        <w:numPr>
          <w:ilvl w:val="0"/>
          <w:numId w:val="12"/>
        </w:numPr>
        <w:jc w:val="both"/>
        <w:rPr>
          <w:rFonts w:asciiTheme="minorHAnsi" w:hAnsiTheme="minorHAnsi" w:cstheme="minorHAnsi"/>
          <w:color w:val="FF0000"/>
        </w:rPr>
      </w:pPr>
      <w:r w:rsidRPr="00200189">
        <w:rPr>
          <w:rFonts w:asciiTheme="minorHAnsi" w:hAnsiTheme="minorHAnsi" w:cstheme="minorHAnsi"/>
          <w:color w:val="FF0000"/>
        </w:rPr>
        <w:t>For these transactions, you need consent from the LCB, which is obtained by presenting your proposal before the Board in person, after having filed out Form of Schedule 1 of the Land Control Act</w:t>
      </w:r>
    </w:p>
    <w:p w:rsidR="00B1243C" w:rsidRPr="00200189" w:rsidRDefault="00B1243C" w:rsidP="00461D76">
      <w:pPr>
        <w:jc w:val="both"/>
        <w:rPr>
          <w:rFonts w:asciiTheme="minorHAnsi" w:hAnsiTheme="minorHAnsi" w:cstheme="minorHAnsi"/>
          <w:color w:val="FF0000"/>
        </w:rPr>
      </w:pPr>
    </w:p>
    <w:p w:rsidR="00823F1A" w:rsidRPr="00200189" w:rsidRDefault="00B1243C"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My </w:t>
      </w:r>
      <w:r w:rsidR="00823F1A" w:rsidRPr="00200189">
        <w:rPr>
          <w:rFonts w:asciiTheme="minorHAnsi" w:hAnsiTheme="minorHAnsi" w:cstheme="minorHAnsi"/>
          <w:b/>
          <w:bCs/>
          <w:color w:val="000000" w:themeColor="text1"/>
        </w:rPr>
        <w:t>friend and I want to open a law firm, what would go in the business plan</w:t>
      </w:r>
      <w:r w:rsidRPr="00200189">
        <w:rPr>
          <w:rFonts w:asciiTheme="minorHAnsi" w:hAnsiTheme="minorHAnsi" w:cstheme="minorHAnsi"/>
          <w:b/>
          <w:bCs/>
          <w:color w:val="000000" w:themeColor="text1"/>
        </w:rPr>
        <w:t>?</w:t>
      </w:r>
    </w:p>
    <w:p w:rsidR="00B1243C" w:rsidRPr="00200189" w:rsidRDefault="00B1243C" w:rsidP="00461D76">
      <w:pPr>
        <w:jc w:val="both"/>
        <w:rPr>
          <w:rFonts w:asciiTheme="minorHAnsi" w:hAnsiTheme="minorHAnsi" w:cstheme="minorHAnsi"/>
          <w:b/>
          <w:bCs/>
          <w:color w:val="FF0000"/>
        </w:rPr>
      </w:pPr>
    </w:p>
    <w:p w:rsidR="00B1243C" w:rsidRPr="00200189" w:rsidRDefault="00B1243C" w:rsidP="00461D76">
      <w:pPr>
        <w:pStyle w:val="ListParagraph"/>
        <w:numPr>
          <w:ilvl w:val="0"/>
          <w:numId w:val="13"/>
        </w:numPr>
        <w:jc w:val="both"/>
        <w:rPr>
          <w:rFonts w:asciiTheme="minorHAnsi" w:hAnsiTheme="minorHAnsi" w:cstheme="minorHAnsi"/>
          <w:color w:val="FF0000"/>
        </w:rPr>
      </w:pPr>
      <w:r w:rsidRPr="00200189">
        <w:rPr>
          <w:rFonts w:asciiTheme="minorHAnsi" w:hAnsiTheme="minorHAnsi" w:cstheme="minorHAnsi"/>
          <w:color w:val="FF0000"/>
        </w:rPr>
        <w:t>Executive summary</w:t>
      </w:r>
    </w:p>
    <w:p w:rsidR="00B1243C" w:rsidRPr="00200189" w:rsidRDefault="003B45AF" w:rsidP="00461D76">
      <w:pPr>
        <w:pStyle w:val="ListParagraph"/>
        <w:numPr>
          <w:ilvl w:val="0"/>
          <w:numId w:val="13"/>
        </w:numPr>
        <w:jc w:val="both"/>
        <w:rPr>
          <w:rFonts w:asciiTheme="minorHAnsi" w:hAnsiTheme="minorHAnsi" w:cstheme="minorHAnsi"/>
          <w:color w:val="FF0000"/>
        </w:rPr>
      </w:pPr>
      <w:r w:rsidRPr="00200189">
        <w:rPr>
          <w:rFonts w:asciiTheme="minorHAnsi" w:hAnsiTheme="minorHAnsi" w:cstheme="minorHAnsi"/>
          <w:color w:val="FF0000"/>
        </w:rPr>
        <w:t>Business description</w:t>
      </w:r>
    </w:p>
    <w:p w:rsidR="003B45AF" w:rsidRPr="00200189" w:rsidRDefault="003B45AF" w:rsidP="00461D76">
      <w:pPr>
        <w:pStyle w:val="ListParagraph"/>
        <w:numPr>
          <w:ilvl w:val="0"/>
          <w:numId w:val="13"/>
        </w:numPr>
        <w:jc w:val="both"/>
        <w:rPr>
          <w:rFonts w:asciiTheme="minorHAnsi" w:hAnsiTheme="minorHAnsi" w:cstheme="minorHAnsi"/>
          <w:color w:val="FF0000"/>
        </w:rPr>
      </w:pPr>
      <w:r w:rsidRPr="00200189">
        <w:rPr>
          <w:rFonts w:asciiTheme="minorHAnsi" w:hAnsiTheme="minorHAnsi" w:cstheme="minorHAnsi"/>
          <w:color w:val="FF0000"/>
        </w:rPr>
        <w:t>Marketing plan (5 P’s – People, Promotion, Product, Price, Place)</w:t>
      </w:r>
    </w:p>
    <w:p w:rsidR="003B45AF" w:rsidRPr="00200189" w:rsidRDefault="003B45AF" w:rsidP="00461D76">
      <w:pPr>
        <w:pStyle w:val="ListParagraph"/>
        <w:numPr>
          <w:ilvl w:val="0"/>
          <w:numId w:val="13"/>
        </w:numPr>
        <w:jc w:val="both"/>
        <w:rPr>
          <w:rFonts w:asciiTheme="minorHAnsi" w:hAnsiTheme="minorHAnsi" w:cstheme="minorHAnsi"/>
          <w:color w:val="FF0000"/>
        </w:rPr>
      </w:pPr>
      <w:r w:rsidRPr="00200189">
        <w:rPr>
          <w:rFonts w:asciiTheme="minorHAnsi" w:hAnsiTheme="minorHAnsi" w:cstheme="minorHAnsi"/>
          <w:color w:val="FF0000"/>
        </w:rPr>
        <w:t>Organisational/management plan</w:t>
      </w:r>
    </w:p>
    <w:p w:rsidR="003B45AF" w:rsidRPr="00200189" w:rsidRDefault="003B45AF" w:rsidP="00461D76">
      <w:pPr>
        <w:pStyle w:val="ListParagraph"/>
        <w:numPr>
          <w:ilvl w:val="0"/>
          <w:numId w:val="13"/>
        </w:numPr>
        <w:jc w:val="both"/>
        <w:rPr>
          <w:rFonts w:asciiTheme="minorHAnsi" w:hAnsiTheme="minorHAnsi" w:cstheme="minorHAnsi"/>
          <w:color w:val="FF0000"/>
        </w:rPr>
      </w:pPr>
      <w:r w:rsidRPr="00200189">
        <w:rPr>
          <w:rFonts w:asciiTheme="minorHAnsi" w:hAnsiTheme="minorHAnsi" w:cstheme="minorHAnsi"/>
          <w:color w:val="FF0000"/>
        </w:rPr>
        <w:t>Operational plan</w:t>
      </w:r>
    </w:p>
    <w:p w:rsidR="003B45AF" w:rsidRPr="00200189" w:rsidRDefault="003B45AF" w:rsidP="00461D76">
      <w:pPr>
        <w:pStyle w:val="ListParagraph"/>
        <w:numPr>
          <w:ilvl w:val="0"/>
          <w:numId w:val="13"/>
        </w:numPr>
        <w:jc w:val="both"/>
        <w:rPr>
          <w:rFonts w:asciiTheme="minorHAnsi" w:hAnsiTheme="minorHAnsi" w:cstheme="minorHAnsi"/>
          <w:color w:val="FF0000"/>
        </w:rPr>
      </w:pPr>
      <w:r w:rsidRPr="00200189">
        <w:rPr>
          <w:rFonts w:asciiTheme="minorHAnsi" w:hAnsiTheme="minorHAnsi" w:cstheme="minorHAnsi"/>
          <w:color w:val="FF0000"/>
        </w:rPr>
        <w:t>Financial plan</w:t>
      </w:r>
    </w:p>
    <w:p w:rsidR="003B45AF" w:rsidRPr="00200189" w:rsidRDefault="003B45AF" w:rsidP="00461D76">
      <w:pPr>
        <w:pStyle w:val="ListParagraph"/>
        <w:numPr>
          <w:ilvl w:val="0"/>
          <w:numId w:val="13"/>
        </w:numPr>
        <w:jc w:val="both"/>
        <w:rPr>
          <w:rFonts w:asciiTheme="minorHAnsi" w:hAnsiTheme="minorHAnsi" w:cstheme="minorHAnsi"/>
          <w:color w:val="FF0000"/>
        </w:rPr>
      </w:pPr>
      <w:r w:rsidRPr="00200189">
        <w:rPr>
          <w:rFonts w:asciiTheme="minorHAnsi" w:hAnsiTheme="minorHAnsi" w:cstheme="minorHAnsi"/>
          <w:color w:val="FF0000"/>
        </w:rPr>
        <w:t>Risk analysis (SWOT analysis)</w:t>
      </w:r>
    </w:p>
    <w:p w:rsidR="00B1243C" w:rsidRPr="00200189" w:rsidRDefault="00B1243C" w:rsidP="00461D76">
      <w:pPr>
        <w:jc w:val="both"/>
        <w:rPr>
          <w:rFonts w:asciiTheme="minorHAnsi" w:hAnsiTheme="minorHAnsi" w:cstheme="minorHAnsi"/>
          <w:b/>
          <w:bCs/>
          <w:color w:val="FF0000"/>
        </w:rPr>
      </w:pPr>
    </w:p>
    <w:p w:rsidR="00823F1A" w:rsidRPr="00200189" w:rsidRDefault="003B45AF"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w:t>
      </w:r>
      <w:r w:rsidR="00823F1A" w:rsidRPr="00200189">
        <w:rPr>
          <w:rFonts w:asciiTheme="minorHAnsi" w:hAnsiTheme="minorHAnsi" w:cstheme="minorHAnsi"/>
          <w:b/>
          <w:bCs/>
        </w:rPr>
        <w:t>ays of terminating a criminal proceeding</w:t>
      </w:r>
      <w:r w:rsidR="009433F1">
        <w:rPr>
          <w:rFonts w:asciiTheme="minorHAnsi" w:hAnsiTheme="minorHAnsi" w:cstheme="minorHAnsi"/>
          <w:b/>
          <w:bCs/>
        </w:rPr>
        <w:t>.</w:t>
      </w:r>
    </w:p>
    <w:p w:rsidR="003B45AF" w:rsidRPr="00200189" w:rsidRDefault="003B45AF" w:rsidP="00461D76">
      <w:pPr>
        <w:jc w:val="both"/>
        <w:rPr>
          <w:rFonts w:asciiTheme="minorHAnsi" w:hAnsiTheme="minorHAnsi" w:cstheme="minorHAnsi"/>
        </w:rPr>
      </w:pPr>
    </w:p>
    <w:p w:rsidR="003B45AF" w:rsidRPr="00200189" w:rsidRDefault="003B45AF" w:rsidP="00461D76">
      <w:pPr>
        <w:pStyle w:val="ListParagraph"/>
        <w:numPr>
          <w:ilvl w:val="0"/>
          <w:numId w:val="14"/>
        </w:numPr>
        <w:jc w:val="both"/>
        <w:rPr>
          <w:rFonts w:asciiTheme="minorHAnsi" w:hAnsiTheme="minorHAnsi" w:cstheme="minorHAnsi"/>
          <w:color w:val="FF0000"/>
        </w:rPr>
      </w:pPr>
      <w:r w:rsidRPr="00200189">
        <w:rPr>
          <w:rFonts w:asciiTheme="minorHAnsi" w:hAnsiTheme="minorHAnsi" w:cstheme="minorHAnsi"/>
          <w:color w:val="FF0000"/>
        </w:rPr>
        <w:t>There are 3 ways in which criminal proceedings may be terminated:</w:t>
      </w:r>
    </w:p>
    <w:p w:rsidR="003B45AF" w:rsidRPr="00200189" w:rsidRDefault="003B45AF" w:rsidP="00461D76">
      <w:pPr>
        <w:pStyle w:val="ListParagraph"/>
        <w:numPr>
          <w:ilvl w:val="1"/>
          <w:numId w:val="14"/>
        </w:numPr>
        <w:jc w:val="both"/>
        <w:rPr>
          <w:rFonts w:asciiTheme="minorHAnsi" w:hAnsiTheme="minorHAnsi" w:cstheme="minorHAnsi"/>
          <w:color w:val="FF0000"/>
        </w:rPr>
      </w:pPr>
      <w:r w:rsidRPr="00200189">
        <w:rPr>
          <w:rFonts w:asciiTheme="minorHAnsi" w:hAnsiTheme="minorHAnsi" w:cstheme="minorHAnsi"/>
          <w:color w:val="FF0000"/>
        </w:rPr>
        <w:t xml:space="preserve">Act of the parties, </w:t>
      </w:r>
      <w:r w:rsidR="006F1C0C" w:rsidRPr="00200189">
        <w:rPr>
          <w:rFonts w:asciiTheme="minorHAnsi" w:hAnsiTheme="minorHAnsi" w:cstheme="minorHAnsi"/>
          <w:color w:val="FF0000"/>
        </w:rPr>
        <w:t xml:space="preserve">e.g. if the </w:t>
      </w:r>
      <w:r w:rsidR="00C00CAB" w:rsidRPr="00200189">
        <w:rPr>
          <w:rFonts w:asciiTheme="minorHAnsi" w:hAnsiTheme="minorHAnsi" w:cstheme="minorHAnsi"/>
          <w:color w:val="FF0000"/>
        </w:rPr>
        <w:t>complainant does not appear in court for the hearing when he had adequate notice, then the court may acquit the charged person</w:t>
      </w:r>
      <w:r w:rsidR="006F1C0C" w:rsidRPr="00200189">
        <w:rPr>
          <w:rFonts w:asciiTheme="minorHAnsi" w:hAnsiTheme="minorHAnsi" w:cstheme="minorHAnsi"/>
          <w:color w:val="FF0000"/>
        </w:rPr>
        <w:t xml:space="preserve"> </w:t>
      </w:r>
    </w:p>
    <w:p w:rsidR="003B45AF" w:rsidRPr="00200189" w:rsidRDefault="003B45AF" w:rsidP="00461D76">
      <w:pPr>
        <w:pStyle w:val="ListParagraph"/>
        <w:numPr>
          <w:ilvl w:val="1"/>
          <w:numId w:val="14"/>
        </w:numPr>
        <w:jc w:val="both"/>
        <w:rPr>
          <w:rFonts w:asciiTheme="minorHAnsi" w:hAnsiTheme="minorHAnsi" w:cstheme="minorHAnsi"/>
          <w:color w:val="FF0000"/>
        </w:rPr>
      </w:pPr>
      <w:r w:rsidRPr="00200189">
        <w:rPr>
          <w:rFonts w:asciiTheme="minorHAnsi" w:hAnsiTheme="minorHAnsi" w:cstheme="minorHAnsi"/>
          <w:color w:val="FF0000"/>
        </w:rPr>
        <w:t>By reconciliation under Section 176 CPC (i.e. court encourages you to amicably resolve the dispute); and</w:t>
      </w:r>
    </w:p>
    <w:p w:rsidR="003B45AF" w:rsidRPr="00200189" w:rsidRDefault="003B45AF" w:rsidP="00461D76">
      <w:pPr>
        <w:pStyle w:val="ListParagraph"/>
        <w:numPr>
          <w:ilvl w:val="1"/>
          <w:numId w:val="14"/>
        </w:numPr>
        <w:jc w:val="both"/>
        <w:rPr>
          <w:rFonts w:asciiTheme="minorHAnsi" w:hAnsiTheme="minorHAnsi" w:cstheme="minorHAnsi"/>
          <w:color w:val="FF0000"/>
        </w:rPr>
      </w:pPr>
      <w:r w:rsidRPr="00200189">
        <w:rPr>
          <w:rFonts w:asciiTheme="minorHAnsi" w:hAnsiTheme="minorHAnsi" w:cstheme="minorHAnsi"/>
          <w:color w:val="FF0000"/>
        </w:rPr>
        <w:t>Withdrawal or disc</w:t>
      </w:r>
      <w:r w:rsidR="004E5DCA">
        <w:rPr>
          <w:rFonts w:asciiTheme="minorHAnsi" w:hAnsiTheme="minorHAnsi" w:cstheme="minorHAnsi"/>
          <w:color w:val="FF0000"/>
        </w:rPr>
        <w:t>harge</w:t>
      </w:r>
      <w:r w:rsidRPr="00200189">
        <w:rPr>
          <w:rFonts w:asciiTheme="minorHAnsi" w:hAnsiTheme="minorHAnsi" w:cstheme="minorHAnsi"/>
          <w:color w:val="FF0000"/>
        </w:rPr>
        <w:t xml:space="preserve"> of charge by the complainant </w:t>
      </w:r>
      <w:r w:rsidR="006F1C0C" w:rsidRPr="00200189">
        <w:rPr>
          <w:rFonts w:asciiTheme="minorHAnsi" w:hAnsiTheme="minorHAnsi" w:cstheme="minorHAnsi"/>
          <w:color w:val="FF0000"/>
        </w:rPr>
        <w:t>or the prosecutor</w:t>
      </w:r>
    </w:p>
    <w:p w:rsidR="009F2842" w:rsidRPr="00200189" w:rsidRDefault="009F2842" w:rsidP="00461D76">
      <w:pPr>
        <w:jc w:val="both"/>
        <w:rPr>
          <w:rFonts w:asciiTheme="minorHAnsi" w:hAnsiTheme="minorHAnsi" w:cstheme="minorHAnsi"/>
        </w:rPr>
      </w:pP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Instances when an accused can be denied bail</w:t>
      </w:r>
    </w:p>
    <w:p w:rsidR="009F2842" w:rsidRPr="00200189" w:rsidRDefault="009F2842" w:rsidP="00461D76">
      <w:pPr>
        <w:jc w:val="both"/>
        <w:rPr>
          <w:rFonts w:asciiTheme="minorHAnsi" w:hAnsiTheme="minorHAnsi" w:cstheme="minorHAnsi"/>
          <w:b/>
          <w:bCs/>
        </w:rPr>
      </w:pPr>
    </w:p>
    <w:p w:rsidR="009F2842" w:rsidRPr="00200189" w:rsidRDefault="009F2842" w:rsidP="00461D76">
      <w:pPr>
        <w:pStyle w:val="ListParagraph"/>
        <w:numPr>
          <w:ilvl w:val="0"/>
          <w:numId w:val="14"/>
        </w:numPr>
        <w:jc w:val="both"/>
        <w:rPr>
          <w:rFonts w:asciiTheme="minorHAnsi" w:hAnsiTheme="minorHAnsi" w:cstheme="minorHAnsi"/>
          <w:color w:val="FF0000"/>
        </w:rPr>
      </w:pPr>
      <w:r w:rsidRPr="00200189">
        <w:rPr>
          <w:rFonts w:asciiTheme="minorHAnsi" w:hAnsiTheme="minorHAnsi" w:cstheme="minorHAnsi"/>
          <w:color w:val="FF0000"/>
        </w:rPr>
        <w:t>Under the Criminal Procedure Bench Book the reasons to deny bail include:</w:t>
      </w:r>
    </w:p>
    <w:p w:rsidR="009F2842" w:rsidRPr="00200189" w:rsidRDefault="009F2842" w:rsidP="00461D76">
      <w:pPr>
        <w:pStyle w:val="ListParagraph"/>
        <w:numPr>
          <w:ilvl w:val="1"/>
          <w:numId w:val="14"/>
        </w:numPr>
        <w:jc w:val="both"/>
        <w:rPr>
          <w:rFonts w:asciiTheme="minorHAnsi" w:hAnsiTheme="minorHAnsi" w:cstheme="minorHAnsi"/>
          <w:color w:val="FF0000"/>
        </w:rPr>
      </w:pPr>
      <w:r w:rsidRPr="00200189">
        <w:rPr>
          <w:rFonts w:asciiTheme="minorHAnsi" w:hAnsiTheme="minorHAnsi" w:cstheme="minorHAnsi"/>
          <w:color w:val="FF0000"/>
        </w:rPr>
        <w:t>Likelihood that the accused may fail to attend court</w:t>
      </w:r>
    </w:p>
    <w:p w:rsidR="009F2842" w:rsidRPr="00200189" w:rsidRDefault="009F2842" w:rsidP="00461D76">
      <w:pPr>
        <w:pStyle w:val="ListParagraph"/>
        <w:numPr>
          <w:ilvl w:val="1"/>
          <w:numId w:val="14"/>
        </w:numPr>
        <w:jc w:val="both"/>
        <w:rPr>
          <w:rFonts w:asciiTheme="minorHAnsi" w:hAnsiTheme="minorHAnsi" w:cstheme="minorHAnsi"/>
          <w:color w:val="FF0000"/>
        </w:rPr>
      </w:pPr>
      <w:r w:rsidRPr="00200189">
        <w:rPr>
          <w:rFonts w:asciiTheme="minorHAnsi" w:hAnsiTheme="minorHAnsi" w:cstheme="minorHAnsi"/>
          <w:color w:val="FF0000"/>
        </w:rPr>
        <w:t>Accused may commit or abet the commission of a serious offence</w:t>
      </w:r>
    </w:p>
    <w:p w:rsidR="009F2842" w:rsidRPr="00200189" w:rsidRDefault="009F2842" w:rsidP="00461D76">
      <w:pPr>
        <w:pStyle w:val="ListParagraph"/>
        <w:numPr>
          <w:ilvl w:val="1"/>
          <w:numId w:val="14"/>
        </w:numPr>
        <w:jc w:val="both"/>
        <w:rPr>
          <w:rFonts w:asciiTheme="minorHAnsi" w:hAnsiTheme="minorHAnsi" w:cstheme="minorHAnsi"/>
          <w:color w:val="FF0000"/>
        </w:rPr>
      </w:pPr>
      <w:r w:rsidRPr="00200189">
        <w:rPr>
          <w:rFonts w:asciiTheme="minorHAnsi" w:hAnsiTheme="minorHAnsi" w:cstheme="minorHAnsi"/>
          <w:color w:val="FF0000"/>
        </w:rPr>
        <w:t>Accused may endanger the safety of victims</w:t>
      </w:r>
    </w:p>
    <w:p w:rsidR="009F2842" w:rsidRPr="00200189" w:rsidRDefault="009F2842" w:rsidP="00461D76">
      <w:pPr>
        <w:pStyle w:val="ListParagraph"/>
        <w:numPr>
          <w:ilvl w:val="1"/>
          <w:numId w:val="14"/>
        </w:numPr>
        <w:jc w:val="both"/>
        <w:rPr>
          <w:rFonts w:asciiTheme="minorHAnsi" w:hAnsiTheme="minorHAnsi" w:cstheme="minorHAnsi"/>
          <w:color w:val="FF0000"/>
        </w:rPr>
      </w:pPr>
      <w:r w:rsidRPr="00200189">
        <w:rPr>
          <w:rFonts w:asciiTheme="minorHAnsi" w:hAnsiTheme="minorHAnsi" w:cstheme="minorHAnsi"/>
          <w:color w:val="FF0000"/>
        </w:rPr>
        <w:t>Accused may interfere with witnesses or evidence</w:t>
      </w:r>
    </w:p>
    <w:p w:rsidR="009F2842" w:rsidRPr="00200189" w:rsidRDefault="009F2842" w:rsidP="00461D76">
      <w:pPr>
        <w:pStyle w:val="ListParagraph"/>
        <w:numPr>
          <w:ilvl w:val="1"/>
          <w:numId w:val="14"/>
        </w:numPr>
        <w:jc w:val="both"/>
        <w:rPr>
          <w:rFonts w:asciiTheme="minorHAnsi" w:hAnsiTheme="minorHAnsi" w:cstheme="minorHAnsi"/>
          <w:color w:val="FF0000"/>
        </w:rPr>
      </w:pPr>
      <w:r w:rsidRPr="00200189">
        <w:rPr>
          <w:rFonts w:asciiTheme="minorHAnsi" w:hAnsiTheme="minorHAnsi" w:cstheme="minorHAnsi"/>
          <w:color w:val="FF0000"/>
        </w:rPr>
        <w:t>Accused may endanger national security or public safety</w:t>
      </w:r>
    </w:p>
    <w:p w:rsidR="009F2842" w:rsidRPr="00200189" w:rsidRDefault="009F2842" w:rsidP="00461D76">
      <w:pPr>
        <w:pStyle w:val="ListParagraph"/>
        <w:numPr>
          <w:ilvl w:val="1"/>
          <w:numId w:val="14"/>
        </w:numPr>
        <w:jc w:val="both"/>
        <w:rPr>
          <w:rFonts w:asciiTheme="minorHAnsi" w:hAnsiTheme="minorHAnsi" w:cstheme="minorHAnsi"/>
          <w:color w:val="FF0000"/>
        </w:rPr>
      </w:pPr>
      <w:r w:rsidRPr="00200189">
        <w:rPr>
          <w:rFonts w:asciiTheme="minorHAnsi" w:hAnsiTheme="minorHAnsi" w:cstheme="minorHAnsi"/>
          <w:color w:val="FF0000"/>
        </w:rPr>
        <w:t>Protection of the accused person</w:t>
      </w:r>
    </w:p>
    <w:p w:rsidR="009F2842" w:rsidRPr="00200189" w:rsidRDefault="009F2842" w:rsidP="00461D76">
      <w:pPr>
        <w:jc w:val="both"/>
        <w:rPr>
          <w:rFonts w:asciiTheme="minorHAnsi" w:hAnsiTheme="minorHAnsi" w:cstheme="minorHAnsi"/>
          <w:b/>
          <w:bCs/>
        </w:rPr>
      </w:pP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Is right to bail absolute?</w:t>
      </w:r>
    </w:p>
    <w:p w:rsidR="009F2842" w:rsidRPr="00200189" w:rsidRDefault="009F2842" w:rsidP="00461D76">
      <w:pPr>
        <w:jc w:val="both"/>
        <w:rPr>
          <w:rFonts w:asciiTheme="minorHAnsi" w:hAnsiTheme="minorHAnsi" w:cstheme="minorHAnsi"/>
          <w:b/>
          <w:bCs/>
        </w:rPr>
      </w:pPr>
    </w:p>
    <w:p w:rsidR="0042769B" w:rsidRPr="00200189" w:rsidRDefault="009F2842" w:rsidP="00461D76">
      <w:pPr>
        <w:pStyle w:val="ListParagraph"/>
        <w:numPr>
          <w:ilvl w:val="0"/>
          <w:numId w:val="14"/>
        </w:numPr>
        <w:jc w:val="both"/>
        <w:rPr>
          <w:rFonts w:asciiTheme="minorHAnsi" w:hAnsiTheme="minorHAnsi" w:cstheme="minorHAnsi"/>
          <w:color w:val="FF0000"/>
        </w:rPr>
      </w:pPr>
      <w:r w:rsidRPr="00200189">
        <w:rPr>
          <w:rFonts w:asciiTheme="minorHAnsi" w:hAnsiTheme="minorHAnsi" w:cstheme="minorHAnsi"/>
          <w:color w:val="FF0000"/>
        </w:rPr>
        <w:t xml:space="preserve">No, </w:t>
      </w:r>
      <w:r w:rsidR="0042769B" w:rsidRPr="00200189">
        <w:rPr>
          <w:rFonts w:asciiTheme="minorHAnsi" w:hAnsiTheme="minorHAnsi" w:cstheme="minorHAnsi"/>
          <w:color w:val="FF0000"/>
        </w:rPr>
        <w:t>it is a discretionary right</w:t>
      </w:r>
    </w:p>
    <w:p w:rsidR="009F2842" w:rsidRPr="00200189" w:rsidRDefault="0042769B" w:rsidP="00461D76">
      <w:pPr>
        <w:pStyle w:val="ListParagraph"/>
        <w:numPr>
          <w:ilvl w:val="0"/>
          <w:numId w:val="14"/>
        </w:numPr>
        <w:jc w:val="both"/>
        <w:rPr>
          <w:rFonts w:asciiTheme="minorHAnsi" w:hAnsiTheme="minorHAnsi" w:cstheme="minorHAnsi"/>
          <w:color w:val="FF0000"/>
        </w:rPr>
      </w:pPr>
      <w:r w:rsidRPr="00200189">
        <w:rPr>
          <w:rFonts w:asciiTheme="minorHAnsi" w:hAnsiTheme="minorHAnsi" w:cstheme="minorHAnsi"/>
          <w:color w:val="FF0000"/>
        </w:rPr>
        <w:t xml:space="preserve">The court has to balance individual right to freedom with the public interest </w:t>
      </w:r>
      <w:r w:rsidR="009F2842" w:rsidRPr="00200189">
        <w:rPr>
          <w:rFonts w:asciiTheme="minorHAnsi" w:hAnsiTheme="minorHAnsi" w:cstheme="minorHAnsi"/>
          <w:color w:val="FF0000"/>
        </w:rPr>
        <w:t xml:space="preserve"> </w:t>
      </w:r>
    </w:p>
    <w:p w:rsidR="00823F1A" w:rsidRPr="00200189" w:rsidRDefault="00823F1A" w:rsidP="00461D76">
      <w:pPr>
        <w:jc w:val="both"/>
        <w:rPr>
          <w:rFonts w:asciiTheme="minorHAnsi" w:hAnsiTheme="minorHAnsi" w:cstheme="minorHAnsi"/>
        </w:rPr>
      </w:pPr>
    </w:p>
    <w:p w:rsidR="0042769B" w:rsidRPr="00200189" w:rsidRDefault="0042769B"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D</w:t>
      </w:r>
      <w:r w:rsidR="00823F1A" w:rsidRPr="00200189">
        <w:rPr>
          <w:rFonts w:asciiTheme="minorHAnsi" w:hAnsiTheme="minorHAnsi" w:cstheme="minorHAnsi"/>
          <w:b/>
          <w:bCs/>
        </w:rPr>
        <w:t>ifference between J</w:t>
      </w:r>
      <w:r w:rsidRPr="00200189">
        <w:rPr>
          <w:rFonts w:asciiTheme="minorHAnsi" w:hAnsiTheme="minorHAnsi" w:cstheme="minorHAnsi"/>
          <w:b/>
          <w:bCs/>
        </w:rPr>
        <w:t>udicial Review</w:t>
      </w:r>
      <w:r w:rsidR="00823F1A" w:rsidRPr="00200189">
        <w:rPr>
          <w:rFonts w:asciiTheme="minorHAnsi" w:hAnsiTheme="minorHAnsi" w:cstheme="minorHAnsi"/>
          <w:b/>
          <w:bCs/>
        </w:rPr>
        <w:t xml:space="preserve"> and Review</w:t>
      </w:r>
    </w:p>
    <w:p w:rsidR="0042769B" w:rsidRPr="00200189" w:rsidRDefault="0042769B" w:rsidP="00461D76">
      <w:pPr>
        <w:jc w:val="both"/>
        <w:rPr>
          <w:rFonts w:asciiTheme="minorHAnsi" w:hAnsiTheme="minorHAnsi" w:cstheme="minorHAnsi"/>
          <w:b/>
          <w:bCs/>
        </w:rPr>
      </w:pPr>
    </w:p>
    <w:p w:rsidR="0042769B" w:rsidRPr="00200189" w:rsidRDefault="0042769B" w:rsidP="00461D76">
      <w:pPr>
        <w:pStyle w:val="ListParagraph"/>
        <w:numPr>
          <w:ilvl w:val="0"/>
          <w:numId w:val="15"/>
        </w:numPr>
        <w:jc w:val="both"/>
        <w:rPr>
          <w:rFonts w:asciiTheme="minorHAnsi" w:hAnsiTheme="minorHAnsi" w:cstheme="minorHAnsi"/>
          <w:color w:val="FF0000"/>
        </w:rPr>
      </w:pPr>
      <w:r w:rsidRPr="00200189">
        <w:rPr>
          <w:rFonts w:asciiTheme="minorHAnsi" w:hAnsiTheme="minorHAnsi" w:cstheme="minorHAnsi"/>
          <w:color w:val="FF0000"/>
          <w:u w:val="single"/>
        </w:rPr>
        <w:t>Review:</w:t>
      </w:r>
      <w:r w:rsidRPr="00200189">
        <w:rPr>
          <w:rFonts w:asciiTheme="minorHAnsi" w:hAnsiTheme="minorHAnsi" w:cstheme="minorHAnsi"/>
          <w:color w:val="FF0000"/>
        </w:rPr>
        <w:t xml:space="preserve"> </w:t>
      </w:r>
    </w:p>
    <w:p w:rsidR="0042769B" w:rsidRPr="00200189" w:rsidRDefault="0042769B" w:rsidP="00461D76">
      <w:pPr>
        <w:pStyle w:val="ListParagraph"/>
        <w:numPr>
          <w:ilvl w:val="1"/>
          <w:numId w:val="15"/>
        </w:numPr>
        <w:jc w:val="both"/>
        <w:rPr>
          <w:rFonts w:asciiTheme="minorHAnsi" w:hAnsiTheme="minorHAnsi" w:cstheme="minorHAnsi"/>
          <w:color w:val="FF0000"/>
        </w:rPr>
      </w:pPr>
      <w:r w:rsidRPr="00200189">
        <w:rPr>
          <w:rFonts w:asciiTheme="minorHAnsi" w:hAnsiTheme="minorHAnsi" w:cstheme="minorHAnsi"/>
          <w:color w:val="FF0000"/>
        </w:rPr>
        <w:lastRenderedPageBreak/>
        <w:t xml:space="preserve">Reconsideration or re-examination of a decision so as to amend or alter it where it is desirable or necessary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it is a second look at a decision already made by the authority which made it </w:t>
      </w:r>
    </w:p>
    <w:p w:rsidR="0042769B" w:rsidRPr="00200189" w:rsidRDefault="0042769B" w:rsidP="00461D76">
      <w:pPr>
        <w:pStyle w:val="ListParagraph"/>
        <w:numPr>
          <w:ilvl w:val="1"/>
          <w:numId w:val="15"/>
        </w:numPr>
        <w:jc w:val="both"/>
        <w:rPr>
          <w:rFonts w:asciiTheme="minorHAnsi" w:hAnsiTheme="minorHAnsi" w:cstheme="minorHAnsi"/>
          <w:color w:val="FF0000"/>
        </w:rPr>
      </w:pPr>
      <w:r w:rsidRPr="00200189">
        <w:rPr>
          <w:rFonts w:asciiTheme="minorHAnsi" w:hAnsiTheme="minorHAnsi" w:cstheme="minorHAnsi"/>
          <w:color w:val="FF0000"/>
        </w:rPr>
        <w:t>Grounds for review include: where there is discovery of a new and important matter or evidence; where there is an error apparent on the face of the record, or for any other sufficient reason</w:t>
      </w:r>
    </w:p>
    <w:p w:rsidR="00F66C25" w:rsidRPr="00E34189" w:rsidRDefault="0042769B" w:rsidP="00E34189">
      <w:pPr>
        <w:pStyle w:val="ListParagraph"/>
        <w:numPr>
          <w:ilvl w:val="1"/>
          <w:numId w:val="15"/>
        </w:numPr>
        <w:jc w:val="both"/>
        <w:rPr>
          <w:rFonts w:asciiTheme="minorHAnsi" w:hAnsiTheme="minorHAnsi" w:cstheme="minorHAnsi"/>
          <w:color w:val="FF0000"/>
        </w:rPr>
      </w:pPr>
      <w:r w:rsidRPr="00200189">
        <w:rPr>
          <w:rFonts w:asciiTheme="minorHAnsi" w:hAnsiTheme="minorHAnsi" w:cstheme="minorHAnsi"/>
          <w:color w:val="FF0000"/>
        </w:rPr>
        <w:t>The discovery must be new, important,</w:t>
      </w:r>
      <w:r w:rsidR="00F66C25">
        <w:rPr>
          <w:rFonts w:asciiTheme="minorHAnsi" w:hAnsiTheme="minorHAnsi" w:cstheme="minorHAnsi"/>
          <w:color w:val="FF0000"/>
        </w:rPr>
        <w:t xml:space="preserve"> etc. </w:t>
      </w:r>
      <w:r w:rsidR="00F66C25" w:rsidRPr="00F66C25">
        <w:rPr>
          <w:rFonts w:asciiTheme="minorHAnsi" w:hAnsiTheme="minorHAnsi" w:cstheme="minorHAnsi"/>
          <w:color w:val="FF0000"/>
        </w:rPr>
        <w:sym w:font="Wingdings" w:char="F0E0"/>
      </w:r>
      <w:r w:rsidR="00F66C25">
        <w:rPr>
          <w:rFonts w:asciiTheme="minorHAnsi" w:hAnsiTheme="minorHAnsi" w:cstheme="minorHAnsi"/>
          <w:color w:val="FF0000"/>
        </w:rPr>
        <w:t xml:space="preserve"> i.e.</w:t>
      </w:r>
      <w:r w:rsidRPr="00200189">
        <w:rPr>
          <w:rFonts w:asciiTheme="minorHAnsi" w:hAnsiTheme="minorHAnsi" w:cstheme="minorHAnsi"/>
          <w:color w:val="FF0000"/>
        </w:rPr>
        <w:t xml:space="preserve"> due diligence had been exercised so as not have found it and it could not be produced before the decision in question was made</w:t>
      </w:r>
    </w:p>
    <w:p w:rsidR="0042769B" w:rsidRPr="00200189" w:rsidRDefault="0042769B" w:rsidP="00461D76">
      <w:pPr>
        <w:pStyle w:val="ListParagraph"/>
        <w:numPr>
          <w:ilvl w:val="0"/>
          <w:numId w:val="15"/>
        </w:numPr>
        <w:jc w:val="both"/>
        <w:rPr>
          <w:rFonts w:asciiTheme="minorHAnsi" w:hAnsiTheme="minorHAnsi" w:cstheme="minorHAnsi"/>
          <w:color w:val="FF0000"/>
        </w:rPr>
      </w:pPr>
      <w:r w:rsidRPr="00200189">
        <w:rPr>
          <w:rFonts w:asciiTheme="minorHAnsi" w:hAnsiTheme="minorHAnsi" w:cstheme="minorHAnsi"/>
          <w:color w:val="FF0000"/>
          <w:u w:val="single"/>
        </w:rPr>
        <w:t>Judicial Review:</w:t>
      </w:r>
      <w:r w:rsidRPr="00200189">
        <w:rPr>
          <w:rFonts w:asciiTheme="minorHAnsi" w:hAnsiTheme="minorHAnsi" w:cstheme="minorHAnsi"/>
          <w:color w:val="FF0000"/>
        </w:rPr>
        <w:t xml:space="preserve"> </w:t>
      </w:r>
    </w:p>
    <w:p w:rsidR="0042769B" w:rsidRPr="00200189" w:rsidRDefault="0042769B" w:rsidP="00461D76">
      <w:pPr>
        <w:pStyle w:val="ListParagraph"/>
        <w:numPr>
          <w:ilvl w:val="1"/>
          <w:numId w:val="15"/>
        </w:numPr>
        <w:jc w:val="both"/>
        <w:rPr>
          <w:rFonts w:asciiTheme="minorHAnsi" w:hAnsiTheme="minorHAnsi" w:cstheme="minorHAnsi"/>
          <w:color w:val="FF0000"/>
        </w:rPr>
      </w:pPr>
      <w:r w:rsidRPr="00200189">
        <w:rPr>
          <w:rFonts w:asciiTheme="minorHAnsi" w:hAnsiTheme="minorHAnsi" w:cstheme="minorHAnsi"/>
          <w:color w:val="FF0000"/>
        </w:rPr>
        <w:t xml:space="preserve">Is an application made to a higher authority to review </w:t>
      </w:r>
      <w:r w:rsidR="00F66C25">
        <w:rPr>
          <w:rFonts w:asciiTheme="minorHAnsi" w:hAnsiTheme="minorHAnsi" w:cstheme="minorHAnsi"/>
          <w:color w:val="FF0000"/>
        </w:rPr>
        <w:t>procedure by which a</w:t>
      </w:r>
      <w:r w:rsidRPr="00200189">
        <w:rPr>
          <w:rFonts w:asciiTheme="minorHAnsi" w:hAnsiTheme="minorHAnsi" w:cstheme="minorHAnsi"/>
          <w:color w:val="FF0000"/>
        </w:rPr>
        <w:t xml:space="preserve"> decision made by a subordinate authority</w:t>
      </w:r>
    </w:p>
    <w:p w:rsidR="0042769B" w:rsidRPr="00200189" w:rsidRDefault="0042769B" w:rsidP="00461D76">
      <w:pPr>
        <w:pStyle w:val="ListParagraph"/>
        <w:numPr>
          <w:ilvl w:val="1"/>
          <w:numId w:val="15"/>
        </w:numPr>
        <w:jc w:val="both"/>
        <w:rPr>
          <w:rFonts w:asciiTheme="minorHAnsi" w:hAnsiTheme="minorHAnsi" w:cstheme="minorHAnsi"/>
          <w:color w:val="FF0000"/>
        </w:rPr>
      </w:pPr>
      <w:r w:rsidRPr="00200189">
        <w:rPr>
          <w:rFonts w:asciiTheme="minorHAnsi" w:hAnsiTheme="minorHAnsi" w:cstheme="minorHAnsi"/>
          <w:color w:val="FF0000"/>
        </w:rPr>
        <w:t>It’s made to review the procedural manner in which the decision was arrived at</w:t>
      </w:r>
      <w:r w:rsidR="00F66C25">
        <w:rPr>
          <w:rFonts w:asciiTheme="minorHAnsi" w:hAnsiTheme="minorHAnsi" w:cstheme="minorHAnsi"/>
          <w:color w:val="FF0000"/>
        </w:rPr>
        <w:t xml:space="preserve"> and does not look at the merits of the decision </w:t>
      </w:r>
    </w:p>
    <w:p w:rsidR="00892D34" w:rsidRPr="00200189" w:rsidRDefault="00892D34" w:rsidP="00461D76">
      <w:pPr>
        <w:pStyle w:val="ListParagraph"/>
        <w:ind w:left="1440"/>
        <w:jc w:val="both"/>
        <w:rPr>
          <w:rFonts w:asciiTheme="minorHAnsi" w:hAnsiTheme="minorHAnsi" w:cstheme="minorHAnsi"/>
          <w:color w:val="FF0000"/>
        </w:rPr>
      </w:pPr>
    </w:p>
    <w:p w:rsidR="00892D34" w:rsidRPr="00200189" w:rsidRDefault="00892D34" w:rsidP="00461D76">
      <w:pPr>
        <w:pStyle w:val="ListParagraph"/>
        <w:numPr>
          <w:ilvl w:val="0"/>
          <w:numId w:val="1"/>
        </w:numPr>
        <w:spacing w:before="100" w:beforeAutospacing="1" w:after="100" w:afterAutospacing="1"/>
        <w:jc w:val="both"/>
        <w:rPr>
          <w:rFonts w:asciiTheme="minorHAnsi" w:hAnsiTheme="minorHAnsi" w:cstheme="minorHAnsi"/>
          <w:b/>
          <w:bCs/>
        </w:rPr>
      </w:pPr>
      <w:r w:rsidRPr="00200189">
        <w:rPr>
          <w:rFonts w:asciiTheme="minorHAnsi" w:hAnsiTheme="minorHAnsi" w:cstheme="minorHAnsi"/>
          <w:b/>
          <w:bCs/>
        </w:rPr>
        <w:t>Difference Judicial Review and Appeal</w:t>
      </w:r>
      <w:r w:rsidR="00F66C25">
        <w:rPr>
          <w:rFonts w:asciiTheme="minorHAnsi" w:hAnsiTheme="minorHAnsi" w:cstheme="minorHAnsi"/>
          <w:b/>
          <w:bCs/>
        </w:rPr>
        <w:t>.</w:t>
      </w:r>
    </w:p>
    <w:p w:rsidR="00892D34" w:rsidRPr="00200189" w:rsidRDefault="00892D34" w:rsidP="00461D76">
      <w:pPr>
        <w:pStyle w:val="ListParagraph"/>
        <w:spacing w:before="100" w:beforeAutospacing="1" w:after="100" w:afterAutospacing="1"/>
        <w:jc w:val="both"/>
        <w:rPr>
          <w:rFonts w:asciiTheme="minorHAnsi" w:hAnsiTheme="minorHAnsi" w:cstheme="minorHAnsi"/>
        </w:rPr>
      </w:pPr>
    </w:p>
    <w:p w:rsidR="00892D34" w:rsidRPr="00200189" w:rsidRDefault="00892D34" w:rsidP="00461D76">
      <w:pPr>
        <w:pStyle w:val="ListParagraph"/>
        <w:numPr>
          <w:ilvl w:val="0"/>
          <w:numId w:val="1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u w:val="single"/>
        </w:rPr>
        <w:t>Judicial Review</w:t>
      </w:r>
      <w:r w:rsidRPr="00200189">
        <w:rPr>
          <w:rFonts w:asciiTheme="minorHAnsi" w:hAnsiTheme="minorHAnsi" w:cstheme="minorHAnsi"/>
          <w:color w:val="FF0000"/>
        </w:rPr>
        <w:t>: meant to ascertain the manner in which the decision was made; the court’s concern is with the legality of the administrative action or decision</w:t>
      </w:r>
    </w:p>
    <w:p w:rsidR="0042769B" w:rsidRPr="00200189" w:rsidRDefault="00892D34" w:rsidP="00461D76">
      <w:pPr>
        <w:pStyle w:val="ListParagraph"/>
        <w:numPr>
          <w:ilvl w:val="0"/>
          <w:numId w:val="1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u w:val="single"/>
        </w:rPr>
        <w:t>Appeal</w:t>
      </w:r>
      <w:r w:rsidRPr="00200189">
        <w:rPr>
          <w:rFonts w:asciiTheme="minorHAnsi" w:hAnsiTheme="minorHAnsi" w:cstheme="minorHAnsi"/>
          <w:color w:val="FF0000"/>
        </w:rPr>
        <w:t xml:space="preserve">: court is concerned with the merits of the decision and it may substitute its decision for that of the lower authority </w:t>
      </w:r>
    </w:p>
    <w:p w:rsidR="00626DD8" w:rsidRPr="00200189" w:rsidRDefault="00626DD8" w:rsidP="00461D76">
      <w:pPr>
        <w:pStyle w:val="ListParagraph"/>
        <w:numPr>
          <w:ilvl w:val="1"/>
          <w:numId w:val="1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Governed by Section 80 of the Civil Procedure Act</w:t>
      </w:r>
    </w:p>
    <w:p w:rsidR="00626DD8" w:rsidRPr="00200189" w:rsidRDefault="00626DD8" w:rsidP="00461D76">
      <w:pPr>
        <w:pStyle w:val="ListParagraph"/>
        <w:numPr>
          <w:ilvl w:val="1"/>
          <w:numId w:val="1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Order 45 of the Civil Procedure Rules gives the procedure for applying for review</w:t>
      </w:r>
    </w:p>
    <w:p w:rsidR="00892D34" w:rsidRPr="00200189" w:rsidRDefault="00892D34" w:rsidP="00461D76">
      <w:pPr>
        <w:pStyle w:val="ListParagraph"/>
        <w:spacing w:before="100" w:beforeAutospacing="1" w:after="100" w:afterAutospacing="1"/>
        <w:jc w:val="both"/>
        <w:rPr>
          <w:rFonts w:asciiTheme="minorHAnsi" w:hAnsiTheme="minorHAnsi" w:cstheme="minorHAnsi"/>
          <w:color w:val="FF0000"/>
        </w:rPr>
      </w:pPr>
    </w:p>
    <w:p w:rsidR="00823F1A" w:rsidRPr="00200189" w:rsidRDefault="00E34189" w:rsidP="00461D76">
      <w:pPr>
        <w:pStyle w:val="ListParagraph"/>
        <w:numPr>
          <w:ilvl w:val="0"/>
          <w:numId w:val="1"/>
        </w:numPr>
        <w:jc w:val="both"/>
        <w:rPr>
          <w:rFonts w:asciiTheme="minorHAnsi" w:hAnsiTheme="minorHAnsi" w:cstheme="minorHAnsi"/>
          <w:b/>
          <w:bCs/>
        </w:rPr>
      </w:pPr>
      <w:r>
        <w:rPr>
          <w:rFonts w:asciiTheme="minorHAnsi" w:hAnsiTheme="minorHAnsi" w:cstheme="minorHAnsi"/>
          <w:b/>
          <w:bCs/>
        </w:rPr>
        <w:t>Can one</w:t>
      </w:r>
      <w:r w:rsidR="00823F1A" w:rsidRPr="00200189">
        <w:rPr>
          <w:rFonts w:asciiTheme="minorHAnsi" w:hAnsiTheme="minorHAnsi" w:cstheme="minorHAnsi"/>
          <w:b/>
          <w:bCs/>
        </w:rPr>
        <w:t xml:space="preserve"> </w:t>
      </w:r>
      <w:r w:rsidR="00892D34" w:rsidRPr="00200189">
        <w:rPr>
          <w:rFonts w:asciiTheme="minorHAnsi" w:hAnsiTheme="minorHAnsi" w:cstheme="minorHAnsi"/>
          <w:b/>
          <w:bCs/>
        </w:rPr>
        <w:t>A</w:t>
      </w:r>
      <w:r w:rsidR="00823F1A" w:rsidRPr="00200189">
        <w:rPr>
          <w:rFonts w:asciiTheme="minorHAnsi" w:hAnsiTheme="minorHAnsi" w:cstheme="minorHAnsi"/>
          <w:b/>
          <w:bCs/>
        </w:rPr>
        <w:t>ppeal after applying for Review</w:t>
      </w:r>
      <w:r w:rsidR="00892D34" w:rsidRPr="00200189">
        <w:rPr>
          <w:rFonts w:asciiTheme="minorHAnsi" w:hAnsiTheme="minorHAnsi" w:cstheme="minorHAnsi"/>
          <w:b/>
          <w:bCs/>
        </w:rPr>
        <w:t>?</w:t>
      </w:r>
    </w:p>
    <w:p w:rsidR="00892D34" w:rsidRPr="00200189" w:rsidRDefault="00892D34" w:rsidP="00461D76">
      <w:pPr>
        <w:jc w:val="both"/>
        <w:rPr>
          <w:rFonts w:asciiTheme="minorHAnsi" w:hAnsiTheme="minorHAnsi" w:cstheme="minorHAnsi"/>
        </w:rPr>
      </w:pPr>
    </w:p>
    <w:p w:rsidR="00626DD8" w:rsidRPr="00200189" w:rsidRDefault="00626DD8" w:rsidP="00461D76">
      <w:pPr>
        <w:pStyle w:val="ListParagraph"/>
        <w:numPr>
          <w:ilvl w:val="0"/>
          <w:numId w:val="17"/>
        </w:numPr>
        <w:jc w:val="both"/>
        <w:rPr>
          <w:rFonts w:asciiTheme="minorHAnsi" w:hAnsiTheme="minorHAnsi" w:cstheme="minorHAnsi"/>
          <w:color w:val="FF0000"/>
        </w:rPr>
      </w:pPr>
      <w:r w:rsidRPr="00200189">
        <w:rPr>
          <w:rFonts w:asciiTheme="minorHAnsi" w:hAnsiTheme="minorHAnsi" w:cstheme="minorHAnsi"/>
          <w:color w:val="FF0000"/>
        </w:rPr>
        <w:t>Yes, you can. You can apply for review before appealing a decision</w:t>
      </w:r>
    </w:p>
    <w:p w:rsidR="00892D34" w:rsidRPr="00200189" w:rsidRDefault="00892D34" w:rsidP="00461D76">
      <w:pPr>
        <w:jc w:val="both"/>
        <w:rPr>
          <w:rFonts w:asciiTheme="minorHAnsi" w:hAnsiTheme="minorHAnsi" w:cstheme="minorHAnsi"/>
        </w:rPr>
      </w:pPr>
    </w:p>
    <w:p w:rsidR="00823F1A" w:rsidRPr="00200189" w:rsidRDefault="00D20606"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If y</w:t>
      </w:r>
      <w:r w:rsidR="00823F1A" w:rsidRPr="00200189">
        <w:rPr>
          <w:rFonts w:asciiTheme="minorHAnsi" w:hAnsiTheme="minorHAnsi" w:cstheme="minorHAnsi"/>
          <w:b/>
          <w:bCs/>
        </w:rPr>
        <w:t>es, what will be the grounds of appeal? Is it on the review or the judgement? </w:t>
      </w:r>
    </w:p>
    <w:p w:rsidR="00D20606" w:rsidRPr="00200189" w:rsidRDefault="00D20606" w:rsidP="00461D76">
      <w:pPr>
        <w:jc w:val="both"/>
        <w:rPr>
          <w:rFonts w:asciiTheme="minorHAnsi" w:hAnsiTheme="minorHAnsi" w:cstheme="minorHAnsi"/>
          <w:b/>
          <w:bCs/>
        </w:rPr>
      </w:pPr>
    </w:p>
    <w:p w:rsidR="00D20606" w:rsidRPr="00200189" w:rsidRDefault="00D20606" w:rsidP="00461D76">
      <w:pPr>
        <w:pStyle w:val="ListParagraph"/>
        <w:numPr>
          <w:ilvl w:val="0"/>
          <w:numId w:val="17"/>
        </w:numPr>
        <w:jc w:val="both"/>
        <w:rPr>
          <w:rFonts w:asciiTheme="minorHAnsi" w:hAnsiTheme="minorHAnsi" w:cstheme="minorHAnsi"/>
          <w:color w:val="FF0000"/>
        </w:rPr>
      </w:pPr>
      <w:r w:rsidRPr="00200189">
        <w:rPr>
          <w:rFonts w:asciiTheme="minorHAnsi" w:hAnsiTheme="minorHAnsi" w:cstheme="minorHAnsi"/>
          <w:color w:val="FF0000"/>
        </w:rPr>
        <w:t xml:space="preserve">The appeal will be on the reviewed judgement </w:t>
      </w:r>
      <w:r w:rsidR="00993CA3">
        <w:rPr>
          <w:rFonts w:asciiTheme="minorHAnsi" w:hAnsiTheme="minorHAnsi" w:cstheme="minorHAnsi"/>
          <w:color w:val="FF0000"/>
        </w:rPr>
        <w:t>(i.e. the judgement as stands after it has been reviewed by the same court that passed it in the first instance)</w:t>
      </w:r>
    </w:p>
    <w:p w:rsidR="00D20606" w:rsidRPr="00200189" w:rsidRDefault="00D20606" w:rsidP="00461D76">
      <w:pPr>
        <w:jc w:val="both"/>
        <w:rPr>
          <w:rFonts w:asciiTheme="minorHAnsi" w:hAnsiTheme="minorHAnsi" w:cstheme="minorHAnsi"/>
          <w:b/>
          <w:bCs/>
        </w:rPr>
      </w:pPr>
    </w:p>
    <w:p w:rsidR="00823F1A" w:rsidRPr="00200189" w:rsidRDefault="00D20606"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T</w:t>
      </w:r>
      <w:r w:rsidR="00823F1A" w:rsidRPr="00200189">
        <w:rPr>
          <w:rFonts w:asciiTheme="minorHAnsi" w:hAnsiTheme="minorHAnsi" w:cstheme="minorHAnsi"/>
          <w:b/>
          <w:bCs/>
        </w:rPr>
        <w:t>ypes of pleadings</w:t>
      </w:r>
    </w:p>
    <w:p w:rsidR="00823F1A" w:rsidRPr="00200189" w:rsidRDefault="00823F1A" w:rsidP="00461D76">
      <w:pPr>
        <w:jc w:val="both"/>
        <w:rPr>
          <w:rFonts w:asciiTheme="minorHAnsi" w:hAnsiTheme="minorHAnsi" w:cstheme="minorHAnsi"/>
        </w:rPr>
      </w:pPr>
    </w:p>
    <w:p w:rsidR="00955047" w:rsidRPr="00200189" w:rsidRDefault="00955047" w:rsidP="00461D76">
      <w:pPr>
        <w:pStyle w:val="ListParagraph"/>
        <w:numPr>
          <w:ilvl w:val="0"/>
          <w:numId w:val="17"/>
        </w:numPr>
        <w:jc w:val="both"/>
        <w:rPr>
          <w:rFonts w:asciiTheme="minorHAnsi" w:hAnsiTheme="minorHAnsi" w:cstheme="minorHAnsi"/>
          <w:color w:val="FF0000"/>
        </w:rPr>
      </w:pPr>
      <w:r w:rsidRPr="00200189">
        <w:rPr>
          <w:rFonts w:asciiTheme="minorHAnsi" w:hAnsiTheme="minorHAnsi" w:cstheme="minorHAnsi"/>
          <w:color w:val="FF0000"/>
          <w:u w:val="single"/>
        </w:rPr>
        <w:t>Plaint</w:t>
      </w:r>
      <w:r w:rsidR="00FF0DFF" w:rsidRPr="00200189">
        <w:rPr>
          <w:rFonts w:asciiTheme="minorHAnsi" w:hAnsiTheme="minorHAnsi" w:cstheme="minorHAnsi"/>
          <w:color w:val="FF0000"/>
        </w:rPr>
        <w:t xml:space="preserve"> </w:t>
      </w:r>
      <w:r w:rsidR="00FF0DFF" w:rsidRPr="00200189">
        <w:rPr>
          <w:rFonts w:asciiTheme="minorHAnsi" w:hAnsiTheme="minorHAnsi" w:cstheme="minorHAnsi"/>
          <w:color w:val="FF0000"/>
        </w:rPr>
        <w:sym w:font="Wingdings" w:char="F0E0"/>
      </w:r>
      <w:r w:rsidR="00197F05">
        <w:rPr>
          <w:rFonts w:asciiTheme="minorHAnsi" w:hAnsiTheme="minorHAnsi" w:cstheme="minorHAnsi"/>
          <w:color w:val="FF0000"/>
        </w:rPr>
        <w:t xml:space="preserve"> to institute a civil cause of action</w:t>
      </w:r>
      <w:r w:rsidR="00FF0DFF" w:rsidRPr="00200189">
        <w:rPr>
          <w:rFonts w:asciiTheme="minorHAnsi" w:hAnsiTheme="minorHAnsi" w:cstheme="minorHAnsi"/>
          <w:color w:val="FF0000"/>
        </w:rPr>
        <w:t xml:space="preserve"> </w:t>
      </w:r>
    </w:p>
    <w:p w:rsidR="00955047" w:rsidRPr="00200189" w:rsidRDefault="00955047" w:rsidP="00461D76">
      <w:pPr>
        <w:pStyle w:val="ListParagraph"/>
        <w:numPr>
          <w:ilvl w:val="0"/>
          <w:numId w:val="17"/>
        </w:numPr>
        <w:jc w:val="both"/>
        <w:rPr>
          <w:rFonts w:asciiTheme="minorHAnsi" w:hAnsiTheme="minorHAnsi" w:cstheme="minorHAnsi"/>
          <w:color w:val="FF0000"/>
        </w:rPr>
      </w:pPr>
      <w:r w:rsidRPr="00200189">
        <w:rPr>
          <w:rFonts w:asciiTheme="minorHAnsi" w:hAnsiTheme="minorHAnsi" w:cstheme="minorHAnsi"/>
          <w:color w:val="FF0000"/>
          <w:u w:val="single"/>
        </w:rPr>
        <w:t>Petition</w:t>
      </w:r>
      <w:r w:rsidR="00A430A1" w:rsidRPr="00200189">
        <w:rPr>
          <w:rFonts w:asciiTheme="minorHAnsi" w:hAnsiTheme="minorHAnsi" w:cstheme="minorHAnsi"/>
          <w:color w:val="FF0000"/>
          <w:u w:val="single"/>
        </w:rPr>
        <w:t xml:space="preserve"> </w:t>
      </w:r>
      <w:r w:rsidR="00A430A1" w:rsidRPr="00200189">
        <w:rPr>
          <w:rFonts w:asciiTheme="minorHAnsi" w:hAnsiTheme="minorHAnsi" w:cstheme="minorHAnsi"/>
          <w:color w:val="FF0000"/>
        </w:rPr>
        <w:sym w:font="Wingdings" w:char="F0E0"/>
      </w:r>
      <w:r w:rsidR="00A430A1" w:rsidRPr="00200189">
        <w:rPr>
          <w:rFonts w:asciiTheme="minorHAnsi" w:hAnsiTheme="minorHAnsi" w:cstheme="minorHAnsi"/>
          <w:color w:val="FF0000"/>
        </w:rPr>
        <w:t xml:space="preserve"> used where there is a breach/violation or potential breach/violation of a constitutional right or freedom </w:t>
      </w:r>
    </w:p>
    <w:p w:rsidR="00955047" w:rsidRPr="00200189" w:rsidRDefault="00955047" w:rsidP="00461D76">
      <w:pPr>
        <w:pStyle w:val="ListParagraph"/>
        <w:numPr>
          <w:ilvl w:val="0"/>
          <w:numId w:val="17"/>
        </w:numPr>
        <w:jc w:val="both"/>
        <w:rPr>
          <w:rFonts w:asciiTheme="minorHAnsi" w:hAnsiTheme="minorHAnsi" w:cstheme="minorHAnsi"/>
          <w:color w:val="FF0000"/>
        </w:rPr>
      </w:pPr>
      <w:r w:rsidRPr="00200189">
        <w:rPr>
          <w:rFonts w:asciiTheme="minorHAnsi" w:hAnsiTheme="minorHAnsi" w:cstheme="minorHAnsi"/>
          <w:color w:val="FF0000"/>
          <w:u w:val="single"/>
        </w:rPr>
        <w:t>Notice of Motion</w:t>
      </w:r>
      <w:r w:rsidR="00A430A1" w:rsidRPr="00200189">
        <w:rPr>
          <w:rFonts w:asciiTheme="minorHAnsi" w:hAnsiTheme="minorHAnsi" w:cstheme="minorHAnsi"/>
          <w:color w:val="FF0000"/>
        </w:rPr>
        <w:t xml:space="preserve"> </w:t>
      </w:r>
      <w:r w:rsidR="00A430A1" w:rsidRPr="00200189">
        <w:rPr>
          <w:rFonts w:asciiTheme="minorHAnsi" w:hAnsiTheme="minorHAnsi" w:cstheme="minorHAnsi"/>
          <w:color w:val="FF0000"/>
        </w:rPr>
        <w:sym w:font="Wingdings" w:char="F0E0"/>
      </w:r>
      <w:r w:rsidR="00A430A1" w:rsidRPr="00200189">
        <w:rPr>
          <w:rFonts w:asciiTheme="minorHAnsi" w:hAnsiTheme="minorHAnsi" w:cstheme="minorHAnsi"/>
          <w:color w:val="FF0000"/>
        </w:rPr>
        <w:t xml:space="preserve"> </w:t>
      </w:r>
      <w:r w:rsidR="00911840" w:rsidRPr="00200189">
        <w:rPr>
          <w:rFonts w:asciiTheme="minorHAnsi" w:hAnsiTheme="minorHAnsi" w:cstheme="minorHAnsi"/>
          <w:color w:val="FF0000"/>
        </w:rPr>
        <w:t>all applications to the Court are to be made by way of a Notice of Motion and heard in open court unless the court or the rules order that such applications be made otherwise</w:t>
      </w:r>
    </w:p>
    <w:p w:rsidR="00A430A1" w:rsidRPr="00200189" w:rsidRDefault="00955047" w:rsidP="00461D76">
      <w:pPr>
        <w:pStyle w:val="ListParagraph"/>
        <w:numPr>
          <w:ilvl w:val="0"/>
          <w:numId w:val="17"/>
        </w:numPr>
        <w:jc w:val="both"/>
        <w:rPr>
          <w:rFonts w:asciiTheme="minorHAnsi" w:hAnsiTheme="minorHAnsi" w:cstheme="minorHAnsi"/>
          <w:color w:val="FF0000"/>
        </w:rPr>
      </w:pPr>
      <w:r w:rsidRPr="00200189">
        <w:rPr>
          <w:rFonts w:asciiTheme="minorHAnsi" w:hAnsiTheme="minorHAnsi" w:cstheme="minorHAnsi"/>
          <w:color w:val="FF0000"/>
          <w:u w:val="single"/>
        </w:rPr>
        <w:t>Chamber Summons</w:t>
      </w:r>
      <w:r w:rsidR="00A430A1" w:rsidRPr="00200189">
        <w:rPr>
          <w:rFonts w:asciiTheme="minorHAnsi" w:hAnsiTheme="minorHAnsi" w:cstheme="minorHAnsi"/>
          <w:color w:val="FF0000"/>
        </w:rPr>
        <w:t xml:space="preserve"> </w:t>
      </w:r>
      <w:r w:rsidR="00A430A1" w:rsidRPr="00200189">
        <w:rPr>
          <w:rFonts w:asciiTheme="minorHAnsi" w:hAnsiTheme="minorHAnsi" w:cstheme="minorHAnsi"/>
          <w:color w:val="FF0000"/>
        </w:rPr>
        <w:sym w:font="Wingdings" w:char="F0E0"/>
      </w:r>
      <w:r w:rsidR="00A430A1" w:rsidRPr="00200189">
        <w:rPr>
          <w:rFonts w:asciiTheme="minorHAnsi" w:hAnsiTheme="minorHAnsi" w:cstheme="minorHAnsi"/>
          <w:color w:val="FF0000"/>
        </w:rPr>
        <w:t xml:space="preserve"> </w:t>
      </w:r>
      <w:r w:rsidR="008B45E5">
        <w:rPr>
          <w:rFonts w:asciiTheme="minorHAnsi" w:hAnsiTheme="minorHAnsi" w:cstheme="minorHAnsi"/>
          <w:color w:val="FF0000"/>
        </w:rPr>
        <w:t>a</w:t>
      </w:r>
      <w:r w:rsidR="00A430A1" w:rsidRPr="00200189">
        <w:rPr>
          <w:rFonts w:asciiTheme="minorHAnsi" w:hAnsiTheme="minorHAnsi" w:cstheme="minorHAnsi"/>
          <w:color w:val="FF0000"/>
          <w:shd w:val="clear" w:color="auto" w:fill="FFFFFF"/>
        </w:rPr>
        <w:t>pplications by way of Chamber Summons are used when seeking orders within a pending suit.  The Application must always be brought and sought under a specific rule.  Chamber Summons was historically heard in chambers thus the name Chamber Summons</w:t>
      </w:r>
    </w:p>
    <w:p w:rsidR="00955047" w:rsidRPr="00200189" w:rsidRDefault="00955047" w:rsidP="00461D76">
      <w:pPr>
        <w:pStyle w:val="ListParagraph"/>
        <w:numPr>
          <w:ilvl w:val="0"/>
          <w:numId w:val="17"/>
        </w:numPr>
        <w:jc w:val="both"/>
        <w:rPr>
          <w:rFonts w:asciiTheme="minorHAnsi" w:hAnsiTheme="minorHAnsi" w:cstheme="minorHAnsi"/>
          <w:color w:val="FF0000"/>
        </w:rPr>
      </w:pPr>
      <w:r w:rsidRPr="00200189">
        <w:rPr>
          <w:rFonts w:asciiTheme="minorHAnsi" w:hAnsiTheme="minorHAnsi" w:cstheme="minorHAnsi"/>
          <w:color w:val="FF0000"/>
          <w:u w:val="single"/>
        </w:rPr>
        <w:t>Originating Summons</w:t>
      </w:r>
      <w:r w:rsidR="00A430A1" w:rsidRPr="00200189">
        <w:rPr>
          <w:rFonts w:asciiTheme="minorHAnsi" w:hAnsiTheme="minorHAnsi" w:cstheme="minorHAnsi"/>
          <w:color w:val="FF0000"/>
        </w:rPr>
        <w:t xml:space="preserve"> </w:t>
      </w:r>
      <w:r w:rsidR="00A430A1" w:rsidRPr="00200189">
        <w:rPr>
          <w:rFonts w:asciiTheme="minorHAnsi" w:hAnsiTheme="minorHAnsi" w:cstheme="minorHAnsi"/>
          <w:color w:val="FF0000"/>
        </w:rPr>
        <w:sym w:font="Wingdings" w:char="F0E0"/>
      </w:r>
      <w:r w:rsidR="00A430A1" w:rsidRPr="00200189">
        <w:rPr>
          <w:rFonts w:asciiTheme="minorHAnsi" w:hAnsiTheme="minorHAnsi" w:cstheme="minorHAnsi"/>
          <w:color w:val="FF0000"/>
        </w:rPr>
        <w:t xml:space="preserve"> </w:t>
      </w:r>
      <w:r w:rsidR="00A430A1" w:rsidRPr="00200189">
        <w:rPr>
          <w:rFonts w:asciiTheme="minorHAnsi" w:hAnsiTheme="minorHAnsi" w:cstheme="minorHAnsi"/>
          <w:color w:val="FF0000"/>
          <w:shd w:val="clear" w:color="auto" w:fill="FFFFFF"/>
        </w:rPr>
        <w:t> The Originating Summons method is less common and is only used where the Civil Procedure Rules provide for it or some other statute especially permit</w:t>
      </w:r>
      <w:r w:rsidR="00701B88">
        <w:rPr>
          <w:rFonts w:asciiTheme="minorHAnsi" w:hAnsiTheme="minorHAnsi" w:cstheme="minorHAnsi"/>
          <w:color w:val="FF0000"/>
          <w:shd w:val="clear" w:color="auto" w:fill="FFFFFF"/>
        </w:rPr>
        <w:t>s</w:t>
      </w:r>
      <w:r w:rsidR="00A430A1" w:rsidRPr="00200189">
        <w:rPr>
          <w:rFonts w:asciiTheme="minorHAnsi" w:hAnsiTheme="minorHAnsi" w:cstheme="minorHAnsi"/>
          <w:color w:val="FF0000"/>
          <w:shd w:val="clear" w:color="auto" w:fill="FFFFFF"/>
        </w:rPr>
        <w:t xml:space="preserve"> that method of approaching the court.  It is a shortened version of the Plaint.  The method of O.S. is intended for simpler, shorter and speedier process.  Usually when you approach the court </w:t>
      </w:r>
      <w:r w:rsidR="00701B88">
        <w:rPr>
          <w:rFonts w:asciiTheme="minorHAnsi" w:hAnsiTheme="minorHAnsi" w:cstheme="minorHAnsi"/>
          <w:color w:val="FF0000"/>
          <w:shd w:val="clear" w:color="auto" w:fill="FFFFFF"/>
        </w:rPr>
        <w:lastRenderedPageBreak/>
        <w:t xml:space="preserve">by way </w:t>
      </w:r>
      <w:r w:rsidR="00A430A1" w:rsidRPr="00200189">
        <w:rPr>
          <w:rFonts w:asciiTheme="minorHAnsi" w:hAnsiTheme="minorHAnsi" w:cstheme="minorHAnsi"/>
          <w:color w:val="FF0000"/>
          <w:shd w:val="clear" w:color="auto" w:fill="FFFFFF"/>
        </w:rPr>
        <w:t xml:space="preserve">of </w:t>
      </w:r>
      <w:r w:rsidR="00701B88">
        <w:rPr>
          <w:rFonts w:asciiTheme="minorHAnsi" w:hAnsiTheme="minorHAnsi" w:cstheme="minorHAnsi"/>
          <w:color w:val="FF0000"/>
          <w:shd w:val="clear" w:color="auto" w:fill="FFFFFF"/>
        </w:rPr>
        <w:t xml:space="preserve">an </w:t>
      </w:r>
      <w:r w:rsidR="00A430A1" w:rsidRPr="00200189">
        <w:rPr>
          <w:rFonts w:asciiTheme="minorHAnsi" w:hAnsiTheme="minorHAnsi" w:cstheme="minorHAnsi"/>
          <w:color w:val="FF0000"/>
          <w:shd w:val="clear" w:color="auto" w:fill="FFFFFF"/>
        </w:rPr>
        <w:t xml:space="preserve">O.S. there are no witnesses and evidence is by way of Affidavit. </w:t>
      </w:r>
      <w:r w:rsidR="00A430A1" w:rsidRPr="00200189">
        <w:rPr>
          <w:rFonts w:asciiTheme="minorHAnsi" w:hAnsiTheme="minorHAnsi" w:cstheme="minorHAnsi"/>
          <w:color w:val="FF0000"/>
        </w:rPr>
        <w:t>E.g. an applicant in interpleader proceedings will approach the court by way of an O.S.</w:t>
      </w:r>
    </w:p>
    <w:p w:rsidR="00955047" w:rsidRPr="00200189" w:rsidRDefault="00955047" w:rsidP="00461D76">
      <w:pPr>
        <w:pStyle w:val="ListParagraph"/>
        <w:numPr>
          <w:ilvl w:val="0"/>
          <w:numId w:val="17"/>
        </w:numPr>
        <w:jc w:val="both"/>
        <w:rPr>
          <w:rFonts w:asciiTheme="minorHAnsi" w:hAnsiTheme="minorHAnsi" w:cstheme="minorHAnsi"/>
          <w:color w:val="FF0000"/>
        </w:rPr>
      </w:pPr>
      <w:r w:rsidRPr="00200189">
        <w:rPr>
          <w:rFonts w:asciiTheme="minorHAnsi" w:hAnsiTheme="minorHAnsi" w:cstheme="minorHAnsi"/>
          <w:color w:val="FF0000"/>
          <w:u w:val="single"/>
        </w:rPr>
        <w:t>Memorandum/Statement of Claim</w:t>
      </w:r>
      <w:r w:rsidR="00A430A1" w:rsidRPr="00200189">
        <w:rPr>
          <w:rFonts w:asciiTheme="minorHAnsi" w:hAnsiTheme="minorHAnsi" w:cstheme="minorHAnsi"/>
          <w:color w:val="FF0000"/>
          <w:u w:val="single"/>
        </w:rPr>
        <w:t xml:space="preserve"> </w:t>
      </w:r>
      <w:r w:rsidR="00A430A1" w:rsidRPr="00200189">
        <w:rPr>
          <w:rFonts w:asciiTheme="minorHAnsi" w:hAnsiTheme="minorHAnsi" w:cstheme="minorHAnsi"/>
          <w:color w:val="FF0000"/>
        </w:rPr>
        <w:sym w:font="Wingdings" w:char="F0E0"/>
      </w:r>
      <w:r w:rsidR="00197F05">
        <w:rPr>
          <w:rFonts w:asciiTheme="minorHAnsi" w:hAnsiTheme="minorHAnsi" w:cstheme="minorHAnsi"/>
          <w:color w:val="FF0000"/>
        </w:rPr>
        <w:t xml:space="preserve"> mainly used in the Employment and Labour Relations Court</w:t>
      </w:r>
    </w:p>
    <w:p w:rsidR="00955047" w:rsidRPr="00200189" w:rsidRDefault="00712EED" w:rsidP="00461D76">
      <w:pPr>
        <w:pStyle w:val="ListParagraph"/>
        <w:numPr>
          <w:ilvl w:val="0"/>
          <w:numId w:val="17"/>
        </w:numPr>
        <w:jc w:val="both"/>
        <w:rPr>
          <w:rFonts w:asciiTheme="minorHAnsi" w:hAnsiTheme="minorHAnsi" w:cstheme="minorHAnsi"/>
          <w:color w:val="FF0000"/>
        </w:rPr>
      </w:pPr>
      <w:r w:rsidRPr="00200189">
        <w:rPr>
          <w:rFonts w:asciiTheme="minorHAnsi" w:hAnsiTheme="minorHAnsi" w:cstheme="minorHAnsi"/>
          <w:color w:val="FF0000"/>
          <w:u w:val="single"/>
        </w:rPr>
        <w:t xml:space="preserve">Judicial </w:t>
      </w:r>
      <w:r w:rsidRPr="00701B88">
        <w:rPr>
          <w:rFonts w:asciiTheme="minorHAnsi" w:hAnsiTheme="minorHAnsi" w:cstheme="minorHAnsi"/>
          <w:color w:val="FF0000"/>
          <w:u w:val="single"/>
        </w:rPr>
        <w:t>Review</w:t>
      </w:r>
      <w:r w:rsidR="00197F05" w:rsidRPr="00701B88">
        <w:rPr>
          <w:rFonts w:asciiTheme="minorHAnsi" w:hAnsiTheme="minorHAnsi" w:cstheme="minorHAnsi"/>
          <w:color w:val="FF0000"/>
          <w:u w:val="single"/>
        </w:rPr>
        <w:t xml:space="preserve"> </w:t>
      </w:r>
      <w:r w:rsidR="00197F05" w:rsidRPr="00197F05">
        <w:rPr>
          <w:rFonts w:asciiTheme="minorHAnsi" w:hAnsiTheme="minorHAnsi" w:cstheme="minorHAnsi"/>
          <w:color w:val="FF0000"/>
        </w:rPr>
        <w:sym w:font="Wingdings" w:char="F0E0"/>
      </w:r>
      <w:r w:rsidR="00197F05">
        <w:rPr>
          <w:rFonts w:asciiTheme="minorHAnsi" w:hAnsiTheme="minorHAnsi" w:cstheme="minorHAnsi"/>
          <w:color w:val="FF0000"/>
        </w:rPr>
        <w:t xml:space="preserve"> i</w:t>
      </w:r>
      <w:r w:rsidR="00197F05" w:rsidRPr="00197F05">
        <w:rPr>
          <w:rFonts w:asciiTheme="minorHAnsi" w:hAnsiTheme="minorHAnsi" w:cstheme="minorHAnsi"/>
          <w:color w:val="FF0000"/>
        </w:rPr>
        <w:t>s</w:t>
      </w:r>
      <w:r w:rsidR="00197F05">
        <w:rPr>
          <w:rFonts w:asciiTheme="minorHAnsi" w:hAnsiTheme="minorHAnsi" w:cstheme="minorHAnsi"/>
          <w:color w:val="FF0000"/>
        </w:rPr>
        <w:t xml:space="preserve"> ordinarily by way of Chamber Summons to seek for leave and then Notice of Motion to institute the claim</w:t>
      </w:r>
    </w:p>
    <w:p w:rsidR="00DD6D38" w:rsidRPr="00200189" w:rsidRDefault="00DD6D38" w:rsidP="00461D76">
      <w:pPr>
        <w:pStyle w:val="ListParagraph"/>
        <w:numPr>
          <w:ilvl w:val="0"/>
          <w:numId w:val="17"/>
        </w:numPr>
        <w:jc w:val="both"/>
        <w:rPr>
          <w:rFonts w:asciiTheme="minorHAnsi" w:hAnsiTheme="minorHAnsi" w:cstheme="minorHAnsi"/>
          <w:color w:val="FF0000"/>
        </w:rPr>
      </w:pPr>
      <w:r w:rsidRPr="00200189">
        <w:rPr>
          <w:rFonts w:asciiTheme="minorHAnsi" w:hAnsiTheme="minorHAnsi" w:cstheme="minorHAnsi"/>
          <w:color w:val="FF0000"/>
          <w:u w:val="single"/>
        </w:rPr>
        <w:t>Grounds of opposition</w:t>
      </w:r>
      <w:r w:rsidR="00197F05">
        <w:rPr>
          <w:rFonts w:asciiTheme="minorHAnsi" w:hAnsiTheme="minorHAnsi" w:cstheme="minorHAnsi"/>
          <w:color w:val="FF0000"/>
        </w:rPr>
        <w:t xml:space="preserve"> </w:t>
      </w:r>
      <w:r w:rsidR="00197F05" w:rsidRPr="00197F05">
        <w:rPr>
          <w:rFonts w:asciiTheme="minorHAnsi" w:hAnsiTheme="minorHAnsi" w:cstheme="minorHAnsi"/>
          <w:color w:val="FF0000"/>
        </w:rPr>
        <w:sym w:font="Wingdings" w:char="F0E0"/>
      </w:r>
      <w:r w:rsidR="00197F05">
        <w:rPr>
          <w:rFonts w:asciiTheme="minorHAnsi" w:hAnsiTheme="minorHAnsi" w:cstheme="minorHAnsi"/>
          <w:color w:val="FF0000"/>
        </w:rPr>
        <w:t xml:space="preserve"> can be on both fact and law </w:t>
      </w:r>
    </w:p>
    <w:p w:rsidR="00DD6D38" w:rsidRPr="00200189" w:rsidRDefault="00DD6D38" w:rsidP="00461D76">
      <w:pPr>
        <w:pStyle w:val="ListParagraph"/>
        <w:numPr>
          <w:ilvl w:val="0"/>
          <w:numId w:val="17"/>
        </w:numPr>
        <w:jc w:val="both"/>
        <w:rPr>
          <w:rFonts w:asciiTheme="minorHAnsi" w:hAnsiTheme="minorHAnsi" w:cstheme="minorHAnsi"/>
          <w:color w:val="FF0000"/>
        </w:rPr>
      </w:pPr>
      <w:r w:rsidRPr="00200189">
        <w:rPr>
          <w:rFonts w:asciiTheme="minorHAnsi" w:hAnsiTheme="minorHAnsi" w:cstheme="minorHAnsi"/>
          <w:color w:val="FF0000"/>
          <w:u w:val="single"/>
        </w:rPr>
        <w:t>Preliminary objection</w:t>
      </w:r>
      <w:r w:rsidR="00197F05">
        <w:rPr>
          <w:rFonts w:asciiTheme="minorHAnsi" w:hAnsiTheme="minorHAnsi" w:cstheme="minorHAnsi"/>
          <w:color w:val="FF0000"/>
        </w:rPr>
        <w:t xml:space="preserve"> </w:t>
      </w:r>
      <w:r w:rsidR="00197F05" w:rsidRPr="00197F05">
        <w:rPr>
          <w:rFonts w:asciiTheme="minorHAnsi" w:hAnsiTheme="minorHAnsi" w:cstheme="minorHAnsi"/>
          <w:color w:val="FF0000"/>
        </w:rPr>
        <w:sym w:font="Wingdings" w:char="F0E0"/>
      </w:r>
      <w:r w:rsidR="00197F05">
        <w:rPr>
          <w:rFonts w:asciiTheme="minorHAnsi" w:hAnsiTheme="minorHAnsi" w:cstheme="minorHAnsi"/>
          <w:color w:val="FF0000"/>
        </w:rPr>
        <w:t xml:space="preserve"> are ordinarily premised only on law</w:t>
      </w:r>
    </w:p>
    <w:p w:rsidR="00947D3D" w:rsidRPr="00200189" w:rsidRDefault="00947D3D" w:rsidP="00461D76">
      <w:pPr>
        <w:pStyle w:val="ListParagraph"/>
        <w:jc w:val="both"/>
        <w:rPr>
          <w:rFonts w:asciiTheme="minorHAnsi" w:hAnsiTheme="minorHAnsi" w:cstheme="minorHAnsi"/>
          <w:color w:val="FF0000"/>
        </w:rPr>
      </w:pPr>
    </w:p>
    <w:p w:rsidR="005053BB"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Who is the woman under s.3(5)?</w:t>
      </w:r>
    </w:p>
    <w:p w:rsidR="005053BB" w:rsidRPr="00200189" w:rsidRDefault="005053BB" w:rsidP="00461D76">
      <w:pPr>
        <w:jc w:val="both"/>
        <w:rPr>
          <w:rFonts w:asciiTheme="minorHAnsi" w:hAnsiTheme="minorHAnsi" w:cstheme="minorHAnsi"/>
        </w:rPr>
      </w:pPr>
    </w:p>
    <w:p w:rsidR="005053BB" w:rsidRPr="00200189" w:rsidRDefault="005053BB" w:rsidP="00461D76">
      <w:pPr>
        <w:pStyle w:val="ListParagraph"/>
        <w:numPr>
          <w:ilvl w:val="0"/>
          <w:numId w:val="18"/>
        </w:numPr>
        <w:jc w:val="both"/>
        <w:rPr>
          <w:rFonts w:asciiTheme="minorHAnsi" w:hAnsiTheme="minorHAnsi" w:cstheme="minorHAnsi"/>
          <w:color w:val="FF0000"/>
        </w:rPr>
      </w:pPr>
      <w:r w:rsidRPr="00200189">
        <w:rPr>
          <w:rFonts w:asciiTheme="minorHAnsi" w:hAnsiTheme="minorHAnsi" w:cstheme="minorHAnsi"/>
          <w:i/>
          <w:iCs/>
          <w:color w:val="FF0000"/>
        </w:rPr>
        <w:t>This section was not there under the previous LSA; was created to protect women whose husbands entered into previous or subsequent marriages</w:t>
      </w:r>
    </w:p>
    <w:p w:rsidR="005053BB" w:rsidRPr="00200189" w:rsidRDefault="005053BB" w:rsidP="00461D76">
      <w:pPr>
        <w:pStyle w:val="ListParagraph"/>
        <w:numPr>
          <w:ilvl w:val="0"/>
          <w:numId w:val="18"/>
        </w:numPr>
        <w:jc w:val="both"/>
        <w:rPr>
          <w:rFonts w:asciiTheme="minorHAnsi" w:hAnsiTheme="minorHAnsi" w:cstheme="minorHAnsi"/>
          <w:color w:val="FF0000"/>
        </w:rPr>
      </w:pPr>
      <w:r w:rsidRPr="00200189">
        <w:rPr>
          <w:rFonts w:asciiTheme="minorHAnsi" w:hAnsiTheme="minorHAnsi" w:cstheme="minorHAnsi"/>
          <w:color w:val="FF0000"/>
        </w:rPr>
        <w:t xml:space="preserve">The woman under this section is a wife married under a system which permits polygamy, and her husband has contracted either a previous or subsequent monogamous marriage to another woman </w:t>
      </w:r>
    </w:p>
    <w:p w:rsidR="00F05D9D" w:rsidRPr="00200189" w:rsidRDefault="00F05D9D" w:rsidP="00461D76">
      <w:pPr>
        <w:pStyle w:val="ListParagraph"/>
        <w:jc w:val="both"/>
        <w:rPr>
          <w:rFonts w:asciiTheme="minorHAnsi" w:hAnsiTheme="minorHAnsi" w:cstheme="minorHAnsi"/>
          <w:color w:val="FF0000"/>
        </w:rPr>
      </w:pPr>
      <w:r w:rsidRPr="00200189">
        <w:rPr>
          <w:rFonts w:asciiTheme="minorHAnsi" w:hAnsiTheme="minorHAnsi" w:cstheme="minorHAnsi"/>
          <w:i/>
          <w:iCs/>
          <w:color w:val="FF0000"/>
          <w:u w:val="single"/>
        </w:rPr>
        <w:t>Anastacia Otieno:</w:t>
      </w:r>
    </w:p>
    <w:p w:rsidR="00F05D9D" w:rsidRPr="00200189" w:rsidRDefault="00F05D9D" w:rsidP="00461D76">
      <w:pPr>
        <w:pStyle w:val="ListParagraph"/>
        <w:numPr>
          <w:ilvl w:val="0"/>
          <w:numId w:val="18"/>
        </w:numPr>
        <w:jc w:val="both"/>
        <w:rPr>
          <w:rFonts w:asciiTheme="minorHAnsi" w:hAnsiTheme="minorHAnsi" w:cstheme="minorHAnsi"/>
          <w:i/>
          <w:iCs/>
          <w:color w:val="FF0000"/>
        </w:rPr>
      </w:pPr>
      <w:r w:rsidRPr="00200189">
        <w:rPr>
          <w:rFonts w:asciiTheme="minorHAnsi" w:hAnsiTheme="minorHAnsi" w:cstheme="minorHAnsi"/>
          <w:i/>
          <w:iCs/>
          <w:color w:val="FF0000"/>
        </w:rPr>
        <w:t xml:space="preserve">She is a woman whose husband has contracted a monogamous union and she is married under customary law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this woman is therefore not legally married (i.e. cannot get a divorce), but under the law of succession she becomes an official wife (just as good a wife as the previous wife married under the monogamous union, and has a claim under S. 29)</w:t>
      </w:r>
    </w:p>
    <w:p w:rsidR="00F05D9D" w:rsidRPr="00200189" w:rsidRDefault="00F05D9D" w:rsidP="00461D76">
      <w:pPr>
        <w:pStyle w:val="ListParagraph"/>
        <w:numPr>
          <w:ilvl w:val="0"/>
          <w:numId w:val="18"/>
        </w:numPr>
        <w:jc w:val="both"/>
        <w:rPr>
          <w:rFonts w:asciiTheme="minorHAnsi" w:hAnsiTheme="minorHAnsi" w:cstheme="minorHAnsi"/>
          <w:i/>
          <w:iCs/>
          <w:color w:val="FF0000"/>
        </w:rPr>
      </w:pPr>
      <w:r w:rsidRPr="00200189">
        <w:rPr>
          <w:rFonts w:asciiTheme="minorHAnsi" w:hAnsiTheme="minorHAnsi" w:cstheme="minorHAnsi"/>
          <w:i/>
          <w:iCs/>
          <w:color w:val="FF0000"/>
        </w:rPr>
        <w:t>This section also protects a polygamous union even if the husband goes and marries under a monogamous/legal union after</w:t>
      </w:r>
    </w:p>
    <w:p w:rsidR="00F05D9D" w:rsidRPr="00200189" w:rsidRDefault="00F05D9D" w:rsidP="00461D76">
      <w:pPr>
        <w:pStyle w:val="ListParagraph"/>
        <w:numPr>
          <w:ilvl w:val="0"/>
          <w:numId w:val="18"/>
        </w:numPr>
        <w:jc w:val="both"/>
        <w:rPr>
          <w:rFonts w:asciiTheme="minorHAnsi" w:hAnsiTheme="minorHAnsi" w:cstheme="minorHAnsi"/>
          <w:i/>
          <w:iCs/>
          <w:color w:val="FF0000"/>
        </w:rPr>
      </w:pPr>
      <w:r w:rsidRPr="00200189">
        <w:rPr>
          <w:rFonts w:asciiTheme="minorHAnsi" w:hAnsiTheme="minorHAnsi" w:cstheme="minorHAnsi"/>
          <w:i/>
          <w:iCs/>
          <w:color w:val="FF0000"/>
        </w:rPr>
        <w:t>Thus, a wife under S. 3(5) need not prove anything other than the fact that she was married to the deceased under a customary marriage (this is the same for divorcees and children)</w:t>
      </w:r>
    </w:p>
    <w:p w:rsidR="005053BB" w:rsidRPr="00200189" w:rsidRDefault="005053BB" w:rsidP="00461D76">
      <w:pPr>
        <w:jc w:val="both"/>
        <w:rPr>
          <w:rFonts w:asciiTheme="minorHAnsi" w:hAnsiTheme="minorHAnsi" w:cstheme="minorHAnsi"/>
        </w:rPr>
      </w:pPr>
    </w:p>
    <w:p w:rsidR="005053BB"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Who are persons under s.29? Give examples of each.</w:t>
      </w:r>
    </w:p>
    <w:p w:rsidR="005053BB" w:rsidRPr="00200189" w:rsidRDefault="005053BB" w:rsidP="00461D76">
      <w:pPr>
        <w:jc w:val="both"/>
        <w:rPr>
          <w:rFonts w:asciiTheme="minorHAnsi" w:hAnsiTheme="minorHAnsi" w:cstheme="minorHAnsi"/>
        </w:rPr>
      </w:pPr>
    </w:p>
    <w:p w:rsidR="005053BB" w:rsidRPr="00200189" w:rsidRDefault="005053BB" w:rsidP="00461D76">
      <w:pPr>
        <w:pStyle w:val="ListParagraph"/>
        <w:numPr>
          <w:ilvl w:val="0"/>
          <w:numId w:val="18"/>
        </w:numPr>
        <w:jc w:val="both"/>
        <w:rPr>
          <w:rFonts w:asciiTheme="minorHAnsi" w:hAnsiTheme="minorHAnsi" w:cstheme="minorHAnsi"/>
          <w:color w:val="FF0000"/>
        </w:rPr>
      </w:pPr>
      <w:r w:rsidRPr="00200189">
        <w:rPr>
          <w:rFonts w:asciiTheme="minorHAnsi" w:hAnsiTheme="minorHAnsi" w:cstheme="minorHAnsi"/>
          <w:color w:val="FF0000"/>
        </w:rPr>
        <w:t>Section 29 caters for dependants:</w:t>
      </w:r>
    </w:p>
    <w:p w:rsidR="005053BB" w:rsidRPr="00200189" w:rsidRDefault="005053BB" w:rsidP="00461D76">
      <w:pPr>
        <w:pStyle w:val="ListParagraph"/>
        <w:numPr>
          <w:ilvl w:val="1"/>
          <w:numId w:val="18"/>
        </w:numPr>
        <w:jc w:val="both"/>
        <w:rPr>
          <w:rFonts w:asciiTheme="minorHAnsi" w:hAnsiTheme="minorHAnsi" w:cstheme="minorHAnsi"/>
          <w:color w:val="FF0000"/>
        </w:rPr>
      </w:pPr>
      <w:r w:rsidRPr="00200189">
        <w:rPr>
          <w:rFonts w:asciiTheme="minorHAnsi" w:hAnsiTheme="minorHAnsi" w:cstheme="minorHAnsi"/>
          <w:color w:val="FF0000"/>
        </w:rPr>
        <w:t xml:space="preserve">Wives, former wives, children (whether maintained immediately before or not)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their entitlement is automatic</w:t>
      </w:r>
    </w:p>
    <w:p w:rsidR="005053BB" w:rsidRPr="00200189" w:rsidRDefault="005053BB" w:rsidP="00461D76">
      <w:pPr>
        <w:pStyle w:val="ListParagraph"/>
        <w:numPr>
          <w:ilvl w:val="1"/>
          <w:numId w:val="18"/>
        </w:numPr>
        <w:jc w:val="both"/>
        <w:rPr>
          <w:rFonts w:asciiTheme="minorHAnsi" w:hAnsiTheme="minorHAnsi" w:cstheme="minorHAnsi"/>
          <w:color w:val="FF0000"/>
        </w:rPr>
      </w:pPr>
      <w:r w:rsidRPr="00200189">
        <w:rPr>
          <w:rFonts w:asciiTheme="minorHAnsi" w:hAnsiTheme="minorHAnsi" w:cstheme="minorHAnsi"/>
          <w:color w:val="FF0000"/>
        </w:rPr>
        <w:t xml:space="preserve">Parents, step parents, grandparents, grandchildren, step children and children the deceased took in as his own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have to prove maintenance</w:t>
      </w:r>
      <w:r w:rsidR="00847648" w:rsidRPr="00200189">
        <w:rPr>
          <w:rFonts w:asciiTheme="minorHAnsi" w:hAnsiTheme="minorHAnsi" w:cstheme="minorHAnsi"/>
          <w:color w:val="FF0000"/>
        </w:rPr>
        <w:t xml:space="preserve"> immediately</w:t>
      </w:r>
      <w:r w:rsidRPr="00200189">
        <w:rPr>
          <w:rFonts w:asciiTheme="minorHAnsi" w:hAnsiTheme="minorHAnsi" w:cstheme="minorHAnsi"/>
          <w:color w:val="FF0000"/>
        </w:rPr>
        <w:t xml:space="preserve"> prior to death </w:t>
      </w:r>
    </w:p>
    <w:p w:rsidR="005053BB" w:rsidRPr="00200189" w:rsidRDefault="005053BB" w:rsidP="00461D76">
      <w:pPr>
        <w:pStyle w:val="ListParagraph"/>
        <w:numPr>
          <w:ilvl w:val="1"/>
          <w:numId w:val="18"/>
        </w:numPr>
        <w:jc w:val="both"/>
        <w:rPr>
          <w:rFonts w:asciiTheme="minorHAnsi" w:hAnsiTheme="minorHAnsi" w:cstheme="minorHAnsi"/>
          <w:color w:val="FF0000"/>
        </w:rPr>
      </w:pPr>
      <w:r w:rsidRPr="00200189">
        <w:rPr>
          <w:rFonts w:asciiTheme="minorHAnsi" w:hAnsiTheme="minorHAnsi" w:cstheme="minorHAnsi"/>
          <w:color w:val="FF0000"/>
        </w:rPr>
        <w:t xml:space="preserve">Husband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if being maintained by deceased wife prior to death </w:t>
      </w:r>
    </w:p>
    <w:p w:rsidR="005053BB" w:rsidRPr="00200189" w:rsidRDefault="005053BB" w:rsidP="00461D76">
      <w:pPr>
        <w:jc w:val="both"/>
        <w:rPr>
          <w:rFonts w:asciiTheme="minorHAnsi" w:hAnsiTheme="minorHAnsi" w:cstheme="minorHAnsi"/>
        </w:rPr>
      </w:pPr>
    </w:p>
    <w:p w:rsidR="00823F1A" w:rsidRPr="00200189" w:rsidRDefault="005053BB"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w:t>
      </w:r>
      <w:r w:rsidR="00823F1A" w:rsidRPr="00200189">
        <w:rPr>
          <w:rFonts w:asciiTheme="minorHAnsi" w:hAnsiTheme="minorHAnsi" w:cstheme="minorHAnsi"/>
          <w:b/>
          <w:bCs/>
        </w:rPr>
        <w:t>hat is defamation?</w:t>
      </w:r>
    </w:p>
    <w:p w:rsidR="005053BB" w:rsidRPr="00200189" w:rsidRDefault="005053BB" w:rsidP="00461D76">
      <w:pPr>
        <w:jc w:val="both"/>
        <w:rPr>
          <w:rFonts w:asciiTheme="minorHAnsi" w:hAnsiTheme="minorHAnsi" w:cstheme="minorHAnsi"/>
        </w:rPr>
      </w:pPr>
    </w:p>
    <w:p w:rsidR="005053BB" w:rsidRPr="00200189" w:rsidRDefault="005053BB" w:rsidP="00461D76">
      <w:pPr>
        <w:pStyle w:val="ListParagraph"/>
        <w:numPr>
          <w:ilvl w:val="0"/>
          <w:numId w:val="18"/>
        </w:numPr>
        <w:jc w:val="both"/>
        <w:rPr>
          <w:rFonts w:asciiTheme="minorHAnsi" w:hAnsiTheme="minorHAnsi" w:cstheme="minorHAnsi"/>
          <w:color w:val="FF0000"/>
        </w:rPr>
      </w:pPr>
      <w:r w:rsidRPr="00200189">
        <w:rPr>
          <w:rFonts w:asciiTheme="minorHAnsi" w:hAnsiTheme="minorHAnsi" w:cstheme="minorHAnsi"/>
          <w:color w:val="FF0000"/>
        </w:rPr>
        <w:t>Governed by Section 3 of the Defamation Act</w:t>
      </w:r>
    </w:p>
    <w:p w:rsidR="005053BB" w:rsidRPr="00200189" w:rsidRDefault="005053BB" w:rsidP="00461D76">
      <w:pPr>
        <w:pStyle w:val="ListParagraph"/>
        <w:numPr>
          <w:ilvl w:val="0"/>
          <w:numId w:val="18"/>
        </w:numPr>
        <w:jc w:val="both"/>
        <w:rPr>
          <w:rFonts w:asciiTheme="minorHAnsi" w:hAnsiTheme="minorHAnsi" w:cstheme="minorHAnsi"/>
          <w:color w:val="FF0000"/>
        </w:rPr>
      </w:pPr>
      <w:r w:rsidRPr="00200189">
        <w:rPr>
          <w:rFonts w:asciiTheme="minorHAnsi" w:hAnsiTheme="minorHAnsi" w:cstheme="minorHAnsi"/>
          <w:color w:val="FF0000"/>
        </w:rPr>
        <w:t>Four elements of defamation:</w:t>
      </w:r>
    </w:p>
    <w:p w:rsidR="005053BB" w:rsidRPr="00200189" w:rsidRDefault="0018110D" w:rsidP="00461D76">
      <w:pPr>
        <w:pStyle w:val="ListParagraph"/>
        <w:numPr>
          <w:ilvl w:val="1"/>
          <w:numId w:val="18"/>
        </w:numPr>
        <w:jc w:val="both"/>
        <w:rPr>
          <w:rFonts w:asciiTheme="minorHAnsi" w:hAnsiTheme="minorHAnsi" w:cstheme="minorHAnsi"/>
          <w:color w:val="FF0000"/>
        </w:rPr>
      </w:pPr>
      <w:r w:rsidRPr="00200189">
        <w:rPr>
          <w:rFonts w:asciiTheme="minorHAnsi" w:hAnsiTheme="minorHAnsi" w:cstheme="minorHAnsi"/>
          <w:color w:val="FF0000"/>
        </w:rPr>
        <w:t xml:space="preserve">Must be a false statement </w:t>
      </w:r>
    </w:p>
    <w:p w:rsidR="0018110D" w:rsidRPr="00200189" w:rsidRDefault="0018110D" w:rsidP="00461D76">
      <w:pPr>
        <w:pStyle w:val="ListParagraph"/>
        <w:numPr>
          <w:ilvl w:val="1"/>
          <w:numId w:val="18"/>
        </w:numPr>
        <w:jc w:val="both"/>
        <w:rPr>
          <w:rFonts w:asciiTheme="minorHAnsi" w:hAnsiTheme="minorHAnsi" w:cstheme="minorHAnsi"/>
          <w:color w:val="FF0000"/>
        </w:rPr>
      </w:pPr>
      <w:r w:rsidRPr="00200189">
        <w:rPr>
          <w:rFonts w:asciiTheme="minorHAnsi" w:hAnsiTheme="minorHAnsi" w:cstheme="minorHAnsi"/>
          <w:color w:val="FF0000"/>
        </w:rPr>
        <w:t>Published to a third party</w:t>
      </w:r>
    </w:p>
    <w:p w:rsidR="0018110D" w:rsidRPr="00200189" w:rsidRDefault="0018110D" w:rsidP="00461D76">
      <w:pPr>
        <w:pStyle w:val="ListParagraph"/>
        <w:numPr>
          <w:ilvl w:val="1"/>
          <w:numId w:val="18"/>
        </w:numPr>
        <w:jc w:val="both"/>
        <w:rPr>
          <w:rFonts w:asciiTheme="minorHAnsi" w:hAnsiTheme="minorHAnsi" w:cstheme="minorHAnsi"/>
          <w:color w:val="FF0000"/>
        </w:rPr>
      </w:pPr>
      <w:r w:rsidRPr="00200189">
        <w:rPr>
          <w:rFonts w:asciiTheme="minorHAnsi" w:hAnsiTheme="minorHAnsi" w:cstheme="minorHAnsi"/>
          <w:color w:val="FF0000"/>
        </w:rPr>
        <w:t>Touches on the reputation or character of the subject of the statement</w:t>
      </w:r>
    </w:p>
    <w:p w:rsidR="0018110D" w:rsidRPr="00200189" w:rsidRDefault="0018110D" w:rsidP="00461D76">
      <w:pPr>
        <w:pStyle w:val="ListParagraph"/>
        <w:numPr>
          <w:ilvl w:val="1"/>
          <w:numId w:val="18"/>
        </w:numPr>
        <w:jc w:val="both"/>
        <w:rPr>
          <w:rFonts w:asciiTheme="minorHAnsi" w:hAnsiTheme="minorHAnsi" w:cstheme="minorHAnsi"/>
          <w:color w:val="FF0000"/>
        </w:rPr>
      </w:pPr>
      <w:r w:rsidRPr="00200189">
        <w:rPr>
          <w:rFonts w:asciiTheme="minorHAnsi" w:hAnsiTheme="minorHAnsi" w:cstheme="minorHAnsi"/>
          <w:color w:val="FF0000"/>
        </w:rPr>
        <w:t>Makes third parties/right thinking members of society shun or avoid the person</w:t>
      </w:r>
    </w:p>
    <w:p w:rsidR="0018110D" w:rsidRPr="00200189" w:rsidRDefault="0018110D" w:rsidP="00461D76">
      <w:pPr>
        <w:jc w:val="both"/>
        <w:rPr>
          <w:rFonts w:asciiTheme="minorHAnsi" w:hAnsiTheme="minorHAnsi" w:cstheme="minorHAnsi"/>
        </w:rPr>
      </w:pPr>
    </w:p>
    <w:p w:rsidR="00823F1A" w:rsidRPr="00200189" w:rsidRDefault="0018110D"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w:t>
      </w:r>
      <w:r w:rsidR="00823F1A" w:rsidRPr="00200189">
        <w:rPr>
          <w:rFonts w:asciiTheme="minorHAnsi" w:hAnsiTheme="minorHAnsi" w:cstheme="minorHAnsi"/>
          <w:b/>
          <w:bCs/>
        </w:rPr>
        <w:t xml:space="preserve">hat was your </w:t>
      </w:r>
      <w:r w:rsidRPr="00200189">
        <w:rPr>
          <w:rFonts w:asciiTheme="minorHAnsi" w:hAnsiTheme="minorHAnsi" w:cstheme="minorHAnsi"/>
          <w:b/>
          <w:bCs/>
        </w:rPr>
        <w:t>LPM</w:t>
      </w:r>
      <w:r w:rsidR="00823F1A" w:rsidRPr="00200189">
        <w:rPr>
          <w:rFonts w:asciiTheme="minorHAnsi" w:hAnsiTheme="minorHAnsi" w:cstheme="minorHAnsi"/>
          <w:b/>
          <w:bCs/>
        </w:rPr>
        <w:t xml:space="preserve"> project?</w:t>
      </w:r>
      <w:r w:rsidRPr="00200189">
        <w:rPr>
          <w:rFonts w:asciiTheme="minorHAnsi" w:hAnsiTheme="minorHAnsi" w:cstheme="minorHAnsi"/>
          <w:b/>
          <w:bCs/>
        </w:rPr>
        <w:t xml:space="preserve"> D</w:t>
      </w:r>
      <w:r w:rsidR="00823F1A" w:rsidRPr="00200189">
        <w:rPr>
          <w:rFonts w:asciiTheme="minorHAnsi" w:hAnsiTheme="minorHAnsi" w:cstheme="minorHAnsi"/>
          <w:b/>
          <w:bCs/>
        </w:rPr>
        <w:t>iscuss</w:t>
      </w:r>
      <w:r w:rsidRPr="00200189">
        <w:rPr>
          <w:rFonts w:asciiTheme="minorHAnsi" w:hAnsiTheme="minorHAnsi" w:cstheme="minorHAnsi"/>
          <w:b/>
          <w:bCs/>
        </w:rPr>
        <w:t>.</w:t>
      </w:r>
    </w:p>
    <w:p w:rsidR="0018110D" w:rsidRPr="00200189" w:rsidRDefault="0018110D" w:rsidP="00461D76">
      <w:pPr>
        <w:jc w:val="both"/>
        <w:rPr>
          <w:rFonts w:asciiTheme="minorHAnsi" w:hAnsiTheme="minorHAnsi" w:cstheme="minorHAnsi"/>
        </w:rPr>
      </w:pPr>
    </w:p>
    <w:p w:rsidR="0018110D" w:rsidRPr="00200189" w:rsidRDefault="0018110D" w:rsidP="00461D76">
      <w:pPr>
        <w:pStyle w:val="ListParagraph"/>
        <w:numPr>
          <w:ilvl w:val="0"/>
          <w:numId w:val="19"/>
        </w:numPr>
        <w:jc w:val="both"/>
        <w:rPr>
          <w:rFonts w:asciiTheme="minorHAnsi" w:hAnsiTheme="minorHAnsi" w:cstheme="minorHAnsi"/>
          <w:color w:val="FF0000"/>
        </w:rPr>
      </w:pPr>
      <w:r w:rsidRPr="00200189">
        <w:rPr>
          <w:rFonts w:asciiTheme="minorHAnsi" w:hAnsiTheme="minorHAnsi" w:cstheme="minorHAnsi"/>
          <w:color w:val="FF0000"/>
        </w:rPr>
        <w:t>Had to design a law firm from start to finish; akin to a business pitch for a start up</w:t>
      </w:r>
    </w:p>
    <w:p w:rsidR="00C657B0" w:rsidRPr="00200189" w:rsidRDefault="00C657B0" w:rsidP="00461D76">
      <w:pPr>
        <w:pStyle w:val="ListParagraph"/>
        <w:numPr>
          <w:ilvl w:val="0"/>
          <w:numId w:val="19"/>
        </w:numPr>
        <w:jc w:val="both"/>
        <w:rPr>
          <w:rFonts w:asciiTheme="minorHAnsi" w:hAnsiTheme="minorHAnsi" w:cstheme="minorHAnsi"/>
          <w:color w:val="FF0000"/>
        </w:rPr>
      </w:pPr>
      <w:r w:rsidRPr="00200189">
        <w:rPr>
          <w:rFonts w:asciiTheme="minorHAnsi" w:hAnsiTheme="minorHAnsi" w:cstheme="minorHAnsi"/>
          <w:color w:val="FF0000"/>
        </w:rPr>
        <w:lastRenderedPageBreak/>
        <w:t xml:space="preserve">Had to devise a new idea for our law firm, e.g. improving use of technology </w:t>
      </w:r>
      <w:r w:rsidRPr="00200189">
        <w:rPr>
          <w:rFonts w:asciiTheme="minorHAnsi" w:hAnsiTheme="minorHAnsi" w:cstheme="minorHAnsi"/>
          <w:color w:val="FF0000"/>
          <w:u w:val="single"/>
        </w:rPr>
        <w:t>or</w:t>
      </w:r>
      <w:r w:rsidRPr="00200189">
        <w:rPr>
          <w:rFonts w:asciiTheme="minorHAnsi" w:hAnsiTheme="minorHAnsi" w:cstheme="minorHAnsi"/>
          <w:color w:val="FF0000"/>
        </w:rPr>
        <w:t xml:space="preserve"> being a one-stop shop, i.e. all experts in a field under one roof</w:t>
      </w:r>
    </w:p>
    <w:p w:rsidR="00C657B0" w:rsidRPr="00200189" w:rsidRDefault="00C657B0" w:rsidP="00461D76">
      <w:pPr>
        <w:pStyle w:val="ListParagraph"/>
        <w:numPr>
          <w:ilvl w:val="0"/>
          <w:numId w:val="19"/>
        </w:numPr>
        <w:jc w:val="both"/>
        <w:rPr>
          <w:rFonts w:asciiTheme="minorHAnsi" w:hAnsiTheme="minorHAnsi" w:cstheme="minorHAnsi"/>
          <w:color w:val="FF0000"/>
        </w:rPr>
      </w:pPr>
      <w:r w:rsidRPr="00200189">
        <w:rPr>
          <w:rFonts w:asciiTheme="minorHAnsi" w:hAnsiTheme="minorHAnsi" w:cstheme="minorHAnsi"/>
          <w:color w:val="FF0000"/>
        </w:rPr>
        <w:t>We had to divide our business plan in to a number of different chapters (see above)</w:t>
      </w:r>
    </w:p>
    <w:p w:rsidR="0018110D" w:rsidRPr="00200189" w:rsidRDefault="0018110D" w:rsidP="00461D76">
      <w:pPr>
        <w:jc w:val="both"/>
        <w:rPr>
          <w:rFonts w:asciiTheme="minorHAnsi" w:hAnsiTheme="minorHAnsi" w:cstheme="minorHAnsi"/>
        </w:rPr>
      </w:pPr>
    </w:p>
    <w:p w:rsidR="00823F1A" w:rsidRPr="00200189" w:rsidRDefault="0018110D"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I</w:t>
      </w:r>
      <w:r w:rsidR="00823F1A" w:rsidRPr="00200189">
        <w:rPr>
          <w:rFonts w:asciiTheme="minorHAnsi" w:hAnsiTheme="minorHAnsi" w:cstheme="minorHAnsi"/>
          <w:b/>
          <w:bCs/>
        </w:rPr>
        <w:t>nstances where freedom of the expression can be limited</w:t>
      </w:r>
      <w:r w:rsidR="00EE72D7" w:rsidRPr="00200189">
        <w:rPr>
          <w:rFonts w:asciiTheme="minorHAnsi" w:hAnsiTheme="minorHAnsi" w:cstheme="minorHAnsi"/>
          <w:b/>
          <w:bCs/>
        </w:rPr>
        <w:t>.</w:t>
      </w:r>
    </w:p>
    <w:p w:rsidR="00C657B0" w:rsidRPr="00200189" w:rsidRDefault="00C657B0" w:rsidP="00461D76">
      <w:pPr>
        <w:jc w:val="both"/>
        <w:rPr>
          <w:rFonts w:asciiTheme="minorHAnsi" w:hAnsiTheme="minorHAnsi" w:cstheme="minorHAnsi"/>
        </w:rPr>
      </w:pPr>
    </w:p>
    <w:p w:rsidR="00A01C08" w:rsidRPr="00200189" w:rsidRDefault="00A01C08" w:rsidP="00461D76">
      <w:pPr>
        <w:pStyle w:val="ListParagraph"/>
        <w:numPr>
          <w:ilvl w:val="0"/>
          <w:numId w:val="20"/>
        </w:numPr>
        <w:jc w:val="both"/>
        <w:rPr>
          <w:rFonts w:asciiTheme="minorHAnsi" w:hAnsiTheme="minorHAnsi" w:cstheme="minorHAnsi"/>
          <w:color w:val="FF0000"/>
        </w:rPr>
      </w:pPr>
      <w:r w:rsidRPr="00200189">
        <w:rPr>
          <w:rFonts w:asciiTheme="minorHAnsi" w:hAnsiTheme="minorHAnsi" w:cstheme="minorHAnsi"/>
          <w:i/>
          <w:iCs/>
          <w:color w:val="FF0000"/>
        </w:rPr>
        <w:t>Freedom of expression is not an absolute right and it may be limited by Article 24</w:t>
      </w:r>
    </w:p>
    <w:p w:rsidR="00C657B0" w:rsidRPr="00200189" w:rsidRDefault="00C657B0" w:rsidP="00461D76">
      <w:pPr>
        <w:pStyle w:val="ListParagraph"/>
        <w:numPr>
          <w:ilvl w:val="0"/>
          <w:numId w:val="20"/>
        </w:numPr>
        <w:jc w:val="both"/>
        <w:rPr>
          <w:rFonts w:asciiTheme="minorHAnsi" w:hAnsiTheme="minorHAnsi" w:cstheme="minorHAnsi"/>
          <w:color w:val="FF0000"/>
        </w:rPr>
      </w:pPr>
      <w:r w:rsidRPr="00200189">
        <w:rPr>
          <w:rFonts w:asciiTheme="minorHAnsi" w:hAnsiTheme="minorHAnsi" w:cstheme="minorHAnsi"/>
          <w:color w:val="FF0000"/>
        </w:rPr>
        <w:t>Where the statement might pose a threat to national security, affect public order, e</w:t>
      </w:r>
      <w:r w:rsidR="00CF585C" w:rsidRPr="00200189">
        <w:rPr>
          <w:rFonts w:asciiTheme="minorHAnsi" w:hAnsiTheme="minorHAnsi" w:cstheme="minorHAnsi"/>
          <w:color w:val="FF0000"/>
        </w:rPr>
        <w:t xml:space="preserve">tc. </w:t>
      </w:r>
    </w:p>
    <w:p w:rsidR="00EE72D7" w:rsidRPr="00200189" w:rsidRDefault="00A01C08" w:rsidP="00461D76">
      <w:pPr>
        <w:pStyle w:val="ListParagraph"/>
        <w:numPr>
          <w:ilvl w:val="0"/>
          <w:numId w:val="20"/>
        </w:numPr>
        <w:jc w:val="both"/>
        <w:rPr>
          <w:rFonts w:asciiTheme="minorHAnsi" w:hAnsiTheme="minorHAnsi" w:cstheme="minorHAnsi"/>
          <w:color w:val="FF0000"/>
        </w:rPr>
      </w:pPr>
      <w:r w:rsidRPr="00200189">
        <w:rPr>
          <w:rFonts w:asciiTheme="minorHAnsi" w:hAnsiTheme="minorHAnsi" w:cstheme="minorHAnsi"/>
          <w:color w:val="FF0000"/>
        </w:rPr>
        <w:t>Hate speech</w:t>
      </w:r>
    </w:p>
    <w:p w:rsidR="00A01C08" w:rsidRPr="00200189" w:rsidRDefault="00A01C08" w:rsidP="00461D76">
      <w:pPr>
        <w:pStyle w:val="ListParagraph"/>
        <w:numPr>
          <w:ilvl w:val="0"/>
          <w:numId w:val="20"/>
        </w:numPr>
        <w:jc w:val="both"/>
        <w:rPr>
          <w:rFonts w:asciiTheme="minorHAnsi" w:hAnsiTheme="minorHAnsi" w:cstheme="minorHAnsi"/>
          <w:color w:val="FF0000"/>
        </w:rPr>
      </w:pPr>
      <w:r w:rsidRPr="00200189">
        <w:rPr>
          <w:rFonts w:asciiTheme="minorHAnsi" w:hAnsiTheme="minorHAnsi" w:cstheme="minorHAnsi"/>
          <w:color w:val="FF0000"/>
        </w:rPr>
        <w:t>Propaganda for war</w:t>
      </w:r>
    </w:p>
    <w:p w:rsidR="00A01C08" w:rsidRPr="00200189" w:rsidRDefault="00A01C08" w:rsidP="00461D76">
      <w:pPr>
        <w:pStyle w:val="ListParagraph"/>
        <w:numPr>
          <w:ilvl w:val="0"/>
          <w:numId w:val="20"/>
        </w:numPr>
        <w:jc w:val="both"/>
        <w:rPr>
          <w:rFonts w:asciiTheme="minorHAnsi" w:hAnsiTheme="minorHAnsi" w:cstheme="minorHAnsi"/>
          <w:color w:val="FF0000"/>
        </w:rPr>
      </w:pPr>
      <w:r w:rsidRPr="00200189">
        <w:rPr>
          <w:rFonts w:asciiTheme="minorHAnsi" w:hAnsiTheme="minorHAnsi" w:cstheme="minorHAnsi"/>
          <w:color w:val="FF0000"/>
        </w:rPr>
        <w:t>Incitement of violence</w:t>
      </w:r>
    </w:p>
    <w:p w:rsidR="00A01C08" w:rsidRPr="00200189" w:rsidRDefault="00A01C08" w:rsidP="00461D76">
      <w:pPr>
        <w:pStyle w:val="ListParagraph"/>
        <w:numPr>
          <w:ilvl w:val="0"/>
          <w:numId w:val="20"/>
        </w:numPr>
        <w:jc w:val="both"/>
        <w:rPr>
          <w:rFonts w:asciiTheme="minorHAnsi" w:hAnsiTheme="minorHAnsi" w:cstheme="minorHAnsi"/>
          <w:color w:val="FF0000"/>
        </w:rPr>
      </w:pPr>
      <w:r w:rsidRPr="00200189">
        <w:rPr>
          <w:rFonts w:asciiTheme="minorHAnsi" w:hAnsiTheme="minorHAnsi" w:cstheme="minorHAnsi"/>
          <w:color w:val="FF0000"/>
        </w:rPr>
        <w:t xml:space="preserve">Advocacy of hatred </w:t>
      </w:r>
      <w:r w:rsidR="00FA775B" w:rsidRPr="00200189">
        <w:rPr>
          <w:rFonts w:asciiTheme="minorHAnsi" w:hAnsiTheme="minorHAnsi" w:cstheme="minorHAnsi"/>
          <w:color w:val="FF0000"/>
        </w:rPr>
        <w:t>t</w:t>
      </w:r>
      <w:r w:rsidRPr="00200189">
        <w:rPr>
          <w:rFonts w:asciiTheme="minorHAnsi" w:hAnsiTheme="minorHAnsi" w:cstheme="minorHAnsi"/>
          <w:color w:val="FF0000"/>
        </w:rPr>
        <w:t>hat:</w:t>
      </w:r>
    </w:p>
    <w:p w:rsidR="00A01C08" w:rsidRPr="00200189" w:rsidRDefault="00A01C08" w:rsidP="00461D76">
      <w:pPr>
        <w:pStyle w:val="ListParagraph"/>
        <w:numPr>
          <w:ilvl w:val="1"/>
          <w:numId w:val="20"/>
        </w:numPr>
        <w:jc w:val="both"/>
        <w:rPr>
          <w:rFonts w:asciiTheme="minorHAnsi" w:hAnsiTheme="minorHAnsi" w:cstheme="minorHAnsi"/>
          <w:color w:val="FF0000"/>
        </w:rPr>
      </w:pPr>
      <w:r w:rsidRPr="00200189">
        <w:rPr>
          <w:rFonts w:asciiTheme="minorHAnsi" w:hAnsiTheme="minorHAnsi" w:cstheme="minorHAnsi"/>
          <w:color w:val="FF0000"/>
        </w:rPr>
        <w:t>Constitutes ethnic incitement, vilification of others or incitement to cause harm; or</w:t>
      </w:r>
    </w:p>
    <w:p w:rsidR="00A01C08" w:rsidRPr="00200189" w:rsidRDefault="00A01C08" w:rsidP="00461D76">
      <w:pPr>
        <w:pStyle w:val="ListParagraph"/>
        <w:numPr>
          <w:ilvl w:val="1"/>
          <w:numId w:val="20"/>
        </w:numPr>
        <w:jc w:val="both"/>
        <w:rPr>
          <w:rFonts w:asciiTheme="minorHAnsi" w:hAnsiTheme="minorHAnsi" w:cstheme="minorHAnsi"/>
          <w:color w:val="FF0000"/>
        </w:rPr>
      </w:pPr>
      <w:r w:rsidRPr="00200189">
        <w:rPr>
          <w:rFonts w:asciiTheme="minorHAnsi" w:hAnsiTheme="minorHAnsi" w:cstheme="minorHAnsi"/>
          <w:color w:val="FF0000"/>
        </w:rPr>
        <w:t>Is based on any ground of discrimination</w:t>
      </w:r>
    </w:p>
    <w:p w:rsidR="00C657B0" w:rsidRPr="00200189" w:rsidRDefault="00C657B0" w:rsidP="00461D76">
      <w:pPr>
        <w:jc w:val="both"/>
        <w:rPr>
          <w:rFonts w:asciiTheme="minorHAnsi" w:hAnsiTheme="minorHAnsi" w:cstheme="minorHAnsi"/>
        </w:rPr>
      </w:pPr>
    </w:p>
    <w:p w:rsidR="00823F1A" w:rsidRPr="00200189" w:rsidRDefault="00A01C08"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If</w:t>
      </w:r>
      <w:r w:rsidR="00823F1A" w:rsidRPr="00200189">
        <w:rPr>
          <w:rFonts w:asciiTheme="minorHAnsi" w:hAnsiTheme="minorHAnsi" w:cstheme="minorHAnsi"/>
          <w:b/>
          <w:bCs/>
        </w:rPr>
        <w:t xml:space="preserve"> a false statement is published is that also freedom of expression?</w:t>
      </w:r>
    </w:p>
    <w:p w:rsidR="00823F1A" w:rsidRPr="00200189" w:rsidRDefault="00823F1A" w:rsidP="00461D76">
      <w:pPr>
        <w:jc w:val="both"/>
        <w:rPr>
          <w:rFonts w:asciiTheme="minorHAnsi" w:hAnsiTheme="minorHAnsi" w:cstheme="minorHAnsi"/>
        </w:rPr>
      </w:pPr>
    </w:p>
    <w:p w:rsidR="00A01C08" w:rsidRPr="00200189" w:rsidRDefault="00694C90" w:rsidP="00461D76">
      <w:pPr>
        <w:pStyle w:val="ListParagraph"/>
        <w:numPr>
          <w:ilvl w:val="0"/>
          <w:numId w:val="21"/>
        </w:numPr>
        <w:jc w:val="both"/>
        <w:rPr>
          <w:rFonts w:asciiTheme="minorHAnsi" w:hAnsiTheme="minorHAnsi" w:cstheme="minorHAnsi"/>
          <w:color w:val="FF0000"/>
        </w:rPr>
      </w:pPr>
      <w:r w:rsidRPr="00200189">
        <w:rPr>
          <w:rFonts w:asciiTheme="minorHAnsi" w:hAnsiTheme="minorHAnsi" w:cstheme="minorHAnsi"/>
          <w:color w:val="FF0000"/>
        </w:rPr>
        <w:t>Freedom of expression is a limited right</w:t>
      </w:r>
    </w:p>
    <w:p w:rsidR="00694C90" w:rsidRPr="00200189" w:rsidRDefault="00694C90" w:rsidP="00461D76">
      <w:pPr>
        <w:pStyle w:val="ListParagraph"/>
        <w:numPr>
          <w:ilvl w:val="0"/>
          <w:numId w:val="21"/>
        </w:numPr>
        <w:jc w:val="both"/>
        <w:rPr>
          <w:rFonts w:asciiTheme="minorHAnsi" w:hAnsiTheme="minorHAnsi" w:cstheme="minorHAnsi"/>
          <w:color w:val="FF0000"/>
        </w:rPr>
      </w:pPr>
      <w:r w:rsidRPr="00200189">
        <w:rPr>
          <w:rFonts w:asciiTheme="minorHAnsi" w:hAnsiTheme="minorHAnsi" w:cstheme="minorHAnsi"/>
          <w:color w:val="FF0000"/>
        </w:rPr>
        <w:t>E.g. if a journalist reports something false without doing his research, and the false statement causes harm (or any of the above), then that may be a situation in which freedom of expression would be rightly limited</w:t>
      </w:r>
    </w:p>
    <w:p w:rsidR="00420C86" w:rsidRPr="00200189" w:rsidRDefault="00420C86" w:rsidP="00461D76">
      <w:pPr>
        <w:pStyle w:val="ListParagraph"/>
        <w:numPr>
          <w:ilvl w:val="0"/>
          <w:numId w:val="21"/>
        </w:numPr>
        <w:jc w:val="both"/>
        <w:rPr>
          <w:rFonts w:asciiTheme="minorHAnsi" w:hAnsiTheme="minorHAnsi" w:cstheme="minorHAnsi"/>
          <w:color w:val="FF0000"/>
        </w:rPr>
      </w:pPr>
      <w:r w:rsidRPr="00200189">
        <w:rPr>
          <w:rFonts w:asciiTheme="minorHAnsi" w:hAnsiTheme="minorHAnsi" w:cstheme="minorHAnsi"/>
          <w:color w:val="FF0000"/>
        </w:rPr>
        <w:t xml:space="preserve">E.g. if the false statement affects the </w:t>
      </w:r>
      <w:r w:rsidRPr="00200189">
        <w:rPr>
          <w:rFonts w:asciiTheme="minorHAnsi" w:hAnsiTheme="minorHAnsi" w:cstheme="minorHAnsi"/>
          <w:color w:val="FF0000"/>
          <w:u w:val="single"/>
        </w:rPr>
        <w:t>rights or reputation</w:t>
      </w:r>
      <w:r w:rsidRPr="00200189">
        <w:rPr>
          <w:rFonts w:asciiTheme="minorHAnsi" w:hAnsiTheme="minorHAnsi" w:cstheme="minorHAnsi"/>
          <w:color w:val="FF0000"/>
        </w:rPr>
        <w:t xml:space="preserve"> of others, then freedom of expression may be limited (Article 33(3) Constitution 2010)</w:t>
      </w:r>
    </w:p>
    <w:p w:rsidR="00A01C08" w:rsidRPr="00200189" w:rsidRDefault="00A01C08" w:rsidP="00461D76">
      <w:pPr>
        <w:jc w:val="both"/>
        <w:rPr>
          <w:rFonts w:asciiTheme="minorHAnsi" w:hAnsiTheme="minorHAnsi" w:cstheme="minorHAnsi"/>
        </w:rPr>
      </w:pP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Difference b</w:t>
      </w:r>
      <w:r w:rsidR="00420C86" w:rsidRPr="00200189">
        <w:rPr>
          <w:rFonts w:asciiTheme="minorHAnsi" w:hAnsiTheme="minorHAnsi" w:cstheme="minorHAnsi"/>
          <w:b/>
          <w:bCs/>
        </w:rPr>
        <w:t>e</w:t>
      </w:r>
      <w:r w:rsidRPr="00200189">
        <w:rPr>
          <w:rFonts w:asciiTheme="minorHAnsi" w:hAnsiTheme="minorHAnsi" w:cstheme="minorHAnsi"/>
          <w:b/>
          <w:bCs/>
        </w:rPr>
        <w:t>tw</w:t>
      </w:r>
      <w:r w:rsidR="00420C86" w:rsidRPr="00200189">
        <w:rPr>
          <w:rFonts w:asciiTheme="minorHAnsi" w:hAnsiTheme="minorHAnsi" w:cstheme="minorHAnsi"/>
          <w:b/>
          <w:bCs/>
        </w:rPr>
        <w:t>ee</w:t>
      </w:r>
      <w:r w:rsidRPr="00200189">
        <w:rPr>
          <w:rFonts w:asciiTheme="minorHAnsi" w:hAnsiTheme="minorHAnsi" w:cstheme="minorHAnsi"/>
          <w:b/>
          <w:bCs/>
        </w:rPr>
        <w:t xml:space="preserve">n a </w:t>
      </w:r>
      <w:r w:rsidR="00420C86" w:rsidRPr="00200189">
        <w:rPr>
          <w:rFonts w:asciiTheme="minorHAnsi" w:hAnsiTheme="minorHAnsi" w:cstheme="minorHAnsi"/>
          <w:b/>
          <w:bCs/>
        </w:rPr>
        <w:t>L</w:t>
      </w:r>
      <w:r w:rsidRPr="00200189">
        <w:rPr>
          <w:rFonts w:asciiTheme="minorHAnsi" w:hAnsiTheme="minorHAnsi" w:cstheme="minorHAnsi"/>
          <w:b/>
          <w:bCs/>
        </w:rPr>
        <w:t xml:space="preserve">awyer and an </w:t>
      </w:r>
      <w:r w:rsidR="00420C86" w:rsidRPr="00200189">
        <w:rPr>
          <w:rFonts w:asciiTheme="minorHAnsi" w:hAnsiTheme="minorHAnsi" w:cstheme="minorHAnsi"/>
          <w:b/>
          <w:bCs/>
        </w:rPr>
        <w:t>A</w:t>
      </w:r>
      <w:r w:rsidRPr="00200189">
        <w:rPr>
          <w:rFonts w:asciiTheme="minorHAnsi" w:hAnsiTheme="minorHAnsi" w:cstheme="minorHAnsi"/>
          <w:b/>
          <w:bCs/>
        </w:rPr>
        <w:t>dvocate</w:t>
      </w:r>
      <w:r w:rsidR="00420C86" w:rsidRPr="00200189">
        <w:rPr>
          <w:rFonts w:asciiTheme="minorHAnsi" w:hAnsiTheme="minorHAnsi" w:cstheme="minorHAnsi"/>
          <w:b/>
          <w:bCs/>
        </w:rPr>
        <w:t>?</w:t>
      </w:r>
    </w:p>
    <w:p w:rsidR="00420C86" w:rsidRPr="00200189" w:rsidRDefault="00420C86" w:rsidP="00461D76">
      <w:pPr>
        <w:jc w:val="both"/>
        <w:rPr>
          <w:rFonts w:asciiTheme="minorHAnsi" w:hAnsiTheme="minorHAnsi" w:cstheme="minorHAnsi"/>
        </w:rPr>
      </w:pPr>
    </w:p>
    <w:p w:rsidR="00420C86" w:rsidRPr="00200189" w:rsidRDefault="00420C86" w:rsidP="00461D76">
      <w:pPr>
        <w:pStyle w:val="ListParagraph"/>
        <w:numPr>
          <w:ilvl w:val="0"/>
          <w:numId w:val="22"/>
        </w:numPr>
        <w:jc w:val="both"/>
        <w:rPr>
          <w:rFonts w:asciiTheme="minorHAnsi" w:hAnsiTheme="minorHAnsi" w:cstheme="minorHAnsi"/>
          <w:color w:val="FF0000"/>
        </w:rPr>
      </w:pPr>
      <w:r w:rsidRPr="00200189">
        <w:rPr>
          <w:rFonts w:asciiTheme="minorHAnsi" w:hAnsiTheme="minorHAnsi" w:cstheme="minorHAnsi"/>
          <w:color w:val="FF0000"/>
        </w:rPr>
        <w:t xml:space="preserve">Once you graduate with your law degree (LLB), you become a Lawyer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but you cannot go to court, you can only give legal counsel</w:t>
      </w:r>
    </w:p>
    <w:p w:rsidR="00420C86" w:rsidRPr="00200189" w:rsidRDefault="00420C86" w:rsidP="00461D76">
      <w:pPr>
        <w:pStyle w:val="ListParagraph"/>
        <w:numPr>
          <w:ilvl w:val="0"/>
          <w:numId w:val="22"/>
        </w:numPr>
        <w:jc w:val="both"/>
        <w:rPr>
          <w:rFonts w:asciiTheme="minorHAnsi" w:hAnsiTheme="minorHAnsi" w:cstheme="minorHAnsi"/>
          <w:color w:val="FF0000"/>
        </w:rPr>
      </w:pPr>
      <w:r w:rsidRPr="00200189">
        <w:rPr>
          <w:rFonts w:asciiTheme="minorHAnsi" w:hAnsiTheme="minorHAnsi" w:cstheme="minorHAnsi"/>
          <w:color w:val="FF0000"/>
        </w:rPr>
        <w:t xml:space="preserve">To become an Advocate, one must attend KSL, pass the exams and be admitted to the Roll of Advocates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can then represent clients in court, sign off on legal documents, etc.</w:t>
      </w:r>
    </w:p>
    <w:p w:rsidR="006830B6" w:rsidRPr="00200189" w:rsidRDefault="006830B6" w:rsidP="00461D76">
      <w:pPr>
        <w:pStyle w:val="ListParagraph"/>
        <w:numPr>
          <w:ilvl w:val="0"/>
          <w:numId w:val="22"/>
        </w:numPr>
        <w:jc w:val="both"/>
        <w:rPr>
          <w:rFonts w:asciiTheme="minorHAnsi" w:hAnsiTheme="minorHAnsi" w:cstheme="minorHAnsi"/>
          <w:color w:val="FF0000"/>
        </w:rPr>
      </w:pPr>
      <w:r w:rsidRPr="00200189">
        <w:rPr>
          <w:rFonts w:asciiTheme="minorHAnsi" w:hAnsiTheme="minorHAnsi" w:cstheme="minorHAnsi"/>
          <w:color w:val="FF0000"/>
        </w:rPr>
        <w:t>Section 9 Advocates Act: the requirements to qualify as an Advocate include:</w:t>
      </w:r>
    </w:p>
    <w:p w:rsidR="006830B6" w:rsidRPr="00200189" w:rsidRDefault="006830B6" w:rsidP="00461D76">
      <w:pPr>
        <w:pStyle w:val="ListParagraph"/>
        <w:numPr>
          <w:ilvl w:val="1"/>
          <w:numId w:val="22"/>
        </w:numPr>
        <w:jc w:val="both"/>
        <w:rPr>
          <w:rFonts w:asciiTheme="minorHAnsi" w:hAnsiTheme="minorHAnsi" w:cstheme="minorHAnsi"/>
          <w:color w:val="FF0000"/>
        </w:rPr>
      </w:pPr>
      <w:r w:rsidRPr="00200189">
        <w:rPr>
          <w:rFonts w:asciiTheme="minorHAnsi" w:hAnsiTheme="minorHAnsi" w:cstheme="minorHAnsi"/>
          <w:color w:val="FF0000"/>
        </w:rPr>
        <w:t>The person has been admitted as an Advocate</w:t>
      </w:r>
    </w:p>
    <w:p w:rsidR="006830B6" w:rsidRPr="00200189" w:rsidRDefault="006830B6" w:rsidP="00461D76">
      <w:pPr>
        <w:pStyle w:val="ListParagraph"/>
        <w:numPr>
          <w:ilvl w:val="1"/>
          <w:numId w:val="22"/>
        </w:numPr>
        <w:jc w:val="both"/>
        <w:rPr>
          <w:rFonts w:asciiTheme="minorHAnsi" w:hAnsiTheme="minorHAnsi" w:cstheme="minorHAnsi"/>
          <w:color w:val="FF0000"/>
        </w:rPr>
      </w:pPr>
      <w:r w:rsidRPr="00200189">
        <w:rPr>
          <w:rFonts w:asciiTheme="minorHAnsi" w:hAnsiTheme="minorHAnsi" w:cstheme="minorHAnsi"/>
          <w:color w:val="FF0000"/>
        </w:rPr>
        <w:t>The person’s name is for the time being on the Roll of Advocates</w:t>
      </w:r>
    </w:p>
    <w:p w:rsidR="006830B6" w:rsidRPr="00200189" w:rsidRDefault="006830B6" w:rsidP="00461D76">
      <w:pPr>
        <w:pStyle w:val="ListParagraph"/>
        <w:numPr>
          <w:ilvl w:val="1"/>
          <w:numId w:val="22"/>
        </w:numPr>
        <w:jc w:val="both"/>
        <w:rPr>
          <w:rFonts w:asciiTheme="minorHAnsi" w:hAnsiTheme="minorHAnsi" w:cstheme="minorHAnsi"/>
          <w:color w:val="FF0000"/>
        </w:rPr>
      </w:pPr>
      <w:r w:rsidRPr="00200189">
        <w:rPr>
          <w:rFonts w:asciiTheme="minorHAnsi" w:hAnsiTheme="minorHAnsi" w:cstheme="minorHAnsi"/>
          <w:color w:val="FF0000"/>
        </w:rPr>
        <w:t>The person has a valid practicing certificate in force</w:t>
      </w:r>
    </w:p>
    <w:p w:rsidR="00420C86" w:rsidRPr="00200189" w:rsidRDefault="00420C86" w:rsidP="00461D76">
      <w:pPr>
        <w:jc w:val="both"/>
        <w:rPr>
          <w:rFonts w:asciiTheme="minorHAnsi" w:hAnsiTheme="minorHAnsi" w:cstheme="minorHAnsi"/>
        </w:rPr>
      </w:pPr>
    </w:p>
    <w:p w:rsidR="00420C86" w:rsidRPr="00200189" w:rsidRDefault="00420C86"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Why can only a lawyer sign a legal document?</w:t>
      </w:r>
    </w:p>
    <w:p w:rsidR="00420C86" w:rsidRPr="00200189" w:rsidRDefault="00420C86" w:rsidP="00461D76">
      <w:pPr>
        <w:jc w:val="both"/>
        <w:rPr>
          <w:rFonts w:asciiTheme="minorHAnsi" w:hAnsiTheme="minorHAnsi" w:cstheme="minorHAnsi"/>
        </w:rPr>
      </w:pPr>
    </w:p>
    <w:p w:rsidR="00420C86" w:rsidRPr="00200189" w:rsidRDefault="00E9001D" w:rsidP="00461D76">
      <w:pPr>
        <w:pStyle w:val="ListParagraph"/>
        <w:numPr>
          <w:ilvl w:val="0"/>
          <w:numId w:val="23"/>
        </w:numPr>
        <w:jc w:val="both"/>
        <w:rPr>
          <w:rFonts w:asciiTheme="minorHAnsi" w:hAnsiTheme="minorHAnsi" w:cstheme="minorHAnsi"/>
          <w:color w:val="FF0000"/>
        </w:rPr>
      </w:pPr>
      <w:r w:rsidRPr="00200189">
        <w:rPr>
          <w:rFonts w:asciiTheme="minorHAnsi" w:hAnsiTheme="minorHAnsi" w:cstheme="minorHAnsi"/>
          <w:color w:val="FF0000"/>
        </w:rPr>
        <w:t>To authenticate the document, otherwise it may be signed by anyone who is not on the Roll of Advocates</w:t>
      </w:r>
    </w:p>
    <w:p w:rsidR="00E77EE6" w:rsidRPr="00200189" w:rsidRDefault="00E77EE6" w:rsidP="00461D76">
      <w:pPr>
        <w:pStyle w:val="ListParagraph"/>
        <w:numPr>
          <w:ilvl w:val="0"/>
          <w:numId w:val="23"/>
        </w:numPr>
        <w:jc w:val="both"/>
        <w:rPr>
          <w:rFonts w:asciiTheme="minorHAnsi" w:hAnsiTheme="minorHAnsi" w:cstheme="minorHAnsi"/>
          <w:color w:val="FF0000"/>
        </w:rPr>
      </w:pPr>
      <w:r w:rsidRPr="00200189">
        <w:rPr>
          <w:rFonts w:asciiTheme="minorHAnsi" w:hAnsiTheme="minorHAnsi" w:cstheme="minorHAnsi"/>
          <w:color w:val="FF0000"/>
        </w:rPr>
        <w:t xml:space="preserve">Section 34 Advocates Act: no unqualified person shall, either directly or indirectly, take instructions or draw or prepare any document or conveyance </w:t>
      </w:r>
    </w:p>
    <w:p w:rsidR="00420C86" w:rsidRPr="00200189" w:rsidRDefault="00420C86" w:rsidP="00461D76">
      <w:pPr>
        <w:jc w:val="both"/>
        <w:rPr>
          <w:rFonts w:asciiTheme="minorHAnsi" w:hAnsiTheme="minorHAnsi" w:cstheme="minorHAnsi"/>
        </w:rPr>
      </w:pP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is the essence of ATP training</w:t>
      </w:r>
      <w:r w:rsidR="00420C86" w:rsidRPr="00200189">
        <w:rPr>
          <w:rFonts w:asciiTheme="minorHAnsi" w:hAnsiTheme="minorHAnsi" w:cstheme="minorHAnsi"/>
          <w:b/>
          <w:bCs/>
        </w:rPr>
        <w:t>?</w:t>
      </w:r>
    </w:p>
    <w:p w:rsidR="00420C86" w:rsidRPr="00200189" w:rsidRDefault="00420C86" w:rsidP="00461D76">
      <w:pPr>
        <w:jc w:val="both"/>
        <w:rPr>
          <w:rFonts w:asciiTheme="minorHAnsi" w:hAnsiTheme="minorHAnsi" w:cstheme="minorHAnsi"/>
        </w:rPr>
      </w:pPr>
    </w:p>
    <w:p w:rsidR="00420C86" w:rsidRPr="00200189" w:rsidRDefault="00026C94" w:rsidP="00461D76">
      <w:pPr>
        <w:pStyle w:val="ListParagraph"/>
        <w:numPr>
          <w:ilvl w:val="0"/>
          <w:numId w:val="23"/>
        </w:numPr>
        <w:jc w:val="both"/>
        <w:rPr>
          <w:rFonts w:asciiTheme="minorHAnsi" w:hAnsiTheme="minorHAnsi" w:cstheme="minorHAnsi"/>
          <w:color w:val="FF0000"/>
        </w:rPr>
      </w:pPr>
      <w:r w:rsidRPr="00200189">
        <w:rPr>
          <w:rFonts w:asciiTheme="minorHAnsi" w:hAnsiTheme="minorHAnsi" w:cstheme="minorHAnsi"/>
          <w:color w:val="FF0000"/>
        </w:rPr>
        <w:t>To train lawyers in to becoming Advocates by providing practical knowledge</w:t>
      </w:r>
    </w:p>
    <w:p w:rsidR="00026C94" w:rsidRPr="00200189" w:rsidRDefault="00026C94" w:rsidP="00461D76">
      <w:pPr>
        <w:pStyle w:val="ListParagraph"/>
        <w:numPr>
          <w:ilvl w:val="0"/>
          <w:numId w:val="23"/>
        </w:numPr>
        <w:jc w:val="both"/>
        <w:rPr>
          <w:rFonts w:asciiTheme="minorHAnsi" w:hAnsiTheme="minorHAnsi" w:cstheme="minorHAnsi"/>
          <w:color w:val="FF0000"/>
        </w:rPr>
      </w:pPr>
      <w:r w:rsidRPr="00200189">
        <w:rPr>
          <w:rFonts w:asciiTheme="minorHAnsi" w:hAnsiTheme="minorHAnsi" w:cstheme="minorHAnsi"/>
          <w:color w:val="FF0000"/>
          <w:spacing w:val="3"/>
          <w:shd w:val="clear" w:color="auto" w:fill="FFFFFF"/>
        </w:rPr>
        <w:t>It provides a clinical approach to the law (learning by doing) and is therefore a combination of problem questions for discussion, simulation, role-plays, interactive seminars and moot courts</w:t>
      </w:r>
    </w:p>
    <w:p w:rsidR="00026C94" w:rsidRPr="00200189" w:rsidRDefault="00026C94" w:rsidP="00461D76">
      <w:pPr>
        <w:pStyle w:val="ListParagraph"/>
        <w:numPr>
          <w:ilvl w:val="0"/>
          <w:numId w:val="23"/>
        </w:numPr>
        <w:jc w:val="both"/>
        <w:rPr>
          <w:rFonts w:asciiTheme="minorHAnsi" w:hAnsiTheme="minorHAnsi" w:cstheme="minorHAnsi"/>
          <w:color w:val="FF0000"/>
        </w:rPr>
      </w:pPr>
      <w:r w:rsidRPr="00200189">
        <w:rPr>
          <w:rFonts w:asciiTheme="minorHAnsi" w:hAnsiTheme="minorHAnsi" w:cstheme="minorHAnsi"/>
          <w:color w:val="FF0000"/>
          <w:spacing w:val="3"/>
          <w:shd w:val="clear" w:color="auto" w:fill="FFFFFF"/>
        </w:rPr>
        <w:lastRenderedPageBreak/>
        <w:t>Teaches students how to practically apply the knowledge from your LLB which should translate in legal practice by focusing on procedure</w:t>
      </w:r>
    </w:p>
    <w:p w:rsidR="00026C94" w:rsidRPr="00200189" w:rsidRDefault="00026C94" w:rsidP="00461D76">
      <w:pPr>
        <w:pStyle w:val="ListParagraph"/>
        <w:numPr>
          <w:ilvl w:val="0"/>
          <w:numId w:val="23"/>
        </w:numPr>
        <w:jc w:val="both"/>
        <w:rPr>
          <w:rFonts w:asciiTheme="minorHAnsi" w:hAnsiTheme="minorHAnsi" w:cstheme="minorHAnsi"/>
          <w:color w:val="FF0000"/>
        </w:rPr>
      </w:pPr>
      <w:r w:rsidRPr="00200189">
        <w:rPr>
          <w:rFonts w:asciiTheme="minorHAnsi" w:hAnsiTheme="minorHAnsi" w:cstheme="minorHAnsi"/>
          <w:color w:val="FF0000"/>
          <w:spacing w:val="3"/>
          <w:shd w:val="clear" w:color="auto" w:fill="FFFFFF"/>
        </w:rPr>
        <w:t>E.g. in civil litigation, we are not taught the substance of the Civil Procedure Rules, but rather we are taught how to apply the rules practically, e.g. by drafting pleadings, when to draft the pleading concerned, etc.</w:t>
      </w:r>
    </w:p>
    <w:p w:rsidR="00E9001D" w:rsidRPr="00200189" w:rsidRDefault="00E9001D" w:rsidP="00461D76">
      <w:pPr>
        <w:jc w:val="both"/>
        <w:rPr>
          <w:rFonts w:asciiTheme="minorHAnsi" w:hAnsiTheme="minorHAnsi" w:cstheme="minorHAnsi"/>
        </w:rPr>
      </w:pPr>
    </w:p>
    <w:p w:rsidR="000A402C"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is a lien</w:t>
      </w:r>
      <w:r w:rsidR="00E9001D" w:rsidRPr="00200189">
        <w:rPr>
          <w:rFonts w:asciiTheme="minorHAnsi" w:hAnsiTheme="minorHAnsi" w:cstheme="minorHAnsi"/>
          <w:b/>
          <w:bCs/>
        </w:rPr>
        <w:t>?</w:t>
      </w:r>
    </w:p>
    <w:p w:rsidR="000A402C" w:rsidRPr="00200189" w:rsidRDefault="000A402C" w:rsidP="00461D76">
      <w:pPr>
        <w:jc w:val="both"/>
        <w:rPr>
          <w:rFonts w:asciiTheme="minorHAnsi" w:hAnsiTheme="minorHAnsi" w:cstheme="minorHAnsi"/>
          <w:b/>
          <w:bCs/>
        </w:rPr>
      </w:pPr>
    </w:p>
    <w:p w:rsidR="000A402C" w:rsidRPr="00200189" w:rsidRDefault="000A402C" w:rsidP="00461D76">
      <w:pPr>
        <w:pStyle w:val="ListParagraph"/>
        <w:numPr>
          <w:ilvl w:val="0"/>
          <w:numId w:val="24"/>
        </w:numPr>
        <w:jc w:val="both"/>
        <w:rPr>
          <w:rFonts w:asciiTheme="minorHAnsi" w:hAnsiTheme="minorHAnsi" w:cstheme="minorHAnsi"/>
          <w:color w:val="FF0000"/>
        </w:rPr>
      </w:pPr>
      <w:r w:rsidRPr="00200189">
        <w:rPr>
          <w:rFonts w:asciiTheme="minorHAnsi" w:hAnsiTheme="minorHAnsi" w:cstheme="minorHAnsi"/>
          <w:color w:val="FF0000"/>
        </w:rPr>
        <w:t>A right in one man to maintain that which is in</w:t>
      </w:r>
      <w:r w:rsidR="00050C6F" w:rsidRPr="00200189">
        <w:rPr>
          <w:rFonts w:asciiTheme="minorHAnsi" w:hAnsiTheme="minorHAnsi" w:cstheme="minorHAnsi"/>
          <w:color w:val="FF0000"/>
        </w:rPr>
        <w:t xml:space="preserve"> his</w:t>
      </w:r>
      <w:r w:rsidRPr="00200189">
        <w:rPr>
          <w:rFonts w:asciiTheme="minorHAnsi" w:hAnsiTheme="minorHAnsi" w:cstheme="minorHAnsi"/>
          <w:color w:val="FF0000"/>
        </w:rPr>
        <w:t xml:space="preserve"> possession belonging to another until certain demands of the person in possession are satisfied</w:t>
      </w:r>
    </w:p>
    <w:p w:rsidR="000A402C" w:rsidRPr="00200189" w:rsidRDefault="000A402C" w:rsidP="00461D76">
      <w:pPr>
        <w:pStyle w:val="ListParagraph"/>
        <w:numPr>
          <w:ilvl w:val="0"/>
          <w:numId w:val="24"/>
        </w:numPr>
        <w:jc w:val="both"/>
        <w:rPr>
          <w:rFonts w:asciiTheme="minorHAnsi" w:hAnsiTheme="minorHAnsi" w:cstheme="minorHAnsi"/>
          <w:color w:val="FF0000"/>
        </w:rPr>
      </w:pPr>
      <w:r w:rsidRPr="00200189">
        <w:rPr>
          <w:rFonts w:asciiTheme="minorHAnsi" w:hAnsiTheme="minorHAnsi" w:cstheme="minorHAnsi"/>
          <w:color w:val="FF0000"/>
        </w:rPr>
        <w:t xml:space="preserve">This is a right given by the law and not by contract </w:t>
      </w:r>
    </w:p>
    <w:p w:rsidR="000A402C" w:rsidRPr="00200189" w:rsidRDefault="000A402C" w:rsidP="00461D76">
      <w:pPr>
        <w:jc w:val="both"/>
        <w:rPr>
          <w:rFonts w:asciiTheme="minorHAnsi" w:hAnsiTheme="minorHAnsi" w:cstheme="minorHAnsi"/>
          <w:b/>
          <w:bCs/>
        </w:rPr>
      </w:pP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Remuneration of an advocate where the client paid half the fee, you lose the case,</w:t>
      </w:r>
      <w:r w:rsidR="000A402C" w:rsidRPr="00200189">
        <w:rPr>
          <w:rFonts w:asciiTheme="minorHAnsi" w:hAnsiTheme="minorHAnsi" w:cstheme="minorHAnsi"/>
          <w:b/>
          <w:bCs/>
        </w:rPr>
        <w:t xml:space="preserve"> C</w:t>
      </w:r>
      <w:r w:rsidRPr="00200189">
        <w:rPr>
          <w:rFonts w:asciiTheme="minorHAnsi" w:hAnsiTheme="minorHAnsi" w:cstheme="minorHAnsi"/>
          <w:b/>
          <w:bCs/>
        </w:rPr>
        <w:t>lient refuses to pay the balance</w:t>
      </w:r>
      <w:r w:rsidR="000A402C" w:rsidRPr="00200189">
        <w:rPr>
          <w:rFonts w:asciiTheme="minorHAnsi" w:hAnsiTheme="minorHAnsi" w:cstheme="minorHAnsi"/>
          <w:b/>
          <w:bCs/>
        </w:rPr>
        <w:t>. What are your rights as an Advocate?</w:t>
      </w:r>
    </w:p>
    <w:p w:rsidR="000A402C" w:rsidRPr="00200189" w:rsidRDefault="000A402C" w:rsidP="00461D76">
      <w:pPr>
        <w:jc w:val="both"/>
        <w:rPr>
          <w:rFonts w:asciiTheme="minorHAnsi" w:hAnsiTheme="minorHAnsi" w:cstheme="minorHAnsi"/>
          <w:b/>
          <w:bCs/>
        </w:rPr>
      </w:pPr>
    </w:p>
    <w:p w:rsidR="000A402C" w:rsidRPr="00200189" w:rsidRDefault="000A402C" w:rsidP="00461D76">
      <w:pPr>
        <w:pStyle w:val="ListParagraph"/>
        <w:numPr>
          <w:ilvl w:val="0"/>
          <w:numId w:val="24"/>
        </w:numPr>
        <w:jc w:val="both"/>
        <w:rPr>
          <w:rFonts w:asciiTheme="minorHAnsi" w:hAnsiTheme="minorHAnsi" w:cstheme="minorHAnsi"/>
          <w:color w:val="FF0000"/>
        </w:rPr>
      </w:pPr>
      <w:r w:rsidRPr="00200189">
        <w:rPr>
          <w:rFonts w:asciiTheme="minorHAnsi" w:hAnsiTheme="minorHAnsi" w:cstheme="minorHAnsi"/>
          <w:color w:val="FF0000"/>
        </w:rPr>
        <w:t>Firstly, a contingency fee is illegal and so the client has to pay you the agreed fee regardless of whether or not you win the case</w:t>
      </w:r>
    </w:p>
    <w:p w:rsidR="000A402C" w:rsidRPr="00200189" w:rsidRDefault="000A402C" w:rsidP="00461D76">
      <w:pPr>
        <w:pStyle w:val="ListParagraph"/>
        <w:numPr>
          <w:ilvl w:val="0"/>
          <w:numId w:val="24"/>
        </w:numPr>
        <w:jc w:val="both"/>
        <w:rPr>
          <w:rFonts w:asciiTheme="minorHAnsi" w:hAnsiTheme="minorHAnsi" w:cstheme="minorHAnsi"/>
          <w:color w:val="FF0000"/>
        </w:rPr>
      </w:pPr>
      <w:r w:rsidRPr="00200189">
        <w:rPr>
          <w:rFonts w:asciiTheme="minorHAnsi" w:hAnsiTheme="minorHAnsi" w:cstheme="minorHAnsi"/>
          <w:color w:val="FF0000"/>
          <w:lang w:val="en-US"/>
        </w:rPr>
        <w:t>Can exercise any of the following rights</w:t>
      </w:r>
      <w:r w:rsidR="00CB3DAE" w:rsidRPr="00200189">
        <w:rPr>
          <w:rFonts w:asciiTheme="minorHAnsi" w:hAnsiTheme="minorHAnsi" w:cstheme="minorHAnsi"/>
          <w:color w:val="FF0000"/>
          <w:lang w:val="en-US"/>
        </w:rPr>
        <w:t xml:space="preserve"> (Section 52 Advocates Act)</w:t>
      </w:r>
      <w:r w:rsidRPr="00200189">
        <w:rPr>
          <w:rFonts w:asciiTheme="minorHAnsi" w:hAnsiTheme="minorHAnsi" w:cstheme="minorHAnsi"/>
          <w:color w:val="FF0000"/>
          <w:lang w:val="en-US"/>
        </w:rPr>
        <w:t>:</w:t>
      </w:r>
    </w:p>
    <w:p w:rsidR="000A402C" w:rsidRPr="00200189" w:rsidRDefault="000A402C" w:rsidP="00461D76">
      <w:pPr>
        <w:pStyle w:val="ListParagraph"/>
        <w:numPr>
          <w:ilvl w:val="1"/>
          <w:numId w:val="24"/>
        </w:numPr>
        <w:jc w:val="both"/>
        <w:rPr>
          <w:rFonts w:asciiTheme="minorHAnsi" w:hAnsiTheme="minorHAnsi" w:cstheme="minorHAnsi"/>
          <w:color w:val="FF0000"/>
        </w:rPr>
      </w:pPr>
      <w:r w:rsidRPr="00200189">
        <w:rPr>
          <w:rFonts w:asciiTheme="minorHAnsi" w:hAnsiTheme="minorHAnsi" w:cstheme="minorHAnsi"/>
          <w:color w:val="FF0000"/>
          <w:u w:val="single"/>
          <w:lang w:val="en-US"/>
        </w:rPr>
        <w:t>An Advocates Lien</w:t>
      </w:r>
      <w:r w:rsidRPr="00200189">
        <w:rPr>
          <w:rFonts w:asciiTheme="minorHAnsi" w:hAnsiTheme="minorHAnsi" w:cstheme="minorHAnsi"/>
          <w:color w:val="FF0000"/>
          <w:lang w:val="en-US"/>
        </w:rPr>
        <w:t xml:space="preserve"> </w:t>
      </w:r>
      <w:r w:rsidRPr="00200189">
        <w:rPr>
          <w:rFonts w:asciiTheme="minorHAnsi" w:hAnsiTheme="minorHAnsi" w:cstheme="minorHAnsi"/>
          <w:color w:val="FF0000"/>
          <w:lang w:val="en-US"/>
        </w:rPr>
        <w:sym w:font="Wingdings" w:char="F0E0"/>
      </w:r>
      <w:r w:rsidRPr="00200189">
        <w:rPr>
          <w:rFonts w:asciiTheme="minorHAnsi" w:hAnsiTheme="minorHAnsi" w:cstheme="minorHAnsi"/>
          <w:color w:val="FF0000"/>
          <w:lang w:val="en-US"/>
        </w:rPr>
        <w:t xml:space="preserve"> An extraordinary right granted to lawyers and attorneys, to retain a client’s property deposited with them, including crucial and original documents, until his/her bill for services and expenses has been paid</w:t>
      </w:r>
    </w:p>
    <w:p w:rsidR="000A402C" w:rsidRPr="00200189" w:rsidRDefault="00CF1CE3" w:rsidP="00461D76">
      <w:pPr>
        <w:pStyle w:val="ListParagraph"/>
        <w:numPr>
          <w:ilvl w:val="1"/>
          <w:numId w:val="24"/>
        </w:numPr>
        <w:jc w:val="both"/>
        <w:rPr>
          <w:rFonts w:asciiTheme="minorHAnsi" w:hAnsiTheme="minorHAnsi" w:cstheme="minorHAnsi"/>
          <w:color w:val="FF0000"/>
        </w:rPr>
      </w:pPr>
      <w:r w:rsidRPr="00200189">
        <w:rPr>
          <w:rFonts w:asciiTheme="minorHAnsi" w:hAnsiTheme="minorHAnsi" w:cstheme="minorHAnsi"/>
          <w:color w:val="FF0000"/>
          <w:u w:val="single"/>
          <w:lang w:val="en-US"/>
        </w:rPr>
        <w:t>May bring a suit for recovery of costs</w:t>
      </w:r>
      <w:r w:rsidRPr="00200189">
        <w:rPr>
          <w:rFonts w:asciiTheme="minorHAnsi" w:hAnsiTheme="minorHAnsi" w:cstheme="minorHAnsi"/>
          <w:color w:val="FF0000"/>
          <w:lang w:val="en-US"/>
        </w:rPr>
        <w:t xml:space="preserve"> </w:t>
      </w:r>
      <w:r w:rsidRPr="00200189">
        <w:rPr>
          <w:rFonts w:asciiTheme="minorHAnsi" w:hAnsiTheme="minorHAnsi" w:cstheme="minorHAnsi"/>
          <w:color w:val="FF0000"/>
          <w:lang w:val="en-US"/>
        </w:rPr>
        <w:sym w:font="Wingdings" w:char="F0E0"/>
      </w:r>
      <w:r w:rsidRPr="00200189">
        <w:rPr>
          <w:rFonts w:asciiTheme="minorHAnsi" w:hAnsiTheme="minorHAnsi" w:cstheme="minorHAnsi"/>
          <w:color w:val="FF0000"/>
          <w:lang w:val="en-US"/>
        </w:rPr>
        <w:t xml:space="preserve"> but must wait for one month to lapse after </w:t>
      </w:r>
      <w:r w:rsidR="006B2BC1" w:rsidRPr="00200189">
        <w:rPr>
          <w:rFonts w:asciiTheme="minorHAnsi" w:hAnsiTheme="minorHAnsi" w:cstheme="minorHAnsi"/>
          <w:color w:val="FF0000"/>
          <w:lang w:val="en-US"/>
        </w:rPr>
        <w:t>bill of costs has been sent to the client</w:t>
      </w:r>
      <w:r w:rsidRPr="00200189">
        <w:rPr>
          <w:rFonts w:asciiTheme="minorHAnsi" w:hAnsiTheme="minorHAnsi" w:cstheme="minorHAnsi"/>
          <w:color w:val="FF0000"/>
          <w:lang w:val="en-US"/>
        </w:rPr>
        <w:t xml:space="preserve"> (unless the person who owes the Client fee is likely to abscond the jurisdiction) </w:t>
      </w:r>
      <w:r w:rsidRPr="00200189">
        <w:rPr>
          <w:rFonts w:asciiTheme="minorHAnsi" w:hAnsiTheme="minorHAnsi" w:cstheme="minorHAnsi"/>
          <w:color w:val="FF0000"/>
          <w:lang w:val="en-US"/>
        </w:rPr>
        <w:sym w:font="Wingdings" w:char="F0E0"/>
      </w:r>
      <w:r w:rsidRPr="00200189">
        <w:rPr>
          <w:rFonts w:asciiTheme="minorHAnsi" w:hAnsiTheme="minorHAnsi" w:cstheme="minorHAnsi"/>
          <w:color w:val="FF0000"/>
          <w:lang w:val="en-US"/>
        </w:rPr>
        <w:t xml:space="preserve"> recovery of costs may be brought to any court of competent</w:t>
      </w:r>
      <w:r w:rsidR="006B2BC1" w:rsidRPr="00200189">
        <w:rPr>
          <w:rFonts w:asciiTheme="minorHAnsi" w:hAnsiTheme="minorHAnsi" w:cstheme="minorHAnsi"/>
          <w:color w:val="FF0000"/>
          <w:lang w:val="en-US"/>
        </w:rPr>
        <w:t xml:space="preserve"> jurisdiction (and such bill of costs may be taxed)</w:t>
      </w:r>
    </w:p>
    <w:p w:rsidR="00CF586D" w:rsidRPr="00200189" w:rsidRDefault="00CF586D" w:rsidP="00461D76">
      <w:pPr>
        <w:pStyle w:val="ListParagraph"/>
        <w:ind w:left="1440"/>
        <w:jc w:val="both"/>
        <w:rPr>
          <w:rFonts w:asciiTheme="minorHAnsi" w:hAnsiTheme="minorHAnsi" w:cstheme="minorHAnsi"/>
          <w:color w:val="FF0000"/>
        </w:rPr>
      </w:pP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Types of affidavits</w:t>
      </w:r>
      <w:r w:rsidR="00F31056" w:rsidRPr="00200189">
        <w:rPr>
          <w:rFonts w:asciiTheme="minorHAnsi" w:hAnsiTheme="minorHAnsi" w:cstheme="minorHAnsi"/>
          <w:b/>
          <w:bCs/>
        </w:rPr>
        <w:t>?</w:t>
      </w:r>
    </w:p>
    <w:p w:rsidR="00ED262F" w:rsidRPr="00200189" w:rsidRDefault="00ED262F" w:rsidP="00461D76">
      <w:pPr>
        <w:jc w:val="both"/>
        <w:rPr>
          <w:rFonts w:asciiTheme="minorHAnsi" w:hAnsiTheme="minorHAnsi" w:cstheme="minorHAnsi"/>
        </w:rPr>
      </w:pPr>
    </w:p>
    <w:p w:rsidR="002B5668" w:rsidRPr="00200189" w:rsidRDefault="00ED262F" w:rsidP="00461D76">
      <w:pPr>
        <w:pStyle w:val="ListParagraph"/>
        <w:numPr>
          <w:ilvl w:val="0"/>
          <w:numId w:val="25"/>
        </w:numPr>
        <w:jc w:val="both"/>
        <w:rPr>
          <w:rFonts w:asciiTheme="minorHAnsi" w:hAnsiTheme="minorHAnsi" w:cstheme="minorHAnsi"/>
          <w:color w:val="FF0000"/>
        </w:rPr>
      </w:pPr>
      <w:r w:rsidRPr="00200189">
        <w:rPr>
          <w:rFonts w:asciiTheme="minorHAnsi" w:hAnsiTheme="minorHAnsi" w:cstheme="minorHAnsi"/>
          <w:color w:val="FF0000"/>
        </w:rPr>
        <w:t>Verifying Affidavit</w:t>
      </w:r>
      <w:r w:rsidR="002B5668" w:rsidRPr="00200189">
        <w:rPr>
          <w:rFonts w:asciiTheme="minorHAnsi" w:hAnsiTheme="minorHAnsi" w:cstheme="minorHAnsi"/>
          <w:color w:val="FF0000"/>
        </w:rPr>
        <w:t xml:space="preserve"> </w:t>
      </w:r>
      <w:r w:rsidR="002B5668" w:rsidRPr="00200189">
        <w:rPr>
          <w:rFonts w:asciiTheme="minorHAnsi" w:hAnsiTheme="minorHAnsi" w:cstheme="minorHAnsi"/>
          <w:color w:val="FF0000"/>
        </w:rPr>
        <w:sym w:font="Wingdings" w:char="F0E0"/>
      </w:r>
      <w:r w:rsidR="002B5668" w:rsidRPr="00200189">
        <w:rPr>
          <w:rFonts w:asciiTheme="minorHAnsi" w:hAnsiTheme="minorHAnsi" w:cstheme="minorHAnsi"/>
          <w:color w:val="FF0000"/>
        </w:rPr>
        <w:t xml:space="preserve"> normally states that the averments made are true</w:t>
      </w:r>
    </w:p>
    <w:p w:rsidR="00ED262F" w:rsidRPr="00200189" w:rsidRDefault="00ED262F" w:rsidP="00461D76">
      <w:pPr>
        <w:pStyle w:val="ListParagraph"/>
        <w:numPr>
          <w:ilvl w:val="0"/>
          <w:numId w:val="25"/>
        </w:numPr>
        <w:jc w:val="both"/>
        <w:rPr>
          <w:rFonts w:asciiTheme="minorHAnsi" w:hAnsiTheme="minorHAnsi" w:cstheme="minorHAnsi"/>
          <w:color w:val="FF0000"/>
        </w:rPr>
      </w:pPr>
      <w:r w:rsidRPr="00200189">
        <w:rPr>
          <w:rFonts w:asciiTheme="minorHAnsi" w:hAnsiTheme="minorHAnsi" w:cstheme="minorHAnsi"/>
          <w:color w:val="FF0000"/>
        </w:rPr>
        <w:t xml:space="preserve">Supporting Affidavit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normal</w:t>
      </w:r>
      <w:r w:rsidR="002B5668" w:rsidRPr="00200189">
        <w:rPr>
          <w:rFonts w:asciiTheme="minorHAnsi" w:hAnsiTheme="minorHAnsi" w:cstheme="minorHAnsi"/>
          <w:color w:val="FF0000"/>
        </w:rPr>
        <w:t>ly accompanies a Plaint or Defence to bolster the grounds contained within by adducing evidence</w:t>
      </w:r>
    </w:p>
    <w:p w:rsidR="00ED262F" w:rsidRPr="00200189" w:rsidRDefault="00ED262F" w:rsidP="00461D76">
      <w:pPr>
        <w:pStyle w:val="ListParagraph"/>
        <w:numPr>
          <w:ilvl w:val="0"/>
          <w:numId w:val="25"/>
        </w:numPr>
        <w:jc w:val="both"/>
        <w:rPr>
          <w:rFonts w:asciiTheme="minorHAnsi" w:hAnsiTheme="minorHAnsi" w:cstheme="minorHAnsi"/>
          <w:color w:val="FF0000"/>
        </w:rPr>
      </w:pPr>
      <w:r w:rsidRPr="00200189">
        <w:rPr>
          <w:rFonts w:asciiTheme="minorHAnsi" w:hAnsiTheme="minorHAnsi" w:cstheme="minorHAnsi"/>
          <w:color w:val="FF0000"/>
        </w:rPr>
        <w:t xml:space="preserve">Replying Affidavit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normally </w:t>
      </w:r>
      <w:r w:rsidR="002B5668" w:rsidRPr="00200189">
        <w:rPr>
          <w:rFonts w:asciiTheme="minorHAnsi" w:hAnsiTheme="minorHAnsi" w:cstheme="minorHAnsi"/>
          <w:color w:val="FF0000"/>
        </w:rPr>
        <w:t xml:space="preserve">filed in response to the facts raised in the supporting affidavit and can also be used to respond to an Application </w:t>
      </w:r>
      <w:r w:rsidR="001244A0" w:rsidRPr="00200189">
        <w:rPr>
          <w:rFonts w:asciiTheme="minorHAnsi" w:hAnsiTheme="minorHAnsi" w:cstheme="minorHAnsi"/>
          <w:color w:val="FF0000"/>
        </w:rPr>
        <w:t xml:space="preserve">by way of Notice of Motion/C.S./O/S </w:t>
      </w:r>
      <w:r w:rsidR="002B5668" w:rsidRPr="00200189">
        <w:rPr>
          <w:rFonts w:asciiTheme="minorHAnsi" w:hAnsiTheme="minorHAnsi" w:cstheme="minorHAnsi"/>
          <w:color w:val="FF0000"/>
        </w:rPr>
        <w:t>or Grounds of Opposition</w:t>
      </w:r>
    </w:p>
    <w:p w:rsidR="002B5668" w:rsidRPr="00200189" w:rsidRDefault="002B5668" w:rsidP="00461D76">
      <w:pPr>
        <w:pStyle w:val="ListParagraph"/>
        <w:numPr>
          <w:ilvl w:val="0"/>
          <w:numId w:val="25"/>
        </w:numPr>
        <w:jc w:val="both"/>
        <w:rPr>
          <w:rFonts w:asciiTheme="minorHAnsi" w:hAnsiTheme="minorHAnsi" w:cstheme="minorHAnsi"/>
          <w:color w:val="FF0000"/>
        </w:rPr>
      </w:pPr>
      <w:r w:rsidRPr="00200189">
        <w:rPr>
          <w:rFonts w:asciiTheme="minorHAnsi" w:hAnsiTheme="minorHAnsi" w:cstheme="minorHAnsi"/>
          <w:color w:val="FF0000"/>
        </w:rPr>
        <w:t xml:space="preserve">Further Affidavit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follows from a Replying Affidavit; acts as a second reply </w:t>
      </w:r>
    </w:p>
    <w:p w:rsidR="00ED262F" w:rsidRPr="00200189" w:rsidRDefault="00ED262F" w:rsidP="00461D76">
      <w:pPr>
        <w:pStyle w:val="ListParagraph"/>
        <w:numPr>
          <w:ilvl w:val="0"/>
          <w:numId w:val="25"/>
        </w:numPr>
        <w:jc w:val="both"/>
        <w:rPr>
          <w:rFonts w:asciiTheme="minorHAnsi" w:hAnsiTheme="minorHAnsi" w:cstheme="minorHAnsi"/>
          <w:color w:val="FF0000"/>
        </w:rPr>
      </w:pPr>
      <w:r w:rsidRPr="00200189">
        <w:rPr>
          <w:rFonts w:asciiTheme="minorHAnsi" w:hAnsiTheme="minorHAnsi" w:cstheme="minorHAnsi"/>
          <w:color w:val="FF0000"/>
        </w:rPr>
        <w:t>Affidavit of Spousal Consent, e.g. when you are charging or selling matrimonial property</w:t>
      </w:r>
    </w:p>
    <w:p w:rsidR="00ED262F" w:rsidRPr="00200189" w:rsidRDefault="00ED262F" w:rsidP="00461D76">
      <w:pPr>
        <w:pStyle w:val="ListParagraph"/>
        <w:numPr>
          <w:ilvl w:val="0"/>
          <w:numId w:val="25"/>
        </w:numPr>
        <w:jc w:val="both"/>
        <w:rPr>
          <w:rFonts w:asciiTheme="minorHAnsi" w:hAnsiTheme="minorHAnsi" w:cstheme="minorHAnsi"/>
          <w:color w:val="FF0000"/>
        </w:rPr>
      </w:pPr>
      <w:r w:rsidRPr="00200189">
        <w:rPr>
          <w:rFonts w:asciiTheme="minorHAnsi" w:hAnsiTheme="minorHAnsi" w:cstheme="minorHAnsi"/>
          <w:color w:val="FF0000"/>
        </w:rPr>
        <w:t xml:space="preserve">Affidavit of Service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e.g. to confirm that a party has been served with a hearing notice</w:t>
      </w:r>
    </w:p>
    <w:p w:rsidR="00ED262F" w:rsidRPr="00200189" w:rsidRDefault="00ED262F" w:rsidP="00461D76">
      <w:pPr>
        <w:pStyle w:val="ListParagraph"/>
        <w:numPr>
          <w:ilvl w:val="0"/>
          <w:numId w:val="25"/>
        </w:numPr>
        <w:jc w:val="both"/>
        <w:rPr>
          <w:rFonts w:asciiTheme="minorHAnsi" w:hAnsiTheme="minorHAnsi" w:cstheme="minorHAnsi"/>
          <w:color w:val="FF0000"/>
        </w:rPr>
      </w:pPr>
      <w:r w:rsidRPr="00200189">
        <w:rPr>
          <w:rFonts w:asciiTheme="minorHAnsi" w:hAnsiTheme="minorHAnsi" w:cstheme="minorHAnsi"/>
          <w:color w:val="FF0000"/>
        </w:rPr>
        <w:t>Affidavit to confirm change of name, marital status, etc.</w:t>
      </w:r>
      <w:r w:rsidR="00B2257E">
        <w:rPr>
          <w:rFonts w:asciiTheme="minorHAnsi" w:hAnsiTheme="minorHAnsi" w:cstheme="minorHAnsi"/>
          <w:color w:val="FF0000"/>
        </w:rPr>
        <w:t xml:space="preserve"> (statutory declarations)</w:t>
      </w:r>
    </w:p>
    <w:p w:rsidR="00ED262F" w:rsidRPr="00200189" w:rsidRDefault="00ED262F" w:rsidP="00461D76">
      <w:pPr>
        <w:jc w:val="both"/>
        <w:rPr>
          <w:rFonts w:asciiTheme="minorHAnsi" w:hAnsiTheme="minorHAnsi" w:cstheme="minorHAnsi"/>
        </w:rPr>
      </w:pP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Explain how to draft a formal letter.</w:t>
      </w:r>
    </w:p>
    <w:p w:rsidR="00F31056" w:rsidRPr="00200189" w:rsidRDefault="00F31056" w:rsidP="00461D76">
      <w:pPr>
        <w:jc w:val="both"/>
        <w:rPr>
          <w:rFonts w:asciiTheme="minorHAnsi" w:hAnsiTheme="minorHAnsi" w:cstheme="minorHAnsi"/>
          <w:b/>
          <w:bCs/>
        </w:rPr>
      </w:pPr>
    </w:p>
    <w:p w:rsidR="00BF19A2" w:rsidRPr="00200189" w:rsidRDefault="00BF19A2" w:rsidP="00461D76">
      <w:pPr>
        <w:pStyle w:val="ListParagraph"/>
        <w:numPr>
          <w:ilvl w:val="0"/>
          <w:numId w:val="26"/>
        </w:numPr>
        <w:jc w:val="both"/>
        <w:rPr>
          <w:rFonts w:asciiTheme="minorHAnsi" w:hAnsiTheme="minorHAnsi" w:cstheme="minorHAnsi"/>
          <w:color w:val="FF0000"/>
        </w:rPr>
      </w:pPr>
      <w:r w:rsidRPr="00200189">
        <w:rPr>
          <w:rFonts w:asciiTheme="minorHAnsi" w:hAnsiTheme="minorHAnsi" w:cstheme="minorHAnsi"/>
          <w:color w:val="FF0000"/>
        </w:rPr>
        <w:t xml:space="preserve">Address of the sender at the top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Must have a letter-head. The letter head should capture 3 things: the name of the law firm; the physical address; the postal address (may add an email) </w:t>
      </w:r>
    </w:p>
    <w:p w:rsidR="00BF19A2" w:rsidRPr="00200189" w:rsidRDefault="00BF19A2" w:rsidP="00461D76">
      <w:pPr>
        <w:pStyle w:val="ListParagraph"/>
        <w:numPr>
          <w:ilvl w:val="0"/>
          <w:numId w:val="26"/>
        </w:numPr>
        <w:jc w:val="both"/>
        <w:rPr>
          <w:rFonts w:asciiTheme="minorHAnsi" w:hAnsiTheme="minorHAnsi" w:cstheme="minorHAnsi"/>
          <w:color w:val="FF0000"/>
        </w:rPr>
      </w:pPr>
      <w:r w:rsidRPr="00200189">
        <w:rPr>
          <w:rFonts w:asciiTheme="minorHAnsi" w:hAnsiTheme="minorHAnsi" w:cstheme="minorHAnsi"/>
          <w:color w:val="FF0000"/>
        </w:rPr>
        <w:t>Name and address of the recipient on the left-hand side beneath the sender’s address</w:t>
      </w:r>
    </w:p>
    <w:p w:rsidR="00BF19A2" w:rsidRPr="00200189" w:rsidRDefault="00BF19A2" w:rsidP="00461D76">
      <w:pPr>
        <w:pStyle w:val="ListParagraph"/>
        <w:numPr>
          <w:ilvl w:val="0"/>
          <w:numId w:val="26"/>
        </w:numPr>
        <w:jc w:val="both"/>
        <w:rPr>
          <w:rFonts w:asciiTheme="minorHAnsi" w:hAnsiTheme="minorHAnsi" w:cstheme="minorHAnsi"/>
          <w:color w:val="FF0000"/>
        </w:rPr>
      </w:pPr>
      <w:r w:rsidRPr="00200189">
        <w:rPr>
          <w:rFonts w:asciiTheme="minorHAnsi" w:hAnsiTheme="minorHAnsi" w:cstheme="minorHAnsi"/>
          <w:color w:val="FF0000"/>
        </w:rPr>
        <w:t>Date at the top directly under the name of the addressee (</w:t>
      </w:r>
      <w:r w:rsidRPr="00200189">
        <w:rPr>
          <w:rFonts w:asciiTheme="minorHAnsi" w:hAnsiTheme="minorHAnsi" w:cstheme="minorHAnsi"/>
          <w:color w:val="FF0000"/>
          <w:u w:val="single"/>
        </w:rPr>
        <w:t>never</w:t>
      </w:r>
      <w:r w:rsidRPr="00200189">
        <w:rPr>
          <w:rFonts w:asciiTheme="minorHAnsi" w:hAnsiTheme="minorHAnsi" w:cstheme="minorHAnsi"/>
          <w:color w:val="FF0000"/>
        </w:rPr>
        <w:t xml:space="preserve"> forget to date letters)</w:t>
      </w:r>
    </w:p>
    <w:p w:rsidR="00BF19A2" w:rsidRPr="00200189" w:rsidRDefault="00BF19A2" w:rsidP="00461D76">
      <w:pPr>
        <w:pStyle w:val="ListParagraph"/>
        <w:numPr>
          <w:ilvl w:val="0"/>
          <w:numId w:val="26"/>
        </w:numPr>
        <w:jc w:val="both"/>
        <w:rPr>
          <w:rFonts w:asciiTheme="minorHAnsi" w:hAnsiTheme="minorHAnsi" w:cstheme="minorHAnsi"/>
          <w:color w:val="FF0000"/>
        </w:rPr>
      </w:pPr>
      <w:r w:rsidRPr="00200189">
        <w:rPr>
          <w:rFonts w:asciiTheme="minorHAnsi" w:hAnsiTheme="minorHAnsi" w:cstheme="minorHAnsi"/>
          <w:color w:val="FF0000"/>
        </w:rPr>
        <w:t>If the letter is sent by registered post, hand or fax, indicate this in bold below the date</w:t>
      </w:r>
    </w:p>
    <w:p w:rsidR="00BF19A2" w:rsidRPr="00200189" w:rsidRDefault="00BF19A2" w:rsidP="00461D76">
      <w:pPr>
        <w:pStyle w:val="ListParagraph"/>
        <w:numPr>
          <w:ilvl w:val="0"/>
          <w:numId w:val="26"/>
        </w:numPr>
        <w:jc w:val="both"/>
        <w:rPr>
          <w:rFonts w:asciiTheme="minorHAnsi" w:hAnsiTheme="minorHAnsi" w:cstheme="minorHAnsi"/>
          <w:color w:val="FF0000"/>
        </w:rPr>
      </w:pPr>
      <w:r w:rsidRPr="00200189">
        <w:rPr>
          <w:rFonts w:asciiTheme="minorHAnsi" w:hAnsiTheme="minorHAnsi" w:cstheme="minorHAnsi"/>
          <w:color w:val="FF0000"/>
        </w:rPr>
        <w:t>If the letter is sent by ordinary post, do not indicate that fact</w:t>
      </w:r>
    </w:p>
    <w:p w:rsidR="00BF19A2" w:rsidRPr="00200189" w:rsidRDefault="00BF19A2" w:rsidP="00461D76">
      <w:pPr>
        <w:pStyle w:val="ListParagraph"/>
        <w:numPr>
          <w:ilvl w:val="0"/>
          <w:numId w:val="26"/>
        </w:numPr>
        <w:jc w:val="both"/>
        <w:rPr>
          <w:rFonts w:asciiTheme="minorHAnsi" w:hAnsiTheme="minorHAnsi" w:cstheme="minorHAnsi"/>
          <w:color w:val="FF0000"/>
        </w:rPr>
      </w:pPr>
      <w:r w:rsidRPr="00200189">
        <w:rPr>
          <w:rFonts w:asciiTheme="minorHAnsi" w:hAnsiTheme="minorHAnsi" w:cstheme="minorHAnsi"/>
          <w:color w:val="FF0000"/>
        </w:rPr>
        <w:lastRenderedPageBreak/>
        <w:t xml:space="preserve">When sending a letter to a particular person in a large organisation, make that fact clear by indicating: ‘Attention: Mr./Mrs./Ms. [x]’ </w:t>
      </w:r>
    </w:p>
    <w:p w:rsidR="00BF19A2" w:rsidRPr="00200189" w:rsidRDefault="00BF19A2" w:rsidP="00461D76">
      <w:pPr>
        <w:pStyle w:val="ListParagraph"/>
        <w:numPr>
          <w:ilvl w:val="0"/>
          <w:numId w:val="26"/>
        </w:numPr>
        <w:jc w:val="both"/>
        <w:rPr>
          <w:rFonts w:asciiTheme="minorHAnsi" w:hAnsiTheme="minorHAnsi" w:cstheme="minorHAnsi"/>
          <w:color w:val="FF0000"/>
        </w:rPr>
      </w:pPr>
      <w:r w:rsidRPr="00200189">
        <w:rPr>
          <w:rFonts w:asciiTheme="minorHAnsi" w:hAnsiTheme="minorHAnsi" w:cstheme="minorHAnsi"/>
          <w:color w:val="FF0000"/>
        </w:rPr>
        <w:t>Include references (most organisations have a system of categorising and filing documents. This should be placed before the address of the recipient)</w:t>
      </w:r>
    </w:p>
    <w:p w:rsidR="00BF19A2" w:rsidRPr="00200189" w:rsidRDefault="00BF19A2" w:rsidP="00461D76">
      <w:pPr>
        <w:pStyle w:val="ListParagraph"/>
        <w:numPr>
          <w:ilvl w:val="0"/>
          <w:numId w:val="26"/>
        </w:numPr>
        <w:jc w:val="both"/>
        <w:rPr>
          <w:rFonts w:asciiTheme="minorHAnsi" w:hAnsiTheme="minorHAnsi" w:cstheme="minorHAnsi"/>
          <w:i/>
          <w:iCs/>
          <w:color w:val="FF0000"/>
        </w:rPr>
      </w:pPr>
      <w:r w:rsidRPr="00200189">
        <w:rPr>
          <w:rFonts w:asciiTheme="minorHAnsi" w:hAnsiTheme="minorHAnsi" w:cstheme="minorHAnsi"/>
          <w:color w:val="FF0000"/>
        </w:rPr>
        <w:t>Body of letter should be logical, clear and concise</w:t>
      </w:r>
    </w:p>
    <w:p w:rsidR="00BF19A2" w:rsidRPr="00200189" w:rsidRDefault="00BF19A2" w:rsidP="00461D76">
      <w:pPr>
        <w:pStyle w:val="ListParagraph"/>
        <w:jc w:val="both"/>
        <w:rPr>
          <w:rFonts w:asciiTheme="minorHAnsi" w:hAnsiTheme="minorHAnsi" w:cstheme="minorHAnsi"/>
          <w:i/>
          <w:iCs/>
          <w:color w:val="FF0000"/>
        </w:rPr>
      </w:pP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Explain the difference b</w:t>
      </w:r>
      <w:r w:rsidR="00BF19A2" w:rsidRPr="00200189">
        <w:rPr>
          <w:rFonts w:asciiTheme="minorHAnsi" w:hAnsiTheme="minorHAnsi" w:cstheme="minorHAnsi"/>
          <w:b/>
          <w:bCs/>
        </w:rPr>
        <w:t>e</w:t>
      </w:r>
      <w:r w:rsidRPr="00200189">
        <w:rPr>
          <w:rFonts w:asciiTheme="minorHAnsi" w:hAnsiTheme="minorHAnsi" w:cstheme="minorHAnsi"/>
          <w:b/>
          <w:bCs/>
        </w:rPr>
        <w:t>tw</w:t>
      </w:r>
      <w:r w:rsidR="00BF19A2" w:rsidRPr="00200189">
        <w:rPr>
          <w:rFonts w:asciiTheme="minorHAnsi" w:hAnsiTheme="minorHAnsi" w:cstheme="minorHAnsi"/>
          <w:b/>
          <w:bCs/>
        </w:rPr>
        <w:t>ee</w:t>
      </w:r>
      <w:r w:rsidRPr="00200189">
        <w:rPr>
          <w:rFonts w:asciiTheme="minorHAnsi" w:hAnsiTheme="minorHAnsi" w:cstheme="minorHAnsi"/>
          <w:b/>
          <w:bCs/>
        </w:rPr>
        <w:t>n Active and Passive voice.</w:t>
      </w:r>
    </w:p>
    <w:p w:rsidR="00BF19A2" w:rsidRPr="00200189" w:rsidRDefault="00BF19A2" w:rsidP="00461D76">
      <w:pPr>
        <w:jc w:val="both"/>
        <w:rPr>
          <w:rFonts w:asciiTheme="minorHAnsi" w:hAnsiTheme="minorHAnsi" w:cstheme="minorHAnsi"/>
        </w:rPr>
      </w:pPr>
    </w:p>
    <w:p w:rsidR="00BF19A2" w:rsidRPr="00200189" w:rsidRDefault="008C3534" w:rsidP="00461D76">
      <w:pPr>
        <w:pStyle w:val="ListParagraph"/>
        <w:numPr>
          <w:ilvl w:val="0"/>
          <w:numId w:val="27"/>
        </w:numPr>
        <w:jc w:val="both"/>
        <w:rPr>
          <w:rFonts w:asciiTheme="minorHAnsi" w:hAnsiTheme="minorHAnsi" w:cstheme="minorHAnsi"/>
          <w:color w:val="FF0000"/>
        </w:rPr>
      </w:pPr>
      <w:r w:rsidRPr="00200189">
        <w:rPr>
          <w:rFonts w:asciiTheme="minorHAnsi" w:hAnsiTheme="minorHAnsi" w:cstheme="minorHAnsi"/>
          <w:color w:val="FF0000"/>
          <w:u w:val="single"/>
        </w:rPr>
        <w:t>Active voice:</w:t>
      </w:r>
      <w:r w:rsidRPr="00200189">
        <w:rPr>
          <w:rFonts w:asciiTheme="minorHAnsi" w:hAnsiTheme="minorHAnsi" w:cstheme="minorHAnsi"/>
          <w:color w:val="FF0000"/>
        </w:rPr>
        <w:t xml:space="preserve"> the subject of the sentence performs the action expressed on the verb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 police officer </w:t>
      </w:r>
      <w:r w:rsidRPr="00200189">
        <w:rPr>
          <w:rFonts w:asciiTheme="minorHAnsi" w:hAnsiTheme="minorHAnsi" w:cstheme="minorHAnsi"/>
          <w:color w:val="FF0000"/>
          <w:u w:val="single"/>
        </w:rPr>
        <w:t>arrested the man”</w:t>
      </w:r>
    </w:p>
    <w:p w:rsidR="008C3534" w:rsidRPr="00200189" w:rsidRDefault="008C3534" w:rsidP="00461D76">
      <w:pPr>
        <w:pStyle w:val="ListParagraph"/>
        <w:numPr>
          <w:ilvl w:val="1"/>
          <w:numId w:val="27"/>
        </w:numPr>
        <w:jc w:val="both"/>
        <w:rPr>
          <w:rFonts w:asciiTheme="minorHAnsi" w:hAnsiTheme="minorHAnsi" w:cstheme="minorHAnsi"/>
          <w:color w:val="FF0000"/>
        </w:rPr>
      </w:pPr>
      <w:r w:rsidRPr="00200189">
        <w:rPr>
          <w:rFonts w:asciiTheme="minorHAnsi" w:hAnsiTheme="minorHAnsi" w:cstheme="minorHAnsi"/>
          <w:color w:val="FF0000"/>
        </w:rPr>
        <w:t>It is more concise</w:t>
      </w:r>
    </w:p>
    <w:p w:rsidR="008C3534" w:rsidRPr="00200189" w:rsidRDefault="008C3534" w:rsidP="00461D76">
      <w:pPr>
        <w:pStyle w:val="ListParagraph"/>
        <w:numPr>
          <w:ilvl w:val="1"/>
          <w:numId w:val="27"/>
        </w:numPr>
        <w:jc w:val="both"/>
        <w:rPr>
          <w:rFonts w:asciiTheme="minorHAnsi" w:hAnsiTheme="minorHAnsi" w:cstheme="minorHAnsi"/>
          <w:color w:val="FF0000"/>
        </w:rPr>
      </w:pPr>
      <w:r w:rsidRPr="00200189">
        <w:rPr>
          <w:rFonts w:asciiTheme="minorHAnsi" w:hAnsiTheme="minorHAnsi" w:cstheme="minorHAnsi"/>
          <w:color w:val="FF0000"/>
        </w:rPr>
        <w:t>It uses a more vigorous verb</w:t>
      </w:r>
    </w:p>
    <w:p w:rsidR="008C3534" w:rsidRPr="00200189" w:rsidRDefault="008C3534" w:rsidP="00461D76">
      <w:pPr>
        <w:pStyle w:val="ListParagraph"/>
        <w:numPr>
          <w:ilvl w:val="1"/>
          <w:numId w:val="27"/>
        </w:numPr>
        <w:jc w:val="both"/>
        <w:rPr>
          <w:rFonts w:asciiTheme="minorHAnsi" w:hAnsiTheme="minorHAnsi" w:cstheme="minorHAnsi"/>
          <w:color w:val="FF0000"/>
        </w:rPr>
      </w:pPr>
      <w:r w:rsidRPr="00200189">
        <w:rPr>
          <w:rFonts w:asciiTheme="minorHAnsi" w:hAnsiTheme="minorHAnsi" w:cstheme="minorHAnsi"/>
          <w:color w:val="FF0000"/>
        </w:rPr>
        <w:t>It allows information to be processed more easily</w:t>
      </w:r>
    </w:p>
    <w:p w:rsidR="008C3534" w:rsidRPr="00200189" w:rsidRDefault="008C3534" w:rsidP="00461D76">
      <w:pPr>
        <w:pStyle w:val="ListParagraph"/>
        <w:numPr>
          <w:ilvl w:val="1"/>
          <w:numId w:val="27"/>
        </w:numPr>
        <w:jc w:val="both"/>
        <w:rPr>
          <w:rFonts w:asciiTheme="minorHAnsi" w:hAnsiTheme="minorHAnsi" w:cstheme="minorHAnsi"/>
          <w:color w:val="FF0000"/>
        </w:rPr>
      </w:pPr>
      <w:r w:rsidRPr="00200189">
        <w:rPr>
          <w:rFonts w:asciiTheme="minorHAnsi" w:hAnsiTheme="minorHAnsi" w:cstheme="minorHAnsi"/>
          <w:color w:val="FF0000"/>
        </w:rPr>
        <w:t>It emphasises who or what is responsible for committing an act</w:t>
      </w:r>
    </w:p>
    <w:p w:rsidR="008C3534" w:rsidRPr="00200189" w:rsidRDefault="008C3534" w:rsidP="00461D76">
      <w:pPr>
        <w:pStyle w:val="ListParagraph"/>
        <w:numPr>
          <w:ilvl w:val="1"/>
          <w:numId w:val="27"/>
        </w:numPr>
        <w:jc w:val="both"/>
        <w:rPr>
          <w:rFonts w:asciiTheme="minorHAnsi" w:hAnsiTheme="minorHAnsi" w:cstheme="minorHAnsi"/>
          <w:color w:val="FF0000"/>
        </w:rPr>
      </w:pPr>
      <w:r w:rsidRPr="00200189">
        <w:rPr>
          <w:rFonts w:asciiTheme="minorHAnsi" w:hAnsiTheme="minorHAnsi" w:cstheme="minorHAnsi"/>
          <w:color w:val="FF0000"/>
        </w:rPr>
        <w:t>It is more engaging, direct and clear in comparison to passive voice which is weak and dull</w:t>
      </w:r>
    </w:p>
    <w:p w:rsidR="008C3534" w:rsidRPr="00200189" w:rsidRDefault="008C3534" w:rsidP="00461D76">
      <w:pPr>
        <w:pStyle w:val="ListParagraph"/>
        <w:numPr>
          <w:ilvl w:val="0"/>
          <w:numId w:val="27"/>
        </w:numPr>
        <w:jc w:val="both"/>
        <w:rPr>
          <w:rFonts w:asciiTheme="minorHAnsi" w:hAnsiTheme="minorHAnsi" w:cstheme="minorHAnsi"/>
          <w:color w:val="FF0000"/>
        </w:rPr>
      </w:pPr>
      <w:r w:rsidRPr="00200189">
        <w:rPr>
          <w:rFonts w:asciiTheme="minorHAnsi" w:hAnsiTheme="minorHAnsi" w:cstheme="minorHAnsi"/>
          <w:color w:val="FF0000"/>
          <w:u w:val="single"/>
        </w:rPr>
        <w:t>Passive voice:</w:t>
      </w:r>
      <w:r w:rsidRPr="00200189">
        <w:rPr>
          <w:rFonts w:asciiTheme="minorHAnsi" w:hAnsiTheme="minorHAnsi" w:cstheme="minorHAnsi"/>
          <w:color w:val="FF0000"/>
        </w:rPr>
        <w:t xml:space="preserve"> the subject of the sentence is acted up (i.e. receiving the action)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color w:val="FF0000"/>
          <w:u w:val="single"/>
        </w:rPr>
        <w:t>the man was arrested</w:t>
      </w:r>
      <w:r w:rsidRPr="00200189">
        <w:rPr>
          <w:rFonts w:asciiTheme="minorHAnsi" w:hAnsiTheme="minorHAnsi" w:cstheme="minorHAnsi"/>
          <w:color w:val="FF0000"/>
        </w:rPr>
        <w:t xml:space="preserve"> by the police officer”</w:t>
      </w:r>
    </w:p>
    <w:p w:rsidR="008C3534" w:rsidRPr="00200189" w:rsidRDefault="008C3534" w:rsidP="00461D76">
      <w:pPr>
        <w:pStyle w:val="ListParagraph"/>
        <w:numPr>
          <w:ilvl w:val="1"/>
          <w:numId w:val="27"/>
        </w:numPr>
        <w:jc w:val="both"/>
        <w:rPr>
          <w:rFonts w:asciiTheme="minorHAnsi" w:hAnsiTheme="minorHAnsi" w:cstheme="minorHAnsi"/>
          <w:color w:val="FF0000"/>
        </w:rPr>
      </w:pPr>
      <w:r w:rsidRPr="00200189">
        <w:rPr>
          <w:rFonts w:asciiTheme="minorHAnsi" w:hAnsiTheme="minorHAnsi" w:cstheme="minorHAnsi"/>
          <w:color w:val="FF0000"/>
        </w:rPr>
        <w:t>When the person or thing performing the action is unknown or relatively unimportant</w:t>
      </w:r>
    </w:p>
    <w:p w:rsidR="008C3534" w:rsidRPr="00200189" w:rsidRDefault="008C3534" w:rsidP="00461D76">
      <w:pPr>
        <w:pStyle w:val="ListParagraph"/>
        <w:numPr>
          <w:ilvl w:val="1"/>
          <w:numId w:val="27"/>
        </w:numPr>
        <w:jc w:val="both"/>
        <w:rPr>
          <w:rFonts w:asciiTheme="minorHAnsi" w:hAnsiTheme="minorHAnsi" w:cstheme="minorHAnsi"/>
          <w:color w:val="FF0000"/>
        </w:rPr>
      </w:pPr>
      <w:r w:rsidRPr="00200189">
        <w:rPr>
          <w:rFonts w:asciiTheme="minorHAnsi" w:hAnsiTheme="minorHAnsi" w:cstheme="minorHAnsi"/>
          <w:color w:val="FF0000"/>
        </w:rPr>
        <w:t xml:space="preserve">When you do not want to </w:t>
      </w:r>
      <w:proofErr w:type="gramStart"/>
      <w:r w:rsidRPr="00200189">
        <w:rPr>
          <w:rFonts w:asciiTheme="minorHAnsi" w:hAnsiTheme="minorHAnsi" w:cstheme="minorHAnsi"/>
          <w:color w:val="FF0000"/>
        </w:rPr>
        <w:t>emphasise</w:t>
      </w:r>
      <w:proofErr w:type="gramEnd"/>
      <w:r w:rsidRPr="00200189">
        <w:rPr>
          <w:rFonts w:asciiTheme="minorHAnsi" w:hAnsiTheme="minorHAnsi" w:cstheme="minorHAnsi"/>
          <w:color w:val="FF0000"/>
        </w:rPr>
        <w:t xml:space="preserve"> who did the act</w:t>
      </w:r>
    </w:p>
    <w:p w:rsidR="008C3534" w:rsidRPr="00200189" w:rsidRDefault="008C3534" w:rsidP="00461D76">
      <w:pPr>
        <w:pStyle w:val="ListParagraph"/>
        <w:numPr>
          <w:ilvl w:val="1"/>
          <w:numId w:val="27"/>
        </w:numPr>
        <w:jc w:val="both"/>
        <w:rPr>
          <w:rFonts w:asciiTheme="minorHAnsi" w:hAnsiTheme="minorHAnsi" w:cstheme="minorHAnsi"/>
          <w:color w:val="FF0000"/>
        </w:rPr>
      </w:pPr>
      <w:r w:rsidRPr="00200189">
        <w:rPr>
          <w:rFonts w:asciiTheme="minorHAnsi" w:hAnsiTheme="minorHAnsi" w:cstheme="minorHAnsi"/>
          <w:color w:val="FF0000"/>
        </w:rPr>
        <w:t xml:space="preserve">When it is the act and not the actor which is important </w:t>
      </w:r>
    </w:p>
    <w:p w:rsidR="00CF586D" w:rsidRPr="00200189" w:rsidRDefault="00CF586D" w:rsidP="00461D76">
      <w:pPr>
        <w:jc w:val="both"/>
        <w:rPr>
          <w:rFonts w:asciiTheme="minorHAnsi" w:hAnsiTheme="minorHAnsi" w:cstheme="minorHAnsi"/>
        </w:rPr>
      </w:pPr>
    </w:p>
    <w:p w:rsidR="00AE61D7"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Elements of rape</w:t>
      </w:r>
    </w:p>
    <w:p w:rsidR="003F1CF0" w:rsidRPr="00200189" w:rsidRDefault="003F1CF0" w:rsidP="00461D76">
      <w:pPr>
        <w:jc w:val="both"/>
        <w:rPr>
          <w:rFonts w:asciiTheme="minorHAnsi" w:hAnsiTheme="minorHAnsi" w:cstheme="minorHAnsi"/>
          <w:b/>
          <w:bCs/>
        </w:rPr>
      </w:pPr>
    </w:p>
    <w:p w:rsidR="003F1CF0" w:rsidRPr="00200189" w:rsidRDefault="003F1CF0" w:rsidP="00461D76">
      <w:pPr>
        <w:pStyle w:val="ListParagraph"/>
        <w:numPr>
          <w:ilvl w:val="0"/>
          <w:numId w:val="28"/>
        </w:numPr>
        <w:jc w:val="both"/>
        <w:rPr>
          <w:rFonts w:asciiTheme="minorHAnsi" w:hAnsiTheme="minorHAnsi" w:cstheme="minorHAnsi"/>
          <w:i/>
          <w:iCs/>
          <w:color w:val="FF0000"/>
        </w:rPr>
      </w:pPr>
      <w:r w:rsidRPr="00200189">
        <w:rPr>
          <w:rFonts w:asciiTheme="minorHAnsi" w:hAnsiTheme="minorHAnsi" w:cstheme="minorHAnsi"/>
          <w:i/>
          <w:iCs/>
          <w:color w:val="FF0000"/>
        </w:rPr>
        <w:t>Section 3 of the Sexual Offences Act</w:t>
      </w:r>
    </w:p>
    <w:p w:rsidR="00AE61D7" w:rsidRPr="00200189" w:rsidRDefault="00AE61D7" w:rsidP="00461D76">
      <w:pPr>
        <w:numPr>
          <w:ilvl w:val="0"/>
          <w:numId w:val="29"/>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The intentional and unlawful penetration of the genital organ of a person by another</w:t>
      </w:r>
    </w:p>
    <w:p w:rsidR="00AE61D7" w:rsidRPr="00200189" w:rsidRDefault="00AE61D7" w:rsidP="00461D76">
      <w:pPr>
        <w:numPr>
          <w:ilvl w:val="0"/>
          <w:numId w:val="29"/>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The absence of consent</w:t>
      </w:r>
    </w:p>
    <w:p w:rsidR="00556132" w:rsidRPr="00200189" w:rsidRDefault="00AE61D7" w:rsidP="00461D76">
      <w:pPr>
        <w:numPr>
          <w:ilvl w:val="0"/>
          <w:numId w:val="29"/>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Where consent is obtained by force or by means of threat or by intimidation of any kind</w:t>
      </w: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What document do you need to prove </w:t>
      </w:r>
      <w:r w:rsidR="00556132" w:rsidRPr="00200189">
        <w:rPr>
          <w:rFonts w:asciiTheme="minorHAnsi" w:hAnsiTheme="minorHAnsi" w:cstheme="minorHAnsi"/>
          <w:b/>
          <w:bCs/>
        </w:rPr>
        <w:t>penetration</w:t>
      </w:r>
      <w:r w:rsidRPr="00200189">
        <w:rPr>
          <w:rFonts w:asciiTheme="minorHAnsi" w:hAnsiTheme="minorHAnsi" w:cstheme="minorHAnsi"/>
          <w:b/>
          <w:bCs/>
        </w:rPr>
        <w:t xml:space="preserve"> in rape</w:t>
      </w:r>
      <w:r w:rsidR="008C2FA3" w:rsidRPr="00200189">
        <w:rPr>
          <w:rFonts w:asciiTheme="minorHAnsi" w:hAnsiTheme="minorHAnsi" w:cstheme="minorHAnsi"/>
          <w:b/>
          <w:bCs/>
        </w:rPr>
        <w:t>?</w:t>
      </w:r>
    </w:p>
    <w:p w:rsidR="00823F1A" w:rsidRPr="00200189" w:rsidRDefault="00823F1A" w:rsidP="00461D76">
      <w:pPr>
        <w:jc w:val="both"/>
        <w:rPr>
          <w:rFonts w:asciiTheme="minorHAnsi" w:hAnsiTheme="minorHAnsi" w:cstheme="minorHAnsi"/>
          <w:b/>
          <w:bCs/>
        </w:rPr>
      </w:pPr>
    </w:p>
    <w:p w:rsidR="008C2FA3" w:rsidRPr="00200189" w:rsidRDefault="008C2FA3" w:rsidP="00461D76">
      <w:pPr>
        <w:pStyle w:val="ListParagraph"/>
        <w:numPr>
          <w:ilvl w:val="0"/>
          <w:numId w:val="30"/>
        </w:numPr>
        <w:jc w:val="both"/>
        <w:rPr>
          <w:rFonts w:asciiTheme="minorHAnsi" w:hAnsiTheme="minorHAnsi" w:cstheme="minorHAnsi"/>
          <w:color w:val="FF0000"/>
        </w:rPr>
      </w:pPr>
      <w:r w:rsidRPr="00200189">
        <w:rPr>
          <w:rFonts w:asciiTheme="minorHAnsi" w:hAnsiTheme="minorHAnsi" w:cstheme="minorHAnsi"/>
          <w:color w:val="FF0000"/>
        </w:rPr>
        <w:t>Post Rape Care Form (PRC) under the Sexual Offences (Medical Treatment) Regulations 2012</w:t>
      </w:r>
    </w:p>
    <w:p w:rsidR="005426B0" w:rsidRPr="00200189" w:rsidRDefault="005426B0" w:rsidP="00461D76">
      <w:pPr>
        <w:pStyle w:val="ListParagraph"/>
        <w:numPr>
          <w:ilvl w:val="0"/>
          <w:numId w:val="30"/>
        </w:numPr>
        <w:jc w:val="both"/>
        <w:rPr>
          <w:rFonts w:asciiTheme="minorHAnsi" w:hAnsiTheme="minorHAnsi" w:cstheme="minorHAnsi"/>
          <w:color w:val="FF0000"/>
        </w:rPr>
      </w:pPr>
      <w:r w:rsidRPr="00200189">
        <w:rPr>
          <w:rFonts w:asciiTheme="minorHAnsi" w:hAnsiTheme="minorHAnsi" w:cstheme="minorHAnsi"/>
          <w:color w:val="FF0000"/>
        </w:rPr>
        <w:t>Form contains:</w:t>
      </w:r>
    </w:p>
    <w:p w:rsidR="005426B0" w:rsidRPr="00200189" w:rsidRDefault="005426B0" w:rsidP="00461D76">
      <w:pPr>
        <w:pStyle w:val="ListParagraph"/>
        <w:numPr>
          <w:ilvl w:val="1"/>
          <w:numId w:val="30"/>
        </w:numPr>
        <w:jc w:val="both"/>
        <w:rPr>
          <w:rFonts w:asciiTheme="minorHAnsi" w:hAnsiTheme="minorHAnsi" w:cstheme="minorHAnsi"/>
          <w:color w:val="FF0000"/>
        </w:rPr>
      </w:pPr>
      <w:r w:rsidRPr="00200189">
        <w:rPr>
          <w:rFonts w:asciiTheme="minorHAnsi" w:hAnsiTheme="minorHAnsi" w:cstheme="minorHAnsi"/>
          <w:color w:val="FF0000"/>
        </w:rPr>
        <w:t>Particulars of the victim, e.g. name, age, date of birth</w:t>
      </w:r>
    </w:p>
    <w:p w:rsidR="005426B0" w:rsidRPr="00200189" w:rsidRDefault="005426B0" w:rsidP="00461D76">
      <w:pPr>
        <w:pStyle w:val="ListParagraph"/>
        <w:numPr>
          <w:ilvl w:val="1"/>
          <w:numId w:val="30"/>
        </w:numPr>
        <w:jc w:val="both"/>
        <w:rPr>
          <w:rFonts w:asciiTheme="minorHAnsi" w:hAnsiTheme="minorHAnsi" w:cstheme="minorHAnsi"/>
          <w:color w:val="FF0000"/>
        </w:rPr>
      </w:pPr>
      <w:r w:rsidRPr="00200189">
        <w:rPr>
          <w:rFonts w:asciiTheme="minorHAnsi" w:hAnsiTheme="minorHAnsi" w:cstheme="minorHAnsi"/>
          <w:color w:val="FF0000"/>
        </w:rPr>
        <w:t>Type of assault, where it occurred, if it has been reported to the police, etc.</w:t>
      </w:r>
    </w:p>
    <w:p w:rsidR="005426B0" w:rsidRPr="00200189" w:rsidRDefault="005426B0" w:rsidP="00461D76">
      <w:pPr>
        <w:pStyle w:val="ListParagraph"/>
        <w:numPr>
          <w:ilvl w:val="1"/>
          <w:numId w:val="30"/>
        </w:numPr>
        <w:jc w:val="both"/>
        <w:rPr>
          <w:rFonts w:asciiTheme="minorHAnsi" w:hAnsiTheme="minorHAnsi" w:cstheme="minorHAnsi"/>
          <w:color w:val="FF0000"/>
        </w:rPr>
      </w:pPr>
      <w:r w:rsidRPr="00200189">
        <w:rPr>
          <w:rFonts w:asciiTheme="minorHAnsi" w:hAnsiTheme="minorHAnsi" w:cstheme="minorHAnsi"/>
          <w:color w:val="FF0000"/>
        </w:rPr>
        <w:t>Psychological assessment and medical examination</w:t>
      </w:r>
    </w:p>
    <w:p w:rsidR="005426B0" w:rsidRPr="00200189" w:rsidRDefault="005426B0" w:rsidP="00461D76">
      <w:pPr>
        <w:pStyle w:val="ListParagraph"/>
        <w:numPr>
          <w:ilvl w:val="1"/>
          <w:numId w:val="30"/>
        </w:numPr>
        <w:jc w:val="both"/>
        <w:rPr>
          <w:rFonts w:asciiTheme="minorHAnsi" w:hAnsiTheme="minorHAnsi" w:cstheme="minorHAnsi"/>
          <w:color w:val="FF0000"/>
        </w:rPr>
      </w:pPr>
      <w:r w:rsidRPr="00200189">
        <w:rPr>
          <w:rFonts w:asciiTheme="minorHAnsi" w:hAnsiTheme="minorHAnsi" w:cstheme="minorHAnsi"/>
          <w:color w:val="FF0000"/>
        </w:rPr>
        <w:t>Lab tests, samples collected and any treatment/medication given</w:t>
      </w:r>
    </w:p>
    <w:p w:rsidR="008C2FA3" w:rsidRPr="00200189" w:rsidRDefault="008C2FA3" w:rsidP="00461D76">
      <w:pPr>
        <w:pStyle w:val="ListParagraph"/>
        <w:jc w:val="both"/>
        <w:rPr>
          <w:rFonts w:asciiTheme="minorHAnsi" w:hAnsiTheme="minorHAnsi" w:cstheme="minorHAnsi"/>
          <w:color w:val="FF0000"/>
        </w:rPr>
      </w:pPr>
    </w:p>
    <w:p w:rsidR="00013FE6"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is derivative action?</w:t>
      </w:r>
    </w:p>
    <w:p w:rsidR="00013FE6" w:rsidRPr="00200189" w:rsidRDefault="00013FE6" w:rsidP="00461D76">
      <w:pPr>
        <w:jc w:val="both"/>
        <w:rPr>
          <w:rFonts w:asciiTheme="minorHAnsi" w:hAnsiTheme="minorHAnsi" w:cstheme="minorHAnsi"/>
        </w:rPr>
      </w:pPr>
    </w:p>
    <w:p w:rsidR="00110DA4" w:rsidRPr="00200189" w:rsidRDefault="00050F5A" w:rsidP="00461D76">
      <w:pPr>
        <w:pStyle w:val="ListParagraph"/>
        <w:numPr>
          <w:ilvl w:val="0"/>
          <w:numId w:val="31"/>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Derivative actions are the pillars of corporate litigation</w:t>
      </w:r>
    </w:p>
    <w:p w:rsidR="00110DA4" w:rsidRPr="00200189" w:rsidRDefault="00050F5A" w:rsidP="00461D76">
      <w:pPr>
        <w:pStyle w:val="ListParagraph"/>
        <w:numPr>
          <w:ilvl w:val="0"/>
          <w:numId w:val="31"/>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A derivative action is a mechanism which allows shareholder(s) to litigate on behalf of the corporation often against an insider (whether a director, majority shareholder or other officer) or a third party, whose action has allegedly injured the corporation</w:t>
      </w:r>
    </w:p>
    <w:p w:rsidR="00050F5A" w:rsidRPr="00200189" w:rsidRDefault="00050F5A" w:rsidP="00461D76">
      <w:pPr>
        <w:pStyle w:val="ListParagraph"/>
        <w:numPr>
          <w:ilvl w:val="0"/>
          <w:numId w:val="31"/>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lastRenderedPageBreak/>
        <w:t>The action is designed as a tool of accountability to ensure redress is obtained against all wrongdoers, in the form of a representative suit filed by a shareholder on behalf of the corporation</w:t>
      </w:r>
    </w:p>
    <w:p w:rsidR="00050F5A" w:rsidRPr="00200189" w:rsidRDefault="00110DA4" w:rsidP="00461D76">
      <w:pPr>
        <w:pStyle w:val="ListParagraph"/>
        <w:numPr>
          <w:ilvl w:val="0"/>
          <w:numId w:val="31"/>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 xml:space="preserve">It is an exception to the rule in </w:t>
      </w:r>
      <w:r w:rsidR="00050F5A" w:rsidRPr="00200189">
        <w:rPr>
          <w:rFonts w:asciiTheme="minorHAnsi" w:hAnsiTheme="minorHAnsi" w:cstheme="minorHAnsi"/>
          <w:color w:val="FF0000"/>
          <w:shd w:val="clear" w:color="auto" w:fill="FFFFFF"/>
        </w:rPr>
        <w:t>Foss –v- Harbottle [1843] 2 Hare 461: “</w:t>
      </w:r>
      <w:r w:rsidR="00050F5A" w:rsidRPr="00200189">
        <w:rPr>
          <w:rFonts w:asciiTheme="minorHAnsi" w:hAnsiTheme="minorHAnsi" w:cstheme="minorHAnsi"/>
          <w:i/>
          <w:iCs/>
          <w:color w:val="FF0000"/>
          <w:shd w:val="clear" w:color="auto" w:fill="FFFFFF"/>
        </w:rPr>
        <w:t>a company is a separate legal personality and the company alone is the proper Plaintiff to sue on a wrong suffered by it</w:t>
      </w:r>
      <w:r w:rsidR="00050F5A" w:rsidRPr="00200189">
        <w:rPr>
          <w:rFonts w:asciiTheme="minorHAnsi" w:hAnsiTheme="minorHAnsi" w:cstheme="minorHAnsi"/>
          <w:color w:val="FF0000"/>
          <w:shd w:val="clear" w:color="auto" w:fill="FFFFFF"/>
        </w:rPr>
        <w:t>”</w:t>
      </w:r>
    </w:p>
    <w:p w:rsidR="00050F5A" w:rsidRPr="00200189" w:rsidRDefault="00050F5A" w:rsidP="00461D76">
      <w:pPr>
        <w:pStyle w:val="ListParagraph"/>
        <w:numPr>
          <w:ilvl w:val="0"/>
          <w:numId w:val="31"/>
        </w:numPr>
        <w:jc w:val="both"/>
        <w:rPr>
          <w:rFonts w:asciiTheme="minorHAnsi" w:hAnsiTheme="minorHAnsi" w:cstheme="minorHAnsi"/>
          <w:color w:val="FF0000"/>
        </w:rPr>
      </w:pPr>
      <w:r w:rsidRPr="00200189">
        <w:rPr>
          <w:rFonts w:asciiTheme="minorHAnsi" w:hAnsiTheme="minorHAnsi" w:cstheme="minorHAnsi"/>
          <w:color w:val="FF0000"/>
        </w:rPr>
        <w:t>Derivative action can be brought for one of the following reasons under Section 238 of the Companies Act 2015:</w:t>
      </w:r>
    </w:p>
    <w:p w:rsidR="00050F5A" w:rsidRPr="00200189" w:rsidRDefault="00412FD0" w:rsidP="00461D76">
      <w:pPr>
        <w:pStyle w:val="ListParagraph"/>
        <w:numPr>
          <w:ilvl w:val="1"/>
          <w:numId w:val="31"/>
        </w:numPr>
        <w:jc w:val="both"/>
        <w:rPr>
          <w:rFonts w:asciiTheme="minorHAnsi" w:hAnsiTheme="minorHAnsi" w:cstheme="minorHAnsi"/>
          <w:color w:val="FF0000"/>
        </w:rPr>
      </w:pPr>
      <w:r w:rsidRPr="00200189">
        <w:rPr>
          <w:rFonts w:asciiTheme="minorHAnsi" w:hAnsiTheme="minorHAnsi" w:cstheme="minorHAnsi"/>
          <w:color w:val="FF0000"/>
        </w:rPr>
        <w:t>Negligence</w:t>
      </w:r>
    </w:p>
    <w:p w:rsidR="00412FD0" w:rsidRPr="00200189" w:rsidRDefault="00412FD0" w:rsidP="00461D76">
      <w:pPr>
        <w:pStyle w:val="ListParagraph"/>
        <w:numPr>
          <w:ilvl w:val="1"/>
          <w:numId w:val="31"/>
        </w:numPr>
        <w:jc w:val="both"/>
        <w:rPr>
          <w:rFonts w:asciiTheme="minorHAnsi" w:hAnsiTheme="minorHAnsi" w:cstheme="minorHAnsi"/>
          <w:color w:val="FF0000"/>
        </w:rPr>
      </w:pPr>
      <w:r w:rsidRPr="00200189">
        <w:rPr>
          <w:rFonts w:asciiTheme="minorHAnsi" w:hAnsiTheme="minorHAnsi" w:cstheme="minorHAnsi"/>
          <w:color w:val="FF0000"/>
        </w:rPr>
        <w:t>Default</w:t>
      </w:r>
    </w:p>
    <w:p w:rsidR="00412FD0" w:rsidRPr="00200189" w:rsidRDefault="00412FD0" w:rsidP="00461D76">
      <w:pPr>
        <w:pStyle w:val="ListParagraph"/>
        <w:numPr>
          <w:ilvl w:val="1"/>
          <w:numId w:val="31"/>
        </w:numPr>
        <w:jc w:val="both"/>
        <w:rPr>
          <w:rFonts w:asciiTheme="minorHAnsi" w:hAnsiTheme="minorHAnsi" w:cstheme="minorHAnsi"/>
          <w:color w:val="FF0000"/>
        </w:rPr>
      </w:pPr>
      <w:r w:rsidRPr="00200189">
        <w:rPr>
          <w:rFonts w:asciiTheme="minorHAnsi" w:hAnsiTheme="minorHAnsi" w:cstheme="minorHAnsi"/>
          <w:color w:val="FF0000"/>
        </w:rPr>
        <w:t>Breach of duty</w:t>
      </w:r>
    </w:p>
    <w:p w:rsidR="00412FD0" w:rsidRPr="00200189" w:rsidRDefault="00412FD0" w:rsidP="00461D76">
      <w:pPr>
        <w:pStyle w:val="ListParagraph"/>
        <w:numPr>
          <w:ilvl w:val="1"/>
          <w:numId w:val="31"/>
        </w:numPr>
        <w:jc w:val="both"/>
        <w:rPr>
          <w:rFonts w:asciiTheme="minorHAnsi" w:hAnsiTheme="minorHAnsi" w:cstheme="minorHAnsi"/>
          <w:color w:val="FF0000"/>
        </w:rPr>
      </w:pPr>
      <w:r w:rsidRPr="00200189">
        <w:rPr>
          <w:rFonts w:asciiTheme="minorHAnsi" w:hAnsiTheme="minorHAnsi" w:cstheme="minorHAnsi"/>
          <w:color w:val="FF0000"/>
        </w:rPr>
        <w:t>Breach of trust</w:t>
      </w:r>
    </w:p>
    <w:p w:rsidR="00050F5A" w:rsidRPr="00200189" w:rsidRDefault="00050F5A" w:rsidP="00461D76">
      <w:pPr>
        <w:jc w:val="both"/>
        <w:rPr>
          <w:rFonts w:asciiTheme="minorHAnsi" w:hAnsiTheme="minorHAnsi" w:cstheme="minorHAnsi"/>
        </w:rPr>
      </w:pPr>
    </w:p>
    <w:p w:rsidR="00412FD0" w:rsidRPr="00200189" w:rsidRDefault="00823F1A" w:rsidP="00461D76">
      <w:pPr>
        <w:pStyle w:val="ListParagraph"/>
        <w:numPr>
          <w:ilvl w:val="0"/>
          <w:numId w:val="1"/>
        </w:numPr>
        <w:jc w:val="both"/>
        <w:rPr>
          <w:rFonts w:asciiTheme="minorHAnsi" w:hAnsiTheme="minorHAnsi" w:cstheme="minorHAnsi"/>
          <w:b/>
          <w:bCs/>
        </w:rPr>
      </w:pPr>
      <w:proofErr w:type="spellStart"/>
      <w:r w:rsidRPr="00200189">
        <w:rPr>
          <w:rFonts w:asciiTheme="minorHAnsi" w:hAnsiTheme="minorHAnsi" w:cstheme="minorHAnsi"/>
          <w:b/>
          <w:bCs/>
        </w:rPr>
        <w:t>Habeus</w:t>
      </w:r>
      <w:proofErr w:type="spellEnd"/>
      <w:r w:rsidRPr="00200189">
        <w:rPr>
          <w:rFonts w:asciiTheme="minorHAnsi" w:hAnsiTheme="minorHAnsi" w:cstheme="minorHAnsi"/>
          <w:b/>
          <w:bCs/>
        </w:rPr>
        <w:t xml:space="preserve"> corpus and how you institute such claims</w:t>
      </w:r>
      <w:r w:rsidR="00013FE6" w:rsidRPr="00200189">
        <w:rPr>
          <w:rFonts w:asciiTheme="minorHAnsi" w:hAnsiTheme="minorHAnsi" w:cstheme="minorHAnsi"/>
          <w:b/>
          <w:bCs/>
        </w:rPr>
        <w:t>?</w:t>
      </w:r>
    </w:p>
    <w:p w:rsidR="00412FD0" w:rsidRPr="00200189" w:rsidRDefault="00412FD0" w:rsidP="00461D76">
      <w:pPr>
        <w:jc w:val="both"/>
        <w:rPr>
          <w:rFonts w:asciiTheme="minorHAnsi" w:hAnsiTheme="minorHAnsi" w:cstheme="minorHAnsi"/>
        </w:rPr>
      </w:pPr>
    </w:p>
    <w:p w:rsidR="007274C9" w:rsidRPr="00200189" w:rsidRDefault="00A66126" w:rsidP="00461D76">
      <w:pPr>
        <w:pStyle w:val="ListParagraph"/>
        <w:numPr>
          <w:ilvl w:val="0"/>
          <w:numId w:val="32"/>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Habeas corpus has its origins in the common law where it developed as a writ </w:t>
      </w:r>
    </w:p>
    <w:p w:rsidR="007274C9" w:rsidRPr="00200189" w:rsidRDefault="007274C9" w:rsidP="00461D76">
      <w:pPr>
        <w:pStyle w:val="ListParagraph"/>
        <w:numPr>
          <w:ilvl w:val="0"/>
          <w:numId w:val="32"/>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It is a </w:t>
      </w:r>
      <w:r w:rsidR="00A66126" w:rsidRPr="00200189">
        <w:rPr>
          <w:rFonts w:asciiTheme="minorHAnsi" w:hAnsiTheme="minorHAnsi" w:cstheme="minorHAnsi"/>
          <w:color w:val="FF0000"/>
        </w:rPr>
        <w:t>prerogative process of securing the liberty of the subject by affording a means of immediate release from unlawful or unjustifiable detention, whether in prison or privat</w:t>
      </w:r>
      <w:r w:rsidRPr="00200189">
        <w:rPr>
          <w:rFonts w:asciiTheme="minorHAnsi" w:hAnsiTheme="minorHAnsi" w:cstheme="minorHAnsi"/>
          <w:color w:val="FF0000"/>
        </w:rPr>
        <w:t>e</w:t>
      </w:r>
    </w:p>
    <w:p w:rsidR="007274C9" w:rsidRPr="00200189" w:rsidRDefault="00A66126" w:rsidP="00461D76">
      <w:pPr>
        <w:pStyle w:val="ListParagraph"/>
        <w:numPr>
          <w:ilvl w:val="0"/>
          <w:numId w:val="32"/>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Because it is a prerogative writ it can only be entertained by the High Court</w:t>
      </w:r>
    </w:p>
    <w:p w:rsidR="00A66126" w:rsidRPr="00200189" w:rsidRDefault="007274C9" w:rsidP="00461D76">
      <w:pPr>
        <w:pStyle w:val="ListParagraph"/>
        <w:numPr>
          <w:ilvl w:val="0"/>
          <w:numId w:val="32"/>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S</w:t>
      </w:r>
      <w:r w:rsidR="00A66126" w:rsidRPr="00200189">
        <w:rPr>
          <w:rFonts w:asciiTheme="minorHAnsi" w:hAnsiTheme="minorHAnsi" w:cstheme="minorHAnsi"/>
          <w:color w:val="FF0000"/>
        </w:rPr>
        <w:t>ection 389(1)</w:t>
      </w:r>
      <w:r w:rsidRPr="00200189">
        <w:rPr>
          <w:rFonts w:asciiTheme="minorHAnsi" w:hAnsiTheme="minorHAnsi" w:cstheme="minorHAnsi"/>
          <w:color w:val="FF0000"/>
        </w:rPr>
        <w:t xml:space="preserve"> of the Criminal Procedure Code</w:t>
      </w:r>
      <w:r w:rsidR="00A66126"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 High Court</w:t>
      </w:r>
      <w:r w:rsidR="00A66126" w:rsidRPr="00200189">
        <w:rPr>
          <w:rFonts w:asciiTheme="minorHAnsi" w:hAnsiTheme="minorHAnsi" w:cstheme="minorHAnsi"/>
          <w:color w:val="FF0000"/>
        </w:rPr>
        <w:t xml:space="preserve"> may whenever it thinks fit direct</w:t>
      </w:r>
    </w:p>
    <w:p w:rsidR="007274C9" w:rsidRPr="00200189" w:rsidRDefault="007274C9" w:rsidP="00461D76">
      <w:pPr>
        <w:pStyle w:val="ListParagraph"/>
        <w:numPr>
          <w:ilvl w:val="0"/>
          <w:numId w:val="33"/>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that any person within the limits of Kenya be brought up before the court to be dealt with according to the law;</w:t>
      </w:r>
    </w:p>
    <w:p w:rsidR="007274C9" w:rsidRPr="00200189" w:rsidRDefault="007274C9" w:rsidP="00461D76">
      <w:pPr>
        <w:pStyle w:val="ListParagraph"/>
        <w:numPr>
          <w:ilvl w:val="0"/>
          <w:numId w:val="33"/>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that any person illegally or improperly detained in public or private custody within those limits be set at liberty;</w:t>
      </w:r>
    </w:p>
    <w:p w:rsidR="007274C9" w:rsidRPr="00200189" w:rsidRDefault="007274C9" w:rsidP="00461D76">
      <w:pPr>
        <w:pStyle w:val="ListParagraph"/>
        <w:numPr>
          <w:ilvl w:val="0"/>
          <w:numId w:val="33"/>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 xml:space="preserve">that any prisoner detained in a prison situated within those limits be brought before the court to be there examined as a witness in any matter pending or to be inquired into in that court; </w:t>
      </w:r>
    </w:p>
    <w:p w:rsidR="007274C9" w:rsidRPr="00200189" w:rsidRDefault="007274C9" w:rsidP="00461D76">
      <w:pPr>
        <w:pStyle w:val="ListParagraph"/>
        <w:numPr>
          <w:ilvl w:val="0"/>
          <w:numId w:val="33"/>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that any prisoner so detained be brought before a court martial or commissioners acting under the authority of a commission from the President for trial to be examined touching any matter pending before the court martial or commissioners respectively;</w:t>
      </w:r>
    </w:p>
    <w:p w:rsidR="007274C9" w:rsidRPr="00200189" w:rsidRDefault="007274C9" w:rsidP="00461D76">
      <w:pPr>
        <w:pStyle w:val="ListParagraph"/>
        <w:numPr>
          <w:ilvl w:val="0"/>
          <w:numId w:val="33"/>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 xml:space="preserve">any prisoner within those limits be removed from one custody to another for the purpose of trial; and </w:t>
      </w:r>
    </w:p>
    <w:p w:rsidR="007274C9" w:rsidRPr="00200189" w:rsidRDefault="007274C9" w:rsidP="00461D76">
      <w:pPr>
        <w:pStyle w:val="ListParagraph"/>
        <w:numPr>
          <w:ilvl w:val="0"/>
          <w:numId w:val="33"/>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 xml:space="preserve">the body of a defendant within those limits be brought in on a return of </w:t>
      </w:r>
      <w:proofErr w:type="spellStart"/>
      <w:r w:rsidRPr="00200189">
        <w:rPr>
          <w:rFonts w:asciiTheme="minorHAnsi" w:hAnsiTheme="minorHAnsi" w:cstheme="minorHAnsi"/>
          <w:i/>
          <w:iCs/>
          <w:color w:val="FF0000"/>
        </w:rPr>
        <w:t>cepi</w:t>
      </w:r>
      <w:proofErr w:type="spellEnd"/>
      <w:r w:rsidRPr="00200189">
        <w:rPr>
          <w:rFonts w:asciiTheme="minorHAnsi" w:hAnsiTheme="minorHAnsi" w:cstheme="minorHAnsi"/>
          <w:i/>
          <w:iCs/>
          <w:color w:val="FF0000"/>
        </w:rPr>
        <w:t xml:space="preserve"> corpus </w:t>
      </w:r>
      <w:r w:rsidRPr="00200189">
        <w:rPr>
          <w:rFonts w:asciiTheme="minorHAnsi" w:hAnsiTheme="minorHAnsi" w:cstheme="minorHAnsi"/>
          <w:color w:val="FF0000"/>
        </w:rPr>
        <w:t>to a writ of attachment</w:t>
      </w:r>
    </w:p>
    <w:p w:rsidR="007274C9" w:rsidRPr="00200189" w:rsidRDefault="007274C9" w:rsidP="00461D76">
      <w:pPr>
        <w:pStyle w:val="ListParagraph"/>
        <w:shd w:val="clear" w:color="auto" w:fill="FFFFFF"/>
        <w:jc w:val="both"/>
        <w:rPr>
          <w:rFonts w:asciiTheme="minorHAnsi" w:hAnsiTheme="minorHAnsi" w:cstheme="minorHAnsi"/>
          <w:color w:val="444444"/>
        </w:rPr>
      </w:pPr>
    </w:p>
    <w:p w:rsidR="00823F1A"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is privity of contract?</w:t>
      </w:r>
    </w:p>
    <w:p w:rsidR="00823F1A" w:rsidRPr="00200189" w:rsidRDefault="00823F1A" w:rsidP="00461D76">
      <w:pPr>
        <w:jc w:val="both"/>
        <w:rPr>
          <w:rFonts w:asciiTheme="minorHAnsi" w:hAnsiTheme="minorHAnsi" w:cstheme="minorHAnsi"/>
        </w:rPr>
      </w:pPr>
    </w:p>
    <w:p w:rsidR="00B07B61" w:rsidRPr="00200189" w:rsidRDefault="00B07B61"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A common law principle which provides that a contract cannot confer rights or impose obligations upon a person who is not a party to the contract</w:t>
      </w:r>
    </w:p>
    <w:p w:rsidR="00B07B61" w:rsidRPr="00200189" w:rsidRDefault="00B07B61" w:rsidP="00461D76">
      <w:pPr>
        <w:jc w:val="both"/>
        <w:rPr>
          <w:rFonts w:asciiTheme="minorHAnsi" w:hAnsiTheme="minorHAnsi" w:cstheme="minorHAnsi"/>
        </w:rPr>
      </w:pPr>
    </w:p>
    <w:p w:rsidR="00E306E4"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What's transferred in sale of goods? </w:t>
      </w:r>
    </w:p>
    <w:p w:rsidR="00D045AF" w:rsidRPr="00200189" w:rsidRDefault="00D045AF" w:rsidP="00461D76">
      <w:pPr>
        <w:jc w:val="both"/>
        <w:rPr>
          <w:rFonts w:asciiTheme="minorHAnsi" w:hAnsiTheme="minorHAnsi" w:cstheme="minorHAnsi"/>
        </w:rPr>
      </w:pPr>
    </w:p>
    <w:p w:rsidR="00C42058" w:rsidRPr="00200189" w:rsidRDefault="00C42058"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i/>
          <w:iCs/>
          <w:color w:val="FF0000"/>
        </w:rPr>
        <w:t xml:space="preserve">Sale of Goods in Kenya is governed by the Sale of Goods Act </w:t>
      </w:r>
    </w:p>
    <w:p w:rsidR="00D045AF" w:rsidRPr="00200189" w:rsidRDefault="001A3949"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The property in the goods</w:t>
      </w:r>
      <w:r w:rsidR="00C42058" w:rsidRPr="00200189">
        <w:rPr>
          <w:rFonts w:asciiTheme="minorHAnsi" w:hAnsiTheme="minorHAnsi" w:cstheme="minorHAnsi"/>
          <w:color w:val="FF0000"/>
        </w:rPr>
        <w:t xml:space="preserve"> is transferred </w:t>
      </w:r>
    </w:p>
    <w:p w:rsidR="00D045AF" w:rsidRPr="00200189" w:rsidRDefault="00D045AF" w:rsidP="00461D76">
      <w:pPr>
        <w:jc w:val="both"/>
        <w:rPr>
          <w:rFonts w:asciiTheme="minorHAnsi" w:hAnsiTheme="minorHAnsi" w:cstheme="minorHAnsi"/>
        </w:rPr>
      </w:pPr>
    </w:p>
    <w:p w:rsidR="00C42B95" w:rsidRPr="00200189" w:rsidRDefault="00C42B95"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the elements of a contract?</w:t>
      </w:r>
    </w:p>
    <w:p w:rsidR="00C42B95" w:rsidRPr="00200189" w:rsidRDefault="00C42B95" w:rsidP="00461D76">
      <w:pPr>
        <w:jc w:val="both"/>
        <w:rPr>
          <w:rFonts w:asciiTheme="minorHAnsi" w:hAnsiTheme="minorHAnsi" w:cstheme="minorHAnsi"/>
          <w:b/>
          <w:bCs/>
        </w:rPr>
      </w:pPr>
    </w:p>
    <w:p w:rsidR="00C42B95" w:rsidRPr="00200189" w:rsidRDefault="00C42B95" w:rsidP="00461D76">
      <w:pPr>
        <w:pStyle w:val="ListParagraph"/>
        <w:numPr>
          <w:ilvl w:val="0"/>
          <w:numId w:val="35"/>
        </w:numPr>
        <w:jc w:val="both"/>
        <w:rPr>
          <w:rFonts w:asciiTheme="minorHAnsi" w:hAnsiTheme="minorHAnsi" w:cstheme="minorHAnsi"/>
          <w:color w:val="FF0000"/>
        </w:rPr>
      </w:pPr>
      <w:r w:rsidRPr="00200189">
        <w:rPr>
          <w:rFonts w:asciiTheme="minorHAnsi" w:hAnsiTheme="minorHAnsi" w:cstheme="minorHAnsi"/>
          <w:color w:val="FF0000"/>
        </w:rPr>
        <w:t>Offer</w:t>
      </w:r>
    </w:p>
    <w:p w:rsidR="00C42B95" w:rsidRPr="00200189" w:rsidRDefault="00C42B95" w:rsidP="00461D76">
      <w:pPr>
        <w:pStyle w:val="ListParagraph"/>
        <w:numPr>
          <w:ilvl w:val="0"/>
          <w:numId w:val="35"/>
        </w:numPr>
        <w:jc w:val="both"/>
        <w:rPr>
          <w:rFonts w:asciiTheme="minorHAnsi" w:hAnsiTheme="minorHAnsi" w:cstheme="minorHAnsi"/>
          <w:color w:val="FF0000"/>
        </w:rPr>
      </w:pPr>
      <w:r w:rsidRPr="00200189">
        <w:rPr>
          <w:rFonts w:asciiTheme="minorHAnsi" w:hAnsiTheme="minorHAnsi" w:cstheme="minorHAnsi"/>
          <w:color w:val="FF0000"/>
        </w:rPr>
        <w:t>Acceptance</w:t>
      </w:r>
    </w:p>
    <w:p w:rsidR="00C42B95" w:rsidRPr="00200189" w:rsidRDefault="00C42B95" w:rsidP="00461D76">
      <w:pPr>
        <w:pStyle w:val="ListParagraph"/>
        <w:numPr>
          <w:ilvl w:val="0"/>
          <w:numId w:val="35"/>
        </w:numPr>
        <w:jc w:val="both"/>
        <w:rPr>
          <w:rFonts w:asciiTheme="minorHAnsi" w:hAnsiTheme="minorHAnsi" w:cstheme="minorHAnsi"/>
          <w:color w:val="FF0000"/>
        </w:rPr>
      </w:pPr>
      <w:r w:rsidRPr="00200189">
        <w:rPr>
          <w:rFonts w:asciiTheme="minorHAnsi" w:hAnsiTheme="minorHAnsi" w:cstheme="minorHAnsi"/>
          <w:color w:val="FF0000"/>
        </w:rPr>
        <w:t>Consideration</w:t>
      </w:r>
    </w:p>
    <w:p w:rsidR="00C42B95" w:rsidRPr="00200189" w:rsidRDefault="00C42B95" w:rsidP="00461D76">
      <w:pPr>
        <w:pStyle w:val="ListParagraph"/>
        <w:numPr>
          <w:ilvl w:val="0"/>
          <w:numId w:val="35"/>
        </w:numPr>
        <w:jc w:val="both"/>
        <w:rPr>
          <w:rFonts w:asciiTheme="minorHAnsi" w:hAnsiTheme="minorHAnsi" w:cstheme="minorHAnsi"/>
          <w:color w:val="FF0000"/>
        </w:rPr>
      </w:pPr>
      <w:r w:rsidRPr="00200189">
        <w:rPr>
          <w:rFonts w:asciiTheme="minorHAnsi" w:hAnsiTheme="minorHAnsi" w:cstheme="minorHAnsi"/>
          <w:color w:val="FF0000"/>
        </w:rPr>
        <w:t>Intention to be legally bound</w:t>
      </w:r>
    </w:p>
    <w:p w:rsidR="00C42B95" w:rsidRPr="00200189" w:rsidRDefault="00C42B95" w:rsidP="00461D76">
      <w:pPr>
        <w:pStyle w:val="ListParagraph"/>
        <w:numPr>
          <w:ilvl w:val="0"/>
          <w:numId w:val="35"/>
        </w:numPr>
        <w:jc w:val="both"/>
        <w:rPr>
          <w:rFonts w:asciiTheme="minorHAnsi" w:hAnsiTheme="minorHAnsi" w:cstheme="minorHAnsi"/>
          <w:color w:val="FF0000"/>
        </w:rPr>
      </w:pPr>
      <w:r w:rsidRPr="00200189">
        <w:rPr>
          <w:rFonts w:asciiTheme="minorHAnsi" w:hAnsiTheme="minorHAnsi" w:cstheme="minorHAnsi"/>
          <w:color w:val="FF0000"/>
        </w:rPr>
        <w:t xml:space="preserve">Certainty </w:t>
      </w:r>
    </w:p>
    <w:p w:rsidR="00C42B95" w:rsidRPr="00200189" w:rsidRDefault="00C42B95" w:rsidP="00461D76">
      <w:pPr>
        <w:pStyle w:val="ListParagraph"/>
        <w:numPr>
          <w:ilvl w:val="0"/>
          <w:numId w:val="35"/>
        </w:numPr>
        <w:jc w:val="both"/>
        <w:rPr>
          <w:rFonts w:asciiTheme="minorHAnsi" w:hAnsiTheme="minorHAnsi" w:cstheme="minorHAnsi"/>
          <w:color w:val="FF0000"/>
        </w:rPr>
      </w:pPr>
      <w:r w:rsidRPr="00200189">
        <w:rPr>
          <w:rFonts w:asciiTheme="minorHAnsi" w:hAnsiTheme="minorHAnsi" w:cstheme="minorHAnsi"/>
          <w:color w:val="FF0000"/>
        </w:rPr>
        <w:t xml:space="preserve">Capacity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minors, insane, unsound mind</w:t>
      </w:r>
    </w:p>
    <w:p w:rsidR="00C42B95" w:rsidRPr="00200189" w:rsidRDefault="00C42B95" w:rsidP="00461D76">
      <w:pPr>
        <w:pStyle w:val="ListParagraph"/>
        <w:numPr>
          <w:ilvl w:val="0"/>
          <w:numId w:val="35"/>
        </w:numPr>
        <w:jc w:val="both"/>
        <w:rPr>
          <w:rFonts w:asciiTheme="minorHAnsi" w:hAnsiTheme="minorHAnsi" w:cstheme="minorHAnsi"/>
          <w:color w:val="FF0000"/>
        </w:rPr>
      </w:pPr>
      <w:r w:rsidRPr="00200189">
        <w:rPr>
          <w:rFonts w:asciiTheme="minorHAnsi" w:hAnsiTheme="minorHAnsi" w:cstheme="minorHAnsi"/>
          <w:color w:val="FF0000"/>
        </w:rPr>
        <w:t xml:space="preserve">Mutuality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both parties should know what they are entering in to</w:t>
      </w:r>
    </w:p>
    <w:p w:rsidR="00C42B95" w:rsidRPr="00200189" w:rsidRDefault="00C42B95" w:rsidP="00461D76">
      <w:pPr>
        <w:jc w:val="both"/>
        <w:rPr>
          <w:rFonts w:asciiTheme="minorHAnsi" w:hAnsiTheme="minorHAnsi" w:cstheme="minorHAnsi"/>
          <w:b/>
          <w:bCs/>
        </w:rPr>
      </w:pPr>
    </w:p>
    <w:p w:rsidR="00E306E4"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What's consideration? </w:t>
      </w:r>
    </w:p>
    <w:p w:rsidR="00D045AF" w:rsidRPr="00200189" w:rsidRDefault="00D045AF" w:rsidP="00461D76">
      <w:pPr>
        <w:jc w:val="both"/>
        <w:rPr>
          <w:rFonts w:asciiTheme="minorHAnsi" w:hAnsiTheme="minorHAnsi" w:cstheme="minorHAnsi"/>
          <w:b/>
          <w:bCs/>
        </w:rPr>
      </w:pPr>
    </w:p>
    <w:p w:rsidR="00D045AF" w:rsidRPr="00200189" w:rsidRDefault="00C42B95"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i/>
          <w:iCs/>
          <w:color w:val="FF0000"/>
        </w:rPr>
        <w:t>It is a basic element of contract, without which a contract is void</w:t>
      </w:r>
    </w:p>
    <w:p w:rsidR="00C42B95" w:rsidRPr="00200189" w:rsidRDefault="00C42B95"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t xml:space="preserve">It is the exchange of one thing of value for another </w:t>
      </w:r>
    </w:p>
    <w:p w:rsidR="00D045AF" w:rsidRPr="00200189" w:rsidRDefault="00D045AF" w:rsidP="00461D76">
      <w:pPr>
        <w:pStyle w:val="ListParagraph"/>
        <w:jc w:val="both"/>
        <w:rPr>
          <w:rFonts w:asciiTheme="minorHAnsi" w:hAnsiTheme="minorHAnsi" w:cstheme="minorHAnsi"/>
        </w:rPr>
      </w:pPr>
    </w:p>
    <w:p w:rsidR="00E306E4"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What's a chattel</w:t>
      </w:r>
      <w:r w:rsidR="001A3949" w:rsidRPr="00200189">
        <w:rPr>
          <w:rFonts w:asciiTheme="minorHAnsi" w:hAnsiTheme="minorHAnsi" w:cstheme="minorHAnsi"/>
          <w:b/>
          <w:bCs/>
        </w:rPr>
        <w:t>, fixture and choses in action</w:t>
      </w:r>
      <w:r w:rsidR="00C42B95" w:rsidRPr="00200189">
        <w:rPr>
          <w:rFonts w:asciiTheme="minorHAnsi" w:hAnsiTheme="minorHAnsi" w:cstheme="minorHAnsi"/>
          <w:b/>
          <w:bCs/>
        </w:rPr>
        <w:t>/possession</w:t>
      </w:r>
      <w:r w:rsidRPr="00200189">
        <w:rPr>
          <w:rFonts w:asciiTheme="minorHAnsi" w:hAnsiTheme="minorHAnsi" w:cstheme="minorHAnsi"/>
          <w:b/>
          <w:bCs/>
        </w:rPr>
        <w:t>?</w:t>
      </w:r>
    </w:p>
    <w:p w:rsidR="00D045AF" w:rsidRPr="00200189" w:rsidRDefault="00D045AF" w:rsidP="00461D76">
      <w:pPr>
        <w:jc w:val="both"/>
        <w:rPr>
          <w:rFonts w:asciiTheme="minorHAnsi" w:hAnsiTheme="minorHAnsi" w:cstheme="minorHAnsi"/>
        </w:rPr>
      </w:pPr>
    </w:p>
    <w:p w:rsidR="00D045AF" w:rsidRPr="00200189" w:rsidRDefault="001A3949"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u w:val="single"/>
        </w:rPr>
        <w:t>Chattel</w:t>
      </w:r>
      <w:r w:rsidRPr="00200189">
        <w:rPr>
          <w:rFonts w:asciiTheme="minorHAnsi" w:hAnsiTheme="minorHAnsi" w:cstheme="minorHAnsi"/>
          <w:color w:val="FF0000"/>
        </w:rPr>
        <w:t>: an item of tang</w:t>
      </w:r>
      <w:r w:rsidR="00ED6465" w:rsidRPr="00200189">
        <w:rPr>
          <w:rFonts w:asciiTheme="minorHAnsi" w:hAnsiTheme="minorHAnsi" w:cstheme="minorHAnsi"/>
          <w:color w:val="FF0000"/>
        </w:rPr>
        <w:t>ib</w:t>
      </w:r>
      <w:r w:rsidRPr="00200189">
        <w:rPr>
          <w:rFonts w:asciiTheme="minorHAnsi" w:hAnsiTheme="minorHAnsi" w:cstheme="minorHAnsi"/>
          <w:color w:val="FF0000"/>
        </w:rPr>
        <w:t>le moveable or immovable property except real estate and things connected with real property</w:t>
      </w:r>
      <w:r w:rsidR="001B72DD">
        <w:rPr>
          <w:rFonts w:asciiTheme="minorHAnsi" w:hAnsiTheme="minorHAnsi" w:cstheme="minorHAnsi"/>
          <w:color w:val="FF0000"/>
        </w:rPr>
        <w:t xml:space="preserve"> </w:t>
      </w:r>
      <w:r w:rsidR="001B72DD" w:rsidRPr="00200189">
        <w:rPr>
          <w:rFonts w:asciiTheme="minorHAnsi" w:hAnsiTheme="minorHAnsi" w:cstheme="minorHAnsi"/>
          <w:color w:val="FF0000"/>
        </w:rPr>
        <w:t>(such as buildings)</w:t>
      </w:r>
    </w:p>
    <w:p w:rsidR="001A3949" w:rsidRPr="00200189" w:rsidRDefault="001A3949"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u w:val="single"/>
        </w:rPr>
        <w:t>Fixture</w:t>
      </w:r>
      <w:r w:rsidRPr="00200189">
        <w:rPr>
          <w:rFonts w:asciiTheme="minorHAnsi" w:hAnsiTheme="minorHAnsi" w:cstheme="minorHAnsi"/>
          <w:color w:val="FF0000"/>
        </w:rPr>
        <w:t xml:space="preserve">: a legal concept in law which is used to define a ‘permanent </w:t>
      </w:r>
      <w:r w:rsidR="000161D4" w:rsidRPr="00200189">
        <w:rPr>
          <w:rFonts w:asciiTheme="minorHAnsi" w:hAnsiTheme="minorHAnsi" w:cstheme="minorHAnsi"/>
          <w:color w:val="FF0000"/>
        </w:rPr>
        <w:t xml:space="preserve">fixture </w:t>
      </w:r>
      <w:r w:rsidRPr="00200189">
        <w:rPr>
          <w:rFonts w:asciiTheme="minorHAnsi" w:hAnsiTheme="minorHAnsi" w:cstheme="minorHAnsi"/>
          <w:color w:val="FF0000"/>
        </w:rPr>
        <w:t xml:space="preserve">attached to or fixed to real property’. In the event of sale of land, fixtures are usually sold as part of land, except otherwise stated in a conveyance report. It is the practice in some jurisdictions, the purchaser automatically owns the fixtures as part of the purchase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i/>
          <w:iCs/>
          <w:color w:val="FF0000"/>
        </w:rPr>
        <w:t>fixtures in affect can be defined or viewed as ‘an article which was once a chattel but which has now become a part of the land</w:t>
      </w:r>
    </w:p>
    <w:p w:rsidR="001A3949" w:rsidRPr="00200189" w:rsidRDefault="001A3949"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u w:val="single"/>
        </w:rPr>
        <w:t>Choses in action</w:t>
      </w:r>
      <w:r w:rsidRPr="00200189">
        <w:rPr>
          <w:rFonts w:asciiTheme="minorHAnsi" w:hAnsiTheme="minorHAnsi" w:cstheme="minorHAnsi"/>
          <w:color w:val="FF0000"/>
        </w:rPr>
        <w:t xml:space="preserve">: </w:t>
      </w:r>
      <w:r w:rsidR="00C42B95" w:rsidRPr="00200189">
        <w:rPr>
          <w:rFonts w:asciiTheme="minorHAnsi" w:hAnsiTheme="minorHAnsi" w:cstheme="minorHAnsi"/>
          <w:color w:val="FF0000"/>
        </w:rPr>
        <w:t>it refers to all personal rights to property which can only be claimed back or enforced by an action and not by taking physical possession, e.g. money in a bank account</w:t>
      </w:r>
    </w:p>
    <w:p w:rsidR="00C42B95" w:rsidRPr="00200189" w:rsidRDefault="00C42B95"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u w:val="single"/>
        </w:rPr>
        <w:t>Choses in possession</w:t>
      </w:r>
      <w:r w:rsidRPr="00200189">
        <w:rPr>
          <w:rFonts w:asciiTheme="minorHAnsi" w:hAnsiTheme="minorHAnsi" w:cstheme="minorHAnsi"/>
          <w:color w:val="FF0000"/>
        </w:rPr>
        <w:t>: it refers to all personal rights to property which is in the respondent’s possession and is ordinarily enforced by the claimant taking possession</w:t>
      </w:r>
    </w:p>
    <w:p w:rsidR="00D045AF" w:rsidRPr="00200189" w:rsidRDefault="00D045AF" w:rsidP="00461D76">
      <w:pPr>
        <w:pStyle w:val="ListParagraph"/>
        <w:jc w:val="both"/>
        <w:rPr>
          <w:rFonts w:asciiTheme="minorHAnsi" w:hAnsiTheme="minorHAnsi" w:cstheme="minorHAnsi"/>
        </w:rPr>
      </w:pPr>
    </w:p>
    <w:p w:rsidR="00E306E4"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What's the difference between fittings and fixtures? </w:t>
      </w:r>
    </w:p>
    <w:p w:rsidR="00D045AF" w:rsidRPr="00200189" w:rsidRDefault="00D045AF" w:rsidP="00461D76">
      <w:pPr>
        <w:jc w:val="both"/>
        <w:rPr>
          <w:rFonts w:asciiTheme="minorHAnsi" w:hAnsiTheme="minorHAnsi" w:cstheme="minorHAnsi"/>
        </w:rPr>
      </w:pPr>
    </w:p>
    <w:p w:rsidR="00721548" w:rsidRPr="00200189" w:rsidRDefault="00721548" w:rsidP="00461D76">
      <w:pPr>
        <w:pStyle w:val="ListParagraph"/>
        <w:numPr>
          <w:ilvl w:val="0"/>
          <w:numId w:val="34"/>
        </w:numPr>
        <w:jc w:val="both"/>
        <w:rPr>
          <w:rFonts w:asciiTheme="minorHAnsi" w:hAnsiTheme="minorHAnsi" w:cstheme="minorHAnsi"/>
          <w:b/>
          <w:bCs/>
          <w:i/>
          <w:iCs/>
          <w:color w:val="FF0000"/>
        </w:rPr>
      </w:pPr>
      <w:r w:rsidRPr="00200189">
        <w:rPr>
          <w:rFonts w:asciiTheme="minorHAnsi" w:hAnsiTheme="minorHAnsi" w:cstheme="minorHAnsi"/>
          <w:color w:val="FF0000"/>
          <w:u w:val="single"/>
        </w:rPr>
        <w:t>Two step tests to determine whether it is a fixture or fitting:</w:t>
      </w:r>
    </w:p>
    <w:p w:rsidR="00721548" w:rsidRPr="00200189" w:rsidRDefault="00721548" w:rsidP="00461D76">
      <w:pPr>
        <w:pStyle w:val="ListParagraph"/>
        <w:numPr>
          <w:ilvl w:val="1"/>
          <w:numId w:val="34"/>
        </w:numPr>
        <w:jc w:val="both"/>
        <w:rPr>
          <w:rFonts w:asciiTheme="minorHAnsi" w:hAnsiTheme="minorHAnsi" w:cstheme="minorHAnsi"/>
          <w:b/>
          <w:bCs/>
          <w:i/>
          <w:iCs/>
          <w:color w:val="FF0000"/>
        </w:rPr>
      </w:pPr>
      <w:r w:rsidRPr="00200189">
        <w:rPr>
          <w:rFonts w:asciiTheme="minorHAnsi" w:hAnsiTheme="minorHAnsi" w:cstheme="minorHAnsi"/>
          <w:color w:val="FF0000"/>
        </w:rPr>
        <w:t xml:space="preserve">Method and degree of annexation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how firmly is it fixed to the ground and what damage will be done in removing it?</w:t>
      </w:r>
      <w:r w:rsidR="00761EDE" w:rsidRPr="00200189">
        <w:rPr>
          <w:rFonts w:asciiTheme="minorHAnsi" w:hAnsiTheme="minorHAnsi" w:cstheme="minorHAnsi"/>
          <w:color w:val="FF0000"/>
        </w:rPr>
        <w:t xml:space="preserve"> (more firmly fixed = fixture)</w:t>
      </w:r>
    </w:p>
    <w:p w:rsidR="00721548" w:rsidRPr="00200189" w:rsidRDefault="00721548" w:rsidP="00461D76">
      <w:pPr>
        <w:pStyle w:val="ListParagraph"/>
        <w:numPr>
          <w:ilvl w:val="1"/>
          <w:numId w:val="34"/>
        </w:numPr>
        <w:jc w:val="both"/>
        <w:rPr>
          <w:rFonts w:asciiTheme="minorHAnsi" w:hAnsiTheme="minorHAnsi" w:cstheme="minorHAnsi"/>
          <w:b/>
          <w:bCs/>
          <w:i/>
          <w:iCs/>
          <w:color w:val="FF0000"/>
        </w:rPr>
      </w:pPr>
      <w:r w:rsidRPr="00200189">
        <w:rPr>
          <w:rFonts w:asciiTheme="minorHAnsi" w:hAnsiTheme="minorHAnsi" w:cstheme="minorHAnsi"/>
          <w:color w:val="FF0000"/>
        </w:rPr>
        <w:t xml:space="preserve">The object and purpose of the annexation?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was it to better enjoy the land or to enjoy the item?</w:t>
      </w:r>
      <w:r w:rsidR="00761EDE" w:rsidRPr="00200189">
        <w:rPr>
          <w:rFonts w:asciiTheme="minorHAnsi" w:hAnsiTheme="minorHAnsi" w:cstheme="minorHAnsi"/>
          <w:color w:val="FF0000"/>
        </w:rPr>
        <w:t xml:space="preserve"> (better enjoy the land = fixture)</w:t>
      </w:r>
    </w:p>
    <w:p w:rsidR="00D045AF" w:rsidRPr="00200189" w:rsidRDefault="00D045AF" w:rsidP="00461D76">
      <w:pPr>
        <w:jc w:val="both"/>
        <w:rPr>
          <w:rFonts w:asciiTheme="minorHAnsi" w:hAnsiTheme="minorHAnsi" w:cstheme="minorHAnsi"/>
        </w:rPr>
      </w:pPr>
    </w:p>
    <w:p w:rsidR="00C805AA" w:rsidRPr="00200189" w:rsidRDefault="00C805A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do you need to prove for an injunction?</w:t>
      </w:r>
    </w:p>
    <w:p w:rsidR="00C805AA" w:rsidRPr="00200189" w:rsidRDefault="00C805AA" w:rsidP="00461D76">
      <w:pPr>
        <w:jc w:val="both"/>
        <w:rPr>
          <w:rFonts w:asciiTheme="minorHAnsi" w:hAnsiTheme="minorHAnsi" w:cstheme="minorHAnsi"/>
          <w:b/>
          <w:bCs/>
        </w:rPr>
      </w:pPr>
    </w:p>
    <w:p w:rsidR="00C805AA" w:rsidRPr="00200189" w:rsidRDefault="00C805AA" w:rsidP="00461D76">
      <w:pPr>
        <w:pStyle w:val="ListParagraph"/>
        <w:numPr>
          <w:ilvl w:val="0"/>
          <w:numId w:val="34"/>
        </w:numPr>
        <w:jc w:val="both"/>
        <w:rPr>
          <w:rFonts w:asciiTheme="minorHAnsi" w:hAnsiTheme="minorHAnsi" w:cstheme="minorHAnsi"/>
          <w:i/>
          <w:iCs/>
          <w:color w:val="FF0000"/>
        </w:rPr>
      </w:pPr>
      <w:r w:rsidRPr="00200189">
        <w:rPr>
          <w:rFonts w:asciiTheme="minorHAnsi" w:hAnsiTheme="minorHAnsi" w:cstheme="minorHAnsi"/>
          <w:color w:val="FF0000"/>
        </w:rPr>
        <w:t xml:space="preserve">The test for injunctions comes from </w:t>
      </w:r>
      <w:proofErr w:type="spellStart"/>
      <w:r w:rsidRPr="00200189">
        <w:rPr>
          <w:rFonts w:asciiTheme="minorHAnsi" w:hAnsiTheme="minorHAnsi" w:cstheme="minorHAnsi"/>
          <w:i/>
          <w:iCs/>
          <w:color w:val="FF0000"/>
        </w:rPr>
        <w:t>Giella</w:t>
      </w:r>
      <w:proofErr w:type="spellEnd"/>
      <w:r w:rsidRPr="00200189">
        <w:rPr>
          <w:rFonts w:asciiTheme="minorHAnsi" w:hAnsiTheme="minorHAnsi" w:cstheme="minorHAnsi"/>
          <w:i/>
          <w:iCs/>
          <w:color w:val="FF0000"/>
        </w:rPr>
        <w:t xml:space="preserve"> </w:t>
      </w:r>
      <w:proofErr w:type="spellStart"/>
      <w:r w:rsidRPr="00200189">
        <w:rPr>
          <w:rFonts w:asciiTheme="minorHAnsi" w:hAnsiTheme="minorHAnsi" w:cstheme="minorHAnsi"/>
          <w:i/>
          <w:iCs/>
          <w:color w:val="FF0000"/>
        </w:rPr>
        <w:t>Casman</w:t>
      </w:r>
      <w:proofErr w:type="spellEnd"/>
      <w:r w:rsidRPr="00200189">
        <w:rPr>
          <w:rFonts w:asciiTheme="minorHAnsi" w:hAnsiTheme="minorHAnsi" w:cstheme="minorHAnsi"/>
          <w:i/>
          <w:iCs/>
          <w:color w:val="FF0000"/>
        </w:rPr>
        <w:t xml:space="preserve"> v Brown</w:t>
      </w:r>
    </w:p>
    <w:p w:rsidR="00C805AA" w:rsidRPr="00200189" w:rsidRDefault="00C805AA" w:rsidP="00461D76">
      <w:pPr>
        <w:pStyle w:val="ListParagraph"/>
        <w:numPr>
          <w:ilvl w:val="1"/>
          <w:numId w:val="34"/>
        </w:numPr>
        <w:jc w:val="both"/>
        <w:rPr>
          <w:rFonts w:asciiTheme="minorHAnsi" w:hAnsiTheme="minorHAnsi" w:cstheme="minorHAnsi"/>
          <w:i/>
          <w:iCs/>
          <w:color w:val="FF0000"/>
        </w:rPr>
      </w:pPr>
      <w:r w:rsidRPr="00200189">
        <w:rPr>
          <w:rFonts w:asciiTheme="minorHAnsi" w:hAnsiTheme="minorHAnsi" w:cstheme="minorHAnsi"/>
          <w:color w:val="FF0000"/>
        </w:rPr>
        <w:t>Prima facie case</w:t>
      </w:r>
    </w:p>
    <w:p w:rsidR="00C805AA" w:rsidRPr="00200189" w:rsidRDefault="00C805AA" w:rsidP="00461D76">
      <w:pPr>
        <w:pStyle w:val="ListParagraph"/>
        <w:numPr>
          <w:ilvl w:val="1"/>
          <w:numId w:val="34"/>
        </w:numPr>
        <w:jc w:val="both"/>
        <w:rPr>
          <w:rFonts w:asciiTheme="minorHAnsi" w:hAnsiTheme="minorHAnsi" w:cstheme="minorHAnsi"/>
          <w:i/>
          <w:iCs/>
          <w:color w:val="FF0000"/>
        </w:rPr>
      </w:pPr>
      <w:r w:rsidRPr="00200189">
        <w:rPr>
          <w:rFonts w:asciiTheme="minorHAnsi" w:hAnsiTheme="minorHAnsi" w:cstheme="minorHAnsi"/>
          <w:color w:val="FF0000"/>
        </w:rPr>
        <w:t>Irreparable damage that cannot be compensated by damages</w:t>
      </w:r>
    </w:p>
    <w:p w:rsidR="00C805AA" w:rsidRPr="00200189" w:rsidRDefault="00C805AA" w:rsidP="00461D76">
      <w:pPr>
        <w:pStyle w:val="ListParagraph"/>
        <w:numPr>
          <w:ilvl w:val="1"/>
          <w:numId w:val="34"/>
        </w:numPr>
        <w:jc w:val="both"/>
        <w:rPr>
          <w:rFonts w:asciiTheme="minorHAnsi" w:hAnsiTheme="minorHAnsi" w:cstheme="minorHAnsi"/>
          <w:i/>
          <w:iCs/>
          <w:color w:val="FF0000"/>
        </w:rPr>
      </w:pPr>
      <w:r w:rsidRPr="00200189">
        <w:rPr>
          <w:rFonts w:asciiTheme="minorHAnsi" w:hAnsiTheme="minorHAnsi" w:cstheme="minorHAnsi"/>
          <w:color w:val="FF0000"/>
        </w:rPr>
        <w:t xml:space="preserve">Balance of probabilities </w:t>
      </w:r>
    </w:p>
    <w:p w:rsidR="00C805AA" w:rsidRPr="00200189" w:rsidRDefault="00C805AA" w:rsidP="00461D76">
      <w:pPr>
        <w:pStyle w:val="ListParagraph"/>
        <w:numPr>
          <w:ilvl w:val="0"/>
          <w:numId w:val="34"/>
        </w:numPr>
        <w:jc w:val="both"/>
        <w:rPr>
          <w:rFonts w:asciiTheme="minorHAnsi" w:hAnsiTheme="minorHAnsi" w:cstheme="minorHAnsi"/>
          <w:i/>
          <w:iCs/>
          <w:color w:val="FF0000"/>
        </w:rPr>
      </w:pPr>
      <w:r w:rsidRPr="00200189">
        <w:rPr>
          <w:rFonts w:asciiTheme="minorHAnsi" w:hAnsiTheme="minorHAnsi" w:cstheme="minorHAnsi"/>
          <w:color w:val="FF0000"/>
        </w:rPr>
        <w:t xml:space="preserve">Have to make full and frank disclosure in order to be granted any injunction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i/>
          <w:iCs/>
          <w:color w:val="FF0000"/>
        </w:rPr>
        <w:t xml:space="preserve">Sidhu v Memory Corporation </w:t>
      </w:r>
      <w:r w:rsidRPr="00200189">
        <w:rPr>
          <w:rFonts w:asciiTheme="minorHAnsi" w:hAnsiTheme="minorHAnsi" w:cstheme="minorHAnsi"/>
          <w:color w:val="FF0000"/>
          <w:u w:val="single"/>
        </w:rPr>
        <w:t xml:space="preserve">and </w:t>
      </w:r>
      <w:r w:rsidRPr="00200189">
        <w:rPr>
          <w:rFonts w:asciiTheme="minorHAnsi" w:hAnsiTheme="minorHAnsi" w:cstheme="minorHAnsi"/>
          <w:i/>
          <w:iCs/>
          <w:color w:val="FF0000"/>
        </w:rPr>
        <w:t>Kind v Commissioner of Taxes</w:t>
      </w:r>
    </w:p>
    <w:p w:rsidR="00C805AA" w:rsidRPr="00200189" w:rsidRDefault="00C805AA" w:rsidP="00461D76">
      <w:pPr>
        <w:jc w:val="both"/>
        <w:rPr>
          <w:rFonts w:asciiTheme="minorHAnsi" w:hAnsiTheme="minorHAnsi" w:cstheme="minorHAnsi"/>
          <w:b/>
          <w:bCs/>
        </w:rPr>
      </w:pPr>
    </w:p>
    <w:p w:rsidR="00E306E4"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What's a</w:t>
      </w:r>
      <w:r w:rsidR="00761EDE" w:rsidRPr="00200189">
        <w:rPr>
          <w:rFonts w:asciiTheme="minorHAnsi" w:hAnsiTheme="minorHAnsi" w:cstheme="minorHAnsi"/>
          <w:b/>
          <w:bCs/>
        </w:rPr>
        <w:t>re the different types of</w:t>
      </w:r>
      <w:r w:rsidRPr="00200189">
        <w:rPr>
          <w:rFonts w:asciiTheme="minorHAnsi" w:hAnsiTheme="minorHAnsi" w:cstheme="minorHAnsi"/>
          <w:b/>
          <w:bCs/>
        </w:rPr>
        <w:t xml:space="preserve"> injunction? </w:t>
      </w:r>
    </w:p>
    <w:p w:rsidR="00D045AF" w:rsidRPr="00200189" w:rsidRDefault="00D045AF" w:rsidP="00461D76">
      <w:pPr>
        <w:jc w:val="both"/>
        <w:rPr>
          <w:rFonts w:asciiTheme="minorHAnsi" w:hAnsiTheme="minorHAnsi" w:cstheme="minorHAnsi"/>
        </w:rPr>
      </w:pPr>
    </w:p>
    <w:p w:rsidR="00C805AA" w:rsidRPr="00200189" w:rsidRDefault="00C805AA"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u w:val="single"/>
        </w:rPr>
        <w:lastRenderedPageBreak/>
        <w:t>Prohibitory injunction</w:t>
      </w:r>
      <w:r w:rsidRPr="00200189">
        <w:rPr>
          <w:rFonts w:asciiTheme="minorHAnsi" w:hAnsiTheme="minorHAnsi" w:cstheme="minorHAnsi"/>
          <w:color w:val="FF0000"/>
        </w:rPr>
        <w:t>: a restrictive injunction whereby a person is prohibited or restrained from doing a particular act; normally to restrain the doing or continuance of some wrongful act</w:t>
      </w:r>
      <w:r w:rsidR="009660C2" w:rsidRPr="00200189">
        <w:rPr>
          <w:rFonts w:asciiTheme="minorHAnsi" w:hAnsiTheme="minorHAnsi" w:cstheme="minorHAnsi"/>
          <w:color w:val="FF0000"/>
        </w:rPr>
        <w:t xml:space="preserve">, e.g. a </w:t>
      </w:r>
      <w:proofErr w:type="spellStart"/>
      <w:r w:rsidR="009660C2" w:rsidRPr="00200189">
        <w:rPr>
          <w:rFonts w:asciiTheme="minorHAnsi" w:hAnsiTheme="minorHAnsi" w:cstheme="minorHAnsi"/>
          <w:color w:val="FF0000"/>
        </w:rPr>
        <w:t>Mareva</w:t>
      </w:r>
      <w:proofErr w:type="spellEnd"/>
      <w:r w:rsidR="009660C2" w:rsidRPr="00200189">
        <w:rPr>
          <w:rFonts w:asciiTheme="minorHAnsi" w:hAnsiTheme="minorHAnsi" w:cstheme="minorHAnsi"/>
          <w:color w:val="FF0000"/>
        </w:rPr>
        <w:t xml:space="preserve"> injunction (freezing order to stop someone moving assets)</w:t>
      </w:r>
    </w:p>
    <w:p w:rsidR="00C805AA" w:rsidRPr="00200189" w:rsidRDefault="00C805AA" w:rsidP="00461D76">
      <w:pPr>
        <w:pStyle w:val="ListParagraph"/>
        <w:jc w:val="both"/>
        <w:rPr>
          <w:rFonts w:asciiTheme="minorHAnsi" w:hAnsiTheme="minorHAnsi" w:cstheme="minorHAnsi"/>
          <w:b/>
          <w:bCs/>
          <w:color w:val="FF0000"/>
        </w:rPr>
      </w:pPr>
    </w:p>
    <w:p w:rsidR="00761EDE" w:rsidRPr="00200189" w:rsidRDefault="00761EDE"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u w:val="single"/>
        </w:rPr>
        <w:t>Mandatory injunction:</w:t>
      </w:r>
      <w:r w:rsidRPr="00200189">
        <w:rPr>
          <w:rFonts w:asciiTheme="minorHAnsi" w:hAnsiTheme="minorHAnsi" w:cstheme="minorHAnsi"/>
          <w:color w:val="FF0000"/>
        </w:rPr>
        <w:t xml:space="preserve"> an injunction granted to restrain continuance of some wrongful </w:t>
      </w:r>
      <w:r w:rsidR="00C805AA" w:rsidRPr="00200189">
        <w:rPr>
          <w:rFonts w:asciiTheme="minorHAnsi" w:hAnsiTheme="minorHAnsi" w:cstheme="minorHAnsi"/>
          <w:color w:val="FF0000"/>
        </w:rPr>
        <w:t>omission, and may also be made in a positive form and order some act to be done. It has a higher threshold than prohibitory injunctions and is only granted in some circumstances, e.g. where the Applicant’s case is very strong and straight forward and there is absolutely misnomer there. Can be divided into:</w:t>
      </w:r>
    </w:p>
    <w:p w:rsidR="00C805AA" w:rsidRPr="00200189" w:rsidRDefault="00C805AA" w:rsidP="00461D76">
      <w:pPr>
        <w:pStyle w:val="ListParagraph"/>
        <w:numPr>
          <w:ilvl w:val="1"/>
          <w:numId w:val="34"/>
        </w:numPr>
        <w:jc w:val="both"/>
        <w:rPr>
          <w:rFonts w:asciiTheme="minorHAnsi" w:hAnsiTheme="minorHAnsi" w:cstheme="minorHAnsi"/>
          <w:b/>
          <w:bCs/>
          <w:color w:val="FF0000"/>
        </w:rPr>
      </w:pPr>
      <w:r w:rsidRPr="00200189">
        <w:rPr>
          <w:rFonts w:asciiTheme="minorHAnsi" w:hAnsiTheme="minorHAnsi" w:cstheme="minorHAnsi"/>
          <w:color w:val="FF0000"/>
          <w:u w:val="single"/>
        </w:rPr>
        <w:t>Restoration mandatory injunction</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requires the defendant to undo a wrongful act to restore the status so that the damage does not continue</w:t>
      </w:r>
    </w:p>
    <w:p w:rsidR="00C805AA" w:rsidRPr="00200189" w:rsidRDefault="00C805AA" w:rsidP="00461D76">
      <w:pPr>
        <w:pStyle w:val="ListParagraph"/>
        <w:numPr>
          <w:ilvl w:val="1"/>
          <w:numId w:val="34"/>
        </w:numPr>
        <w:jc w:val="both"/>
        <w:rPr>
          <w:rFonts w:asciiTheme="minorHAnsi" w:hAnsiTheme="minorHAnsi" w:cstheme="minorHAnsi"/>
          <w:b/>
          <w:bCs/>
          <w:color w:val="FF0000"/>
        </w:rPr>
      </w:pPr>
      <w:r w:rsidRPr="00200189">
        <w:rPr>
          <w:rFonts w:asciiTheme="minorHAnsi" w:hAnsiTheme="minorHAnsi" w:cstheme="minorHAnsi"/>
          <w:color w:val="FF0000"/>
          <w:u w:val="single"/>
        </w:rPr>
        <w:t>Mandatory injunction proper</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compels the defendant to carry out some positive act to remedy a wrongful omission </w:t>
      </w:r>
    </w:p>
    <w:p w:rsidR="00C805AA" w:rsidRPr="00200189" w:rsidRDefault="00C805AA" w:rsidP="00461D76">
      <w:pPr>
        <w:pStyle w:val="ListParagraph"/>
        <w:ind w:left="1440"/>
        <w:jc w:val="both"/>
        <w:rPr>
          <w:rFonts w:asciiTheme="minorHAnsi" w:hAnsiTheme="minorHAnsi" w:cstheme="minorHAnsi"/>
          <w:b/>
          <w:bCs/>
          <w:color w:val="FF0000"/>
        </w:rPr>
      </w:pPr>
    </w:p>
    <w:p w:rsidR="00761EDE" w:rsidRPr="00200189" w:rsidRDefault="00761EDE"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u w:val="single"/>
        </w:rPr>
        <w:t>Perpetual injunction</w:t>
      </w:r>
      <w:r w:rsidRPr="00200189">
        <w:rPr>
          <w:rFonts w:asciiTheme="minorHAnsi" w:hAnsiTheme="minorHAnsi" w:cstheme="minorHAnsi"/>
          <w:b/>
          <w:bCs/>
          <w:color w:val="FF0000"/>
        </w:rPr>
        <w:t xml:space="preserve">: </w:t>
      </w:r>
      <w:r w:rsidRPr="00200189">
        <w:rPr>
          <w:rFonts w:asciiTheme="minorHAnsi" w:hAnsiTheme="minorHAnsi" w:cstheme="minorHAnsi"/>
          <w:color w:val="FF0000"/>
        </w:rPr>
        <w:t>granted for the lifetime of the Plaintiff. It is granted at the final determination of the rights of the parties and means that the court has finally settled the dispute between the parties. It is granted only after the claimant has established his right and the actual or threatened infringement of it by the defendant, e.g. a perpetual injunction allowing [x] to enjoy quiet possession of the land (free of trespass, construction, etc.)</w:t>
      </w:r>
    </w:p>
    <w:p w:rsidR="005E2474" w:rsidRPr="00200189" w:rsidRDefault="005E2474" w:rsidP="00461D76">
      <w:pPr>
        <w:pStyle w:val="ListParagraph"/>
        <w:jc w:val="both"/>
        <w:rPr>
          <w:rFonts w:asciiTheme="minorHAnsi" w:hAnsiTheme="minorHAnsi" w:cstheme="minorHAnsi"/>
          <w:b/>
          <w:bCs/>
          <w:color w:val="FF0000"/>
        </w:rPr>
      </w:pPr>
    </w:p>
    <w:p w:rsidR="005E2474" w:rsidRPr="00200189" w:rsidRDefault="005E2474" w:rsidP="00461D76">
      <w:pPr>
        <w:pStyle w:val="ListParagraph"/>
        <w:numPr>
          <w:ilvl w:val="0"/>
          <w:numId w:val="34"/>
        </w:numPr>
        <w:jc w:val="both"/>
        <w:rPr>
          <w:rFonts w:asciiTheme="minorHAnsi" w:hAnsiTheme="minorHAnsi" w:cstheme="minorHAnsi"/>
          <w:b/>
          <w:bCs/>
          <w:color w:val="FF0000"/>
        </w:rPr>
      </w:pPr>
      <w:proofErr w:type="spellStart"/>
      <w:r w:rsidRPr="00200189">
        <w:rPr>
          <w:rFonts w:asciiTheme="minorHAnsi" w:hAnsiTheme="minorHAnsi" w:cstheme="minorHAnsi"/>
          <w:color w:val="FF0000"/>
          <w:u w:val="single"/>
        </w:rPr>
        <w:t>Quia</w:t>
      </w:r>
      <w:proofErr w:type="spellEnd"/>
      <w:r w:rsidRPr="00200189">
        <w:rPr>
          <w:rFonts w:asciiTheme="minorHAnsi" w:hAnsiTheme="minorHAnsi" w:cstheme="minorHAnsi"/>
          <w:color w:val="FF0000"/>
          <w:u w:val="single"/>
        </w:rPr>
        <w:t xml:space="preserve"> </w:t>
      </w:r>
      <w:proofErr w:type="spellStart"/>
      <w:r w:rsidRPr="00200189">
        <w:rPr>
          <w:rFonts w:asciiTheme="minorHAnsi" w:hAnsiTheme="minorHAnsi" w:cstheme="minorHAnsi"/>
          <w:color w:val="FF0000"/>
          <w:u w:val="single"/>
        </w:rPr>
        <w:t>timet</w:t>
      </w:r>
      <w:proofErr w:type="spellEnd"/>
      <w:r w:rsidRPr="00200189">
        <w:rPr>
          <w:rFonts w:asciiTheme="minorHAnsi" w:hAnsiTheme="minorHAnsi" w:cstheme="minorHAnsi"/>
          <w:color w:val="FF0000"/>
          <w:u w:val="single"/>
        </w:rPr>
        <w:t>:</w:t>
      </w:r>
      <w:r w:rsidRPr="00200189">
        <w:rPr>
          <w:rFonts w:asciiTheme="minorHAnsi" w:hAnsiTheme="minorHAnsi" w:cstheme="minorHAnsi"/>
          <w:color w:val="FF0000"/>
        </w:rPr>
        <w:t xml:space="preserve"> injunction granted to prevent a threatened infringement of the Plaintiff’s rights, i.e. where there are signs that the infringement will occur but the rights have not been infringed as yet. It is also called an anticipatory injunction. May also be granted where the claimant has already been compensated for the damage sustained but there is fear of further damage occurring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for the court to grant an anticipatory injunction, the following conditions must be established by the Plaintiff:</w:t>
      </w:r>
    </w:p>
    <w:p w:rsidR="005E2474" w:rsidRPr="00200189" w:rsidRDefault="005E2474" w:rsidP="00461D76">
      <w:pPr>
        <w:pStyle w:val="ListParagraph"/>
        <w:numPr>
          <w:ilvl w:val="1"/>
          <w:numId w:val="34"/>
        </w:numPr>
        <w:jc w:val="both"/>
        <w:rPr>
          <w:rFonts w:asciiTheme="minorHAnsi" w:hAnsiTheme="minorHAnsi" w:cstheme="minorHAnsi"/>
          <w:color w:val="FF0000"/>
        </w:rPr>
      </w:pPr>
      <w:r w:rsidRPr="00200189">
        <w:rPr>
          <w:rFonts w:asciiTheme="minorHAnsi" w:hAnsiTheme="minorHAnsi" w:cstheme="minorHAnsi"/>
          <w:color w:val="FF0000"/>
        </w:rPr>
        <w:t xml:space="preserve">A very strong probability </w:t>
      </w:r>
      <w:r w:rsidR="0079097E" w:rsidRPr="00200189">
        <w:rPr>
          <w:rFonts w:asciiTheme="minorHAnsi" w:hAnsiTheme="minorHAnsi" w:cstheme="minorHAnsi"/>
          <w:color w:val="FF0000"/>
        </w:rPr>
        <w:t>o</w:t>
      </w:r>
      <w:r w:rsidRPr="00200189">
        <w:rPr>
          <w:rFonts w:asciiTheme="minorHAnsi" w:hAnsiTheme="minorHAnsi" w:cstheme="minorHAnsi"/>
          <w:color w:val="FF0000"/>
        </w:rPr>
        <w:t>f future infringement;</w:t>
      </w:r>
    </w:p>
    <w:p w:rsidR="005E2474" w:rsidRPr="00200189" w:rsidRDefault="005E2474" w:rsidP="00461D76">
      <w:pPr>
        <w:pStyle w:val="ListParagraph"/>
        <w:numPr>
          <w:ilvl w:val="1"/>
          <w:numId w:val="34"/>
        </w:numPr>
        <w:jc w:val="both"/>
        <w:rPr>
          <w:rFonts w:asciiTheme="minorHAnsi" w:hAnsiTheme="minorHAnsi" w:cstheme="minorHAnsi"/>
          <w:color w:val="FF0000"/>
        </w:rPr>
      </w:pPr>
      <w:r w:rsidRPr="00200189">
        <w:rPr>
          <w:rFonts w:asciiTheme="minorHAnsi" w:hAnsiTheme="minorHAnsi" w:cstheme="minorHAnsi"/>
          <w:color w:val="FF0000"/>
        </w:rPr>
        <w:t>Proof that the damage is imminent;</w:t>
      </w:r>
    </w:p>
    <w:p w:rsidR="005E2474" w:rsidRPr="00200189" w:rsidRDefault="005E2474" w:rsidP="00461D76">
      <w:pPr>
        <w:pStyle w:val="ListParagraph"/>
        <w:numPr>
          <w:ilvl w:val="1"/>
          <w:numId w:val="34"/>
        </w:numPr>
        <w:jc w:val="both"/>
        <w:rPr>
          <w:rFonts w:asciiTheme="minorHAnsi" w:hAnsiTheme="minorHAnsi" w:cstheme="minorHAnsi"/>
          <w:color w:val="FF0000"/>
        </w:rPr>
      </w:pPr>
      <w:r w:rsidRPr="00200189">
        <w:rPr>
          <w:rFonts w:asciiTheme="minorHAnsi" w:hAnsiTheme="minorHAnsi" w:cstheme="minorHAnsi"/>
          <w:color w:val="FF0000"/>
        </w:rPr>
        <w:t>It will cause substantial or irreparable damage for which an awa</w:t>
      </w:r>
      <w:r w:rsidR="00B12E12" w:rsidRPr="00200189">
        <w:rPr>
          <w:rFonts w:asciiTheme="minorHAnsi" w:hAnsiTheme="minorHAnsi" w:cstheme="minorHAnsi"/>
          <w:color w:val="FF0000"/>
        </w:rPr>
        <w:t>r</w:t>
      </w:r>
      <w:r w:rsidRPr="00200189">
        <w:rPr>
          <w:rFonts w:asciiTheme="minorHAnsi" w:hAnsiTheme="minorHAnsi" w:cstheme="minorHAnsi"/>
          <w:color w:val="FF0000"/>
        </w:rPr>
        <w:t>d of damages will not be an adequate remedy; a</w:t>
      </w:r>
      <w:r w:rsidR="00B12E12" w:rsidRPr="00200189">
        <w:rPr>
          <w:rFonts w:asciiTheme="minorHAnsi" w:hAnsiTheme="minorHAnsi" w:cstheme="minorHAnsi"/>
          <w:color w:val="FF0000"/>
        </w:rPr>
        <w:t>n</w:t>
      </w:r>
      <w:r w:rsidRPr="00200189">
        <w:rPr>
          <w:rFonts w:asciiTheme="minorHAnsi" w:hAnsiTheme="minorHAnsi" w:cstheme="minorHAnsi"/>
          <w:color w:val="FF0000"/>
        </w:rPr>
        <w:t>d</w:t>
      </w:r>
    </w:p>
    <w:p w:rsidR="005E2474" w:rsidRPr="00200189" w:rsidRDefault="005E2474" w:rsidP="00461D76">
      <w:pPr>
        <w:pStyle w:val="ListParagraph"/>
        <w:numPr>
          <w:ilvl w:val="1"/>
          <w:numId w:val="34"/>
        </w:numPr>
        <w:jc w:val="both"/>
        <w:rPr>
          <w:rFonts w:asciiTheme="minorHAnsi" w:hAnsiTheme="minorHAnsi" w:cstheme="minorHAnsi"/>
          <w:color w:val="FF0000"/>
        </w:rPr>
      </w:pPr>
      <w:r w:rsidRPr="00200189">
        <w:rPr>
          <w:rFonts w:asciiTheme="minorHAnsi" w:hAnsiTheme="minorHAnsi" w:cstheme="minorHAnsi"/>
          <w:color w:val="FF0000"/>
        </w:rPr>
        <w:t>Damage will be of most serious nature.</w:t>
      </w:r>
    </w:p>
    <w:p w:rsidR="00D045AF" w:rsidRPr="00200189" w:rsidRDefault="00D045AF" w:rsidP="00461D76">
      <w:pPr>
        <w:jc w:val="both"/>
        <w:rPr>
          <w:rFonts w:asciiTheme="minorHAnsi" w:hAnsiTheme="minorHAnsi" w:cstheme="minorHAnsi"/>
        </w:rPr>
      </w:pPr>
    </w:p>
    <w:p w:rsidR="00E306E4"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do you know about "time is of the essence" in conveyancing? </w:t>
      </w:r>
    </w:p>
    <w:p w:rsidR="00D045AF" w:rsidRPr="00200189" w:rsidRDefault="00D045AF" w:rsidP="00461D76">
      <w:pPr>
        <w:jc w:val="both"/>
        <w:rPr>
          <w:rFonts w:asciiTheme="minorHAnsi" w:hAnsiTheme="minorHAnsi" w:cstheme="minorHAnsi"/>
          <w:color w:val="FF0000"/>
        </w:rPr>
      </w:pPr>
    </w:p>
    <w:p w:rsidR="00C539BB" w:rsidRPr="00200189" w:rsidRDefault="00C539BB"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t xml:space="preserve">Time is of the essence is a phrase contained in a contract stating that a certain time or date (usually for completion) is important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Means that performance by one party at or within the period specified in the contract is necessary to enable that party to require performance by the other party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Failure to act within the time period will constitute a breach of the contract (covenant) and allow the affected party to repudiate the contract </w:t>
      </w:r>
    </w:p>
    <w:p w:rsidR="00C539BB" w:rsidRPr="00200189" w:rsidRDefault="00C539BB"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t>A time is of the essence clause normally operates as a condition and not a warranty</w:t>
      </w:r>
    </w:p>
    <w:p w:rsidR="00C539BB" w:rsidRPr="00200189" w:rsidRDefault="00C539BB"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t xml:space="preserve">Halsbury’s Laws of England: “The modern law in the case of contracts of all types may be summarized as follows. Time will not be considered to be of essence unless: </w:t>
      </w:r>
    </w:p>
    <w:p w:rsidR="00C539BB" w:rsidRPr="00200189" w:rsidRDefault="00C539BB" w:rsidP="00461D76">
      <w:pPr>
        <w:pStyle w:val="ListParagraph"/>
        <w:numPr>
          <w:ilvl w:val="1"/>
          <w:numId w:val="34"/>
        </w:numPr>
        <w:jc w:val="both"/>
        <w:rPr>
          <w:rFonts w:asciiTheme="minorHAnsi" w:hAnsiTheme="minorHAnsi" w:cstheme="minorHAnsi"/>
          <w:b/>
          <w:bCs/>
          <w:color w:val="FF0000"/>
        </w:rPr>
      </w:pPr>
      <w:r w:rsidRPr="00200189">
        <w:rPr>
          <w:rFonts w:asciiTheme="minorHAnsi" w:hAnsiTheme="minorHAnsi" w:cstheme="minorHAnsi"/>
          <w:color w:val="FF0000"/>
        </w:rPr>
        <w:t>The parties expressly stipulate that conditions as to time must be strictly complied with;</w:t>
      </w:r>
    </w:p>
    <w:p w:rsidR="00C539BB" w:rsidRPr="00200189" w:rsidRDefault="00C539BB" w:rsidP="00461D76">
      <w:pPr>
        <w:pStyle w:val="ListParagraph"/>
        <w:numPr>
          <w:ilvl w:val="1"/>
          <w:numId w:val="34"/>
        </w:numPr>
        <w:jc w:val="both"/>
        <w:rPr>
          <w:rFonts w:asciiTheme="minorHAnsi" w:hAnsiTheme="minorHAnsi" w:cstheme="minorHAnsi"/>
          <w:b/>
          <w:bCs/>
          <w:color w:val="FF0000"/>
        </w:rPr>
      </w:pPr>
      <w:r w:rsidRPr="00200189">
        <w:rPr>
          <w:rFonts w:asciiTheme="minorHAnsi" w:hAnsiTheme="minorHAnsi" w:cstheme="minorHAnsi"/>
          <w:color w:val="FF0000"/>
        </w:rPr>
        <w:t>The nature of the subject matter of the contract or the surrounding circumstances show that time should be considered to be of the essence, or</w:t>
      </w:r>
    </w:p>
    <w:p w:rsidR="00C539BB" w:rsidRPr="00200189" w:rsidRDefault="00C539BB" w:rsidP="00461D76">
      <w:pPr>
        <w:pStyle w:val="ListParagraph"/>
        <w:numPr>
          <w:ilvl w:val="1"/>
          <w:numId w:val="34"/>
        </w:numPr>
        <w:jc w:val="both"/>
        <w:rPr>
          <w:rFonts w:asciiTheme="minorHAnsi" w:hAnsiTheme="minorHAnsi" w:cstheme="minorHAnsi"/>
          <w:b/>
          <w:bCs/>
          <w:color w:val="FF0000"/>
        </w:rPr>
      </w:pPr>
      <w:r w:rsidRPr="00200189">
        <w:rPr>
          <w:rFonts w:asciiTheme="minorHAnsi" w:hAnsiTheme="minorHAnsi" w:cstheme="minorHAnsi"/>
          <w:color w:val="FF0000"/>
        </w:rPr>
        <w:t xml:space="preserve">A party who has been subjected to unreasonable delay gives notice to the party in default making time of the essence”. </w:t>
      </w:r>
    </w:p>
    <w:p w:rsidR="00C539BB" w:rsidRPr="00200189" w:rsidRDefault="00C539BB" w:rsidP="00461D76">
      <w:pPr>
        <w:jc w:val="both"/>
        <w:rPr>
          <w:rFonts w:asciiTheme="minorHAnsi" w:hAnsiTheme="minorHAnsi" w:cstheme="minorHAnsi"/>
        </w:rPr>
      </w:pPr>
    </w:p>
    <w:p w:rsidR="00E306E4" w:rsidRPr="00996B6E" w:rsidRDefault="00823F1A" w:rsidP="00461D76">
      <w:pPr>
        <w:pStyle w:val="ListParagraph"/>
        <w:numPr>
          <w:ilvl w:val="0"/>
          <w:numId w:val="1"/>
        </w:numPr>
        <w:jc w:val="both"/>
        <w:rPr>
          <w:rFonts w:asciiTheme="minorHAnsi" w:hAnsiTheme="minorHAnsi" w:cstheme="minorHAnsi"/>
          <w:b/>
          <w:bCs/>
        </w:rPr>
      </w:pPr>
      <w:r w:rsidRPr="00996B6E">
        <w:rPr>
          <w:rFonts w:asciiTheme="minorHAnsi" w:hAnsiTheme="minorHAnsi" w:cstheme="minorHAnsi"/>
          <w:b/>
          <w:bCs/>
        </w:rPr>
        <w:t>Suppose the time is of the essence clause lacks in the sale agreement, and the seller defaults in meeting their end of the bargain, what remedies are available to the buyer? </w:t>
      </w:r>
    </w:p>
    <w:p w:rsidR="00D045AF" w:rsidRPr="00200189" w:rsidRDefault="00D045AF" w:rsidP="00461D76">
      <w:pPr>
        <w:jc w:val="both"/>
        <w:rPr>
          <w:rFonts w:asciiTheme="minorHAnsi" w:hAnsiTheme="minorHAnsi" w:cstheme="minorHAnsi"/>
        </w:rPr>
      </w:pPr>
    </w:p>
    <w:p w:rsidR="00D045AF" w:rsidRPr="00200189" w:rsidRDefault="005B10FB"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Damages for breach of warranty</w:t>
      </w:r>
    </w:p>
    <w:p w:rsidR="00D045AF" w:rsidRPr="00200189" w:rsidRDefault="00D045AF" w:rsidP="00461D76">
      <w:pPr>
        <w:pStyle w:val="ListParagraph"/>
        <w:jc w:val="both"/>
        <w:rPr>
          <w:rFonts w:asciiTheme="minorHAnsi" w:hAnsiTheme="minorHAnsi" w:cstheme="minorHAnsi"/>
        </w:rPr>
      </w:pPr>
    </w:p>
    <w:p w:rsidR="00E306E4"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would you advise people who are about to enter into a general partnership? Limit your advice to matters pertaining to risk management.</w:t>
      </w:r>
    </w:p>
    <w:p w:rsidR="00D045AF" w:rsidRPr="00200189" w:rsidRDefault="00D045AF" w:rsidP="00461D76">
      <w:pPr>
        <w:jc w:val="both"/>
        <w:rPr>
          <w:rFonts w:asciiTheme="minorHAnsi" w:hAnsiTheme="minorHAnsi" w:cstheme="minorHAnsi"/>
        </w:rPr>
      </w:pPr>
    </w:p>
    <w:p w:rsidR="00D045AF" w:rsidRPr="00200189" w:rsidRDefault="005B12CC" w:rsidP="00461D76">
      <w:pPr>
        <w:pStyle w:val="ListParagraph"/>
        <w:numPr>
          <w:ilvl w:val="0"/>
          <w:numId w:val="34"/>
        </w:numPr>
        <w:jc w:val="both"/>
        <w:rPr>
          <w:rFonts w:asciiTheme="minorHAnsi" w:hAnsiTheme="minorHAnsi" w:cstheme="minorHAnsi"/>
          <w:color w:val="FF0000"/>
          <w:u w:val="single"/>
        </w:rPr>
      </w:pPr>
      <w:r w:rsidRPr="00200189">
        <w:rPr>
          <w:rFonts w:asciiTheme="minorHAnsi" w:hAnsiTheme="minorHAnsi" w:cstheme="minorHAnsi"/>
          <w:color w:val="FF0000"/>
          <w:u w:val="single"/>
        </w:rPr>
        <w:t>General partnership:</w:t>
      </w:r>
    </w:p>
    <w:p w:rsidR="005B12CC" w:rsidRPr="00200189" w:rsidRDefault="005B12CC" w:rsidP="00461D76">
      <w:pPr>
        <w:pStyle w:val="ListParagraph"/>
        <w:numPr>
          <w:ilvl w:val="1"/>
          <w:numId w:val="34"/>
        </w:numPr>
        <w:jc w:val="both"/>
        <w:rPr>
          <w:rFonts w:asciiTheme="minorHAnsi" w:hAnsiTheme="minorHAnsi" w:cstheme="minorHAnsi"/>
          <w:b/>
          <w:bCs/>
          <w:color w:val="FF0000"/>
        </w:rPr>
      </w:pPr>
      <w:r w:rsidRPr="00200189">
        <w:rPr>
          <w:rFonts w:asciiTheme="minorHAnsi" w:hAnsiTheme="minorHAnsi" w:cstheme="minorHAnsi"/>
          <w:color w:val="FF0000"/>
        </w:rPr>
        <w:t>Group of 2 or more people coming together for a common purpose to make profit</w:t>
      </w:r>
    </w:p>
    <w:p w:rsidR="005B12CC" w:rsidRPr="00200189" w:rsidRDefault="005B12CC" w:rsidP="00461D76">
      <w:pPr>
        <w:pStyle w:val="ListParagraph"/>
        <w:numPr>
          <w:ilvl w:val="1"/>
          <w:numId w:val="34"/>
        </w:numPr>
        <w:jc w:val="both"/>
        <w:rPr>
          <w:rFonts w:asciiTheme="minorHAnsi" w:hAnsiTheme="minorHAnsi" w:cstheme="minorHAnsi"/>
          <w:b/>
          <w:bCs/>
          <w:color w:val="FF0000"/>
        </w:rPr>
      </w:pPr>
      <w:r w:rsidRPr="00200189">
        <w:rPr>
          <w:rFonts w:asciiTheme="minorHAnsi" w:hAnsiTheme="minorHAnsi" w:cstheme="minorHAnsi"/>
          <w:color w:val="FF0000"/>
        </w:rPr>
        <w:t>Governed by their private agreement, in default of which, governed by the Partnerships Act 2012</w:t>
      </w:r>
    </w:p>
    <w:p w:rsidR="005B12CC" w:rsidRPr="00200189" w:rsidRDefault="005B12CC" w:rsidP="00461D76">
      <w:pPr>
        <w:pStyle w:val="ListParagraph"/>
        <w:numPr>
          <w:ilvl w:val="1"/>
          <w:numId w:val="34"/>
        </w:numPr>
        <w:jc w:val="both"/>
        <w:rPr>
          <w:rFonts w:asciiTheme="minorHAnsi" w:hAnsiTheme="minorHAnsi" w:cstheme="minorHAnsi"/>
          <w:b/>
          <w:bCs/>
          <w:color w:val="FF0000"/>
        </w:rPr>
      </w:pPr>
      <w:r w:rsidRPr="00200189">
        <w:rPr>
          <w:rFonts w:asciiTheme="minorHAnsi" w:hAnsiTheme="minorHAnsi" w:cstheme="minorHAnsi"/>
          <w:color w:val="FF0000"/>
        </w:rPr>
        <w:t>Do not have separate legal personality, is unincorporated (*risk*)</w:t>
      </w:r>
    </w:p>
    <w:p w:rsidR="005B12CC" w:rsidRPr="00200189" w:rsidRDefault="005B12CC" w:rsidP="00461D76">
      <w:pPr>
        <w:pStyle w:val="ListParagraph"/>
        <w:numPr>
          <w:ilvl w:val="1"/>
          <w:numId w:val="34"/>
        </w:numPr>
        <w:jc w:val="both"/>
        <w:rPr>
          <w:rFonts w:asciiTheme="minorHAnsi" w:hAnsiTheme="minorHAnsi" w:cstheme="minorHAnsi"/>
          <w:b/>
          <w:bCs/>
          <w:color w:val="FF0000"/>
        </w:rPr>
      </w:pPr>
      <w:r w:rsidRPr="00200189">
        <w:rPr>
          <w:rFonts w:asciiTheme="minorHAnsi" w:hAnsiTheme="minorHAnsi" w:cstheme="minorHAnsi"/>
          <w:color w:val="FF0000"/>
        </w:rPr>
        <w:t>Unlimited liability and so personal assets can be attached (*risk*)</w:t>
      </w:r>
      <w:r w:rsidR="0079097E" w:rsidRPr="00200189">
        <w:rPr>
          <w:rFonts w:asciiTheme="minorHAnsi" w:hAnsiTheme="minorHAnsi" w:cstheme="minorHAnsi"/>
          <w:color w:val="FF0000"/>
        </w:rPr>
        <w:t xml:space="preserve"> </w:t>
      </w:r>
      <w:r w:rsidR="0079097E" w:rsidRPr="00200189">
        <w:rPr>
          <w:rFonts w:asciiTheme="minorHAnsi" w:hAnsiTheme="minorHAnsi" w:cstheme="minorHAnsi"/>
          <w:color w:val="FF0000"/>
        </w:rPr>
        <w:sym w:font="Wingdings" w:char="F0E0"/>
      </w:r>
      <w:r w:rsidR="0079097E" w:rsidRPr="00200189">
        <w:rPr>
          <w:rFonts w:asciiTheme="minorHAnsi" w:hAnsiTheme="minorHAnsi" w:cstheme="minorHAnsi"/>
          <w:color w:val="FF0000"/>
        </w:rPr>
        <w:t xml:space="preserve"> </w:t>
      </w:r>
      <w:r w:rsidR="0079097E" w:rsidRPr="00200189">
        <w:rPr>
          <w:rFonts w:asciiTheme="minorHAnsi" w:hAnsiTheme="minorHAnsi" w:cstheme="minorHAnsi"/>
          <w:i/>
          <w:iCs/>
          <w:color w:val="FF0000"/>
        </w:rPr>
        <w:t>i.e. liability is personal and unlimited</w:t>
      </w:r>
    </w:p>
    <w:p w:rsidR="005B12CC" w:rsidRPr="00200189" w:rsidRDefault="005B12CC" w:rsidP="00461D76">
      <w:pPr>
        <w:pStyle w:val="ListParagraph"/>
        <w:numPr>
          <w:ilvl w:val="1"/>
          <w:numId w:val="34"/>
        </w:numPr>
        <w:jc w:val="both"/>
        <w:rPr>
          <w:rFonts w:asciiTheme="minorHAnsi" w:hAnsiTheme="minorHAnsi" w:cstheme="minorHAnsi"/>
          <w:b/>
          <w:bCs/>
          <w:color w:val="FF0000"/>
        </w:rPr>
      </w:pPr>
      <w:r w:rsidRPr="00200189">
        <w:rPr>
          <w:rFonts w:asciiTheme="minorHAnsi" w:hAnsiTheme="minorHAnsi" w:cstheme="minorHAnsi"/>
          <w:color w:val="FF0000"/>
        </w:rPr>
        <w:t xml:space="preserve">Cannot hold property in the name of the company </w:t>
      </w:r>
      <w:r w:rsidRPr="00200189">
        <w:rPr>
          <w:rFonts w:asciiTheme="minorHAnsi" w:hAnsiTheme="minorHAnsi" w:cstheme="minorHAnsi"/>
          <w:color w:val="FF0000"/>
          <w:u w:val="single"/>
        </w:rPr>
        <w:t>or</w:t>
      </w:r>
      <w:r w:rsidRPr="00200189">
        <w:rPr>
          <w:rFonts w:asciiTheme="minorHAnsi" w:hAnsiTheme="minorHAnsi" w:cstheme="minorHAnsi"/>
          <w:color w:val="FF0000"/>
        </w:rPr>
        <w:t xml:space="preserve"> even execute documents in the name of the company without express authorisation from other partners</w:t>
      </w:r>
    </w:p>
    <w:p w:rsidR="005B12CC" w:rsidRPr="00200189" w:rsidRDefault="005B12CC" w:rsidP="00461D76">
      <w:pPr>
        <w:pStyle w:val="ListParagraph"/>
        <w:numPr>
          <w:ilvl w:val="1"/>
          <w:numId w:val="34"/>
        </w:numPr>
        <w:jc w:val="both"/>
        <w:rPr>
          <w:rFonts w:asciiTheme="minorHAnsi" w:hAnsiTheme="minorHAnsi" w:cstheme="minorHAnsi"/>
          <w:b/>
          <w:bCs/>
          <w:color w:val="FF0000"/>
        </w:rPr>
      </w:pPr>
      <w:r w:rsidRPr="00200189">
        <w:rPr>
          <w:rFonts w:asciiTheme="minorHAnsi" w:hAnsiTheme="minorHAnsi" w:cstheme="minorHAnsi"/>
          <w:color w:val="FF0000"/>
        </w:rPr>
        <w:t>Bay be dissolved by: death, bankruptcy, agreement of partners, court order (*risk*)</w:t>
      </w:r>
    </w:p>
    <w:p w:rsidR="005B12CC" w:rsidRPr="00200189" w:rsidRDefault="005B12CC" w:rsidP="00461D76">
      <w:pPr>
        <w:pStyle w:val="ListParagraph"/>
        <w:numPr>
          <w:ilvl w:val="1"/>
          <w:numId w:val="34"/>
        </w:numPr>
        <w:jc w:val="both"/>
        <w:rPr>
          <w:rFonts w:asciiTheme="minorHAnsi" w:hAnsiTheme="minorHAnsi" w:cstheme="minorHAnsi"/>
          <w:b/>
          <w:bCs/>
          <w:color w:val="FF0000"/>
        </w:rPr>
      </w:pPr>
      <w:r w:rsidRPr="00200189">
        <w:rPr>
          <w:rFonts w:asciiTheme="minorHAnsi" w:hAnsiTheme="minorHAnsi" w:cstheme="minorHAnsi"/>
          <w:color w:val="FF0000"/>
        </w:rPr>
        <w:t>Partners jointly and severally liable for acts and omissions and wrongful acts of their fellow partners (*risk*)</w:t>
      </w:r>
    </w:p>
    <w:p w:rsidR="00D045AF" w:rsidRPr="00200189" w:rsidRDefault="00D045AF" w:rsidP="00461D76">
      <w:pPr>
        <w:jc w:val="both"/>
        <w:rPr>
          <w:rFonts w:asciiTheme="minorHAnsi" w:hAnsiTheme="minorHAnsi" w:cstheme="minorHAnsi"/>
          <w:b/>
          <w:bCs/>
        </w:rPr>
      </w:pPr>
    </w:p>
    <w:p w:rsidR="00E306E4"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7 maxims of equity</w:t>
      </w:r>
    </w:p>
    <w:p w:rsidR="00D045AF" w:rsidRPr="00200189" w:rsidRDefault="00D045AF" w:rsidP="00461D76">
      <w:pPr>
        <w:jc w:val="both"/>
        <w:rPr>
          <w:rFonts w:asciiTheme="minorHAnsi" w:hAnsiTheme="minorHAnsi" w:cstheme="minorHAnsi"/>
        </w:rPr>
      </w:pPr>
    </w:p>
    <w:p w:rsidR="00D045AF" w:rsidRPr="00200189" w:rsidRDefault="00770537"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He who comes to equity must come with clean hands</w:t>
      </w:r>
    </w:p>
    <w:p w:rsidR="00770537" w:rsidRPr="00200189" w:rsidRDefault="000C188B"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He who seeks equity must do equity</w:t>
      </w:r>
    </w:p>
    <w:p w:rsidR="000C188B" w:rsidRPr="00200189" w:rsidRDefault="000C188B"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Equity follows the law</w:t>
      </w:r>
    </w:p>
    <w:p w:rsidR="000C188B" w:rsidRPr="00200189" w:rsidRDefault="000C188B"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Equity regards as done that which ought to be done</w:t>
      </w:r>
    </w:p>
    <w:p w:rsidR="000C188B" w:rsidRPr="00200189" w:rsidRDefault="000C188B"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Delay defeats equity</w:t>
      </w:r>
    </w:p>
    <w:p w:rsidR="000C188B" w:rsidRPr="00200189" w:rsidRDefault="000C188B"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Equity will not assist a volunteer</w:t>
      </w:r>
    </w:p>
    <w:p w:rsidR="000C188B" w:rsidRPr="00200189" w:rsidRDefault="000C188B"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Equity will not allow a statute to be used as a cloak for fraud</w:t>
      </w:r>
    </w:p>
    <w:p w:rsidR="000C188B" w:rsidRPr="00200189" w:rsidRDefault="000C188B"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Equity will not allow a trust to fail for want of a trustee</w:t>
      </w:r>
    </w:p>
    <w:p w:rsidR="000C188B" w:rsidRPr="00200189" w:rsidRDefault="000C188B"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Equity will not complete an incomplete gift</w:t>
      </w:r>
    </w:p>
    <w:p w:rsidR="00D045AF" w:rsidRPr="00200189" w:rsidRDefault="00D045AF" w:rsidP="00461D76">
      <w:pPr>
        <w:pStyle w:val="ListParagraph"/>
        <w:jc w:val="both"/>
        <w:rPr>
          <w:rFonts w:asciiTheme="minorHAnsi" w:hAnsiTheme="minorHAnsi" w:cstheme="minorHAnsi"/>
        </w:rPr>
      </w:pPr>
    </w:p>
    <w:p w:rsidR="00D045AF"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7 social sins</w:t>
      </w:r>
    </w:p>
    <w:p w:rsidR="004D440C" w:rsidRPr="00200189" w:rsidRDefault="004D440C" w:rsidP="00461D76">
      <w:pPr>
        <w:numPr>
          <w:ilvl w:val="0"/>
          <w:numId w:val="34"/>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Politics without principles</w:t>
      </w:r>
    </w:p>
    <w:p w:rsidR="004D440C" w:rsidRPr="00200189" w:rsidRDefault="004D440C" w:rsidP="00461D76">
      <w:pPr>
        <w:numPr>
          <w:ilvl w:val="0"/>
          <w:numId w:val="34"/>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Wealth without work</w:t>
      </w:r>
    </w:p>
    <w:p w:rsidR="004D440C" w:rsidRPr="00200189" w:rsidRDefault="004D440C" w:rsidP="00461D76">
      <w:pPr>
        <w:numPr>
          <w:ilvl w:val="0"/>
          <w:numId w:val="34"/>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Pleasure without conscience</w:t>
      </w:r>
    </w:p>
    <w:p w:rsidR="004D440C" w:rsidRPr="00200189" w:rsidRDefault="004D440C" w:rsidP="00461D76">
      <w:pPr>
        <w:numPr>
          <w:ilvl w:val="0"/>
          <w:numId w:val="34"/>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Knowledge without character</w:t>
      </w:r>
    </w:p>
    <w:p w:rsidR="004D440C" w:rsidRPr="00200189" w:rsidRDefault="004D440C" w:rsidP="00461D76">
      <w:pPr>
        <w:numPr>
          <w:ilvl w:val="0"/>
          <w:numId w:val="34"/>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Commerce without morality</w:t>
      </w:r>
    </w:p>
    <w:p w:rsidR="004D440C" w:rsidRPr="00200189" w:rsidRDefault="004D440C" w:rsidP="00461D76">
      <w:pPr>
        <w:numPr>
          <w:ilvl w:val="0"/>
          <w:numId w:val="34"/>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Science without humanity</w:t>
      </w:r>
    </w:p>
    <w:p w:rsidR="00D045AF" w:rsidRPr="00200189" w:rsidRDefault="004D440C" w:rsidP="00461D76">
      <w:pPr>
        <w:numPr>
          <w:ilvl w:val="0"/>
          <w:numId w:val="34"/>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Worship without sacrifice</w:t>
      </w:r>
    </w:p>
    <w:p w:rsidR="00E306E4"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Duties of an advocate</w:t>
      </w:r>
    </w:p>
    <w:p w:rsidR="00D045AF" w:rsidRPr="00200189" w:rsidRDefault="00D045AF" w:rsidP="00461D76">
      <w:pPr>
        <w:jc w:val="both"/>
        <w:rPr>
          <w:rFonts w:asciiTheme="minorHAnsi" w:hAnsiTheme="minorHAnsi" w:cstheme="minorHAnsi"/>
        </w:rPr>
      </w:pPr>
    </w:p>
    <w:tbl>
      <w:tblPr>
        <w:tblStyle w:val="TableGrid"/>
        <w:tblW w:w="0" w:type="auto"/>
        <w:tblLook w:val="04A0" w:firstRow="1" w:lastRow="0" w:firstColumn="1" w:lastColumn="0" w:noHBand="0" w:noVBand="1"/>
      </w:tblPr>
      <w:tblGrid>
        <w:gridCol w:w="2122"/>
        <w:gridCol w:w="7500"/>
      </w:tblGrid>
      <w:tr w:rsidR="007540D8" w:rsidRPr="00200189" w:rsidTr="007540D8">
        <w:tc>
          <w:tcPr>
            <w:tcW w:w="2122" w:type="dxa"/>
          </w:tcPr>
          <w:p w:rsidR="007540D8" w:rsidRPr="00200189" w:rsidRDefault="007540D8" w:rsidP="00461D76">
            <w:pPr>
              <w:jc w:val="both"/>
              <w:rPr>
                <w:rFonts w:asciiTheme="minorHAnsi" w:hAnsiTheme="minorHAnsi" w:cstheme="minorHAnsi"/>
                <w:color w:val="FF0000"/>
              </w:rPr>
            </w:pPr>
            <w:r w:rsidRPr="00200189">
              <w:rPr>
                <w:rFonts w:asciiTheme="minorHAnsi" w:hAnsiTheme="minorHAnsi" w:cstheme="minorHAnsi"/>
                <w:color w:val="FF0000"/>
              </w:rPr>
              <w:t>TO THE COURT</w:t>
            </w:r>
          </w:p>
        </w:tc>
        <w:tc>
          <w:tcPr>
            <w:tcW w:w="7500" w:type="dxa"/>
          </w:tcPr>
          <w:p w:rsidR="007540D8" w:rsidRPr="00200189" w:rsidRDefault="007540D8" w:rsidP="00461D76">
            <w:pPr>
              <w:pStyle w:val="ListParagraph"/>
              <w:numPr>
                <w:ilvl w:val="0"/>
                <w:numId w:val="36"/>
              </w:numPr>
              <w:jc w:val="both"/>
              <w:rPr>
                <w:rFonts w:asciiTheme="minorHAnsi" w:hAnsiTheme="minorHAnsi" w:cstheme="minorHAnsi"/>
                <w:color w:val="FF0000"/>
              </w:rPr>
            </w:pPr>
            <w:r w:rsidRPr="00200189">
              <w:rPr>
                <w:rFonts w:asciiTheme="minorHAnsi" w:hAnsiTheme="minorHAnsi" w:cstheme="minorHAnsi"/>
                <w:color w:val="FF0000"/>
              </w:rPr>
              <w:t>To tell the truth/</w:t>
            </w:r>
            <w:r w:rsidR="001E0206" w:rsidRPr="00200189">
              <w:rPr>
                <w:rFonts w:asciiTheme="minorHAnsi" w:hAnsiTheme="minorHAnsi" w:cstheme="minorHAnsi"/>
                <w:color w:val="FF0000"/>
              </w:rPr>
              <w:t xml:space="preserve">not </w:t>
            </w:r>
            <w:r w:rsidRPr="00200189">
              <w:rPr>
                <w:rFonts w:asciiTheme="minorHAnsi" w:hAnsiTheme="minorHAnsi" w:cstheme="minorHAnsi"/>
                <w:color w:val="FF0000"/>
              </w:rPr>
              <w:t>mislead the court</w:t>
            </w:r>
          </w:p>
          <w:p w:rsidR="007540D8" w:rsidRPr="00200189" w:rsidRDefault="007540D8" w:rsidP="00461D76">
            <w:pPr>
              <w:pStyle w:val="ListParagraph"/>
              <w:numPr>
                <w:ilvl w:val="0"/>
                <w:numId w:val="36"/>
              </w:numPr>
              <w:jc w:val="both"/>
              <w:rPr>
                <w:rFonts w:asciiTheme="minorHAnsi" w:hAnsiTheme="minorHAnsi" w:cstheme="minorHAnsi"/>
                <w:color w:val="FF0000"/>
              </w:rPr>
            </w:pPr>
            <w:r w:rsidRPr="00200189">
              <w:rPr>
                <w:rFonts w:asciiTheme="minorHAnsi" w:hAnsiTheme="minorHAnsi" w:cstheme="minorHAnsi"/>
                <w:color w:val="FF0000"/>
              </w:rPr>
              <w:t>To not withhold documents even if they are averse to the client’s case</w:t>
            </w:r>
          </w:p>
          <w:p w:rsidR="007540D8" w:rsidRPr="00200189" w:rsidRDefault="007540D8" w:rsidP="00461D76">
            <w:pPr>
              <w:pStyle w:val="ListParagraph"/>
              <w:numPr>
                <w:ilvl w:val="0"/>
                <w:numId w:val="36"/>
              </w:numPr>
              <w:jc w:val="both"/>
              <w:rPr>
                <w:rFonts w:asciiTheme="minorHAnsi" w:hAnsiTheme="minorHAnsi" w:cstheme="minorHAnsi"/>
                <w:color w:val="FF0000"/>
              </w:rPr>
            </w:pPr>
            <w:r w:rsidRPr="00200189">
              <w:rPr>
                <w:rFonts w:asciiTheme="minorHAnsi" w:hAnsiTheme="minorHAnsi" w:cstheme="minorHAnsi"/>
                <w:color w:val="FF0000"/>
              </w:rPr>
              <w:lastRenderedPageBreak/>
              <w:t>To uphold the administration of justice and be fair</w:t>
            </w:r>
          </w:p>
          <w:p w:rsidR="007540D8" w:rsidRPr="00200189" w:rsidRDefault="007540D8" w:rsidP="00461D76">
            <w:pPr>
              <w:pStyle w:val="ListParagraph"/>
              <w:numPr>
                <w:ilvl w:val="0"/>
                <w:numId w:val="36"/>
              </w:numPr>
              <w:jc w:val="both"/>
              <w:rPr>
                <w:rFonts w:asciiTheme="minorHAnsi" w:hAnsiTheme="minorHAnsi" w:cstheme="minorHAnsi"/>
                <w:color w:val="FF0000"/>
              </w:rPr>
            </w:pPr>
            <w:r w:rsidRPr="00200189">
              <w:rPr>
                <w:rFonts w:asciiTheme="minorHAnsi" w:hAnsiTheme="minorHAnsi" w:cstheme="minorHAnsi"/>
                <w:color w:val="FF0000"/>
              </w:rPr>
              <w:t>To obey court orders</w:t>
            </w:r>
          </w:p>
          <w:p w:rsidR="007540D8" w:rsidRPr="00200189" w:rsidRDefault="007540D8" w:rsidP="00461D76">
            <w:pPr>
              <w:pStyle w:val="ListParagraph"/>
              <w:numPr>
                <w:ilvl w:val="0"/>
                <w:numId w:val="36"/>
              </w:numPr>
              <w:jc w:val="both"/>
              <w:rPr>
                <w:rFonts w:asciiTheme="minorHAnsi" w:hAnsiTheme="minorHAnsi" w:cstheme="minorHAnsi"/>
                <w:color w:val="FF0000"/>
              </w:rPr>
            </w:pPr>
            <w:r w:rsidRPr="00200189">
              <w:rPr>
                <w:rFonts w:asciiTheme="minorHAnsi" w:hAnsiTheme="minorHAnsi" w:cstheme="minorHAnsi"/>
                <w:color w:val="FF0000"/>
              </w:rPr>
              <w:t>To be expeditious, punctual, etc.</w:t>
            </w:r>
          </w:p>
          <w:p w:rsidR="007540D8" w:rsidRPr="00200189" w:rsidRDefault="007540D8" w:rsidP="00461D76">
            <w:pPr>
              <w:pStyle w:val="ListParagraph"/>
              <w:numPr>
                <w:ilvl w:val="0"/>
                <w:numId w:val="36"/>
              </w:numPr>
              <w:jc w:val="both"/>
              <w:rPr>
                <w:rFonts w:asciiTheme="minorHAnsi" w:hAnsiTheme="minorHAnsi" w:cstheme="minorHAnsi"/>
                <w:color w:val="FF0000"/>
              </w:rPr>
            </w:pPr>
            <w:r w:rsidRPr="00200189">
              <w:rPr>
                <w:rFonts w:asciiTheme="minorHAnsi" w:hAnsiTheme="minorHAnsi" w:cstheme="minorHAnsi"/>
                <w:color w:val="FF0000"/>
              </w:rPr>
              <w:t>To not influence judge, tribunal or any other official by means prohibited by the law</w:t>
            </w:r>
          </w:p>
        </w:tc>
      </w:tr>
      <w:tr w:rsidR="007540D8" w:rsidRPr="00200189" w:rsidTr="007540D8">
        <w:tc>
          <w:tcPr>
            <w:tcW w:w="2122" w:type="dxa"/>
          </w:tcPr>
          <w:p w:rsidR="007540D8" w:rsidRPr="00200189" w:rsidRDefault="007540D8" w:rsidP="00461D76">
            <w:pPr>
              <w:jc w:val="both"/>
              <w:rPr>
                <w:rFonts w:asciiTheme="minorHAnsi" w:hAnsiTheme="minorHAnsi" w:cstheme="minorHAnsi"/>
                <w:color w:val="FF0000"/>
              </w:rPr>
            </w:pPr>
            <w:r w:rsidRPr="00200189">
              <w:rPr>
                <w:rFonts w:asciiTheme="minorHAnsi" w:hAnsiTheme="minorHAnsi" w:cstheme="minorHAnsi"/>
                <w:color w:val="FF0000"/>
              </w:rPr>
              <w:lastRenderedPageBreak/>
              <w:t>TO THE CLIENT</w:t>
            </w:r>
          </w:p>
        </w:tc>
        <w:tc>
          <w:tcPr>
            <w:tcW w:w="7500" w:type="dxa"/>
          </w:tcPr>
          <w:p w:rsidR="007540D8" w:rsidRPr="00200189" w:rsidRDefault="00664C2D" w:rsidP="00461D76">
            <w:pPr>
              <w:pStyle w:val="ListParagraph"/>
              <w:numPr>
                <w:ilvl w:val="0"/>
                <w:numId w:val="37"/>
              </w:numPr>
              <w:jc w:val="both"/>
              <w:rPr>
                <w:rFonts w:asciiTheme="minorHAnsi" w:hAnsiTheme="minorHAnsi" w:cstheme="minorHAnsi"/>
                <w:color w:val="FF0000"/>
              </w:rPr>
            </w:pPr>
            <w:r w:rsidRPr="00200189">
              <w:rPr>
                <w:rFonts w:asciiTheme="minorHAnsi" w:hAnsiTheme="minorHAnsi" w:cstheme="minorHAnsi"/>
                <w:color w:val="FF0000"/>
              </w:rPr>
              <w:t>Duty of care (prioritise the client’s interests)</w:t>
            </w:r>
          </w:p>
          <w:p w:rsidR="00664C2D" w:rsidRPr="00200189" w:rsidRDefault="00664C2D" w:rsidP="00461D76">
            <w:pPr>
              <w:pStyle w:val="ListParagraph"/>
              <w:numPr>
                <w:ilvl w:val="0"/>
                <w:numId w:val="37"/>
              </w:numPr>
              <w:jc w:val="both"/>
              <w:rPr>
                <w:rFonts w:asciiTheme="minorHAnsi" w:hAnsiTheme="minorHAnsi" w:cstheme="minorHAnsi"/>
                <w:color w:val="FF0000"/>
              </w:rPr>
            </w:pPr>
            <w:r w:rsidRPr="00200189">
              <w:rPr>
                <w:rFonts w:asciiTheme="minorHAnsi" w:hAnsiTheme="minorHAnsi" w:cstheme="minorHAnsi"/>
                <w:color w:val="FF0000"/>
              </w:rPr>
              <w:t>Not to collude</w:t>
            </w:r>
          </w:p>
          <w:p w:rsidR="00664C2D" w:rsidRPr="00200189" w:rsidRDefault="00664C2D" w:rsidP="00461D76">
            <w:pPr>
              <w:pStyle w:val="ListParagraph"/>
              <w:numPr>
                <w:ilvl w:val="0"/>
                <w:numId w:val="37"/>
              </w:numPr>
              <w:jc w:val="both"/>
              <w:rPr>
                <w:rFonts w:asciiTheme="minorHAnsi" w:hAnsiTheme="minorHAnsi" w:cstheme="minorHAnsi"/>
                <w:color w:val="FF0000"/>
              </w:rPr>
            </w:pPr>
            <w:r w:rsidRPr="00200189">
              <w:rPr>
                <w:rFonts w:asciiTheme="minorHAnsi" w:hAnsiTheme="minorHAnsi" w:cstheme="minorHAnsi"/>
                <w:color w:val="FF0000"/>
              </w:rPr>
              <w:t>Not to receive gifts</w:t>
            </w:r>
          </w:p>
          <w:p w:rsidR="00664C2D" w:rsidRPr="00200189" w:rsidRDefault="00664C2D" w:rsidP="00461D76">
            <w:pPr>
              <w:pStyle w:val="ListParagraph"/>
              <w:numPr>
                <w:ilvl w:val="0"/>
                <w:numId w:val="37"/>
              </w:numPr>
              <w:jc w:val="both"/>
              <w:rPr>
                <w:rFonts w:asciiTheme="minorHAnsi" w:hAnsiTheme="minorHAnsi" w:cstheme="minorHAnsi"/>
                <w:color w:val="FF0000"/>
              </w:rPr>
            </w:pPr>
            <w:r w:rsidRPr="00200189">
              <w:rPr>
                <w:rFonts w:asciiTheme="minorHAnsi" w:hAnsiTheme="minorHAnsi" w:cstheme="minorHAnsi"/>
                <w:color w:val="FF0000"/>
              </w:rPr>
              <w:t>Not to lie to the client</w:t>
            </w:r>
          </w:p>
          <w:p w:rsidR="00664C2D" w:rsidRPr="00200189" w:rsidRDefault="00664C2D" w:rsidP="00461D76">
            <w:pPr>
              <w:pStyle w:val="ListParagraph"/>
              <w:numPr>
                <w:ilvl w:val="0"/>
                <w:numId w:val="37"/>
              </w:numPr>
              <w:jc w:val="both"/>
              <w:rPr>
                <w:rFonts w:asciiTheme="minorHAnsi" w:hAnsiTheme="minorHAnsi" w:cstheme="minorHAnsi"/>
                <w:color w:val="FF0000"/>
              </w:rPr>
            </w:pPr>
            <w:r w:rsidRPr="00200189">
              <w:rPr>
                <w:rFonts w:asciiTheme="minorHAnsi" w:hAnsiTheme="minorHAnsi" w:cstheme="minorHAnsi"/>
                <w:color w:val="FF0000"/>
              </w:rPr>
              <w:t>Confidentiality</w:t>
            </w:r>
          </w:p>
          <w:p w:rsidR="00664C2D" w:rsidRPr="00200189" w:rsidRDefault="00664C2D" w:rsidP="00461D76">
            <w:pPr>
              <w:pStyle w:val="ListParagraph"/>
              <w:numPr>
                <w:ilvl w:val="0"/>
                <w:numId w:val="37"/>
              </w:numPr>
              <w:jc w:val="both"/>
              <w:rPr>
                <w:rFonts w:asciiTheme="minorHAnsi" w:hAnsiTheme="minorHAnsi" w:cstheme="minorHAnsi"/>
                <w:color w:val="FF0000"/>
              </w:rPr>
            </w:pPr>
            <w:r w:rsidRPr="00200189">
              <w:rPr>
                <w:rFonts w:asciiTheme="minorHAnsi" w:hAnsiTheme="minorHAnsi" w:cstheme="minorHAnsi"/>
                <w:color w:val="FF0000"/>
              </w:rPr>
              <w:t>Fiduciary duty over client funds and property</w:t>
            </w:r>
          </w:p>
          <w:p w:rsidR="00664C2D" w:rsidRPr="00200189" w:rsidRDefault="00664C2D" w:rsidP="00461D76">
            <w:pPr>
              <w:pStyle w:val="ListParagraph"/>
              <w:numPr>
                <w:ilvl w:val="0"/>
                <w:numId w:val="37"/>
              </w:numPr>
              <w:jc w:val="both"/>
              <w:rPr>
                <w:rFonts w:asciiTheme="minorHAnsi" w:hAnsiTheme="minorHAnsi" w:cstheme="minorHAnsi"/>
                <w:color w:val="FF0000"/>
              </w:rPr>
            </w:pPr>
            <w:r w:rsidRPr="00200189">
              <w:rPr>
                <w:rFonts w:asciiTheme="minorHAnsi" w:hAnsiTheme="minorHAnsi" w:cstheme="minorHAnsi"/>
                <w:color w:val="FF0000"/>
              </w:rPr>
              <w:t>Not to commit fraud with the client</w:t>
            </w:r>
          </w:p>
          <w:p w:rsidR="00664C2D" w:rsidRPr="00200189" w:rsidRDefault="00664C2D" w:rsidP="00461D76">
            <w:pPr>
              <w:pStyle w:val="ListParagraph"/>
              <w:numPr>
                <w:ilvl w:val="0"/>
                <w:numId w:val="37"/>
              </w:numPr>
              <w:jc w:val="both"/>
              <w:rPr>
                <w:rFonts w:asciiTheme="minorHAnsi" w:hAnsiTheme="minorHAnsi" w:cstheme="minorHAnsi"/>
                <w:color w:val="FF0000"/>
              </w:rPr>
            </w:pPr>
            <w:r w:rsidRPr="00200189">
              <w:rPr>
                <w:rFonts w:asciiTheme="minorHAnsi" w:hAnsiTheme="minorHAnsi" w:cstheme="minorHAnsi"/>
                <w:color w:val="FF0000"/>
              </w:rPr>
              <w:t>To act in good faith</w:t>
            </w:r>
          </w:p>
        </w:tc>
      </w:tr>
      <w:tr w:rsidR="00846E8D" w:rsidRPr="00200189" w:rsidTr="007540D8">
        <w:tc>
          <w:tcPr>
            <w:tcW w:w="2122" w:type="dxa"/>
          </w:tcPr>
          <w:p w:rsidR="00846E8D" w:rsidRPr="00200189" w:rsidRDefault="00846E8D" w:rsidP="00461D76">
            <w:pPr>
              <w:jc w:val="both"/>
              <w:rPr>
                <w:rFonts w:asciiTheme="minorHAnsi" w:hAnsiTheme="minorHAnsi" w:cstheme="minorHAnsi"/>
                <w:color w:val="FF0000"/>
              </w:rPr>
            </w:pPr>
            <w:r w:rsidRPr="00200189">
              <w:rPr>
                <w:rFonts w:asciiTheme="minorHAnsi" w:hAnsiTheme="minorHAnsi" w:cstheme="minorHAnsi"/>
                <w:color w:val="FF0000"/>
              </w:rPr>
              <w:t>TO ADMINISTRATION OF JUSTICE</w:t>
            </w:r>
          </w:p>
        </w:tc>
        <w:tc>
          <w:tcPr>
            <w:tcW w:w="7500" w:type="dxa"/>
          </w:tcPr>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Charging reasonable fees</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Teach law in order to educate the public</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Contribute to a fair, just and independent legal system</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Promote independence of the judiciary</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Avoid situations involving a conflict of interest</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Expedite legal proceedings</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Ensure finality in matters</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Do not mislead the court</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Do not criticise judicial officers</w:t>
            </w:r>
          </w:p>
        </w:tc>
      </w:tr>
      <w:tr w:rsidR="00846E8D" w:rsidRPr="00200189" w:rsidTr="007540D8">
        <w:tc>
          <w:tcPr>
            <w:tcW w:w="2122" w:type="dxa"/>
          </w:tcPr>
          <w:p w:rsidR="00846E8D" w:rsidRPr="00200189" w:rsidRDefault="00846E8D" w:rsidP="00461D76">
            <w:pPr>
              <w:jc w:val="both"/>
              <w:rPr>
                <w:rFonts w:asciiTheme="minorHAnsi" w:hAnsiTheme="minorHAnsi" w:cstheme="minorHAnsi"/>
                <w:color w:val="FF0000"/>
              </w:rPr>
            </w:pPr>
            <w:r w:rsidRPr="00200189">
              <w:rPr>
                <w:rFonts w:asciiTheme="minorHAnsi" w:hAnsiTheme="minorHAnsi" w:cstheme="minorHAnsi"/>
                <w:color w:val="FF0000"/>
              </w:rPr>
              <w:t>TO WITNESSES</w:t>
            </w:r>
          </w:p>
        </w:tc>
        <w:tc>
          <w:tcPr>
            <w:tcW w:w="7500" w:type="dxa"/>
          </w:tcPr>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Avoid suggestions calculated to encourage suppression of evidence</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Do not pay witness to give information</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Inform witness about date when case is going to be heard</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Furnish witness with all details and documents to ensure their testimony is correct</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Do not pester witness with unnecessary questions or indecent/scandalous questions (especially when it comes to crimes under the Sexual Offences Act)</w:t>
            </w:r>
          </w:p>
        </w:tc>
      </w:tr>
      <w:tr w:rsidR="00846E8D" w:rsidRPr="00200189" w:rsidTr="007540D8">
        <w:tc>
          <w:tcPr>
            <w:tcW w:w="2122" w:type="dxa"/>
          </w:tcPr>
          <w:p w:rsidR="00846E8D" w:rsidRPr="00200189" w:rsidRDefault="00846E8D" w:rsidP="00461D76">
            <w:pPr>
              <w:jc w:val="both"/>
              <w:rPr>
                <w:rFonts w:asciiTheme="minorHAnsi" w:hAnsiTheme="minorHAnsi" w:cstheme="minorHAnsi"/>
                <w:color w:val="FF0000"/>
              </w:rPr>
            </w:pPr>
            <w:r w:rsidRPr="00200189">
              <w:rPr>
                <w:rFonts w:asciiTheme="minorHAnsi" w:hAnsiTheme="minorHAnsi" w:cstheme="minorHAnsi"/>
                <w:color w:val="FF0000"/>
              </w:rPr>
              <w:t>TO THE PUBLIC</w:t>
            </w:r>
          </w:p>
        </w:tc>
        <w:tc>
          <w:tcPr>
            <w:tcW w:w="7500" w:type="dxa"/>
          </w:tcPr>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Protect against unnecessary harm to third parties and public in general</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Promote a just and effective legal system</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Promote a wide range of ADR clauses</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Provide affordable and convenient access to justice</w:t>
            </w:r>
          </w:p>
        </w:tc>
      </w:tr>
      <w:tr w:rsidR="007540D8" w:rsidRPr="00200189" w:rsidTr="007540D8">
        <w:tc>
          <w:tcPr>
            <w:tcW w:w="2122" w:type="dxa"/>
          </w:tcPr>
          <w:p w:rsidR="007540D8" w:rsidRPr="00200189" w:rsidRDefault="007540D8" w:rsidP="00461D76">
            <w:pPr>
              <w:jc w:val="both"/>
              <w:rPr>
                <w:rFonts w:asciiTheme="minorHAnsi" w:hAnsiTheme="minorHAnsi" w:cstheme="minorHAnsi"/>
                <w:color w:val="FF0000"/>
              </w:rPr>
            </w:pPr>
            <w:r w:rsidRPr="00200189">
              <w:rPr>
                <w:rFonts w:asciiTheme="minorHAnsi" w:hAnsiTheme="minorHAnsi" w:cstheme="minorHAnsi"/>
                <w:color w:val="FF0000"/>
              </w:rPr>
              <w:t>TO THE OPPOSING ADVOCATE</w:t>
            </w:r>
          </w:p>
        </w:tc>
        <w:tc>
          <w:tcPr>
            <w:tcW w:w="7500" w:type="dxa"/>
          </w:tcPr>
          <w:p w:rsidR="007540D8"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Courtesy and respect</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Honesty and fair dealing</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Duty of cooperation</w:t>
            </w:r>
          </w:p>
          <w:p w:rsidR="00846E8D" w:rsidRPr="00200189" w:rsidRDefault="00846E8D" w:rsidP="00461D76">
            <w:pPr>
              <w:pStyle w:val="ListParagraph"/>
              <w:numPr>
                <w:ilvl w:val="0"/>
                <w:numId w:val="38"/>
              </w:numPr>
              <w:jc w:val="both"/>
              <w:rPr>
                <w:rFonts w:asciiTheme="minorHAnsi" w:hAnsiTheme="minorHAnsi" w:cstheme="minorHAnsi"/>
                <w:color w:val="FF0000"/>
              </w:rPr>
            </w:pPr>
            <w:r w:rsidRPr="00200189">
              <w:rPr>
                <w:rFonts w:asciiTheme="minorHAnsi" w:hAnsiTheme="minorHAnsi" w:cstheme="minorHAnsi"/>
                <w:color w:val="FF0000"/>
              </w:rPr>
              <w:t>Duty not to negotiate directly with the opposing party</w:t>
            </w:r>
          </w:p>
        </w:tc>
      </w:tr>
    </w:tbl>
    <w:p w:rsidR="00D045AF" w:rsidRPr="00200189" w:rsidRDefault="00D045AF" w:rsidP="00461D76">
      <w:pPr>
        <w:jc w:val="both"/>
        <w:rPr>
          <w:rFonts w:asciiTheme="minorHAnsi" w:hAnsiTheme="minorHAnsi" w:cstheme="minorHAnsi"/>
          <w:color w:val="FF0000"/>
        </w:rPr>
      </w:pPr>
    </w:p>
    <w:p w:rsidR="00D045AF" w:rsidRPr="00200189" w:rsidRDefault="00D045AF" w:rsidP="00461D76">
      <w:pPr>
        <w:pStyle w:val="ListParagraph"/>
        <w:jc w:val="both"/>
        <w:rPr>
          <w:rFonts w:asciiTheme="minorHAnsi" w:hAnsiTheme="minorHAnsi" w:cstheme="minorHAnsi"/>
          <w:b/>
          <w:bCs/>
        </w:rPr>
      </w:pPr>
    </w:p>
    <w:p w:rsidR="00E306E4"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Problem question on when a client tells you he murdered someone and need</w:t>
      </w:r>
      <w:r w:rsidR="009003A1" w:rsidRPr="00200189">
        <w:rPr>
          <w:rFonts w:asciiTheme="minorHAnsi" w:hAnsiTheme="minorHAnsi" w:cstheme="minorHAnsi"/>
          <w:b/>
          <w:bCs/>
          <w:color w:val="222222"/>
        </w:rPr>
        <w:t>s</w:t>
      </w:r>
      <w:r w:rsidRPr="00200189">
        <w:rPr>
          <w:rFonts w:asciiTheme="minorHAnsi" w:hAnsiTheme="minorHAnsi" w:cstheme="minorHAnsi"/>
          <w:b/>
          <w:bCs/>
          <w:color w:val="222222"/>
        </w:rPr>
        <w:t xml:space="preserve"> you to help him prepare an alibi for </w:t>
      </w:r>
      <w:r w:rsidR="00E306E4" w:rsidRPr="00200189">
        <w:rPr>
          <w:rFonts w:asciiTheme="minorHAnsi" w:hAnsiTheme="minorHAnsi" w:cstheme="minorHAnsi"/>
          <w:b/>
          <w:bCs/>
          <w:color w:val="222222"/>
        </w:rPr>
        <w:t>defence</w:t>
      </w:r>
      <w:r w:rsidR="00953C09">
        <w:rPr>
          <w:rFonts w:asciiTheme="minorHAnsi" w:hAnsiTheme="minorHAnsi" w:cstheme="minorHAnsi"/>
          <w:b/>
          <w:bCs/>
          <w:color w:val="222222"/>
        </w:rPr>
        <w:t>.</w:t>
      </w:r>
    </w:p>
    <w:p w:rsidR="00D045AF" w:rsidRPr="00200189" w:rsidRDefault="00D045AF" w:rsidP="00461D76">
      <w:pPr>
        <w:jc w:val="both"/>
        <w:rPr>
          <w:rFonts w:asciiTheme="minorHAnsi" w:hAnsiTheme="minorHAnsi" w:cstheme="minorHAnsi"/>
        </w:rPr>
      </w:pPr>
    </w:p>
    <w:p w:rsidR="00D045AF" w:rsidRPr="00200189" w:rsidRDefault="00575B65"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t>You already know your client has murdered the person, and so in order to prepare an alibi for why he could not have done it, you as an Advocate would need to lie to the court</w:t>
      </w:r>
    </w:p>
    <w:p w:rsidR="00575B65" w:rsidRPr="00200189" w:rsidRDefault="00575B65"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t xml:space="preserve">However, your duty of honesty to the court and fidelity to the law supersedes your duty to zealously represent your client </w:t>
      </w:r>
    </w:p>
    <w:p w:rsidR="00575B65" w:rsidRPr="00200189" w:rsidRDefault="00575B65"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lastRenderedPageBreak/>
        <w:t>Thus, you cannot help your client prepare such an alibi, and may instead off</w:t>
      </w:r>
      <w:r w:rsidR="009003A1" w:rsidRPr="00200189">
        <w:rPr>
          <w:rFonts w:asciiTheme="minorHAnsi" w:hAnsiTheme="minorHAnsi" w:cstheme="minorHAnsi"/>
          <w:color w:val="FF0000"/>
        </w:rPr>
        <w:t>er</w:t>
      </w:r>
      <w:r w:rsidRPr="00200189">
        <w:rPr>
          <w:rFonts w:asciiTheme="minorHAnsi" w:hAnsiTheme="minorHAnsi" w:cstheme="minorHAnsi"/>
          <w:color w:val="FF0000"/>
        </w:rPr>
        <w:t xml:space="preserve"> alternative options like defences to murder, e.g. self-defence, insanity, ‘battered w</w:t>
      </w:r>
      <w:r w:rsidR="009003A1" w:rsidRPr="00200189">
        <w:rPr>
          <w:rFonts w:asciiTheme="minorHAnsi" w:hAnsiTheme="minorHAnsi" w:cstheme="minorHAnsi"/>
          <w:color w:val="FF0000"/>
        </w:rPr>
        <w:t>oman</w:t>
      </w:r>
      <w:r w:rsidRPr="00200189">
        <w:rPr>
          <w:rFonts w:asciiTheme="minorHAnsi" w:hAnsiTheme="minorHAnsi" w:cstheme="minorHAnsi"/>
          <w:color w:val="FF0000"/>
        </w:rPr>
        <w:t xml:space="preserve"> syndrome’, etc.</w:t>
      </w:r>
    </w:p>
    <w:p w:rsidR="00D045AF" w:rsidRPr="00200189" w:rsidRDefault="00D045AF" w:rsidP="00461D76">
      <w:pPr>
        <w:pStyle w:val="ListParagraph"/>
        <w:jc w:val="both"/>
        <w:rPr>
          <w:rFonts w:asciiTheme="minorHAnsi" w:hAnsiTheme="minorHAnsi" w:cstheme="minorHAnsi"/>
        </w:rPr>
      </w:pPr>
    </w:p>
    <w:p w:rsidR="00E306E4"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 xml:space="preserve">How </w:t>
      </w:r>
      <w:r w:rsidR="00953C09">
        <w:rPr>
          <w:rFonts w:asciiTheme="minorHAnsi" w:hAnsiTheme="minorHAnsi" w:cstheme="minorHAnsi"/>
          <w:b/>
          <w:bCs/>
          <w:color w:val="222222"/>
        </w:rPr>
        <w:t xml:space="preserve">has </w:t>
      </w:r>
      <w:r w:rsidRPr="00200189">
        <w:rPr>
          <w:rFonts w:asciiTheme="minorHAnsi" w:hAnsiTheme="minorHAnsi" w:cstheme="minorHAnsi"/>
          <w:b/>
          <w:bCs/>
          <w:color w:val="222222"/>
        </w:rPr>
        <w:t>ICT developed the legal profession</w:t>
      </w:r>
      <w:r w:rsidR="00953C09">
        <w:rPr>
          <w:rFonts w:asciiTheme="minorHAnsi" w:hAnsiTheme="minorHAnsi" w:cstheme="minorHAnsi"/>
          <w:b/>
          <w:bCs/>
          <w:color w:val="222222"/>
        </w:rPr>
        <w:t>?</w:t>
      </w:r>
    </w:p>
    <w:p w:rsidR="00D045AF" w:rsidRPr="00200189" w:rsidRDefault="00D045AF" w:rsidP="00461D76">
      <w:pPr>
        <w:jc w:val="both"/>
        <w:rPr>
          <w:rFonts w:asciiTheme="minorHAnsi" w:hAnsiTheme="minorHAnsi" w:cstheme="minorHAnsi"/>
        </w:rPr>
      </w:pPr>
    </w:p>
    <w:p w:rsidR="00D045AF" w:rsidRPr="00200189" w:rsidRDefault="00575B65"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t>ODR</w:t>
      </w:r>
    </w:p>
    <w:p w:rsidR="00575B65" w:rsidRPr="00200189" w:rsidRDefault="00575B65"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t>Online Arbitration</w:t>
      </w:r>
    </w:p>
    <w:p w:rsidR="004C67E7" w:rsidRPr="00200189" w:rsidRDefault="004C67E7"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t>Smart contracts in block chain</w:t>
      </w:r>
    </w:p>
    <w:p w:rsidR="00D045AF" w:rsidRPr="00200189" w:rsidRDefault="00D045AF" w:rsidP="00461D76">
      <w:pPr>
        <w:pStyle w:val="ListParagraph"/>
        <w:jc w:val="both"/>
        <w:rPr>
          <w:rFonts w:asciiTheme="minorHAnsi" w:hAnsiTheme="minorHAnsi" w:cstheme="minorHAnsi"/>
        </w:rPr>
      </w:pPr>
    </w:p>
    <w:p w:rsidR="00E306E4"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Advantages of an LLP over a general partnership</w:t>
      </w:r>
      <w:r w:rsidR="00953C09">
        <w:rPr>
          <w:rFonts w:asciiTheme="minorHAnsi" w:hAnsiTheme="minorHAnsi" w:cstheme="minorHAnsi"/>
          <w:b/>
          <w:bCs/>
          <w:color w:val="222222"/>
        </w:rPr>
        <w:t>.</w:t>
      </w:r>
    </w:p>
    <w:p w:rsidR="00D045AF" w:rsidRPr="00200189" w:rsidRDefault="00D045AF" w:rsidP="00461D76">
      <w:pPr>
        <w:jc w:val="both"/>
        <w:rPr>
          <w:rFonts w:asciiTheme="minorHAnsi" w:hAnsiTheme="minorHAnsi" w:cstheme="minorHAnsi"/>
        </w:rPr>
      </w:pPr>
    </w:p>
    <w:p w:rsidR="00D045AF" w:rsidRPr="00200189" w:rsidRDefault="004C67E7"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Can be incorporated</w:t>
      </w:r>
    </w:p>
    <w:p w:rsidR="004C67E7" w:rsidRPr="00200189" w:rsidRDefault="004C67E7"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Has separate legal personality</w:t>
      </w:r>
    </w:p>
    <w:p w:rsidR="004C67E7" w:rsidRPr="00200189" w:rsidRDefault="004C67E7"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rPr>
        <w:t>Has limited liability</w:t>
      </w:r>
    </w:p>
    <w:p w:rsidR="004C67E7" w:rsidRPr="00200189" w:rsidRDefault="004C67E7"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t>Has perpetual succession</w:t>
      </w:r>
    </w:p>
    <w:p w:rsidR="004C67E7" w:rsidRPr="00200189" w:rsidRDefault="004C67E7"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t>Can hold property in its own name</w:t>
      </w:r>
    </w:p>
    <w:p w:rsidR="00D045AF" w:rsidRPr="00200189" w:rsidRDefault="00D045AF" w:rsidP="00461D76">
      <w:pPr>
        <w:pStyle w:val="ListParagraph"/>
        <w:jc w:val="both"/>
        <w:rPr>
          <w:rFonts w:asciiTheme="minorHAnsi" w:hAnsiTheme="minorHAnsi" w:cstheme="minorHAnsi"/>
          <w:b/>
          <w:bCs/>
        </w:rPr>
      </w:pPr>
    </w:p>
    <w:p w:rsidR="008A5662" w:rsidRPr="00200189" w:rsidRDefault="008A5662"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is negligence and what are the elements?</w:t>
      </w:r>
    </w:p>
    <w:p w:rsidR="008A5662" w:rsidRPr="00200189" w:rsidRDefault="008A5662" w:rsidP="00461D76">
      <w:pPr>
        <w:jc w:val="both"/>
        <w:rPr>
          <w:rFonts w:asciiTheme="minorHAnsi" w:hAnsiTheme="minorHAnsi" w:cstheme="minorHAnsi"/>
          <w:b/>
          <w:bCs/>
        </w:rPr>
      </w:pPr>
    </w:p>
    <w:p w:rsidR="008A5662" w:rsidRPr="00200189" w:rsidRDefault="0001222C" w:rsidP="00461D76">
      <w:pPr>
        <w:pStyle w:val="ListParagraph"/>
        <w:numPr>
          <w:ilvl w:val="0"/>
          <w:numId w:val="39"/>
        </w:numPr>
        <w:jc w:val="both"/>
        <w:rPr>
          <w:rFonts w:asciiTheme="minorHAnsi" w:hAnsiTheme="minorHAnsi" w:cstheme="minorHAnsi"/>
          <w:color w:val="FF0000"/>
        </w:rPr>
      </w:pPr>
      <w:r w:rsidRPr="00200189">
        <w:rPr>
          <w:rFonts w:asciiTheme="minorHAnsi" w:hAnsiTheme="minorHAnsi" w:cstheme="minorHAnsi"/>
          <w:color w:val="FF0000"/>
          <w:u w:val="single"/>
          <w:shd w:val="clear" w:color="auto" w:fill="FFFFFF"/>
        </w:rPr>
        <w:t>Tort of negligence</w:t>
      </w:r>
      <w:r w:rsidRPr="00200189">
        <w:rPr>
          <w:rFonts w:asciiTheme="minorHAnsi" w:hAnsiTheme="minorHAnsi" w:cstheme="minorHAnsi"/>
          <w:color w:val="FF0000"/>
          <w:shd w:val="clear" w:color="auto" w:fill="FFFFFF"/>
        </w:rPr>
        <w:t>:</w:t>
      </w:r>
      <w:r w:rsidR="008A5662" w:rsidRPr="00200189">
        <w:rPr>
          <w:rFonts w:asciiTheme="minorHAnsi" w:hAnsiTheme="minorHAnsi" w:cstheme="minorHAnsi"/>
          <w:color w:val="FF0000"/>
          <w:shd w:val="clear" w:color="auto" w:fill="FFFFFF"/>
        </w:rPr>
        <w:t xml:space="preserve"> is a legal wrong that is suffered by someone at the hands of another who fails to take proper care to avoid what a reasonable person would regard as a foreseeable risk</w:t>
      </w:r>
    </w:p>
    <w:p w:rsidR="008A5662" w:rsidRPr="00200189" w:rsidRDefault="008A5662" w:rsidP="00461D76">
      <w:pPr>
        <w:pStyle w:val="ListParagraph"/>
        <w:numPr>
          <w:ilvl w:val="0"/>
          <w:numId w:val="39"/>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In many cases there will be a contractual relationship (express or implied) between the parties involved, such as that of doctor and patient, employer and employee, bank and customer, and until relatively recently it was necessary for such a contractual relationship to exist in order for a claim for negligence to succeed</w:t>
      </w:r>
    </w:p>
    <w:p w:rsidR="008A5662" w:rsidRPr="00200189" w:rsidRDefault="0001222C" w:rsidP="00461D76">
      <w:pPr>
        <w:pStyle w:val="ListParagraph"/>
        <w:numPr>
          <w:ilvl w:val="0"/>
          <w:numId w:val="39"/>
        </w:numPr>
        <w:jc w:val="both"/>
        <w:rPr>
          <w:rFonts w:asciiTheme="minorHAnsi" w:hAnsiTheme="minorHAnsi" w:cstheme="minorHAnsi"/>
          <w:color w:val="FF0000"/>
        </w:rPr>
      </w:pPr>
      <w:r w:rsidRPr="00200189">
        <w:rPr>
          <w:rFonts w:asciiTheme="minorHAnsi" w:hAnsiTheme="minorHAnsi" w:cstheme="minorHAnsi"/>
          <w:color w:val="FF0000"/>
        </w:rPr>
        <w:t>The elements of negligence are:</w:t>
      </w:r>
    </w:p>
    <w:p w:rsidR="0001222C" w:rsidRPr="00200189" w:rsidRDefault="0001222C" w:rsidP="00461D76">
      <w:pPr>
        <w:pStyle w:val="ListParagraph"/>
        <w:numPr>
          <w:ilvl w:val="1"/>
          <w:numId w:val="39"/>
        </w:numPr>
        <w:jc w:val="both"/>
        <w:rPr>
          <w:rFonts w:asciiTheme="minorHAnsi" w:hAnsiTheme="minorHAnsi" w:cstheme="minorHAnsi"/>
          <w:color w:val="FF0000"/>
        </w:rPr>
      </w:pPr>
      <w:r w:rsidRPr="00200189">
        <w:rPr>
          <w:rFonts w:asciiTheme="minorHAnsi" w:hAnsiTheme="minorHAnsi" w:cstheme="minorHAnsi"/>
          <w:color w:val="FF0000"/>
        </w:rPr>
        <w:t>Duty of care</w:t>
      </w:r>
    </w:p>
    <w:p w:rsidR="0001222C" w:rsidRPr="00200189" w:rsidRDefault="0001222C" w:rsidP="00461D76">
      <w:pPr>
        <w:pStyle w:val="ListParagraph"/>
        <w:numPr>
          <w:ilvl w:val="1"/>
          <w:numId w:val="39"/>
        </w:numPr>
        <w:jc w:val="both"/>
        <w:rPr>
          <w:rFonts w:asciiTheme="minorHAnsi" w:hAnsiTheme="minorHAnsi" w:cstheme="minorHAnsi"/>
          <w:color w:val="FF0000"/>
        </w:rPr>
      </w:pPr>
      <w:r w:rsidRPr="00200189">
        <w:rPr>
          <w:rFonts w:asciiTheme="minorHAnsi" w:hAnsiTheme="minorHAnsi" w:cstheme="minorHAnsi"/>
          <w:color w:val="FF0000"/>
        </w:rPr>
        <w:t>Breach of that duty</w:t>
      </w:r>
    </w:p>
    <w:p w:rsidR="0001222C" w:rsidRPr="00200189" w:rsidRDefault="0001222C" w:rsidP="00461D76">
      <w:pPr>
        <w:pStyle w:val="ListParagraph"/>
        <w:numPr>
          <w:ilvl w:val="1"/>
          <w:numId w:val="39"/>
        </w:numPr>
        <w:jc w:val="both"/>
        <w:rPr>
          <w:rFonts w:asciiTheme="minorHAnsi" w:hAnsiTheme="minorHAnsi" w:cstheme="minorHAnsi"/>
          <w:color w:val="FF0000"/>
        </w:rPr>
      </w:pPr>
      <w:r w:rsidRPr="00200189">
        <w:rPr>
          <w:rFonts w:asciiTheme="minorHAnsi" w:hAnsiTheme="minorHAnsi" w:cstheme="minorHAnsi"/>
          <w:color w:val="FF0000"/>
        </w:rPr>
        <w:t>Causation</w:t>
      </w:r>
    </w:p>
    <w:p w:rsidR="0001222C" w:rsidRPr="00200189" w:rsidRDefault="0001222C" w:rsidP="00461D76">
      <w:pPr>
        <w:pStyle w:val="ListParagraph"/>
        <w:numPr>
          <w:ilvl w:val="1"/>
          <w:numId w:val="39"/>
        </w:numPr>
        <w:jc w:val="both"/>
        <w:rPr>
          <w:rFonts w:asciiTheme="minorHAnsi" w:hAnsiTheme="minorHAnsi" w:cstheme="minorHAnsi"/>
          <w:color w:val="FF0000"/>
        </w:rPr>
      </w:pPr>
      <w:r w:rsidRPr="00200189">
        <w:rPr>
          <w:rFonts w:asciiTheme="minorHAnsi" w:hAnsiTheme="minorHAnsi" w:cstheme="minorHAnsi"/>
          <w:color w:val="FF0000"/>
        </w:rPr>
        <w:t>Proximity/foreseeability</w:t>
      </w:r>
    </w:p>
    <w:p w:rsidR="0001222C" w:rsidRPr="00200189" w:rsidRDefault="0001222C" w:rsidP="00461D76">
      <w:pPr>
        <w:pStyle w:val="ListParagraph"/>
        <w:numPr>
          <w:ilvl w:val="1"/>
          <w:numId w:val="39"/>
        </w:numPr>
        <w:jc w:val="both"/>
        <w:rPr>
          <w:rFonts w:asciiTheme="minorHAnsi" w:hAnsiTheme="minorHAnsi" w:cstheme="minorHAnsi"/>
          <w:color w:val="FF0000"/>
        </w:rPr>
      </w:pPr>
      <w:r w:rsidRPr="00200189">
        <w:rPr>
          <w:rFonts w:asciiTheme="minorHAnsi" w:hAnsiTheme="minorHAnsi" w:cstheme="minorHAnsi"/>
          <w:color w:val="FF0000"/>
        </w:rPr>
        <w:t xml:space="preserve">Damage as a result </w:t>
      </w:r>
    </w:p>
    <w:p w:rsidR="0001222C" w:rsidRPr="00200189" w:rsidRDefault="0001222C" w:rsidP="00461D76">
      <w:pPr>
        <w:pStyle w:val="ListParagraph"/>
        <w:numPr>
          <w:ilvl w:val="0"/>
          <w:numId w:val="39"/>
        </w:numPr>
        <w:jc w:val="both"/>
        <w:rPr>
          <w:rFonts w:asciiTheme="minorHAnsi" w:hAnsiTheme="minorHAnsi" w:cstheme="minorHAnsi"/>
          <w:color w:val="FF0000"/>
        </w:rPr>
      </w:pPr>
      <w:r w:rsidRPr="00200189">
        <w:rPr>
          <w:rFonts w:asciiTheme="minorHAnsi" w:hAnsiTheme="minorHAnsi" w:cstheme="minorHAnsi"/>
          <w:color w:val="FF0000"/>
        </w:rPr>
        <w:t xml:space="preserve">The test for duty of care are </w:t>
      </w:r>
      <w:r w:rsidRPr="00200189">
        <w:rPr>
          <w:rFonts w:asciiTheme="minorHAnsi" w:hAnsiTheme="minorHAnsi" w:cstheme="minorHAnsi"/>
          <w:i/>
          <w:iCs/>
          <w:color w:val="FF0000"/>
        </w:rPr>
        <w:t>(Caparo Industries v Dickman):</w:t>
      </w:r>
      <w:r w:rsidRPr="00200189">
        <w:rPr>
          <w:rFonts w:asciiTheme="minorHAnsi" w:hAnsiTheme="minorHAnsi" w:cstheme="minorHAnsi"/>
          <w:color w:val="FF0000"/>
        </w:rPr>
        <w:t xml:space="preserve"> </w:t>
      </w:r>
    </w:p>
    <w:p w:rsidR="0001222C" w:rsidRPr="00200189" w:rsidRDefault="0001222C" w:rsidP="00461D76">
      <w:pPr>
        <w:numPr>
          <w:ilvl w:val="1"/>
          <w:numId w:val="39"/>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Harm must be a reasonably foreseeable result of the defendant’s conduct</w:t>
      </w:r>
    </w:p>
    <w:p w:rsidR="0001222C" w:rsidRPr="00200189" w:rsidRDefault="0001222C" w:rsidP="00461D76">
      <w:pPr>
        <w:numPr>
          <w:ilvl w:val="1"/>
          <w:numId w:val="39"/>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A relationship of proximity must exist</w:t>
      </w:r>
    </w:p>
    <w:p w:rsidR="008A5662" w:rsidRPr="00200189" w:rsidRDefault="0001222C" w:rsidP="00461D76">
      <w:pPr>
        <w:numPr>
          <w:ilvl w:val="1"/>
          <w:numId w:val="39"/>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It must be fair, just and reasonable to impose liability</w:t>
      </w:r>
    </w:p>
    <w:p w:rsidR="00E306E4" w:rsidRPr="00200189" w:rsidRDefault="00DA0652"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What is c</w:t>
      </w:r>
      <w:r w:rsidR="00823F1A" w:rsidRPr="00200189">
        <w:rPr>
          <w:rFonts w:asciiTheme="minorHAnsi" w:hAnsiTheme="minorHAnsi" w:cstheme="minorHAnsi"/>
          <w:b/>
          <w:bCs/>
          <w:color w:val="222222"/>
        </w:rPr>
        <w:t>riminal negligenc</w:t>
      </w:r>
      <w:r w:rsidR="00E306E4" w:rsidRPr="00200189">
        <w:rPr>
          <w:rFonts w:asciiTheme="minorHAnsi" w:hAnsiTheme="minorHAnsi" w:cstheme="minorHAnsi"/>
          <w:b/>
          <w:bCs/>
          <w:color w:val="222222"/>
        </w:rPr>
        <w:t>e</w:t>
      </w:r>
      <w:r w:rsidRPr="00200189">
        <w:rPr>
          <w:rFonts w:asciiTheme="minorHAnsi" w:hAnsiTheme="minorHAnsi" w:cstheme="minorHAnsi"/>
          <w:b/>
          <w:bCs/>
          <w:color w:val="222222"/>
        </w:rPr>
        <w:t>?</w:t>
      </w:r>
    </w:p>
    <w:p w:rsidR="00D045AF" w:rsidRPr="00200189" w:rsidRDefault="00D045AF" w:rsidP="00461D76">
      <w:pPr>
        <w:jc w:val="both"/>
        <w:rPr>
          <w:rFonts w:asciiTheme="minorHAnsi" w:hAnsiTheme="minorHAnsi" w:cstheme="minorHAnsi"/>
          <w:b/>
          <w:bCs/>
        </w:rPr>
      </w:pPr>
    </w:p>
    <w:p w:rsidR="00D045AF" w:rsidRPr="00200189" w:rsidRDefault="00587E7A"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t>Conduct that leads to risk of major bodily injury or death of another individual</w:t>
      </w:r>
    </w:p>
    <w:p w:rsidR="00587E7A" w:rsidRPr="00200189" w:rsidRDefault="00587E7A"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rPr>
        <w:t>E.g. driving under the influence of drugs or alcohol and causing another’s death by operation of a motor vehicle under the influence of the same</w:t>
      </w:r>
    </w:p>
    <w:p w:rsidR="00D045AF" w:rsidRPr="00200189" w:rsidRDefault="00D045AF" w:rsidP="00461D76">
      <w:pPr>
        <w:pStyle w:val="ListParagraph"/>
        <w:jc w:val="both"/>
        <w:rPr>
          <w:rFonts w:asciiTheme="minorHAnsi" w:hAnsiTheme="minorHAnsi" w:cstheme="minorHAnsi"/>
        </w:rPr>
      </w:pPr>
    </w:p>
    <w:p w:rsidR="00E306E4" w:rsidRPr="00200189" w:rsidRDefault="00E306E4"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P</w:t>
      </w:r>
      <w:r w:rsidR="00823F1A" w:rsidRPr="00200189">
        <w:rPr>
          <w:rFonts w:asciiTheme="minorHAnsi" w:hAnsiTheme="minorHAnsi" w:cstheme="minorHAnsi"/>
          <w:b/>
          <w:bCs/>
          <w:color w:val="222222"/>
        </w:rPr>
        <w:t xml:space="preserve">rinciples of the </w:t>
      </w:r>
      <w:r w:rsidRPr="00200189">
        <w:rPr>
          <w:rFonts w:asciiTheme="minorHAnsi" w:hAnsiTheme="minorHAnsi" w:cstheme="minorHAnsi"/>
          <w:b/>
          <w:bCs/>
          <w:color w:val="222222"/>
        </w:rPr>
        <w:t>A</w:t>
      </w:r>
      <w:r w:rsidR="00823F1A" w:rsidRPr="00200189">
        <w:rPr>
          <w:rFonts w:asciiTheme="minorHAnsi" w:hAnsiTheme="minorHAnsi" w:cstheme="minorHAnsi"/>
          <w:b/>
          <w:bCs/>
          <w:color w:val="222222"/>
        </w:rPr>
        <w:t>da</w:t>
      </w:r>
      <w:r w:rsidR="009F6FCC" w:rsidRPr="00200189">
        <w:rPr>
          <w:rFonts w:asciiTheme="minorHAnsi" w:hAnsiTheme="minorHAnsi" w:cstheme="minorHAnsi"/>
          <w:b/>
          <w:bCs/>
          <w:color w:val="222222"/>
        </w:rPr>
        <w:t>n</w:t>
      </w:r>
      <w:r w:rsidR="00823F1A" w:rsidRPr="00200189">
        <w:rPr>
          <w:rFonts w:asciiTheme="minorHAnsi" w:hAnsiTheme="minorHAnsi" w:cstheme="minorHAnsi"/>
          <w:b/>
          <w:bCs/>
          <w:color w:val="222222"/>
        </w:rPr>
        <w:t xml:space="preserve"> Mohammed in plea taking</w:t>
      </w:r>
      <w:r w:rsidR="00953C09">
        <w:rPr>
          <w:rFonts w:asciiTheme="minorHAnsi" w:hAnsiTheme="minorHAnsi" w:cstheme="minorHAnsi"/>
          <w:b/>
          <w:bCs/>
          <w:color w:val="222222"/>
        </w:rPr>
        <w:t>.</w:t>
      </w:r>
    </w:p>
    <w:p w:rsidR="00D045AF" w:rsidRPr="00200189" w:rsidRDefault="00D045AF" w:rsidP="00461D76">
      <w:pPr>
        <w:jc w:val="both"/>
        <w:rPr>
          <w:rFonts w:asciiTheme="minorHAnsi" w:hAnsiTheme="minorHAnsi" w:cstheme="minorHAnsi"/>
        </w:rPr>
      </w:pPr>
    </w:p>
    <w:p w:rsidR="00B31905" w:rsidRPr="00200189" w:rsidRDefault="00B31905" w:rsidP="00461D76">
      <w:pPr>
        <w:pStyle w:val="NormalWeb"/>
        <w:shd w:val="clear" w:color="auto" w:fill="FFFFFF"/>
        <w:spacing w:before="0" w:beforeAutospacing="0" w:after="150" w:afterAutospacing="0"/>
        <w:ind w:left="720"/>
        <w:contextualSpacing/>
        <w:jc w:val="both"/>
        <w:rPr>
          <w:rStyle w:val="Strong"/>
          <w:rFonts w:asciiTheme="minorHAnsi" w:hAnsiTheme="minorHAnsi" w:cstheme="minorHAnsi"/>
          <w:b w:val="0"/>
          <w:bCs w:val="0"/>
          <w:i/>
          <w:iCs/>
          <w:color w:val="FF0000"/>
        </w:rPr>
      </w:pPr>
      <w:r w:rsidRPr="00200189">
        <w:rPr>
          <w:rStyle w:val="Strong"/>
          <w:rFonts w:asciiTheme="minorHAnsi" w:hAnsiTheme="minorHAnsi" w:cstheme="minorHAnsi"/>
          <w:b w:val="0"/>
          <w:bCs w:val="0"/>
          <w:i/>
          <w:iCs/>
          <w:color w:val="FF0000"/>
        </w:rPr>
        <w:t xml:space="preserve">Comes from the case of Adan v Republic [1973] </w:t>
      </w:r>
    </w:p>
    <w:p w:rsidR="009F6FCC" w:rsidRPr="00200189" w:rsidRDefault="009F6FCC" w:rsidP="00461D76">
      <w:pPr>
        <w:pStyle w:val="NormalWeb"/>
        <w:numPr>
          <w:ilvl w:val="0"/>
          <w:numId w:val="40"/>
        </w:numPr>
        <w:shd w:val="clear" w:color="auto" w:fill="FFFFFF"/>
        <w:spacing w:before="0" w:beforeAutospacing="0" w:after="150" w:afterAutospacing="0"/>
        <w:contextualSpacing/>
        <w:jc w:val="both"/>
        <w:rPr>
          <w:rFonts w:asciiTheme="minorHAnsi" w:hAnsiTheme="minorHAnsi" w:cstheme="minorHAnsi"/>
          <w:b/>
          <w:bCs/>
          <w:color w:val="FF0000"/>
        </w:rPr>
      </w:pPr>
      <w:r w:rsidRPr="00200189">
        <w:rPr>
          <w:rStyle w:val="Strong"/>
          <w:rFonts w:asciiTheme="minorHAnsi" w:hAnsiTheme="minorHAnsi" w:cstheme="minorHAnsi"/>
          <w:b w:val="0"/>
          <w:bCs w:val="0"/>
          <w:color w:val="FF0000"/>
        </w:rPr>
        <w:t>The charge and all the essential ingredients of the offence should be explained to the accused in his language or in a language he understands;</w:t>
      </w:r>
    </w:p>
    <w:p w:rsidR="009F6FCC" w:rsidRPr="00200189" w:rsidRDefault="009F6FCC" w:rsidP="00461D76">
      <w:pPr>
        <w:pStyle w:val="NormalWeb"/>
        <w:numPr>
          <w:ilvl w:val="0"/>
          <w:numId w:val="40"/>
        </w:numPr>
        <w:shd w:val="clear" w:color="auto" w:fill="FFFFFF"/>
        <w:spacing w:before="0" w:beforeAutospacing="0" w:after="150" w:afterAutospacing="0"/>
        <w:contextualSpacing/>
        <w:jc w:val="both"/>
        <w:rPr>
          <w:rFonts w:asciiTheme="minorHAnsi" w:hAnsiTheme="minorHAnsi" w:cstheme="minorHAnsi"/>
          <w:b/>
          <w:bCs/>
          <w:color w:val="FF0000"/>
        </w:rPr>
      </w:pPr>
      <w:r w:rsidRPr="00200189">
        <w:rPr>
          <w:rStyle w:val="Strong"/>
          <w:rFonts w:asciiTheme="minorHAnsi" w:hAnsiTheme="minorHAnsi" w:cstheme="minorHAnsi"/>
          <w:b w:val="0"/>
          <w:bCs w:val="0"/>
          <w:color w:val="FF0000"/>
        </w:rPr>
        <w:lastRenderedPageBreak/>
        <w:t>The accused’s own words should be recorded and if they are in admission, a plea of guilty should be recorded;</w:t>
      </w:r>
    </w:p>
    <w:p w:rsidR="009F6FCC" w:rsidRPr="00200189" w:rsidRDefault="009F6FCC" w:rsidP="00461D76">
      <w:pPr>
        <w:pStyle w:val="NormalWeb"/>
        <w:numPr>
          <w:ilvl w:val="0"/>
          <w:numId w:val="40"/>
        </w:numPr>
        <w:shd w:val="clear" w:color="auto" w:fill="FFFFFF"/>
        <w:spacing w:before="0" w:beforeAutospacing="0" w:after="150" w:afterAutospacing="0"/>
        <w:contextualSpacing/>
        <w:jc w:val="both"/>
        <w:rPr>
          <w:rFonts w:asciiTheme="minorHAnsi" w:hAnsiTheme="minorHAnsi" w:cstheme="minorHAnsi"/>
          <w:b/>
          <w:bCs/>
          <w:color w:val="FF0000"/>
        </w:rPr>
      </w:pPr>
      <w:r w:rsidRPr="00200189">
        <w:rPr>
          <w:rStyle w:val="Strong"/>
          <w:rFonts w:asciiTheme="minorHAnsi" w:hAnsiTheme="minorHAnsi" w:cstheme="minorHAnsi"/>
          <w:b w:val="0"/>
          <w:bCs w:val="0"/>
          <w:color w:val="FF0000"/>
        </w:rPr>
        <w:t>The prosecution should then immediately state the facts and the accused should be given an opportunity to dispute or explain the facts or to add any relevant facts;</w:t>
      </w:r>
    </w:p>
    <w:p w:rsidR="009F6FCC" w:rsidRPr="00200189" w:rsidRDefault="009F6FCC" w:rsidP="00461D76">
      <w:pPr>
        <w:pStyle w:val="NormalWeb"/>
        <w:numPr>
          <w:ilvl w:val="0"/>
          <w:numId w:val="40"/>
        </w:numPr>
        <w:shd w:val="clear" w:color="auto" w:fill="FFFFFF"/>
        <w:spacing w:before="0" w:beforeAutospacing="0" w:after="150" w:afterAutospacing="0"/>
        <w:contextualSpacing/>
        <w:jc w:val="both"/>
        <w:rPr>
          <w:rFonts w:asciiTheme="minorHAnsi" w:hAnsiTheme="minorHAnsi" w:cstheme="minorHAnsi"/>
          <w:b/>
          <w:bCs/>
          <w:color w:val="FF0000"/>
        </w:rPr>
      </w:pPr>
      <w:r w:rsidRPr="00200189">
        <w:rPr>
          <w:rStyle w:val="Strong"/>
          <w:rFonts w:asciiTheme="minorHAnsi" w:hAnsiTheme="minorHAnsi" w:cstheme="minorHAnsi"/>
          <w:b w:val="0"/>
          <w:bCs w:val="0"/>
          <w:color w:val="FF0000"/>
        </w:rPr>
        <w:t>If the accused does not agree</w:t>
      </w:r>
      <w:r w:rsidR="003220CD" w:rsidRPr="00200189">
        <w:rPr>
          <w:rStyle w:val="Strong"/>
          <w:rFonts w:asciiTheme="minorHAnsi" w:hAnsiTheme="minorHAnsi" w:cstheme="minorHAnsi"/>
          <w:b w:val="0"/>
          <w:bCs w:val="0"/>
          <w:color w:val="FF0000"/>
        </w:rPr>
        <w:t xml:space="preserve"> with</w:t>
      </w:r>
      <w:r w:rsidRPr="00200189">
        <w:rPr>
          <w:rStyle w:val="Strong"/>
          <w:rFonts w:asciiTheme="minorHAnsi" w:hAnsiTheme="minorHAnsi" w:cstheme="minorHAnsi"/>
          <w:b w:val="0"/>
          <w:bCs w:val="0"/>
          <w:color w:val="FF0000"/>
        </w:rPr>
        <w:t xml:space="preserve"> the facts or raises any question of his guilt</w:t>
      </w:r>
      <w:r w:rsidR="003220CD" w:rsidRPr="00200189">
        <w:rPr>
          <w:rStyle w:val="Strong"/>
          <w:rFonts w:asciiTheme="minorHAnsi" w:hAnsiTheme="minorHAnsi" w:cstheme="minorHAnsi"/>
          <w:b w:val="0"/>
          <w:bCs w:val="0"/>
          <w:color w:val="FF0000"/>
        </w:rPr>
        <w:t>,</w:t>
      </w:r>
      <w:r w:rsidRPr="00200189">
        <w:rPr>
          <w:rStyle w:val="Strong"/>
          <w:rFonts w:asciiTheme="minorHAnsi" w:hAnsiTheme="minorHAnsi" w:cstheme="minorHAnsi"/>
          <w:b w:val="0"/>
          <w:bCs w:val="0"/>
          <w:color w:val="FF0000"/>
        </w:rPr>
        <w:t xml:space="preserve"> his reply must be recorded and change of plea entered;</w:t>
      </w:r>
    </w:p>
    <w:p w:rsidR="00D045AF" w:rsidRPr="00200189" w:rsidRDefault="009F6FCC" w:rsidP="00461D76">
      <w:pPr>
        <w:pStyle w:val="NormalWeb"/>
        <w:numPr>
          <w:ilvl w:val="0"/>
          <w:numId w:val="40"/>
        </w:numPr>
        <w:shd w:val="clear" w:color="auto" w:fill="FFFFFF"/>
        <w:spacing w:before="0" w:beforeAutospacing="0" w:after="150" w:afterAutospacing="0"/>
        <w:contextualSpacing/>
        <w:jc w:val="both"/>
        <w:rPr>
          <w:rFonts w:asciiTheme="minorHAnsi" w:hAnsiTheme="minorHAnsi" w:cstheme="minorHAnsi"/>
          <w:b/>
          <w:bCs/>
          <w:color w:val="FF0000"/>
        </w:rPr>
      </w:pPr>
      <w:r w:rsidRPr="00200189">
        <w:rPr>
          <w:rStyle w:val="Strong"/>
          <w:rFonts w:asciiTheme="minorHAnsi" w:hAnsiTheme="minorHAnsi" w:cstheme="minorHAnsi"/>
          <w:b w:val="0"/>
          <w:bCs w:val="0"/>
          <w:color w:val="FF0000"/>
        </w:rPr>
        <w:t>If there is no change of plea a conviction should be recorded and a statement of the facts relevant to sentence together with the accused’s reply should be recorded </w:t>
      </w:r>
    </w:p>
    <w:p w:rsidR="00D045AF" w:rsidRPr="00200189" w:rsidRDefault="00D045AF" w:rsidP="00461D76">
      <w:pPr>
        <w:pStyle w:val="ListParagraph"/>
        <w:jc w:val="both"/>
        <w:rPr>
          <w:rFonts w:asciiTheme="minorHAnsi" w:hAnsiTheme="minorHAnsi" w:cstheme="minorHAnsi"/>
        </w:rPr>
      </w:pPr>
    </w:p>
    <w:p w:rsidR="00E306E4" w:rsidRPr="00953C09" w:rsidRDefault="00E306E4" w:rsidP="00461D76">
      <w:pPr>
        <w:pStyle w:val="ListParagraph"/>
        <w:numPr>
          <w:ilvl w:val="0"/>
          <w:numId w:val="1"/>
        </w:numPr>
        <w:jc w:val="both"/>
        <w:rPr>
          <w:rFonts w:asciiTheme="minorHAnsi" w:hAnsiTheme="minorHAnsi" w:cstheme="minorHAnsi"/>
          <w:b/>
          <w:bCs/>
        </w:rPr>
      </w:pPr>
      <w:r w:rsidRPr="00953C09">
        <w:rPr>
          <w:rFonts w:asciiTheme="minorHAnsi" w:hAnsiTheme="minorHAnsi" w:cstheme="minorHAnsi"/>
          <w:b/>
          <w:bCs/>
          <w:color w:val="222222"/>
        </w:rPr>
        <w:t>M</w:t>
      </w:r>
      <w:r w:rsidR="00823F1A" w:rsidRPr="00953C09">
        <w:rPr>
          <w:rFonts w:asciiTheme="minorHAnsi" w:hAnsiTheme="minorHAnsi" w:cstheme="minorHAnsi"/>
          <w:b/>
          <w:bCs/>
          <w:color w:val="222222"/>
        </w:rPr>
        <w:t>aximum time period for a minor's trial to be in court</w:t>
      </w:r>
    </w:p>
    <w:p w:rsidR="00091091" w:rsidRPr="00200189" w:rsidRDefault="00091091" w:rsidP="00461D76">
      <w:pPr>
        <w:pStyle w:val="NormalWeb"/>
        <w:shd w:val="clear" w:color="auto" w:fill="FFFFFF"/>
        <w:spacing w:before="0" w:beforeAutospacing="0" w:after="150" w:afterAutospacing="0"/>
        <w:contextualSpacing/>
        <w:jc w:val="both"/>
        <w:rPr>
          <w:rStyle w:val="Strong"/>
          <w:rFonts w:asciiTheme="minorHAnsi" w:hAnsiTheme="minorHAnsi" w:cstheme="minorHAnsi"/>
          <w:color w:val="FF0000"/>
        </w:rPr>
      </w:pPr>
    </w:p>
    <w:p w:rsidR="00091091" w:rsidRPr="00200189" w:rsidRDefault="00091091" w:rsidP="00461D76">
      <w:pPr>
        <w:pStyle w:val="NormalWeb"/>
        <w:numPr>
          <w:ilvl w:val="0"/>
          <w:numId w:val="41"/>
        </w:numPr>
        <w:shd w:val="clear" w:color="auto" w:fill="FFFFFF"/>
        <w:spacing w:before="0" w:beforeAutospacing="0" w:after="150" w:afterAutospacing="0"/>
        <w:contextualSpacing/>
        <w:jc w:val="both"/>
        <w:rPr>
          <w:rFonts w:asciiTheme="minorHAnsi" w:hAnsiTheme="minorHAnsi" w:cstheme="minorHAnsi"/>
          <w:color w:val="FF0000"/>
        </w:rPr>
      </w:pPr>
      <w:r w:rsidRPr="00200189">
        <w:rPr>
          <w:rStyle w:val="Strong"/>
          <w:rFonts w:asciiTheme="minorHAnsi" w:hAnsiTheme="minorHAnsi" w:cstheme="minorHAnsi"/>
          <w:color w:val="FF0000"/>
        </w:rPr>
        <w:t>Article 53 </w:t>
      </w:r>
      <w:r w:rsidRPr="00200189">
        <w:rPr>
          <w:rFonts w:asciiTheme="minorHAnsi" w:hAnsiTheme="minorHAnsi" w:cstheme="minorHAnsi"/>
          <w:color w:val="FF0000"/>
        </w:rPr>
        <w:t>(1) (f) of the constitution provides that </w:t>
      </w:r>
      <w:r w:rsidRPr="00200189">
        <w:rPr>
          <w:rFonts w:asciiTheme="minorHAnsi" w:hAnsiTheme="minorHAnsi" w:cstheme="minorHAnsi"/>
          <w:color w:val="FF0000"/>
          <w:u w:val="single"/>
        </w:rPr>
        <w:t>"Every child has the right</w:t>
      </w:r>
      <w:r w:rsidRPr="00200189">
        <w:rPr>
          <w:rFonts w:asciiTheme="minorHAnsi" w:hAnsiTheme="minorHAnsi" w:cstheme="minorHAnsi"/>
          <w:color w:val="FF0000"/>
        </w:rPr>
        <w:t>—</w:t>
      </w:r>
    </w:p>
    <w:p w:rsidR="00091091" w:rsidRPr="00653AF0" w:rsidRDefault="00091091" w:rsidP="00461D76">
      <w:pPr>
        <w:pStyle w:val="NormalWeb"/>
        <w:shd w:val="clear" w:color="auto" w:fill="FFFFFF"/>
        <w:spacing w:before="0" w:beforeAutospacing="0" w:after="150" w:afterAutospacing="0"/>
        <w:ind w:left="720" w:firstLine="120"/>
        <w:contextualSpacing/>
        <w:jc w:val="both"/>
        <w:rPr>
          <w:rFonts w:asciiTheme="minorHAnsi" w:hAnsiTheme="minorHAnsi" w:cstheme="minorHAnsi"/>
          <w:color w:val="FF0000"/>
        </w:rPr>
      </w:pPr>
      <w:r w:rsidRPr="00653AF0">
        <w:rPr>
          <w:rStyle w:val="Strong"/>
          <w:rFonts w:asciiTheme="minorHAnsi" w:hAnsiTheme="minorHAnsi" w:cstheme="minorHAnsi"/>
          <w:b w:val="0"/>
          <w:bCs w:val="0"/>
          <w:i/>
          <w:iCs/>
          <w:color w:val="FF0000"/>
        </w:rPr>
        <w:t>(f)</w:t>
      </w:r>
      <w:r w:rsidRPr="00653AF0">
        <w:rPr>
          <w:rStyle w:val="Emphasis"/>
          <w:rFonts w:asciiTheme="minorHAnsi" w:hAnsiTheme="minorHAnsi" w:cstheme="minorHAnsi"/>
          <w:color w:val="FF0000"/>
        </w:rPr>
        <w:t> </w:t>
      </w:r>
      <w:r w:rsidRPr="00653AF0">
        <w:rPr>
          <w:rStyle w:val="Emphasis"/>
          <w:rFonts w:asciiTheme="minorHAnsi" w:hAnsiTheme="minorHAnsi" w:cstheme="minorHAnsi"/>
          <w:color w:val="FF0000"/>
          <w:u w:val="single"/>
        </w:rPr>
        <w:t>not to be detained</w:t>
      </w:r>
      <w:r w:rsidRPr="00653AF0">
        <w:rPr>
          <w:rStyle w:val="Emphasis"/>
          <w:rFonts w:asciiTheme="minorHAnsi" w:hAnsiTheme="minorHAnsi" w:cstheme="minorHAnsi"/>
          <w:color w:val="FF0000"/>
        </w:rPr>
        <w:t>, except as a measure of last resort, and when detained, to be held—</w:t>
      </w:r>
    </w:p>
    <w:p w:rsidR="00091091" w:rsidRPr="00653AF0" w:rsidRDefault="00091091" w:rsidP="00461D76">
      <w:pPr>
        <w:pStyle w:val="NormalWeb"/>
        <w:shd w:val="clear" w:color="auto" w:fill="FFFFFF"/>
        <w:spacing w:before="0" w:beforeAutospacing="0" w:after="150" w:afterAutospacing="0"/>
        <w:ind w:left="720" w:firstLine="120"/>
        <w:contextualSpacing/>
        <w:jc w:val="both"/>
        <w:rPr>
          <w:rFonts w:asciiTheme="minorHAnsi" w:hAnsiTheme="minorHAnsi" w:cstheme="minorHAnsi"/>
          <w:color w:val="FF0000"/>
        </w:rPr>
      </w:pPr>
      <w:r w:rsidRPr="00653AF0">
        <w:rPr>
          <w:rStyle w:val="Emphasis"/>
          <w:rFonts w:asciiTheme="minorHAnsi" w:hAnsiTheme="minorHAnsi" w:cstheme="minorHAnsi"/>
          <w:color w:val="FF0000"/>
        </w:rPr>
        <w:t>(i) for the </w:t>
      </w:r>
      <w:r w:rsidRPr="00653AF0">
        <w:rPr>
          <w:rStyle w:val="Emphasis"/>
          <w:rFonts w:asciiTheme="minorHAnsi" w:hAnsiTheme="minorHAnsi" w:cstheme="minorHAnsi"/>
          <w:color w:val="FF0000"/>
          <w:u w:val="single"/>
        </w:rPr>
        <w:t>shortest appropriate period of time</w:t>
      </w:r>
      <w:r w:rsidRPr="00653AF0">
        <w:rPr>
          <w:rStyle w:val="Emphasis"/>
          <w:rFonts w:asciiTheme="minorHAnsi" w:hAnsiTheme="minorHAnsi" w:cstheme="minorHAnsi"/>
          <w:color w:val="FF0000"/>
        </w:rPr>
        <w:t>; and</w:t>
      </w:r>
    </w:p>
    <w:p w:rsidR="00D045AF" w:rsidRPr="00200189" w:rsidRDefault="00091091" w:rsidP="00461D76">
      <w:pPr>
        <w:pStyle w:val="NormalWeb"/>
        <w:shd w:val="clear" w:color="auto" w:fill="FFFFFF"/>
        <w:spacing w:before="0" w:beforeAutospacing="0" w:after="150" w:afterAutospacing="0"/>
        <w:ind w:left="720" w:firstLine="120"/>
        <w:contextualSpacing/>
        <w:jc w:val="both"/>
        <w:rPr>
          <w:rFonts w:asciiTheme="minorHAnsi" w:hAnsiTheme="minorHAnsi" w:cstheme="minorHAnsi"/>
          <w:color w:val="FF0000"/>
        </w:rPr>
      </w:pPr>
      <w:r w:rsidRPr="00653AF0">
        <w:rPr>
          <w:rStyle w:val="Emphasis"/>
          <w:rFonts w:asciiTheme="minorHAnsi" w:hAnsiTheme="minorHAnsi" w:cstheme="minorHAnsi"/>
          <w:color w:val="FF0000"/>
        </w:rPr>
        <w:t xml:space="preserve">(ii) separate from adults and in </w:t>
      </w:r>
      <w:r w:rsidRPr="00653AF0">
        <w:rPr>
          <w:rStyle w:val="Emphasis"/>
          <w:rFonts w:asciiTheme="minorHAnsi" w:hAnsiTheme="minorHAnsi" w:cstheme="minorHAnsi"/>
          <w:color w:val="FF0000"/>
          <w:u w:val="single"/>
        </w:rPr>
        <w:t>conditions that take account of the child’s sex and age</w:t>
      </w:r>
      <w:r w:rsidRPr="00200189">
        <w:rPr>
          <w:rStyle w:val="Emphasis"/>
          <w:rFonts w:asciiTheme="minorHAnsi" w:hAnsiTheme="minorHAnsi" w:cstheme="minorHAnsi"/>
          <w:color w:val="FF0000"/>
        </w:rPr>
        <w:t>.  </w:t>
      </w:r>
    </w:p>
    <w:p w:rsidR="00D045AF" w:rsidRPr="00200189" w:rsidRDefault="00D045AF" w:rsidP="00461D76">
      <w:pPr>
        <w:pStyle w:val="ListParagraph"/>
        <w:jc w:val="both"/>
        <w:rPr>
          <w:rFonts w:asciiTheme="minorHAnsi" w:hAnsiTheme="minorHAnsi" w:cstheme="minorHAnsi"/>
        </w:rPr>
      </w:pPr>
    </w:p>
    <w:p w:rsidR="00E306E4" w:rsidRPr="00200189" w:rsidRDefault="00E306E4"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D</w:t>
      </w:r>
      <w:r w:rsidR="00823F1A" w:rsidRPr="00200189">
        <w:rPr>
          <w:rFonts w:asciiTheme="minorHAnsi" w:hAnsiTheme="minorHAnsi" w:cstheme="minorHAnsi"/>
          <w:b/>
          <w:bCs/>
          <w:color w:val="222222"/>
        </w:rPr>
        <w:t>ifference between summary judgment and judgment in default</w:t>
      </w:r>
      <w:r w:rsidR="00653AF0">
        <w:rPr>
          <w:rFonts w:asciiTheme="minorHAnsi" w:hAnsiTheme="minorHAnsi" w:cstheme="minorHAnsi"/>
          <w:b/>
          <w:bCs/>
          <w:color w:val="222222"/>
        </w:rPr>
        <w:t>?</w:t>
      </w:r>
    </w:p>
    <w:p w:rsidR="00D045AF" w:rsidRPr="00200189" w:rsidRDefault="00D045AF" w:rsidP="00461D76">
      <w:pPr>
        <w:jc w:val="both"/>
        <w:rPr>
          <w:rFonts w:asciiTheme="minorHAnsi" w:hAnsiTheme="minorHAnsi" w:cstheme="minorHAnsi"/>
        </w:rPr>
      </w:pPr>
    </w:p>
    <w:p w:rsidR="00D045AF" w:rsidRPr="00200189" w:rsidRDefault="003D29E0" w:rsidP="00461D76">
      <w:pPr>
        <w:pStyle w:val="ListParagraph"/>
        <w:numPr>
          <w:ilvl w:val="0"/>
          <w:numId w:val="34"/>
        </w:numPr>
        <w:jc w:val="both"/>
        <w:rPr>
          <w:rFonts w:asciiTheme="minorHAnsi" w:hAnsiTheme="minorHAnsi" w:cstheme="minorHAnsi"/>
          <w:color w:val="FF0000"/>
        </w:rPr>
      </w:pPr>
      <w:r w:rsidRPr="00200189">
        <w:rPr>
          <w:rFonts w:asciiTheme="minorHAnsi" w:hAnsiTheme="minorHAnsi" w:cstheme="minorHAnsi"/>
          <w:color w:val="FF0000"/>
          <w:u w:val="single"/>
        </w:rPr>
        <w:t>Summary judgement:</w:t>
      </w:r>
      <w:r w:rsidRPr="00200189">
        <w:rPr>
          <w:rFonts w:asciiTheme="minorHAnsi" w:hAnsiTheme="minorHAnsi" w:cstheme="minorHAnsi"/>
          <w:color w:val="FF0000"/>
        </w:rPr>
        <w:t xml:space="preserve"> </w:t>
      </w:r>
      <w:r w:rsidRPr="00200189">
        <w:rPr>
          <w:rFonts w:asciiTheme="minorHAnsi" w:hAnsiTheme="minorHAnsi" w:cstheme="minorHAnsi"/>
          <w:color w:val="FF0000"/>
          <w:lang w:val="en-US"/>
        </w:rPr>
        <w:t xml:space="preserve">This procedure is intended to enable a plaintiff with a liquidated claim, to which there is clearly no good defence, to obtain a quick and summary judgment without being necessarily kept from what is due to him by delaying tactics of the defendant </w:t>
      </w:r>
      <w:r w:rsidRPr="00200189">
        <w:rPr>
          <w:rFonts w:asciiTheme="minorHAnsi" w:hAnsiTheme="minorHAnsi" w:cstheme="minorHAnsi"/>
          <w:color w:val="FF0000"/>
          <w:lang w:val="en-US"/>
        </w:rPr>
        <w:sym w:font="Wingdings" w:char="F0E0"/>
      </w:r>
      <w:r w:rsidRPr="00200189">
        <w:rPr>
          <w:rFonts w:asciiTheme="minorHAnsi" w:hAnsiTheme="minorHAnsi" w:cstheme="minorHAnsi"/>
          <w:color w:val="FF0000"/>
          <w:lang w:val="en-US"/>
        </w:rPr>
        <w:t xml:space="preserve"> it is obtained under Order 36 of the Civil Procedure Rules</w:t>
      </w:r>
    </w:p>
    <w:p w:rsidR="003D29E0" w:rsidRPr="00200189" w:rsidRDefault="003D29E0" w:rsidP="00461D76">
      <w:pPr>
        <w:pStyle w:val="ListParagraph"/>
        <w:numPr>
          <w:ilvl w:val="0"/>
          <w:numId w:val="34"/>
        </w:numPr>
        <w:jc w:val="both"/>
        <w:rPr>
          <w:rFonts w:asciiTheme="minorHAnsi" w:hAnsiTheme="minorHAnsi" w:cstheme="minorHAnsi"/>
          <w:b/>
          <w:bCs/>
          <w:color w:val="FF0000"/>
        </w:rPr>
      </w:pPr>
      <w:r w:rsidRPr="00200189">
        <w:rPr>
          <w:rFonts w:asciiTheme="minorHAnsi" w:hAnsiTheme="minorHAnsi" w:cstheme="minorHAnsi"/>
          <w:color w:val="FF0000"/>
          <w:u w:val="single"/>
        </w:rPr>
        <w:t>Judgement in default</w:t>
      </w:r>
      <w:r w:rsidRPr="00200189">
        <w:rPr>
          <w:rFonts w:asciiTheme="minorHAnsi" w:hAnsiTheme="minorHAnsi" w:cstheme="minorHAnsi"/>
          <w:color w:val="FF0000"/>
        </w:rPr>
        <w:t xml:space="preserve">: </w:t>
      </w:r>
      <w:r w:rsidR="00212AC9" w:rsidRPr="00200189">
        <w:rPr>
          <w:rFonts w:asciiTheme="minorHAnsi" w:hAnsiTheme="minorHAnsi" w:cstheme="minorHAnsi"/>
          <w:color w:val="FF0000"/>
        </w:rPr>
        <w:t>This is judgement entered in favour of the defendant where the defendant does not enter appearance at all (this is what differentiates it from the summary judgement, in which appearance is actually entered on behalf of the Defendant)</w:t>
      </w:r>
    </w:p>
    <w:p w:rsidR="00D045AF" w:rsidRPr="00200189" w:rsidRDefault="00D045AF" w:rsidP="00461D76">
      <w:pPr>
        <w:pStyle w:val="ListParagraph"/>
        <w:jc w:val="both"/>
        <w:rPr>
          <w:rFonts w:asciiTheme="minorHAnsi" w:hAnsiTheme="minorHAnsi" w:cstheme="minorHAnsi"/>
        </w:rPr>
      </w:pPr>
    </w:p>
    <w:p w:rsidR="00212AC9" w:rsidRPr="00200189" w:rsidRDefault="00E306E4"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H</w:t>
      </w:r>
      <w:r w:rsidR="00823F1A" w:rsidRPr="00200189">
        <w:rPr>
          <w:rFonts w:asciiTheme="minorHAnsi" w:hAnsiTheme="minorHAnsi" w:cstheme="minorHAnsi"/>
          <w:b/>
          <w:bCs/>
          <w:color w:val="222222"/>
        </w:rPr>
        <w:t>ow do you apply for anticipatory bail</w:t>
      </w:r>
      <w:r w:rsidR="00770537" w:rsidRPr="00200189">
        <w:rPr>
          <w:rFonts w:asciiTheme="minorHAnsi" w:hAnsiTheme="minorHAnsi" w:cstheme="minorHAnsi"/>
          <w:b/>
          <w:bCs/>
          <w:color w:val="222222"/>
        </w:rPr>
        <w:t>?</w:t>
      </w:r>
    </w:p>
    <w:p w:rsidR="00212AC9" w:rsidRPr="00200189" w:rsidRDefault="00212AC9" w:rsidP="00461D76">
      <w:pPr>
        <w:jc w:val="both"/>
        <w:rPr>
          <w:rFonts w:asciiTheme="minorHAnsi" w:hAnsiTheme="minorHAnsi" w:cstheme="minorHAnsi"/>
          <w:b/>
          <w:bCs/>
        </w:rPr>
      </w:pPr>
    </w:p>
    <w:p w:rsidR="00212AC9" w:rsidRPr="00200189" w:rsidRDefault="00212AC9" w:rsidP="00461D76">
      <w:pPr>
        <w:pStyle w:val="ListParagraph"/>
        <w:numPr>
          <w:ilvl w:val="0"/>
          <w:numId w:val="42"/>
        </w:numPr>
        <w:jc w:val="both"/>
        <w:rPr>
          <w:rFonts w:asciiTheme="minorHAnsi" w:hAnsiTheme="minorHAnsi" w:cstheme="minorHAnsi"/>
          <w:color w:val="FF0000"/>
        </w:rPr>
      </w:pPr>
      <w:r w:rsidRPr="00200189">
        <w:rPr>
          <w:rFonts w:asciiTheme="minorHAnsi" w:hAnsiTheme="minorHAnsi" w:cstheme="minorHAnsi"/>
          <w:color w:val="FF0000"/>
          <w:u w:val="single"/>
        </w:rPr>
        <w:t>Grounds for anticipatory bail</w:t>
      </w:r>
      <w:r w:rsidRPr="00200189">
        <w:rPr>
          <w:rFonts w:asciiTheme="minorHAnsi" w:hAnsiTheme="minorHAnsi" w:cstheme="minorHAnsi"/>
          <w:color w:val="FF0000"/>
        </w:rPr>
        <w:t>: The High Court may grant anticipatory bail, provided the applicant demonstrates that his or her right to liberty is likely to be compromised or breached unlawfully by an organ of the state that is supposed to protect his right. The applicant must demonstrate that the apprehension of arrest is real and not imaged or speculative</w:t>
      </w:r>
    </w:p>
    <w:p w:rsidR="00212AC9" w:rsidRPr="00200189" w:rsidRDefault="00212AC9" w:rsidP="00461D76">
      <w:pPr>
        <w:pStyle w:val="ListParagraph"/>
        <w:numPr>
          <w:ilvl w:val="0"/>
          <w:numId w:val="42"/>
        </w:numPr>
        <w:jc w:val="both"/>
        <w:rPr>
          <w:rFonts w:asciiTheme="minorHAnsi" w:hAnsiTheme="minorHAnsi" w:cstheme="minorHAnsi"/>
          <w:color w:val="FF0000"/>
        </w:rPr>
      </w:pPr>
      <w:r w:rsidRPr="00200189">
        <w:rPr>
          <w:rFonts w:asciiTheme="minorHAnsi" w:hAnsiTheme="minorHAnsi" w:cstheme="minorHAnsi"/>
          <w:color w:val="FF0000"/>
          <w:u w:val="single"/>
        </w:rPr>
        <w:t>Procedure of applying for anticipatory bail</w:t>
      </w:r>
      <w:r w:rsidRPr="00200189">
        <w:rPr>
          <w:rFonts w:asciiTheme="minorHAnsi" w:hAnsiTheme="minorHAnsi" w:cstheme="minorHAnsi"/>
          <w:color w:val="FF0000"/>
        </w:rPr>
        <w:t xml:space="preserve">: </w:t>
      </w:r>
    </w:p>
    <w:p w:rsidR="00212AC9" w:rsidRPr="00200189" w:rsidRDefault="00212AC9" w:rsidP="00461D76">
      <w:pPr>
        <w:pStyle w:val="ListParagraph"/>
        <w:numPr>
          <w:ilvl w:val="1"/>
          <w:numId w:val="42"/>
        </w:numPr>
        <w:jc w:val="both"/>
        <w:rPr>
          <w:rFonts w:asciiTheme="minorHAnsi" w:hAnsiTheme="minorHAnsi" w:cstheme="minorHAnsi"/>
          <w:color w:val="FF0000"/>
        </w:rPr>
      </w:pPr>
      <w:r w:rsidRPr="00200189">
        <w:rPr>
          <w:rFonts w:asciiTheme="minorHAnsi" w:hAnsiTheme="minorHAnsi" w:cstheme="minorHAnsi"/>
          <w:color w:val="FF0000"/>
        </w:rPr>
        <w:t>There is no provision for anticipatory bail under S. 123 of the CPC</w:t>
      </w:r>
    </w:p>
    <w:p w:rsidR="00212AC9" w:rsidRPr="00200189" w:rsidRDefault="00212AC9" w:rsidP="00461D76">
      <w:pPr>
        <w:pStyle w:val="ListParagraph"/>
        <w:numPr>
          <w:ilvl w:val="1"/>
          <w:numId w:val="42"/>
        </w:numPr>
        <w:jc w:val="both"/>
        <w:rPr>
          <w:rFonts w:asciiTheme="minorHAnsi" w:hAnsiTheme="minorHAnsi" w:cstheme="minorHAnsi"/>
          <w:color w:val="FF0000"/>
        </w:rPr>
      </w:pPr>
      <w:r w:rsidRPr="00200189">
        <w:rPr>
          <w:rFonts w:asciiTheme="minorHAnsi" w:hAnsiTheme="minorHAnsi" w:cstheme="minorHAnsi"/>
          <w:color w:val="FF0000"/>
        </w:rPr>
        <w:t xml:space="preserve">To apply for anticipatory bail, one must petition the High Court (under Article 22) as the High Court has exclusive jurisdiction to hear constitutional matters </w:t>
      </w:r>
    </w:p>
    <w:p w:rsidR="00212AC9" w:rsidRPr="00200189" w:rsidRDefault="00212AC9" w:rsidP="00461D76">
      <w:pPr>
        <w:jc w:val="both"/>
        <w:rPr>
          <w:rFonts w:asciiTheme="minorHAnsi" w:hAnsiTheme="minorHAnsi" w:cstheme="minorHAnsi"/>
          <w:b/>
          <w:bCs/>
        </w:rPr>
      </w:pPr>
    </w:p>
    <w:p w:rsidR="00212AC9" w:rsidRPr="00200189" w:rsidRDefault="00212AC9"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Difference between H</w:t>
      </w:r>
      <w:r w:rsidR="00823F1A" w:rsidRPr="00200189">
        <w:rPr>
          <w:rFonts w:asciiTheme="minorHAnsi" w:hAnsiTheme="minorHAnsi" w:cstheme="minorHAnsi"/>
          <w:b/>
          <w:bCs/>
          <w:color w:val="222222"/>
        </w:rPr>
        <w:t>olding and Subsidiary companies</w:t>
      </w:r>
      <w:r w:rsidRPr="00200189">
        <w:rPr>
          <w:rFonts w:asciiTheme="minorHAnsi" w:hAnsiTheme="minorHAnsi" w:cstheme="minorHAnsi"/>
          <w:b/>
          <w:bCs/>
          <w:color w:val="222222"/>
        </w:rPr>
        <w:t>,</w:t>
      </w:r>
      <w:r w:rsidR="00823F1A" w:rsidRPr="00200189">
        <w:rPr>
          <w:rFonts w:asciiTheme="minorHAnsi" w:hAnsiTheme="minorHAnsi" w:cstheme="minorHAnsi"/>
          <w:b/>
          <w:bCs/>
          <w:color w:val="222222"/>
        </w:rPr>
        <w:t xml:space="preserve"> and </w:t>
      </w:r>
      <w:r w:rsidRPr="00200189">
        <w:rPr>
          <w:rFonts w:asciiTheme="minorHAnsi" w:hAnsiTheme="minorHAnsi" w:cstheme="minorHAnsi"/>
          <w:b/>
          <w:bCs/>
          <w:color w:val="222222"/>
        </w:rPr>
        <w:t>liability regarding</w:t>
      </w:r>
      <w:r w:rsidR="00823F1A" w:rsidRPr="00200189">
        <w:rPr>
          <w:rFonts w:asciiTheme="minorHAnsi" w:hAnsiTheme="minorHAnsi" w:cstheme="minorHAnsi"/>
          <w:b/>
          <w:bCs/>
          <w:color w:val="222222"/>
        </w:rPr>
        <w:t xml:space="preserve"> the same</w:t>
      </w:r>
      <w:r w:rsidRPr="00200189">
        <w:rPr>
          <w:rFonts w:asciiTheme="minorHAnsi" w:hAnsiTheme="minorHAnsi" w:cstheme="minorHAnsi"/>
          <w:b/>
          <w:bCs/>
          <w:color w:val="222222"/>
        </w:rPr>
        <w:t>?</w:t>
      </w:r>
    </w:p>
    <w:p w:rsidR="00212AC9" w:rsidRPr="00200189" w:rsidRDefault="00212AC9" w:rsidP="00461D76">
      <w:pPr>
        <w:jc w:val="both"/>
        <w:rPr>
          <w:rFonts w:asciiTheme="minorHAnsi" w:hAnsiTheme="minorHAnsi" w:cstheme="minorHAnsi"/>
          <w:b/>
          <w:bCs/>
          <w:color w:val="FF0000"/>
        </w:rPr>
      </w:pPr>
    </w:p>
    <w:p w:rsidR="007A2F4B" w:rsidRPr="00200189" w:rsidRDefault="000142C4" w:rsidP="00461D76">
      <w:pPr>
        <w:pStyle w:val="ListParagraph"/>
        <w:numPr>
          <w:ilvl w:val="0"/>
          <w:numId w:val="43"/>
        </w:numPr>
        <w:jc w:val="both"/>
        <w:rPr>
          <w:rFonts w:asciiTheme="minorHAnsi" w:hAnsiTheme="minorHAnsi" w:cstheme="minorHAnsi"/>
          <w:color w:val="FF0000"/>
        </w:rPr>
      </w:pPr>
      <w:r w:rsidRPr="00200189">
        <w:rPr>
          <w:rFonts w:asciiTheme="minorHAnsi" w:hAnsiTheme="minorHAnsi" w:cstheme="minorHAnsi"/>
          <w:color w:val="FF0000"/>
          <w:u w:val="single"/>
        </w:rPr>
        <w:t>Holding company</w:t>
      </w:r>
      <w:r w:rsidRPr="00200189">
        <w:rPr>
          <w:rFonts w:asciiTheme="minorHAnsi" w:hAnsiTheme="minorHAnsi" w:cstheme="minorHAnsi"/>
          <w:color w:val="FF0000"/>
        </w:rPr>
        <w:t xml:space="preserve">: </w:t>
      </w:r>
      <w:r w:rsidR="007A2F4B" w:rsidRPr="00200189">
        <w:rPr>
          <w:rFonts w:asciiTheme="minorHAnsi" w:hAnsiTheme="minorHAnsi" w:cstheme="minorHAnsi"/>
          <w:color w:val="FF0000"/>
        </w:rPr>
        <w:t>is one that holds a percentage of stock/shares of another company</w:t>
      </w:r>
    </w:p>
    <w:p w:rsidR="00212AC9" w:rsidRPr="00200189" w:rsidRDefault="007A2F4B" w:rsidP="00461D76">
      <w:pPr>
        <w:pStyle w:val="ListParagraph"/>
        <w:numPr>
          <w:ilvl w:val="1"/>
          <w:numId w:val="43"/>
        </w:numPr>
        <w:jc w:val="both"/>
        <w:rPr>
          <w:rFonts w:asciiTheme="minorHAnsi" w:hAnsiTheme="minorHAnsi" w:cstheme="minorHAnsi"/>
          <w:color w:val="FF0000"/>
        </w:rPr>
      </w:pPr>
      <w:r w:rsidRPr="00200189">
        <w:rPr>
          <w:rFonts w:asciiTheme="minorHAnsi" w:hAnsiTheme="minorHAnsi" w:cstheme="minorHAnsi"/>
          <w:color w:val="FF0000"/>
        </w:rPr>
        <w:t>It is a parent company designed to own and control other businesses</w:t>
      </w:r>
    </w:p>
    <w:p w:rsidR="007A2F4B" w:rsidRPr="00200189" w:rsidRDefault="007A2F4B" w:rsidP="00461D76">
      <w:pPr>
        <w:pStyle w:val="ListParagraph"/>
        <w:numPr>
          <w:ilvl w:val="1"/>
          <w:numId w:val="43"/>
        </w:numPr>
        <w:jc w:val="both"/>
        <w:rPr>
          <w:rFonts w:asciiTheme="minorHAnsi" w:hAnsiTheme="minorHAnsi" w:cstheme="minorHAnsi"/>
          <w:color w:val="FF0000"/>
        </w:rPr>
      </w:pPr>
      <w:r w:rsidRPr="00200189">
        <w:rPr>
          <w:rFonts w:asciiTheme="minorHAnsi" w:hAnsiTheme="minorHAnsi" w:cstheme="minorHAnsi"/>
          <w:color w:val="FF0000"/>
        </w:rPr>
        <w:t>Their mandate is normally: executive oversight, support, setting risk management parameters and strategy</w:t>
      </w:r>
    </w:p>
    <w:p w:rsidR="007A2F4B" w:rsidRPr="00200189" w:rsidRDefault="007A2F4B" w:rsidP="00461D76">
      <w:pPr>
        <w:pStyle w:val="ListParagraph"/>
        <w:numPr>
          <w:ilvl w:val="0"/>
          <w:numId w:val="43"/>
        </w:numPr>
        <w:jc w:val="both"/>
        <w:rPr>
          <w:rFonts w:asciiTheme="minorHAnsi" w:hAnsiTheme="minorHAnsi" w:cstheme="minorHAnsi"/>
          <w:color w:val="FF0000"/>
        </w:rPr>
      </w:pPr>
      <w:r w:rsidRPr="00200189">
        <w:rPr>
          <w:rFonts w:asciiTheme="minorHAnsi" w:hAnsiTheme="minorHAnsi" w:cstheme="minorHAnsi"/>
          <w:color w:val="FF0000"/>
          <w:u w:val="single"/>
        </w:rPr>
        <w:t>Subsidiary company:</w:t>
      </w:r>
      <w:r w:rsidRPr="00200189">
        <w:rPr>
          <w:rFonts w:asciiTheme="minorHAnsi" w:hAnsiTheme="minorHAnsi" w:cstheme="minorHAnsi"/>
          <w:color w:val="FF0000"/>
        </w:rPr>
        <w:t xml:space="preserve"> is one that is owned and controlled by a parent company (in this situation, by the holding company)</w:t>
      </w:r>
    </w:p>
    <w:p w:rsidR="007A2F4B" w:rsidRPr="00200189" w:rsidRDefault="007A2F4B" w:rsidP="00461D76">
      <w:pPr>
        <w:pStyle w:val="ListParagraph"/>
        <w:numPr>
          <w:ilvl w:val="1"/>
          <w:numId w:val="43"/>
        </w:numPr>
        <w:jc w:val="both"/>
        <w:rPr>
          <w:rFonts w:asciiTheme="minorHAnsi" w:hAnsiTheme="minorHAnsi" w:cstheme="minorHAnsi"/>
          <w:color w:val="FF0000"/>
        </w:rPr>
      </w:pPr>
      <w:r w:rsidRPr="00200189">
        <w:rPr>
          <w:rFonts w:asciiTheme="minorHAnsi" w:hAnsiTheme="minorHAnsi" w:cstheme="minorHAnsi"/>
          <w:color w:val="FF0000"/>
        </w:rPr>
        <w:lastRenderedPageBreak/>
        <w:t>E.g. a subsidiary might own and manage assets of a holding company to keep the liability of those assets separate from the holding company</w:t>
      </w:r>
    </w:p>
    <w:p w:rsidR="007A2F4B" w:rsidRPr="00200189" w:rsidRDefault="007A2F4B" w:rsidP="00461D76">
      <w:pPr>
        <w:pStyle w:val="ListParagraph"/>
        <w:numPr>
          <w:ilvl w:val="0"/>
          <w:numId w:val="43"/>
        </w:numPr>
        <w:jc w:val="both"/>
        <w:rPr>
          <w:rFonts w:asciiTheme="minorHAnsi" w:hAnsiTheme="minorHAnsi" w:cstheme="minorHAnsi"/>
          <w:color w:val="FF0000"/>
        </w:rPr>
      </w:pPr>
      <w:r w:rsidRPr="00200189">
        <w:rPr>
          <w:rFonts w:asciiTheme="minorHAnsi" w:hAnsiTheme="minorHAnsi" w:cstheme="minorHAnsi"/>
          <w:color w:val="FF0000"/>
          <w:u w:val="single"/>
        </w:rPr>
        <w:t>Liability</w:t>
      </w:r>
      <w:r w:rsidRPr="00200189">
        <w:rPr>
          <w:rFonts w:asciiTheme="minorHAnsi" w:hAnsiTheme="minorHAnsi" w:cstheme="minorHAnsi"/>
          <w:color w:val="FF0000"/>
        </w:rPr>
        <w:t>: this structure helps to minimise liability as the excess cash and assets of the subsidiary can be transferred to the holding company, and since both are separate corporate entities, any civil or criminal liability incurred by the subsidiary will not affect the holding company (unless piercing the corporate veil)</w:t>
      </w:r>
    </w:p>
    <w:p w:rsidR="00212AC9" w:rsidRPr="00200189" w:rsidRDefault="00212AC9" w:rsidP="00461D76">
      <w:pPr>
        <w:jc w:val="both"/>
        <w:rPr>
          <w:rFonts w:asciiTheme="minorHAnsi" w:hAnsiTheme="minorHAnsi" w:cstheme="minorHAnsi"/>
          <w:b/>
          <w:bCs/>
          <w:color w:val="FF0000"/>
        </w:rPr>
      </w:pPr>
    </w:p>
    <w:p w:rsidR="000142C4" w:rsidRPr="00200189" w:rsidRDefault="000142C4"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the benefits of a Holding Company?</w:t>
      </w:r>
    </w:p>
    <w:p w:rsidR="007A2F4B" w:rsidRPr="00200189" w:rsidRDefault="007A2F4B" w:rsidP="00461D76">
      <w:pPr>
        <w:jc w:val="both"/>
        <w:rPr>
          <w:rFonts w:asciiTheme="minorHAnsi" w:hAnsiTheme="minorHAnsi" w:cstheme="minorHAnsi"/>
          <w:b/>
          <w:bCs/>
        </w:rPr>
      </w:pPr>
    </w:p>
    <w:p w:rsidR="007A2F4B" w:rsidRPr="00200189" w:rsidRDefault="007A2F4B" w:rsidP="00461D76">
      <w:pPr>
        <w:pStyle w:val="ListParagraph"/>
        <w:numPr>
          <w:ilvl w:val="0"/>
          <w:numId w:val="43"/>
        </w:numPr>
        <w:jc w:val="both"/>
        <w:rPr>
          <w:rFonts w:asciiTheme="minorHAnsi" w:hAnsiTheme="minorHAnsi" w:cstheme="minorHAnsi"/>
          <w:color w:val="FF0000"/>
        </w:rPr>
      </w:pPr>
      <w:r w:rsidRPr="00200189">
        <w:rPr>
          <w:rFonts w:asciiTheme="minorHAnsi" w:hAnsiTheme="minorHAnsi" w:cstheme="minorHAnsi"/>
          <w:color w:val="FF0000"/>
        </w:rPr>
        <w:t>Tax benefits, as dividends are paid from the operating company to the holding company which transfer doesn’t incur tax liabilities and so the shareholders get their share of profit tax-free</w:t>
      </w:r>
    </w:p>
    <w:p w:rsidR="007A2F4B" w:rsidRPr="00200189" w:rsidRDefault="007A2F4B" w:rsidP="00461D76">
      <w:pPr>
        <w:pStyle w:val="ListParagraph"/>
        <w:numPr>
          <w:ilvl w:val="0"/>
          <w:numId w:val="43"/>
        </w:numPr>
        <w:jc w:val="both"/>
        <w:rPr>
          <w:rFonts w:asciiTheme="minorHAnsi" w:hAnsiTheme="minorHAnsi" w:cstheme="minorHAnsi"/>
          <w:color w:val="FF0000"/>
        </w:rPr>
      </w:pPr>
      <w:r w:rsidRPr="00200189">
        <w:rPr>
          <w:rFonts w:asciiTheme="minorHAnsi" w:hAnsiTheme="minorHAnsi" w:cstheme="minorHAnsi"/>
          <w:color w:val="FF0000"/>
        </w:rPr>
        <w:t>Minimises liability, as all the excess cash earned by the operating company is transferred to the holding company and so it out of reach of creditors of the operating company</w:t>
      </w:r>
    </w:p>
    <w:p w:rsidR="007A2F4B" w:rsidRPr="00200189" w:rsidRDefault="007A2F4B" w:rsidP="00461D76">
      <w:pPr>
        <w:pStyle w:val="ListParagraph"/>
        <w:numPr>
          <w:ilvl w:val="0"/>
          <w:numId w:val="43"/>
        </w:numPr>
        <w:jc w:val="both"/>
        <w:rPr>
          <w:rFonts w:asciiTheme="minorHAnsi" w:hAnsiTheme="minorHAnsi" w:cstheme="minorHAnsi"/>
          <w:color w:val="FF0000"/>
        </w:rPr>
      </w:pPr>
      <w:r w:rsidRPr="00200189">
        <w:rPr>
          <w:rFonts w:asciiTheme="minorHAnsi" w:hAnsiTheme="minorHAnsi" w:cstheme="minorHAnsi"/>
          <w:color w:val="FF0000"/>
        </w:rPr>
        <w:t xml:space="preserve">You can add a holding company to your operating company at any point, so even if you do not have one now, you can make your holding company the shareholder </w:t>
      </w:r>
    </w:p>
    <w:p w:rsidR="007A2F4B" w:rsidRPr="00200189" w:rsidRDefault="007A2F4B" w:rsidP="00461D76">
      <w:pPr>
        <w:jc w:val="both"/>
        <w:rPr>
          <w:rFonts w:asciiTheme="minorHAnsi" w:hAnsiTheme="minorHAnsi" w:cstheme="minorHAnsi"/>
          <w:b/>
          <w:bCs/>
        </w:rPr>
      </w:pPr>
    </w:p>
    <w:p w:rsidR="007A2F4B" w:rsidRPr="00200189" w:rsidRDefault="007A2F4B"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is the Corporate Veil and when can it be lifted?</w:t>
      </w:r>
    </w:p>
    <w:p w:rsidR="007A2F4B" w:rsidRPr="00200189" w:rsidRDefault="007A2F4B" w:rsidP="00461D76">
      <w:pPr>
        <w:jc w:val="both"/>
        <w:rPr>
          <w:rFonts w:asciiTheme="minorHAnsi" w:hAnsiTheme="minorHAnsi" w:cstheme="minorHAnsi"/>
          <w:b/>
          <w:bCs/>
        </w:rPr>
      </w:pPr>
    </w:p>
    <w:p w:rsidR="007A2F4B" w:rsidRPr="00200189" w:rsidRDefault="007A2F4B" w:rsidP="00461D76">
      <w:pPr>
        <w:pStyle w:val="ListParagraph"/>
        <w:numPr>
          <w:ilvl w:val="0"/>
          <w:numId w:val="44"/>
        </w:numPr>
        <w:jc w:val="both"/>
        <w:rPr>
          <w:rFonts w:asciiTheme="minorHAnsi" w:hAnsiTheme="minorHAnsi" w:cstheme="minorHAnsi"/>
          <w:color w:val="FF0000"/>
        </w:rPr>
      </w:pPr>
      <w:r w:rsidRPr="00200189">
        <w:rPr>
          <w:rFonts w:asciiTheme="minorHAnsi" w:hAnsiTheme="minorHAnsi" w:cstheme="minorHAnsi"/>
          <w:color w:val="FF0000"/>
          <w:u w:val="single"/>
        </w:rPr>
        <w:t>Corporate veil</w:t>
      </w:r>
      <w:r w:rsidRPr="00200189">
        <w:rPr>
          <w:rFonts w:asciiTheme="minorHAnsi" w:hAnsiTheme="minorHAnsi" w:cstheme="minorHAnsi"/>
          <w:color w:val="FF0000"/>
        </w:rPr>
        <w:t xml:space="preserve">: the concept comes from </w:t>
      </w:r>
      <w:r w:rsidRPr="00200189">
        <w:rPr>
          <w:rFonts w:asciiTheme="minorHAnsi" w:hAnsiTheme="minorHAnsi" w:cstheme="minorHAnsi"/>
          <w:i/>
          <w:iCs/>
          <w:color w:val="FF0000"/>
        </w:rPr>
        <w:t>Solomon v Solomon</w:t>
      </w:r>
      <w:r w:rsidRPr="00200189">
        <w:rPr>
          <w:rFonts w:asciiTheme="minorHAnsi" w:hAnsiTheme="minorHAnsi" w:cstheme="minorHAnsi"/>
          <w:color w:val="FF0000"/>
        </w:rPr>
        <w:t xml:space="preserve"> whereby a company and its shareholders are two distinct and separate personalities, and so shareholders of a company cannot be held liable for </w:t>
      </w:r>
      <w:r w:rsidR="002C7907" w:rsidRPr="00200189">
        <w:rPr>
          <w:rFonts w:asciiTheme="minorHAnsi" w:hAnsiTheme="minorHAnsi" w:cstheme="minorHAnsi"/>
          <w:color w:val="FF0000"/>
        </w:rPr>
        <w:t xml:space="preserve">the company’s debts and other obligations </w:t>
      </w:r>
    </w:p>
    <w:p w:rsidR="002C7907" w:rsidRPr="00200189" w:rsidRDefault="004E6289" w:rsidP="00461D76">
      <w:pPr>
        <w:pStyle w:val="ListParagraph"/>
        <w:numPr>
          <w:ilvl w:val="0"/>
          <w:numId w:val="44"/>
        </w:numPr>
        <w:jc w:val="both"/>
        <w:rPr>
          <w:rFonts w:asciiTheme="minorHAnsi" w:hAnsiTheme="minorHAnsi" w:cstheme="minorHAnsi"/>
          <w:color w:val="FF0000"/>
        </w:rPr>
      </w:pPr>
      <w:r w:rsidRPr="00200189">
        <w:rPr>
          <w:rFonts w:asciiTheme="minorHAnsi" w:hAnsiTheme="minorHAnsi" w:cstheme="minorHAnsi"/>
          <w:color w:val="FF0000"/>
          <w:u w:val="single"/>
        </w:rPr>
        <w:t>Reasons for lifting of the corporate veil</w:t>
      </w:r>
      <w:r w:rsidRPr="00200189">
        <w:rPr>
          <w:rFonts w:asciiTheme="minorHAnsi" w:hAnsiTheme="minorHAnsi" w:cstheme="minorHAnsi"/>
          <w:color w:val="FF0000"/>
        </w:rPr>
        <w:t>:</w:t>
      </w:r>
    </w:p>
    <w:p w:rsidR="004E6289" w:rsidRPr="00200189" w:rsidRDefault="004E6289" w:rsidP="00461D76">
      <w:pPr>
        <w:pStyle w:val="ListParagraph"/>
        <w:numPr>
          <w:ilvl w:val="1"/>
          <w:numId w:val="44"/>
        </w:numPr>
        <w:jc w:val="both"/>
        <w:rPr>
          <w:rFonts w:asciiTheme="minorHAnsi" w:hAnsiTheme="minorHAnsi" w:cstheme="minorHAnsi"/>
          <w:color w:val="FF0000"/>
        </w:rPr>
      </w:pPr>
      <w:r w:rsidRPr="00200189">
        <w:rPr>
          <w:rFonts w:asciiTheme="minorHAnsi" w:hAnsiTheme="minorHAnsi" w:cstheme="minorHAnsi"/>
          <w:color w:val="FF0000"/>
        </w:rPr>
        <w:t xml:space="preserve">Façade of sham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Gilford Motor Company v Horne</w:t>
      </w:r>
    </w:p>
    <w:p w:rsidR="004E6289" w:rsidRPr="00200189" w:rsidRDefault="004E6289" w:rsidP="00461D76">
      <w:pPr>
        <w:pStyle w:val="ListParagraph"/>
        <w:numPr>
          <w:ilvl w:val="1"/>
          <w:numId w:val="44"/>
        </w:numPr>
        <w:jc w:val="both"/>
        <w:rPr>
          <w:rFonts w:asciiTheme="minorHAnsi" w:hAnsiTheme="minorHAnsi" w:cstheme="minorHAnsi"/>
          <w:color w:val="FF0000"/>
        </w:rPr>
      </w:pPr>
      <w:r w:rsidRPr="00200189">
        <w:rPr>
          <w:rFonts w:asciiTheme="minorHAnsi" w:hAnsiTheme="minorHAnsi" w:cstheme="minorHAnsi"/>
          <w:color w:val="FF0000"/>
        </w:rPr>
        <w:t xml:space="preserve">Agency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Adams v Cape Industries </w:t>
      </w:r>
    </w:p>
    <w:p w:rsidR="004E6289" w:rsidRPr="00200189" w:rsidRDefault="004E6289" w:rsidP="00461D76">
      <w:pPr>
        <w:pStyle w:val="ListParagraph"/>
        <w:numPr>
          <w:ilvl w:val="1"/>
          <w:numId w:val="44"/>
        </w:numPr>
        <w:jc w:val="both"/>
        <w:rPr>
          <w:rFonts w:asciiTheme="minorHAnsi" w:hAnsiTheme="minorHAnsi" w:cstheme="minorHAnsi"/>
          <w:color w:val="FF0000"/>
        </w:rPr>
      </w:pPr>
      <w:r w:rsidRPr="00200189">
        <w:rPr>
          <w:rFonts w:asciiTheme="minorHAnsi" w:hAnsiTheme="minorHAnsi" w:cstheme="minorHAnsi"/>
          <w:color w:val="FF0000"/>
        </w:rPr>
        <w:t xml:space="preserve">Tort/interests of justice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Chandler v Cape Industries</w:t>
      </w:r>
    </w:p>
    <w:p w:rsidR="004E6289" w:rsidRPr="00200189" w:rsidRDefault="004E6289" w:rsidP="00461D76">
      <w:pPr>
        <w:pStyle w:val="ListParagraph"/>
        <w:numPr>
          <w:ilvl w:val="1"/>
          <w:numId w:val="44"/>
        </w:numPr>
        <w:jc w:val="both"/>
        <w:rPr>
          <w:rFonts w:asciiTheme="minorHAnsi" w:hAnsiTheme="minorHAnsi" w:cstheme="minorHAnsi"/>
          <w:color w:val="FF0000"/>
        </w:rPr>
      </w:pPr>
      <w:r w:rsidRPr="00200189">
        <w:rPr>
          <w:rFonts w:asciiTheme="minorHAnsi" w:hAnsiTheme="minorHAnsi" w:cstheme="minorHAnsi"/>
          <w:color w:val="FF0000"/>
        </w:rPr>
        <w:t xml:space="preserve">Single Economic Unit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DHN v Tower Hamlets/Jones v Lipman </w:t>
      </w:r>
    </w:p>
    <w:p w:rsidR="004E6289" w:rsidRPr="00200189" w:rsidRDefault="004E6289" w:rsidP="00461D76">
      <w:pPr>
        <w:pStyle w:val="ListParagraph"/>
        <w:numPr>
          <w:ilvl w:val="1"/>
          <w:numId w:val="44"/>
        </w:numPr>
        <w:jc w:val="both"/>
        <w:rPr>
          <w:rFonts w:asciiTheme="minorHAnsi" w:hAnsiTheme="minorHAnsi" w:cstheme="minorHAnsi"/>
          <w:color w:val="FF0000"/>
        </w:rPr>
      </w:pPr>
      <w:r w:rsidRPr="00200189">
        <w:rPr>
          <w:rFonts w:asciiTheme="minorHAnsi" w:hAnsiTheme="minorHAnsi" w:cstheme="minorHAnsi"/>
          <w:color w:val="FF0000"/>
        </w:rPr>
        <w:t xml:space="preserve">Impropriety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i/>
          <w:iCs/>
          <w:color w:val="FF0000"/>
        </w:rPr>
        <w:t>Adams v Cape</w:t>
      </w:r>
    </w:p>
    <w:p w:rsidR="007A2F4B" w:rsidRPr="00200189" w:rsidRDefault="007A2F4B" w:rsidP="00461D76">
      <w:pPr>
        <w:jc w:val="both"/>
        <w:rPr>
          <w:rFonts w:asciiTheme="minorHAnsi" w:hAnsiTheme="minorHAnsi" w:cstheme="minorHAnsi"/>
          <w:b/>
          <w:bCs/>
        </w:rPr>
      </w:pPr>
    </w:p>
    <w:p w:rsidR="00212AC9" w:rsidRPr="00200189" w:rsidRDefault="00212AC9"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What is the Central Depository Fund?</w:t>
      </w:r>
    </w:p>
    <w:p w:rsidR="00212AC9" w:rsidRPr="00200189" w:rsidRDefault="00212AC9" w:rsidP="00461D76">
      <w:pPr>
        <w:jc w:val="both"/>
        <w:rPr>
          <w:rFonts w:asciiTheme="minorHAnsi" w:hAnsiTheme="minorHAnsi" w:cstheme="minorHAnsi"/>
          <w:b/>
          <w:bCs/>
        </w:rPr>
      </w:pPr>
    </w:p>
    <w:p w:rsidR="003D7A77" w:rsidRPr="00200189" w:rsidRDefault="004C0B17" w:rsidP="00461D76">
      <w:pPr>
        <w:pStyle w:val="ListParagraph"/>
        <w:numPr>
          <w:ilvl w:val="0"/>
          <w:numId w:val="45"/>
        </w:numPr>
        <w:jc w:val="both"/>
        <w:rPr>
          <w:rFonts w:asciiTheme="minorHAnsi" w:hAnsiTheme="minorHAnsi" w:cstheme="minorHAnsi"/>
          <w:color w:val="FF0000"/>
        </w:rPr>
      </w:pPr>
      <w:r w:rsidRPr="00200189">
        <w:rPr>
          <w:rFonts w:asciiTheme="minorHAnsi" w:hAnsiTheme="minorHAnsi" w:cstheme="minorHAnsi"/>
          <w:color w:val="FF0000"/>
        </w:rPr>
        <w:t xml:space="preserve">A Central Depository System provides a centralised system for the transfer and registration of securities in electronic format without the necessity of physical certificates </w:t>
      </w:r>
    </w:p>
    <w:p w:rsidR="004C0B17" w:rsidRPr="00200189" w:rsidRDefault="004C0B17" w:rsidP="00461D76">
      <w:pPr>
        <w:pStyle w:val="ListParagraph"/>
        <w:numPr>
          <w:ilvl w:val="0"/>
          <w:numId w:val="45"/>
        </w:numPr>
        <w:jc w:val="both"/>
        <w:rPr>
          <w:rFonts w:asciiTheme="minorHAnsi" w:hAnsiTheme="minorHAnsi" w:cstheme="minorHAnsi"/>
          <w:color w:val="FF0000"/>
        </w:rPr>
      </w:pPr>
      <w:r w:rsidRPr="00200189">
        <w:rPr>
          <w:rFonts w:asciiTheme="minorHAnsi" w:hAnsiTheme="minorHAnsi" w:cstheme="minorHAnsi"/>
          <w:color w:val="FF0000"/>
        </w:rPr>
        <w:t>The guarantee fund is a fund set up to ensure financial integrity in the securities market</w:t>
      </w:r>
    </w:p>
    <w:p w:rsidR="004C0B17" w:rsidRPr="00200189" w:rsidRDefault="004C0B17" w:rsidP="00461D76">
      <w:pPr>
        <w:pStyle w:val="ListParagraph"/>
        <w:numPr>
          <w:ilvl w:val="0"/>
          <w:numId w:val="45"/>
        </w:numPr>
        <w:jc w:val="both"/>
        <w:rPr>
          <w:rFonts w:asciiTheme="minorHAnsi" w:hAnsiTheme="minorHAnsi" w:cstheme="minorHAnsi"/>
          <w:color w:val="FF0000"/>
        </w:rPr>
      </w:pPr>
      <w:r w:rsidRPr="00200189">
        <w:rPr>
          <w:rFonts w:asciiTheme="minorHAnsi" w:hAnsiTheme="minorHAnsi" w:cstheme="minorHAnsi"/>
          <w:color w:val="FF0000"/>
        </w:rPr>
        <w:t xml:space="preserve">It is a mechanism managed by the CDSC (Central Depository and Settlement Corporation) to ensure that trades will be settled among Central Depository Agencies </w:t>
      </w:r>
    </w:p>
    <w:p w:rsidR="00212AC9" w:rsidRPr="00200189" w:rsidRDefault="00212AC9" w:rsidP="00461D76">
      <w:pPr>
        <w:jc w:val="both"/>
        <w:rPr>
          <w:rFonts w:asciiTheme="minorHAnsi" w:hAnsiTheme="minorHAnsi" w:cstheme="minorHAnsi"/>
          <w:b/>
          <w:bCs/>
        </w:rPr>
      </w:pPr>
    </w:p>
    <w:p w:rsidR="00212AC9" w:rsidRPr="00200189" w:rsidRDefault="00212AC9"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What</w:t>
      </w:r>
      <w:r w:rsidR="00823F1A" w:rsidRPr="00200189">
        <w:rPr>
          <w:rFonts w:asciiTheme="minorHAnsi" w:hAnsiTheme="minorHAnsi" w:cstheme="minorHAnsi"/>
          <w:b/>
          <w:bCs/>
          <w:color w:val="222222"/>
        </w:rPr>
        <w:t xml:space="preserve"> </w:t>
      </w:r>
      <w:r w:rsidR="004C0B17" w:rsidRPr="00200189">
        <w:rPr>
          <w:rFonts w:asciiTheme="minorHAnsi" w:hAnsiTheme="minorHAnsi" w:cstheme="minorHAnsi"/>
          <w:b/>
          <w:bCs/>
          <w:color w:val="222222"/>
        </w:rPr>
        <w:t>are Reproductive Health Rights?</w:t>
      </w:r>
    </w:p>
    <w:p w:rsidR="004C0B17" w:rsidRPr="00200189" w:rsidRDefault="004C0B17" w:rsidP="00461D76">
      <w:pPr>
        <w:jc w:val="both"/>
        <w:rPr>
          <w:rFonts w:asciiTheme="minorHAnsi" w:hAnsiTheme="minorHAnsi" w:cstheme="minorHAnsi"/>
          <w:b/>
          <w:bCs/>
        </w:rPr>
      </w:pPr>
    </w:p>
    <w:p w:rsidR="004C0B17" w:rsidRPr="00200189" w:rsidRDefault="004C0B17" w:rsidP="00461D76">
      <w:pPr>
        <w:pStyle w:val="ListParagraph"/>
        <w:numPr>
          <w:ilvl w:val="0"/>
          <w:numId w:val="46"/>
        </w:numPr>
        <w:jc w:val="both"/>
        <w:rPr>
          <w:rFonts w:asciiTheme="minorHAnsi" w:hAnsiTheme="minorHAnsi" w:cstheme="minorHAnsi"/>
          <w:color w:val="FF0000"/>
        </w:rPr>
      </w:pPr>
      <w:r w:rsidRPr="00200189">
        <w:rPr>
          <w:rFonts w:asciiTheme="minorHAnsi" w:hAnsiTheme="minorHAnsi" w:cstheme="minorHAnsi"/>
          <w:color w:val="FF0000"/>
        </w:rPr>
        <w:t>These are legal rights and freedoms relating to the reproduction and reproductive health that vary amongst countries around the world</w:t>
      </w:r>
    </w:p>
    <w:p w:rsidR="004C0B17" w:rsidRPr="00200189" w:rsidRDefault="004C0B17" w:rsidP="00461D76">
      <w:pPr>
        <w:pStyle w:val="ListParagraph"/>
        <w:numPr>
          <w:ilvl w:val="0"/>
          <w:numId w:val="46"/>
        </w:numPr>
        <w:jc w:val="both"/>
        <w:rPr>
          <w:rFonts w:asciiTheme="minorHAnsi" w:hAnsiTheme="minorHAnsi" w:cstheme="minorHAnsi"/>
          <w:color w:val="FF0000"/>
        </w:rPr>
      </w:pPr>
      <w:r w:rsidRPr="00200189">
        <w:rPr>
          <w:rFonts w:asciiTheme="minorHAnsi" w:hAnsiTheme="minorHAnsi" w:cstheme="minorHAnsi"/>
          <w:color w:val="FF0000"/>
        </w:rPr>
        <w:t>It includes the right to safe abortion, birth control, freedom from coerced sterilisation and contraception, the right to access good quality reproductive health care, right to education and access in order to make free and informed reproductive choices, the right to receive information about STIs and other aspects of sexuality, and protection from practices such as FGM</w:t>
      </w:r>
      <w:r w:rsidR="009F4539" w:rsidRPr="00200189">
        <w:rPr>
          <w:rFonts w:asciiTheme="minorHAnsi" w:hAnsiTheme="minorHAnsi" w:cstheme="minorHAnsi"/>
          <w:color w:val="FF0000"/>
        </w:rPr>
        <w:t>. An example is:</w:t>
      </w:r>
    </w:p>
    <w:p w:rsidR="009F4539" w:rsidRPr="00200189" w:rsidRDefault="009F4539" w:rsidP="00461D76">
      <w:pPr>
        <w:pStyle w:val="ListParagraph"/>
        <w:numPr>
          <w:ilvl w:val="1"/>
          <w:numId w:val="46"/>
        </w:numPr>
        <w:jc w:val="both"/>
        <w:rPr>
          <w:rFonts w:asciiTheme="minorHAnsi" w:hAnsiTheme="minorHAnsi" w:cstheme="minorHAnsi"/>
          <w:color w:val="FF0000"/>
        </w:rPr>
      </w:pPr>
      <w:r w:rsidRPr="00200189">
        <w:rPr>
          <w:rFonts w:asciiTheme="minorHAnsi" w:hAnsiTheme="minorHAnsi" w:cstheme="minorHAnsi"/>
          <w:i/>
          <w:iCs/>
          <w:color w:val="FF0000"/>
        </w:rPr>
        <w:t>Convention on Elimination of Discrimination Against Women (CEDAW)</w:t>
      </w:r>
    </w:p>
    <w:p w:rsidR="009F4539" w:rsidRPr="00200189" w:rsidRDefault="009F4539" w:rsidP="00461D76">
      <w:pPr>
        <w:pStyle w:val="ListParagraph"/>
        <w:numPr>
          <w:ilvl w:val="2"/>
          <w:numId w:val="46"/>
        </w:numPr>
        <w:jc w:val="both"/>
        <w:rPr>
          <w:rFonts w:asciiTheme="minorHAnsi" w:hAnsiTheme="minorHAnsi" w:cstheme="minorHAnsi"/>
          <w:color w:val="FF0000"/>
        </w:rPr>
      </w:pPr>
      <w:r w:rsidRPr="00200189">
        <w:rPr>
          <w:rFonts w:asciiTheme="minorHAnsi" w:hAnsiTheme="minorHAnsi" w:cstheme="minorHAnsi"/>
          <w:color w:val="FF0000"/>
        </w:rPr>
        <w:lastRenderedPageBreak/>
        <w:t>Article 16 guarantees women equal rights in deciding how many children to have, if you want children, the age spacing between children, etc.</w:t>
      </w:r>
    </w:p>
    <w:p w:rsidR="004C0B17" w:rsidRPr="00200189" w:rsidRDefault="009F4539" w:rsidP="00461D76">
      <w:pPr>
        <w:pStyle w:val="ListParagraph"/>
        <w:numPr>
          <w:ilvl w:val="2"/>
          <w:numId w:val="46"/>
        </w:numPr>
        <w:jc w:val="both"/>
        <w:rPr>
          <w:rFonts w:asciiTheme="minorHAnsi" w:hAnsiTheme="minorHAnsi" w:cstheme="minorHAnsi"/>
          <w:color w:val="FF0000"/>
        </w:rPr>
      </w:pPr>
      <w:r w:rsidRPr="00200189">
        <w:rPr>
          <w:rFonts w:asciiTheme="minorHAnsi" w:hAnsiTheme="minorHAnsi" w:cstheme="minorHAnsi"/>
          <w:color w:val="FF0000"/>
        </w:rPr>
        <w:t>Article 10 specifies that women’s right to education includes right to information on family planning</w:t>
      </w:r>
    </w:p>
    <w:p w:rsidR="009F4539" w:rsidRPr="00200189" w:rsidRDefault="009F4539" w:rsidP="00461D76">
      <w:pPr>
        <w:pStyle w:val="ListParagraph"/>
        <w:ind w:left="0"/>
        <w:jc w:val="both"/>
        <w:rPr>
          <w:rFonts w:asciiTheme="minorHAnsi" w:hAnsiTheme="minorHAnsi" w:cstheme="minorHAnsi"/>
          <w:b/>
          <w:bCs/>
        </w:rPr>
      </w:pPr>
    </w:p>
    <w:p w:rsidR="00212AC9" w:rsidRPr="00200189" w:rsidRDefault="0000785B"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In what situations can a gift fail</w:t>
      </w:r>
      <w:r w:rsidR="009F4539" w:rsidRPr="00200189">
        <w:rPr>
          <w:rFonts w:asciiTheme="minorHAnsi" w:hAnsiTheme="minorHAnsi" w:cstheme="minorHAnsi"/>
          <w:b/>
          <w:bCs/>
          <w:color w:val="222222"/>
        </w:rPr>
        <w:t>?</w:t>
      </w:r>
    </w:p>
    <w:p w:rsidR="009F4539" w:rsidRPr="00200189" w:rsidRDefault="009F4539" w:rsidP="00461D76">
      <w:pPr>
        <w:jc w:val="both"/>
        <w:rPr>
          <w:rFonts w:asciiTheme="minorHAnsi" w:hAnsiTheme="minorHAnsi" w:cstheme="minorHAnsi"/>
          <w:b/>
          <w:bCs/>
        </w:rPr>
      </w:pPr>
    </w:p>
    <w:p w:rsidR="009F4539" w:rsidRPr="00200189" w:rsidRDefault="009F4539" w:rsidP="00461D76">
      <w:pPr>
        <w:pStyle w:val="ListParagraph"/>
        <w:numPr>
          <w:ilvl w:val="0"/>
          <w:numId w:val="47"/>
        </w:numPr>
        <w:jc w:val="both"/>
        <w:rPr>
          <w:rFonts w:asciiTheme="minorHAnsi" w:hAnsiTheme="minorHAnsi" w:cstheme="minorHAnsi"/>
          <w:color w:val="FF0000"/>
        </w:rPr>
      </w:pPr>
      <w:r w:rsidRPr="00200189">
        <w:rPr>
          <w:rFonts w:asciiTheme="minorHAnsi" w:hAnsiTheme="minorHAnsi" w:cstheme="minorHAnsi"/>
          <w:color w:val="FF0000"/>
          <w:u w:val="single"/>
        </w:rPr>
        <w:t>Ademption</w:t>
      </w:r>
      <w:r w:rsidRPr="00200189">
        <w:rPr>
          <w:rFonts w:asciiTheme="minorHAnsi" w:hAnsiTheme="minorHAnsi" w:cstheme="minorHAnsi"/>
          <w:color w:val="FF0000"/>
        </w:rPr>
        <w:t>: where a specific gift is made, the gift will fail for ademption is the subject matter of the gift does not form part of the Testator’s estate at the time of his death, e.g. it is likely to occur because the property was sold, destroyed or given away during the Testator’s lifetime</w:t>
      </w:r>
    </w:p>
    <w:p w:rsidR="0000785B" w:rsidRPr="00200189" w:rsidRDefault="0000785B" w:rsidP="00461D76">
      <w:pPr>
        <w:pStyle w:val="ListParagraph"/>
        <w:jc w:val="both"/>
        <w:rPr>
          <w:rFonts w:asciiTheme="minorHAnsi" w:hAnsiTheme="minorHAnsi" w:cstheme="minorHAnsi"/>
          <w:color w:val="FF0000"/>
        </w:rPr>
      </w:pPr>
    </w:p>
    <w:p w:rsidR="009F4539" w:rsidRPr="00200189" w:rsidRDefault="009F4539" w:rsidP="00461D76">
      <w:pPr>
        <w:pStyle w:val="ListParagraph"/>
        <w:numPr>
          <w:ilvl w:val="0"/>
          <w:numId w:val="47"/>
        </w:numPr>
        <w:jc w:val="both"/>
        <w:rPr>
          <w:rFonts w:asciiTheme="minorHAnsi" w:hAnsiTheme="minorHAnsi" w:cstheme="minorHAnsi"/>
          <w:color w:val="FF0000"/>
        </w:rPr>
      </w:pPr>
      <w:r w:rsidRPr="00200189">
        <w:rPr>
          <w:rFonts w:asciiTheme="minorHAnsi" w:hAnsiTheme="minorHAnsi" w:cstheme="minorHAnsi"/>
          <w:color w:val="FF0000"/>
          <w:u w:val="single"/>
        </w:rPr>
        <w:t>Lapse of time</w:t>
      </w:r>
      <w:r w:rsidRPr="00200189">
        <w:rPr>
          <w:rFonts w:asciiTheme="minorHAnsi" w:hAnsiTheme="minorHAnsi" w:cstheme="minorHAnsi"/>
          <w:color w:val="FF0000"/>
        </w:rPr>
        <w:t xml:space="preserve">: </w:t>
      </w:r>
      <w:r w:rsidR="0000785B" w:rsidRPr="00200189">
        <w:rPr>
          <w:rFonts w:asciiTheme="minorHAnsi" w:hAnsiTheme="minorHAnsi" w:cstheme="minorHAnsi"/>
          <w:color w:val="FF0000"/>
        </w:rPr>
        <w:t>a gift lapses if a beneficiary under a will predeceases the Testator. There are exceptions from the doctrine of lapse of time:</w:t>
      </w:r>
    </w:p>
    <w:p w:rsidR="0000785B" w:rsidRPr="00200189" w:rsidRDefault="0000785B" w:rsidP="00461D76">
      <w:pPr>
        <w:pStyle w:val="ListParagraph"/>
        <w:numPr>
          <w:ilvl w:val="1"/>
          <w:numId w:val="47"/>
        </w:numPr>
        <w:jc w:val="both"/>
        <w:rPr>
          <w:rFonts w:asciiTheme="minorHAnsi" w:hAnsiTheme="minorHAnsi" w:cstheme="minorHAnsi"/>
          <w:color w:val="FF0000"/>
        </w:rPr>
      </w:pPr>
      <w:r w:rsidRPr="00200189">
        <w:rPr>
          <w:rFonts w:asciiTheme="minorHAnsi" w:hAnsiTheme="minorHAnsi" w:cstheme="minorHAnsi"/>
          <w:color w:val="FF0000"/>
        </w:rPr>
        <w:t>The beneficiary dies leaving behind a child (issue), then the property passes to the intended-beneficiary’s child</w:t>
      </w:r>
    </w:p>
    <w:p w:rsidR="0000785B" w:rsidRPr="00200189" w:rsidRDefault="0000785B" w:rsidP="00461D76">
      <w:pPr>
        <w:pStyle w:val="ListParagraph"/>
        <w:numPr>
          <w:ilvl w:val="1"/>
          <w:numId w:val="47"/>
        </w:numPr>
        <w:jc w:val="both"/>
        <w:rPr>
          <w:rFonts w:asciiTheme="minorHAnsi" w:hAnsiTheme="minorHAnsi" w:cstheme="minorHAnsi"/>
          <w:color w:val="FF0000"/>
        </w:rPr>
      </w:pPr>
      <w:r w:rsidRPr="00200189">
        <w:rPr>
          <w:rFonts w:asciiTheme="minorHAnsi" w:hAnsiTheme="minorHAnsi" w:cstheme="minorHAnsi"/>
          <w:color w:val="FF0000"/>
        </w:rPr>
        <w:t xml:space="preserve">A gift made in discharge of a moral obligation may pass to the personal representative of the predeceasing </w:t>
      </w:r>
      <w:proofErr w:type="spellStart"/>
      <w:r w:rsidRPr="00200189">
        <w:rPr>
          <w:rFonts w:asciiTheme="minorHAnsi" w:hAnsiTheme="minorHAnsi" w:cstheme="minorHAnsi"/>
          <w:color w:val="FF0000"/>
        </w:rPr>
        <w:t>done</w:t>
      </w:r>
      <w:r w:rsidR="00454939">
        <w:rPr>
          <w:rFonts w:asciiTheme="minorHAnsi" w:hAnsiTheme="minorHAnsi" w:cstheme="minorHAnsi"/>
          <w:color w:val="FF0000"/>
        </w:rPr>
        <w:t>e</w:t>
      </w:r>
      <w:proofErr w:type="spellEnd"/>
    </w:p>
    <w:p w:rsidR="0000785B" w:rsidRPr="00200189" w:rsidRDefault="0000785B" w:rsidP="00461D76">
      <w:pPr>
        <w:pStyle w:val="ListParagraph"/>
        <w:numPr>
          <w:ilvl w:val="1"/>
          <w:numId w:val="47"/>
        </w:numPr>
        <w:jc w:val="both"/>
        <w:rPr>
          <w:rFonts w:asciiTheme="minorHAnsi" w:hAnsiTheme="minorHAnsi" w:cstheme="minorHAnsi"/>
          <w:color w:val="FF0000"/>
        </w:rPr>
      </w:pPr>
      <w:r w:rsidRPr="00200189">
        <w:rPr>
          <w:rFonts w:asciiTheme="minorHAnsi" w:hAnsiTheme="minorHAnsi" w:cstheme="minorHAnsi"/>
          <w:color w:val="FF0000"/>
        </w:rPr>
        <w:t>If a gift to one joint tenant fails because</w:t>
      </w:r>
      <w:r w:rsidR="00813D1A" w:rsidRPr="00200189">
        <w:rPr>
          <w:rFonts w:asciiTheme="minorHAnsi" w:hAnsiTheme="minorHAnsi" w:cstheme="minorHAnsi"/>
          <w:color w:val="FF0000"/>
        </w:rPr>
        <w:t xml:space="preserve"> if</w:t>
      </w:r>
      <w:r w:rsidRPr="00200189">
        <w:rPr>
          <w:rFonts w:asciiTheme="minorHAnsi" w:hAnsiTheme="minorHAnsi" w:cstheme="minorHAnsi"/>
          <w:color w:val="FF0000"/>
        </w:rPr>
        <w:t xml:space="preserve"> that joint tenant predeceased the Testator, the doctrine of survivorship kicks in and the gift will pass to the surviving joint tenant or tenants</w:t>
      </w:r>
    </w:p>
    <w:p w:rsidR="0000785B" w:rsidRPr="00200189" w:rsidRDefault="0000785B" w:rsidP="00461D76">
      <w:pPr>
        <w:pStyle w:val="ListParagraph"/>
        <w:numPr>
          <w:ilvl w:val="1"/>
          <w:numId w:val="47"/>
        </w:numPr>
        <w:jc w:val="both"/>
        <w:rPr>
          <w:rFonts w:asciiTheme="minorHAnsi" w:hAnsiTheme="minorHAnsi" w:cstheme="minorHAnsi"/>
          <w:color w:val="FF0000"/>
        </w:rPr>
      </w:pPr>
      <w:r w:rsidRPr="00200189">
        <w:rPr>
          <w:rFonts w:asciiTheme="minorHAnsi" w:hAnsiTheme="minorHAnsi" w:cstheme="minorHAnsi"/>
          <w:color w:val="FF0000"/>
        </w:rPr>
        <w:t xml:space="preserve">A gift to a class, i.e. the gift will be divisible between the members of the class who survive the testator </w:t>
      </w:r>
    </w:p>
    <w:p w:rsidR="0013090C" w:rsidRPr="00200189" w:rsidRDefault="0013090C" w:rsidP="00461D76">
      <w:pPr>
        <w:pStyle w:val="ListParagraph"/>
        <w:ind w:left="1440"/>
        <w:jc w:val="both"/>
        <w:rPr>
          <w:rFonts w:asciiTheme="minorHAnsi" w:hAnsiTheme="minorHAnsi" w:cstheme="minorHAnsi"/>
          <w:color w:val="FF0000"/>
        </w:rPr>
      </w:pPr>
    </w:p>
    <w:p w:rsidR="0000785B" w:rsidRPr="00200189" w:rsidRDefault="0000785B" w:rsidP="00461D76">
      <w:pPr>
        <w:pStyle w:val="ListParagraph"/>
        <w:numPr>
          <w:ilvl w:val="0"/>
          <w:numId w:val="47"/>
        </w:numPr>
        <w:jc w:val="both"/>
        <w:rPr>
          <w:rFonts w:asciiTheme="minorHAnsi" w:hAnsiTheme="minorHAnsi" w:cstheme="minorHAnsi"/>
          <w:color w:val="FF0000"/>
        </w:rPr>
      </w:pPr>
      <w:r w:rsidRPr="00200189">
        <w:rPr>
          <w:rFonts w:asciiTheme="minorHAnsi" w:hAnsiTheme="minorHAnsi" w:cstheme="minorHAnsi"/>
          <w:color w:val="FF0000"/>
          <w:u w:val="single"/>
        </w:rPr>
        <w:t>Election</w:t>
      </w:r>
      <w:r w:rsidRPr="00200189">
        <w:rPr>
          <w:rFonts w:asciiTheme="minorHAnsi" w:hAnsiTheme="minorHAnsi" w:cstheme="minorHAnsi"/>
          <w:color w:val="FF0000"/>
        </w:rPr>
        <w:t>: doctrine of election is a common law rule of equity that requires that if a Testator attempts to dispose-off property belonging to someone else, and also makes a devise to that person, the beneficiary must choose between either keeping the property or accepting the devise</w:t>
      </w:r>
      <w:r w:rsidR="00837E58" w:rsidRPr="00200189">
        <w:rPr>
          <w:rFonts w:asciiTheme="minorHAnsi" w:hAnsiTheme="minorHAnsi" w:cstheme="minorHAnsi"/>
          <w:color w:val="FF0000"/>
        </w:rPr>
        <w:t>. There are 3 requirements for election:</w:t>
      </w:r>
    </w:p>
    <w:p w:rsidR="00837E58" w:rsidRPr="00200189" w:rsidRDefault="00837E58" w:rsidP="00461D76">
      <w:pPr>
        <w:pStyle w:val="ListParagraph"/>
        <w:numPr>
          <w:ilvl w:val="1"/>
          <w:numId w:val="47"/>
        </w:numPr>
        <w:jc w:val="both"/>
        <w:rPr>
          <w:rFonts w:asciiTheme="minorHAnsi" w:hAnsiTheme="minorHAnsi" w:cstheme="minorHAnsi"/>
          <w:color w:val="FF0000"/>
        </w:rPr>
      </w:pPr>
      <w:r w:rsidRPr="00200189">
        <w:rPr>
          <w:rFonts w:asciiTheme="minorHAnsi" w:hAnsiTheme="minorHAnsi" w:cstheme="minorHAnsi"/>
          <w:color w:val="FF0000"/>
        </w:rPr>
        <w:t>The Testator must intentionally dispose-off the property;</w:t>
      </w:r>
    </w:p>
    <w:p w:rsidR="00837E58" w:rsidRPr="00200189" w:rsidRDefault="00837E58" w:rsidP="00461D76">
      <w:pPr>
        <w:pStyle w:val="ListParagraph"/>
        <w:numPr>
          <w:ilvl w:val="1"/>
          <w:numId w:val="47"/>
        </w:numPr>
        <w:jc w:val="both"/>
        <w:rPr>
          <w:rFonts w:asciiTheme="minorHAnsi" w:hAnsiTheme="minorHAnsi" w:cstheme="minorHAnsi"/>
          <w:color w:val="FF0000"/>
        </w:rPr>
      </w:pPr>
      <w:r w:rsidRPr="00200189">
        <w:rPr>
          <w:rFonts w:asciiTheme="minorHAnsi" w:hAnsiTheme="minorHAnsi" w:cstheme="minorHAnsi"/>
          <w:color w:val="FF0000"/>
        </w:rPr>
        <w:t>The property must belong to someone other than the Testator; and</w:t>
      </w:r>
    </w:p>
    <w:p w:rsidR="00837E58" w:rsidRPr="00200189" w:rsidRDefault="00837E58" w:rsidP="00461D76">
      <w:pPr>
        <w:pStyle w:val="ListParagraph"/>
        <w:numPr>
          <w:ilvl w:val="1"/>
          <w:numId w:val="47"/>
        </w:numPr>
        <w:jc w:val="both"/>
        <w:rPr>
          <w:rFonts w:asciiTheme="minorHAnsi" w:hAnsiTheme="minorHAnsi" w:cstheme="minorHAnsi"/>
          <w:color w:val="FF0000"/>
        </w:rPr>
      </w:pPr>
      <w:r w:rsidRPr="00200189">
        <w:rPr>
          <w:rFonts w:asciiTheme="minorHAnsi" w:hAnsiTheme="minorHAnsi" w:cstheme="minorHAnsi"/>
          <w:color w:val="FF0000"/>
        </w:rPr>
        <w:t xml:space="preserve">The will must devise other property to the actual owner </w:t>
      </w:r>
    </w:p>
    <w:p w:rsidR="000950E2" w:rsidRPr="00200189" w:rsidRDefault="000950E2" w:rsidP="00461D76">
      <w:pPr>
        <w:pStyle w:val="ListParagraph"/>
        <w:jc w:val="both"/>
        <w:rPr>
          <w:rFonts w:asciiTheme="minorHAnsi" w:hAnsiTheme="minorHAnsi" w:cstheme="minorHAnsi"/>
          <w:color w:val="FF0000"/>
        </w:rPr>
      </w:pPr>
    </w:p>
    <w:p w:rsidR="0000785B" w:rsidRPr="00200189" w:rsidRDefault="00837E58" w:rsidP="00461D76">
      <w:pPr>
        <w:pStyle w:val="ListParagraph"/>
        <w:numPr>
          <w:ilvl w:val="0"/>
          <w:numId w:val="47"/>
        </w:numPr>
        <w:jc w:val="both"/>
        <w:rPr>
          <w:rFonts w:asciiTheme="minorHAnsi" w:hAnsiTheme="minorHAnsi" w:cstheme="minorHAnsi"/>
          <w:color w:val="FF0000"/>
        </w:rPr>
      </w:pPr>
      <w:r w:rsidRPr="00200189">
        <w:rPr>
          <w:rFonts w:asciiTheme="minorHAnsi" w:hAnsiTheme="minorHAnsi" w:cstheme="minorHAnsi"/>
          <w:color w:val="FF0000"/>
          <w:u w:val="single"/>
        </w:rPr>
        <w:t>Disclaimer</w:t>
      </w:r>
      <w:r w:rsidRPr="00200189">
        <w:rPr>
          <w:rFonts w:asciiTheme="minorHAnsi" w:hAnsiTheme="minorHAnsi" w:cstheme="minorHAnsi"/>
          <w:color w:val="FF0000"/>
        </w:rPr>
        <w:t>:</w:t>
      </w:r>
      <w:r w:rsidR="0051680B" w:rsidRPr="00200189">
        <w:rPr>
          <w:rFonts w:asciiTheme="minorHAnsi" w:hAnsiTheme="minorHAnsi" w:cstheme="minorHAnsi"/>
          <w:color w:val="FF0000"/>
        </w:rPr>
        <w:t xml:space="preserve"> the refusal of a gi</w:t>
      </w:r>
      <w:r w:rsidR="004E64F6" w:rsidRPr="00200189">
        <w:rPr>
          <w:rFonts w:asciiTheme="minorHAnsi" w:hAnsiTheme="minorHAnsi" w:cstheme="minorHAnsi"/>
          <w:color w:val="FF0000"/>
        </w:rPr>
        <w:t>f</w:t>
      </w:r>
      <w:r w:rsidR="0051680B" w:rsidRPr="00200189">
        <w:rPr>
          <w:rFonts w:asciiTheme="minorHAnsi" w:hAnsiTheme="minorHAnsi" w:cstheme="minorHAnsi"/>
          <w:color w:val="FF0000"/>
        </w:rPr>
        <w:t>t prior to accepta</w:t>
      </w:r>
      <w:r w:rsidR="004E64F6" w:rsidRPr="00200189">
        <w:rPr>
          <w:rFonts w:asciiTheme="minorHAnsi" w:hAnsiTheme="minorHAnsi" w:cstheme="minorHAnsi"/>
          <w:color w:val="FF0000"/>
        </w:rPr>
        <w:t>nc</w:t>
      </w:r>
      <w:r w:rsidR="0051680B" w:rsidRPr="00200189">
        <w:rPr>
          <w:rFonts w:asciiTheme="minorHAnsi" w:hAnsiTheme="minorHAnsi" w:cstheme="minorHAnsi"/>
          <w:color w:val="FF0000"/>
        </w:rPr>
        <w:t>e is known as a disclaimer. A beneficiary is free to refuse a gift if they wish, the law will not force a beneficiary to accept a testamentary gift against their Will. To qualify as a disclaimer, the refusal of the gift must take place bef</w:t>
      </w:r>
      <w:r w:rsidR="004E64F6" w:rsidRPr="00200189">
        <w:rPr>
          <w:rFonts w:asciiTheme="minorHAnsi" w:hAnsiTheme="minorHAnsi" w:cstheme="minorHAnsi"/>
          <w:color w:val="FF0000"/>
        </w:rPr>
        <w:t>o</w:t>
      </w:r>
      <w:r w:rsidR="0051680B" w:rsidRPr="00200189">
        <w:rPr>
          <w:rFonts w:asciiTheme="minorHAnsi" w:hAnsiTheme="minorHAnsi" w:cstheme="minorHAnsi"/>
          <w:color w:val="FF0000"/>
        </w:rPr>
        <w:t>re the beneficiary accepts any benefit from it. A disclaimer is generally final although a disclaimer made other than by deed on which no one has altered their position may be withdrawn. A disclaiming beneficiary cannot determine the destination of the disclaimed property</w:t>
      </w:r>
    </w:p>
    <w:p w:rsidR="0000785B" w:rsidRPr="00200189" w:rsidRDefault="0000785B" w:rsidP="00461D76">
      <w:pPr>
        <w:jc w:val="both"/>
        <w:rPr>
          <w:rFonts w:asciiTheme="minorHAnsi" w:hAnsiTheme="minorHAnsi" w:cstheme="minorHAnsi"/>
          <w:color w:val="FF0000"/>
        </w:rPr>
      </w:pPr>
    </w:p>
    <w:p w:rsidR="00212AC9"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 xml:space="preserve">What are the reforms in </w:t>
      </w:r>
      <w:r w:rsidR="0051680B" w:rsidRPr="00200189">
        <w:rPr>
          <w:rFonts w:asciiTheme="minorHAnsi" w:hAnsiTheme="minorHAnsi" w:cstheme="minorHAnsi"/>
          <w:b/>
          <w:bCs/>
          <w:color w:val="222222"/>
        </w:rPr>
        <w:t xml:space="preserve">Sale of Goods </w:t>
      </w:r>
      <w:r w:rsidRPr="00200189">
        <w:rPr>
          <w:rFonts w:asciiTheme="minorHAnsi" w:hAnsiTheme="minorHAnsi" w:cstheme="minorHAnsi"/>
          <w:b/>
          <w:bCs/>
          <w:color w:val="222222"/>
        </w:rPr>
        <w:t xml:space="preserve">Act with regards to UK consumer </w:t>
      </w:r>
      <w:r w:rsidR="004C0B17" w:rsidRPr="00200189">
        <w:rPr>
          <w:rFonts w:asciiTheme="minorHAnsi" w:hAnsiTheme="minorHAnsi" w:cstheme="minorHAnsi"/>
          <w:b/>
          <w:bCs/>
          <w:color w:val="222222"/>
        </w:rPr>
        <w:t>protection?</w:t>
      </w:r>
    </w:p>
    <w:p w:rsidR="0051680B" w:rsidRPr="00200189" w:rsidRDefault="0051680B" w:rsidP="00461D76">
      <w:pPr>
        <w:jc w:val="both"/>
        <w:rPr>
          <w:rFonts w:asciiTheme="minorHAnsi" w:hAnsiTheme="minorHAnsi" w:cstheme="minorHAnsi"/>
          <w:b/>
          <w:bCs/>
        </w:rPr>
      </w:pPr>
    </w:p>
    <w:p w:rsidR="0051680B" w:rsidRPr="00200189" w:rsidRDefault="000B0218" w:rsidP="00461D76">
      <w:pPr>
        <w:pStyle w:val="ListParagraph"/>
        <w:numPr>
          <w:ilvl w:val="0"/>
          <w:numId w:val="48"/>
        </w:numPr>
        <w:jc w:val="both"/>
        <w:rPr>
          <w:rFonts w:asciiTheme="minorHAnsi" w:hAnsiTheme="minorHAnsi" w:cstheme="minorHAnsi"/>
          <w:color w:val="FF0000"/>
        </w:rPr>
      </w:pPr>
      <w:r w:rsidRPr="00200189">
        <w:rPr>
          <w:rFonts w:asciiTheme="minorHAnsi" w:hAnsiTheme="minorHAnsi" w:cstheme="minorHAnsi"/>
          <w:color w:val="FF0000"/>
          <w:u w:val="single"/>
        </w:rPr>
        <w:t>Conditions under the Sale of Goods Act</w:t>
      </w:r>
      <w:r w:rsidRPr="00200189">
        <w:rPr>
          <w:rFonts w:asciiTheme="minorHAnsi" w:hAnsiTheme="minorHAnsi" w:cstheme="minorHAnsi"/>
          <w:color w:val="FF0000"/>
        </w:rPr>
        <w:t>:</w:t>
      </w:r>
    </w:p>
    <w:p w:rsidR="000B0218" w:rsidRPr="00200189" w:rsidRDefault="000B0218" w:rsidP="00461D76">
      <w:pPr>
        <w:pStyle w:val="ListParagraph"/>
        <w:numPr>
          <w:ilvl w:val="1"/>
          <w:numId w:val="48"/>
        </w:numPr>
        <w:jc w:val="both"/>
        <w:rPr>
          <w:rFonts w:asciiTheme="minorHAnsi" w:hAnsiTheme="minorHAnsi" w:cstheme="minorHAnsi"/>
          <w:color w:val="FF0000"/>
        </w:rPr>
      </w:pPr>
      <w:r w:rsidRPr="00200189">
        <w:rPr>
          <w:rFonts w:asciiTheme="minorHAnsi" w:hAnsiTheme="minorHAnsi" w:cstheme="minorHAnsi"/>
          <w:i/>
          <w:iCs/>
          <w:color w:val="FF0000"/>
        </w:rPr>
        <w:t xml:space="preserve">Right to sell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color w:val="FF0000"/>
        </w:rPr>
        <w:t>S. 14(a): seller has a right to sell the goods, and in the case of an agreement to sell, he will have a right to sell at the time the property is to pass. This protects a buyer who unknowingly bought, or agreed to buy, goods which had been stolen</w:t>
      </w:r>
    </w:p>
    <w:p w:rsidR="000B0218" w:rsidRPr="00200189" w:rsidRDefault="000B0218" w:rsidP="00461D76">
      <w:pPr>
        <w:pStyle w:val="ListParagraph"/>
        <w:numPr>
          <w:ilvl w:val="1"/>
          <w:numId w:val="48"/>
        </w:numPr>
        <w:jc w:val="both"/>
        <w:rPr>
          <w:rFonts w:asciiTheme="minorHAnsi" w:hAnsiTheme="minorHAnsi" w:cstheme="minorHAnsi"/>
          <w:color w:val="FF0000"/>
        </w:rPr>
      </w:pPr>
      <w:r w:rsidRPr="00200189">
        <w:rPr>
          <w:rFonts w:asciiTheme="minorHAnsi" w:hAnsiTheme="minorHAnsi" w:cstheme="minorHAnsi"/>
          <w:i/>
          <w:iCs/>
          <w:color w:val="FF0000"/>
        </w:rPr>
        <w:lastRenderedPageBreak/>
        <w:t xml:space="preserve">Correspond to description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color w:val="FF0000"/>
        </w:rPr>
        <w:t xml:space="preserve">S. 15: where goods are sold by description, there is an implied condition that the goods will correspond to the description </w:t>
      </w:r>
    </w:p>
    <w:p w:rsidR="000B0218" w:rsidRPr="00200189" w:rsidRDefault="000B0218" w:rsidP="00461D76">
      <w:pPr>
        <w:pStyle w:val="ListParagraph"/>
        <w:numPr>
          <w:ilvl w:val="1"/>
          <w:numId w:val="48"/>
        </w:numPr>
        <w:jc w:val="both"/>
        <w:rPr>
          <w:rFonts w:asciiTheme="minorHAnsi" w:hAnsiTheme="minorHAnsi" w:cstheme="minorHAnsi"/>
          <w:color w:val="FF0000"/>
        </w:rPr>
      </w:pPr>
      <w:r w:rsidRPr="00200189">
        <w:rPr>
          <w:rFonts w:asciiTheme="minorHAnsi" w:hAnsiTheme="minorHAnsi" w:cstheme="minorHAnsi"/>
          <w:i/>
          <w:iCs/>
          <w:color w:val="FF0000"/>
        </w:rPr>
        <w:t xml:space="preserve">Correspond to sample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color w:val="FF0000"/>
        </w:rPr>
        <w:t>S. 15(2): correspond to sample and description: the above rule applies even if the buyer is buying something displayed before him on a counter</w:t>
      </w:r>
    </w:p>
    <w:p w:rsidR="000B0218" w:rsidRPr="00200189" w:rsidRDefault="000B0218" w:rsidP="00461D76">
      <w:pPr>
        <w:pStyle w:val="ListParagraph"/>
        <w:numPr>
          <w:ilvl w:val="1"/>
          <w:numId w:val="48"/>
        </w:numPr>
        <w:jc w:val="both"/>
        <w:rPr>
          <w:rFonts w:asciiTheme="minorHAnsi" w:hAnsiTheme="minorHAnsi" w:cstheme="minorHAnsi"/>
          <w:color w:val="FF0000"/>
        </w:rPr>
      </w:pPr>
      <w:r w:rsidRPr="00200189">
        <w:rPr>
          <w:rFonts w:asciiTheme="minorHAnsi" w:hAnsiTheme="minorHAnsi" w:cstheme="minorHAnsi"/>
          <w:i/>
          <w:iCs/>
          <w:color w:val="FF0000"/>
        </w:rPr>
        <w:t xml:space="preserve">Merchantable quality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color w:val="FF0000"/>
        </w:rPr>
        <w:t xml:space="preserve">S. 16(b): where goods are bought from a seller who deals in goods of that description, there is an implied condition that they are of merchantable quality </w:t>
      </w:r>
    </w:p>
    <w:p w:rsidR="000B0218" w:rsidRPr="00200189" w:rsidRDefault="000B0218" w:rsidP="00461D76">
      <w:pPr>
        <w:pStyle w:val="ListParagraph"/>
        <w:numPr>
          <w:ilvl w:val="1"/>
          <w:numId w:val="48"/>
        </w:numPr>
        <w:jc w:val="both"/>
        <w:rPr>
          <w:rFonts w:asciiTheme="minorHAnsi" w:hAnsiTheme="minorHAnsi" w:cstheme="minorHAnsi"/>
          <w:color w:val="FF0000"/>
        </w:rPr>
      </w:pPr>
      <w:r w:rsidRPr="00200189">
        <w:rPr>
          <w:rFonts w:asciiTheme="minorHAnsi" w:hAnsiTheme="minorHAnsi" w:cstheme="minorHAnsi"/>
          <w:i/>
          <w:iCs/>
          <w:color w:val="FF0000"/>
        </w:rPr>
        <w:t xml:space="preserve">Fitness for purpose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color w:val="FF0000"/>
        </w:rPr>
        <w:t xml:space="preserve">S. 16(b): goods bought for a particular purpose are reasonably fit for that purpose. This condition is implied if: the particular purpose was made known to the seller (expressly or by implication); seller supplies such goods in the course of his business; and the buyer relied on the seller’s skill or judgement </w:t>
      </w:r>
    </w:p>
    <w:p w:rsidR="000B0218" w:rsidRPr="00200189" w:rsidRDefault="000B0218" w:rsidP="00461D76">
      <w:pPr>
        <w:pStyle w:val="ListParagraph"/>
        <w:numPr>
          <w:ilvl w:val="1"/>
          <w:numId w:val="48"/>
        </w:numPr>
        <w:jc w:val="both"/>
        <w:rPr>
          <w:rFonts w:asciiTheme="minorHAnsi" w:hAnsiTheme="minorHAnsi" w:cstheme="minorHAnsi"/>
          <w:color w:val="FF0000"/>
        </w:rPr>
      </w:pPr>
      <w:r w:rsidRPr="00200189">
        <w:rPr>
          <w:rFonts w:asciiTheme="minorHAnsi" w:hAnsiTheme="minorHAnsi" w:cstheme="minorHAnsi"/>
          <w:i/>
          <w:iCs/>
          <w:color w:val="FF0000"/>
        </w:rPr>
        <w:t xml:space="preserve">Buyer has opportunity to compare bulk and sample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color w:val="FF0000"/>
        </w:rPr>
        <w:t>S. 17(a): bulk goods must correspond with the sample and the buyer must be given an opportunity to compare the two to ensure that this is the case</w:t>
      </w:r>
    </w:p>
    <w:p w:rsidR="000B0218" w:rsidRPr="00200189" w:rsidRDefault="000B0218" w:rsidP="00461D76">
      <w:pPr>
        <w:pStyle w:val="ListParagraph"/>
        <w:numPr>
          <w:ilvl w:val="1"/>
          <w:numId w:val="48"/>
        </w:numPr>
        <w:jc w:val="both"/>
        <w:rPr>
          <w:rFonts w:asciiTheme="minorHAnsi" w:hAnsiTheme="minorHAnsi" w:cstheme="minorHAnsi"/>
          <w:color w:val="FF0000"/>
        </w:rPr>
      </w:pPr>
      <w:r w:rsidRPr="00200189">
        <w:rPr>
          <w:rFonts w:asciiTheme="minorHAnsi" w:hAnsiTheme="minorHAnsi" w:cstheme="minorHAnsi"/>
          <w:i/>
          <w:iCs/>
          <w:color w:val="FF0000"/>
        </w:rPr>
        <w:t xml:space="preserve">Goods will be free from defect rendering them unmerchantable </w:t>
      </w:r>
    </w:p>
    <w:p w:rsidR="000B0218" w:rsidRPr="00200189" w:rsidRDefault="000B0218" w:rsidP="00461D76">
      <w:pPr>
        <w:pStyle w:val="ListParagraph"/>
        <w:ind w:left="1440"/>
        <w:jc w:val="both"/>
        <w:rPr>
          <w:rFonts w:asciiTheme="minorHAnsi" w:hAnsiTheme="minorHAnsi" w:cstheme="minorHAnsi"/>
          <w:color w:val="FF0000"/>
        </w:rPr>
      </w:pPr>
    </w:p>
    <w:p w:rsidR="000B0218" w:rsidRPr="00200189" w:rsidRDefault="000B0218" w:rsidP="00461D76">
      <w:pPr>
        <w:pStyle w:val="ListParagraph"/>
        <w:numPr>
          <w:ilvl w:val="0"/>
          <w:numId w:val="48"/>
        </w:numPr>
        <w:jc w:val="both"/>
        <w:rPr>
          <w:rFonts w:asciiTheme="minorHAnsi" w:hAnsiTheme="minorHAnsi" w:cstheme="minorHAnsi"/>
          <w:color w:val="FF0000"/>
        </w:rPr>
      </w:pPr>
      <w:r w:rsidRPr="00200189">
        <w:rPr>
          <w:rFonts w:asciiTheme="minorHAnsi" w:hAnsiTheme="minorHAnsi" w:cstheme="minorHAnsi"/>
          <w:color w:val="FF0000"/>
          <w:u w:val="single"/>
        </w:rPr>
        <w:t>Warranties under the Sale of Goods Act</w:t>
      </w:r>
      <w:r w:rsidRPr="00200189">
        <w:rPr>
          <w:rFonts w:asciiTheme="minorHAnsi" w:hAnsiTheme="minorHAnsi" w:cstheme="minorHAnsi"/>
          <w:color w:val="FF0000"/>
        </w:rPr>
        <w:t>:</w:t>
      </w:r>
    </w:p>
    <w:p w:rsidR="000B0218" w:rsidRPr="00200189" w:rsidRDefault="000B0218" w:rsidP="00461D76">
      <w:pPr>
        <w:pStyle w:val="ListParagraph"/>
        <w:numPr>
          <w:ilvl w:val="1"/>
          <w:numId w:val="48"/>
        </w:numPr>
        <w:jc w:val="both"/>
        <w:rPr>
          <w:rFonts w:asciiTheme="minorHAnsi" w:hAnsiTheme="minorHAnsi" w:cstheme="minorHAnsi"/>
          <w:color w:val="FF0000"/>
        </w:rPr>
      </w:pPr>
      <w:r w:rsidRPr="00200189">
        <w:rPr>
          <w:rFonts w:asciiTheme="minorHAnsi" w:hAnsiTheme="minorHAnsi" w:cstheme="minorHAnsi"/>
          <w:i/>
          <w:iCs/>
          <w:color w:val="FF0000"/>
        </w:rPr>
        <w:t>Quiet possession</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S. 14(b): provision is intended to protect the buyer against defects of title which arise after the contract is entered into</w:t>
      </w:r>
    </w:p>
    <w:p w:rsidR="000B0218" w:rsidRPr="00200189" w:rsidRDefault="000B0218" w:rsidP="00461D76">
      <w:pPr>
        <w:pStyle w:val="ListParagraph"/>
        <w:numPr>
          <w:ilvl w:val="1"/>
          <w:numId w:val="48"/>
        </w:numPr>
        <w:jc w:val="both"/>
        <w:rPr>
          <w:rFonts w:asciiTheme="minorHAnsi" w:hAnsiTheme="minorHAnsi" w:cstheme="minorHAnsi"/>
          <w:color w:val="FF0000"/>
        </w:rPr>
      </w:pPr>
      <w:r w:rsidRPr="00200189">
        <w:rPr>
          <w:rFonts w:asciiTheme="minorHAnsi" w:hAnsiTheme="minorHAnsi" w:cstheme="minorHAnsi"/>
          <w:i/>
          <w:iCs/>
          <w:color w:val="FF0000"/>
        </w:rPr>
        <w:t xml:space="preserve">Free from charge or encumbrance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color w:val="FF0000"/>
        </w:rPr>
        <w:t>S. 14(c): goods shall be free from charge of encumbrance in favour of any third party which is not declared or made known at the time the contract is made</w:t>
      </w:r>
    </w:p>
    <w:p w:rsidR="000B0218" w:rsidRPr="00200189" w:rsidRDefault="000B0218" w:rsidP="00461D76">
      <w:pPr>
        <w:pStyle w:val="ListParagraph"/>
        <w:numPr>
          <w:ilvl w:val="1"/>
          <w:numId w:val="48"/>
        </w:numPr>
        <w:jc w:val="both"/>
        <w:rPr>
          <w:rFonts w:asciiTheme="minorHAnsi" w:hAnsiTheme="minorHAnsi" w:cstheme="minorHAnsi"/>
          <w:color w:val="FF0000"/>
        </w:rPr>
      </w:pPr>
      <w:r w:rsidRPr="00200189">
        <w:rPr>
          <w:rFonts w:asciiTheme="minorHAnsi" w:hAnsiTheme="minorHAnsi" w:cstheme="minorHAnsi"/>
          <w:i/>
          <w:iCs/>
          <w:color w:val="FF0000"/>
        </w:rPr>
        <w:t xml:space="preserve">Nemo </w:t>
      </w:r>
      <w:proofErr w:type="spellStart"/>
      <w:r w:rsidRPr="00200189">
        <w:rPr>
          <w:rFonts w:asciiTheme="minorHAnsi" w:hAnsiTheme="minorHAnsi" w:cstheme="minorHAnsi"/>
          <w:i/>
          <w:iCs/>
          <w:color w:val="FF0000"/>
        </w:rPr>
        <w:t>Dat</w:t>
      </w:r>
      <w:proofErr w:type="spellEnd"/>
      <w:r w:rsidRPr="00200189">
        <w:rPr>
          <w:rFonts w:asciiTheme="minorHAnsi" w:hAnsiTheme="minorHAnsi" w:cstheme="minorHAnsi"/>
          <w:i/>
          <w:iCs/>
          <w:color w:val="FF0000"/>
        </w:rPr>
        <w:t xml:space="preserve"> </w:t>
      </w:r>
      <w:proofErr w:type="spellStart"/>
      <w:r w:rsidRPr="00200189">
        <w:rPr>
          <w:rFonts w:asciiTheme="minorHAnsi" w:hAnsiTheme="minorHAnsi" w:cstheme="minorHAnsi"/>
          <w:i/>
          <w:iCs/>
          <w:color w:val="FF0000"/>
        </w:rPr>
        <w:t>Quon</w:t>
      </w:r>
      <w:proofErr w:type="spellEnd"/>
      <w:r w:rsidRPr="00200189">
        <w:rPr>
          <w:rFonts w:asciiTheme="minorHAnsi" w:hAnsiTheme="minorHAnsi" w:cstheme="minorHAnsi"/>
          <w:i/>
          <w:iCs/>
          <w:color w:val="FF0000"/>
        </w:rPr>
        <w:t xml:space="preserve"> Non-</w:t>
      </w:r>
      <w:proofErr w:type="spellStart"/>
      <w:r w:rsidRPr="00200189">
        <w:rPr>
          <w:rFonts w:asciiTheme="minorHAnsi" w:hAnsiTheme="minorHAnsi" w:cstheme="minorHAnsi"/>
          <w:i/>
          <w:iCs/>
          <w:color w:val="FF0000"/>
        </w:rPr>
        <w:t>Habet</w:t>
      </w:r>
      <w:proofErr w:type="spellEnd"/>
      <w:r w:rsidRPr="00200189">
        <w:rPr>
          <w:rFonts w:asciiTheme="minorHAnsi" w:hAnsiTheme="minorHAnsi" w:cstheme="minorHAnsi"/>
          <w:i/>
          <w:iCs/>
          <w:color w:val="FF0000"/>
        </w:rPr>
        <w:t xml:space="preserve"> </w:t>
      </w:r>
      <w:r w:rsidRPr="00200189">
        <w:rPr>
          <w:rFonts w:asciiTheme="minorHAnsi" w:hAnsiTheme="minorHAnsi" w:cstheme="minorHAnsi"/>
          <w:i/>
          <w:iCs/>
          <w:color w:val="FF0000"/>
          <w:lang w:val="it-IT"/>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i/>
          <w:iCs/>
          <w:color w:val="FF0000"/>
          <w:lang w:val="it-IT"/>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color w:val="FF0000"/>
        </w:rPr>
        <w:t>A person cannot give that which he does not have</w:t>
      </w:r>
      <w:r w:rsidR="00037E7D" w:rsidRPr="00200189">
        <w:rPr>
          <w:rFonts w:asciiTheme="minorHAnsi" w:hAnsiTheme="minorHAnsi" w:cstheme="minorHAnsi"/>
          <w:color w:val="FF0000"/>
        </w:rPr>
        <w:t>, and if this is the case then the buyer acquires a voidable title</w:t>
      </w:r>
    </w:p>
    <w:p w:rsidR="0051680B" w:rsidRPr="00200189" w:rsidRDefault="0051680B" w:rsidP="00461D76">
      <w:pPr>
        <w:jc w:val="both"/>
        <w:rPr>
          <w:rFonts w:asciiTheme="minorHAnsi" w:hAnsiTheme="minorHAnsi" w:cstheme="minorHAnsi"/>
          <w:b/>
          <w:bCs/>
        </w:rPr>
      </w:pPr>
    </w:p>
    <w:p w:rsidR="000B0218" w:rsidRPr="00200189" w:rsidRDefault="00037E7D"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Exceptions to the </w:t>
      </w:r>
      <w:r w:rsidR="005826C2" w:rsidRPr="00200189">
        <w:rPr>
          <w:rFonts w:asciiTheme="minorHAnsi" w:hAnsiTheme="minorHAnsi" w:cstheme="minorHAnsi"/>
          <w:b/>
          <w:bCs/>
        </w:rPr>
        <w:t xml:space="preserve">Nemo </w:t>
      </w:r>
      <w:proofErr w:type="spellStart"/>
      <w:r w:rsidR="005826C2" w:rsidRPr="00200189">
        <w:rPr>
          <w:rFonts w:asciiTheme="minorHAnsi" w:hAnsiTheme="minorHAnsi" w:cstheme="minorHAnsi"/>
          <w:b/>
          <w:bCs/>
        </w:rPr>
        <w:t>Dat</w:t>
      </w:r>
      <w:proofErr w:type="spellEnd"/>
      <w:r w:rsidR="005826C2" w:rsidRPr="00200189">
        <w:rPr>
          <w:rFonts w:asciiTheme="minorHAnsi" w:hAnsiTheme="minorHAnsi" w:cstheme="minorHAnsi"/>
          <w:b/>
          <w:bCs/>
        </w:rPr>
        <w:t xml:space="preserve"> Rule?</w:t>
      </w:r>
      <w:r w:rsidR="00DA1252" w:rsidRPr="00200189">
        <w:rPr>
          <w:rFonts w:asciiTheme="minorHAnsi" w:hAnsiTheme="minorHAnsi" w:cstheme="minorHAnsi"/>
          <w:b/>
          <w:bCs/>
        </w:rPr>
        <w:t xml:space="preserve"> (These amount to consumer protection)</w:t>
      </w:r>
    </w:p>
    <w:p w:rsidR="005826C2" w:rsidRPr="00200189" w:rsidRDefault="005826C2" w:rsidP="00461D76">
      <w:pPr>
        <w:jc w:val="both"/>
        <w:rPr>
          <w:rFonts w:asciiTheme="minorHAnsi" w:hAnsiTheme="minorHAnsi" w:cstheme="minorHAnsi"/>
          <w:b/>
          <w:bCs/>
        </w:rPr>
      </w:pPr>
    </w:p>
    <w:p w:rsidR="005826C2" w:rsidRPr="00200189" w:rsidRDefault="005826C2" w:rsidP="00461D76">
      <w:pPr>
        <w:pStyle w:val="ListParagraph"/>
        <w:numPr>
          <w:ilvl w:val="0"/>
          <w:numId w:val="49"/>
        </w:numPr>
        <w:jc w:val="both"/>
        <w:rPr>
          <w:rFonts w:asciiTheme="minorHAnsi" w:hAnsiTheme="minorHAnsi" w:cstheme="minorHAnsi"/>
          <w:color w:val="FF0000"/>
        </w:rPr>
      </w:pPr>
      <w:r w:rsidRPr="00200189">
        <w:rPr>
          <w:rFonts w:asciiTheme="minorHAnsi" w:hAnsiTheme="minorHAnsi" w:cstheme="minorHAnsi"/>
          <w:color w:val="FF0000"/>
          <w:u w:val="single"/>
        </w:rPr>
        <w:t>Estoppel:</w:t>
      </w:r>
      <w:r w:rsidRPr="00200189">
        <w:rPr>
          <w:rFonts w:asciiTheme="minorHAnsi" w:hAnsiTheme="minorHAnsi" w:cstheme="minorHAnsi"/>
          <w:color w:val="FF0000"/>
        </w:rPr>
        <w:t xml:space="preserve"> raised against the owner of the goods if his conduct led a third party into believing that the person who was selling the disputed goods was either the owner or had the owner’s authority to sell the same</w:t>
      </w:r>
    </w:p>
    <w:p w:rsidR="005826C2" w:rsidRPr="00200189" w:rsidRDefault="005826C2" w:rsidP="00461D76">
      <w:pPr>
        <w:pStyle w:val="ListParagraph"/>
        <w:numPr>
          <w:ilvl w:val="0"/>
          <w:numId w:val="49"/>
        </w:numPr>
        <w:jc w:val="both"/>
        <w:rPr>
          <w:rFonts w:asciiTheme="minorHAnsi" w:hAnsiTheme="minorHAnsi" w:cstheme="minorHAnsi"/>
          <w:color w:val="FF0000"/>
        </w:rPr>
      </w:pPr>
      <w:r w:rsidRPr="00200189">
        <w:rPr>
          <w:rFonts w:asciiTheme="minorHAnsi" w:hAnsiTheme="minorHAnsi" w:cstheme="minorHAnsi"/>
          <w:color w:val="FF0000"/>
          <w:u w:val="single"/>
        </w:rPr>
        <w:t>Sale by factor:</w:t>
      </w:r>
      <w:r w:rsidRPr="00200189">
        <w:rPr>
          <w:rFonts w:asciiTheme="minorHAnsi" w:hAnsiTheme="minorHAnsi" w:cstheme="minorHAnsi"/>
          <w:color w:val="FF0000"/>
        </w:rPr>
        <w:t xml:space="preserve"> if a mercantile agent of the seller sells the goods to the buyer, then the seller is prevented from disputing the said sale</w:t>
      </w:r>
    </w:p>
    <w:p w:rsidR="005826C2" w:rsidRPr="00200189" w:rsidRDefault="005826C2" w:rsidP="00461D76">
      <w:pPr>
        <w:pStyle w:val="ListParagraph"/>
        <w:numPr>
          <w:ilvl w:val="0"/>
          <w:numId w:val="49"/>
        </w:numPr>
        <w:jc w:val="both"/>
        <w:rPr>
          <w:rFonts w:asciiTheme="minorHAnsi" w:hAnsiTheme="minorHAnsi" w:cstheme="minorHAnsi"/>
          <w:color w:val="FF0000"/>
        </w:rPr>
      </w:pPr>
      <w:r w:rsidRPr="00200189">
        <w:rPr>
          <w:rFonts w:asciiTheme="minorHAnsi" w:hAnsiTheme="minorHAnsi" w:cstheme="minorHAnsi"/>
          <w:color w:val="FF0000"/>
          <w:u w:val="single"/>
        </w:rPr>
        <w:t>Sale under voidable title:</w:t>
      </w:r>
      <w:r w:rsidRPr="00200189">
        <w:rPr>
          <w:rFonts w:asciiTheme="minorHAnsi" w:hAnsiTheme="minorHAnsi" w:cstheme="minorHAnsi"/>
          <w:color w:val="FF0000"/>
        </w:rPr>
        <w:t xml:space="preserve"> buyer in good faith without notice of the defect in a seller’s voidable title (which has not been avoided at the time of the sale) acquires good title</w:t>
      </w:r>
    </w:p>
    <w:p w:rsidR="005826C2" w:rsidRPr="00200189" w:rsidRDefault="005826C2" w:rsidP="00461D76">
      <w:pPr>
        <w:pStyle w:val="ListParagraph"/>
        <w:numPr>
          <w:ilvl w:val="0"/>
          <w:numId w:val="49"/>
        </w:numPr>
        <w:jc w:val="both"/>
        <w:rPr>
          <w:rFonts w:asciiTheme="minorHAnsi" w:hAnsiTheme="minorHAnsi" w:cstheme="minorHAnsi"/>
          <w:color w:val="FF0000"/>
        </w:rPr>
      </w:pPr>
      <w:r w:rsidRPr="00200189">
        <w:rPr>
          <w:rFonts w:asciiTheme="minorHAnsi" w:hAnsiTheme="minorHAnsi" w:cstheme="minorHAnsi"/>
          <w:color w:val="FF0000"/>
          <w:u w:val="single"/>
        </w:rPr>
        <w:t>Resale by seller in possession</w:t>
      </w:r>
      <w:r w:rsidRPr="00200189">
        <w:rPr>
          <w:rFonts w:asciiTheme="minorHAnsi" w:hAnsiTheme="minorHAnsi" w:cstheme="minorHAnsi"/>
          <w:color w:val="FF0000"/>
        </w:rPr>
        <w:t>: a person acquires good title if he receives the goods in good faith without notice of the previous sale</w:t>
      </w:r>
    </w:p>
    <w:p w:rsidR="005826C2" w:rsidRPr="00200189" w:rsidRDefault="005826C2" w:rsidP="00461D76">
      <w:pPr>
        <w:pStyle w:val="ListParagraph"/>
        <w:numPr>
          <w:ilvl w:val="0"/>
          <w:numId w:val="49"/>
        </w:numPr>
        <w:jc w:val="both"/>
        <w:rPr>
          <w:rFonts w:asciiTheme="minorHAnsi" w:hAnsiTheme="minorHAnsi" w:cstheme="minorHAnsi"/>
          <w:color w:val="FF0000"/>
        </w:rPr>
      </w:pPr>
      <w:r w:rsidRPr="00200189">
        <w:rPr>
          <w:rFonts w:asciiTheme="minorHAnsi" w:hAnsiTheme="minorHAnsi" w:cstheme="minorHAnsi"/>
          <w:color w:val="FF0000"/>
          <w:u w:val="single"/>
        </w:rPr>
        <w:t>Sale by buyer in possession</w:t>
      </w:r>
      <w:r w:rsidRPr="00200189">
        <w:rPr>
          <w:rFonts w:asciiTheme="minorHAnsi" w:hAnsiTheme="minorHAnsi" w:cstheme="minorHAnsi"/>
          <w:color w:val="FF0000"/>
        </w:rPr>
        <w:t xml:space="preserve">: transfer of the goods or documents of title to a third person, without notice of lien or other right of the original seller, has the same effect as if the person making the transfer were a mercantile agent of the seller </w:t>
      </w:r>
    </w:p>
    <w:p w:rsidR="005826C2" w:rsidRPr="00200189" w:rsidRDefault="005826C2" w:rsidP="00461D76">
      <w:pPr>
        <w:jc w:val="both"/>
        <w:rPr>
          <w:rFonts w:asciiTheme="minorHAnsi" w:hAnsiTheme="minorHAnsi" w:cstheme="minorHAnsi"/>
          <w:b/>
          <w:bCs/>
        </w:rPr>
      </w:pPr>
    </w:p>
    <w:p w:rsidR="00212AC9"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What are the rights and remedies of an unpaid seller</w:t>
      </w:r>
      <w:r w:rsidR="00212AC9" w:rsidRPr="00200189">
        <w:rPr>
          <w:rFonts w:asciiTheme="minorHAnsi" w:hAnsiTheme="minorHAnsi" w:cstheme="minorHAnsi"/>
          <w:b/>
          <w:bCs/>
          <w:color w:val="222222"/>
        </w:rPr>
        <w:t>?</w:t>
      </w:r>
    </w:p>
    <w:p w:rsidR="009E4675" w:rsidRPr="00200189" w:rsidRDefault="009E4675" w:rsidP="00461D76">
      <w:pPr>
        <w:jc w:val="both"/>
        <w:rPr>
          <w:rFonts w:asciiTheme="minorHAnsi" w:hAnsiTheme="minorHAnsi" w:cstheme="minorHAnsi"/>
          <w:b/>
          <w:bCs/>
        </w:rPr>
      </w:pPr>
    </w:p>
    <w:p w:rsidR="009E4675" w:rsidRPr="00200189" w:rsidRDefault="00371E1A" w:rsidP="00461D76">
      <w:pPr>
        <w:pStyle w:val="ListParagraph"/>
        <w:numPr>
          <w:ilvl w:val="0"/>
          <w:numId w:val="50"/>
        </w:numPr>
        <w:jc w:val="both"/>
        <w:rPr>
          <w:rFonts w:asciiTheme="minorHAnsi" w:hAnsiTheme="minorHAnsi" w:cstheme="minorHAnsi"/>
          <w:color w:val="FF0000"/>
        </w:rPr>
      </w:pPr>
      <w:r w:rsidRPr="00200189">
        <w:rPr>
          <w:rFonts w:asciiTheme="minorHAnsi" w:hAnsiTheme="minorHAnsi" w:cstheme="minorHAnsi"/>
          <w:color w:val="FF0000"/>
          <w:u w:val="single"/>
        </w:rPr>
        <w:t>Personal remedies:</w:t>
      </w:r>
    </w:p>
    <w:p w:rsidR="00371E1A" w:rsidRPr="00200189" w:rsidRDefault="00371E1A" w:rsidP="00461D76">
      <w:pPr>
        <w:pStyle w:val="ListParagraph"/>
        <w:numPr>
          <w:ilvl w:val="1"/>
          <w:numId w:val="50"/>
        </w:numPr>
        <w:jc w:val="both"/>
        <w:rPr>
          <w:rFonts w:asciiTheme="minorHAnsi" w:hAnsiTheme="minorHAnsi" w:cstheme="minorHAnsi"/>
          <w:color w:val="FF0000"/>
        </w:rPr>
      </w:pPr>
      <w:r w:rsidRPr="00200189">
        <w:rPr>
          <w:rFonts w:asciiTheme="minorHAnsi" w:hAnsiTheme="minorHAnsi" w:cstheme="minorHAnsi"/>
          <w:color w:val="FF0000"/>
        </w:rPr>
        <w:t xml:space="preserve">S, 49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Action for price</w:t>
      </w:r>
    </w:p>
    <w:p w:rsidR="00371E1A" w:rsidRPr="00200189" w:rsidRDefault="00371E1A" w:rsidP="00461D76">
      <w:pPr>
        <w:pStyle w:val="ListParagraph"/>
        <w:numPr>
          <w:ilvl w:val="1"/>
          <w:numId w:val="50"/>
        </w:numPr>
        <w:jc w:val="both"/>
        <w:rPr>
          <w:rFonts w:asciiTheme="minorHAnsi" w:hAnsiTheme="minorHAnsi" w:cstheme="minorHAnsi"/>
          <w:color w:val="FF0000"/>
        </w:rPr>
      </w:pPr>
      <w:r w:rsidRPr="00200189">
        <w:rPr>
          <w:rFonts w:asciiTheme="minorHAnsi" w:hAnsiTheme="minorHAnsi" w:cstheme="minorHAnsi"/>
          <w:color w:val="FF0000"/>
        </w:rPr>
        <w:t xml:space="preserve">S. 50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Action for damages</w:t>
      </w:r>
    </w:p>
    <w:p w:rsidR="00371E1A" w:rsidRPr="00200189" w:rsidRDefault="00371E1A" w:rsidP="00461D76">
      <w:pPr>
        <w:pStyle w:val="ListParagraph"/>
        <w:numPr>
          <w:ilvl w:val="0"/>
          <w:numId w:val="50"/>
        </w:numPr>
        <w:jc w:val="both"/>
        <w:rPr>
          <w:rFonts w:asciiTheme="minorHAnsi" w:hAnsiTheme="minorHAnsi" w:cstheme="minorHAnsi"/>
          <w:color w:val="FF0000"/>
        </w:rPr>
      </w:pPr>
      <w:r w:rsidRPr="00200189">
        <w:rPr>
          <w:rFonts w:asciiTheme="minorHAnsi" w:hAnsiTheme="minorHAnsi" w:cstheme="minorHAnsi"/>
          <w:color w:val="FF0000"/>
          <w:u w:val="single"/>
        </w:rPr>
        <w:t>Real remedies:</w:t>
      </w:r>
    </w:p>
    <w:p w:rsidR="00371E1A" w:rsidRPr="00200189" w:rsidRDefault="00371E1A" w:rsidP="00461D76">
      <w:pPr>
        <w:pStyle w:val="ListParagraph"/>
        <w:numPr>
          <w:ilvl w:val="1"/>
          <w:numId w:val="50"/>
        </w:numPr>
        <w:jc w:val="both"/>
        <w:rPr>
          <w:rFonts w:asciiTheme="minorHAnsi" w:hAnsiTheme="minorHAnsi" w:cstheme="minorHAnsi"/>
          <w:color w:val="FF0000"/>
        </w:rPr>
      </w:pPr>
      <w:r w:rsidRPr="00200189">
        <w:rPr>
          <w:rFonts w:asciiTheme="minorHAnsi" w:hAnsiTheme="minorHAnsi" w:cstheme="minorHAnsi"/>
          <w:color w:val="FF0000"/>
        </w:rPr>
        <w:t xml:space="preserve">S. 41 – 43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008E4A15" w:rsidRPr="00200189">
        <w:rPr>
          <w:rFonts w:asciiTheme="minorHAnsi" w:hAnsiTheme="minorHAnsi" w:cstheme="minorHAnsi"/>
          <w:color w:val="FF0000"/>
        </w:rPr>
        <w:t>Right of lien or retention of goods</w:t>
      </w:r>
    </w:p>
    <w:p w:rsidR="008E4A15" w:rsidRPr="00200189" w:rsidRDefault="008E4A15" w:rsidP="00461D76">
      <w:pPr>
        <w:pStyle w:val="ListParagraph"/>
        <w:numPr>
          <w:ilvl w:val="1"/>
          <w:numId w:val="50"/>
        </w:numPr>
        <w:jc w:val="both"/>
        <w:rPr>
          <w:rFonts w:asciiTheme="minorHAnsi" w:hAnsiTheme="minorHAnsi" w:cstheme="minorHAnsi"/>
          <w:color w:val="FF0000"/>
        </w:rPr>
      </w:pPr>
      <w:r w:rsidRPr="00200189">
        <w:rPr>
          <w:rFonts w:asciiTheme="minorHAnsi" w:hAnsiTheme="minorHAnsi" w:cstheme="minorHAnsi"/>
          <w:color w:val="FF0000"/>
        </w:rPr>
        <w:lastRenderedPageBreak/>
        <w:t xml:space="preserve">S. 44 – 46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Stoppage in transit </w:t>
      </w:r>
    </w:p>
    <w:p w:rsidR="008E4A15" w:rsidRPr="00200189" w:rsidRDefault="008E4A15" w:rsidP="00461D76">
      <w:pPr>
        <w:pStyle w:val="ListParagraph"/>
        <w:numPr>
          <w:ilvl w:val="1"/>
          <w:numId w:val="50"/>
        </w:numPr>
        <w:jc w:val="both"/>
        <w:rPr>
          <w:rFonts w:asciiTheme="minorHAnsi" w:hAnsiTheme="minorHAnsi" w:cstheme="minorHAnsi"/>
          <w:color w:val="FF0000"/>
        </w:rPr>
      </w:pPr>
      <w:r w:rsidRPr="00200189">
        <w:rPr>
          <w:rFonts w:asciiTheme="minorHAnsi" w:hAnsiTheme="minorHAnsi" w:cstheme="minorHAnsi"/>
          <w:color w:val="FF0000"/>
        </w:rPr>
        <w:t xml:space="preserve">S. 48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Right to re-sell goods (to mitigate damages)</w:t>
      </w:r>
    </w:p>
    <w:p w:rsidR="008E4A15" w:rsidRPr="00200189" w:rsidRDefault="008E4A15" w:rsidP="00461D76">
      <w:pPr>
        <w:pStyle w:val="ListParagraph"/>
        <w:numPr>
          <w:ilvl w:val="1"/>
          <w:numId w:val="50"/>
        </w:numPr>
        <w:jc w:val="both"/>
        <w:rPr>
          <w:rFonts w:asciiTheme="minorHAnsi" w:hAnsiTheme="minorHAnsi" w:cstheme="minorHAnsi"/>
          <w:color w:val="FF0000"/>
        </w:rPr>
      </w:pPr>
      <w:r w:rsidRPr="00200189">
        <w:rPr>
          <w:rFonts w:asciiTheme="minorHAnsi" w:hAnsiTheme="minorHAnsi" w:cstheme="minorHAnsi"/>
          <w:color w:val="FF0000"/>
        </w:rPr>
        <w:t xml:space="preserve">Right to withhold delivery of goods where property has not passed to the buyer </w:t>
      </w:r>
    </w:p>
    <w:p w:rsidR="009E4675" w:rsidRPr="00200189" w:rsidRDefault="009E4675" w:rsidP="00461D76">
      <w:pPr>
        <w:jc w:val="both"/>
        <w:rPr>
          <w:rFonts w:asciiTheme="minorHAnsi" w:hAnsiTheme="minorHAnsi" w:cstheme="minorHAnsi"/>
          <w:b/>
          <w:bCs/>
        </w:rPr>
      </w:pPr>
    </w:p>
    <w:p w:rsidR="00212AC9"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Which torts may arise in front office</w:t>
      </w:r>
      <w:r w:rsidR="00212AC9" w:rsidRPr="00200189">
        <w:rPr>
          <w:rFonts w:asciiTheme="minorHAnsi" w:hAnsiTheme="minorHAnsi" w:cstheme="minorHAnsi"/>
          <w:b/>
          <w:bCs/>
          <w:color w:val="222222"/>
        </w:rPr>
        <w:t>?</w:t>
      </w:r>
    </w:p>
    <w:p w:rsidR="001211B0" w:rsidRPr="00200189" w:rsidRDefault="001211B0" w:rsidP="00461D76">
      <w:pPr>
        <w:pStyle w:val="ListParagraph"/>
        <w:jc w:val="both"/>
        <w:rPr>
          <w:rFonts w:asciiTheme="minorHAnsi" w:hAnsiTheme="minorHAnsi" w:cstheme="minorHAnsi"/>
          <w:b/>
          <w:bCs/>
        </w:rPr>
      </w:pPr>
    </w:p>
    <w:p w:rsidR="000C0F65" w:rsidRPr="00200189" w:rsidRDefault="001211B0" w:rsidP="00461D76">
      <w:pPr>
        <w:pStyle w:val="ListParagraph"/>
        <w:numPr>
          <w:ilvl w:val="0"/>
          <w:numId w:val="51"/>
        </w:numPr>
        <w:jc w:val="both"/>
        <w:rPr>
          <w:rFonts w:asciiTheme="minorHAnsi" w:hAnsiTheme="minorHAnsi" w:cstheme="minorHAnsi"/>
          <w:color w:val="FF0000"/>
        </w:rPr>
      </w:pPr>
      <w:r w:rsidRPr="00200189">
        <w:rPr>
          <w:rFonts w:asciiTheme="minorHAnsi" w:hAnsiTheme="minorHAnsi" w:cstheme="minorHAnsi"/>
          <w:color w:val="FF0000"/>
          <w:u w:val="single"/>
        </w:rPr>
        <w:t>Intentional Torts:</w:t>
      </w:r>
      <w:r w:rsidRPr="00200189">
        <w:rPr>
          <w:rFonts w:asciiTheme="minorHAnsi" w:hAnsiTheme="minorHAnsi" w:cstheme="minorHAnsi"/>
          <w:color w:val="FF0000"/>
        </w:rPr>
        <w:t xml:space="preserve"> where an individual or entity purposely engages in conduct that causes injury or damage to another</w:t>
      </w:r>
      <w:r w:rsidR="006C4184" w:rsidRPr="00200189">
        <w:rPr>
          <w:rFonts w:asciiTheme="minorHAnsi" w:hAnsiTheme="minorHAnsi" w:cstheme="minorHAnsi"/>
          <w:color w:val="FF0000"/>
        </w:rPr>
        <w:t>. However, it is not a crime because a criminal act is one which interferes with the interests of society</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Assault</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Battery</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False imprisonment</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Conversion</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Infliction of emotional distress</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Fraud/deceit</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Trespass</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 xml:space="preserve">Defamation </w:t>
      </w:r>
    </w:p>
    <w:p w:rsidR="00F601B4" w:rsidRPr="00200189" w:rsidRDefault="001211B0" w:rsidP="00461D76">
      <w:pPr>
        <w:pStyle w:val="ListParagraph"/>
        <w:numPr>
          <w:ilvl w:val="0"/>
          <w:numId w:val="51"/>
        </w:numPr>
        <w:jc w:val="both"/>
        <w:rPr>
          <w:rFonts w:asciiTheme="minorHAnsi" w:hAnsiTheme="minorHAnsi" w:cstheme="minorHAnsi"/>
          <w:color w:val="FF0000"/>
        </w:rPr>
      </w:pPr>
      <w:r w:rsidRPr="00200189">
        <w:rPr>
          <w:rFonts w:asciiTheme="minorHAnsi" w:hAnsiTheme="minorHAnsi" w:cstheme="minorHAnsi"/>
          <w:color w:val="FF0000"/>
          <w:u w:val="single"/>
        </w:rPr>
        <w:t>Negligence torts:</w:t>
      </w:r>
      <w:r w:rsidR="006C4184" w:rsidRPr="00200189">
        <w:rPr>
          <w:rFonts w:asciiTheme="minorHAnsi" w:hAnsiTheme="minorHAnsi" w:cstheme="minorHAnsi"/>
          <w:color w:val="FF0000"/>
        </w:rPr>
        <w:t xml:space="preserve"> these are not deliberate actions but are scenarios where an individual or entity is careless and fails to provide a duty of care owed to another</w:t>
      </w:r>
    </w:p>
    <w:p w:rsidR="001211B0" w:rsidRPr="00200189" w:rsidRDefault="001211B0" w:rsidP="00461D76">
      <w:pPr>
        <w:pStyle w:val="ListParagraph"/>
        <w:numPr>
          <w:ilvl w:val="1"/>
          <w:numId w:val="51"/>
        </w:numPr>
        <w:jc w:val="both"/>
        <w:rPr>
          <w:rFonts w:asciiTheme="minorHAnsi" w:hAnsiTheme="minorHAnsi" w:cstheme="minorHAnsi"/>
          <w:i/>
          <w:iCs/>
          <w:color w:val="FF0000"/>
        </w:rPr>
      </w:pPr>
      <w:r w:rsidRPr="00200189">
        <w:rPr>
          <w:rFonts w:asciiTheme="minorHAnsi" w:hAnsiTheme="minorHAnsi" w:cstheme="minorHAnsi"/>
          <w:i/>
          <w:iCs/>
          <w:color w:val="FF0000"/>
        </w:rPr>
        <w:t>Slip and fall accidents</w:t>
      </w:r>
      <w:r w:rsidR="008E083E" w:rsidRPr="00200189">
        <w:rPr>
          <w:rFonts w:asciiTheme="minorHAnsi" w:hAnsiTheme="minorHAnsi" w:cstheme="minorHAnsi"/>
          <w:i/>
          <w:iCs/>
          <w:color w:val="FF0000"/>
        </w:rPr>
        <w:t xml:space="preserve"> </w:t>
      </w:r>
      <w:r w:rsidR="008E083E" w:rsidRPr="00200189">
        <w:rPr>
          <w:rFonts w:asciiTheme="minorHAnsi" w:hAnsiTheme="minorHAnsi" w:cstheme="minorHAnsi"/>
          <w:i/>
          <w:iCs/>
          <w:color w:val="FF0000"/>
        </w:rPr>
        <w:sym w:font="Wingdings" w:char="F0E0"/>
      </w:r>
      <w:r w:rsidR="008E083E" w:rsidRPr="00200189">
        <w:rPr>
          <w:rFonts w:asciiTheme="minorHAnsi" w:hAnsiTheme="minorHAnsi" w:cstheme="minorHAnsi"/>
          <w:i/>
          <w:iCs/>
          <w:color w:val="FF0000"/>
        </w:rPr>
        <w:t xml:space="preserve"> can happen at the front office</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Car accidents</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Truck accidents</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Motorcycle accidents</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Pedestrian accidents</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Bicycle accidents</w:t>
      </w:r>
    </w:p>
    <w:p w:rsidR="001211B0" w:rsidRPr="00200189" w:rsidRDefault="001211B0" w:rsidP="00461D76">
      <w:pPr>
        <w:pStyle w:val="ListParagraph"/>
        <w:numPr>
          <w:ilvl w:val="1"/>
          <w:numId w:val="51"/>
        </w:numPr>
        <w:jc w:val="both"/>
        <w:rPr>
          <w:rFonts w:asciiTheme="minorHAnsi" w:hAnsiTheme="minorHAnsi" w:cstheme="minorHAnsi"/>
          <w:color w:val="FF0000"/>
        </w:rPr>
      </w:pPr>
      <w:r w:rsidRPr="00200189">
        <w:rPr>
          <w:rFonts w:asciiTheme="minorHAnsi" w:hAnsiTheme="minorHAnsi" w:cstheme="minorHAnsi"/>
          <w:color w:val="FF0000"/>
        </w:rPr>
        <w:t xml:space="preserve">Medical malpractice </w:t>
      </w:r>
    </w:p>
    <w:p w:rsidR="001211B0" w:rsidRPr="00200189" w:rsidRDefault="001211B0" w:rsidP="00461D76">
      <w:pPr>
        <w:pStyle w:val="ListParagraph"/>
        <w:numPr>
          <w:ilvl w:val="0"/>
          <w:numId w:val="51"/>
        </w:numPr>
        <w:jc w:val="both"/>
        <w:rPr>
          <w:rFonts w:asciiTheme="minorHAnsi" w:hAnsiTheme="minorHAnsi" w:cstheme="minorHAnsi"/>
          <w:color w:val="FF0000"/>
        </w:rPr>
      </w:pPr>
      <w:r w:rsidRPr="00200189">
        <w:rPr>
          <w:rFonts w:asciiTheme="minorHAnsi" w:hAnsiTheme="minorHAnsi" w:cstheme="minorHAnsi"/>
          <w:color w:val="FF0000"/>
          <w:u w:val="single"/>
        </w:rPr>
        <w:t>Strict Liability</w:t>
      </w:r>
      <w:r w:rsidRPr="00200189">
        <w:rPr>
          <w:rFonts w:asciiTheme="minorHAnsi" w:hAnsiTheme="minorHAnsi" w:cstheme="minorHAnsi"/>
          <w:color w:val="FF0000"/>
        </w:rPr>
        <w:t xml:space="preserve">: </w:t>
      </w:r>
      <w:r w:rsidR="006C4184" w:rsidRPr="00200189">
        <w:rPr>
          <w:rFonts w:asciiTheme="minorHAnsi" w:hAnsiTheme="minorHAnsi" w:cstheme="minorHAnsi"/>
          <w:color w:val="FF0000"/>
        </w:rPr>
        <w:t>cases where liability for damage can be imposed on the wrongdoer without evidence of negligence or direct fault</w:t>
      </w:r>
      <w:r w:rsidR="00CA5C74" w:rsidRPr="00200189">
        <w:rPr>
          <w:rFonts w:asciiTheme="minorHAnsi" w:hAnsiTheme="minorHAnsi" w:cstheme="minorHAnsi"/>
          <w:color w:val="FF0000"/>
        </w:rPr>
        <w:t xml:space="preserve"> </w:t>
      </w:r>
      <w:r w:rsidR="00CA5C74" w:rsidRPr="00200189">
        <w:rPr>
          <w:rFonts w:asciiTheme="minorHAnsi" w:hAnsiTheme="minorHAnsi" w:cstheme="minorHAnsi"/>
          <w:color w:val="FF0000"/>
        </w:rPr>
        <w:sym w:font="Wingdings" w:char="F0E0"/>
      </w:r>
      <w:r w:rsidR="00CA5C74" w:rsidRPr="00200189">
        <w:rPr>
          <w:rFonts w:asciiTheme="minorHAnsi" w:hAnsiTheme="minorHAnsi" w:cstheme="minorHAnsi"/>
          <w:color w:val="FF0000"/>
        </w:rPr>
        <w:t xml:space="preserve"> T</w:t>
      </w:r>
      <w:r w:rsidR="005021F1" w:rsidRPr="00200189">
        <w:rPr>
          <w:rFonts w:asciiTheme="minorHAnsi" w:hAnsiTheme="minorHAnsi" w:cstheme="minorHAnsi"/>
          <w:color w:val="FF0000"/>
        </w:rPr>
        <w:t>he Sexual Offences Act is a strict liability statute</w:t>
      </w:r>
      <w:r w:rsidR="00CA5C74" w:rsidRPr="00200189">
        <w:rPr>
          <w:rFonts w:asciiTheme="minorHAnsi" w:hAnsiTheme="minorHAnsi" w:cstheme="minorHAnsi"/>
          <w:color w:val="FF0000"/>
        </w:rPr>
        <w:t>, e.g. statutory rape</w:t>
      </w:r>
      <w:r w:rsidR="00562429" w:rsidRPr="00200189">
        <w:rPr>
          <w:rFonts w:asciiTheme="minorHAnsi" w:hAnsiTheme="minorHAnsi" w:cstheme="minorHAnsi"/>
          <w:color w:val="FF0000"/>
        </w:rPr>
        <w:t xml:space="preserve"> </w:t>
      </w:r>
      <w:r w:rsidR="00562429" w:rsidRPr="00200189">
        <w:rPr>
          <w:rFonts w:asciiTheme="minorHAnsi" w:hAnsiTheme="minorHAnsi" w:cstheme="minorHAnsi"/>
          <w:color w:val="FF0000"/>
          <w:u w:val="single"/>
        </w:rPr>
        <w:t>or</w:t>
      </w:r>
      <w:r w:rsidR="00562429" w:rsidRPr="00200189">
        <w:rPr>
          <w:rFonts w:asciiTheme="minorHAnsi" w:hAnsiTheme="minorHAnsi" w:cstheme="minorHAnsi"/>
          <w:color w:val="FF0000"/>
        </w:rPr>
        <w:t xml:space="preserve"> traffic offences </w:t>
      </w:r>
      <w:r w:rsidR="00474E10" w:rsidRPr="00200189">
        <w:rPr>
          <w:rFonts w:asciiTheme="minorHAnsi" w:hAnsiTheme="minorHAnsi" w:cstheme="minorHAnsi"/>
          <w:color w:val="FF0000"/>
          <w:u w:val="single"/>
        </w:rPr>
        <w:t>or</w:t>
      </w:r>
      <w:r w:rsidR="00474E10" w:rsidRPr="00200189">
        <w:rPr>
          <w:rFonts w:asciiTheme="minorHAnsi" w:hAnsiTheme="minorHAnsi" w:cstheme="minorHAnsi"/>
          <w:color w:val="FF0000"/>
        </w:rPr>
        <w:t xml:space="preserve"> selling alcohol to a minor </w:t>
      </w:r>
      <w:r w:rsidR="00474E10" w:rsidRPr="00200189">
        <w:rPr>
          <w:rFonts w:asciiTheme="minorHAnsi" w:hAnsiTheme="minorHAnsi" w:cstheme="minorHAnsi"/>
          <w:color w:val="FF0000"/>
          <w:u w:val="single"/>
        </w:rPr>
        <w:t>or</w:t>
      </w:r>
      <w:r w:rsidR="00474E10" w:rsidRPr="00200189">
        <w:rPr>
          <w:rFonts w:asciiTheme="minorHAnsi" w:hAnsiTheme="minorHAnsi" w:cstheme="minorHAnsi"/>
          <w:color w:val="FF0000"/>
        </w:rPr>
        <w:t xml:space="preserve"> selling drugs </w:t>
      </w:r>
      <w:r w:rsidR="005021F1" w:rsidRPr="00200189">
        <w:rPr>
          <w:rFonts w:asciiTheme="minorHAnsi" w:hAnsiTheme="minorHAnsi" w:cstheme="minorHAnsi"/>
          <w:color w:val="FF0000"/>
        </w:rPr>
        <w:t xml:space="preserve"> </w:t>
      </w:r>
    </w:p>
    <w:p w:rsidR="000C0F65" w:rsidRPr="00200189" w:rsidRDefault="000C0F65" w:rsidP="00461D76">
      <w:pPr>
        <w:jc w:val="both"/>
        <w:rPr>
          <w:rFonts w:asciiTheme="minorHAnsi" w:hAnsiTheme="minorHAnsi" w:cstheme="minorHAnsi"/>
          <w:b/>
          <w:bCs/>
        </w:rPr>
      </w:pPr>
    </w:p>
    <w:p w:rsidR="00212AC9"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Types of nuisances</w:t>
      </w:r>
      <w:r w:rsidR="00212AC9" w:rsidRPr="00200189">
        <w:rPr>
          <w:rFonts w:asciiTheme="minorHAnsi" w:hAnsiTheme="minorHAnsi" w:cstheme="minorHAnsi"/>
          <w:b/>
          <w:bCs/>
          <w:color w:val="222222"/>
        </w:rPr>
        <w:t>?</w:t>
      </w:r>
    </w:p>
    <w:p w:rsidR="008E083E" w:rsidRPr="00200189" w:rsidRDefault="008E083E" w:rsidP="00461D76">
      <w:pPr>
        <w:jc w:val="both"/>
        <w:rPr>
          <w:rFonts w:asciiTheme="minorHAnsi" w:hAnsiTheme="minorHAnsi" w:cstheme="minorHAnsi"/>
          <w:b/>
          <w:bCs/>
        </w:rPr>
      </w:pPr>
    </w:p>
    <w:p w:rsidR="008E083E" w:rsidRPr="00200189" w:rsidRDefault="008E083E" w:rsidP="00461D76">
      <w:pPr>
        <w:pStyle w:val="ListParagraph"/>
        <w:numPr>
          <w:ilvl w:val="0"/>
          <w:numId w:val="52"/>
        </w:numPr>
        <w:jc w:val="both"/>
        <w:rPr>
          <w:rFonts w:asciiTheme="minorHAnsi" w:hAnsiTheme="minorHAnsi" w:cstheme="minorHAnsi"/>
          <w:color w:val="FF0000"/>
        </w:rPr>
      </w:pPr>
      <w:r w:rsidRPr="00200189">
        <w:rPr>
          <w:rFonts w:asciiTheme="minorHAnsi" w:hAnsiTheme="minorHAnsi" w:cstheme="minorHAnsi"/>
          <w:color w:val="FF0000"/>
          <w:u w:val="single"/>
        </w:rPr>
        <w:t>Public nuisance:</w:t>
      </w:r>
      <w:r w:rsidRPr="00200189">
        <w:rPr>
          <w:rFonts w:asciiTheme="minorHAnsi" w:hAnsiTheme="minorHAnsi" w:cstheme="minorHAnsi"/>
          <w:color w:val="FF0000"/>
        </w:rPr>
        <w:t xml:space="preserve"> is a wrong act which affects all the citizens of the country, the city, town or village, and all civil proceedings brought in respect of public nuisance are normally brought in the name of the Attorney-General.  This does not however bar an individual from commencing an action in respect of public nuisance where he has suffered special damage over and above that suffered by the public at large, or where in addition to the interference with the public right, the act involves interference with a private right or special statutory protection vested in the individual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e.g. smoke from a factory </w:t>
      </w:r>
    </w:p>
    <w:p w:rsidR="004B08FD" w:rsidRPr="00200189" w:rsidRDefault="004B08FD" w:rsidP="00461D76">
      <w:pPr>
        <w:pStyle w:val="ListParagraph"/>
        <w:jc w:val="both"/>
        <w:rPr>
          <w:rFonts w:asciiTheme="minorHAnsi" w:hAnsiTheme="minorHAnsi" w:cstheme="minorHAnsi"/>
          <w:color w:val="FF0000"/>
        </w:rPr>
      </w:pPr>
    </w:p>
    <w:p w:rsidR="004B08FD" w:rsidRPr="00200189" w:rsidRDefault="008E083E" w:rsidP="00461D76">
      <w:pPr>
        <w:pStyle w:val="ListParagraph"/>
        <w:numPr>
          <w:ilvl w:val="0"/>
          <w:numId w:val="52"/>
        </w:numPr>
        <w:jc w:val="both"/>
        <w:rPr>
          <w:rFonts w:asciiTheme="minorHAnsi" w:hAnsiTheme="minorHAnsi" w:cstheme="minorHAnsi"/>
          <w:color w:val="FF0000"/>
        </w:rPr>
      </w:pPr>
      <w:r w:rsidRPr="00200189">
        <w:rPr>
          <w:rFonts w:asciiTheme="minorHAnsi" w:hAnsiTheme="minorHAnsi" w:cstheme="minorHAnsi"/>
          <w:color w:val="FF0000"/>
          <w:u w:val="single"/>
        </w:rPr>
        <w:t>Private nuisance:</w:t>
      </w:r>
      <w:r w:rsidRPr="00200189">
        <w:rPr>
          <w:rFonts w:asciiTheme="minorHAnsi" w:hAnsiTheme="minorHAnsi" w:cstheme="minorHAnsi"/>
          <w:color w:val="FF0000"/>
        </w:rPr>
        <w:t xml:space="preserve"> may be defined as injuries to property or to rights over property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004B08FD" w:rsidRPr="00200189">
        <w:rPr>
          <w:rFonts w:asciiTheme="minorHAnsi" w:hAnsiTheme="minorHAnsi" w:cstheme="minorHAnsi"/>
          <w:color w:val="FF0000"/>
        </w:rPr>
        <w:t xml:space="preserve">“a private nuisance arises out of a state of things on one’s main property whereby his </w:t>
      </w:r>
      <w:r w:rsidR="002630B3" w:rsidRPr="00200189">
        <w:rPr>
          <w:rFonts w:asciiTheme="minorHAnsi" w:hAnsiTheme="minorHAnsi" w:cstheme="minorHAnsi"/>
          <w:color w:val="FF0000"/>
        </w:rPr>
        <w:t>neighbour’s</w:t>
      </w:r>
      <w:r w:rsidR="004B08FD" w:rsidRPr="00200189">
        <w:rPr>
          <w:rFonts w:asciiTheme="minorHAnsi" w:hAnsiTheme="minorHAnsi" w:cstheme="minorHAnsi"/>
          <w:color w:val="FF0000"/>
        </w:rPr>
        <w:t xml:space="preserve"> property is exposed to danger</w:t>
      </w:r>
      <w:r w:rsidR="00866872" w:rsidRPr="00200189">
        <w:rPr>
          <w:rFonts w:asciiTheme="minorHAnsi" w:hAnsiTheme="minorHAnsi" w:cstheme="minorHAnsi"/>
          <w:color w:val="FF0000"/>
        </w:rPr>
        <w:t xml:space="preserve"> </w:t>
      </w:r>
      <w:r w:rsidR="00866872" w:rsidRPr="00200189">
        <w:rPr>
          <w:rFonts w:asciiTheme="minorHAnsi" w:hAnsiTheme="minorHAnsi" w:cstheme="minorHAnsi"/>
          <w:color w:val="FF0000"/>
        </w:rPr>
        <w:sym w:font="Wingdings" w:char="F0E0"/>
      </w:r>
      <w:r w:rsidR="00866872" w:rsidRPr="00200189">
        <w:rPr>
          <w:rFonts w:asciiTheme="minorHAnsi" w:hAnsiTheme="minorHAnsi" w:cstheme="minorHAnsi"/>
          <w:color w:val="FF0000"/>
        </w:rPr>
        <w:t xml:space="preserve"> "the person who for his own purposes brings on his lands and collects and keeps there anything likely to do mischief if it escapes, must keep it in at his peril, and, if he does not do so, is </w:t>
      </w:r>
      <w:r w:rsidR="00866872" w:rsidRPr="00200189">
        <w:rPr>
          <w:rFonts w:asciiTheme="minorHAnsi" w:hAnsiTheme="minorHAnsi" w:cstheme="minorHAnsi"/>
          <w:i/>
          <w:iCs/>
          <w:color w:val="FF0000"/>
        </w:rPr>
        <w:t>prima facie</w:t>
      </w:r>
      <w:r w:rsidR="00866872" w:rsidRPr="00200189">
        <w:rPr>
          <w:rFonts w:asciiTheme="minorHAnsi" w:hAnsiTheme="minorHAnsi" w:cstheme="minorHAnsi"/>
          <w:color w:val="FF0000"/>
        </w:rPr>
        <w:t> answerable for all the damage which is the natural consequence of its escape"</w:t>
      </w:r>
    </w:p>
    <w:p w:rsidR="004B08FD" w:rsidRPr="00200189" w:rsidRDefault="004B08FD" w:rsidP="00461D76">
      <w:pPr>
        <w:pStyle w:val="ListParagraph"/>
        <w:jc w:val="both"/>
        <w:rPr>
          <w:rFonts w:asciiTheme="minorHAnsi" w:hAnsiTheme="minorHAnsi" w:cstheme="minorHAnsi"/>
          <w:color w:val="FF0000"/>
        </w:rPr>
      </w:pPr>
    </w:p>
    <w:p w:rsidR="008E083E" w:rsidRPr="00200189" w:rsidRDefault="008E083E" w:rsidP="00461D76">
      <w:pPr>
        <w:pStyle w:val="ListParagraph"/>
        <w:numPr>
          <w:ilvl w:val="0"/>
          <w:numId w:val="52"/>
        </w:numPr>
        <w:jc w:val="both"/>
        <w:rPr>
          <w:rFonts w:asciiTheme="minorHAnsi" w:hAnsiTheme="minorHAnsi" w:cstheme="minorHAnsi"/>
          <w:color w:val="FF0000"/>
        </w:rPr>
      </w:pPr>
      <w:r w:rsidRPr="00200189">
        <w:rPr>
          <w:rFonts w:asciiTheme="minorHAnsi" w:hAnsiTheme="minorHAnsi" w:cstheme="minorHAnsi"/>
          <w:color w:val="FF0000"/>
          <w:u w:val="single"/>
        </w:rPr>
        <w:lastRenderedPageBreak/>
        <w:t>Statutory nuisance</w:t>
      </w:r>
      <w:r w:rsidRPr="00200189">
        <w:rPr>
          <w:rFonts w:asciiTheme="minorHAnsi" w:hAnsiTheme="minorHAnsi" w:cstheme="minorHAnsi"/>
          <w:color w:val="FF0000"/>
        </w:rPr>
        <w:t>: set out in legislation, e.g. S. 115 of the Public Health Act imposes a duty not to cause/create a nuisance on land which you as an individual own/control, i.e. not to create a dangerous situation for individuals or for their health</w:t>
      </w:r>
    </w:p>
    <w:p w:rsidR="008E083E" w:rsidRPr="00200189" w:rsidRDefault="008E083E" w:rsidP="00461D76">
      <w:pPr>
        <w:jc w:val="both"/>
        <w:rPr>
          <w:rFonts w:asciiTheme="minorHAnsi" w:hAnsiTheme="minorHAnsi" w:cstheme="minorHAnsi"/>
          <w:color w:val="FF0000"/>
        </w:rPr>
      </w:pPr>
    </w:p>
    <w:p w:rsidR="00DE08F9" w:rsidRPr="00200189" w:rsidRDefault="00DE08F9"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the defences to nuisance?</w:t>
      </w:r>
    </w:p>
    <w:p w:rsidR="00DE08F9" w:rsidRPr="00200189" w:rsidRDefault="00DE08F9" w:rsidP="00461D76">
      <w:pPr>
        <w:jc w:val="both"/>
        <w:rPr>
          <w:rFonts w:asciiTheme="minorHAnsi" w:hAnsiTheme="minorHAnsi" w:cstheme="minorHAnsi"/>
          <w:b/>
          <w:bCs/>
        </w:rPr>
      </w:pPr>
    </w:p>
    <w:p w:rsidR="00DE08F9" w:rsidRPr="00200189" w:rsidRDefault="00DE08F9" w:rsidP="00461D76">
      <w:pPr>
        <w:pStyle w:val="ListParagraph"/>
        <w:numPr>
          <w:ilvl w:val="0"/>
          <w:numId w:val="138"/>
        </w:numPr>
        <w:jc w:val="both"/>
        <w:rPr>
          <w:rFonts w:asciiTheme="minorHAnsi" w:hAnsiTheme="minorHAnsi" w:cstheme="minorHAnsi"/>
          <w:color w:val="FF0000"/>
        </w:rPr>
      </w:pPr>
      <w:r w:rsidRPr="00200189">
        <w:rPr>
          <w:rFonts w:asciiTheme="minorHAnsi" w:hAnsiTheme="minorHAnsi" w:cstheme="minorHAnsi"/>
          <w:color w:val="FF0000"/>
        </w:rPr>
        <w:t>Statutory authority</w:t>
      </w:r>
    </w:p>
    <w:p w:rsidR="00DE08F9" w:rsidRPr="00200189" w:rsidRDefault="00DE08F9" w:rsidP="00461D76">
      <w:pPr>
        <w:pStyle w:val="ListParagraph"/>
        <w:numPr>
          <w:ilvl w:val="0"/>
          <w:numId w:val="138"/>
        </w:numPr>
        <w:jc w:val="both"/>
        <w:rPr>
          <w:rFonts w:asciiTheme="minorHAnsi" w:hAnsiTheme="minorHAnsi" w:cstheme="minorHAnsi"/>
          <w:color w:val="FF0000"/>
        </w:rPr>
      </w:pPr>
      <w:r w:rsidRPr="00200189">
        <w:rPr>
          <w:rFonts w:asciiTheme="minorHAnsi" w:hAnsiTheme="minorHAnsi" w:cstheme="minorHAnsi"/>
          <w:color w:val="FF0000"/>
        </w:rPr>
        <w:t>Triviality</w:t>
      </w:r>
    </w:p>
    <w:p w:rsidR="00DE08F9" w:rsidRPr="00200189" w:rsidRDefault="00DE08F9" w:rsidP="00461D76">
      <w:pPr>
        <w:pStyle w:val="ListParagraph"/>
        <w:numPr>
          <w:ilvl w:val="0"/>
          <w:numId w:val="138"/>
        </w:numPr>
        <w:jc w:val="both"/>
        <w:rPr>
          <w:rFonts w:asciiTheme="minorHAnsi" w:hAnsiTheme="minorHAnsi" w:cstheme="minorHAnsi"/>
          <w:color w:val="FF0000"/>
        </w:rPr>
      </w:pPr>
      <w:r w:rsidRPr="00200189">
        <w:rPr>
          <w:rFonts w:asciiTheme="minorHAnsi" w:hAnsiTheme="minorHAnsi" w:cstheme="minorHAnsi"/>
          <w:color w:val="FF0000"/>
        </w:rPr>
        <w:t>Lawful use of land</w:t>
      </w:r>
    </w:p>
    <w:p w:rsidR="00DE08F9" w:rsidRPr="00200189" w:rsidRDefault="00DE08F9" w:rsidP="00461D76">
      <w:pPr>
        <w:pStyle w:val="ListParagraph"/>
        <w:numPr>
          <w:ilvl w:val="0"/>
          <w:numId w:val="138"/>
        </w:numPr>
        <w:jc w:val="both"/>
        <w:rPr>
          <w:rFonts w:asciiTheme="minorHAnsi" w:hAnsiTheme="minorHAnsi" w:cstheme="minorHAnsi"/>
          <w:color w:val="FF0000"/>
        </w:rPr>
      </w:pPr>
      <w:r w:rsidRPr="00200189">
        <w:rPr>
          <w:rFonts w:asciiTheme="minorHAnsi" w:hAnsiTheme="minorHAnsi" w:cstheme="minorHAnsi"/>
          <w:color w:val="FF0000"/>
        </w:rPr>
        <w:t>Reasonable act or omission</w:t>
      </w:r>
    </w:p>
    <w:p w:rsidR="00DE08F9" w:rsidRPr="00200189" w:rsidRDefault="00DE08F9" w:rsidP="00461D76">
      <w:pPr>
        <w:pStyle w:val="ListParagraph"/>
        <w:numPr>
          <w:ilvl w:val="0"/>
          <w:numId w:val="138"/>
        </w:numPr>
        <w:jc w:val="both"/>
        <w:rPr>
          <w:rFonts w:asciiTheme="minorHAnsi" w:hAnsiTheme="minorHAnsi" w:cstheme="minorHAnsi"/>
          <w:color w:val="FF0000"/>
        </w:rPr>
      </w:pPr>
      <w:r w:rsidRPr="00200189">
        <w:rPr>
          <w:rFonts w:asciiTheme="minorHAnsi" w:hAnsiTheme="minorHAnsi" w:cstheme="minorHAnsi"/>
          <w:color w:val="FF0000"/>
        </w:rPr>
        <w:t xml:space="preserve">Prescriptive right (i.e. act continued for some time without complaint arising) </w:t>
      </w:r>
    </w:p>
    <w:p w:rsidR="00DE08F9" w:rsidRPr="00200189" w:rsidRDefault="00DE08F9" w:rsidP="00461D76">
      <w:pPr>
        <w:jc w:val="both"/>
        <w:rPr>
          <w:rFonts w:asciiTheme="minorHAnsi" w:hAnsiTheme="minorHAnsi" w:cstheme="minorHAnsi"/>
          <w:b/>
          <w:bCs/>
        </w:rPr>
      </w:pPr>
    </w:p>
    <w:p w:rsidR="00212AC9"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Who has Property in a dead body</w:t>
      </w:r>
      <w:r w:rsidR="00212AC9" w:rsidRPr="00200189">
        <w:rPr>
          <w:rFonts w:asciiTheme="minorHAnsi" w:hAnsiTheme="minorHAnsi" w:cstheme="minorHAnsi"/>
          <w:b/>
          <w:bCs/>
          <w:color w:val="222222"/>
        </w:rPr>
        <w:t>?</w:t>
      </w:r>
    </w:p>
    <w:p w:rsidR="008E083E" w:rsidRPr="00200189" w:rsidRDefault="008E083E" w:rsidP="00461D76">
      <w:pPr>
        <w:jc w:val="both"/>
        <w:rPr>
          <w:rFonts w:asciiTheme="minorHAnsi" w:hAnsiTheme="minorHAnsi" w:cstheme="minorHAnsi"/>
          <w:b/>
          <w:bCs/>
        </w:rPr>
      </w:pPr>
    </w:p>
    <w:p w:rsidR="00943F7B" w:rsidRPr="00200189" w:rsidRDefault="0055649C" w:rsidP="00461D76">
      <w:pPr>
        <w:pStyle w:val="ListParagraph"/>
        <w:numPr>
          <w:ilvl w:val="0"/>
          <w:numId w:val="53"/>
        </w:numPr>
        <w:jc w:val="both"/>
        <w:rPr>
          <w:rFonts w:asciiTheme="minorHAnsi" w:hAnsiTheme="minorHAnsi" w:cstheme="minorHAnsi"/>
          <w:color w:val="FF0000"/>
        </w:rPr>
      </w:pPr>
      <w:r w:rsidRPr="00200189">
        <w:rPr>
          <w:rFonts w:asciiTheme="minorHAnsi" w:hAnsiTheme="minorHAnsi" w:cstheme="minorHAnsi"/>
          <w:color w:val="FF0000"/>
        </w:rPr>
        <w:t>It is trite law that there is no property in a dead body (trick question)</w:t>
      </w:r>
    </w:p>
    <w:p w:rsidR="0055649C" w:rsidRPr="00200189" w:rsidRDefault="0055649C" w:rsidP="00461D76">
      <w:pPr>
        <w:pStyle w:val="ListParagraph"/>
        <w:numPr>
          <w:ilvl w:val="0"/>
          <w:numId w:val="53"/>
        </w:numPr>
        <w:jc w:val="both"/>
        <w:rPr>
          <w:rFonts w:asciiTheme="minorHAnsi" w:hAnsiTheme="minorHAnsi" w:cstheme="minorHAnsi"/>
          <w:color w:val="FF0000"/>
        </w:rPr>
      </w:pPr>
      <w:r w:rsidRPr="00200189">
        <w:rPr>
          <w:rFonts w:asciiTheme="minorHAnsi" w:hAnsiTheme="minorHAnsi" w:cstheme="minorHAnsi"/>
          <w:color w:val="FF0000"/>
        </w:rPr>
        <w:t xml:space="preserve">Halsbury’s Laws of England cite </w:t>
      </w:r>
      <w:r w:rsidRPr="00200189">
        <w:rPr>
          <w:rFonts w:asciiTheme="minorHAnsi" w:hAnsiTheme="minorHAnsi" w:cstheme="minorHAnsi"/>
          <w:i/>
          <w:iCs/>
          <w:color w:val="FF0000"/>
        </w:rPr>
        <w:t>R v Fox (1841)</w:t>
      </w:r>
      <w:r w:rsidRPr="00200189">
        <w:rPr>
          <w:rFonts w:asciiTheme="minorHAnsi" w:hAnsiTheme="minorHAnsi" w:cstheme="minorHAnsi"/>
          <w:color w:val="FF0000"/>
        </w:rPr>
        <w:t>: ‘a creditor is not entitled to retain the dead body of its debtor as security for his debt’</w:t>
      </w:r>
    </w:p>
    <w:p w:rsidR="0055649C" w:rsidRPr="00200189" w:rsidRDefault="0055649C" w:rsidP="00461D76">
      <w:pPr>
        <w:pStyle w:val="ListParagraph"/>
        <w:numPr>
          <w:ilvl w:val="0"/>
          <w:numId w:val="53"/>
        </w:numPr>
        <w:jc w:val="both"/>
        <w:rPr>
          <w:rFonts w:asciiTheme="minorHAnsi" w:hAnsiTheme="minorHAnsi" w:cstheme="minorHAnsi"/>
          <w:color w:val="FF0000"/>
        </w:rPr>
      </w:pPr>
      <w:r w:rsidRPr="00200189">
        <w:rPr>
          <w:rFonts w:asciiTheme="minorHAnsi" w:hAnsiTheme="minorHAnsi" w:cstheme="minorHAnsi"/>
          <w:i/>
          <w:iCs/>
          <w:color w:val="FF0000"/>
        </w:rPr>
        <w:t xml:space="preserve">Wambui Otieno </w:t>
      </w:r>
      <w:r w:rsidRPr="00200189">
        <w:rPr>
          <w:rFonts w:asciiTheme="minorHAnsi" w:hAnsiTheme="minorHAnsi" w:cstheme="minorHAnsi"/>
          <w:color w:val="FF0000"/>
        </w:rPr>
        <w:t xml:space="preserve">case: wife and family were fighting over the body of the deceased and it was held that an African man never loses touch with his cultural roots unless he explicitly says so, and so he </w:t>
      </w:r>
      <w:r w:rsidR="00C47174" w:rsidRPr="00200189">
        <w:rPr>
          <w:rFonts w:asciiTheme="minorHAnsi" w:hAnsiTheme="minorHAnsi" w:cstheme="minorHAnsi"/>
          <w:color w:val="FF0000"/>
        </w:rPr>
        <w:t>has to be buried where he was born (his Father’s home)</w:t>
      </w:r>
    </w:p>
    <w:p w:rsidR="0055649C" w:rsidRPr="00200189" w:rsidRDefault="0055649C" w:rsidP="00461D76">
      <w:pPr>
        <w:pStyle w:val="ListParagraph"/>
        <w:numPr>
          <w:ilvl w:val="0"/>
          <w:numId w:val="53"/>
        </w:numPr>
        <w:jc w:val="both"/>
        <w:rPr>
          <w:rFonts w:asciiTheme="minorHAnsi" w:hAnsiTheme="minorHAnsi" w:cstheme="minorHAnsi"/>
          <w:color w:val="FF0000"/>
        </w:rPr>
      </w:pPr>
      <w:r w:rsidRPr="00200189">
        <w:rPr>
          <w:rFonts w:asciiTheme="minorHAnsi" w:hAnsiTheme="minorHAnsi" w:cstheme="minorHAnsi"/>
          <w:color w:val="FF0000"/>
        </w:rPr>
        <w:t xml:space="preserve">However, the power/authority to dispose-off a dead body would primarily fall with the next of kin of the deceased person </w:t>
      </w:r>
    </w:p>
    <w:p w:rsidR="008E083E" w:rsidRPr="00200189" w:rsidRDefault="008E083E" w:rsidP="00461D76">
      <w:pPr>
        <w:jc w:val="both"/>
        <w:rPr>
          <w:rFonts w:asciiTheme="minorHAnsi" w:hAnsiTheme="minorHAnsi" w:cstheme="minorHAnsi"/>
          <w:b/>
          <w:bCs/>
        </w:rPr>
      </w:pPr>
    </w:p>
    <w:p w:rsidR="00212AC9"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What is the meaning or effect of serving summons to enter appearance</w:t>
      </w:r>
      <w:r w:rsidR="00212AC9" w:rsidRPr="00200189">
        <w:rPr>
          <w:rFonts w:asciiTheme="minorHAnsi" w:hAnsiTheme="minorHAnsi" w:cstheme="minorHAnsi"/>
          <w:b/>
          <w:bCs/>
          <w:color w:val="222222"/>
        </w:rPr>
        <w:t>?</w:t>
      </w:r>
    </w:p>
    <w:p w:rsidR="008E083E" w:rsidRPr="00200189" w:rsidRDefault="008E083E" w:rsidP="00461D76">
      <w:pPr>
        <w:jc w:val="both"/>
        <w:rPr>
          <w:rFonts w:asciiTheme="minorHAnsi" w:hAnsiTheme="minorHAnsi" w:cstheme="minorHAnsi"/>
          <w:b/>
          <w:bCs/>
        </w:rPr>
      </w:pPr>
    </w:p>
    <w:p w:rsidR="00523AC1" w:rsidRPr="00200189" w:rsidRDefault="00523AC1" w:rsidP="00461D76">
      <w:pPr>
        <w:pStyle w:val="ListParagraph"/>
        <w:numPr>
          <w:ilvl w:val="0"/>
          <w:numId w:val="54"/>
        </w:numPr>
        <w:jc w:val="both"/>
        <w:rPr>
          <w:rFonts w:asciiTheme="minorHAnsi" w:hAnsiTheme="minorHAnsi" w:cstheme="minorHAnsi"/>
          <w:color w:val="FF0000"/>
        </w:rPr>
      </w:pPr>
      <w:r w:rsidRPr="00200189">
        <w:rPr>
          <w:rFonts w:asciiTheme="minorHAnsi" w:hAnsiTheme="minorHAnsi" w:cstheme="minorHAnsi"/>
          <w:color w:val="FF0000"/>
        </w:rPr>
        <w:t>Order 5, Rule 1 Civil Procedure Rules</w:t>
      </w:r>
    </w:p>
    <w:p w:rsidR="00D05B5C" w:rsidRDefault="00523AC1" w:rsidP="00461D76">
      <w:pPr>
        <w:pStyle w:val="ListParagraph"/>
        <w:numPr>
          <w:ilvl w:val="0"/>
          <w:numId w:val="54"/>
        </w:numPr>
        <w:jc w:val="both"/>
        <w:rPr>
          <w:rFonts w:asciiTheme="minorHAnsi" w:hAnsiTheme="minorHAnsi" w:cstheme="minorHAnsi"/>
          <w:color w:val="FF0000"/>
        </w:rPr>
      </w:pPr>
      <w:r w:rsidRPr="00200189">
        <w:rPr>
          <w:rFonts w:asciiTheme="minorHAnsi" w:hAnsiTheme="minorHAnsi" w:cstheme="minorHAnsi"/>
          <w:color w:val="FF0000"/>
        </w:rPr>
        <w:t>Summons to enter appearance are normally prepared by the Plaintiff/Claimant/Applicant and served upon the Defendant/Respondent, together with a copy of the claim, whereby the Defendant is notified of the Claim and summoned to appear in court and answer to the charges/allegations made by the Plaintiff</w:t>
      </w:r>
    </w:p>
    <w:p w:rsidR="007D0BF9" w:rsidRPr="00200189" w:rsidRDefault="007D0BF9" w:rsidP="007D0BF9">
      <w:pPr>
        <w:pStyle w:val="ListParagraph"/>
        <w:jc w:val="both"/>
        <w:rPr>
          <w:rFonts w:asciiTheme="minorHAnsi" w:hAnsiTheme="minorHAnsi" w:cstheme="minorHAnsi"/>
          <w:color w:val="FF0000"/>
        </w:rPr>
      </w:pPr>
    </w:p>
    <w:p w:rsidR="008E083E" w:rsidRPr="00200189" w:rsidRDefault="00212AC9"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H</w:t>
      </w:r>
      <w:r w:rsidR="00823F1A" w:rsidRPr="00200189">
        <w:rPr>
          <w:rFonts w:asciiTheme="minorHAnsi" w:hAnsiTheme="minorHAnsi" w:cstheme="minorHAnsi"/>
          <w:b/>
          <w:bCs/>
          <w:color w:val="222222"/>
        </w:rPr>
        <w:t>ow to enter appearance</w:t>
      </w:r>
      <w:r w:rsidRPr="00200189">
        <w:rPr>
          <w:rFonts w:asciiTheme="minorHAnsi" w:hAnsiTheme="minorHAnsi" w:cstheme="minorHAnsi"/>
          <w:b/>
          <w:bCs/>
          <w:color w:val="222222"/>
        </w:rPr>
        <w:t>?</w:t>
      </w:r>
    </w:p>
    <w:p w:rsidR="008E083E" w:rsidRPr="00200189" w:rsidRDefault="008E083E" w:rsidP="00461D76">
      <w:pPr>
        <w:jc w:val="both"/>
        <w:rPr>
          <w:rFonts w:asciiTheme="minorHAnsi" w:hAnsiTheme="minorHAnsi" w:cstheme="minorHAnsi"/>
          <w:b/>
          <w:bCs/>
        </w:rPr>
      </w:pPr>
    </w:p>
    <w:p w:rsidR="008E083E" w:rsidRPr="00200189" w:rsidRDefault="00F20875" w:rsidP="00461D76">
      <w:pPr>
        <w:pStyle w:val="ListParagraph"/>
        <w:numPr>
          <w:ilvl w:val="0"/>
          <w:numId w:val="55"/>
        </w:numPr>
        <w:jc w:val="both"/>
        <w:rPr>
          <w:rFonts w:asciiTheme="minorHAnsi" w:hAnsiTheme="minorHAnsi" w:cstheme="minorHAnsi"/>
          <w:color w:val="FF0000"/>
        </w:rPr>
      </w:pPr>
      <w:r w:rsidRPr="00200189">
        <w:rPr>
          <w:rFonts w:asciiTheme="minorHAnsi" w:hAnsiTheme="minorHAnsi" w:cstheme="minorHAnsi"/>
          <w:color w:val="FF0000"/>
        </w:rPr>
        <w:t xml:space="preserve">File a Memorandum of Appearance and appear in court on the date specified in the Summons to Enter Appearance </w:t>
      </w:r>
    </w:p>
    <w:p w:rsidR="003017E7" w:rsidRPr="00200189" w:rsidRDefault="003017E7" w:rsidP="00461D76">
      <w:pPr>
        <w:jc w:val="both"/>
        <w:rPr>
          <w:rFonts w:asciiTheme="minorHAnsi" w:hAnsiTheme="minorHAnsi" w:cstheme="minorHAnsi"/>
          <w:b/>
          <w:bCs/>
        </w:rPr>
      </w:pPr>
    </w:p>
    <w:p w:rsidR="00212AC9" w:rsidRPr="00200189" w:rsidRDefault="00212AC9"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D</w:t>
      </w:r>
      <w:r w:rsidR="00823F1A" w:rsidRPr="00200189">
        <w:rPr>
          <w:rFonts w:asciiTheme="minorHAnsi" w:hAnsiTheme="minorHAnsi" w:cstheme="minorHAnsi"/>
          <w:b/>
          <w:bCs/>
          <w:color w:val="222222"/>
        </w:rPr>
        <w:t>oes the plaint accompany summons while serving the summons, documents accompanying the pla</w:t>
      </w:r>
      <w:r w:rsidRPr="00200189">
        <w:rPr>
          <w:rFonts w:asciiTheme="minorHAnsi" w:hAnsiTheme="minorHAnsi" w:cstheme="minorHAnsi"/>
          <w:b/>
          <w:bCs/>
          <w:color w:val="222222"/>
        </w:rPr>
        <w:t>int?</w:t>
      </w:r>
    </w:p>
    <w:p w:rsidR="008E083E" w:rsidRPr="00200189" w:rsidRDefault="008E083E" w:rsidP="00461D76">
      <w:pPr>
        <w:jc w:val="both"/>
        <w:rPr>
          <w:rFonts w:asciiTheme="minorHAnsi" w:hAnsiTheme="minorHAnsi" w:cstheme="minorHAnsi"/>
          <w:b/>
          <w:bCs/>
        </w:rPr>
      </w:pPr>
    </w:p>
    <w:p w:rsidR="00FB0758" w:rsidRPr="00200189" w:rsidRDefault="00151BB3" w:rsidP="00461D76">
      <w:pPr>
        <w:pStyle w:val="ListParagraph"/>
        <w:numPr>
          <w:ilvl w:val="0"/>
          <w:numId w:val="55"/>
        </w:numPr>
        <w:jc w:val="both"/>
        <w:rPr>
          <w:rFonts w:asciiTheme="minorHAnsi" w:hAnsiTheme="minorHAnsi" w:cstheme="minorHAnsi"/>
          <w:color w:val="FF0000"/>
        </w:rPr>
      </w:pPr>
      <w:r w:rsidRPr="00200189">
        <w:rPr>
          <w:rFonts w:asciiTheme="minorHAnsi" w:hAnsiTheme="minorHAnsi" w:cstheme="minorHAnsi"/>
          <w:color w:val="FF0000"/>
        </w:rPr>
        <w:t xml:space="preserve">Yes, a Plaint must accompany Summons to Enter Appearance </w:t>
      </w:r>
    </w:p>
    <w:p w:rsidR="00151BB3" w:rsidRPr="00200189" w:rsidRDefault="00151BB3" w:rsidP="00461D76">
      <w:pPr>
        <w:pStyle w:val="ListParagraph"/>
        <w:numPr>
          <w:ilvl w:val="0"/>
          <w:numId w:val="55"/>
        </w:numPr>
        <w:jc w:val="both"/>
        <w:rPr>
          <w:rFonts w:asciiTheme="minorHAnsi" w:hAnsiTheme="minorHAnsi" w:cstheme="minorHAnsi"/>
          <w:color w:val="FF0000"/>
        </w:rPr>
      </w:pPr>
      <w:r w:rsidRPr="00200189">
        <w:rPr>
          <w:rFonts w:asciiTheme="minorHAnsi" w:hAnsiTheme="minorHAnsi" w:cstheme="minorHAnsi"/>
          <w:color w:val="FF0000"/>
        </w:rPr>
        <w:t>Documents accompanying a Plaint: Witness Statement, List of Witnesses, List of Documents and Bundle of Documents</w:t>
      </w:r>
      <w:r w:rsidR="009D1560" w:rsidRPr="00200189">
        <w:rPr>
          <w:rFonts w:asciiTheme="minorHAnsi" w:hAnsiTheme="minorHAnsi" w:cstheme="minorHAnsi"/>
          <w:color w:val="FF0000"/>
        </w:rPr>
        <w:t xml:space="preserve"> </w:t>
      </w:r>
    </w:p>
    <w:p w:rsidR="009D1560" w:rsidRPr="00200189" w:rsidRDefault="009D1560" w:rsidP="00461D76">
      <w:pPr>
        <w:pStyle w:val="ListParagraph"/>
        <w:numPr>
          <w:ilvl w:val="0"/>
          <w:numId w:val="55"/>
        </w:numPr>
        <w:jc w:val="both"/>
        <w:rPr>
          <w:rFonts w:asciiTheme="minorHAnsi" w:hAnsiTheme="minorHAnsi" w:cstheme="minorHAnsi"/>
          <w:i/>
          <w:iCs/>
          <w:color w:val="FF0000"/>
        </w:rPr>
      </w:pPr>
      <w:r w:rsidRPr="00200189">
        <w:rPr>
          <w:rFonts w:asciiTheme="minorHAnsi" w:hAnsiTheme="minorHAnsi" w:cstheme="minorHAnsi"/>
          <w:i/>
          <w:iCs/>
          <w:color w:val="FF0000"/>
          <w:u w:val="single"/>
        </w:rPr>
        <w:t>Rationale:</w:t>
      </w:r>
      <w:r w:rsidRPr="00200189">
        <w:rPr>
          <w:rFonts w:asciiTheme="minorHAnsi" w:hAnsiTheme="minorHAnsi" w:cstheme="minorHAnsi"/>
          <w:i/>
          <w:iCs/>
          <w:color w:val="FF0000"/>
        </w:rPr>
        <w:t xml:space="preserve"> you need to know what you are entering appearance for, i.e. right to fair trial means you are given all the information necessary to be able to adequately defend yourself</w:t>
      </w:r>
    </w:p>
    <w:p w:rsidR="008E083E" w:rsidRPr="00200189" w:rsidRDefault="008E083E" w:rsidP="00461D76">
      <w:pPr>
        <w:jc w:val="both"/>
        <w:rPr>
          <w:rFonts w:asciiTheme="minorHAnsi" w:hAnsiTheme="minorHAnsi" w:cstheme="minorHAnsi"/>
          <w:b/>
          <w:bCs/>
        </w:rPr>
      </w:pPr>
    </w:p>
    <w:p w:rsidR="00212AC9"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How to serve a convict in prison</w:t>
      </w:r>
      <w:r w:rsidR="009D1560" w:rsidRPr="00200189">
        <w:rPr>
          <w:rFonts w:asciiTheme="minorHAnsi" w:hAnsiTheme="minorHAnsi" w:cstheme="minorHAnsi"/>
          <w:b/>
          <w:bCs/>
          <w:color w:val="222222"/>
        </w:rPr>
        <w:t>?</w:t>
      </w:r>
    </w:p>
    <w:p w:rsidR="008E083E" w:rsidRPr="00200189" w:rsidRDefault="008E083E" w:rsidP="00461D76">
      <w:pPr>
        <w:jc w:val="both"/>
        <w:rPr>
          <w:rFonts w:asciiTheme="minorHAnsi" w:hAnsiTheme="minorHAnsi" w:cstheme="minorHAnsi"/>
          <w:b/>
          <w:bCs/>
        </w:rPr>
      </w:pPr>
    </w:p>
    <w:p w:rsidR="009D1560" w:rsidRPr="00200189" w:rsidRDefault="009D1560" w:rsidP="00461D76">
      <w:pPr>
        <w:pStyle w:val="ListParagraph"/>
        <w:numPr>
          <w:ilvl w:val="0"/>
          <w:numId w:val="56"/>
        </w:numPr>
        <w:jc w:val="both"/>
        <w:rPr>
          <w:rFonts w:asciiTheme="minorHAnsi" w:hAnsiTheme="minorHAnsi" w:cstheme="minorHAnsi"/>
          <w:color w:val="FF0000"/>
        </w:rPr>
      </w:pPr>
      <w:r w:rsidRPr="00200189">
        <w:rPr>
          <w:rFonts w:asciiTheme="minorHAnsi" w:hAnsiTheme="minorHAnsi" w:cstheme="minorHAnsi"/>
          <w:color w:val="FF0000"/>
        </w:rPr>
        <w:t xml:space="preserve">Order 5, Rule 18 Civil Procedure Rules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Must be personal service</w:t>
      </w:r>
    </w:p>
    <w:p w:rsidR="009D1560" w:rsidRPr="00200189" w:rsidRDefault="009D1560" w:rsidP="00461D76">
      <w:pPr>
        <w:pStyle w:val="ListParagraph"/>
        <w:numPr>
          <w:ilvl w:val="0"/>
          <w:numId w:val="56"/>
        </w:numPr>
        <w:jc w:val="both"/>
        <w:rPr>
          <w:rFonts w:asciiTheme="minorHAnsi" w:hAnsiTheme="minorHAnsi" w:cstheme="minorHAnsi"/>
          <w:color w:val="FF0000"/>
        </w:rPr>
      </w:pPr>
      <w:r w:rsidRPr="00200189">
        <w:rPr>
          <w:rFonts w:asciiTheme="minorHAnsi" w:hAnsiTheme="minorHAnsi" w:cstheme="minorHAnsi"/>
          <w:color w:val="FF0000"/>
        </w:rPr>
        <w:lastRenderedPageBreak/>
        <w:t xml:space="preserve">Where the Defendant is a prisoner or a person in custody, service is to be effected on them in the presence of the officer in charge and </w:t>
      </w:r>
      <w:r w:rsidRPr="00200189">
        <w:rPr>
          <w:rFonts w:asciiTheme="minorHAnsi" w:hAnsiTheme="minorHAnsi" w:cstheme="minorHAnsi"/>
          <w:color w:val="FF0000"/>
          <w:u w:val="single"/>
        </w:rPr>
        <w:t>not</w:t>
      </w:r>
      <w:r w:rsidRPr="00200189">
        <w:rPr>
          <w:rFonts w:asciiTheme="minorHAnsi" w:hAnsiTheme="minorHAnsi" w:cstheme="minorHAnsi"/>
          <w:color w:val="FF0000"/>
        </w:rPr>
        <w:t xml:space="preserve"> to be send to the </w:t>
      </w:r>
      <w:r w:rsidR="00B83387">
        <w:rPr>
          <w:rFonts w:asciiTheme="minorHAnsi" w:hAnsiTheme="minorHAnsi" w:cstheme="minorHAnsi"/>
          <w:color w:val="FF0000"/>
        </w:rPr>
        <w:t>o</w:t>
      </w:r>
      <w:r w:rsidRPr="00200189">
        <w:rPr>
          <w:rFonts w:asciiTheme="minorHAnsi" w:hAnsiTheme="minorHAnsi" w:cstheme="minorHAnsi"/>
          <w:color w:val="FF0000"/>
        </w:rPr>
        <w:t>fficer for service</w:t>
      </w:r>
    </w:p>
    <w:p w:rsidR="009D1560" w:rsidRPr="00200189" w:rsidRDefault="009D1560" w:rsidP="00461D76">
      <w:pPr>
        <w:jc w:val="both"/>
        <w:rPr>
          <w:rFonts w:asciiTheme="minorHAnsi" w:hAnsiTheme="minorHAnsi" w:cstheme="minorHAnsi"/>
          <w:b/>
          <w:bCs/>
        </w:rPr>
      </w:pPr>
    </w:p>
    <w:p w:rsidR="009D1560" w:rsidRPr="00B83387" w:rsidRDefault="00823F1A" w:rsidP="00461D76">
      <w:pPr>
        <w:pStyle w:val="ListParagraph"/>
        <w:numPr>
          <w:ilvl w:val="0"/>
          <w:numId w:val="1"/>
        </w:numPr>
        <w:jc w:val="both"/>
        <w:rPr>
          <w:rFonts w:asciiTheme="minorHAnsi" w:hAnsiTheme="minorHAnsi" w:cstheme="minorHAnsi"/>
          <w:b/>
          <w:bCs/>
        </w:rPr>
      </w:pPr>
      <w:r w:rsidRPr="00B83387">
        <w:rPr>
          <w:rFonts w:asciiTheme="minorHAnsi" w:hAnsiTheme="minorHAnsi" w:cstheme="minorHAnsi"/>
          <w:b/>
          <w:bCs/>
          <w:color w:val="222222"/>
        </w:rPr>
        <w:t>Who serves? His qualification</w:t>
      </w:r>
      <w:r w:rsidR="009D1560" w:rsidRPr="00B83387">
        <w:rPr>
          <w:rFonts w:asciiTheme="minorHAnsi" w:hAnsiTheme="minorHAnsi" w:cstheme="minorHAnsi"/>
          <w:b/>
          <w:bCs/>
          <w:color w:val="222222"/>
        </w:rPr>
        <w:t>?</w:t>
      </w:r>
    </w:p>
    <w:p w:rsidR="008E083E" w:rsidRPr="00200189" w:rsidRDefault="008E083E" w:rsidP="00461D76">
      <w:pPr>
        <w:jc w:val="both"/>
        <w:rPr>
          <w:rFonts w:asciiTheme="minorHAnsi" w:hAnsiTheme="minorHAnsi" w:cstheme="minorHAnsi"/>
          <w:b/>
          <w:bCs/>
        </w:rPr>
      </w:pPr>
    </w:p>
    <w:p w:rsidR="009D1560" w:rsidRPr="00200189" w:rsidRDefault="00465EC2" w:rsidP="00461D76">
      <w:pPr>
        <w:pStyle w:val="ListParagraph"/>
        <w:numPr>
          <w:ilvl w:val="0"/>
          <w:numId w:val="57"/>
        </w:numPr>
        <w:jc w:val="both"/>
        <w:rPr>
          <w:rFonts w:asciiTheme="minorHAnsi" w:hAnsiTheme="minorHAnsi" w:cstheme="minorHAnsi"/>
          <w:color w:val="FF0000"/>
        </w:rPr>
      </w:pPr>
      <w:r w:rsidRPr="00200189">
        <w:rPr>
          <w:rFonts w:asciiTheme="minorHAnsi" w:hAnsiTheme="minorHAnsi" w:cstheme="minorHAnsi"/>
          <w:color w:val="FF0000"/>
        </w:rPr>
        <w:t>A court processed server</w:t>
      </w:r>
      <w:r w:rsidR="005B4870" w:rsidRPr="00200189">
        <w:rPr>
          <w:rFonts w:asciiTheme="minorHAnsi" w:hAnsiTheme="minorHAnsi" w:cstheme="minorHAnsi"/>
          <w:color w:val="FF0000"/>
        </w:rPr>
        <w:t xml:space="preserve">, i.e. an individual licenced by the High Court of Kenya to provide personal delivery of legal documents </w:t>
      </w:r>
    </w:p>
    <w:p w:rsidR="000C261E" w:rsidRPr="00200189" w:rsidRDefault="000C261E" w:rsidP="00461D76">
      <w:pPr>
        <w:pStyle w:val="ListParagraph"/>
        <w:numPr>
          <w:ilvl w:val="0"/>
          <w:numId w:val="57"/>
        </w:numPr>
        <w:jc w:val="both"/>
        <w:rPr>
          <w:rFonts w:asciiTheme="minorHAnsi" w:hAnsiTheme="minorHAnsi" w:cstheme="minorHAnsi"/>
          <w:color w:val="FF0000"/>
        </w:rPr>
      </w:pPr>
      <w:r w:rsidRPr="00200189">
        <w:rPr>
          <w:rFonts w:asciiTheme="minorHAnsi" w:hAnsiTheme="minorHAnsi" w:cstheme="minorHAnsi"/>
          <w:color w:val="FF0000"/>
        </w:rPr>
        <w:t>As of 2018, there were 699 process servers registered (as per online records)</w:t>
      </w:r>
    </w:p>
    <w:p w:rsidR="008E083E" w:rsidRPr="00200189" w:rsidRDefault="008E083E" w:rsidP="00461D76">
      <w:pPr>
        <w:jc w:val="both"/>
        <w:rPr>
          <w:rFonts w:asciiTheme="minorHAnsi" w:hAnsiTheme="minorHAnsi" w:cstheme="minorHAnsi"/>
          <w:b/>
          <w:bCs/>
        </w:rPr>
      </w:pPr>
    </w:p>
    <w:p w:rsidR="00212AC9" w:rsidRPr="00200189" w:rsidRDefault="00465EC2"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What is the n</w:t>
      </w:r>
      <w:r w:rsidR="00823F1A" w:rsidRPr="00200189">
        <w:rPr>
          <w:rFonts w:asciiTheme="minorHAnsi" w:hAnsiTheme="minorHAnsi" w:cstheme="minorHAnsi"/>
          <w:b/>
          <w:bCs/>
          <w:color w:val="222222"/>
        </w:rPr>
        <w:t xml:space="preserve">ature of </w:t>
      </w:r>
      <w:r w:rsidRPr="00200189">
        <w:rPr>
          <w:rFonts w:asciiTheme="minorHAnsi" w:hAnsiTheme="minorHAnsi" w:cstheme="minorHAnsi"/>
          <w:b/>
          <w:bCs/>
          <w:color w:val="222222"/>
        </w:rPr>
        <w:t>the relationship between Client and Advocate?</w:t>
      </w:r>
    </w:p>
    <w:p w:rsidR="008E083E" w:rsidRPr="00200189" w:rsidRDefault="008E083E" w:rsidP="00461D76">
      <w:pPr>
        <w:jc w:val="both"/>
        <w:rPr>
          <w:rFonts w:asciiTheme="minorHAnsi" w:hAnsiTheme="minorHAnsi" w:cstheme="minorHAnsi"/>
          <w:b/>
          <w:bCs/>
        </w:rPr>
      </w:pPr>
    </w:p>
    <w:p w:rsidR="00465EC2" w:rsidRPr="00200189" w:rsidRDefault="00354EE3" w:rsidP="00461D76">
      <w:pPr>
        <w:pStyle w:val="ListParagraph"/>
        <w:numPr>
          <w:ilvl w:val="0"/>
          <w:numId w:val="57"/>
        </w:numPr>
        <w:jc w:val="both"/>
        <w:rPr>
          <w:rFonts w:asciiTheme="minorHAnsi" w:hAnsiTheme="minorHAnsi" w:cstheme="minorHAnsi"/>
          <w:color w:val="FF0000"/>
        </w:rPr>
      </w:pPr>
      <w:r w:rsidRPr="00200189">
        <w:rPr>
          <w:rFonts w:asciiTheme="minorHAnsi" w:hAnsiTheme="minorHAnsi" w:cstheme="minorHAnsi"/>
          <w:color w:val="FF0000"/>
          <w:u w:val="single"/>
        </w:rPr>
        <w:t>Agency relationship</w:t>
      </w:r>
      <w:r w:rsidRPr="00200189">
        <w:rPr>
          <w:rFonts w:asciiTheme="minorHAnsi" w:hAnsiTheme="minorHAnsi" w:cstheme="minorHAnsi"/>
          <w:color w:val="FF0000"/>
        </w:rPr>
        <w:t>: a lawyer has the authority to act on behalf of his Client in specific matters (for which he has been instructed) and has a limited power for the same</w:t>
      </w:r>
    </w:p>
    <w:p w:rsidR="00354EE3" w:rsidRPr="00200189" w:rsidRDefault="00354EE3" w:rsidP="00461D76">
      <w:pPr>
        <w:pStyle w:val="ListParagraph"/>
        <w:numPr>
          <w:ilvl w:val="0"/>
          <w:numId w:val="57"/>
        </w:numPr>
        <w:jc w:val="both"/>
        <w:rPr>
          <w:rFonts w:asciiTheme="minorHAnsi" w:hAnsiTheme="minorHAnsi" w:cstheme="minorHAnsi"/>
          <w:color w:val="FF0000"/>
        </w:rPr>
      </w:pPr>
      <w:r w:rsidRPr="00200189">
        <w:rPr>
          <w:rFonts w:asciiTheme="minorHAnsi" w:hAnsiTheme="minorHAnsi" w:cstheme="minorHAnsi"/>
          <w:color w:val="FF0000"/>
        </w:rPr>
        <w:t>However, a lawyer must consult the Client and provide him/her with all vital information before making any decision on behalf of the Client (i.e. a decision which binds the Client)</w:t>
      </w:r>
    </w:p>
    <w:p w:rsidR="008E083E" w:rsidRPr="00200189" w:rsidRDefault="008E083E" w:rsidP="00461D76">
      <w:pPr>
        <w:jc w:val="both"/>
        <w:rPr>
          <w:rFonts w:asciiTheme="minorHAnsi" w:hAnsiTheme="minorHAnsi" w:cstheme="minorHAnsi"/>
          <w:b/>
          <w:bCs/>
        </w:rPr>
      </w:pPr>
    </w:p>
    <w:p w:rsidR="00212AC9" w:rsidRPr="00200189" w:rsidRDefault="00354EE3"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What is the m</w:t>
      </w:r>
      <w:r w:rsidR="00823F1A" w:rsidRPr="00200189">
        <w:rPr>
          <w:rFonts w:asciiTheme="minorHAnsi" w:hAnsiTheme="minorHAnsi" w:cstheme="minorHAnsi"/>
          <w:b/>
          <w:bCs/>
          <w:color w:val="222222"/>
        </w:rPr>
        <w:t>eaning of fiduciary</w:t>
      </w:r>
      <w:r w:rsidRPr="00200189">
        <w:rPr>
          <w:rFonts w:asciiTheme="minorHAnsi" w:hAnsiTheme="minorHAnsi" w:cstheme="minorHAnsi"/>
          <w:b/>
          <w:bCs/>
          <w:color w:val="222222"/>
        </w:rPr>
        <w:t xml:space="preserve"> duty?</w:t>
      </w:r>
    </w:p>
    <w:p w:rsidR="008E083E" w:rsidRPr="00200189" w:rsidRDefault="008E083E" w:rsidP="00461D76">
      <w:pPr>
        <w:jc w:val="both"/>
        <w:rPr>
          <w:rFonts w:asciiTheme="minorHAnsi" w:hAnsiTheme="minorHAnsi" w:cstheme="minorHAnsi"/>
          <w:b/>
          <w:bCs/>
        </w:rPr>
      </w:pPr>
    </w:p>
    <w:p w:rsidR="00354EE3" w:rsidRPr="00200189" w:rsidRDefault="004B161E" w:rsidP="00461D76">
      <w:pPr>
        <w:pStyle w:val="ListParagraph"/>
        <w:numPr>
          <w:ilvl w:val="0"/>
          <w:numId w:val="58"/>
        </w:numPr>
        <w:jc w:val="both"/>
        <w:rPr>
          <w:rFonts w:asciiTheme="minorHAnsi" w:hAnsiTheme="minorHAnsi" w:cstheme="minorHAnsi"/>
          <w:color w:val="FF0000"/>
        </w:rPr>
      </w:pPr>
      <w:r w:rsidRPr="00200189">
        <w:rPr>
          <w:rFonts w:asciiTheme="minorHAnsi" w:hAnsiTheme="minorHAnsi" w:cstheme="minorHAnsi"/>
          <w:color w:val="FF0000"/>
        </w:rPr>
        <w:t>A legal obligation of one party to act in the best interests of another</w:t>
      </w:r>
    </w:p>
    <w:p w:rsidR="004B161E" w:rsidRPr="00200189" w:rsidRDefault="004B161E" w:rsidP="00461D76">
      <w:pPr>
        <w:pStyle w:val="ListParagraph"/>
        <w:numPr>
          <w:ilvl w:val="0"/>
          <w:numId w:val="58"/>
        </w:numPr>
        <w:jc w:val="both"/>
        <w:rPr>
          <w:rFonts w:asciiTheme="minorHAnsi" w:hAnsiTheme="minorHAnsi" w:cstheme="minorHAnsi"/>
          <w:color w:val="FF0000"/>
        </w:rPr>
      </w:pPr>
      <w:r w:rsidRPr="00200189">
        <w:rPr>
          <w:rFonts w:asciiTheme="minorHAnsi" w:hAnsiTheme="minorHAnsi" w:cstheme="minorHAnsi"/>
          <w:color w:val="FF0000"/>
        </w:rPr>
        <w:t xml:space="preserve">A Fiduciary has a duty of care, and this duty varies depending on the position of the Fiduciary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involves special trust, confidence and reliance on the Fiduciary to exercise his discretion or expertise in acting </w:t>
      </w:r>
      <w:r w:rsidR="00B83387">
        <w:rPr>
          <w:rFonts w:asciiTheme="minorHAnsi" w:hAnsiTheme="minorHAnsi" w:cstheme="minorHAnsi"/>
          <w:color w:val="FF0000"/>
        </w:rPr>
        <w:t xml:space="preserve">in the best interests of the other </w:t>
      </w:r>
      <w:r w:rsidRPr="00200189">
        <w:rPr>
          <w:rFonts w:asciiTheme="minorHAnsi" w:hAnsiTheme="minorHAnsi" w:cstheme="minorHAnsi"/>
          <w:color w:val="FF0000"/>
        </w:rPr>
        <w:t xml:space="preserve"> </w:t>
      </w:r>
    </w:p>
    <w:p w:rsidR="004B161E" w:rsidRPr="00200189" w:rsidRDefault="004B161E" w:rsidP="00461D76">
      <w:pPr>
        <w:pStyle w:val="ListParagraph"/>
        <w:numPr>
          <w:ilvl w:val="0"/>
          <w:numId w:val="58"/>
        </w:numPr>
        <w:jc w:val="both"/>
        <w:rPr>
          <w:rFonts w:asciiTheme="minorHAnsi" w:hAnsiTheme="minorHAnsi" w:cstheme="minorHAnsi"/>
          <w:color w:val="FF0000"/>
        </w:rPr>
      </w:pPr>
      <w:r w:rsidRPr="00200189">
        <w:rPr>
          <w:rFonts w:asciiTheme="minorHAnsi" w:hAnsiTheme="minorHAnsi" w:cstheme="minorHAnsi"/>
          <w:color w:val="FF0000"/>
        </w:rPr>
        <w:t>E.g. a Director has a fiduciary duty towards a company to act in the best interests of the company, to avoid conflicts of interest, not to make secret profits, etc.</w:t>
      </w:r>
    </w:p>
    <w:p w:rsidR="008E083E" w:rsidRPr="00200189" w:rsidRDefault="008E083E" w:rsidP="00461D76">
      <w:pPr>
        <w:jc w:val="both"/>
        <w:rPr>
          <w:rFonts w:asciiTheme="minorHAnsi" w:hAnsiTheme="minorHAnsi" w:cstheme="minorHAnsi"/>
          <w:b/>
          <w:bCs/>
        </w:rPr>
      </w:pPr>
    </w:p>
    <w:p w:rsidR="00212AC9" w:rsidRPr="00200189" w:rsidRDefault="00823F1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 xml:space="preserve">Nature of </w:t>
      </w:r>
      <w:r w:rsidR="004B161E" w:rsidRPr="00200189">
        <w:rPr>
          <w:rFonts w:asciiTheme="minorHAnsi" w:hAnsiTheme="minorHAnsi" w:cstheme="minorHAnsi"/>
          <w:b/>
          <w:bCs/>
          <w:color w:val="222222"/>
        </w:rPr>
        <w:t>relationship between Directors and a Company, explain</w:t>
      </w:r>
      <w:r w:rsidR="004B161E" w:rsidRPr="00200189">
        <w:rPr>
          <w:rFonts w:asciiTheme="minorHAnsi" w:hAnsiTheme="minorHAnsi" w:cstheme="minorHAnsi"/>
          <w:color w:val="222222"/>
        </w:rPr>
        <w:t>.</w:t>
      </w:r>
    </w:p>
    <w:p w:rsidR="004B161E" w:rsidRPr="00200189" w:rsidRDefault="004B161E" w:rsidP="00461D76">
      <w:pPr>
        <w:jc w:val="both"/>
        <w:rPr>
          <w:rFonts w:asciiTheme="minorHAnsi" w:hAnsiTheme="minorHAnsi" w:cstheme="minorHAnsi"/>
          <w:b/>
          <w:bCs/>
        </w:rPr>
      </w:pPr>
    </w:p>
    <w:p w:rsidR="004B161E" w:rsidRPr="00200189" w:rsidRDefault="004B161E" w:rsidP="00461D76">
      <w:pPr>
        <w:numPr>
          <w:ilvl w:val="0"/>
          <w:numId w:val="59"/>
        </w:numPr>
        <w:jc w:val="both"/>
        <w:rPr>
          <w:rFonts w:asciiTheme="minorHAnsi" w:hAnsiTheme="minorHAnsi" w:cstheme="minorHAnsi"/>
          <w:color w:val="FF0000"/>
        </w:rPr>
      </w:pPr>
      <w:r w:rsidRPr="00200189">
        <w:rPr>
          <w:rFonts w:asciiTheme="minorHAnsi" w:hAnsiTheme="minorHAnsi" w:cstheme="minorHAnsi"/>
          <w:color w:val="FF0000"/>
        </w:rPr>
        <w:t>The relationship is a Fiduciary Duty owed by the Directors of the company to the company</w:t>
      </w:r>
    </w:p>
    <w:p w:rsidR="00B83387" w:rsidRDefault="004B161E" w:rsidP="00461D76">
      <w:pPr>
        <w:numPr>
          <w:ilvl w:val="0"/>
          <w:numId w:val="59"/>
        </w:numPr>
        <w:jc w:val="both"/>
        <w:rPr>
          <w:rFonts w:asciiTheme="minorHAnsi" w:hAnsiTheme="minorHAnsi" w:cstheme="minorHAnsi"/>
          <w:color w:val="FF0000"/>
        </w:rPr>
      </w:pPr>
      <w:r w:rsidRPr="00200189">
        <w:rPr>
          <w:rFonts w:asciiTheme="minorHAnsi" w:hAnsiTheme="minorHAnsi" w:cstheme="minorHAnsi"/>
          <w:color w:val="FF0000"/>
        </w:rPr>
        <w:t>A Director and the Company have an agency relationship, whereby the Director must always act for and on behalf of the company. This imposes a fiduciary duty on the Director to always act in the best interests of the company, e.g. by exercising reasonable care and skill</w:t>
      </w:r>
    </w:p>
    <w:p w:rsidR="004B161E" w:rsidRPr="00200189" w:rsidRDefault="004B161E" w:rsidP="00461D76">
      <w:pPr>
        <w:numPr>
          <w:ilvl w:val="0"/>
          <w:numId w:val="59"/>
        </w:numPr>
        <w:jc w:val="both"/>
        <w:rPr>
          <w:rFonts w:asciiTheme="minorHAnsi" w:hAnsiTheme="minorHAnsi" w:cstheme="minorHAnsi"/>
          <w:color w:val="FF0000"/>
        </w:rPr>
      </w:pPr>
      <w:r w:rsidRPr="00200189">
        <w:rPr>
          <w:rFonts w:asciiTheme="minorHAnsi" w:hAnsiTheme="minorHAnsi" w:cstheme="minorHAnsi"/>
          <w:color w:val="FF0000"/>
        </w:rPr>
        <w:t>This fiduciary duty thus translates to a legal obligation which has even been codified under the Companies Act 2015, which states Directors duties to be:</w:t>
      </w:r>
    </w:p>
    <w:p w:rsidR="004B161E" w:rsidRPr="00200189" w:rsidRDefault="004B161E" w:rsidP="00461D76">
      <w:pPr>
        <w:numPr>
          <w:ilvl w:val="1"/>
          <w:numId w:val="59"/>
        </w:numPr>
        <w:jc w:val="both"/>
        <w:rPr>
          <w:rFonts w:asciiTheme="minorHAnsi" w:hAnsiTheme="minorHAnsi" w:cstheme="minorHAnsi"/>
          <w:color w:val="FF0000"/>
        </w:rPr>
      </w:pPr>
      <w:r w:rsidRPr="00200189">
        <w:rPr>
          <w:rFonts w:asciiTheme="minorHAnsi" w:hAnsiTheme="minorHAnsi" w:cstheme="minorHAnsi"/>
          <w:color w:val="FF0000"/>
        </w:rPr>
        <w:t>A Director must only act within the powers as granted by the Company’s constitution</w:t>
      </w:r>
    </w:p>
    <w:p w:rsidR="004B161E" w:rsidRPr="00200189" w:rsidRDefault="004B161E" w:rsidP="00461D76">
      <w:pPr>
        <w:numPr>
          <w:ilvl w:val="1"/>
          <w:numId w:val="59"/>
        </w:numPr>
        <w:jc w:val="both"/>
        <w:rPr>
          <w:rFonts w:asciiTheme="minorHAnsi" w:hAnsiTheme="minorHAnsi" w:cstheme="minorHAnsi"/>
          <w:color w:val="FF0000"/>
        </w:rPr>
      </w:pPr>
      <w:r w:rsidRPr="00200189">
        <w:rPr>
          <w:rFonts w:asciiTheme="minorHAnsi" w:hAnsiTheme="minorHAnsi" w:cstheme="minorHAnsi"/>
          <w:color w:val="FF0000"/>
        </w:rPr>
        <w:t>A Director has a prime duty to promote the Company’s success (unless insolvent)</w:t>
      </w:r>
    </w:p>
    <w:p w:rsidR="004B161E" w:rsidRPr="00200189" w:rsidRDefault="004B161E" w:rsidP="00461D76">
      <w:pPr>
        <w:numPr>
          <w:ilvl w:val="1"/>
          <w:numId w:val="59"/>
        </w:numPr>
        <w:jc w:val="both"/>
        <w:rPr>
          <w:rFonts w:asciiTheme="minorHAnsi" w:hAnsiTheme="minorHAnsi" w:cstheme="minorHAnsi"/>
          <w:color w:val="FF0000"/>
        </w:rPr>
      </w:pPr>
      <w:r w:rsidRPr="00200189">
        <w:rPr>
          <w:rFonts w:asciiTheme="minorHAnsi" w:hAnsiTheme="minorHAnsi" w:cstheme="minorHAnsi"/>
          <w:color w:val="FF0000"/>
        </w:rPr>
        <w:t>A Director must exercise independent judgment</w:t>
      </w:r>
    </w:p>
    <w:p w:rsidR="004B161E" w:rsidRPr="00200189" w:rsidRDefault="004B161E" w:rsidP="00461D76">
      <w:pPr>
        <w:numPr>
          <w:ilvl w:val="1"/>
          <w:numId w:val="59"/>
        </w:numPr>
        <w:jc w:val="both"/>
        <w:rPr>
          <w:rFonts w:asciiTheme="minorHAnsi" w:hAnsiTheme="minorHAnsi" w:cstheme="minorHAnsi"/>
          <w:color w:val="FF0000"/>
        </w:rPr>
      </w:pPr>
      <w:r w:rsidRPr="00200189">
        <w:rPr>
          <w:rFonts w:asciiTheme="minorHAnsi" w:hAnsiTheme="minorHAnsi" w:cstheme="minorHAnsi"/>
          <w:color w:val="FF0000"/>
        </w:rPr>
        <w:t>A Director must exercise reasonable care, skill and diligence in his/her role</w:t>
      </w:r>
    </w:p>
    <w:p w:rsidR="004B161E" w:rsidRPr="00200189" w:rsidRDefault="004B161E" w:rsidP="00461D76">
      <w:pPr>
        <w:numPr>
          <w:ilvl w:val="1"/>
          <w:numId w:val="59"/>
        </w:numPr>
        <w:jc w:val="both"/>
        <w:rPr>
          <w:rFonts w:asciiTheme="minorHAnsi" w:hAnsiTheme="minorHAnsi" w:cstheme="minorHAnsi"/>
          <w:color w:val="FF0000"/>
        </w:rPr>
      </w:pPr>
      <w:r w:rsidRPr="00200189">
        <w:rPr>
          <w:rFonts w:asciiTheme="minorHAnsi" w:hAnsiTheme="minorHAnsi" w:cstheme="minorHAnsi"/>
          <w:color w:val="FF0000"/>
        </w:rPr>
        <w:t>A Director must avoid conflicts between his/her role and his/her personal interests</w:t>
      </w:r>
    </w:p>
    <w:p w:rsidR="004B161E" w:rsidRPr="00200189" w:rsidRDefault="004B161E" w:rsidP="00461D76">
      <w:pPr>
        <w:numPr>
          <w:ilvl w:val="1"/>
          <w:numId w:val="59"/>
        </w:numPr>
        <w:jc w:val="both"/>
        <w:rPr>
          <w:rFonts w:asciiTheme="minorHAnsi" w:hAnsiTheme="minorHAnsi" w:cstheme="minorHAnsi"/>
          <w:color w:val="FF0000"/>
        </w:rPr>
      </w:pPr>
      <w:r w:rsidRPr="00200189">
        <w:rPr>
          <w:rFonts w:asciiTheme="minorHAnsi" w:hAnsiTheme="minorHAnsi" w:cstheme="minorHAnsi"/>
          <w:color w:val="FF0000"/>
        </w:rPr>
        <w:t>A Director cannot accept benefits from third parties which arise from his/her role</w:t>
      </w:r>
    </w:p>
    <w:p w:rsidR="004B161E" w:rsidRPr="00200189" w:rsidRDefault="004B161E" w:rsidP="00461D76">
      <w:pPr>
        <w:numPr>
          <w:ilvl w:val="1"/>
          <w:numId w:val="59"/>
        </w:numPr>
        <w:jc w:val="both"/>
        <w:rPr>
          <w:rFonts w:asciiTheme="minorHAnsi" w:hAnsiTheme="minorHAnsi" w:cstheme="minorHAnsi"/>
          <w:color w:val="FF0000"/>
        </w:rPr>
      </w:pPr>
      <w:r w:rsidRPr="00200189">
        <w:rPr>
          <w:rFonts w:asciiTheme="minorHAnsi" w:hAnsiTheme="minorHAnsi" w:cstheme="minorHAnsi"/>
          <w:color w:val="FF0000"/>
        </w:rPr>
        <w:t>A Director must always declare to other director his/her personal interest in any transaction or arrangement which the Company proposes to enter into</w:t>
      </w:r>
    </w:p>
    <w:p w:rsidR="004B161E" w:rsidRPr="00200189" w:rsidRDefault="004B161E" w:rsidP="00461D76">
      <w:pPr>
        <w:jc w:val="both"/>
        <w:rPr>
          <w:rFonts w:asciiTheme="minorHAnsi" w:hAnsiTheme="minorHAnsi" w:cstheme="minorHAnsi"/>
          <w:b/>
          <w:bCs/>
        </w:rPr>
      </w:pPr>
    </w:p>
    <w:p w:rsidR="008E083E" w:rsidRPr="00200189" w:rsidRDefault="004B161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color w:val="222222"/>
        </w:rPr>
        <w:t>E</w:t>
      </w:r>
      <w:r w:rsidR="00823F1A" w:rsidRPr="00200189">
        <w:rPr>
          <w:rFonts w:asciiTheme="minorHAnsi" w:hAnsiTheme="minorHAnsi" w:cstheme="minorHAnsi"/>
          <w:b/>
          <w:bCs/>
          <w:color w:val="222222"/>
        </w:rPr>
        <w:t xml:space="preserve">xplain </w:t>
      </w:r>
      <w:r w:rsidRPr="00200189">
        <w:rPr>
          <w:rFonts w:asciiTheme="minorHAnsi" w:hAnsiTheme="minorHAnsi" w:cstheme="minorHAnsi"/>
          <w:b/>
          <w:bCs/>
          <w:color w:val="222222"/>
        </w:rPr>
        <w:t xml:space="preserve">Res Judicata </w:t>
      </w:r>
      <w:r w:rsidR="00823F1A" w:rsidRPr="00200189">
        <w:rPr>
          <w:rFonts w:asciiTheme="minorHAnsi" w:hAnsiTheme="minorHAnsi" w:cstheme="minorHAnsi"/>
          <w:b/>
          <w:bCs/>
          <w:color w:val="222222"/>
        </w:rPr>
        <w:t xml:space="preserve">and </w:t>
      </w:r>
      <w:r w:rsidRPr="00200189">
        <w:rPr>
          <w:rFonts w:asciiTheme="minorHAnsi" w:hAnsiTheme="minorHAnsi" w:cstheme="minorHAnsi"/>
          <w:b/>
          <w:bCs/>
          <w:color w:val="222222"/>
        </w:rPr>
        <w:t xml:space="preserve">Sub </w:t>
      </w:r>
      <w:proofErr w:type="spellStart"/>
      <w:r w:rsidRPr="00200189">
        <w:rPr>
          <w:rFonts w:asciiTheme="minorHAnsi" w:hAnsiTheme="minorHAnsi" w:cstheme="minorHAnsi"/>
          <w:b/>
          <w:bCs/>
          <w:color w:val="222222"/>
        </w:rPr>
        <w:t>Judice</w:t>
      </w:r>
      <w:proofErr w:type="spellEnd"/>
      <w:r w:rsidRPr="00200189">
        <w:rPr>
          <w:rFonts w:asciiTheme="minorHAnsi" w:hAnsiTheme="minorHAnsi" w:cstheme="minorHAnsi"/>
          <w:b/>
          <w:bCs/>
          <w:color w:val="222222"/>
        </w:rPr>
        <w:t>?</w:t>
      </w:r>
    </w:p>
    <w:p w:rsidR="008E083E" w:rsidRPr="00200189" w:rsidRDefault="008E083E" w:rsidP="00461D76">
      <w:pPr>
        <w:jc w:val="both"/>
        <w:rPr>
          <w:rFonts w:asciiTheme="minorHAnsi" w:hAnsiTheme="minorHAnsi" w:cstheme="minorHAnsi"/>
          <w:b/>
          <w:bCs/>
        </w:rPr>
      </w:pPr>
    </w:p>
    <w:p w:rsidR="008E083E" w:rsidRPr="00200189" w:rsidRDefault="00250FA3" w:rsidP="00461D76">
      <w:pPr>
        <w:pStyle w:val="ListParagraph"/>
        <w:numPr>
          <w:ilvl w:val="0"/>
          <w:numId w:val="60"/>
        </w:numPr>
        <w:jc w:val="both"/>
        <w:rPr>
          <w:rFonts w:asciiTheme="minorHAnsi" w:hAnsiTheme="minorHAnsi" w:cstheme="minorHAnsi"/>
          <w:color w:val="FF0000"/>
        </w:rPr>
      </w:pPr>
      <w:r w:rsidRPr="00200189">
        <w:rPr>
          <w:rFonts w:asciiTheme="minorHAnsi" w:hAnsiTheme="minorHAnsi" w:cstheme="minorHAnsi"/>
          <w:color w:val="FF0000"/>
          <w:u w:val="single"/>
        </w:rPr>
        <w:t>Sub-</w:t>
      </w:r>
      <w:proofErr w:type="spellStart"/>
      <w:r w:rsidRPr="00200189">
        <w:rPr>
          <w:rFonts w:asciiTheme="minorHAnsi" w:hAnsiTheme="minorHAnsi" w:cstheme="minorHAnsi"/>
          <w:color w:val="FF0000"/>
          <w:u w:val="single"/>
        </w:rPr>
        <w:t>judice</w:t>
      </w:r>
      <w:proofErr w:type="spellEnd"/>
      <w:r w:rsidRPr="00200189">
        <w:rPr>
          <w:rFonts w:asciiTheme="minorHAnsi" w:hAnsiTheme="minorHAnsi" w:cstheme="minorHAnsi"/>
          <w:color w:val="FF0000"/>
        </w:rPr>
        <w:t xml:space="preserve">: Section 6 of the Civil Procedure Act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i/>
          <w:iCs/>
          <w:color w:val="FF0000"/>
        </w:rPr>
        <w:t xml:space="preserve">“No Court shall proceed with the trial of any suit or proceedings  in which the matter in issue is also directly and substantially in issue in a previously instituted suit or proceeding between the same parties or between parties under whom they or any of them claim, litigating under the same title, where such suit or </w:t>
      </w:r>
      <w:r w:rsidRPr="00200189">
        <w:rPr>
          <w:rFonts w:asciiTheme="minorHAnsi" w:hAnsiTheme="minorHAnsi" w:cstheme="minorHAnsi"/>
          <w:i/>
          <w:iCs/>
          <w:color w:val="FF0000"/>
        </w:rPr>
        <w:lastRenderedPageBreak/>
        <w:t>proceeding is pending in the same or other Court having jurisdiction  in Kenya to grant the relief claimed”</w:t>
      </w:r>
    </w:p>
    <w:p w:rsidR="00250FA3" w:rsidRPr="00200189" w:rsidRDefault="00250FA3" w:rsidP="00461D76">
      <w:pPr>
        <w:pStyle w:val="ListParagraph"/>
        <w:numPr>
          <w:ilvl w:val="0"/>
          <w:numId w:val="60"/>
        </w:numPr>
        <w:jc w:val="both"/>
        <w:rPr>
          <w:rFonts w:asciiTheme="minorHAnsi" w:hAnsiTheme="minorHAnsi" w:cstheme="minorHAnsi"/>
          <w:color w:val="FF0000"/>
        </w:rPr>
      </w:pPr>
      <w:r w:rsidRPr="00200189">
        <w:rPr>
          <w:rFonts w:asciiTheme="minorHAnsi" w:hAnsiTheme="minorHAnsi" w:cstheme="minorHAnsi"/>
          <w:color w:val="FF0000"/>
          <w:u w:val="single"/>
        </w:rPr>
        <w:t>Res Judicata:</w:t>
      </w:r>
      <w:r w:rsidRPr="00200189">
        <w:rPr>
          <w:rFonts w:asciiTheme="minorHAnsi" w:hAnsiTheme="minorHAnsi" w:cstheme="minorHAnsi"/>
          <w:color w:val="FF0000"/>
        </w:rPr>
        <w:t xml:space="preserve"> Section 7 of the Civil Procedure Act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 matter that has be</w:t>
      </w:r>
      <w:r w:rsidR="00827D8C" w:rsidRPr="00200189">
        <w:rPr>
          <w:rFonts w:asciiTheme="minorHAnsi" w:hAnsiTheme="minorHAnsi" w:cstheme="minorHAnsi"/>
          <w:color w:val="FF0000"/>
        </w:rPr>
        <w:t>e</w:t>
      </w:r>
      <w:r w:rsidRPr="00200189">
        <w:rPr>
          <w:rFonts w:asciiTheme="minorHAnsi" w:hAnsiTheme="minorHAnsi" w:cstheme="minorHAnsi"/>
          <w:color w:val="FF0000"/>
        </w:rPr>
        <w:t>n adjudicated by a competent court and therefore may not be pursued further by the same parties on the same matter</w:t>
      </w:r>
    </w:p>
    <w:p w:rsidR="00250FA3" w:rsidRPr="00200189" w:rsidRDefault="00250FA3" w:rsidP="00461D76">
      <w:pPr>
        <w:pStyle w:val="ListParagraph"/>
        <w:numPr>
          <w:ilvl w:val="0"/>
          <w:numId w:val="60"/>
        </w:numPr>
        <w:jc w:val="both"/>
        <w:rPr>
          <w:rFonts w:asciiTheme="minorHAnsi" w:hAnsiTheme="minorHAnsi" w:cstheme="minorHAnsi"/>
          <w:i/>
          <w:iCs/>
          <w:color w:val="FF0000"/>
        </w:rPr>
      </w:pPr>
      <w:r w:rsidRPr="00200189">
        <w:rPr>
          <w:rFonts w:asciiTheme="minorHAnsi" w:hAnsiTheme="minorHAnsi" w:cstheme="minorHAnsi"/>
          <w:i/>
          <w:iCs/>
          <w:color w:val="FF0000"/>
        </w:rPr>
        <w:t xml:space="preserve">The difference is therefore: sub </w:t>
      </w:r>
      <w:proofErr w:type="spellStart"/>
      <w:r w:rsidRPr="00200189">
        <w:rPr>
          <w:rFonts w:asciiTheme="minorHAnsi" w:hAnsiTheme="minorHAnsi" w:cstheme="minorHAnsi"/>
          <w:i/>
          <w:iCs/>
          <w:color w:val="FF0000"/>
        </w:rPr>
        <w:t>judice</w:t>
      </w:r>
      <w:proofErr w:type="spellEnd"/>
      <w:r w:rsidRPr="00200189">
        <w:rPr>
          <w:rFonts w:asciiTheme="minorHAnsi" w:hAnsiTheme="minorHAnsi" w:cstheme="minorHAnsi"/>
          <w:i/>
          <w:iCs/>
          <w:color w:val="FF0000"/>
        </w:rPr>
        <w:t xml:space="preserve"> covers the discontinuance of matters that are being currently pursued, while res judicata covers the discontinuance of matters that have already been pursued and decided with finality as between the same parties </w:t>
      </w:r>
    </w:p>
    <w:p w:rsidR="004B161E" w:rsidRPr="00200189" w:rsidRDefault="004B161E" w:rsidP="00461D76">
      <w:pPr>
        <w:jc w:val="both"/>
        <w:rPr>
          <w:rFonts w:asciiTheme="minorHAnsi" w:hAnsiTheme="minorHAnsi" w:cstheme="minorHAnsi"/>
          <w:b/>
          <w:bCs/>
        </w:rPr>
      </w:pPr>
    </w:p>
    <w:p w:rsidR="00823F1A" w:rsidRPr="00B83387" w:rsidRDefault="00C72793" w:rsidP="00461D76">
      <w:pPr>
        <w:pStyle w:val="ListParagraph"/>
        <w:numPr>
          <w:ilvl w:val="0"/>
          <w:numId w:val="1"/>
        </w:numPr>
        <w:jc w:val="both"/>
        <w:rPr>
          <w:rFonts w:asciiTheme="minorHAnsi" w:hAnsiTheme="minorHAnsi" w:cstheme="minorHAnsi"/>
          <w:b/>
          <w:bCs/>
        </w:rPr>
      </w:pPr>
      <w:r w:rsidRPr="00B83387">
        <w:rPr>
          <w:rFonts w:asciiTheme="minorHAnsi" w:hAnsiTheme="minorHAnsi" w:cstheme="minorHAnsi"/>
          <w:b/>
          <w:bCs/>
          <w:color w:val="222222"/>
        </w:rPr>
        <w:t>What is the basis of the d</w:t>
      </w:r>
      <w:r w:rsidR="00823F1A" w:rsidRPr="00B83387">
        <w:rPr>
          <w:rFonts w:asciiTheme="minorHAnsi" w:hAnsiTheme="minorHAnsi" w:cstheme="minorHAnsi"/>
          <w:b/>
          <w:bCs/>
          <w:color w:val="222222"/>
        </w:rPr>
        <w:t xml:space="preserve">uty of confidentiality </w:t>
      </w:r>
      <w:r w:rsidRPr="00B83387">
        <w:rPr>
          <w:rFonts w:asciiTheme="minorHAnsi" w:hAnsiTheme="minorHAnsi" w:cstheme="minorHAnsi"/>
          <w:b/>
          <w:bCs/>
          <w:color w:val="222222"/>
        </w:rPr>
        <w:t>owed by Advocates to their Clients?</w:t>
      </w:r>
    </w:p>
    <w:p w:rsidR="00823F1A" w:rsidRPr="00200189" w:rsidRDefault="00823F1A" w:rsidP="00461D76">
      <w:pPr>
        <w:shd w:val="clear" w:color="auto" w:fill="FFFFFF"/>
        <w:jc w:val="both"/>
        <w:rPr>
          <w:rFonts w:asciiTheme="minorHAnsi" w:hAnsiTheme="minorHAnsi" w:cstheme="minorHAnsi"/>
          <w:color w:val="222222"/>
        </w:rPr>
      </w:pPr>
    </w:p>
    <w:p w:rsidR="00823F1A" w:rsidRPr="00200189" w:rsidRDefault="00C37F5B" w:rsidP="00461D76">
      <w:pPr>
        <w:pStyle w:val="ListParagraph"/>
        <w:numPr>
          <w:ilvl w:val="0"/>
          <w:numId w:val="60"/>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In order to be able to adequately defend one’s clients, one needs to have all the information</w:t>
      </w:r>
    </w:p>
    <w:p w:rsidR="00C37F5B" w:rsidRPr="00200189" w:rsidRDefault="00C37F5B" w:rsidP="00461D76">
      <w:pPr>
        <w:pStyle w:val="ListParagraph"/>
        <w:numPr>
          <w:ilvl w:val="0"/>
          <w:numId w:val="60"/>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Right to a fair trial and to be presumed innocent until proven guilty would be infringed upon if the Advocate had to reveal all communication between him and the client </w:t>
      </w:r>
    </w:p>
    <w:p w:rsidR="00BC16A4" w:rsidRPr="00200189" w:rsidRDefault="00BC16A4" w:rsidP="00461D76">
      <w:pPr>
        <w:shd w:val="clear" w:color="auto" w:fill="FFFFFF"/>
        <w:jc w:val="both"/>
        <w:rPr>
          <w:rFonts w:asciiTheme="minorHAnsi" w:hAnsiTheme="minorHAnsi" w:cstheme="minorHAnsi"/>
          <w:color w:val="222222"/>
        </w:rPr>
      </w:pPr>
    </w:p>
    <w:p w:rsidR="00044462" w:rsidRPr="00200189" w:rsidRDefault="00823F1A" w:rsidP="00461D76">
      <w:pPr>
        <w:pStyle w:val="ListParagraph"/>
        <w:numPr>
          <w:ilvl w:val="0"/>
          <w:numId w:val="1"/>
        </w:numPr>
        <w:shd w:val="clear" w:color="auto" w:fill="FFFFFF"/>
        <w:jc w:val="both"/>
        <w:rPr>
          <w:rFonts w:asciiTheme="minorHAnsi" w:hAnsiTheme="minorHAnsi" w:cstheme="minorHAnsi"/>
          <w:b/>
          <w:bCs/>
          <w:color w:val="222222"/>
        </w:rPr>
      </w:pPr>
      <w:r w:rsidRPr="00200189">
        <w:rPr>
          <w:rFonts w:asciiTheme="minorHAnsi" w:hAnsiTheme="minorHAnsi" w:cstheme="minorHAnsi"/>
          <w:b/>
          <w:bCs/>
          <w:color w:val="222222"/>
        </w:rPr>
        <w:t>Apart from legalese what other forms of legal writing are discouraged</w:t>
      </w:r>
      <w:r w:rsidR="003F2A0D" w:rsidRPr="00200189">
        <w:rPr>
          <w:rFonts w:asciiTheme="minorHAnsi" w:hAnsiTheme="minorHAnsi" w:cstheme="minorHAnsi"/>
          <w:b/>
          <w:bCs/>
          <w:color w:val="222222"/>
        </w:rPr>
        <w:t>?</w:t>
      </w:r>
    </w:p>
    <w:p w:rsidR="00115570" w:rsidRPr="00200189" w:rsidRDefault="00115570" w:rsidP="00461D76">
      <w:pPr>
        <w:shd w:val="clear" w:color="auto" w:fill="FFFFFF"/>
        <w:jc w:val="both"/>
        <w:rPr>
          <w:rFonts w:asciiTheme="minorHAnsi" w:hAnsiTheme="minorHAnsi" w:cstheme="minorHAnsi"/>
          <w:b/>
          <w:bCs/>
          <w:color w:val="222222"/>
        </w:rPr>
      </w:pPr>
    </w:p>
    <w:p w:rsidR="00115570" w:rsidRPr="00200189" w:rsidRDefault="003F2A0D"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Passive voice is discouraged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Advocates are encouraged to write in the active voice</w:t>
      </w:r>
    </w:p>
    <w:p w:rsidR="003F2A0D" w:rsidRPr="00200189" w:rsidRDefault="003F2A0D"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Verbosity, i.e. Advocates are discouraged from being too wordy; documents should be clear and concise</w:t>
      </w:r>
    </w:p>
    <w:p w:rsidR="00600E8E" w:rsidRPr="00200189" w:rsidRDefault="00600E8E"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Advocates are also encouraged to write in a structured, logical manner whereby a document/argument is easy to follow, i.e. discouraged to write in a haphazard manner</w:t>
      </w:r>
    </w:p>
    <w:p w:rsidR="00115570" w:rsidRPr="00200189" w:rsidRDefault="00115570" w:rsidP="00461D76">
      <w:pPr>
        <w:shd w:val="clear" w:color="auto" w:fill="FFFFFF"/>
        <w:jc w:val="both"/>
        <w:rPr>
          <w:rFonts w:asciiTheme="minorHAnsi" w:hAnsiTheme="minorHAnsi" w:cstheme="minorHAnsi"/>
          <w:b/>
          <w:bCs/>
          <w:color w:val="222222"/>
        </w:rPr>
      </w:pPr>
    </w:p>
    <w:p w:rsidR="00044462" w:rsidRPr="00200189" w:rsidRDefault="00823F1A" w:rsidP="00461D76">
      <w:pPr>
        <w:pStyle w:val="ListParagraph"/>
        <w:numPr>
          <w:ilvl w:val="0"/>
          <w:numId w:val="1"/>
        </w:numPr>
        <w:shd w:val="clear" w:color="auto" w:fill="FFFFFF"/>
        <w:jc w:val="both"/>
        <w:rPr>
          <w:rFonts w:asciiTheme="minorHAnsi" w:hAnsiTheme="minorHAnsi" w:cstheme="minorHAnsi"/>
          <w:b/>
          <w:bCs/>
          <w:color w:val="222222"/>
        </w:rPr>
      </w:pPr>
      <w:r w:rsidRPr="00200189">
        <w:rPr>
          <w:rFonts w:asciiTheme="minorHAnsi" w:hAnsiTheme="minorHAnsi" w:cstheme="minorHAnsi"/>
          <w:b/>
          <w:bCs/>
          <w:color w:val="222222"/>
        </w:rPr>
        <w:t xml:space="preserve">What are some of the measures that have been taken to reduce the backlog of cases in </w:t>
      </w:r>
      <w:r w:rsidR="00044462" w:rsidRPr="00200189">
        <w:rPr>
          <w:rFonts w:asciiTheme="minorHAnsi" w:hAnsiTheme="minorHAnsi" w:cstheme="minorHAnsi"/>
          <w:b/>
          <w:bCs/>
          <w:color w:val="222222"/>
        </w:rPr>
        <w:t>courts?</w:t>
      </w:r>
    </w:p>
    <w:p w:rsidR="00115570" w:rsidRPr="00200189" w:rsidRDefault="00115570" w:rsidP="00461D76">
      <w:pPr>
        <w:shd w:val="clear" w:color="auto" w:fill="FFFFFF"/>
        <w:jc w:val="both"/>
        <w:rPr>
          <w:rFonts w:asciiTheme="minorHAnsi" w:hAnsiTheme="minorHAnsi" w:cstheme="minorHAnsi"/>
          <w:b/>
          <w:bCs/>
          <w:color w:val="222222"/>
        </w:rPr>
      </w:pPr>
    </w:p>
    <w:p w:rsidR="00AA6037" w:rsidRPr="00200189" w:rsidRDefault="00AA6037"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Promotion of ADR methods </w:t>
      </w:r>
    </w:p>
    <w:p w:rsidR="00115570" w:rsidRPr="00200189" w:rsidRDefault="003716E8"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Recruitment and training of more Judicial Officers and staff</w:t>
      </w:r>
    </w:p>
    <w:p w:rsidR="003716E8" w:rsidRPr="00200189" w:rsidRDefault="003716E8"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Building and refurbishment of more courts</w:t>
      </w:r>
    </w:p>
    <w:p w:rsidR="00E75BDF" w:rsidRPr="00200189" w:rsidRDefault="003716E8"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Adoption of modern case management practices, e.g. through employing new ICT systems</w:t>
      </w:r>
    </w:p>
    <w:p w:rsidR="003716E8" w:rsidRPr="00200189" w:rsidRDefault="003716E8"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‘Themed service weeks’, i.e. categorised cases are heard and determined within the service week period</w:t>
      </w:r>
    </w:p>
    <w:p w:rsidR="00115570" w:rsidRPr="00200189" w:rsidRDefault="00115570" w:rsidP="00461D76">
      <w:pPr>
        <w:shd w:val="clear" w:color="auto" w:fill="FFFFFF"/>
        <w:jc w:val="both"/>
        <w:rPr>
          <w:rFonts w:asciiTheme="minorHAnsi" w:hAnsiTheme="minorHAnsi" w:cstheme="minorHAnsi"/>
          <w:b/>
          <w:bCs/>
          <w:color w:val="222222"/>
        </w:rPr>
      </w:pPr>
    </w:p>
    <w:p w:rsidR="00044462" w:rsidRPr="00200189" w:rsidRDefault="00044462" w:rsidP="00461D76">
      <w:pPr>
        <w:pStyle w:val="ListParagraph"/>
        <w:numPr>
          <w:ilvl w:val="0"/>
          <w:numId w:val="1"/>
        </w:numPr>
        <w:shd w:val="clear" w:color="auto" w:fill="FFFFFF"/>
        <w:jc w:val="both"/>
        <w:rPr>
          <w:rFonts w:asciiTheme="minorHAnsi" w:hAnsiTheme="minorHAnsi" w:cstheme="minorHAnsi"/>
          <w:b/>
          <w:bCs/>
          <w:color w:val="222222"/>
        </w:rPr>
      </w:pPr>
      <w:r w:rsidRPr="00200189">
        <w:rPr>
          <w:rFonts w:asciiTheme="minorHAnsi" w:hAnsiTheme="minorHAnsi" w:cstheme="minorHAnsi"/>
          <w:b/>
          <w:bCs/>
          <w:color w:val="222222"/>
        </w:rPr>
        <w:t>W</w:t>
      </w:r>
      <w:r w:rsidR="00823F1A" w:rsidRPr="00200189">
        <w:rPr>
          <w:rFonts w:asciiTheme="minorHAnsi" w:hAnsiTheme="minorHAnsi" w:cstheme="minorHAnsi"/>
          <w:b/>
          <w:bCs/>
          <w:color w:val="222222"/>
        </w:rPr>
        <w:t xml:space="preserve">hat are the instances where a plea can be </w:t>
      </w:r>
      <w:r w:rsidRPr="00200189">
        <w:rPr>
          <w:rFonts w:asciiTheme="minorHAnsi" w:hAnsiTheme="minorHAnsi" w:cstheme="minorHAnsi"/>
          <w:b/>
          <w:bCs/>
          <w:color w:val="222222"/>
        </w:rPr>
        <w:t>deferred?</w:t>
      </w:r>
    </w:p>
    <w:p w:rsidR="00115570" w:rsidRPr="00200189" w:rsidRDefault="00115570" w:rsidP="00461D76">
      <w:pPr>
        <w:shd w:val="clear" w:color="auto" w:fill="FFFFFF"/>
        <w:jc w:val="both"/>
        <w:rPr>
          <w:rFonts w:asciiTheme="minorHAnsi" w:hAnsiTheme="minorHAnsi" w:cstheme="minorHAnsi"/>
          <w:b/>
          <w:bCs/>
          <w:color w:val="222222"/>
        </w:rPr>
      </w:pPr>
    </w:p>
    <w:p w:rsidR="00115570" w:rsidRPr="00200189" w:rsidRDefault="00731409"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When the accused has to undergo a mental assessment before taking a plea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i/>
          <w:iCs/>
          <w:color w:val="FF0000"/>
        </w:rPr>
        <w:t xml:space="preserve">The court, under S. 137G of the Criminal Procedure Code, must ensure that the accused is </w:t>
      </w:r>
      <w:r w:rsidR="00206AA0" w:rsidRPr="00200189">
        <w:rPr>
          <w:rFonts w:asciiTheme="minorHAnsi" w:hAnsiTheme="minorHAnsi" w:cstheme="minorHAnsi"/>
          <w:i/>
          <w:iCs/>
          <w:color w:val="FF0000"/>
        </w:rPr>
        <w:t xml:space="preserve">competent, of </w:t>
      </w:r>
      <w:r w:rsidRPr="00200189">
        <w:rPr>
          <w:rFonts w:asciiTheme="minorHAnsi" w:hAnsiTheme="minorHAnsi" w:cstheme="minorHAnsi"/>
          <w:i/>
          <w:iCs/>
          <w:color w:val="FF0000"/>
        </w:rPr>
        <w:t>sound mind</w:t>
      </w:r>
      <w:r w:rsidR="00206AA0" w:rsidRPr="00200189">
        <w:rPr>
          <w:rFonts w:asciiTheme="minorHAnsi" w:hAnsiTheme="minorHAnsi" w:cstheme="minorHAnsi"/>
          <w:i/>
          <w:iCs/>
          <w:color w:val="FF0000"/>
        </w:rPr>
        <w:t xml:space="preserve"> and voluntarily takes a plea</w:t>
      </w:r>
    </w:p>
    <w:p w:rsidR="00731409" w:rsidRPr="00200189" w:rsidRDefault="00B5663F"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When the prosecution needs more time to craft an accurate charge</w:t>
      </w:r>
      <w:r w:rsidR="004309AA" w:rsidRPr="00200189">
        <w:rPr>
          <w:rFonts w:asciiTheme="minorHAnsi" w:hAnsiTheme="minorHAnsi" w:cstheme="minorHAnsi"/>
          <w:color w:val="FF0000"/>
        </w:rPr>
        <w:t xml:space="preserve"> or add an additional charge</w:t>
      </w:r>
      <w:r w:rsidRPr="00200189">
        <w:rPr>
          <w:rFonts w:asciiTheme="minorHAnsi" w:hAnsiTheme="minorHAnsi" w:cstheme="minorHAnsi"/>
          <w:color w:val="FF0000"/>
        </w:rPr>
        <w:t xml:space="preserve"> as against the Defendant</w:t>
      </w:r>
    </w:p>
    <w:p w:rsidR="00115570" w:rsidRPr="00200189" w:rsidRDefault="00115570" w:rsidP="00461D76">
      <w:pPr>
        <w:shd w:val="clear" w:color="auto" w:fill="FFFFFF"/>
        <w:jc w:val="both"/>
        <w:rPr>
          <w:rFonts w:asciiTheme="minorHAnsi" w:hAnsiTheme="minorHAnsi" w:cstheme="minorHAnsi"/>
          <w:b/>
          <w:bCs/>
          <w:color w:val="222222"/>
        </w:rPr>
      </w:pPr>
    </w:p>
    <w:p w:rsidR="00044462" w:rsidRPr="00200189" w:rsidRDefault="00823F1A" w:rsidP="00461D76">
      <w:pPr>
        <w:pStyle w:val="ListParagraph"/>
        <w:numPr>
          <w:ilvl w:val="0"/>
          <w:numId w:val="1"/>
        </w:numPr>
        <w:shd w:val="clear" w:color="auto" w:fill="FFFFFF"/>
        <w:jc w:val="both"/>
        <w:rPr>
          <w:rFonts w:asciiTheme="minorHAnsi" w:hAnsiTheme="minorHAnsi" w:cstheme="minorHAnsi"/>
          <w:b/>
          <w:bCs/>
          <w:color w:val="222222"/>
        </w:rPr>
      </w:pPr>
      <w:r w:rsidRPr="00200189">
        <w:rPr>
          <w:rFonts w:asciiTheme="minorHAnsi" w:hAnsiTheme="minorHAnsi" w:cstheme="minorHAnsi"/>
          <w:b/>
          <w:bCs/>
          <w:color w:val="222222"/>
        </w:rPr>
        <w:t xml:space="preserve">How long does an interlocutory injunction last once the order has been </w:t>
      </w:r>
      <w:r w:rsidR="00044462" w:rsidRPr="00200189">
        <w:rPr>
          <w:rFonts w:asciiTheme="minorHAnsi" w:hAnsiTheme="minorHAnsi" w:cstheme="minorHAnsi"/>
          <w:b/>
          <w:bCs/>
          <w:color w:val="222222"/>
        </w:rPr>
        <w:t>granted?</w:t>
      </w:r>
    </w:p>
    <w:p w:rsidR="00115570" w:rsidRPr="00200189" w:rsidRDefault="00115570" w:rsidP="00461D76">
      <w:pPr>
        <w:shd w:val="clear" w:color="auto" w:fill="FFFFFF"/>
        <w:jc w:val="both"/>
        <w:rPr>
          <w:rFonts w:asciiTheme="minorHAnsi" w:hAnsiTheme="minorHAnsi" w:cstheme="minorHAnsi"/>
          <w:b/>
          <w:bCs/>
          <w:color w:val="222222"/>
        </w:rPr>
      </w:pPr>
    </w:p>
    <w:p w:rsidR="00115570" w:rsidRPr="00200189" w:rsidRDefault="00B5663F"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i/>
          <w:iCs/>
          <w:color w:val="FF0000"/>
        </w:rPr>
        <w:t xml:space="preserve">Order 40, Rule 4(2)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color w:val="FF0000"/>
        </w:rPr>
        <w:t>Ex-</w:t>
      </w:r>
      <w:proofErr w:type="spellStart"/>
      <w:r w:rsidRPr="00200189">
        <w:rPr>
          <w:rFonts w:asciiTheme="minorHAnsi" w:hAnsiTheme="minorHAnsi" w:cstheme="minorHAnsi"/>
          <w:color w:val="FF0000"/>
        </w:rPr>
        <w:t>parte</w:t>
      </w:r>
      <w:proofErr w:type="spellEnd"/>
      <w:r w:rsidRPr="00200189">
        <w:rPr>
          <w:rFonts w:asciiTheme="minorHAnsi" w:hAnsiTheme="minorHAnsi" w:cstheme="minorHAnsi"/>
          <w:color w:val="FF0000"/>
        </w:rPr>
        <w:t xml:space="preserve"> interlocutory injunction may be granted only once, </w:t>
      </w:r>
      <w:r w:rsidRPr="00200189">
        <w:rPr>
          <w:rFonts w:asciiTheme="minorHAnsi" w:hAnsiTheme="minorHAnsi" w:cstheme="minorHAnsi"/>
          <w:color w:val="FF0000"/>
          <w:u w:val="single"/>
        </w:rPr>
        <w:t>for 14 days</w:t>
      </w:r>
      <w:r w:rsidRPr="00200189">
        <w:rPr>
          <w:rFonts w:asciiTheme="minorHAnsi" w:hAnsiTheme="minorHAnsi" w:cstheme="minorHAnsi"/>
          <w:color w:val="FF0000"/>
        </w:rPr>
        <w:t>, and can only be extended once after that for 14 days either by consent of the parties or order of the court</w:t>
      </w:r>
    </w:p>
    <w:p w:rsidR="00B5663F" w:rsidRPr="00200189" w:rsidRDefault="00B5663F"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i/>
          <w:iCs/>
          <w:color w:val="FF0000"/>
        </w:rPr>
        <w:lastRenderedPageBreak/>
        <w:t xml:space="preserve">Order 40, Rule 6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w:t>
      </w:r>
      <w:r w:rsidRPr="00200189">
        <w:rPr>
          <w:rFonts w:asciiTheme="minorHAnsi" w:hAnsiTheme="minorHAnsi" w:cstheme="minorHAnsi"/>
          <w:color w:val="FF0000"/>
        </w:rPr>
        <w:t>Where a suit over which an interlocutory injunction has been granted is not determined within 12 months, the injunction shall lapse unless the court is convinced otherwise by the parties</w:t>
      </w:r>
    </w:p>
    <w:p w:rsidR="00115570" w:rsidRPr="00200189" w:rsidRDefault="00115570" w:rsidP="00461D76">
      <w:pPr>
        <w:shd w:val="clear" w:color="auto" w:fill="FFFFFF"/>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jc w:val="both"/>
        <w:rPr>
          <w:rFonts w:asciiTheme="minorHAnsi" w:hAnsiTheme="minorHAnsi" w:cstheme="minorHAnsi"/>
          <w:b/>
          <w:bCs/>
          <w:color w:val="222222"/>
        </w:rPr>
      </w:pPr>
      <w:r w:rsidRPr="00200189">
        <w:rPr>
          <w:rFonts w:asciiTheme="minorHAnsi" w:hAnsiTheme="minorHAnsi" w:cstheme="minorHAnsi"/>
          <w:b/>
          <w:bCs/>
          <w:color w:val="222222"/>
        </w:rPr>
        <w:t>What is the jurisdiction of the Supreme Court</w:t>
      </w:r>
      <w:r w:rsidR="00044462" w:rsidRPr="00200189">
        <w:rPr>
          <w:rFonts w:asciiTheme="minorHAnsi" w:hAnsiTheme="minorHAnsi" w:cstheme="minorHAnsi"/>
          <w:b/>
          <w:bCs/>
          <w:color w:val="222222"/>
        </w:rPr>
        <w:t>?</w:t>
      </w:r>
    </w:p>
    <w:p w:rsidR="00115570" w:rsidRPr="00200189" w:rsidRDefault="00115570" w:rsidP="00461D76">
      <w:pPr>
        <w:shd w:val="clear" w:color="auto" w:fill="FFFFFF"/>
        <w:jc w:val="both"/>
        <w:rPr>
          <w:rFonts w:asciiTheme="minorHAnsi" w:hAnsiTheme="minorHAnsi" w:cstheme="minorHAnsi"/>
          <w:b/>
          <w:bCs/>
          <w:color w:val="222222"/>
        </w:rPr>
      </w:pPr>
    </w:p>
    <w:p w:rsidR="00115570" w:rsidRPr="00200189" w:rsidRDefault="00DE339C"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Appellate jurisdiction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may hear appears from the Court of Appeal which have been certified as being of public i</w:t>
      </w:r>
      <w:r w:rsidR="004309AA" w:rsidRPr="00200189">
        <w:rPr>
          <w:rFonts w:asciiTheme="minorHAnsi" w:hAnsiTheme="minorHAnsi" w:cstheme="minorHAnsi"/>
          <w:color w:val="FF0000"/>
        </w:rPr>
        <w:t>mportance</w:t>
      </w:r>
    </w:p>
    <w:p w:rsidR="001430DD" w:rsidRPr="00200189" w:rsidRDefault="001430DD"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May determine questions of constitutional interpretation </w:t>
      </w:r>
    </w:p>
    <w:p w:rsidR="00DE339C" w:rsidRPr="00200189" w:rsidRDefault="00DE339C"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Original jurisdiction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to hear Presidential Election petitions</w:t>
      </w:r>
    </w:p>
    <w:p w:rsidR="00DE339C" w:rsidRPr="00200189" w:rsidRDefault="00DE339C"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Advisory jurisdiction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may render an Advisory opinion on a question of law; the opinion may by sought by the National or County Governments </w:t>
      </w:r>
    </w:p>
    <w:p w:rsidR="00115570" w:rsidRPr="00200189" w:rsidRDefault="00115570" w:rsidP="00461D76">
      <w:pPr>
        <w:shd w:val="clear" w:color="auto" w:fill="FFFFFF"/>
        <w:jc w:val="both"/>
        <w:rPr>
          <w:rFonts w:asciiTheme="minorHAnsi" w:hAnsiTheme="minorHAnsi" w:cstheme="minorHAnsi"/>
          <w:b/>
          <w:bCs/>
          <w:color w:val="222222"/>
        </w:rPr>
      </w:pPr>
    </w:p>
    <w:p w:rsidR="00044462" w:rsidRPr="00200189" w:rsidRDefault="00823F1A" w:rsidP="00461D76">
      <w:pPr>
        <w:pStyle w:val="ListParagraph"/>
        <w:numPr>
          <w:ilvl w:val="0"/>
          <w:numId w:val="1"/>
        </w:numPr>
        <w:shd w:val="clear" w:color="auto" w:fill="FFFFFF"/>
        <w:jc w:val="both"/>
        <w:rPr>
          <w:rFonts w:asciiTheme="minorHAnsi" w:hAnsiTheme="minorHAnsi" w:cstheme="minorHAnsi"/>
          <w:b/>
          <w:bCs/>
          <w:color w:val="222222"/>
        </w:rPr>
      </w:pPr>
      <w:r w:rsidRPr="00200189">
        <w:rPr>
          <w:rFonts w:asciiTheme="minorHAnsi" w:hAnsiTheme="minorHAnsi" w:cstheme="minorHAnsi"/>
          <w:b/>
          <w:bCs/>
          <w:color w:val="222222"/>
        </w:rPr>
        <w:t>What do you understand by independence of the judiciary</w:t>
      </w:r>
      <w:r w:rsidR="00044462" w:rsidRPr="00200189">
        <w:rPr>
          <w:rFonts w:asciiTheme="minorHAnsi" w:hAnsiTheme="minorHAnsi" w:cstheme="minorHAnsi"/>
          <w:b/>
          <w:bCs/>
          <w:color w:val="222222"/>
        </w:rPr>
        <w:t>?</w:t>
      </w:r>
    </w:p>
    <w:p w:rsidR="00115570" w:rsidRPr="00200189" w:rsidRDefault="00115570" w:rsidP="00461D76">
      <w:pPr>
        <w:shd w:val="clear" w:color="auto" w:fill="FFFFFF"/>
        <w:jc w:val="both"/>
        <w:rPr>
          <w:rFonts w:asciiTheme="minorHAnsi" w:hAnsiTheme="minorHAnsi" w:cstheme="minorHAnsi"/>
          <w:b/>
          <w:bCs/>
          <w:color w:val="222222"/>
        </w:rPr>
      </w:pPr>
    </w:p>
    <w:p w:rsidR="00115570" w:rsidRPr="00200189" w:rsidRDefault="00E70017"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Judiciary is one of the arms of the Government (the other two are the Executive and the Legislature)</w:t>
      </w:r>
      <w:r w:rsidR="001430DD" w:rsidRPr="00200189">
        <w:rPr>
          <w:rFonts w:asciiTheme="minorHAnsi" w:hAnsiTheme="minorHAnsi" w:cstheme="minorHAnsi"/>
          <w:color w:val="FF0000"/>
        </w:rPr>
        <w:t xml:space="preserve"> </w:t>
      </w:r>
      <w:r w:rsidR="001430DD" w:rsidRPr="00200189">
        <w:rPr>
          <w:rFonts w:asciiTheme="minorHAnsi" w:hAnsiTheme="minorHAnsi" w:cstheme="minorHAnsi"/>
          <w:color w:val="FF0000"/>
        </w:rPr>
        <w:sym w:font="Wingdings" w:char="F0E0"/>
      </w:r>
      <w:r w:rsidR="001430DD" w:rsidRPr="00200189">
        <w:rPr>
          <w:rFonts w:asciiTheme="minorHAnsi" w:hAnsiTheme="minorHAnsi" w:cstheme="minorHAnsi"/>
          <w:color w:val="FF0000"/>
        </w:rPr>
        <w:t xml:space="preserve"> This stems from the concept of separation of powers</w:t>
      </w:r>
    </w:p>
    <w:p w:rsidR="00E70017" w:rsidRPr="00200189" w:rsidRDefault="00E70017"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three arms of Government have been purposely separated so as to create a system of accountability, i.e. checks and balances</w:t>
      </w:r>
    </w:p>
    <w:p w:rsidR="00E70017" w:rsidRPr="00200189" w:rsidRDefault="00E70017"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In particular, the Judiciary is kept separate and independent due to the fact that it has the power/authority to punish excessive use of power, acts with are ultra vires, etc. (including acts of the Executive and the Legislature)</w:t>
      </w:r>
    </w:p>
    <w:p w:rsidR="00115570" w:rsidRPr="00200189" w:rsidRDefault="00115570" w:rsidP="00461D76">
      <w:pPr>
        <w:shd w:val="clear" w:color="auto" w:fill="FFFFFF"/>
        <w:jc w:val="both"/>
        <w:rPr>
          <w:rFonts w:asciiTheme="minorHAnsi" w:hAnsiTheme="minorHAnsi" w:cstheme="minorHAnsi"/>
          <w:b/>
          <w:bCs/>
          <w:color w:val="222222"/>
        </w:rPr>
      </w:pPr>
    </w:p>
    <w:p w:rsidR="00044462" w:rsidRPr="00200189" w:rsidRDefault="00823F1A" w:rsidP="00461D76">
      <w:pPr>
        <w:pStyle w:val="ListParagraph"/>
        <w:numPr>
          <w:ilvl w:val="0"/>
          <w:numId w:val="1"/>
        </w:numPr>
        <w:shd w:val="clear" w:color="auto" w:fill="FFFFFF"/>
        <w:jc w:val="both"/>
        <w:rPr>
          <w:rFonts w:asciiTheme="minorHAnsi" w:hAnsiTheme="minorHAnsi" w:cstheme="minorHAnsi"/>
          <w:b/>
          <w:bCs/>
          <w:color w:val="222222"/>
        </w:rPr>
      </w:pPr>
      <w:r w:rsidRPr="00200189">
        <w:rPr>
          <w:rFonts w:asciiTheme="minorHAnsi" w:hAnsiTheme="minorHAnsi" w:cstheme="minorHAnsi"/>
          <w:b/>
          <w:bCs/>
          <w:color w:val="222222"/>
        </w:rPr>
        <w:t xml:space="preserve">She gave me a land scenario, about aggrieved residents of Kitui who suffered from </w:t>
      </w:r>
      <w:r w:rsidR="00817BFF" w:rsidRPr="00200189">
        <w:rPr>
          <w:rFonts w:asciiTheme="minorHAnsi" w:hAnsiTheme="minorHAnsi" w:cstheme="minorHAnsi"/>
          <w:b/>
          <w:bCs/>
          <w:color w:val="222222"/>
        </w:rPr>
        <w:t>c</w:t>
      </w:r>
      <w:r w:rsidRPr="00200189">
        <w:rPr>
          <w:rFonts w:asciiTheme="minorHAnsi" w:hAnsiTheme="minorHAnsi" w:cstheme="minorHAnsi"/>
          <w:b/>
          <w:bCs/>
          <w:color w:val="222222"/>
        </w:rPr>
        <w:t>oal mining. Then asked me what documents I would file and in which court</w:t>
      </w:r>
      <w:r w:rsidR="00044462" w:rsidRPr="00200189">
        <w:rPr>
          <w:rFonts w:asciiTheme="minorHAnsi" w:hAnsiTheme="minorHAnsi" w:cstheme="minorHAnsi"/>
          <w:b/>
          <w:bCs/>
          <w:color w:val="222222"/>
        </w:rPr>
        <w:t>?</w:t>
      </w:r>
    </w:p>
    <w:p w:rsidR="00115570" w:rsidRPr="00200189" w:rsidRDefault="00115570" w:rsidP="00461D76">
      <w:pPr>
        <w:shd w:val="clear" w:color="auto" w:fill="FFFFFF"/>
        <w:jc w:val="both"/>
        <w:rPr>
          <w:rFonts w:asciiTheme="minorHAnsi" w:hAnsiTheme="minorHAnsi" w:cstheme="minorHAnsi"/>
          <w:b/>
          <w:bCs/>
          <w:color w:val="222222"/>
        </w:rPr>
      </w:pPr>
    </w:p>
    <w:p w:rsidR="00115570" w:rsidRPr="00200189" w:rsidRDefault="009372F9"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Approach one</w:t>
      </w:r>
      <w:r w:rsidRPr="006F79D6">
        <w:rPr>
          <w:rFonts w:asciiTheme="minorHAnsi" w:hAnsiTheme="minorHAnsi" w:cstheme="minorHAnsi"/>
          <w:color w:val="FF0000"/>
        </w:rPr>
        <w:t>: Constitutional Petition</w:t>
      </w:r>
    </w:p>
    <w:p w:rsidR="00F21637" w:rsidRPr="00200189" w:rsidRDefault="006F79D6" w:rsidP="00461D76">
      <w:pPr>
        <w:pStyle w:val="ListParagraph"/>
        <w:numPr>
          <w:ilvl w:val="1"/>
          <w:numId w:val="61"/>
        </w:numPr>
        <w:shd w:val="clear" w:color="auto" w:fill="FFFFFF"/>
        <w:jc w:val="both"/>
        <w:rPr>
          <w:rFonts w:asciiTheme="minorHAnsi" w:hAnsiTheme="minorHAnsi" w:cstheme="minorHAnsi"/>
          <w:color w:val="FF0000"/>
        </w:rPr>
      </w:pPr>
      <w:r>
        <w:rPr>
          <w:rFonts w:asciiTheme="minorHAnsi" w:hAnsiTheme="minorHAnsi" w:cstheme="minorHAnsi"/>
          <w:color w:val="FF0000"/>
        </w:rPr>
        <w:t>They</w:t>
      </w:r>
      <w:r w:rsidR="00F21637" w:rsidRPr="00200189">
        <w:rPr>
          <w:rFonts w:asciiTheme="minorHAnsi" w:hAnsiTheme="minorHAnsi" w:cstheme="minorHAnsi"/>
          <w:color w:val="FF0000"/>
        </w:rPr>
        <w:t xml:space="preserve"> are residents, </w:t>
      </w:r>
      <w:r>
        <w:rPr>
          <w:rFonts w:asciiTheme="minorHAnsi" w:hAnsiTheme="minorHAnsi" w:cstheme="minorHAnsi"/>
          <w:color w:val="FF0000"/>
        </w:rPr>
        <w:t>and so it would be possible for them to</w:t>
      </w:r>
      <w:r w:rsidR="00F21637" w:rsidRPr="00200189">
        <w:rPr>
          <w:rFonts w:asciiTheme="minorHAnsi" w:hAnsiTheme="minorHAnsi" w:cstheme="minorHAnsi"/>
          <w:color w:val="FF0000"/>
        </w:rPr>
        <w:t xml:space="preserve"> bring a Constitutional Petition claiming a breach of their rights under Article 42 and 43 of the Constitution </w:t>
      </w:r>
      <w:r w:rsidR="00F21637" w:rsidRPr="00200189">
        <w:rPr>
          <w:rFonts w:asciiTheme="minorHAnsi" w:hAnsiTheme="minorHAnsi" w:cstheme="minorHAnsi"/>
          <w:color w:val="FF0000"/>
        </w:rPr>
        <w:sym w:font="Wingdings" w:char="F0E0"/>
      </w:r>
      <w:r w:rsidR="00F21637" w:rsidRPr="00200189">
        <w:rPr>
          <w:rFonts w:asciiTheme="minorHAnsi" w:hAnsiTheme="minorHAnsi" w:cstheme="minorHAnsi"/>
          <w:color w:val="FF0000"/>
        </w:rPr>
        <w:t xml:space="preserve"> breach of their rights to a clean and healthy environment, which in turn infringes on their right to the highest attainable standard of health </w:t>
      </w:r>
    </w:p>
    <w:p w:rsidR="006F79D6" w:rsidRDefault="00F21637"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File in the Environment and Land Court</w:t>
      </w:r>
    </w:p>
    <w:p w:rsidR="00F21637" w:rsidRPr="00200189" w:rsidRDefault="00F21637"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 Constitutional Petition is accompanied by a witness statement, list of witnesses, list of documents and bundle of documents</w:t>
      </w:r>
    </w:p>
    <w:p w:rsidR="009372F9" w:rsidRPr="00200189" w:rsidRDefault="009372F9"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Approach two</w:t>
      </w:r>
      <w:r w:rsidRPr="006F79D6">
        <w:rPr>
          <w:rFonts w:asciiTheme="minorHAnsi" w:hAnsiTheme="minorHAnsi" w:cstheme="minorHAnsi"/>
          <w:color w:val="FF0000"/>
        </w:rPr>
        <w:t>: Public nuisance suit</w:t>
      </w:r>
    </w:p>
    <w:p w:rsidR="009372F9" w:rsidRPr="00200189" w:rsidRDefault="009372F9"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Brought at the Environment and Land Court</w:t>
      </w:r>
    </w:p>
    <w:p w:rsidR="009372F9" w:rsidRPr="00200189" w:rsidRDefault="009372F9"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Breach of public rights under the constitution </w:t>
      </w:r>
    </w:p>
    <w:p w:rsidR="00115570" w:rsidRPr="00200189" w:rsidRDefault="00115570" w:rsidP="00461D76">
      <w:pPr>
        <w:shd w:val="clear" w:color="auto" w:fill="FFFFFF"/>
        <w:jc w:val="both"/>
        <w:rPr>
          <w:rFonts w:asciiTheme="minorHAnsi" w:hAnsiTheme="minorHAnsi" w:cstheme="minorHAnsi"/>
          <w:b/>
          <w:bCs/>
          <w:color w:val="222222"/>
        </w:rPr>
      </w:pPr>
    </w:p>
    <w:p w:rsidR="00044462" w:rsidRPr="00200189" w:rsidRDefault="007475C3" w:rsidP="00461D76">
      <w:pPr>
        <w:pStyle w:val="ListParagraph"/>
        <w:numPr>
          <w:ilvl w:val="0"/>
          <w:numId w:val="1"/>
        </w:numPr>
        <w:shd w:val="clear" w:color="auto" w:fill="FFFFFF"/>
        <w:jc w:val="both"/>
        <w:rPr>
          <w:rFonts w:asciiTheme="minorHAnsi" w:hAnsiTheme="minorHAnsi" w:cstheme="minorHAnsi"/>
          <w:b/>
          <w:bCs/>
          <w:color w:val="222222"/>
        </w:rPr>
      </w:pPr>
      <w:r w:rsidRPr="00200189">
        <w:rPr>
          <w:rFonts w:asciiTheme="minorHAnsi" w:hAnsiTheme="minorHAnsi" w:cstheme="minorHAnsi"/>
          <w:b/>
          <w:bCs/>
          <w:color w:val="222222"/>
        </w:rPr>
        <w:t>What are the</w:t>
      </w:r>
      <w:r w:rsidR="00823F1A" w:rsidRPr="00200189">
        <w:rPr>
          <w:rFonts w:asciiTheme="minorHAnsi" w:hAnsiTheme="minorHAnsi" w:cstheme="minorHAnsi"/>
          <w:b/>
          <w:bCs/>
          <w:color w:val="222222"/>
        </w:rPr>
        <w:t xml:space="preserve"> principles of management</w:t>
      </w:r>
      <w:r w:rsidRPr="00200189">
        <w:rPr>
          <w:rFonts w:asciiTheme="minorHAnsi" w:hAnsiTheme="minorHAnsi" w:cstheme="minorHAnsi"/>
          <w:b/>
          <w:bCs/>
          <w:color w:val="222222"/>
        </w:rPr>
        <w:t xml:space="preserve"> of a Law Firm</w:t>
      </w:r>
      <w:r w:rsidR="0023775F" w:rsidRPr="00200189">
        <w:rPr>
          <w:rFonts w:asciiTheme="minorHAnsi" w:hAnsiTheme="minorHAnsi" w:cstheme="minorHAnsi"/>
          <w:b/>
          <w:bCs/>
          <w:color w:val="222222"/>
        </w:rPr>
        <w:t>?</w:t>
      </w:r>
    </w:p>
    <w:p w:rsidR="00115570" w:rsidRPr="00200189" w:rsidRDefault="00115570" w:rsidP="00461D76">
      <w:pPr>
        <w:shd w:val="clear" w:color="auto" w:fill="FFFFFF"/>
        <w:jc w:val="both"/>
        <w:rPr>
          <w:rFonts w:asciiTheme="minorHAnsi" w:hAnsiTheme="minorHAnsi" w:cstheme="minorHAnsi"/>
          <w:b/>
          <w:bCs/>
          <w:color w:val="222222"/>
        </w:rPr>
      </w:pPr>
    </w:p>
    <w:p w:rsidR="00115570" w:rsidRPr="00200189" w:rsidRDefault="0023775F"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Planning</w:t>
      </w:r>
      <w:r w:rsidR="00C43FEC" w:rsidRPr="00200189">
        <w:rPr>
          <w:rFonts w:asciiTheme="minorHAnsi" w:hAnsiTheme="minorHAnsi" w:cstheme="minorHAnsi"/>
          <w:color w:val="FF0000"/>
        </w:rPr>
        <w:t xml:space="preserve"> </w:t>
      </w:r>
      <w:r w:rsidR="00C43FEC" w:rsidRPr="00200189">
        <w:rPr>
          <w:rFonts w:asciiTheme="minorHAnsi" w:hAnsiTheme="minorHAnsi" w:cstheme="minorHAnsi"/>
          <w:color w:val="FF0000"/>
        </w:rPr>
        <w:sym w:font="Wingdings" w:char="F0E0"/>
      </w:r>
      <w:r w:rsidR="00C43FEC" w:rsidRPr="00200189">
        <w:rPr>
          <w:rFonts w:asciiTheme="minorHAnsi" w:hAnsiTheme="minorHAnsi" w:cstheme="minorHAnsi"/>
          <w:color w:val="FF0000"/>
        </w:rPr>
        <w:t xml:space="preserve"> strategizing the vision of the law firm and the direction in which it is intended to go. Entails creating a strategic plan that would incorporate the targeted clientele, the means by which that clientele will be served and the manner in which that service shall be delivered</w:t>
      </w:r>
    </w:p>
    <w:p w:rsidR="0023775F" w:rsidRPr="00200189" w:rsidRDefault="0023775F"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Organising</w:t>
      </w:r>
      <w:r w:rsidR="00C43FEC" w:rsidRPr="00200189">
        <w:rPr>
          <w:rFonts w:asciiTheme="minorHAnsi" w:hAnsiTheme="minorHAnsi" w:cstheme="minorHAnsi"/>
          <w:color w:val="FF0000"/>
        </w:rPr>
        <w:t xml:space="preserve"> </w:t>
      </w:r>
      <w:r w:rsidR="00C43FEC" w:rsidRPr="00200189">
        <w:rPr>
          <w:rFonts w:asciiTheme="minorHAnsi" w:hAnsiTheme="minorHAnsi" w:cstheme="minorHAnsi"/>
          <w:color w:val="FF0000"/>
        </w:rPr>
        <w:sym w:font="Wingdings" w:char="F0E0"/>
      </w:r>
      <w:r w:rsidR="00C43FEC" w:rsidRPr="00200189">
        <w:rPr>
          <w:rFonts w:asciiTheme="minorHAnsi" w:hAnsiTheme="minorHAnsi" w:cstheme="minorHAnsi"/>
          <w:color w:val="FF0000"/>
        </w:rPr>
        <w:t xml:space="preserve"> once you have a vision, organising comes in to develop a work-flow structure and to take care of administrative decisions</w:t>
      </w:r>
    </w:p>
    <w:p w:rsidR="0023775F" w:rsidRPr="00200189" w:rsidRDefault="0023775F"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Staffing</w:t>
      </w:r>
      <w:r w:rsidR="00C43FEC" w:rsidRPr="00200189">
        <w:rPr>
          <w:rFonts w:asciiTheme="minorHAnsi" w:hAnsiTheme="minorHAnsi" w:cstheme="minorHAnsi"/>
          <w:color w:val="FF0000"/>
        </w:rPr>
        <w:t xml:space="preserve"> </w:t>
      </w:r>
      <w:r w:rsidR="00C43FEC" w:rsidRPr="00200189">
        <w:rPr>
          <w:rFonts w:asciiTheme="minorHAnsi" w:hAnsiTheme="minorHAnsi" w:cstheme="minorHAnsi"/>
          <w:color w:val="FF0000"/>
        </w:rPr>
        <w:sym w:font="Wingdings" w:char="F0E0"/>
      </w:r>
      <w:r w:rsidR="00C43FEC" w:rsidRPr="00200189">
        <w:rPr>
          <w:rFonts w:asciiTheme="minorHAnsi" w:hAnsiTheme="minorHAnsi" w:cstheme="minorHAnsi"/>
          <w:color w:val="FF0000"/>
        </w:rPr>
        <w:t xml:space="preserve"> how many staff, what methods of recruitment, how to maintain the staff, how to support the staff, etc.</w:t>
      </w:r>
    </w:p>
    <w:p w:rsidR="0023775F" w:rsidRPr="00200189" w:rsidRDefault="0023775F"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lastRenderedPageBreak/>
        <w:t>Leading</w:t>
      </w:r>
      <w:r w:rsidR="00C43FEC" w:rsidRPr="00200189">
        <w:rPr>
          <w:rFonts w:asciiTheme="minorHAnsi" w:hAnsiTheme="minorHAnsi" w:cstheme="minorHAnsi"/>
          <w:color w:val="FF0000"/>
        </w:rPr>
        <w:t xml:space="preserve"> </w:t>
      </w:r>
      <w:r w:rsidR="00C43FEC" w:rsidRPr="00200189">
        <w:rPr>
          <w:rFonts w:asciiTheme="minorHAnsi" w:hAnsiTheme="minorHAnsi" w:cstheme="minorHAnsi"/>
          <w:color w:val="FF0000"/>
        </w:rPr>
        <w:sym w:font="Wingdings" w:char="F0E0"/>
      </w:r>
      <w:r w:rsidR="00C43FEC" w:rsidRPr="00200189">
        <w:rPr>
          <w:rFonts w:asciiTheme="minorHAnsi" w:hAnsiTheme="minorHAnsi" w:cstheme="minorHAnsi"/>
          <w:color w:val="FF0000"/>
        </w:rPr>
        <w:t xml:space="preserve"> what role will lead staff take, how to inspire/motivate junior staff, will there be a Human Resources department, etc.</w:t>
      </w:r>
    </w:p>
    <w:p w:rsidR="0023775F" w:rsidRPr="00200189" w:rsidRDefault="0023775F"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Control</w:t>
      </w:r>
      <w:r w:rsidR="00C43FEC" w:rsidRPr="00200189">
        <w:rPr>
          <w:rFonts w:asciiTheme="minorHAnsi" w:hAnsiTheme="minorHAnsi" w:cstheme="minorHAnsi"/>
          <w:color w:val="FF0000"/>
        </w:rPr>
        <w:t xml:space="preserve"> </w:t>
      </w:r>
      <w:r w:rsidR="00C43FEC" w:rsidRPr="00200189">
        <w:rPr>
          <w:rFonts w:asciiTheme="minorHAnsi" w:hAnsiTheme="minorHAnsi" w:cstheme="minorHAnsi"/>
          <w:color w:val="FF0000"/>
        </w:rPr>
        <w:sym w:font="Wingdings" w:char="F0E0"/>
      </w:r>
      <w:r w:rsidR="00C43FEC" w:rsidRPr="00200189">
        <w:rPr>
          <w:rFonts w:asciiTheme="minorHAnsi" w:hAnsiTheme="minorHAnsi" w:cstheme="minorHAnsi"/>
          <w:color w:val="FF0000"/>
        </w:rPr>
        <w:t xml:space="preserve"> overall oversight of the running of the law firm – someone is to be appointed to do this</w:t>
      </w:r>
    </w:p>
    <w:p w:rsidR="00115570" w:rsidRPr="00200189" w:rsidRDefault="00115570" w:rsidP="00461D76">
      <w:pPr>
        <w:shd w:val="clear" w:color="auto" w:fill="FFFFFF"/>
        <w:jc w:val="both"/>
        <w:rPr>
          <w:rFonts w:asciiTheme="minorHAnsi" w:hAnsiTheme="minorHAnsi" w:cstheme="minorHAnsi"/>
          <w:b/>
          <w:bCs/>
          <w:color w:val="222222"/>
        </w:rPr>
      </w:pPr>
    </w:p>
    <w:p w:rsidR="00044462" w:rsidRPr="00200189" w:rsidRDefault="00C43FEC" w:rsidP="00461D76">
      <w:pPr>
        <w:pStyle w:val="ListParagraph"/>
        <w:numPr>
          <w:ilvl w:val="0"/>
          <w:numId w:val="1"/>
        </w:numPr>
        <w:shd w:val="clear" w:color="auto" w:fill="FFFFFF"/>
        <w:jc w:val="both"/>
        <w:rPr>
          <w:rFonts w:asciiTheme="minorHAnsi" w:hAnsiTheme="minorHAnsi" w:cstheme="minorHAnsi"/>
          <w:b/>
          <w:bCs/>
          <w:color w:val="222222"/>
        </w:rPr>
      </w:pPr>
      <w:r w:rsidRPr="00200189">
        <w:rPr>
          <w:rFonts w:asciiTheme="minorHAnsi" w:hAnsiTheme="minorHAnsi" w:cstheme="minorHAnsi"/>
          <w:b/>
          <w:bCs/>
          <w:color w:val="222222"/>
        </w:rPr>
        <w:t>Spousal</w:t>
      </w:r>
      <w:r w:rsidR="00823F1A" w:rsidRPr="00200189">
        <w:rPr>
          <w:rFonts w:asciiTheme="minorHAnsi" w:hAnsiTheme="minorHAnsi" w:cstheme="minorHAnsi"/>
          <w:b/>
          <w:bCs/>
          <w:color w:val="222222"/>
        </w:rPr>
        <w:t xml:space="preserve"> rape and where it is provided for by law</w:t>
      </w:r>
      <w:r w:rsidRPr="00200189">
        <w:rPr>
          <w:rFonts w:asciiTheme="minorHAnsi" w:hAnsiTheme="minorHAnsi" w:cstheme="minorHAnsi"/>
          <w:b/>
          <w:bCs/>
          <w:color w:val="222222"/>
        </w:rPr>
        <w:t>?</w:t>
      </w:r>
    </w:p>
    <w:p w:rsidR="00115570" w:rsidRPr="00200189" w:rsidRDefault="00115570" w:rsidP="00461D76">
      <w:pPr>
        <w:shd w:val="clear" w:color="auto" w:fill="FFFFFF"/>
        <w:jc w:val="both"/>
        <w:rPr>
          <w:rFonts w:asciiTheme="minorHAnsi" w:hAnsiTheme="minorHAnsi" w:cstheme="minorHAnsi"/>
          <w:b/>
          <w:bCs/>
          <w:color w:val="222222"/>
        </w:rPr>
      </w:pPr>
    </w:p>
    <w:p w:rsidR="00115570" w:rsidRPr="00200189" w:rsidRDefault="00EE4CFD"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Sexual Offences Act does not prohibit or criminalise forced sex within marriage</w:t>
      </w:r>
    </w:p>
    <w:p w:rsidR="00EE4CFD" w:rsidRPr="00200189" w:rsidRDefault="00EE4CFD"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Spousal rape is explicitly exempted by Section 43(5) of the Act which provides </w:t>
      </w:r>
      <w:r w:rsidRPr="00200189">
        <w:rPr>
          <w:rFonts w:asciiTheme="minorHAnsi" w:hAnsiTheme="minorHAnsi" w:cstheme="minorHAnsi"/>
          <w:i/>
          <w:iCs/>
          <w:color w:val="FF0000"/>
        </w:rPr>
        <w:t>that ‘with regards to claims of sexual abuse such as rape it shall not apply in respect of persons who are lawfully married to each other’</w:t>
      </w:r>
    </w:p>
    <w:p w:rsidR="00EE4CFD" w:rsidRPr="00200189" w:rsidRDefault="00EE4CFD"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This exemption clause tends to legalise rape within marriage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lack of laws criminalising rape created an assumption that the wife is exclusive property of the husband</w:t>
      </w:r>
    </w:p>
    <w:p w:rsidR="00EE4CFD" w:rsidRPr="00200189" w:rsidRDefault="00EE4CFD" w:rsidP="00461D76">
      <w:pPr>
        <w:shd w:val="clear" w:color="auto" w:fill="FFFFFF"/>
        <w:jc w:val="both"/>
        <w:rPr>
          <w:rFonts w:asciiTheme="minorHAnsi" w:hAnsiTheme="minorHAnsi" w:cstheme="minorHAnsi"/>
          <w:b/>
          <w:bCs/>
          <w:color w:val="222222"/>
        </w:rPr>
      </w:pPr>
    </w:p>
    <w:p w:rsidR="00044462" w:rsidRPr="00200189" w:rsidRDefault="00962A77" w:rsidP="00461D76">
      <w:pPr>
        <w:pStyle w:val="ListParagraph"/>
        <w:numPr>
          <w:ilvl w:val="0"/>
          <w:numId w:val="1"/>
        </w:numPr>
        <w:shd w:val="clear" w:color="auto" w:fill="FFFFFF"/>
        <w:jc w:val="both"/>
        <w:rPr>
          <w:rFonts w:asciiTheme="minorHAnsi" w:hAnsiTheme="minorHAnsi" w:cstheme="minorHAnsi"/>
          <w:b/>
          <w:bCs/>
          <w:color w:val="222222"/>
        </w:rPr>
      </w:pPr>
      <w:r w:rsidRPr="00200189">
        <w:rPr>
          <w:rFonts w:asciiTheme="minorHAnsi" w:hAnsiTheme="minorHAnsi" w:cstheme="minorHAnsi"/>
          <w:b/>
          <w:bCs/>
          <w:color w:val="222222"/>
        </w:rPr>
        <w:t>Talk about</w:t>
      </w:r>
      <w:r w:rsidR="00823F1A" w:rsidRPr="00200189">
        <w:rPr>
          <w:rFonts w:asciiTheme="minorHAnsi" w:hAnsiTheme="minorHAnsi" w:cstheme="minorHAnsi"/>
          <w:b/>
          <w:bCs/>
          <w:color w:val="222222"/>
        </w:rPr>
        <w:t xml:space="preserve"> the repugnancy clause in the Constitution </w:t>
      </w:r>
      <w:r w:rsidRPr="00200189">
        <w:rPr>
          <w:rFonts w:asciiTheme="minorHAnsi" w:hAnsiTheme="minorHAnsi" w:cstheme="minorHAnsi"/>
          <w:b/>
          <w:bCs/>
          <w:color w:val="222222"/>
        </w:rPr>
        <w:t>o</w:t>
      </w:r>
      <w:r w:rsidR="00823F1A" w:rsidRPr="00200189">
        <w:rPr>
          <w:rFonts w:asciiTheme="minorHAnsi" w:hAnsiTheme="minorHAnsi" w:cstheme="minorHAnsi"/>
          <w:b/>
          <w:bCs/>
          <w:color w:val="222222"/>
        </w:rPr>
        <w:t>f Keny</w:t>
      </w:r>
      <w:r w:rsidRPr="00200189">
        <w:rPr>
          <w:rFonts w:asciiTheme="minorHAnsi" w:hAnsiTheme="minorHAnsi" w:cstheme="minorHAnsi"/>
          <w:b/>
          <w:bCs/>
          <w:color w:val="222222"/>
        </w:rPr>
        <w:t>a</w:t>
      </w:r>
      <w:r w:rsidR="0062709D">
        <w:rPr>
          <w:rFonts w:asciiTheme="minorHAnsi" w:hAnsiTheme="minorHAnsi" w:cstheme="minorHAnsi"/>
          <w:b/>
          <w:bCs/>
          <w:color w:val="222222"/>
        </w:rPr>
        <w:t>.</w:t>
      </w:r>
    </w:p>
    <w:p w:rsidR="00115570" w:rsidRPr="00200189" w:rsidRDefault="00115570" w:rsidP="00461D76">
      <w:pPr>
        <w:shd w:val="clear" w:color="auto" w:fill="FFFFFF"/>
        <w:jc w:val="both"/>
        <w:rPr>
          <w:rFonts w:asciiTheme="minorHAnsi" w:hAnsiTheme="minorHAnsi" w:cstheme="minorHAnsi"/>
          <w:b/>
          <w:bCs/>
          <w:color w:val="222222"/>
        </w:rPr>
      </w:pPr>
    </w:p>
    <w:p w:rsidR="00115570" w:rsidRPr="00200189" w:rsidRDefault="00012A3C"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Article 159(3)(b) Constitution 2010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“traditional dispute resolution mechanisms should not be used in a way that is repugnant to justice and morality or results in outcomes that repugnant to justice or morality”</w:t>
      </w:r>
    </w:p>
    <w:p w:rsidR="00012A3C" w:rsidRPr="00200189" w:rsidRDefault="00012A3C"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Section 3(2) Judicature Act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“[courts] shall all be guided by African customary law in civil cases in which one or more of the parties is subject to or affected by it, so far as it is applicable and not repugnant to justice and morality or inconsistent with any other written law”</w:t>
      </w:r>
    </w:p>
    <w:p w:rsidR="00012A3C" w:rsidRPr="00200189" w:rsidRDefault="00012A3C"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Two principles that can be gathered from this:</w:t>
      </w:r>
    </w:p>
    <w:p w:rsidR="00012A3C" w:rsidRPr="00200189" w:rsidRDefault="00012A3C"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African customary law is subordinate to the Constitution and other written law</w:t>
      </w:r>
    </w:p>
    <w:p w:rsidR="00012A3C" w:rsidRPr="00200189" w:rsidRDefault="00012A3C"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Even where applicable, African customary law needs to be tested as against principles of natural justice and morality, i.e. this is where principles of equity may come in to play</w:t>
      </w:r>
    </w:p>
    <w:p w:rsidR="00115570" w:rsidRPr="00200189" w:rsidRDefault="00115570" w:rsidP="00461D76">
      <w:pPr>
        <w:shd w:val="clear" w:color="auto" w:fill="FFFFFF"/>
        <w:jc w:val="both"/>
        <w:rPr>
          <w:rFonts w:asciiTheme="minorHAnsi" w:hAnsiTheme="minorHAnsi" w:cstheme="minorHAnsi"/>
          <w:b/>
          <w:bCs/>
          <w:color w:val="222222"/>
        </w:rPr>
      </w:pPr>
    </w:p>
    <w:p w:rsidR="00044462" w:rsidRPr="00200189" w:rsidRDefault="00B02951" w:rsidP="00461D76">
      <w:pPr>
        <w:pStyle w:val="ListParagraph"/>
        <w:numPr>
          <w:ilvl w:val="0"/>
          <w:numId w:val="1"/>
        </w:numPr>
        <w:shd w:val="clear" w:color="auto" w:fill="FFFFFF"/>
        <w:jc w:val="both"/>
        <w:rPr>
          <w:rFonts w:asciiTheme="minorHAnsi" w:hAnsiTheme="minorHAnsi" w:cstheme="minorHAnsi"/>
          <w:b/>
          <w:bCs/>
          <w:color w:val="222222"/>
        </w:rPr>
      </w:pPr>
      <w:r w:rsidRPr="00200189">
        <w:rPr>
          <w:rFonts w:asciiTheme="minorHAnsi" w:hAnsiTheme="minorHAnsi" w:cstheme="minorHAnsi"/>
          <w:b/>
          <w:bCs/>
          <w:color w:val="222222"/>
        </w:rPr>
        <w:t>What is the d</w:t>
      </w:r>
      <w:r w:rsidR="00823F1A" w:rsidRPr="00200189">
        <w:rPr>
          <w:rFonts w:asciiTheme="minorHAnsi" w:hAnsiTheme="minorHAnsi" w:cstheme="minorHAnsi"/>
          <w:b/>
          <w:bCs/>
          <w:color w:val="222222"/>
        </w:rPr>
        <w:t>ifference between a production order and habeas corpus</w:t>
      </w:r>
      <w:r w:rsidRPr="00200189">
        <w:rPr>
          <w:rFonts w:asciiTheme="minorHAnsi" w:hAnsiTheme="minorHAnsi" w:cstheme="minorHAnsi"/>
          <w:b/>
          <w:bCs/>
          <w:color w:val="222222"/>
        </w:rPr>
        <w:t>?</w:t>
      </w:r>
    </w:p>
    <w:p w:rsidR="00115570" w:rsidRPr="00200189" w:rsidRDefault="00115570" w:rsidP="00461D76">
      <w:pPr>
        <w:shd w:val="clear" w:color="auto" w:fill="FFFFFF"/>
        <w:jc w:val="both"/>
        <w:rPr>
          <w:rFonts w:asciiTheme="minorHAnsi" w:hAnsiTheme="minorHAnsi" w:cstheme="minorHAnsi"/>
          <w:b/>
          <w:bCs/>
          <w:color w:val="222222"/>
        </w:rPr>
      </w:pPr>
    </w:p>
    <w:p w:rsidR="006868F1" w:rsidRPr="00200189" w:rsidRDefault="006868F1"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Production order</w:t>
      </w:r>
      <w:r w:rsidRPr="00200189">
        <w:rPr>
          <w:rFonts w:asciiTheme="minorHAnsi" w:hAnsiTheme="minorHAnsi" w:cstheme="minorHAnsi"/>
          <w:color w:val="FF0000"/>
        </w:rPr>
        <w:t xml:space="preserve">: </w:t>
      </w:r>
      <w:r w:rsidR="00845179" w:rsidRPr="00200189">
        <w:rPr>
          <w:rFonts w:asciiTheme="minorHAnsi" w:hAnsiTheme="minorHAnsi" w:cstheme="minorHAnsi"/>
          <w:color w:val="FF0000"/>
        </w:rPr>
        <w:t xml:space="preserve">an application made under S. 116 of the Criminal Procedure Code which grants the Judge or Magistrate the power to order that the detained individual be brought before the court </w:t>
      </w:r>
      <w:r w:rsidR="00845179" w:rsidRPr="00200189">
        <w:rPr>
          <w:rFonts w:asciiTheme="minorHAnsi" w:hAnsiTheme="minorHAnsi" w:cstheme="minorHAnsi"/>
          <w:i/>
          <w:iCs/>
          <w:color w:val="FF0000"/>
        </w:rPr>
        <w:t>(Note – there is also a case where a production order was issued against a mother in a custody battle to bring her child to court)</w:t>
      </w:r>
    </w:p>
    <w:p w:rsidR="00B02951" w:rsidRPr="00200189" w:rsidRDefault="00B02951" w:rsidP="00461D76">
      <w:pPr>
        <w:pStyle w:val="ListParagraph"/>
        <w:numPr>
          <w:ilvl w:val="0"/>
          <w:numId w:val="61"/>
        </w:numPr>
        <w:shd w:val="clear" w:color="auto" w:fill="FFFFFF"/>
        <w:jc w:val="both"/>
        <w:rPr>
          <w:rFonts w:asciiTheme="minorHAnsi" w:hAnsiTheme="minorHAnsi" w:cstheme="minorHAnsi"/>
          <w:color w:val="FF0000"/>
        </w:rPr>
      </w:pPr>
      <w:proofErr w:type="spellStart"/>
      <w:r w:rsidRPr="00200189">
        <w:rPr>
          <w:rFonts w:asciiTheme="minorHAnsi" w:hAnsiTheme="minorHAnsi" w:cstheme="minorHAnsi"/>
          <w:color w:val="FF0000"/>
          <w:u w:val="single"/>
        </w:rPr>
        <w:t>Habeus</w:t>
      </w:r>
      <w:proofErr w:type="spellEnd"/>
      <w:r w:rsidRPr="00200189">
        <w:rPr>
          <w:rFonts w:asciiTheme="minorHAnsi" w:hAnsiTheme="minorHAnsi" w:cstheme="minorHAnsi"/>
          <w:color w:val="FF0000"/>
          <w:u w:val="single"/>
        </w:rPr>
        <w:t xml:space="preserve"> corpus:</w:t>
      </w:r>
      <w:r w:rsidRPr="00200189">
        <w:rPr>
          <w:rFonts w:asciiTheme="minorHAnsi" w:hAnsiTheme="minorHAnsi" w:cstheme="minorHAnsi"/>
          <w:color w:val="FF0000"/>
        </w:rPr>
        <w:t xml:space="preserve"> is a prerogative process of securing the liberty of the subject by affording a means of immediate release from unlawful or unjustifiable detention, whether in prison or private</w:t>
      </w:r>
    </w:p>
    <w:p w:rsidR="00115570" w:rsidRPr="00200189" w:rsidRDefault="00845179"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Difference between the two</w:t>
      </w:r>
      <w:r w:rsidRPr="00200189">
        <w:rPr>
          <w:rFonts w:asciiTheme="minorHAnsi" w:hAnsiTheme="minorHAnsi" w:cstheme="minorHAnsi"/>
          <w:color w:val="FF0000"/>
        </w:rPr>
        <w:t xml:space="preserve">: the </w:t>
      </w:r>
      <w:proofErr w:type="spellStart"/>
      <w:r w:rsidRPr="00200189">
        <w:rPr>
          <w:rFonts w:asciiTheme="minorHAnsi" w:hAnsiTheme="minorHAnsi" w:cstheme="minorHAnsi"/>
          <w:color w:val="FF0000"/>
        </w:rPr>
        <w:t>habeus</w:t>
      </w:r>
      <w:proofErr w:type="spellEnd"/>
      <w:r w:rsidRPr="00200189">
        <w:rPr>
          <w:rFonts w:asciiTheme="minorHAnsi" w:hAnsiTheme="minorHAnsi" w:cstheme="minorHAnsi"/>
          <w:color w:val="FF0000"/>
        </w:rPr>
        <w:t xml:space="preserve"> corpus deals with bringing an individual to court because they have been illegally or unjustifiably detained, whereas a production order involves bringing them to court with regard to ongoing proceedings</w:t>
      </w:r>
    </w:p>
    <w:p w:rsidR="00115570" w:rsidRPr="00200189" w:rsidRDefault="00115570" w:rsidP="00461D76">
      <w:pPr>
        <w:shd w:val="clear" w:color="auto" w:fill="FFFFFF"/>
        <w:jc w:val="both"/>
        <w:rPr>
          <w:rFonts w:asciiTheme="minorHAnsi" w:hAnsiTheme="minorHAnsi" w:cstheme="minorHAnsi"/>
          <w:b/>
          <w:bCs/>
          <w:color w:val="222222"/>
        </w:rPr>
      </w:pPr>
    </w:p>
    <w:p w:rsidR="00044462" w:rsidRPr="00200189" w:rsidRDefault="00823F1A" w:rsidP="00461D76">
      <w:pPr>
        <w:pStyle w:val="ListParagraph"/>
        <w:numPr>
          <w:ilvl w:val="0"/>
          <w:numId w:val="1"/>
        </w:numPr>
        <w:shd w:val="clear" w:color="auto" w:fill="FFFFFF"/>
        <w:jc w:val="both"/>
        <w:rPr>
          <w:rFonts w:asciiTheme="minorHAnsi" w:hAnsiTheme="minorHAnsi" w:cstheme="minorHAnsi"/>
          <w:b/>
          <w:bCs/>
          <w:color w:val="222222"/>
        </w:rPr>
      </w:pPr>
      <w:r w:rsidRPr="00200189">
        <w:rPr>
          <w:rFonts w:asciiTheme="minorHAnsi" w:hAnsiTheme="minorHAnsi" w:cstheme="minorHAnsi"/>
          <w:b/>
          <w:bCs/>
          <w:color w:val="222222"/>
        </w:rPr>
        <w:t>What are capital offences and example</w:t>
      </w:r>
      <w:r w:rsidR="00044462" w:rsidRPr="00200189">
        <w:rPr>
          <w:rFonts w:asciiTheme="minorHAnsi" w:hAnsiTheme="minorHAnsi" w:cstheme="minorHAnsi"/>
          <w:b/>
          <w:bCs/>
          <w:color w:val="222222"/>
        </w:rPr>
        <w:t>s</w:t>
      </w:r>
      <w:r w:rsidR="00635D27" w:rsidRPr="00200189">
        <w:rPr>
          <w:rFonts w:asciiTheme="minorHAnsi" w:hAnsiTheme="minorHAnsi" w:cstheme="minorHAnsi"/>
          <w:b/>
          <w:bCs/>
          <w:color w:val="222222"/>
        </w:rPr>
        <w:t xml:space="preserve"> of the same?</w:t>
      </w:r>
    </w:p>
    <w:p w:rsidR="00635D27" w:rsidRPr="00200189" w:rsidRDefault="00635D27" w:rsidP="00461D76">
      <w:pPr>
        <w:shd w:val="clear" w:color="auto" w:fill="FFFFFF"/>
        <w:jc w:val="both"/>
        <w:rPr>
          <w:rFonts w:asciiTheme="minorHAnsi" w:hAnsiTheme="minorHAnsi" w:cstheme="minorHAnsi"/>
          <w:b/>
          <w:bCs/>
          <w:color w:val="222222"/>
        </w:rPr>
      </w:pPr>
    </w:p>
    <w:p w:rsidR="00635D27" w:rsidRPr="00200189" w:rsidRDefault="006D5A3C"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Capital offences are offences which attract the death penalty if proven</w:t>
      </w:r>
    </w:p>
    <w:p w:rsidR="006D5A3C" w:rsidRPr="00200189" w:rsidRDefault="006D5A3C"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Examples of capital offences in Kenya are:</w:t>
      </w:r>
    </w:p>
    <w:p w:rsidR="006D5A3C" w:rsidRPr="00200189" w:rsidRDefault="006D5A3C"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Murder</w:t>
      </w:r>
    </w:p>
    <w:p w:rsidR="006D5A3C" w:rsidRPr="00200189" w:rsidRDefault="006D5A3C"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Treason</w:t>
      </w:r>
    </w:p>
    <w:p w:rsidR="006D5A3C" w:rsidRPr="00200189" w:rsidRDefault="006D5A3C"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lastRenderedPageBreak/>
        <w:t>Robbery with violence</w:t>
      </w:r>
    </w:p>
    <w:p w:rsidR="006D5A3C" w:rsidRPr="00200189" w:rsidRDefault="006D5A3C"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Attempted robbery with violence </w:t>
      </w:r>
    </w:p>
    <w:p w:rsidR="006D5A3C" w:rsidRPr="00200189" w:rsidRDefault="006D5A3C"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Administration of unlawful oaths to commit capital offence</w:t>
      </w:r>
    </w:p>
    <w:p w:rsidR="00635D27" w:rsidRPr="00200189" w:rsidRDefault="00635D27" w:rsidP="00461D76">
      <w:pPr>
        <w:shd w:val="clear" w:color="auto" w:fill="FFFFFF"/>
        <w:jc w:val="both"/>
        <w:rPr>
          <w:rFonts w:asciiTheme="minorHAnsi" w:hAnsiTheme="minorHAnsi" w:cstheme="minorHAnsi"/>
          <w:b/>
          <w:bCs/>
          <w:color w:val="222222"/>
        </w:rPr>
      </w:pPr>
    </w:p>
    <w:p w:rsidR="00635D27" w:rsidRPr="00200189" w:rsidRDefault="00823F1A" w:rsidP="00461D76">
      <w:pPr>
        <w:pStyle w:val="ListParagraph"/>
        <w:numPr>
          <w:ilvl w:val="0"/>
          <w:numId w:val="1"/>
        </w:numPr>
        <w:shd w:val="clear" w:color="auto" w:fill="FFFFFF"/>
        <w:jc w:val="both"/>
        <w:rPr>
          <w:rFonts w:asciiTheme="minorHAnsi" w:hAnsiTheme="minorHAnsi" w:cstheme="minorHAnsi"/>
          <w:b/>
          <w:bCs/>
          <w:color w:val="222222"/>
        </w:rPr>
      </w:pPr>
      <w:r w:rsidRPr="00200189">
        <w:rPr>
          <w:rFonts w:asciiTheme="minorHAnsi" w:hAnsiTheme="minorHAnsi" w:cstheme="minorHAnsi"/>
          <w:b/>
          <w:bCs/>
          <w:color w:val="222222"/>
        </w:rPr>
        <w:t>What are substantive and procedural laws</w:t>
      </w:r>
      <w:r w:rsidR="00635D27" w:rsidRPr="00200189">
        <w:rPr>
          <w:rFonts w:asciiTheme="minorHAnsi" w:hAnsiTheme="minorHAnsi" w:cstheme="minorHAnsi"/>
          <w:b/>
          <w:bCs/>
          <w:color w:val="222222"/>
        </w:rPr>
        <w:t>?</w:t>
      </w:r>
    </w:p>
    <w:p w:rsidR="00635D27" w:rsidRPr="00200189" w:rsidRDefault="00635D27" w:rsidP="00461D76">
      <w:pPr>
        <w:shd w:val="clear" w:color="auto" w:fill="FFFFFF"/>
        <w:jc w:val="both"/>
        <w:rPr>
          <w:rFonts w:asciiTheme="minorHAnsi" w:hAnsiTheme="minorHAnsi" w:cstheme="minorHAnsi"/>
          <w:b/>
          <w:bCs/>
          <w:color w:val="222222"/>
        </w:rPr>
      </w:pPr>
    </w:p>
    <w:p w:rsidR="00635D27" w:rsidRPr="00200189" w:rsidRDefault="006D5A3C" w:rsidP="00461D76">
      <w:pPr>
        <w:pStyle w:val="ListParagraph"/>
        <w:numPr>
          <w:ilvl w:val="0"/>
          <w:numId w:val="62"/>
        </w:numPr>
        <w:jc w:val="both"/>
        <w:rPr>
          <w:rFonts w:asciiTheme="minorHAnsi" w:hAnsiTheme="minorHAnsi" w:cstheme="minorHAnsi"/>
          <w:color w:val="FF0000"/>
        </w:rPr>
      </w:pPr>
      <w:r w:rsidRPr="00200189">
        <w:rPr>
          <w:rFonts w:asciiTheme="minorHAnsi" w:hAnsiTheme="minorHAnsi" w:cstheme="minorHAnsi"/>
          <w:color w:val="FF0000"/>
          <w:u w:val="single"/>
        </w:rPr>
        <w:t>Substantive laws</w:t>
      </w:r>
      <w:r w:rsidRPr="00200189">
        <w:rPr>
          <w:rFonts w:asciiTheme="minorHAnsi" w:hAnsiTheme="minorHAnsi" w:cstheme="minorHAnsi"/>
          <w:color w:val="FF0000"/>
        </w:rPr>
        <w:t xml:space="preserve">: </w:t>
      </w:r>
      <w:r w:rsidRPr="00200189">
        <w:rPr>
          <w:rFonts w:asciiTheme="minorHAnsi" w:hAnsiTheme="minorHAnsi" w:cstheme="minorHAnsi"/>
          <w:color w:val="FF0000"/>
          <w:shd w:val="clear" w:color="auto" w:fill="FFFFFF"/>
        </w:rPr>
        <w:t>Substantive law defines how the facts in the case will be handled, as well as how the crime is to be charged. In essence, it deals with the </w:t>
      </w:r>
      <w:r w:rsidRPr="00200189">
        <w:rPr>
          <w:rStyle w:val="Emphasis"/>
          <w:rFonts w:asciiTheme="minorHAnsi" w:hAnsiTheme="minorHAnsi" w:cstheme="minorHAnsi"/>
          <w:color w:val="FF0000"/>
          <w:bdr w:val="none" w:sz="0" w:space="0" w:color="auto" w:frame="1"/>
          <w:shd w:val="clear" w:color="auto" w:fill="FFFFFF"/>
        </w:rPr>
        <w:t>substance </w:t>
      </w:r>
      <w:r w:rsidRPr="00200189">
        <w:rPr>
          <w:rFonts w:asciiTheme="minorHAnsi" w:hAnsiTheme="minorHAnsi" w:cstheme="minorHAnsi"/>
          <w:color w:val="FF0000"/>
          <w:shd w:val="clear" w:color="auto" w:fill="FFFFFF"/>
        </w:rPr>
        <w:t>of the matter</w:t>
      </w:r>
    </w:p>
    <w:p w:rsidR="00635D27" w:rsidRPr="00200189" w:rsidRDefault="006D5A3C"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Procedural laws:</w:t>
      </w:r>
      <w:r w:rsidRPr="00200189">
        <w:rPr>
          <w:rFonts w:asciiTheme="minorHAnsi" w:hAnsiTheme="minorHAnsi" w:cstheme="minorHAnsi"/>
          <w:color w:val="FF0000"/>
          <w:shd w:val="clear" w:color="auto" w:fill="FFFFFF"/>
        </w:rPr>
        <w:t xml:space="preserve"> Procedural law provides the </w:t>
      </w:r>
      <w:r w:rsidRPr="00200189">
        <w:rPr>
          <w:rStyle w:val="Emphasis"/>
          <w:rFonts w:asciiTheme="minorHAnsi" w:hAnsiTheme="minorHAnsi" w:cstheme="minorHAnsi"/>
          <w:color w:val="FF0000"/>
          <w:bdr w:val="none" w:sz="0" w:space="0" w:color="auto" w:frame="1"/>
          <w:shd w:val="clear" w:color="auto" w:fill="FFFFFF"/>
        </w:rPr>
        <w:t>process </w:t>
      </w:r>
      <w:r w:rsidRPr="00200189">
        <w:rPr>
          <w:rFonts w:asciiTheme="minorHAnsi" w:hAnsiTheme="minorHAnsi" w:cstheme="minorHAnsi"/>
          <w:color w:val="FF0000"/>
          <w:shd w:val="clear" w:color="auto" w:fill="FFFFFF"/>
        </w:rPr>
        <w:t>that a case will go through (whether it goes to trial or not). The procedural law determines how a proceeding concerning the enforcement of substantive law will occur</w:t>
      </w:r>
    </w:p>
    <w:p w:rsidR="006D5A3C" w:rsidRPr="00200189" w:rsidRDefault="006D5A3C"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Example: </w:t>
      </w:r>
      <w:proofErr w:type="gramStart"/>
      <w:r w:rsidRPr="00200189">
        <w:rPr>
          <w:rFonts w:asciiTheme="minorHAnsi" w:hAnsiTheme="minorHAnsi" w:cstheme="minorHAnsi"/>
          <w:color w:val="FF0000"/>
        </w:rPr>
        <w:t>the</w:t>
      </w:r>
      <w:proofErr w:type="gramEnd"/>
      <w:r w:rsidRPr="00200189">
        <w:rPr>
          <w:rFonts w:asciiTheme="minorHAnsi" w:hAnsiTheme="minorHAnsi" w:cstheme="minorHAnsi"/>
          <w:color w:val="FF0000"/>
        </w:rPr>
        <w:t xml:space="preserve"> Land Act is the substantive law and the Land Registration Regulations are the procedural law that governs the processes </w:t>
      </w:r>
      <w:r w:rsidR="00C6046A" w:rsidRPr="00200189">
        <w:rPr>
          <w:rFonts w:asciiTheme="minorHAnsi" w:hAnsiTheme="minorHAnsi" w:cstheme="minorHAnsi"/>
          <w:color w:val="FF0000"/>
        </w:rPr>
        <w:t xml:space="preserve">involved in conveyancing, e.g. the Land Registration Act forms that are contained therein </w:t>
      </w:r>
      <w:r w:rsidR="00C6046A" w:rsidRPr="00200189">
        <w:rPr>
          <w:rFonts w:asciiTheme="minorHAnsi" w:hAnsiTheme="minorHAnsi" w:cstheme="minorHAnsi"/>
          <w:color w:val="FF0000"/>
        </w:rPr>
        <w:sym w:font="Wingdings" w:char="F0E0"/>
      </w:r>
      <w:r w:rsidR="00C6046A" w:rsidRPr="00200189">
        <w:rPr>
          <w:rFonts w:asciiTheme="minorHAnsi" w:hAnsiTheme="minorHAnsi" w:cstheme="minorHAnsi"/>
          <w:color w:val="FF0000"/>
        </w:rPr>
        <w:t xml:space="preserve"> another example is the Penal Code (substantive law) and Criminal Procedure Code (procedural law)</w:t>
      </w:r>
    </w:p>
    <w:p w:rsidR="006D5A3C" w:rsidRPr="00200189" w:rsidRDefault="006D5A3C" w:rsidP="00461D76">
      <w:pPr>
        <w:shd w:val="clear" w:color="auto" w:fill="FFFFFF"/>
        <w:jc w:val="both"/>
        <w:rPr>
          <w:rFonts w:asciiTheme="minorHAnsi" w:hAnsiTheme="minorHAnsi" w:cstheme="minorHAnsi"/>
          <w:color w:val="FF0000"/>
        </w:rPr>
      </w:pPr>
    </w:p>
    <w:p w:rsidR="00044462" w:rsidRPr="00200189" w:rsidRDefault="00044462"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D</w:t>
      </w:r>
      <w:r w:rsidR="00823F1A" w:rsidRPr="00200189">
        <w:rPr>
          <w:rFonts w:asciiTheme="minorHAnsi" w:hAnsiTheme="minorHAnsi" w:cstheme="minorHAnsi"/>
          <w:b/>
          <w:bCs/>
          <w:color w:val="222222"/>
        </w:rPr>
        <w:t>oes procedural law ever supersede substantive law and international laws</w:t>
      </w:r>
      <w:r w:rsidR="00635D27" w:rsidRPr="00200189">
        <w:rPr>
          <w:rFonts w:asciiTheme="minorHAnsi" w:hAnsiTheme="minorHAnsi" w:cstheme="minorHAnsi"/>
          <w:b/>
          <w:bCs/>
          <w:color w:val="222222"/>
        </w:rPr>
        <w:t>?</w:t>
      </w:r>
    </w:p>
    <w:p w:rsidR="00635D27" w:rsidRPr="00200189" w:rsidRDefault="00635D27" w:rsidP="00461D76">
      <w:pPr>
        <w:shd w:val="clear" w:color="auto" w:fill="FFFFFF"/>
        <w:jc w:val="both"/>
        <w:rPr>
          <w:rFonts w:asciiTheme="minorHAnsi" w:hAnsiTheme="minorHAnsi" w:cstheme="minorHAnsi"/>
          <w:b/>
          <w:bCs/>
          <w:color w:val="222222"/>
        </w:rPr>
      </w:pPr>
    </w:p>
    <w:p w:rsidR="00635D27" w:rsidRPr="00200189" w:rsidRDefault="002727E5"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Yes, in certain circumstances procedural law may supersede substantive or international law, for example:</w:t>
      </w:r>
    </w:p>
    <w:p w:rsidR="002727E5" w:rsidRPr="00200189" w:rsidRDefault="00DC78FB"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In employment law disputes: you must be terminated after due process has been followed (e.g. disciplinary hearing) or else, even if the termination was founded on reasonable grounds, the employer may still be liable to pay damages</w:t>
      </w:r>
    </w:p>
    <w:p w:rsidR="00DC78FB" w:rsidRPr="00200189" w:rsidRDefault="00DC78FB"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Or, in evidentiary hearings: evidence, even if it proves the criminal culpability of the Defendant, may be excluded from the record if it was obtained using illegal methods, e.g. torture </w:t>
      </w:r>
    </w:p>
    <w:p w:rsidR="00635D27" w:rsidRPr="00200189" w:rsidRDefault="00635D27" w:rsidP="00461D76">
      <w:pPr>
        <w:shd w:val="clear" w:color="auto" w:fill="FFFFFF"/>
        <w:jc w:val="both"/>
        <w:rPr>
          <w:rFonts w:asciiTheme="minorHAnsi" w:hAnsiTheme="minorHAnsi" w:cstheme="minorHAnsi"/>
          <w:b/>
          <w:bCs/>
          <w:color w:val="222222"/>
        </w:rPr>
      </w:pPr>
    </w:p>
    <w:p w:rsidR="00F1388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 xml:space="preserve">How do </w:t>
      </w:r>
      <w:r w:rsidR="00635D27" w:rsidRPr="00200189">
        <w:rPr>
          <w:rFonts w:asciiTheme="minorHAnsi" w:hAnsiTheme="minorHAnsi" w:cstheme="minorHAnsi"/>
          <w:b/>
          <w:bCs/>
          <w:color w:val="222222"/>
        </w:rPr>
        <w:t>you conduct an online search?</w:t>
      </w:r>
    </w:p>
    <w:p w:rsidR="00635D27" w:rsidRPr="00200189" w:rsidRDefault="00635D27" w:rsidP="00461D76">
      <w:pPr>
        <w:shd w:val="clear" w:color="auto" w:fill="FFFFFF"/>
        <w:jc w:val="both"/>
        <w:rPr>
          <w:rFonts w:asciiTheme="minorHAnsi" w:hAnsiTheme="minorHAnsi" w:cstheme="minorHAnsi"/>
          <w:b/>
          <w:bCs/>
          <w:color w:val="222222"/>
        </w:rPr>
      </w:pPr>
    </w:p>
    <w:p w:rsidR="00635D27" w:rsidRPr="00200189" w:rsidRDefault="007C11A3"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Create an e-citizen account</w:t>
      </w:r>
    </w:p>
    <w:p w:rsidR="00635D27" w:rsidRPr="00200189" w:rsidRDefault="00635D27" w:rsidP="00461D76">
      <w:pPr>
        <w:shd w:val="clear" w:color="auto" w:fill="FFFFFF"/>
        <w:jc w:val="both"/>
        <w:rPr>
          <w:rFonts w:asciiTheme="minorHAnsi" w:hAnsiTheme="minorHAnsi" w:cstheme="minorHAnsi"/>
          <w:b/>
          <w:bCs/>
          <w:color w:val="222222"/>
        </w:rPr>
      </w:pPr>
    </w:p>
    <w:p w:rsidR="00F1388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 xml:space="preserve">Define </w:t>
      </w:r>
      <w:r w:rsidR="00635D27" w:rsidRPr="00200189">
        <w:rPr>
          <w:rFonts w:asciiTheme="minorHAnsi" w:hAnsiTheme="minorHAnsi" w:cstheme="minorHAnsi"/>
          <w:b/>
          <w:bCs/>
          <w:color w:val="222222"/>
        </w:rPr>
        <w:t>a retainer and give examples of different types.</w:t>
      </w:r>
    </w:p>
    <w:p w:rsidR="00635D27" w:rsidRPr="00200189" w:rsidRDefault="00635D27" w:rsidP="00461D76">
      <w:pPr>
        <w:shd w:val="clear" w:color="auto" w:fill="FFFFFF"/>
        <w:jc w:val="both"/>
        <w:rPr>
          <w:rFonts w:asciiTheme="minorHAnsi" w:hAnsiTheme="minorHAnsi" w:cstheme="minorHAnsi"/>
          <w:b/>
          <w:bCs/>
          <w:color w:val="222222"/>
        </w:rPr>
      </w:pPr>
    </w:p>
    <w:p w:rsidR="00C619AB" w:rsidRPr="00200189" w:rsidRDefault="00C619AB"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Retainer</w:t>
      </w:r>
      <w:r w:rsidRPr="00200189">
        <w:rPr>
          <w:rFonts w:asciiTheme="minorHAnsi" w:hAnsiTheme="minorHAnsi" w:cstheme="minorHAnsi"/>
          <w:color w:val="FF0000"/>
        </w:rPr>
        <w:t>: a</w:t>
      </w:r>
      <w:r w:rsidRPr="00200189">
        <w:rPr>
          <w:rFonts w:asciiTheme="minorHAnsi" w:hAnsiTheme="minorHAnsi" w:cstheme="minorHAnsi"/>
          <w:b/>
          <w:bCs/>
          <w:color w:val="FF0000"/>
          <w:lang w:val="en-US"/>
        </w:rPr>
        <w:t xml:space="preserve"> </w:t>
      </w:r>
      <w:r w:rsidRPr="00200189">
        <w:rPr>
          <w:rFonts w:asciiTheme="minorHAnsi" w:hAnsiTheme="minorHAnsi" w:cstheme="minorHAnsi"/>
          <w:color w:val="FF0000"/>
          <w:lang w:val="en-US"/>
        </w:rPr>
        <w:t xml:space="preserve">contract between attorney and client specifying the nature of the services to be rendered and the cost of the services. A retainer also denotes the fee that the client pays when employing an attorney </w:t>
      </w:r>
    </w:p>
    <w:p w:rsidR="00C619AB" w:rsidRPr="00200189" w:rsidRDefault="00C619AB" w:rsidP="00461D76">
      <w:pPr>
        <w:pStyle w:val="ListParagraph"/>
        <w:numPr>
          <w:ilvl w:val="0"/>
          <w:numId w:val="61"/>
        </w:numPr>
        <w:shd w:val="clear" w:color="auto" w:fill="FFFFFF"/>
        <w:jc w:val="both"/>
        <w:rPr>
          <w:rFonts w:asciiTheme="minorHAnsi" w:hAnsiTheme="minorHAnsi" w:cstheme="minorHAnsi"/>
          <w:color w:val="FF0000"/>
          <w:lang w:val="en-US"/>
        </w:rPr>
      </w:pPr>
      <w:r w:rsidRPr="00200189">
        <w:rPr>
          <w:rFonts w:asciiTheme="minorHAnsi" w:hAnsiTheme="minorHAnsi" w:cstheme="minorHAnsi"/>
          <w:color w:val="FF0000"/>
        </w:rPr>
        <w:t>It is a ‘work for hire’ contract, with the distinguishing feature being that the employer pays in advance for work to be specified later</w:t>
      </w:r>
    </w:p>
    <w:p w:rsidR="00C619AB" w:rsidRPr="00200189" w:rsidRDefault="00C619AB" w:rsidP="00461D76">
      <w:pPr>
        <w:pStyle w:val="ListParagraph"/>
        <w:numPr>
          <w:ilvl w:val="0"/>
          <w:numId w:val="61"/>
        </w:numPr>
        <w:shd w:val="clear" w:color="auto" w:fill="FFFFFF"/>
        <w:jc w:val="both"/>
        <w:rPr>
          <w:rFonts w:asciiTheme="minorHAnsi" w:hAnsiTheme="minorHAnsi" w:cstheme="minorHAnsi"/>
          <w:color w:val="FF0000"/>
          <w:lang w:val="en-US"/>
        </w:rPr>
      </w:pPr>
      <w:r w:rsidRPr="00200189">
        <w:rPr>
          <w:rFonts w:asciiTheme="minorHAnsi" w:hAnsiTheme="minorHAnsi" w:cstheme="minorHAnsi"/>
          <w:color w:val="FF0000"/>
        </w:rPr>
        <w:t>Absent an agreement to the contrary, a retainer fee may be refunded for work not performed</w:t>
      </w:r>
    </w:p>
    <w:p w:rsidR="00C619AB" w:rsidRPr="00200189" w:rsidRDefault="00C619AB" w:rsidP="00461D76">
      <w:pPr>
        <w:pStyle w:val="ListParagraph"/>
        <w:numPr>
          <w:ilvl w:val="0"/>
          <w:numId w:val="61"/>
        </w:numPr>
        <w:shd w:val="clear" w:color="auto" w:fill="FFFFFF"/>
        <w:jc w:val="both"/>
        <w:rPr>
          <w:rFonts w:asciiTheme="minorHAnsi" w:hAnsiTheme="minorHAnsi" w:cstheme="minorHAnsi"/>
          <w:color w:val="FF0000"/>
          <w:lang w:val="en-US"/>
        </w:rPr>
      </w:pPr>
      <w:r w:rsidRPr="00200189">
        <w:rPr>
          <w:rFonts w:asciiTheme="minorHAnsi" w:hAnsiTheme="minorHAnsi" w:cstheme="minorHAnsi"/>
          <w:color w:val="FF0000"/>
          <w:u w:val="single"/>
        </w:rPr>
        <w:t>Different types of retainer:</w:t>
      </w:r>
    </w:p>
    <w:p w:rsidR="00C619AB" w:rsidRPr="00200189" w:rsidRDefault="00C619AB"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lang w:val="en-US"/>
        </w:rPr>
        <w:t xml:space="preserve">General retainer </w:t>
      </w:r>
      <w:r w:rsidRPr="00200189">
        <w:rPr>
          <w:rFonts w:asciiTheme="minorHAnsi" w:hAnsiTheme="minorHAnsi" w:cstheme="minorHAnsi"/>
          <w:color w:val="FF0000"/>
          <w:lang w:val="en-US"/>
        </w:rPr>
        <w:sym w:font="Wingdings" w:char="F0E0"/>
      </w:r>
      <w:r w:rsidRPr="00200189">
        <w:rPr>
          <w:rFonts w:asciiTheme="minorHAnsi" w:hAnsiTheme="minorHAnsi" w:cstheme="minorHAnsi"/>
          <w:color w:val="FF0000"/>
          <w:lang w:val="en-US"/>
        </w:rPr>
        <w:t xml:space="preserve"> secures the services of an Advocate when needed. Runs indefinitely and payment may be from time to time. Ends when party gives notice </w:t>
      </w:r>
    </w:p>
    <w:p w:rsidR="00C619AB" w:rsidRPr="00200189" w:rsidRDefault="00C619AB"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lang w:val="en-US"/>
        </w:rPr>
        <w:t xml:space="preserve">Specific retainer </w:t>
      </w:r>
      <w:r w:rsidRPr="00200189">
        <w:rPr>
          <w:rFonts w:asciiTheme="minorHAnsi" w:hAnsiTheme="minorHAnsi" w:cstheme="minorHAnsi"/>
          <w:color w:val="FF0000"/>
          <w:lang w:val="en-US"/>
        </w:rPr>
        <w:sym w:font="Wingdings" w:char="F0E0"/>
      </w:r>
      <w:r w:rsidRPr="00200189">
        <w:rPr>
          <w:rFonts w:asciiTheme="minorHAnsi" w:hAnsiTheme="minorHAnsi" w:cstheme="minorHAnsi"/>
          <w:color w:val="FF0000"/>
          <w:lang w:val="en-US"/>
        </w:rPr>
        <w:t xml:space="preserve"> for a specific reason e.g. a particular litigation, duration depends on how long the specific activity takes to be completed</w:t>
      </w:r>
    </w:p>
    <w:p w:rsidR="00C619AB" w:rsidRPr="00200189" w:rsidRDefault="00C619AB"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lang w:val="en-US"/>
        </w:rPr>
        <w:t xml:space="preserve">Refundable retainer </w:t>
      </w:r>
    </w:p>
    <w:p w:rsidR="00C619AB" w:rsidRPr="00200189" w:rsidRDefault="00C619AB"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lang w:val="en-US"/>
        </w:rPr>
        <w:t xml:space="preserve">Non-refundable retainer </w:t>
      </w:r>
    </w:p>
    <w:p w:rsidR="00C619AB" w:rsidRPr="00200189" w:rsidRDefault="00C619AB"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lang w:val="en-US"/>
        </w:rPr>
        <w:t xml:space="preserve">Hybrid retainer </w:t>
      </w:r>
    </w:p>
    <w:p w:rsidR="00635D27" w:rsidRPr="00200189" w:rsidRDefault="00635D27" w:rsidP="00461D76">
      <w:pPr>
        <w:shd w:val="clear" w:color="auto" w:fill="FFFFFF"/>
        <w:jc w:val="both"/>
        <w:rPr>
          <w:rFonts w:asciiTheme="minorHAnsi" w:hAnsiTheme="minorHAnsi" w:cstheme="minorHAnsi"/>
          <w:b/>
          <w:bCs/>
          <w:color w:val="222222"/>
        </w:rPr>
      </w:pPr>
    </w:p>
    <w:p w:rsidR="00F1388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Tell us what you know on adverse possession</w:t>
      </w:r>
      <w:r w:rsidR="00635D27" w:rsidRPr="00200189">
        <w:rPr>
          <w:rFonts w:asciiTheme="minorHAnsi" w:hAnsiTheme="minorHAnsi" w:cstheme="minorHAnsi"/>
          <w:b/>
          <w:bCs/>
          <w:color w:val="222222"/>
        </w:rPr>
        <w:t>?</w:t>
      </w:r>
    </w:p>
    <w:p w:rsidR="00635D27" w:rsidRPr="00200189" w:rsidRDefault="00635D27" w:rsidP="00461D76">
      <w:pPr>
        <w:shd w:val="clear" w:color="auto" w:fill="FFFFFF"/>
        <w:jc w:val="both"/>
        <w:rPr>
          <w:rFonts w:asciiTheme="minorHAnsi" w:hAnsiTheme="minorHAnsi" w:cstheme="minorHAnsi"/>
          <w:b/>
          <w:bCs/>
          <w:color w:val="222222"/>
        </w:rPr>
      </w:pPr>
    </w:p>
    <w:p w:rsidR="00EF32E7" w:rsidRPr="00200189" w:rsidRDefault="00EF32E7" w:rsidP="00461D76">
      <w:pPr>
        <w:pStyle w:val="ListParagraph"/>
        <w:numPr>
          <w:ilvl w:val="0"/>
          <w:numId w:val="63"/>
        </w:numPr>
        <w:jc w:val="both"/>
        <w:rPr>
          <w:rFonts w:asciiTheme="minorHAnsi" w:hAnsiTheme="minorHAnsi" w:cstheme="minorHAnsi"/>
          <w:color w:val="FF0000"/>
        </w:rPr>
      </w:pPr>
      <w:r w:rsidRPr="00200189">
        <w:rPr>
          <w:rFonts w:asciiTheme="minorHAnsi" w:hAnsiTheme="minorHAnsi" w:cstheme="minorHAnsi"/>
          <w:i/>
          <w:iCs/>
          <w:color w:val="FF0000"/>
        </w:rPr>
        <w:t>Section 7 of the Limitation of Actions Act</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color w:val="FF0000"/>
          <w:shd w:val="clear" w:color="auto" w:fill="FFFFFF"/>
        </w:rPr>
        <w:t xml:space="preserve">the plaintiffs must show: </w:t>
      </w:r>
    </w:p>
    <w:p w:rsidR="00EF32E7" w:rsidRPr="00200189" w:rsidRDefault="00EF32E7" w:rsidP="00461D76">
      <w:pPr>
        <w:pStyle w:val="ListParagraph"/>
        <w:numPr>
          <w:ilvl w:val="1"/>
          <w:numId w:val="63"/>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 xml:space="preserve">That they have been in continuous Possession of the land for 12 years or more; </w:t>
      </w:r>
    </w:p>
    <w:p w:rsidR="00EF32E7" w:rsidRPr="00200189" w:rsidRDefault="00EF32E7" w:rsidP="00461D76">
      <w:pPr>
        <w:pStyle w:val="ListParagraph"/>
        <w:numPr>
          <w:ilvl w:val="1"/>
          <w:numId w:val="63"/>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 xml:space="preserve">That such Possession has been open and notorious to the knowledge of the owner; and </w:t>
      </w:r>
    </w:p>
    <w:p w:rsidR="00EF32E7" w:rsidRPr="00200189" w:rsidRDefault="00EF32E7" w:rsidP="00461D76">
      <w:pPr>
        <w:pStyle w:val="ListParagraph"/>
        <w:numPr>
          <w:ilvl w:val="1"/>
          <w:numId w:val="63"/>
        </w:numPr>
        <w:jc w:val="both"/>
        <w:rPr>
          <w:rFonts w:asciiTheme="minorHAnsi" w:eastAsiaTheme="majorEastAsia" w:hAnsiTheme="minorHAnsi" w:cstheme="minorHAnsi"/>
          <w:color w:val="FF0000"/>
        </w:rPr>
      </w:pPr>
      <w:r w:rsidRPr="00200189">
        <w:rPr>
          <w:rFonts w:asciiTheme="minorHAnsi" w:eastAsiaTheme="majorEastAsia" w:hAnsiTheme="minorHAnsi" w:cstheme="minorHAnsi"/>
          <w:color w:val="FF0000"/>
          <w:shd w:val="clear" w:color="auto" w:fill="FFFFFF"/>
        </w:rPr>
        <w:t>That they have asserted a hostile title to the owner of the property.</w:t>
      </w:r>
    </w:p>
    <w:p w:rsidR="00EF48AE" w:rsidRPr="00200189" w:rsidRDefault="00EF48AE" w:rsidP="00461D76">
      <w:pPr>
        <w:pStyle w:val="ListParagraph"/>
        <w:numPr>
          <w:ilvl w:val="0"/>
          <w:numId w:val="63"/>
        </w:numPr>
        <w:shd w:val="clear" w:color="auto" w:fill="FFFFFF"/>
        <w:spacing w:after="150"/>
        <w:jc w:val="both"/>
        <w:rPr>
          <w:rFonts w:asciiTheme="minorHAnsi" w:eastAsiaTheme="majorEastAsia" w:hAnsiTheme="minorHAnsi" w:cstheme="minorHAnsi"/>
          <w:color w:val="FF0000"/>
        </w:rPr>
      </w:pPr>
      <w:r w:rsidRPr="00200189">
        <w:rPr>
          <w:rFonts w:asciiTheme="minorHAnsi" w:eastAsiaTheme="majorEastAsia" w:hAnsiTheme="minorHAnsi" w:cstheme="minorHAnsi"/>
          <w:color w:val="FF0000"/>
        </w:rPr>
        <w:t>The proper way of assessing proof of Adverse Possession would be whether or not the title holder has been dispossessed or has discontinued his Possession for the statutory period, and not whether or not the claimant has proved that he or she has been in Possession for the requisite number of years</w:t>
      </w:r>
    </w:p>
    <w:p w:rsidR="00635D27" w:rsidRPr="00200189" w:rsidRDefault="00EF48AE" w:rsidP="00461D76">
      <w:pPr>
        <w:pStyle w:val="ListParagraph"/>
        <w:numPr>
          <w:ilvl w:val="0"/>
          <w:numId w:val="63"/>
        </w:numPr>
        <w:shd w:val="clear" w:color="auto" w:fill="FFFFFF"/>
        <w:spacing w:after="150"/>
        <w:jc w:val="both"/>
        <w:rPr>
          <w:rFonts w:asciiTheme="minorHAnsi" w:hAnsiTheme="minorHAnsi" w:cstheme="minorHAnsi"/>
          <w:color w:val="FF0000"/>
        </w:rPr>
      </w:pPr>
      <w:r w:rsidRPr="00200189">
        <w:rPr>
          <w:rFonts w:asciiTheme="minorHAnsi" w:hAnsiTheme="minorHAnsi" w:cstheme="minorHAnsi"/>
          <w:i/>
          <w:iCs/>
          <w:color w:val="FF0000"/>
        </w:rPr>
        <w:t xml:space="preserve">Mbira –v- </w:t>
      </w:r>
      <w:proofErr w:type="spellStart"/>
      <w:r w:rsidRPr="00200189">
        <w:rPr>
          <w:rFonts w:asciiTheme="minorHAnsi" w:hAnsiTheme="minorHAnsi" w:cstheme="minorHAnsi"/>
          <w:i/>
          <w:iCs/>
          <w:color w:val="FF0000"/>
        </w:rPr>
        <w:t>Gachuhi</w:t>
      </w:r>
      <w:proofErr w:type="spellEnd"/>
      <w:r w:rsidRPr="00200189">
        <w:rPr>
          <w:rFonts w:asciiTheme="minorHAnsi" w:hAnsiTheme="minorHAnsi" w:cstheme="minorHAnsi"/>
          <w:i/>
          <w:iCs/>
          <w:color w:val="FF0000"/>
        </w:rPr>
        <w:t xml:space="preserve"> (2002) IEALR 137:</w:t>
      </w:r>
      <w:r w:rsidRPr="00200189">
        <w:rPr>
          <w:rFonts w:asciiTheme="minorHAnsi" w:hAnsiTheme="minorHAnsi" w:cstheme="minorHAnsi"/>
          <w:color w:val="FF0000"/>
        </w:rPr>
        <w:t xml:space="preserve"> “a person who seeks to acquire title to land by the method of Adverse Possession for the applicable statutory period must prove non-permissive or non-consensual actual, open, notorious, exclusive and Adverse use by him or those under whom he claims for the statutory prescribed period without interruption”</w:t>
      </w:r>
    </w:p>
    <w:p w:rsidR="00661766" w:rsidRPr="00200189" w:rsidRDefault="00661766" w:rsidP="00461D76">
      <w:pPr>
        <w:pStyle w:val="ListParagraph"/>
        <w:numPr>
          <w:ilvl w:val="0"/>
          <w:numId w:val="63"/>
        </w:numPr>
        <w:shd w:val="clear" w:color="auto" w:fill="FFFFFF"/>
        <w:spacing w:after="150"/>
        <w:jc w:val="both"/>
        <w:rPr>
          <w:rFonts w:asciiTheme="minorHAnsi" w:hAnsiTheme="minorHAnsi" w:cstheme="minorHAnsi"/>
          <w:color w:val="FF0000"/>
        </w:rPr>
      </w:pPr>
      <w:r w:rsidRPr="00200189">
        <w:rPr>
          <w:rFonts w:asciiTheme="minorHAnsi" w:hAnsiTheme="minorHAnsi" w:cstheme="minorHAnsi"/>
          <w:color w:val="FF0000"/>
          <w:u w:val="single"/>
        </w:rPr>
        <w:t>Rationale:</w:t>
      </w:r>
      <w:r w:rsidRPr="00200189">
        <w:rPr>
          <w:rFonts w:asciiTheme="minorHAnsi" w:hAnsiTheme="minorHAnsi" w:cstheme="minorHAnsi"/>
          <w:color w:val="FF0000"/>
        </w:rPr>
        <w:t xml:space="preserve"> land should be put to its best economic use</w:t>
      </w:r>
      <w:r w:rsidR="00342C26" w:rsidRPr="00200189">
        <w:rPr>
          <w:rFonts w:asciiTheme="minorHAnsi" w:hAnsiTheme="minorHAnsi" w:cstheme="minorHAnsi"/>
          <w:color w:val="FF0000"/>
        </w:rPr>
        <w:t xml:space="preserve"> </w:t>
      </w:r>
      <w:r w:rsidR="00342C26" w:rsidRPr="00200189">
        <w:rPr>
          <w:rFonts w:asciiTheme="minorHAnsi" w:hAnsiTheme="minorHAnsi" w:cstheme="minorHAnsi"/>
          <w:color w:val="FF0000"/>
        </w:rPr>
        <w:sym w:font="Wingdings" w:char="F0E0"/>
      </w:r>
      <w:r w:rsidR="00342C26" w:rsidRPr="00200189">
        <w:rPr>
          <w:rFonts w:asciiTheme="minorHAnsi" w:hAnsiTheme="minorHAnsi" w:cstheme="minorHAnsi"/>
          <w:color w:val="FF0000"/>
        </w:rPr>
        <w:t xml:space="preserve"> Article 60 of the Constitution says that land must be used and managed in a manner that is </w:t>
      </w:r>
      <w:r w:rsidR="00342C26" w:rsidRPr="00200189">
        <w:rPr>
          <w:rFonts w:asciiTheme="minorHAnsi" w:hAnsiTheme="minorHAnsi" w:cstheme="minorHAnsi"/>
          <w:color w:val="FF0000"/>
          <w:u w:val="single"/>
        </w:rPr>
        <w:t>productive</w:t>
      </w:r>
      <w:r w:rsidR="00342C26" w:rsidRPr="00200189">
        <w:rPr>
          <w:rFonts w:asciiTheme="minorHAnsi" w:hAnsiTheme="minorHAnsi" w:cstheme="minorHAnsi"/>
          <w:color w:val="FF0000"/>
        </w:rPr>
        <w:t xml:space="preserve"> and </w:t>
      </w:r>
      <w:r w:rsidR="00342C26" w:rsidRPr="00200189">
        <w:rPr>
          <w:rFonts w:asciiTheme="minorHAnsi" w:hAnsiTheme="minorHAnsi" w:cstheme="minorHAnsi"/>
          <w:color w:val="FF0000"/>
          <w:u w:val="single"/>
        </w:rPr>
        <w:t xml:space="preserve">sustainable </w:t>
      </w:r>
    </w:p>
    <w:p w:rsidR="00635D27" w:rsidRPr="00200189" w:rsidRDefault="00635D27" w:rsidP="00461D76">
      <w:pPr>
        <w:shd w:val="clear" w:color="auto" w:fill="FFFFFF"/>
        <w:jc w:val="both"/>
        <w:rPr>
          <w:rFonts w:asciiTheme="minorHAnsi" w:hAnsiTheme="minorHAnsi" w:cstheme="minorHAnsi"/>
          <w:b/>
          <w:bCs/>
          <w:color w:val="222222"/>
        </w:rPr>
      </w:pPr>
    </w:p>
    <w:p w:rsidR="00F13880" w:rsidRPr="00200189" w:rsidRDefault="00342C26"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s</w:t>
      </w:r>
      <w:r w:rsidR="00823F1A" w:rsidRPr="00200189">
        <w:rPr>
          <w:rFonts w:asciiTheme="minorHAnsi" w:hAnsiTheme="minorHAnsi" w:cstheme="minorHAnsi"/>
          <w:b/>
          <w:bCs/>
          <w:color w:val="222222"/>
        </w:rPr>
        <w:t xml:space="preserve">ection that was repealed in the </w:t>
      </w:r>
      <w:r w:rsidR="00661766" w:rsidRPr="00200189">
        <w:rPr>
          <w:rFonts w:asciiTheme="minorHAnsi" w:hAnsiTheme="minorHAnsi" w:cstheme="minorHAnsi"/>
          <w:b/>
          <w:bCs/>
          <w:color w:val="222222"/>
        </w:rPr>
        <w:t>Law of Succession</w:t>
      </w:r>
      <w:r w:rsidR="00823F1A" w:rsidRPr="00200189">
        <w:rPr>
          <w:rFonts w:asciiTheme="minorHAnsi" w:hAnsiTheme="minorHAnsi" w:cstheme="minorHAnsi"/>
          <w:b/>
          <w:bCs/>
          <w:color w:val="222222"/>
        </w:rPr>
        <w:t xml:space="preserve"> Act,</w:t>
      </w:r>
      <w:r w:rsidR="00635D27" w:rsidRPr="00200189">
        <w:rPr>
          <w:rFonts w:asciiTheme="minorHAnsi" w:hAnsiTheme="minorHAnsi" w:cstheme="minorHAnsi"/>
          <w:b/>
          <w:bCs/>
          <w:color w:val="222222"/>
        </w:rPr>
        <w:t xml:space="preserve"> </w:t>
      </w:r>
      <w:r w:rsidR="00823F1A" w:rsidRPr="00200189">
        <w:rPr>
          <w:rFonts w:asciiTheme="minorHAnsi" w:hAnsiTheme="minorHAnsi" w:cstheme="minorHAnsi"/>
          <w:b/>
          <w:bCs/>
          <w:color w:val="222222"/>
        </w:rPr>
        <w:t>and what is has replaced that provision</w:t>
      </w:r>
      <w:r w:rsidR="00635D27" w:rsidRPr="00200189">
        <w:rPr>
          <w:rFonts w:asciiTheme="minorHAnsi" w:hAnsiTheme="minorHAnsi" w:cstheme="minorHAnsi"/>
          <w:b/>
          <w:bCs/>
          <w:color w:val="222222"/>
        </w:rPr>
        <w:t>?</w:t>
      </w:r>
    </w:p>
    <w:p w:rsidR="00635D27" w:rsidRPr="00200189" w:rsidRDefault="00635D27" w:rsidP="00461D76">
      <w:pPr>
        <w:shd w:val="clear" w:color="auto" w:fill="FFFFFF"/>
        <w:jc w:val="both"/>
        <w:rPr>
          <w:rFonts w:asciiTheme="minorHAnsi" w:hAnsiTheme="minorHAnsi" w:cstheme="minorHAnsi"/>
          <w:b/>
          <w:bCs/>
          <w:color w:val="FF0000"/>
        </w:rPr>
      </w:pPr>
    </w:p>
    <w:p w:rsidR="000F2142" w:rsidRPr="00200189" w:rsidRDefault="000F2142"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lang w:val="en-US"/>
        </w:rPr>
        <w:t>1981 – 1990:</w:t>
      </w:r>
      <w:r w:rsidRPr="00200189">
        <w:rPr>
          <w:rFonts w:asciiTheme="minorHAnsi" w:hAnsiTheme="minorHAnsi" w:cstheme="minorHAnsi"/>
          <w:color w:val="FF0000"/>
          <w:lang w:val="en-US"/>
        </w:rPr>
        <w:t xml:space="preserve"> Muslims regarded the government’s act of passing the Law of Succession Act as a repudiation of the assurance given at independence.  Their case was that the Quran or a statute embodying the provisions of the Quran must govern matters of personal law for Muslims. They sought to be exempted from the LSA which conflicted with the Koranic principles e.g.</w:t>
      </w:r>
    </w:p>
    <w:p w:rsidR="000F2142" w:rsidRPr="00200189" w:rsidRDefault="000F2142"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lang w:val="en-US"/>
        </w:rPr>
        <w:t xml:space="preserve"> S 5 of the LSA on Freedom of Testation i.e. discretion of Testator to dispose of property as one wishes to persons he wishes. No obligation to provide for dependents. However, under Islamic law, only </w:t>
      </w:r>
      <w:r w:rsidRPr="00200189">
        <w:rPr>
          <w:rFonts w:asciiTheme="minorHAnsi" w:hAnsiTheme="minorHAnsi" w:cstheme="minorHAnsi"/>
          <w:b/>
          <w:bCs/>
          <w:color w:val="FF0000"/>
          <w:vertAlign w:val="superscript"/>
          <w:lang w:val="en-US"/>
        </w:rPr>
        <w:t>1</w:t>
      </w:r>
      <w:r w:rsidRPr="00200189">
        <w:rPr>
          <w:rFonts w:asciiTheme="minorHAnsi" w:hAnsiTheme="minorHAnsi" w:cstheme="minorHAnsi"/>
          <w:b/>
          <w:bCs/>
          <w:color w:val="FF0000"/>
          <w:lang w:val="en-US"/>
        </w:rPr>
        <w:t>/</w:t>
      </w:r>
      <w:r w:rsidRPr="00200189">
        <w:rPr>
          <w:rFonts w:asciiTheme="minorHAnsi" w:hAnsiTheme="minorHAnsi" w:cstheme="minorHAnsi"/>
          <w:b/>
          <w:bCs/>
          <w:color w:val="FF0000"/>
          <w:vertAlign w:val="subscript"/>
          <w:lang w:val="en-US"/>
        </w:rPr>
        <w:t>3</w:t>
      </w:r>
      <w:r w:rsidRPr="00200189">
        <w:rPr>
          <w:rFonts w:asciiTheme="minorHAnsi" w:hAnsiTheme="minorHAnsi" w:cstheme="minorHAnsi"/>
          <w:color w:val="FF0000"/>
          <w:lang w:val="en-US"/>
        </w:rPr>
        <w:t> of the Muslim’s estate can be disposed of by will. </w:t>
      </w:r>
      <w:r w:rsidRPr="00200189">
        <w:rPr>
          <w:rFonts w:asciiTheme="minorHAnsi" w:hAnsiTheme="minorHAnsi" w:cstheme="minorHAnsi"/>
          <w:color w:val="FF0000"/>
          <w:vertAlign w:val="superscript"/>
          <w:lang w:val="en-US"/>
        </w:rPr>
        <w:t>2</w:t>
      </w:r>
      <w:r w:rsidRPr="00200189">
        <w:rPr>
          <w:rFonts w:asciiTheme="minorHAnsi" w:hAnsiTheme="minorHAnsi" w:cstheme="minorHAnsi"/>
          <w:color w:val="FF0000"/>
          <w:lang w:val="en-US"/>
        </w:rPr>
        <w:t>/</w:t>
      </w:r>
      <w:r w:rsidRPr="00200189">
        <w:rPr>
          <w:rFonts w:asciiTheme="minorHAnsi" w:hAnsiTheme="minorHAnsi" w:cstheme="minorHAnsi"/>
          <w:color w:val="FF0000"/>
          <w:vertAlign w:val="subscript"/>
          <w:lang w:val="en-US"/>
        </w:rPr>
        <w:t>3</w:t>
      </w:r>
      <w:r w:rsidRPr="00200189">
        <w:rPr>
          <w:rFonts w:asciiTheme="minorHAnsi" w:hAnsiTheme="minorHAnsi" w:cstheme="minorHAnsi"/>
          <w:color w:val="FF0000"/>
          <w:lang w:val="en-US"/>
        </w:rPr>
        <w:t> should be dealt with according to Koranic principles i.e. shares were fixed for particular heirs</w:t>
      </w:r>
    </w:p>
    <w:p w:rsidR="000F2142" w:rsidRPr="00200189" w:rsidRDefault="000F2142"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lang w:val="en-US"/>
        </w:rPr>
        <w:t>S 3(2), which defines children, and S 29, which defines dependents, were contentious. S 3(2) defines a child to include adopted and illegitimate children. Also</w:t>
      </w:r>
      <w:r w:rsidR="00F05D9D" w:rsidRPr="00200189">
        <w:rPr>
          <w:rFonts w:asciiTheme="minorHAnsi" w:hAnsiTheme="minorHAnsi" w:cstheme="minorHAnsi"/>
          <w:color w:val="FF0000"/>
          <w:lang w:val="en-US"/>
        </w:rPr>
        <w:t>,</w:t>
      </w:r>
      <w:r w:rsidRPr="00200189">
        <w:rPr>
          <w:rFonts w:asciiTheme="minorHAnsi" w:hAnsiTheme="minorHAnsi" w:cstheme="minorHAnsi"/>
          <w:color w:val="FF0000"/>
          <w:lang w:val="en-US"/>
        </w:rPr>
        <w:t xml:space="preserve"> S</w:t>
      </w:r>
      <w:r w:rsidR="00F05D9D" w:rsidRPr="00200189">
        <w:rPr>
          <w:rFonts w:asciiTheme="minorHAnsi" w:hAnsiTheme="minorHAnsi" w:cstheme="minorHAnsi"/>
          <w:color w:val="FF0000"/>
          <w:lang w:val="en-US"/>
        </w:rPr>
        <w:t>.</w:t>
      </w:r>
      <w:r w:rsidRPr="00200189">
        <w:rPr>
          <w:rFonts w:asciiTheme="minorHAnsi" w:hAnsiTheme="minorHAnsi" w:cstheme="minorHAnsi"/>
          <w:color w:val="FF0000"/>
          <w:lang w:val="en-US"/>
        </w:rPr>
        <w:t xml:space="preserve"> 29 includes adopted and illegitimate children, also step children BUT under Islam, stepchildren have no right of inheritance from their deceased father. They can only inherit through their mothers. Illegitimate children cannot inherit through their biological fathers.</w:t>
      </w:r>
    </w:p>
    <w:p w:rsidR="000F2142" w:rsidRPr="00200189" w:rsidRDefault="000F2142"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lang w:val="en-US"/>
        </w:rPr>
        <w:t>The government gave in to the pressure and the Law of Succession Act was amended by Statute Law (Misc. Amendment) Act No. 2 of 1990, which disapplied the Act to persons who, at the time of their death were Muslims.  Instead, Islamic law as contained in the Quran would govern such persons</w:t>
      </w:r>
    </w:p>
    <w:p w:rsidR="000F2142" w:rsidRPr="00200189" w:rsidRDefault="000F2142"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lang w:val="en-US"/>
        </w:rPr>
        <w:t xml:space="preserve">The amendment thus introduced </w:t>
      </w:r>
      <w:r w:rsidRPr="00200189">
        <w:rPr>
          <w:rFonts w:asciiTheme="minorHAnsi" w:hAnsiTheme="minorHAnsi" w:cstheme="minorHAnsi"/>
          <w:i/>
          <w:iCs/>
          <w:color w:val="FF0000"/>
          <w:lang w:val="en-US"/>
        </w:rPr>
        <w:t>S 2(3) and S. 2(4) &amp; S 48(2)</w:t>
      </w:r>
    </w:p>
    <w:p w:rsidR="000F2142" w:rsidRPr="00200189" w:rsidRDefault="000F2142"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lang w:val="en-US"/>
        </w:rPr>
        <w:t>S 2(3) disapplies the substantive provisions of the Act to the estate of a deceased Muslim (both testate and intestate). The estate of a deceased Muslim is exclusively subject to Muslim law</w:t>
      </w:r>
    </w:p>
    <w:p w:rsidR="000F2142" w:rsidRPr="00200189" w:rsidRDefault="000F2142"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lang w:val="en-US"/>
        </w:rPr>
        <w:lastRenderedPageBreak/>
        <w:t>S. 2(4)</w:t>
      </w:r>
      <w:r w:rsidRPr="00200189">
        <w:rPr>
          <w:rFonts w:asciiTheme="minorHAnsi" w:hAnsiTheme="minorHAnsi" w:cstheme="minorHAnsi"/>
          <w:b/>
          <w:bCs/>
          <w:color w:val="FF0000"/>
          <w:lang w:val="en-US"/>
        </w:rPr>
        <w:t xml:space="preserve"> </w:t>
      </w:r>
      <w:r w:rsidRPr="00200189">
        <w:rPr>
          <w:rFonts w:asciiTheme="minorHAnsi" w:hAnsiTheme="minorHAnsi" w:cstheme="minorHAnsi"/>
          <w:color w:val="FF0000"/>
          <w:lang w:val="en-US"/>
        </w:rPr>
        <w:t>applies the procedural aspects of the Act, i.e. the provisions relating to the administration of the estate of a deceased Muslim as long as the provisions are not inconsistent with Islamic law</w:t>
      </w:r>
    </w:p>
    <w:p w:rsidR="000F2142" w:rsidRPr="00200189" w:rsidRDefault="000F2142"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lang w:val="en-US"/>
        </w:rPr>
        <w:t xml:space="preserve">S 48(2) confers the </w:t>
      </w:r>
      <w:proofErr w:type="spellStart"/>
      <w:r w:rsidRPr="00200189">
        <w:rPr>
          <w:rFonts w:asciiTheme="minorHAnsi" w:hAnsiTheme="minorHAnsi" w:cstheme="minorHAnsi"/>
          <w:color w:val="FF0000"/>
          <w:lang w:val="en-US"/>
        </w:rPr>
        <w:t>Kadhi’s</w:t>
      </w:r>
      <w:proofErr w:type="spellEnd"/>
      <w:r w:rsidRPr="00200189">
        <w:rPr>
          <w:rFonts w:asciiTheme="minorHAnsi" w:hAnsiTheme="minorHAnsi" w:cstheme="minorHAnsi"/>
          <w:color w:val="FF0000"/>
          <w:lang w:val="en-US"/>
        </w:rPr>
        <w:t xml:space="preserve"> Court with jurisdiction to determine questions relating to succession in accordance with Islamic law. In effect, S 5 of the LSA no longer applied to Muslims, but the act applies with respect to management of the estate i.e. a Muslim can take out letters of administration</w:t>
      </w:r>
    </w:p>
    <w:p w:rsidR="00635D27" w:rsidRPr="00200189" w:rsidRDefault="00635D27" w:rsidP="00461D76">
      <w:pPr>
        <w:shd w:val="clear" w:color="auto" w:fill="FFFFFF"/>
        <w:jc w:val="both"/>
        <w:rPr>
          <w:rFonts w:asciiTheme="minorHAnsi" w:hAnsiTheme="minorHAnsi" w:cstheme="minorHAnsi"/>
          <w:b/>
          <w:bCs/>
          <w:color w:val="222222"/>
        </w:rPr>
      </w:pPr>
    </w:p>
    <w:p w:rsidR="00F13880" w:rsidRPr="00200189" w:rsidRDefault="00635D27"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Name a G</w:t>
      </w:r>
      <w:r w:rsidR="00823F1A" w:rsidRPr="00200189">
        <w:rPr>
          <w:rFonts w:asciiTheme="minorHAnsi" w:hAnsiTheme="minorHAnsi" w:cstheme="minorHAnsi"/>
          <w:b/>
          <w:bCs/>
          <w:color w:val="222222"/>
        </w:rPr>
        <w:t>overnor implicated with corruption, his name</w:t>
      </w:r>
      <w:r w:rsidRPr="00200189">
        <w:rPr>
          <w:rFonts w:asciiTheme="minorHAnsi" w:hAnsiTheme="minorHAnsi" w:cstheme="minorHAnsi"/>
          <w:b/>
          <w:bCs/>
          <w:color w:val="222222"/>
        </w:rPr>
        <w:t>, his</w:t>
      </w:r>
      <w:r w:rsidR="00823F1A" w:rsidRPr="00200189">
        <w:rPr>
          <w:rFonts w:asciiTheme="minorHAnsi" w:hAnsiTheme="minorHAnsi" w:cstheme="minorHAnsi"/>
          <w:b/>
          <w:bCs/>
          <w:color w:val="222222"/>
        </w:rPr>
        <w:t xml:space="preserve"> county, </w:t>
      </w:r>
      <w:r w:rsidRPr="00200189">
        <w:rPr>
          <w:rFonts w:asciiTheme="minorHAnsi" w:hAnsiTheme="minorHAnsi" w:cstheme="minorHAnsi"/>
          <w:b/>
          <w:bCs/>
          <w:color w:val="222222"/>
        </w:rPr>
        <w:t xml:space="preserve">and discuss </w:t>
      </w:r>
      <w:r w:rsidR="00823F1A" w:rsidRPr="00200189">
        <w:rPr>
          <w:rFonts w:asciiTheme="minorHAnsi" w:hAnsiTheme="minorHAnsi" w:cstheme="minorHAnsi"/>
          <w:b/>
          <w:bCs/>
          <w:color w:val="222222"/>
        </w:rPr>
        <w:t>his rights to bail</w:t>
      </w:r>
      <w:r w:rsidRPr="00200189">
        <w:rPr>
          <w:rFonts w:asciiTheme="minorHAnsi" w:hAnsiTheme="minorHAnsi" w:cstheme="minorHAnsi"/>
          <w:b/>
          <w:bCs/>
          <w:color w:val="222222"/>
        </w:rPr>
        <w:t>.</w:t>
      </w:r>
    </w:p>
    <w:p w:rsidR="00635D27" w:rsidRPr="00200189" w:rsidRDefault="00635D27" w:rsidP="00461D76">
      <w:pPr>
        <w:shd w:val="clear" w:color="auto" w:fill="FFFFFF"/>
        <w:jc w:val="both"/>
        <w:rPr>
          <w:rFonts w:asciiTheme="minorHAnsi" w:hAnsiTheme="minorHAnsi" w:cstheme="minorHAnsi"/>
          <w:b/>
          <w:bCs/>
          <w:color w:val="222222"/>
        </w:rPr>
      </w:pPr>
    </w:p>
    <w:p w:rsidR="00635D27" w:rsidRPr="00200189" w:rsidRDefault="00E26E52"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Evans </w:t>
      </w:r>
      <w:proofErr w:type="spellStart"/>
      <w:r w:rsidRPr="00200189">
        <w:rPr>
          <w:rFonts w:asciiTheme="minorHAnsi" w:hAnsiTheme="minorHAnsi" w:cstheme="minorHAnsi"/>
          <w:color w:val="FF0000"/>
        </w:rPr>
        <w:t>Kidero</w:t>
      </w:r>
      <w:proofErr w:type="spellEnd"/>
      <w:r w:rsidR="00FA23F7" w:rsidRPr="00200189">
        <w:rPr>
          <w:rFonts w:asciiTheme="minorHAnsi" w:hAnsiTheme="minorHAnsi" w:cstheme="minorHAnsi"/>
          <w:color w:val="FF0000"/>
        </w:rPr>
        <w:t xml:space="preserve"> </w:t>
      </w:r>
      <w:r w:rsidR="00FA23F7" w:rsidRPr="00200189">
        <w:rPr>
          <w:rFonts w:asciiTheme="minorHAnsi" w:hAnsiTheme="minorHAnsi" w:cstheme="minorHAnsi"/>
          <w:color w:val="FF0000"/>
        </w:rPr>
        <w:sym w:font="Wingdings" w:char="F0E0"/>
      </w:r>
      <w:r w:rsidR="00FA23F7" w:rsidRPr="00200189">
        <w:rPr>
          <w:rFonts w:asciiTheme="minorHAnsi" w:hAnsiTheme="minorHAnsi" w:cstheme="minorHAnsi"/>
          <w:color w:val="FF0000"/>
        </w:rPr>
        <w:t xml:space="preserve"> first in September 2018 and then April 2019</w:t>
      </w:r>
    </w:p>
    <w:p w:rsidR="00FA23F7" w:rsidRPr="00200189" w:rsidRDefault="00FA23F7"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Corruption in 2019 involves irregular payment of 68 million to a law firm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charges raised range from money laundering, to abuse of office, etc.</w:t>
      </w:r>
    </w:p>
    <w:p w:rsidR="00FA23F7" w:rsidRPr="00200189" w:rsidRDefault="00FA23F7"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He was the former Governor of Nairobi County</w:t>
      </w:r>
    </w:p>
    <w:p w:rsidR="00FA23F7" w:rsidRPr="00200189" w:rsidRDefault="00FA23F7"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Rights to bail: were denied for 3 days, after which he was granted 8 million cash bail</w:t>
      </w:r>
    </w:p>
    <w:p w:rsidR="00635D27" w:rsidRPr="00200189" w:rsidRDefault="00635D27" w:rsidP="00461D76">
      <w:pPr>
        <w:shd w:val="clear" w:color="auto" w:fill="FFFFFF"/>
        <w:jc w:val="both"/>
        <w:rPr>
          <w:rFonts w:asciiTheme="minorHAnsi" w:hAnsiTheme="minorHAnsi" w:cstheme="minorHAnsi"/>
          <w:b/>
          <w:bCs/>
          <w:color w:val="222222"/>
        </w:rPr>
      </w:pPr>
    </w:p>
    <w:p w:rsidR="00F1388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is contempt of court</w:t>
      </w:r>
      <w:r w:rsidR="00244795" w:rsidRPr="00200189">
        <w:rPr>
          <w:rFonts w:asciiTheme="minorHAnsi" w:hAnsiTheme="minorHAnsi" w:cstheme="minorHAnsi"/>
          <w:b/>
          <w:bCs/>
          <w:color w:val="222222"/>
        </w:rPr>
        <w:t>?</w:t>
      </w:r>
    </w:p>
    <w:p w:rsidR="00244795" w:rsidRPr="00200189" w:rsidRDefault="00244795" w:rsidP="00461D76">
      <w:pPr>
        <w:shd w:val="clear" w:color="auto" w:fill="FFFFFF"/>
        <w:jc w:val="both"/>
        <w:rPr>
          <w:rFonts w:asciiTheme="minorHAnsi" w:hAnsiTheme="minorHAnsi" w:cstheme="minorHAnsi"/>
          <w:b/>
          <w:bCs/>
          <w:color w:val="222222"/>
        </w:rPr>
      </w:pPr>
    </w:p>
    <w:p w:rsidR="00244795" w:rsidRPr="00200189" w:rsidRDefault="00276A7D"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This is disobedience or disrespect towards a court of law and its </w:t>
      </w:r>
      <w:r w:rsidR="00E34CF4" w:rsidRPr="00200189">
        <w:rPr>
          <w:rFonts w:asciiTheme="minorHAnsi" w:hAnsiTheme="minorHAnsi" w:cstheme="minorHAnsi"/>
          <w:color w:val="FF0000"/>
        </w:rPr>
        <w:t>officers</w:t>
      </w:r>
      <w:r w:rsidRPr="00200189">
        <w:rPr>
          <w:rFonts w:asciiTheme="minorHAnsi" w:hAnsiTheme="minorHAnsi" w:cstheme="minorHAnsi"/>
          <w:color w:val="FF0000"/>
        </w:rPr>
        <w:t xml:space="preserve"> in the form of behaviour that opposes or defies the authority, justice and dignity of the court </w:t>
      </w:r>
    </w:p>
    <w:p w:rsidR="00641D20" w:rsidRPr="00200189" w:rsidRDefault="00641D20" w:rsidP="00461D76">
      <w:pPr>
        <w:pStyle w:val="ListParagraph"/>
        <w:numPr>
          <w:ilvl w:val="0"/>
          <w:numId w:val="61"/>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Contempt is the wilful disobedience or disregard of court orders, judgment, decrees o</w:t>
      </w:r>
      <w:r w:rsidR="004F1684" w:rsidRPr="00200189">
        <w:rPr>
          <w:rFonts w:asciiTheme="minorHAnsi" w:hAnsiTheme="minorHAnsi" w:cstheme="minorHAnsi"/>
          <w:color w:val="FF0000"/>
          <w:shd w:val="clear" w:color="auto" w:fill="FFFFFF"/>
        </w:rPr>
        <w:t>r</w:t>
      </w:r>
      <w:r w:rsidRPr="00200189">
        <w:rPr>
          <w:rFonts w:asciiTheme="minorHAnsi" w:hAnsiTheme="minorHAnsi" w:cstheme="minorHAnsi"/>
          <w:color w:val="FF0000"/>
          <w:shd w:val="clear" w:color="auto" w:fill="FFFFFF"/>
        </w:rPr>
        <w:t xml:space="preserve"> directions</w:t>
      </w:r>
    </w:p>
    <w:p w:rsidR="00372D1B" w:rsidRPr="00200189" w:rsidRDefault="00372D1B" w:rsidP="00461D76">
      <w:pPr>
        <w:pStyle w:val="ListParagraph"/>
        <w:numPr>
          <w:ilvl w:val="0"/>
          <w:numId w:val="61"/>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Punishment for contempt: Kshs. 200,000/= fine</w:t>
      </w:r>
      <w:r w:rsidR="00614563" w:rsidRPr="00200189">
        <w:rPr>
          <w:rFonts w:asciiTheme="minorHAnsi" w:hAnsiTheme="minorHAnsi" w:cstheme="minorHAnsi"/>
          <w:color w:val="FF0000"/>
          <w:shd w:val="clear" w:color="auto" w:fill="FFFFFF"/>
        </w:rPr>
        <w:t xml:space="preserve"> or imprisonment</w:t>
      </w:r>
      <w:r w:rsidRPr="00200189">
        <w:rPr>
          <w:rFonts w:asciiTheme="minorHAnsi" w:hAnsiTheme="minorHAnsi" w:cstheme="minorHAnsi"/>
          <w:color w:val="FF0000"/>
          <w:shd w:val="clear" w:color="auto" w:fill="FFFFFF"/>
        </w:rPr>
        <w:t xml:space="preserve"> not exceeding 6 months</w:t>
      </w:r>
    </w:p>
    <w:p w:rsidR="00372D1B" w:rsidRPr="00200189" w:rsidRDefault="00372D1B" w:rsidP="00461D76">
      <w:pPr>
        <w:pStyle w:val="ListParagraph"/>
        <w:numPr>
          <w:ilvl w:val="0"/>
          <w:numId w:val="61"/>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However, the act has now been declared unconstitutional because:</w:t>
      </w:r>
    </w:p>
    <w:p w:rsidR="00372D1B" w:rsidRPr="00200189" w:rsidRDefault="00372D1B" w:rsidP="00461D76">
      <w:pPr>
        <w:pStyle w:val="ListParagraph"/>
        <w:numPr>
          <w:ilvl w:val="1"/>
          <w:numId w:val="61"/>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Lack of public participation</w:t>
      </w:r>
    </w:p>
    <w:p w:rsidR="00372D1B" w:rsidRPr="00200189" w:rsidRDefault="00372D1B" w:rsidP="00461D76">
      <w:pPr>
        <w:pStyle w:val="ListParagraph"/>
        <w:numPr>
          <w:ilvl w:val="1"/>
          <w:numId w:val="61"/>
        </w:numPr>
        <w:jc w:val="both"/>
        <w:rPr>
          <w:rFonts w:asciiTheme="minorHAnsi" w:hAnsiTheme="minorHAnsi" w:cstheme="minorHAnsi"/>
          <w:color w:val="FF0000"/>
        </w:rPr>
      </w:pPr>
      <w:r w:rsidRPr="00200189">
        <w:rPr>
          <w:rFonts w:asciiTheme="minorHAnsi" w:hAnsiTheme="minorHAnsi" w:cstheme="minorHAnsi"/>
          <w:color w:val="FF0000"/>
        </w:rPr>
        <w:t xml:space="preserve">Will provide a breeding ground for corruption as public officials will breach the law knowing that they are in a position to pay the meagre fine </w:t>
      </w:r>
    </w:p>
    <w:p w:rsidR="00244795" w:rsidRPr="00200189" w:rsidRDefault="00244795" w:rsidP="00461D76">
      <w:pPr>
        <w:shd w:val="clear" w:color="auto" w:fill="FFFFFF"/>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Dependants who are they? What section? Categories</w:t>
      </w:r>
      <w:r w:rsidR="00115570" w:rsidRPr="00200189">
        <w:rPr>
          <w:rFonts w:asciiTheme="minorHAnsi" w:hAnsiTheme="minorHAnsi" w:cstheme="minorHAnsi"/>
          <w:b/>
          <w:bCs/>
          <w:color w:val="222222"/>
        </w:rPr>
        <w:t>?</w:t>
      </w:r>
    </w:p>
    <w:p w:rsidR="00244795" w:rsidRPr="00200189" w:rsidRDefault="00244795" w:rsidP="00461D76">
      <w:pPr>
        <w:shd w:val="clear" w:color="auto" w:fill="FFFFFF"/>
        <w:jc w:val="both"/>
        <w:rPr>
          <w:rFonts w:asciiTheme="minorHAnsi" w:hAnsiTheme="minorHAnsi" w:cstheme="minorHAnsi"/>
          <w:b/>
          <w:bCs/>
          <w:color w:val="222222"/>
        </w:rPr>
      </w:pPr>
    </w:p>
    <w:p w:rsidR="00244795" w:rsidRPr="00200189" w:rsidRDefault="00DF1D27"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 dependent is someone who needs the support of something or someone to continue existing</w:t>
      </w:r>
    </w:p>
    <w:p w:rsidR="00DF1D27" w:rsidRPr="00200189" w:rsidRDefault="00DF1D27"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Dependents are provided for under </w:t>
      </w:r>
      <w:r w:rsidRPr="00200189">
        <w:rPr>
          <w:rFonts w:asciiTheme="minorHAnsi" w:hAnsiTheme="minorHAnsi" w:cstheme="minorHAnsi"/>
          <w:i/>
          <w:iCs/>
          <w:color w:val="FF0000"/>
        </w:rPr>
        <w:t>Section 29 LSA</w:t>
      </w:r>
      <w:r w:rsidRPr="00200189">
        <w:rPr>
          <w:rFonts w:asciiTheme="minorHAnsi" w:hAnsiTheme="minorHAnsi" w:cstheme="minorHAnsi"/>
          <w:color w:val="FF0000"/>
        </w:rPr>
        <w:t xml:space="preserve"> </w:t>
      </w:r>
      <w:r w:rsidR="00C3736A" w:rsidRPr="00200189">
        <w:rPr>
          <w:rFonts w:asciiTheme="minorHAnsi" w:hAnsiTheme="minorHAnsi" w:cstheme="minorHAnsi"/>
          <w:color w:val="FF0000"/>
        </w:rPr>
        <w:t>and are divided in to 3 categories:</w:t>
      </w:r>
    </w:p>
    <w:p w:rsidR="00C3736A" w:rsidRPr="00200189" w:rsidRDefault="00C3736A"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Dependents who are eligible regardless of whether or not maintained by deceased prior to his death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wives, former wives and children </w:t>
      </w:r>
    </w:p>
    <w:p w:rsidR="00C3736A" w:rsidRPr="00200189" w:rsidRDefault="00C3736A"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Dependents who are eligible if maintained by deceased prior to his death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parents, grandparents, grandchildren, step-children, children taken in as your own, brothers and sisters</w:t>
      </w:r>
    </w:p>
    <w:p w:rsidR="00C3736A" w:rsidRPr="00200189" w:rsidRDefault="00C3736A"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Dependent husbands (if maintained by wife prior to her death)</w:t>
      </w:r>
    </w:p>
    <w:p w:rsidR="00244795" w:rsidRPr="00200189" w:rsidRDefault="00244795" w:rsidP="00461D76">
      <w:pPr>
        <w:shd w:val="clear" w:color="auto" w:fill="FFFFFF"/>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are originating summons and which cases are instituted by them</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A20312"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Originating summons are a manner of instituting proceedings in court, and are mainly used where provided for in the Civil Procedure Rules or some other statute</w:t>
      </w:r>
    </w:p>
    <w:p w:rsidR="00A20312" w:rsidRPr="00200189" w:rsidRDefault="00A20312"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Originating Summons are used for simpler, shorter and speedier process</w:t>
      </w:r>
    </w:p>
    <w:p w:rsidR="00A20312" w:rsidRPr="00200189" w:rsidRDefault="00A20312"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They are used where there is an existing relationship between the parties which is not in dispute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there are usually no witnesses in the dispute and evidence is by way of an Affidavit</w:t>
      </w:r>
    </w:p>
    <w:p w:rsidR="00A20312" w:rsidRPr="00200189" w:rsidRDefault="00EF18BF"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lastRenderedPageBreak/>
        <w:t>They are used in:</w:t>
      </w:r>
    </w:p>
    <w:p w:rsidR="00EF18BF" w:rsidRPr="00200189" w:rsidRDefault="00EF18BF"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Succession matters</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00151EA7" w:rsidRPr="00200189">
        <w:rPr>
          <w:rFonts w:asciiTheme="minorHAnsi" w:hAnsiTheme="minorHAnsi" w:cstheme="minorHAnsi"/>
          <w:color w:val="FF0000"/>
        </w:rPr>
        <w:t>where one has an interest in the estate of the deceased, e.g. any question affecting the rights or interests of a person claiming to be a creditor, he/she may approach the court by way of O.S.</w:t>
      </w:r>
    </w:p>
    <w:p w:rsidR="00151EA7" w:rsidRPr="00200189" w:rsidRDefault="00151EA7"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Land matters</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e.g. cases related with agreements for sale, purchase of immovable property, disputes between </w:t>
      </w:r>
      <w:proofErr w:type="spellStart"/>
      <w:r w:rsidRPr="00200189">
        <w:rPr>
          <w:rFonts w:asciiTheme="minorHAnsi" w:hAnsiTheme="minorHAnsi" w:cstheme="minorHAnsi"/>
          <w:color w:val="FF0000"/>
        </w:rPr>
        <w:t>chargors</w:t>
      </w:r>
      <w:proofErr w:type="spellEnd"/>
      <w:r w:rsidRPr="00200189">
        <w:rPr>
          <w:rFonts w:asciiTheme="minorHAnsi" w:hAnsiTheme="minorHAnsi" w:cstheme="minorHAnsi"/>
          <w:color w:val="FF0000"/>
        </w:rPr>
        <w:t xml:space="preserve"> and </w:t>
      </w:r>
      <w:proofErr w:type="spellStart"/>
      <w:r w:rsidRPr="00200189">
        <w:rPr>
          <w:rFonts w:asciiTheme="minorHAnsi" w:hAnsiTheme="minorHAnsi" w:cstheme="minorHAnsi"/>
          <w:color w:val="FF0000"/>
        </w:rPr>
        <w:t>chargees</w:t>
      </w:r>
      <w:proofErr w:type="spellEnd"/>
      <w:r w:rsidRPr="00200189">
        <w:rPr>
          <w:rFonts w:asciiTheme="minorHAnsi" w:hAnsiTheme="minorHAnsi" w:cstheme="minorHAnsi"/>
          <w:color w:val="FF0000"/>
        </w:rPr>
        <w:t>, etc.</w:t>
      </w:r>
    </w:p>
    <w:p w:rsidR="00980DD0" w:rsidRPr="00200189" w:rsidRDefault="00151EA7"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Making an application for a caveat may be by way of an O.S.</w:t>
      </w:r>
    </w:p>
    <w:p w:rsidR="00151EA7" w:rsidRPr="00200189" w:rsidRDefault="00980DD0"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Extension of limitation periods under S. 27 of the Limitation of Actions Act</w:t>
      </w:r>
      <w:r w:rsidR="00151EA7" w:rsidRPr="00200189">
        <w:rPr>
          <w:rFonts w:asciiTheme="minorHAnsi" w:hAnsiTheme="minorHAnsi" w:cstheme="minorHAnsi"/>
          <w:color w:val="FF0000"/>
        </w:rPr>
        <w:t xml:space="preserve"> </w:t>
      </w:r>
    </w:p>
    <w:p w:rsidR="00244795" w:rsidRPr="00200189" w:rsidRDefault="00244795" w:rsidP="00461D76">
      <w:pPr>
        <w:shd w:val="clear" w:color="auto" w:fill="FFFFFF"/>
        <w:ind w:left="567"/>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are the ways to institute a suit</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EA73DC"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Plaint</w:t>
      </w:r>
    </w:p>
    <w:p w:rsidR="00EA73DC" w:rsidRPr="00200189" w:rsidRDefault="00EA73DC"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Statement/Memorandum of Claim</w:t>
      </w:r>
    </w:p>
    <w:p w:rsidR="00EA73DC" w:rsidRPr="00200189" w:rsidRDefault="00EA73DC"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Judicial Review</w:t>
      </w:r>
    </w:p>
    <w:p w:rsidR="00EA73DC" w:rsidRPr="00200189" w:rsidRDefault="00EA73DC"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Notice of Motion</w:t>
      </w:r>
    </w:p>
    <w:p w:rsidR="00EA73DC" w:rsidRPr="00200189" w:rsidRDefault="00EA73DC"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Originating Summons</w:t>
      </w:r>
    </w:p>
    <w:p w:rsidR="00EA73DC" w:rsidRPr="00200189" w:rsidRDefault="00EA73DC"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Petition </w:t>
      </w:r>
    </w:p>
    <w:p w:rsidR="00EA73DC" w:rsidRPr="00200189" w:rsidRDefault="00EA73DC"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i/>
          <w:iCs/>
          <w:color w:val="FF0000"/>
        </w:rPr>
        <w:t>Before you institute proceedings, you must serve the Defendant with a demand letter</w:t>
      </w:r>
    </w:p>
    <w:p w:rsidR="00244795" w:rsidRPr="00200189" w:rsidRDefault="00244795" w:rsidP="00461D76">
      <w:pPr>
        <w:shd w:val="clear" w:color="auto" w:fill="FFFFFF"/>
        <w:ind w:left="567"/>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are overriding interest</w:t>
      </w:r>
      <w:r w:rsidR="00950C82" w:rsidRPr="00200189">
        <w:rPr>
          <w:rFonts w:asciiTheme="minorHAnsi" w:hAnsiTheme="minorHAnsi" w:cstheme="minorHAnsi"/>
          <w:b/>
          <w:bCs/>
          <w:color w:val="222222"/>
        </w:rPr>
        <w:t>, legal easements, way leave, public rights of way</w:t>
      </w:r>
      <w:r w:rsidR="00097FD9" w:rsidRPr="00200189">
        <w:rPr>
          <w:rFonts w:asciiTheme="minorHAnsi" w:hAnsiTheme="minorHAnsi" w:cstheme="minorHAnsi"/>
          <w:b/>
          <w:bCs/>
          <w:color w:val="222222"/>
        </w:rPr>
        <w:t xml:space="preserve"> and </w:t>
      </w:r>
      <w:r w:rsidR="00950C82" w:rsidRPr="00200189">
        <w:rPr>
          <w:rFonts w:asciiTheme="minorHAnsi" w:hAnsiTheme="minorHAnsi" w:cstheme="minorHAnsi"/>
          <w:b/>
          <w:bCs/>
          <w:color w:val="222222"/>
        </w:rPr>
        <w:t>profit a pendre</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950C82" w:rsidRPr="00200189" w:rsidRDefault="00950C82"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u w:val="single"/>
        </w:rPr>
        <w:t>Overriding interests:</w:t>
      </w:r>
    </w:p>
    <w:p w:rsidR="00244795" w:rsidRPr="00200189" w:rsidRDefault="00950C82"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These are interests in land that are unregistered yet supersede and still bind any party who acquires the land that is the subject to that interest</w:t>
      </w:r>
    </w:p>
    <w:p w:rsidR="00950C82" w:rsidRPr="00200189" w:rsidRDefault="00950C82"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Example: an interest that belongs to a person in actual occupation (such as a spouse) will override the first registration of the land affected by that interest, e.g. you need spousal consent to charge a matrimonial home</w:t>
      </w:r>
    </w:p>
    <w:p w:rsidR="00097FD9" w:rsidRPr="00200189" w:rsidRDefault="00097FD9" w:rsidP="00461D76">
      <w:pPr>
        <w:pStyle w:val="ListParagraph"/>
        <w:shd w:val="clear" w:color="auto" w:fill="FFFFFF"/>
        <w:ind w:left="1440"/>
        <w:jc w:val="both"/>
        <w:rPr>
          <w:rFonts w:asciiTheme="minorHAnsi" w:hAnsiTheme="minorHAnsi" w:cstheme="minorHAnsi"/>
          <w:color w:val="FF0000"/>
        </w:rPr>
      </w:pPr>
    </w:p>
    <w:p w:rsidR="00950C82" w:rsidRPr="00200189" w:rsidRDefault="00950C82"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Legal easements:</w:t>
      </w:r>
    </w:p>
    <w:p w:rsidR="00950C82" w:rsidRPr="00200189" w:rsidRDefault="00950C82" w:rsidP="00461D76">
      <w:pPr>
        <w:pStyle w:val="ListParagraph"/>
        <w:numPr>
          <w:ilvl w:val="1"/>
          <w:numId w:val="61"/>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This is the right to use the real property of another for a specific purpose. The easement is itself a real property interest, but legal title to the underlying land is retained by the original owner for all other purposes</w:t>
      </w:r>
    </w:p>
    <w:p w:rsidR="00CC26B9" w:rsidRPr="00200189" w:rsidRDefault="00CC26B9" w:rsidP="00461D76">
      <w:pPr>
        <w:pStyle w:val="ListParagraph"/>
        <w:numPr>
          <w:ilvl w:val="1"/>
          <w:numId w:val="61"/>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 xml:space="preserve">For an easement to be created there must be two properties, i.e. the servient tenement and the dominant tenement </w:t>
      </w:r>
    </w:p>
    <w:p w:rsidR="00DD76E2" w:rsidRPr="00200189" w:rsidRDefault="00DD76E2" w:rsidP="00461D76">
      <w:pPr>
        <w:pStyle w:val="ListParagraph"/>
        <w:numPr>
          <w:ilvl w:val="2"/>
          <w:numId w:val="61"/>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 xml:space="preserve">The servient land is the land over which the easement is created </w:t>
      </w:r>
    </w:p>
    <w:p w:rsidR="00DD76E2" w:rsidRPr="00200189" w:rsidRDefault="00DD76E2" w:rsidP="00461D76">
      <w:pPr>
        <w:pStyle w:val="ListParagraph"/>
        <w:numPr>
          <w:ilvl w:val="2"/>
          <w:numId w:val="61"/>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The easement can be</w:t>
      </w:r>
      <w:r w:rsidR="009527F7">
        <w:rPr>
          <w:rFonts w:asciiTheme="minorHAnsi" w:hAnsiTheme="minorHAnsi" w:cstheme="minorHAnsi"/>
          <w:color w:val="FF0000"/>
          <w:shd w:val="clear" w:color="auto" w:fill="FFFFFF"/>
        </w:rPr>
        <w:t xml:space="preserve"> created</w:t>
      </w:r>
      <w:r w:rsidRPr="00200189">
        <w:rPr>
          <w:rFonts w:asciiTheme="minorHAnsi" w:hAnsiTheme="minorHAnsi" w:cstheme="minorHAnsi"/>
          <w:color w:val="FF0000"/>
          <w:shd w:val="clear" w:color="auto" w:fill="FFFFFF"/>
        </w:rPr>
        <w:t xml:space="preserve"> for a particular</w:t>
      </w:r>
      <w:r w:rsidR="009527F7">
        <w:rPr>
          <w:rFonts w:asciiTheme="minorHAnsi" w:hAnsiTheme="minorHAnsi" w:cstheme="minorHAnsi"/>
          <w:color w:val="FF0000"/>
          <w:shd w:val="clear" w:color="auto" w:fill="FFFFFF"/>
        </w:rPr>
        <w:t xml:space="preserve"> reason</w:t>
      </w:r>
    </w:p>
    <w:p w:rsidR="00950C82" w:rsidRPr="00200189" w:rsidRDefault="00950C82"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E.g. if you need a pipe to pass over your neighbours’ property so that you may get water at your house</w:t>
      </w:r>
    </w:p>
    <w:p w:rsidR="00097FD9" w:rsidRPr="00200189" w:rsidRDefault="00097FD9" w:rsidP="00461D76">
      <w:pPr>
        <w:pStyle w:val="ListParagraph"/>
        <w:shd w:val="clear" w:color="auto" w:fill="FFFFFF"/>
        <w:ind w:left="1440"/>
        <w:jc w:val="both"/>
        <w:rPr>
          <w:rFonts w:asciiTheme="minorHAnsi" w:hAnsiTheme="minorHAnsi" w:cstheme="minorHAnsi"/>
          <w:color w:val="FF0000"/>
        </w:rPr>
      </w:pPr>
    </w:p>
    <w:p w:rsidR="00950C82" w:rsidRPr="00200189" w:rsidRDefault="00950C82"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Way leave:</w:t>
      </w:r>
      <w:r w:rsidR="00DD76E2" w:rsidRPr="00200189">
        <w:rPr>
          <w:rFonts w:asciiTheme="minorHAnsi" w:hAnsiTheme="minorHAnsi" w:cstheme="minorHAnsi"/>
          <w:color w:val="FF0000"/>
        </w:rPr>
        <w:t xml:space="preserve"> (this is a right analogous to easements)</w:t>
      </w:r>
    </w:p>
    <w:p w:rsidR="0065558C" w:rsidRPr="00200189" w:rsidRDefault="00097FD9" w:rsidP="00461D76">
      <w:pPr>
        <w:pStyle w:val="ListParagraph"/>
        <w:numPr>
          <w:ilvl w:val="1"/>
          <w:numId w:val="61"/>
        </w:numPr>
        <w:shd w:val="clear" w:color="auto" w:fill="FFFFFF"/>
        <w:spacing w:after="300"/>
        <w:jc w:val="both"/>
        <w:rPr>
          <w:rFonts w:asciiTheme="minorHAnsi" w:hAnsiTheme="minorHAnsi" w:cstheme="minorHAnsi"/>
          <w:color w:val="747474"/>
        </w:rPr>
      </w:pPr>
      <w:r w:rsidRPr="00200189">
        <w:rPr>
          <w:rFonts w:asciiTheme="minorHAnsi" w:hAnsiTheme="minorHAnsi" w:cstheme="minorHAnsi"/>
          <w:color w:val="FF0000"/>
        </w:rPr>
        <w:t xml:space="preserve">A wayleave </w:t>
      </w:r>
      <w:r w:rsidR="00DD76E2" w:rsidRPr="00200189">
        <w:rPr>
          <w:rFonts w:asciiTheme="minorHAnsi" w:hAnsiTheme="minorHAnsi" w:cstheme="minorHAnsi"/>
          <w:color w:val="FF0000"/>
        </w:rPr>
        <w:t xml:space="preserve">(created on the servient land) </w:t>
      </w:r>
      <w:r w:rsidRPr="00200189">
        <w:rPr>
          <w:rFonts w:asciiTheme="minorHAnsi" w:hAnsiTheme="minorHAnsi" w:cstheme="minorHAnsi"/>
          <w:color w:val="FF0000"/>
        </w:rPr>
        <w:t>is a terminable licence which does not automatically bind future owners of the property</w:t>
      </w:r>
    </w:p>
    <w:p w:rsidR="0065558C" w:rsidRPr="00200189" w:rsidRDefault="0065558C" w:rsidP="00461D76">
      <w:pPr>
        <w:pStyle w:val="ListParagraph"/>
        <w:numPr>
          <w:ilvl w:val="1"/>
          <w:numId w:val="61"/>
        </w:numPr>
        <w:shd w:val="clear" w:color="auto" w:fill="FFFFFF"/>
        <w:spacing w:after="300"/>
        <w:jc w:val="both"/>
        <w:rPr>
          <w:rFonts w:asciiTheme="minorHAnsi" w:hAnsiTheme="minorHAnsi" w:cstheme="minorHAnsi"/>
          <w:color w:val="747474"/>
        </w:rPr>
      </w:pPr>
      <w:r w:rsidRPr="00200189">
        <w:rPr>
          <w:rFonts w:asciiTheme="minorHAnsi" w:hAnsiTheme="minorHAnsi" w:cstheme="minorHAnsi"/>
          <w:color w:val="FF0000"/>
        </w:rPr>
        <w:t>It grants you access to the way leave for purpose of development, restricting, etc.</w:t>
      </w:r>
    </w:p>
    <w:p w:rsidR="00097FD9" w:rsidRPr="00200189" w:rsidRDefault="00097FD9" w:rsidP="00461D76">
      <w:pPr>
        <w:pStyle w:val="ListParagraph"/>
        <w:numPr>
          <w:ilvl w:val="1"/>
          <w:numId w:val="61"/>
        </w:numPr>
        <w:shd w:val="clear" w:color="auto" w:fill="FFFFFF"/>
        <w:spacing w:after="300"/>
        <w:jc w:val="both"/>
        <w:rPr>
          <w:rFonts w:asciiTheme="minorHAnsi" w:hAnsiTheme="minorHAnsi" w:cstheme="minorHAnsi"/>
          <w:color w:val="747474"/>
        </w:rPr>
      </w:pPr>
      <w:r w:rsidRPr="00200189">
        <w:rPr>
          <w:rFonts w:asciiTheme="minorHAnsi" w:hAnsiTheme="minorHAnsi" w:cstheme="minorHAnsi"/>
          <w:color w:val="FF0000"/>
        </w:rPr>
        <w:t xml:space="preserve">It gives the power companies rights to install and retain their apparatus (such as underground cables or overhead lines) with annual payments being made to the property owner </w:t>
      </w:r>
    </w:p>
    <w:p w:rsidR="00097FD9" w:rsidRPr="00200189" w:rsidRDefault="00097FD9" w:rsidP="00461D76">
      <w:pPr>
        <w:pStyle w:val="ListParagraph"/>
        <w:numPr>
          <w:ilvl w:val="1"/>
          <w:numId w:val="61"/>
        </w:numPr>
        <w:shd w:val="clear" w:color="auto" w:fill="FFFFFF"/>
        <w:spacing w:after="300"/>
        <w:jc w:val="both"/>
        <w:rPr>
          <w:rFonts w:asciiTheme="minorHAnsi" w:hAnsiTheme="minorHAnsi" w:cstheme="minorHAnsi"/>
          <w:color w:val="747474"/>
        </w:rPr>
      </w:pPr>
      <w:r w:rsidRPr="00200189">
        <w:rPr>
          <w:rFonts w:asciiTheme="minorHAnsi" w:hAnsiTheme="minorHAnsi" w:cstheme="minorHAnsi"/>
          <w:color w:val="FF0000"/>
        </w:rPr>
        <w:lastRenderedPageBreak/>
        <w:t>A way</w:t>
      </w:r>
      <w:r w:rsidR="00F97024" w:rsidRPr="00200189">
        <w:rPr>
          <w:rFonts w:asciiTheme="minorHAnsi" w:hAnsiTheme="minorHAnsi" w:cstheme="minorHAnsi"/>
          <w:color w:val="FF0000"/>
        </w:rPr>
        <w:t xml:space="preserve"> </w:t>
      </w:r>
      <w:r w:rsidRPr="00200189">
        <w:rPr>
          <w:rFonts w:asciiTheme="minorHAnsi" w:hAnsiTheme="minorHAnsi" w:cstheme="minorHAnsi"/>
          <w:color w:val="FF0000"/>
        </w:rPr>
        <w:t>leave will normally contain provision for termination at the expiry of a notice period (commonly 6 or 12 months)</w:t>
      </w:r>
    </w:p>
    <w:p w:rsidR="00F97024" w:rsidRPr="00200189" w:rsidRDefault="00F97024" w:rsidP="00461D76">
      <w:pPr>
        <w:pStyle w:val="ListParagraph"/>
        <w:numPr>
          <w:ilvl w:val="1"/>
          <w:numId w:val="61"/>
        </w:numPr>
        <w:shd w:val="clear" w:color="auto" w:fill="FFFFFF"/>
        <w:spacing w:after="300"/>
        <w:jc w:val="both"/>
        <w:rPr>
          <w:rFonts w:asciiTheme="minorHAnsi" w:hAnsiTheme="minorHAnsi" w:cstheme="minorHAnsi"/>
          <w:color w:val="747474"/>
        </w:rPr>
      </w:pPr>
      <w:r w:rsidRPr="00200189">
        <w:rPr>
          <w:rFonts w:asciiTheme="minorHAnsi" w:hAnsiTheme="minorHAnsi" w:cstheme="minorHAnsi"/>
          <w:i/>
          <w:iCs/>
          <w:color w:val="FF0000"/>
        </w:rPr>
        <w:t xml:space="preserve">In an easement we have two properties concerned, but with a wayleave you are concerned only with one property and with creation/enjoyment of certain rights that are created over that property </w:t>
      </w:r>
    </w:p>
    <w:p w:rsidR="00485CAF" w:rsidRPr="00200189" w:rsidRDefault="00485CAF" w:rsidP="00461D76">
      <w:pPr>
        <w:pStyle w:val="ListParagraph"/>
        <w:shd w:val="clear" w:color="auto" w:fill="FFFFFF"/>
        <w:spacing w:after="300"/>
        <w:ind w:left="1440"/>
        <w:jc w:val="both"/>
        <w:rPr>
          <w:rFonts w:asciiTheme="minorHAnsi" w:hAnsiTheme="minorHAnsi" w:cstheme="minorHAnsi"/>
          <w:color w:val="747474"/>
        </w:rPr>
      </w:pPr>
    </w:p>
    <w:p w:rsidR="00DD76E2" w:rsidRPr="00200189" w:rsidRDefault="00DD76E2"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 xml:space="preserve">Communal Rights </w:t>
      </w:r>
      <w:r w:rsidRPr="00200189">
        <w:rPr>
          <w:rFonts w:asciiTheme="minorHAnsi" w:hAnsiTheme="minorHAnsi" w:cstheme="minorHAnsi"/>
          <w:color w:val="FF0000"/>
        </w:rPr>
        <w:t>(this is a right analogous to easements)</w:t>
      </w:r>
    </w:p>
    <w:p w:rsidR="00DD76E2" w:rsidRPr="00200189" w:rsidRDefault="00DD76E2" w:rsidP="00461D76">
      <w:pPr>
        <w:pStyle w:val="ListParagraph"/>
        <w:shd w:val="clear" w:color="auto" w:fill="FFFFFF"/>
        <w:jc w:val="both"/>
        <w:rPr>
          <w:rFonts w:asciiTheme="minorHAnsi" w:hAnsiTheme="minorHAnsi" w:cstheme="minorHAnsi"/>
          <w:color w:val="FF0000"/>
        </w:rPr>
      </w:pPr>
    </w:p>
    <w:p w:rsidR="00DD76E2" w:rsidRPr="00200189" w:rsidRDefault="00DD76E2"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 xml:space="preserve">Access Orders </w:t>
      </w:r>
      <w:r w:rsidRPr="00200189">
        <w:rPr>
          <w:rFonts w:asciiTheme="minorHAnsi" w:hAnsiTheme="minorHAnsi" w:cstheme="minorHAnsi"/>
          <w:color w:val="FF0000"/>
        </w:rPr>
        <w:t>(this is a right analogous to easements)</w:t>
      </w:r>
    </w:p>
    <w:p w:rsidR="00DD76E2" w:rsidRPr="00200189" w:rsidRDefault="00DD76E2" w:rsidP="00461D76">
      <w:pPr>
        <w:pStyle w:val="ListParagraph"/>
        <w:shd w:val="clear" w:color="auto" w:fill="FFFFFF"/>
        <w:jc w:val="both"/>
        <w:rPr>
          <w:rFonts w:asciiTheme="minorHAnsi" w:hAnsiTheme="minorHAnsi" w:cstheme="minorHAnsi"/>
          <w:color w:val="FF0000"/>
        </w:rPr>
      </w:pPr>
    </w:p>
    <w:p w:rsidR="00097FD9" w:rsidRPr="00200189" w:rsidRDefault="00097FD9"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Profit a prendre:</w:t>
      </w:r>
    </w:p>
    <w:p w:rsidR="00485CAF" w:rsidRPr="00200189" w:rsidRDefault="00485CAF"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This is a non-possessory interest in land which gives the holder of that interest the right to take natural resources from the land of another</w:t>
      </w:r>
    </w:p>
    <w:p w:rsidR="00485CAF" w:rsidRPr="00200189" w:rsidRDefault="00485CAF"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E.g. petroleum, timber, minerals, agricultural produce, wild gain, etc. </w:t>
      </w:r>
    </w:p>
    <w:p w:rsidR="00244795" w:rsidRPr="00200189" w:rsidRDefault="00244795" w:rsidP="00461D76">
      <w:pPr>
        <w:shd w:val="clear" w:color="auto" w:fill="FFFFFF"/>
        <w:ind w:left="567"/>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is restorative justice</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9C62B7" w:rsidRPr="00200189" w:rsidRDefault="009C62B7" w:rsidP="00461D76">
      <w:pPr>
        <w:pStyle w:val="bodytext"/>
        <w:numPr>
          <w:ilvl w:val="0"/>
          <w:numId w:val="61"/>
        </w:numPr>
        <w:shd w:val="clear" w:color="auto" w:fill="FFFFFF"/>
        <w:spacing w:before="0" w:beforeAutospacing="0" w:after="150" w:afterAutospacing="0"/>
        <w:ind w:hanging="357"/>
        <w:contextualSpacing/>
        <w:jc w:val="both"/>
        <w:rPr>
          <w:rFonts w:asciiTheme="minorHAnsi" w:hAnsiTheme="minorHAnsi" w:cstheme="minorHAnsi"/>
          <w:color w:val="FF0000"/>
        </w:rPr>
      </w:pPr>
      <w:r w:rsidRPr="00200189">
        <w:rPr>
          <w:rFonts w:asciiTheme="minorHAnsi" w:hAnsiTheme="minorHAnsi" w:cstheme="minorHAnsi"/>
          <w:color w:val="FF0000"/>
        </w:rPr>
        <w:t>Restorative justice is a concept based upon values that emphasize the importance of providing opportunities for more active involvement in the process of:</w:t>
      </w:r>
    </w:p>
    <w:p w:rsidR="009C62B7" w:rsidRPr="00200189" w:rsidRDefault="009C62B7" w:rsidP="00461D76">
      <w:pPr>
        <w:pStyle w:val="bodytext"/>
        <w:numPr>
          <w:ilvl w:val="1"/>
          <w:numId w:val="61"/>
        </w:numPr>
        <w:shd w:val="clear" w:color="auto" w:fill="FFFFFF"/>
        <w:spacing w:before="0" w:beforeAutospacing="0" w:after="150" w:afterAutospacing="0"/>
        <w:ind w:hanging="357"/>
        <w:contextualSpacing/>
        <w:jc w:val="both"/>
        <w:rPr>
          <w:rFonts w:asciiTheme="minorHAnsi" w:hAnsiTheme="minorHAnsi" w:cstheme="minorHAnsi"/>
          <w:color w:val="FF0000"/>
        </w:rPr>
      </w:pPr>
      <w:r w:rsidRPr="00200189">
        <w:rPr>
          <w:rFonts w:asciiTheme="minorHAnsi" w:hAnsiTheme="minorHAnsi" w:cstheme="minorHAnsi"/>
          <w:color w:val="FF0000"/>
        </w:rPr>
        <w:t>Offering support and assistance to crime victims;</w:t>
      </w:r>
    </w:p>
    <w:p w:rsidR="009C62B7" w:rsidRPr="00200189" w:rsidRDefault="009C62B7" w:rsidP="00461D76">
      <w:pPr>
        <w:pStyle w:val="bodytext"/>
        <w:numPr>
          <w:ilvl w:val="1"/>
          <w:numId w:val="61"/>
        </w:numPr>
        <w:shd w:val="clear" w:color="auto" w:fill="FFFFFF"/>
        <w:spacing w:before="0" w:beforeAutospacing="0" w:after="150" w:afterAutospacing="0"/>
        <w:ind w:hanging="357"/>
        <w:contextualSpacing/>
        <w:jc w:val="both"/>
        <w:rPr>
          <w:rFonts w:asciiTheme="minorHAnsi" w:hAnsiTheme="minorHAnsi" w:cstheme="minorHAnsi"/>
          <w:color w:val="FF0000"/>
        </w:rPr>
      </w:pPr>
      <w:r w:rsidRPr="00200189">
        <w:rPr>
          <w:rFonts w:asciiTheme="minorHAnsi" w:hAnsiTheme="minorHAnsi" w:cstheme="minorHAnsi"/>
          <w:color w:val="FF0000"/>
        </w:rPr>
        <w:t>Holding offenders directly accountable to the people and communities they have violated;</w:t>
      </w:r>
    </w:p>
    <w:p w:rsidR="009C62B7" w:rsidRPr="00200189" w:rsidRDefault="009C62B7" w:rsidP="00461D76">
      <w:pPr>
        <w:pStyle w:val="bodytext"/>
        <w:numPr>
          <w:ilvl w:val="1"/>
          <w:numId w:val="61"/>
        </w:numPr>
        <w:shd w:val="clear" w:color="auto" w:fill="FFFFFF"/>
        <w:spacing w:before="0" w:beforeAutospacing="0" w:after="150" w:afterAutospacing="0"/>
        <w:ind w:hanging="357"/>
        <w:contextualSpacing/>
        <w:jc w:val="both"/>
        <w:rPr>
          <w:rFonts w:asciiTheme="minorHAnsi" w:hAnsiTheme="minorHAnsi" w:cstheme="minorHAnsi"/>
          <w:color w:val="FF0000"/>
        </w:rPr>
      </w:pPr>
      <w:r w:rsidRPr="00200189">
        <w:rPr>
          <w:rFonts w:asciiTheme="minorHAnsi" w:hAnsiTheme="minorHAnsi" w:cstheme="minorHAnsi"/>
          <w:color w:val="FF0000"/>
        </w:rPr>
        <w:t>Restoring the emotional and material losses of the victims;</w:t>
      </w:r>
    </w:p>
    <w:p w:rsidR="009C62B7" w:rsidRPr="00200189" w:rsidRDefault="009C62B7" w:rsidP="00461D76">
      <w:pPr>
        <w:pStyle w:val="bodytext"/>
        <w:numPr>
          <w:ilvl w:val="1"/>
          <w:numId w:val="61"/>
        </w:numPr>
        <w:shd w:val="clear" w:color="auto" w:fill="FFFFFF"/>
        <w:spacing w:before="0" w:beforeAutospacing="0" w:after="150" w:afterAutospacing="0"/>
        <w:ind w:hanging="357"/>
        <w:contextualSpacing/>
        <w:jc w:val="both"/>
        <w:rPr>
          <w:rFonts w:asciiTheme="minorHAnsi" w:hAnsiTheme="minorHAnsi" w:cstheme="minorHAnsi"/>
          <w:color w:val="FF0000"/>
        </w:rPr>
      </w:pPr>
      <w:r w:rsidRPr="00200189">
        <w:rPr>
          <w:rFonts w:asciiTheme="minorHAnsi" w:hAnsiTheme="minorHAnsi" w:cstheme="minorHAnsi"/>
          <w:color w:val="FF0000"/>
        </w:rPr>
        <w:t>Providing a range of opportunities for dialogue and problem solving among interested crime victims;</w:t>
      </w:r>
    </w:p>
    <w:p w:rsidR="009C62B7" w:rsidRPr="00200189" w:rsidRDefault="009C62B7" w:rsidP="00461D76">
      <w:pPr>
        <w:pStyle w:val="bodytext"/>
        <w:numPr>
          <w:ilvl w:val="1"/>
          <w:numId w:val="61"/>
        </w:numPr>
        <w:shd w:val="clear" w:color="auto" w:fill="FFFFFF"/>
        <w:spacing w:before="0" w:beforeAutospacing="0" w:after="150" w:afterAutospacing="0"/>
        <w:ind w:hanging="357"/>
        <w:contextualSpacing/>
        <w:jc w:val="both"/>
        <w:rPr>
          <w:rFonts w:asciiTheme="minorHAnsi" w:hAnsiTheme="minorHAnsi" w:cstheme="minorHAnsi"/>
          <w:color w:val="FF0000"/>
        </w:rPr>
      </w:pPr>
      <w:r w:rsidRPr="00200189">
        <w:rPr>
          <w:rFonts w:asciiTheme="minorHAnsi" w:hAnsiTheme="minorHAnsi" w:cstheme="minorHAnsi"/>
          <w:color w:val="FF0000"/>
        </w:rPr>
        <w:t xml:space="preserve">Offering </w:t>
      </w:r>
      <w:proofErr w:type="gramStart"/>
      <w:r w:rsidRPr="00200189">
        <w:rPr>
          <w:rFonts w:asciiTheme="minorHAnsi" w:hAnsiTheme="minorHAnsi" w:cstheme="minorHAnsi"/>
          <w:color w:val="FF0000"/>
        </w:rPr>
        <w:t>offenders’</w:t>
      </w:r>
      <w:proofErr w:type="gramEnd"/>
      <w:r w:rsidRPr="00200189">
        <w:rPr>
          <w:rFonts w:asciiTheme="minorHAnsi" w:hAnsiTheme="minorHAnsi" w:cstheme="minorHAnsi"/>
          <w:color w:val="FF0000"/>
        </w:rPr>
        <w:t xml:space="preserve"> the opportunities for competency development and reintegration into productive community lives; and</w:t>
      </w:r>
    </w:p>
    <w:p w:rsidR="009C62B7" w:rsidRPr="00200189" w:rsidRDefault="009C62B7" w:rsidP="00461D76">
      <w:pPr>
        <w:pStyle w:val="bodytext"/>
        <w:numPr>
          <w:ilvl w:val="1"/>
          <w:numId w:val="61"/>
        </w:numPr>
        <w:shd w:val="clear" w:color="auto" w:fill="FFFFFF"/>
        <w:spacing w:before="0" w:beforeAutospacing="0" w:after="150" w:afterAutospacing="0"/>
        <w:ind w:hanging="357"/>
        <w:contextualSpacing/>
        <w:jc w:val="both"/>
        <w:rPr>
          <w:rFonts w:asciiTheme="minorHAnsi" w:hAnsiTheme="minorHAnsi" w:cstheme="minorHAnsi"/>
          <w:color w:val="FF0000"/>
        </w:rPr>
      </w:pPr>
      <w:r w:rsidRPr="00200189">
        <w:rPr>
          <w:rFonts w:asciiTheme="minorHAnsi" w:hAnsiTheme="minorHAnsi" w:cstheme="minorHAnsi"/>
          <w:color w:val="FF0000"/>
        </w:rPr>
        <w:t>Strengthening public safety through community building</w:t>
      </w:r>
    </w:p>
    <w:p w:rsidR="009C62B7" w:rsidRPr="00200189" w:rsidRDefault="009C62B7" w:rsidP="00461D76">
      <w:pPr>
        <w:pStyle w:val="bodytext"/>
        <w:numPr>
          <w:ilvl w:val="0"/>
          <w:numId w:val="61"/>
        </w:numPr>
        <w:shd w:val="clear" w:color="auto" w:fill="FFFFFF"/>
        <w:spacing w:before="0" w:beforeAutospacing="0" w:after="150" w:afterAutospacing="0"/>
        <w:contextualSpacing/>
        <w:jc w:val="both"/>
        <w:rPr>
          <w:rFonts w:asciiTheme="minorHAnsi" w:hAnsiTheme="minorHAnsi" w:cstheme="minorHAnsi"/>
          <w:color w:val="FF0000"/>
        </w:rPr>
      </w:pPr>
      <w:r w:rsidRPr="00200189">
        <w:rPr>
          <w:rFonts w:asciiTheme="minorHAnsi" w:hAnsiTheme="minorHAnsi" w:cstheme="minorHAnsi"/>
          <w:i/>
          <w:iCs/>
          <w:color w:val="FF0000"/>
        </w:rPr>
        <w:t>Section 2 of the Victim Protection Act No. 17 of 2014</w:t>
      </w:r>
      <w:r w:rsidRPr="00200189">
        <w:rPr>
          <w:rFonts w:asciiTheme="minorHAnsi" w:hAnsiTheme="minorHAnsi" w:cstheme="minorHAnsi"/>
          <w:color w:val="FF0000"/>
        </w:rPr>
        <w:t xml:space="preserve"> defines restorative justice -</w:t>
      </w:r>
    </w:p>
    <w:p w:rsidR="009C62B7" w:rsidRPr="00200189" w:rsidRDefault="009C62B7" w:rsidP="00461D76">
      <w:pPr>
        <w:pStyle w:val="NormalWeb"/>
        <w:shd w:val="clear" w:color="auto" w:fill="FFFFFF"/>
        <w:spacing w:before="0" w:beforeAutospacing="0" w:after="150" w:afterAutospacing="0"/>
        <w:ind w:left="1440"/>
        <w:contextualSpacing/>
        <w:jc w:val="both"/>
        <w:rPr>
          <w:rFonts w:asciiTheme="minorHAnsi" w:hAnsiTheme="minorHAnsi" w:cstheme="minorHAnsi"/>
          <w:color w:val="FF0000"/>
        </w:rPr>
      </w:pPr>
      <w:r w:rsidRPr="00200189">
        <w:rPr>
          <w:rStyle w:val="Emphasis"/>
          <w:rFonts w:asciiTheme="minorHAnsi" w:hAnsiTheme="minorHAnsi" w:cstheme="minorHAnsi"/>
          <w:color w:val="FF0000"/>
        </w:rPr>
        <w:t>"restorative justice" includes –</w:t>
      </w:r>
    </w:p>
    <w:p w:rsidR="009C62B7" w:rsidRPr="00200189" w:rsidRDefault="009C62B7" w:rsidP="00461D76">
      <w:pPr>
        <w:pStyle w:val="NormalWeb"/>
        <w:shd w:val="clear" w:color="auto" w:fill="FFFFFF"/>
        <w:spacing w:before="0" w:beforeAutospacing="0" w:after="150" w:afterAutospacing="0"/>
        <w:ind w:left="1440"/>
        <w:contextualSpacing/>
        <w:jc w:val="both"/>
        <w:rPr>
          <w:rFonts w:asciiTheme="minorHAnsi" w:hAnsiTheme="minorHAnsi" w:cstheme="minorHAnsi"/>
          <w:b/>
          <w:bCs/>
          <w:color w:val="FF0000"/>
        </w:rPr>
      </w:pPr>
      <w:r w:rsidRPr="00200189">
        <w:rPr>
          <w:rStyle w:val="Emphasis"/>
          <w:rFonts w:asciiTheme="minorHAnsi" w:hAnsiTheme="minorHAnsi" w:cstheme="minorHAnsi"/>
          <w:color w:val="FF0000"/>
        </w:rPr>
        <w:t>(a) </w:t>
      </w:r>
      <w:r w:rsidRPr="00200189">
        <w:rPr>
          <w:rStyle w:val="Strong"/>
          <w:rFonts w:asciiTheme="minorHAnsi" w:hAnsiTheme="minorHAnsi" w:cstheme="minorHAnsi"/>
          <w:b w:val="0"/>
          <w:bCs w:val="0"/>
          <w:color w:val="FF0000"/>
        </w:rPr>
        <w:t>the promotion of reconciliation, restitution and responsibility through the involvement of the offender, the victim, their parents, if the victim and offender are children, and their communities; o</w:t>
      </w:r>
      <w:r w:rsidRPr="00200189">
        <w:rPr>
          <w:rStyle w:val="Emphasis"/>
          <w:rFonts w:asciiTheme="minorHAnsi" w:hAnsiTheme="minorHAnsi" w:cstheme="minorHAnsi"/>
          <w:color w:val="FF0000"/>
        </w:rPr>
        <w:t>r</w:t>
      </w:r>
    </w:p>
    <w:p w:rsidR="009C62B7" w:rsidRPr="00200189" w:rsidRDefault="009C62B7" w:rsidP="00461D76">
      <w:pPr>
        <w:pStyle w:val="NormalWeb"/>
        <w:shd w:val="clear" w:color="auto" w:fill="FFFFFF"/>
        <w:spacing w:before="0" w:beforeAutospacing="0" w:after="150" w:afterAutospacing="0"/>
        <w:ind w:left="1440"/>
        <w:contextualSpacing/>
        <w:jc w:val="both"/>
        <w:rPr>
          <w:rFonts w:asciiTheme="minorHAnsi" w:hAnsiTheme="minorHAnsi" w:cstheme="minorHAnsi"/>
          <w:color w:val="FF0000"/>
        </w:rPr>
      </w:pPr>
      <w:r w:rsidRPr="00200189">
        <w:rPr>
          <w:rStyle w:val="Emphasis"/>
          <w:rFonts w:asciiTheme="minorHAnsi" w:hAnsiTheme="minorHAnsi" w:cstheme="minorHAnsi"/>
          <w:color w:val="FF0000"/>
        </w:rPr>
        <w:t>(b) a systematic legal response to victims or immediate community that emphasises healing the injuries resulting from the offence;”</w:t>
      </w:r>
    </w:p>
    <w:p w:rsidR="00244795" w:rsidRPr="00200189" w:rsidRDefault="00244795" w:rsidP="00461D76">
      <w:pPr>
        <w:shd w:val="clear" w:color="auto" w:fill="FFFFFF"/>
        <w:ind w:left="567"/>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is the principal of survivorship</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CB2A7A"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Principle of survivorship applies to joint tenants and dictates that where one joint tenant in a joint tenancy dies, then the interests of the deceased joint tenant merge with the surviving joint tenant in whom the interests of the estate vest</w:t>
      </w:r>
    </w:p>
    <w:p w:rsidR="00CB2A7A" w:rsidRPr="00200189" w:rsidRDefault="00CB2A7A"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If both joint tenants die simultaneously, then the court assumes that the older joint tenant died first and the estate passes to the beneficiaries of the younger joint tenant</w:t>
      </w:r>
    </w:p>
    <w:p w:rsidR="00CB2A7A" w:rsidRPr="00200189" w:rsidRDefault="00CB2A7A"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If the joint tenants are husband and wife, it is assumed that they di</w:t>
      </w:r>
      <w:r w:rsidR="001D027F">
        <w:rPr>
          <w:rFonts w:asciiTheme="minorHAnsi" w:hAnsiTheme="minorHAnsi" w:cstheme="minorHAnsi"/>
          <w:color w:val="FF0000"/>
        </w:rPr>
        <w:t>e</w:t>
      </w:r>
      <w:r w:rsidRPr="00200189">
        <w:rPr>
          <w:rFonts w:asciiTheme="minorHAnsi" w:hAnsiTheme="minorHAnsi" w:cstheme="minorHAnsi"/>
          <w:color w:val="FF0000"/>
        </w:rPr>
        <w:t>d simultaneously and the estate will devolve upon their surviving beneficiaries, i.e. their children, or if they have no children then upon their dependents as under Section 29</w:t>
      </w:r>
    </w:p>
    <w:p w:rsidR="00244795" w:rsidRPr="00200189" w:rsidRDefault="00244795" w:rsidP="00461D76">
      <w:pPr>
        <w:shd w:val="clear" w:color="auto" w:fill="FFFFFF"/>
        <w:ind w:left="567"/>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lastRenderedPageBreak/>
        <w:t>What is bail pending appeal and what are the principles</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D54328"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u w:val="single"/>
        </w:rPr>
        <w:t>Principles of bail pending appeal:</w:t>
      </w:r>
    </w:p>
    <w:p w:rsidR="00D54328" w:rsidRPr="00200189" w:rsidRDefault="00D54328"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existence of exceptional or unusual circumstances;</w:t>
      </w:r>
    </w:p>
    <w:p w:rsidR="00D54328" w:rsidRPr="00200189" w:rsidRDefault="00D54328"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appeal is likely to be successful on a point of law or a substantial part thereof; or</w:t>
      </w:r>
    </w:p>
    <w:p w:rsidR="00D54328" w:rsidRPr="00200189" w:rsidRDefault="00D54328"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The circumstances disclose substantial merit in the appeal which could result in the appeal being allowed </w:t>
      </w:r>
    </w:p>
    <w:p w:rsidR="00D54328" w:rsidRPr="00200189" w:rsidRDefault="00D54328" w:rsidP="00461D76">
      <w:pPr>
        <w:pStyle w:val="ListParagraph"/>
        <w:shd w:val="clear" w:color="auto" w:fill="FFFFFF"/>
        <w:ind w:left="1440"/>
        <w:jc w:val="both"/>
        <w:rPr>
          <w:rFonts w:asciiTheme="minorHAnsi" w:hAnsiTheme="minorHAnsi" w:cstheme="minorHAnsi"/>
          <w:color w:val="FF0000"/>
        </w:rPr>
      </w:pPr>
    </w:p>
    <w:p w:rsidR="00D54328" w:rsidRPr="00200189" w:rsidRDefault="00D54328"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u w:val="single"/>
        </w:rPr>
        <w:t>Circumstances in which bail pending appeal will be granted:</w:t>
      </w:r>
    </w:p>
    <w:p w:rsidR="00D54328" w:rsidRPr="00200189" w:rsidRDefault="00D54328"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character of the offender (e.g. whether the applicant for bail is a first offender);</w:t>
      </w:r>
    </w:p>
    <w:p w:rsidR="00D54328" w:rsidRPr="00200189" w:rsidRDefault="00D54328"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Whether the offence of which the applicant is convicted involved personal violence;</w:t>
      </w:r>
    </w:p>
    <w:p w:rsidR="00D54328" w:rsidRPr="00200189" w:rsidRDefault="00D54328"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appeal must not be frivolous and must have a reasonable chance of success;</w:t>
      </w:r>
    </w:p>
    <w:p w:rsidR="00D54328" w:rsidRPr="00200189" w:rsidRDefault="00D54328"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possibility of substantial delay in the determination of the appeal; and</w:t>
      </w:r>
    </w:p>
    <w:p w:rsidR="00D54328" w:rsidRPr="00200189" w:rsidRDefault="00D54328"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Whether the applicant complied with bail conditions granted before the applicant’s conviction </w:t>
      </w:r>
    </w:p>
    <w:p w:rsidR="00244795" w:rsidRPr="00200189" w:rsidRDefault="00244795" w:rsidP="00461D76">
      <w:pPr>
        <w:shd w:val="clear" w:color="auto" w:fill="FFFFFF"/>
        <w:ind w:left="567"/>
        <w:jc w:val="both"/>
        <w:rPr>
          <w:rFonts w:asciiTheme="minorHAnsi" w:hAnsiTheme="minorHAnsi" w:cstheme="minorHAnsi"/>
          <w:b/>
          <w:bCs/>
          <w:color w:val="222222"/>
        </w:rPr>
      </w:pPr>
    </w:p>
    <w:p w:rsidR="00823F1A"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is Judicial Review</w:t>
      </w:r>
      <w:r w:rsidR="00115570" w:rsidRPr="00200189">
        <w:rPr>
          <w:rFonts w:asciiTheme="minorHAnsi" w:hAnsiTheme="minorHAnsi" w:cstheme="minorHAnsi"/>
          <w:b/>
          <w:bCs/>
          <w:color w:val="222222"/>
        </w:rPr>
        <w:t>, a</w:t>
      </w:r>
      <w:r w:rsidRPr="00200189">
        <w:rPr>
          <w:rFonts w:asciiTheme="minorHAnsi" w:hAnsiTheme="minorHAnsi" w:cstheme="minorHAnsi"/>
          <w:b/>
          <w:bCs/>
          <w:color w:val="222222"/>
        </w:rPr>
        <w:t>nd its process plus orders sought under it</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972331"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u w:val="single"/>
        </w:rPr>
        <w:t>Judicial Review</w:t>
      </w:r>
      <w:r w:rsidRPr="00200189">
        <w:rPr>
          <w:rFonts w:asciiTheme="minorHAnsi" w:hAnsiTheme="minorHAnsi" w:cstheme="minorHAnsi"/>
          <w:color w:val="FF0000"/>
        </w:rPr>
        <w:t xml:space="preserve">: </w:t>
      </w:r>
      <w:r w:rsidR="001D027F">
        <w:rPr>
          <w:rFonts w:asciiTheme="minorHAnsi" w:hAnsiTheme="minorHAnsi" w:cstheme="minorHAnsi"/>
          <w:color w:val="FF0000"/>
        </w:rPr>
        <w:t xml:space="preserve">the </w:t>
      </w:r>
      <w:r w:rsidRPr="00200189">
        <w:rPr>
          <w:rFonts w:asciiTheme="minorHAnsi" w:hAnsiTheme="minorHAnsi" w:cstheme="minorHAnsi"/>
          <w:color w:val="FF0000"/>
        </w:rPr>
        <w:t>means through which the courts supervise the actions or decisions of administrative bodies or tribunals. Decisions may be reviewed on three grounds:</w:t>
      </w:r>
    </w:p>
    <w:p w:rsidR="00972331" w:rsidRPr="00200189" w:rsidRDefault="00972331"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Illegality;</w:t>
      </w:r>
    </w:p>
    <w:p w:rsidR="00972331" w:rsidRPr="00200189" w:rsidRDefault="00972331"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Irrationality; or</w:t>
      </w:r>
    </w:p>
    <w:p w:rsidR="00972331" w:rsidRPr="00200189" w:rsidRDefault="00972331"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Procedural impropriety </w:t>
      </w:r>
    </w:p>
    <w:p w:rsidR="00972331" w:rsidRPr="00200189" w:rsidRDefault="00972331"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The court’s role is not to concern itself with the merits of the decision but only with the decision-making process</w:t>
      </w:r>
    </w:p>
    <w:p w:rsidR="00972331" w:rsidRPr="00200189" w:rsidRDefault="00972331"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Orders sought under a Judicial Review include:</w:t>
      </w:r>
    </w:p>
    <w:p w:rsidR="00972331" w:rsidRPr="00200189" w:rsidRDefault="00972331" w:rsidP="00461D76">
      <w:pPr>
        <w:numPr>
          <w:ilvl w:val="1"/>
          <w:numId w:val="61"/>
        </w:numPr>
        <w:shd w:val="clear" w:color="auto" w:fill="FFFFFF"/>
        <w:jc w:val="both"/>
        <w:textAlignment w:val="baseline"/>
        <w:rPr>
          <w:rFonts w:asciiTheme="minorHAnsi" w:hAnsiTheme="minorHAnsi" w:cstheme="minorHAnsi"/>
          <w:color w:val="FF0000"/>
        </w:rPr>
      </w:pPr>
      <w:r w:rsidRPr="00200189">
        <w:rPr>
          <w:rFonts w:asciiTheme="minorHAnsi" w:hAnsiTheme="minorHAnsi" w:cstheme="minorHAnsi"/>
          <w:color w:val="FF0000"/>
          <w:u w:val="single"/>
          <w:bdr w:val="none" w:sz="0" w:space="0" w:color="auto" w:frame="1"/>
        </w:rPr>
        <w:t>Declaration</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 formal statement by the court that an action or decision is unlawful. It is not contempt of court to ignore or defy a declaration, but the government will ordinarily comply with the terms of a declaration</w:t>
      </w:r>
    </w:p>
    <w:p w:rsidR="00972331" w:rsidRPr="00200189" w:rsidRDefault="00972331" w:rsidP="00461D76">
      <w:pPr>
        <w:numPr>
          <w:ilvl w:val="1"/>
          <w:numId w:val="61"/>
        </w:numPr>
        <w:shd w:val="clear" w:color="auto" w:fill="FFFFFF"/>
        <w:jc w:val="both"/>
        <w:textAlignment w:val="baseline"/>
        <w:rPr>
          <w:rFonts w:asciiTheme="minorHAnsi" w:hAnsiTheme="minorHAnsi" w:cstheme="minorHAnsi"/>
          <w:color w:val="FF0000"/>
        </w:rPr>
      </w:pPr>
      <w:r w:rsidRPr="00200189">
        <w:rPr>
          <w:rFonts w:asciiTheme="minorHAnsi" w:hAnsiTheme="minorHAnsi" w:cstheme="minorHAnsi"/>
          <w:color w:val="FF0000"/>
          <w:u w:val="single"/>
          <w:bdr w:val="none" w:sz="0" w:space="0" w:color="auto" w:frame="1"/>
        </w:rPr>
        <w:t>Injunction</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an order that something be done or some action taken (a mandatory injunction), or that an administrative body cease or refrain from doing an act (a prohibitive or negative injunction). Most injunctions in administrative law are prohibitive in form. Unlike a declaration, an injunction has a coercive effect, and it is contempt of court to disobey an injunction</w:t>
      </w:r>
    </w:p>
    <w:p w:rsidR="00972331" w:rsidRPr="00200189" w:rsidRDefault="00972331" w:rsidP="00461D76">
      <w:pPr>
        <w:numPr>
          <w:ilvl w:val="1"/>
          <w:numId w:val="61"/>
        </w:numPr>
        <w:shd w:val="clear" w:color="auto" w:fill="FFFFFF"/>
        <w:jc w:val="both"/>
        <w:textAlignment w:val="baseline"/>
        <w:rPr>
          <w:rFonts w:asciiTheme="minorHAnsi" w:hAnsiTheme="minorHAnsi" w:cstheme="minorHAnsi"/>
          <w:color w:val="FF0000"/>
        </w:rPr>
      </w:pPr>
      <w:r w:rsidRPr="00200189">
        <w:rPr>
          <w:rFonts w:asciiTheme="minorHAnsi" w:hAnsiTheme="minorHAnsi" w:cstheme="minorHAnsi"/>
          <w:color w:val="FF0000"/>
          <w:u w:val="single"/>
          <w:bdr w:val="none" w:sz="0" w:space="0" w:color="auto" w:frame="1"/>
        </w:rPr>
        <w:t>Mandamus</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an order by the court requiring an administrative body to perform an act (e.g. make a decision)</w:t>
      </w:r>
    </w:p>
    <w:p w:rsidR="00972331" w:rsidRPr="00200189" w:rsidRDefault="00972331" w:rsidP="00461D76">
      <w:pPr>
        <w:numPr>
          <w:ilvl w:val="1"/>
          <w:numId w:val="61"/>
        </w:numPr>
        <w:shd w:val="clear" w:color="auto" w:fill="FFFFFF"/>
        <w:jc w:val="both"/>
        <w:textAlignment w:val="baseline"/>
        <w:rPr>
          <w:rFonts w:asciiTheme="minorHAnsi" w:hAnsiTheme="minorHAnsi" w:cstheme="minorHAnsi"/>
          <w:color w:val="FF0000"/>
        </w:rPr>
      </w:pPr>
      <w:r w:rsidRPr="00200189">
        <w:rPr>
          <w:rFonts w:asciiTheme="minorHAnsi" w:hAnsiTheme="minorHAnsi" w:cstheme="minorHAnsi"/>
          <w:color w:val="FF0000"/>
          <w:u w:val="single"/>
          <w:bdr w:val="none" w:sz="0" w:space="0" w:color="auto" w:frame="1"/>
        </w:rPr>
        <w:t>Certiorari</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an order that quashes a decision that has been made unlawfully</w:t>
      </w:r>
    </w:p>
    <w:p w:rsidR="00972331" w:rsidRPr="00200189" w:rsidRDefault="00972331" w:rsidP="00461D76">
      <w:pPr>
        <w:numPr>
          <w:ilvl w:val="1"/>
          <w:numId w:val="61"/>
        </w:numPr>
        <w:shd w:val="clear" w:color="auto" w:fill="FFFFFF"/>
        <w:jc w:val="both"/>
        <w:textAlignment w:val="baseline"/>
        <w:rPr>
          <w:rFonts w:asciiTheme="minorHAnsi" w:hAnsiTheme="minorHAnsi" w:cstheme="minorHAnsi"/>
          <w:color w:val="303030"/>
        </w:rPr>
      </w:pPr>
      <w:r w:rsidRPr="00200189">
        <w:rPr>
          <w:rFonts w:asciiTheme="minorHAnsi" w:hAnsiTheme="minorHAnsi" w:cstheme="minorHAnsi"/>
          <w:color w:val="FF0000"/>
          <w:u w:val="single"/>
          <w:bdr w:val="none" w:sz="0" w:space="0" w:color="auto" w:frame="1"/>
        </w:rPr>
        <w:t>Prohibition</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an order requiring a body to cease proceedings because it lacks jurisdiction or has exercised its jurisdiction improperly. It is the appropriate remedy when the proceedings are only partly completed, and it prohibits the body from proceeding to make a decision.</w:t>
      </w:r>
    </w:p>
    <w:p w:rsidR="00972331" w:rsidRPr="00200189" w:rsidRDefault="00972331" w:rsidP="00461D76">
      <w:pPr>
        <w:shd w:val="clear" w:color="auto" w:fill="FFFFFF"/>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Are Leading questions allowed in Trial? </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B06471"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Not in examination in chief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Because you want to keep your witness on track and ensure that </w:t>
      </w:r>
      <w:r w:rsidR="00DB53A0" w:rsidRPr="00200189">
        <w:rPr>
          <w:rFonts w:asciiTheme="minorHAnsi" w:hAnsiTheme="minorHAnsi" w:cstheme="minorHAnsi"/>
          <w:color w:val="FF0000"/>
        </w:rPr>
        <w:t>the witness relays the facts of the story in a favourable manner</w:t>
      </w:r>
    </w:p>
    <w:p w:rsidR="00DB53A0" w:rsidRPr="00200189" w:rsidRDefault="00FF0985"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You can however ask those questions in cross examination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This is because the purpose of cross examination is to </w:t>
      </w:r>
      <w:r w:rsidR="00E44168" w:rsidRPr="00200189">
        <w:rPr>
          <w:rFonts w:asciiTheme="minorHAnsi" w:hAnsiTheme="minorHAnsi" w:cstheme="minorHAnsi"/>
          <w:color w:val="FF0000"/>
        </w:rPr>
        <w:t>test the accuracy or credibility of the opposing witness</w:t>
      </w:r>
      <w:r w:rsidR="00AA6F33" w:rsidRPr="00200189">
        <w:rPr>
          <w:rFonts w:asciiTheme="minorHAnsi" w:hAnsiTheme="minorHAnsi" w:cstheme="minorHAnsi"/>
          <w:color w:val="FF0000"/>
        </w:rPr>
        <w:t xml:space="preserve">; to minimise or </w:t>
      </w:r>
      <w:r w:rsidR="00AA6F33" w:rsidRPr="00200189">
        <w:rPr>
          <w:rFonts w:asciiTheme="minorHAnsi" w:hAnsiTheme="minorHAnsi" w:cstheme="minorHAnsi"/>
          <w:color w:val="FF0000"/>
        </w:rPr>
        <w:lastRenderedPageBreak/>
        <w:t xml:space="preserve">repair damage; to cast doubt on the evidence; to challenge disputed evidence and to bring in new questions for the judge to consider </w:t>
      </w:r>
      <w:r w:rsidR="00E44168" w:rsidRPr="00200189">
        <w:rPr>
          <w:rFonts w:asciiTheme="minorHAnsi" w:hAnsiTheme="minorHAnsi" w:cstheme="minorHAnsi"/>
          <w:color w:val="FF0000"/>
        </w:rPr>
        <w:t xml:space="preserve"> </w:t>
      </w:r>
    </w:p>
    <w:p w:rsidR="00244795" w:rsidRPr="00200189" w:rsidRDefault="00244795" w:rsidP="00461D76">
      <w:pPr>
        <w:shd w:val="clear" w:color="auto" w:fill="FFFFFF"/>
        <w:ind w:left="567"/>
        <w:jc w:val="both"/>
        <w:rPr>
          <w:rFonts w:asciiTheme="minorHAnsi" w:hAnsiTheme="minorHAnsi" w:cstheme="minorHAnsi"/>
          <w:b/>
          <w:bCs/>
          <w:color w:val="222222"/>
        </w:rPr>
      </w:pPr>
    </w:p>
    <w:p w:rsidR="00E07401" w:rsidRPr="00200189" w:rsidRDefault="00E07401"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are the reasons for divorce under the Marriage Act 2014?</w:t>
      </w:r>
    </w:p>
    <w:p w:rsidR="00E07401" w:rsidRPr="00200189" w:rsidRDefault="00E07401" w:rsidP="00461D76">
      <w:pPr>
        <w:shd w:val="clear" w:color="auto" w:fill="FFFFFF"/>
        <w:jc w:val="both"/>
        <w:rPr>
          <w:rFonts w:asciiTheme="minorHAnsi" w:hAnsiTheme="minorHAnsi" w:cstheme="minorHAnsi"/>
          <w:b/>
          <w:bCs/>
          <w:color w:val="222222"/>
        </w:rPr>
      </w:pPr>
    </w:p>
    <w:p w:rsidR="00E07401" w:rsidRPr="00200189" w:rsidRDefault="00E07401" w:rsidP="00461D76">
      <w:pPr>
        <w:pStyle w:val="ListParagraph"/>
        <w:numPr>
          <w:ilvl w:val="0"/>
          <w:numId w:val="64"/>
        </w:numPr>
        <w:jc w:val="both"/>
        <w:rPr>
          <w:rFonts w:asciiTheme="minorHAnsi" w:hAnsiTheme="minorHAnsi" w:cstheme="minorHAnsi"/>
          <w:color w:val="FF0000"/>
          <w:shd w:val="clear" w:color="auto" w:fill="FFFFFF"/>
        </w:rPr>
      </w:pPr>
      <w:r w:rsidRPr="00200189">
        <w:rPr>
          <w:rFonts w:asciiTheme="minorHAnsi" w:hAnsiTheme="minorHAnsi" w:cstheme="minorHAnsi"/>
          <w:color w:val="FF0000"/>
          <w:shd w:val="clear" w:color="auto" w:fill="FFFFFF"/>
        </w:rPr>
        <w:t>If one spouse is adulterous</w:t>
      </w:r>
    </w:p>
    <w:p w:rsidR="00E07401" w:rsidRPr="00200189" w:rsidRDefault="00E07401" w:rsidP="00461D76">
      <w:pPr>
        <w:pStyle w:val="ListParagraph"/>
        <w:numPr>
          <w:ilvl w:val="0"/>
          <w:numId w:val="64"/>
        </w:numPr>
        <w:jc w:val="both"/>
        <w:rPr>
          <w:rFonts w:asciiTheme="minorHAnsi" w:hAnsiTheme="minorHAnsi" w:cstheme="minorHAnsi"/>
          <w:color w:val="FF0000"/>
          <w:shd w:val="clear" w:color="auto" w:fill="FFFFFF"/>
        </w:rPr>
      </w:pPr>
      <w:r w:rsidRPr="00200189">
        <w:rPr>
          <w:rFonts w:asciiTheme="minorHAnsi" w:hAnsiTheme="minorHAnsi" w:cstheme="minorHAnsi"/>
          <w:color w:val="FF0000"/>
          <w:shd w:val="clear" w:color="auto" w:fill="FFFFFF"/>
        </w:rPr>
        <w:t>If one spouse is cruel to their partner or to any of their kids in the marriage</w:t>
      </w:r>
    </w:p>
    <w:p w:rsidR="00E07401" w:rsidRPr="00200189" w:rsidRDefault="00E07401" w:rsidP="00461D76">
      <w:pPr>
        <w:pStyle w:val="ListParagraph"/>
        <w:numPr>
          <w:ilvl w:val="0"/>
          <w:numId w:val="64"/>
        </w:numPr>
        <w:jc w:val="both"/>
        <w:rPr>
          <w:rFonts w:asciiTheme="minorHAnsi" w:hAnsiTheme="minorHAnsi" w:cstheme="minorHAnsi"/>
          <w:color w:val="FF0000"/>
          <w:shd w:val="clear" w:color="auto" w:fill="FFFFFF"/>
        </w:rPr>
      </w:pPr>
      <w:r w:rsidRPr="00200189">
        <w:rPr>
          <w:rFonts w:asciiTheme="minorHAnsi" w:hAnsiTheme="minorHAnsi" w:cstheme="minorHAnsi"/>
          <w:color w:val="FF0000"/>
          <w:shd w:val="clear" w:color="auto" w:fill="FFFFFF"/>
        </w:rPr>
        <w:t>A marriage partner who intentionally neglects the other for at least two years immediately preceding the date of presentation of the petition</w:t>
      </w:r>
    </w:p>
    <w:p w:rsidR="00E07401" w:rsidRPr="00200189" w:rsidRDefault="00E07401" w:rsidP="00461D76">
      <w:pPr>
        <w:pStyle w:val="ListParagraph"/>
        <w:numPr>
          <w:ilvl w:val="0"/>
          <w:numId w:val="64"/>
        </w:numPr>
        <w:jc w:val="both"/>
        <w:rPr>
          <w:rFonts w:asciiTheme="minorHAnsi" w:hAnsiTheme="minorHAnsi" w:cstheme="minorHAnsi"/>
          <w:color w:val="FF0000"/>
          <w:shd w:val="clear" w:color="auto" w:fill="FFFFFF"/>
        </w:rPr>
      </w:pPr>
      <w:r w:rsidRPr="00200189">
        <w:rPr>
          <w:rFonts w:asciiTheme="minorHAnsi" w:hAnsiTheme="minorHAnsi" w:cstheme="minorHAnsi"/>
          <w:color w:val="FF0000"/>
          <w:shd w:val="clear" w:color="auto" w:fill="FFFFFF"/>
        </w:rPr>
        <w:t>A couple that has been separated voluntary or by court order for two years</w:t>
      </w:r>
    </w:p>
    <w:p w:rsidR="00E07401" w:rsidRPr="00200189" w:rsidRDefault="00E07401" w:rsidP="00461D76">
      <w:pPr>
        <w:pStyle w:val="ListParagraph"/>
        <w:numPr>
          <w:ilvl w:val="0"/>
          <w:numId w:val="64"/>
        </w:numPr>
        <w:jc w:val="both"/>
        <w:rPr>
          <w:rFonts w:asciiTheme="minorHAnsi" w:hAnsiTheme="minorHAnsi" w:cstheme="minorHAnsi"/>
          <w:color w:val="FF0000"/>
          <w:shd w:val="clear" w:color="auto" w:fill="FFFFFF"/>
        </w:rPr>
      </w:pPr>
      <w:r w:rsidRPr="00200189">
        <w:rPr>
          <w:rFonts w:asciiTheme="minorHAnsi" w:hAnsiTheme="minorHAnsi" w:cstheme="minorHAnsi"/>
          <w:color w:val="FF0000"/>
          <w:shd w:val="clear" w:color="auto" w:fill="FFFFFF"/>
        </w:rPr>
        <w:t>If one spouse gets sentenced for life imprisonment or for a term of more than seven years</w:t>
      </w:r>
    </w:p>
    <w:p w:rsidR="00E07401" w:rsidRPr="00200189" w:rsidRDefault="00E07401" w:rsidP="00461D76">
      <w:pPr>
        <w:pStyle w:val="ListParagraph"/>
        <w:numPr>
          <w:ilvl w:val="0"/>
          <w:numId w:val="64"/>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If one of the partners in marriage suffers from an incurable form of insanity and it is proved by two physicians that they cannot be cured during their lifetime using the existing medical knowledge</w:t>
      </w:r>
      <w:r w:rsidRPr="00200189">
        <w:rPr>
          <w:rFonts w:asciiTheme="minorHAnsi" w:hAnsiTheme="minorHAnsi" w:cstheme="minorHAnsi"/>
          <w:color w:val="FF0000"/>
        </w:rPr>
        <w:t xml:space="preserve"> </w:t>
      </w:r>
    </w:p>
    <w:p w:rsidR="00E07401" w:rsidRPr="00200189" w:rsidRDefault="00E07401" w:rsidP="00461D76">
      <w:pPr>
        <w:shd w:val="clear" w:color="auto" w:fill="FFFFFF"/>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How to institute Divorce proceedings</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F010F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The person seeking a divorce will Petition the court. The petition is accompanied by:</w:t>
      </w:r>
    </w:p>
    <w:p w:rsidR="00F010F4" w:rsidRPr="00200189" w:rsidRDefault="00F010F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 verifying affidavit</w:t>
      </w:r>
    </w:p>
    <w:p w:rsidR="00F010F4" w:rsidRPr="00200189" w:rsidRDefault="00F010F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Notice to appear</w:t>
      </w:r>
    </w:p>
    <w:p w:rsidR="00F010F4" w:rsidRPr="00200189" w:rsidRDefault="00F010F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Confirmation of service or non-service</w:t>
      </w:r>
    </w:p>
    <w:p w:rsidR="00F010F4" w:rsidRPr="00200189" w:rsidRDefault="00F010F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Witness statement + list of witnesses</w:t>
      </w:r>
    </w:p>
    <w:p w:rsidR="00F010F4" w:rsidRPr="00200189" w:rsidRDefault="00F010F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List of documents + Documents</w:t>
      </w:r>
    </w:p>
    <w:p w:rsidR="00F010F4" w:rsidRPr="00200189" w:rsidRDefault="00F010F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15 days after service </w:t>
      </w:r>
      <w:r w:rsidR="00681C27">
        <w:rPr>
          <w:rFonts w:asciiTheme="minorHAnsi" w:hAnsiTheme="minorHAnsi" w:cstheme="minorHAnsi"/>
          <w:color w:val="FF0000"/>
        </w:rPr>
        <w:t>o</w:t>
      </w:r>
      <w:r w:rsidRPr="00200189">
        <w:rPr>
          <w:rFonts w:asciiTheme="minorHAnsi" w:hAnsiTheme="minorHAnsi" w:cstheme="minorHAnsi"/>
          <w:color w:val="FF0000"/>
        </w:rPr>
        <w:t>f the Petition, the Petitioner files a chamber Summons seeking to have the matter set down for hearing</w:t>
      </w:r>
    </w:p>
    <w:p w:rsidR="00F010F4" w:rsidRPr="00200189" w:rsidRDefault="00F010F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Chamber Summons must be accompanied by an Affidavit by the court process server evidencing service or non-service of the Petition</w:t>
      </w:r>
    </w:p>
    <w:p w:rsidR="00F010F4" w:rsidRPr="00200189" w:rsidRDefault="00F010F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If there was no service, the Affidavit must contain proof of efforts to reach the Respondent</w:t>
      </w:r>
    </w:p>
    <w:p w:rsidR="00F010F4" w:rsidRPr="00200189" w:rsidRDefault="00F010F4"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matter is then set down for hearing for one day. One of the grounds must be proven (i.e. adultery, cruelty or desertion) and it must be proven that the Petition did not collude with or contribute to the grounds</w:t>
      </w:r>
    </w:p>
    <w:p w:rsidR="00F010F4" w:rsidRPr="00200189" w:rsidRDefault="00F010F4"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If proven, then the court will issue a decree nisi </w:t>
      </w:r>
    </w:p>
    <w:p w:rsidR="00F010F4" w:rsidRPr="00200189" w:rsidRDefault="00F010F4"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One month later (the one-month gap is for appeals or reviews) the court will issue a Decree Absolute</w:t>
      </w:r>
    </w:p>
    <w:p w:rsidR="00244795" w:rsidRPr="00200189" w:rsidRDefault="00244795" w:rsidP="00461D76">
      <w:pPr>
        <w:shd w:val="clear" w:color="auto" w:fill="FFFFFF"/>
        <w:ind w:left="567"/>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Types of petition</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3B3499"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Constitutional Petition</w:t>
      </w:r>
    </w:p>
    <w:p w:rsidR="003B3499" w:rsidRPr="00200189" w:rsidRDefault="003B3499"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Guardianship Petition</w:t>
      </w:r>
    </w:p>
    <w:p w:rsidR="003B3499" w:rsidRDefault="003B3499"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Divorce Petition </w:t>
      </w:r>
    </w:p>
    <w:p w:rsidR="00625CAF" w:rsidRPr="00200189" w:rsidRDefault="00625CAF" w:rsidP="00461D76">
      <w:pPr>
        <w:pStyle w:val="ListParagraph"/>
        <w:numPr>
          <w:ilvl w:val="0"/>
          <w:numId w:val="61"/>
        </w:numPr>
        <w:shd w:val="clear" w:color="auto" w:fill="FFFFFF"/>
        <w:ind w:left="567"/>
        <w:jc w:val="both"/>
        <w:rPr>
          <w:rFonts w:asciiTheme="minorHAnsi" w:hAnsiTheme="minorHAnsi" w:cstheme="minorHAnsi"/>
          <w:color w:val="FF0000"/>
        </w:rPr>
      </w:pPr>
      <w:r>
        <w:rPr>
          <w:rFonts w:asciiTheme="minorHAnsi" w:hAnsiTheme="minorHAnsi" w:cstheme="minorHAnsi"/>
          <w:color w:val="FF0000"/>
        </w:rPr>
        <w:t xml:space="preserve">Election petition </w:t>
      </w:r>
    </w:p>
    <w:p w:rsidR="00244795" w:rsidRPr="00200189" w:rsidRDefault="00244795" w:rsidP="00461D76">
      <w:pPr>
        <w:shd w:val="clear" w:color="auto" w:fill="FFFFFF"/>
        <w:ind w:left="567"/>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How to institute a default judgment</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167D51" w:rsidRPr="00200189" w:rsidRDefault="00167D51"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i/>
          <w:iCs/>
          <w:color w:val="FF0000"/>
        </w:rPr>
        <w:t>Order 10, Rule 4(1) Civil Procedure Rules 2010</w:t>
      </w:r>
    </w:p>
    <w:p w:rsidR="00244795" w:rsidRPr="00200189" w:rsidRDefault="0027433A"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Make a request to the court under Form 13, Appendix A of the Civil Procedure Rules </w:t>
      </w:r>
    </w:p>
    <w:p w:rsidR="0027433A" w:rsidRPr="00200189" w:rsidRDefault="0027433A"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lastRenderedPageBreak/>
        <w:t>This request is made where the defendant/defendants have failed to appear in court after they have been served with Summons to Appear</w:t>
      </w:r>
    </w:p>
    <w:p w:rsidR="00244795" w:rsidRPr="00200189" w:rsidRDefault="00244795" w:rsidP="00461D76">
      <w:pPr>
        <w:shd w:val="clear" w:color="auto" w:fill="FFFFFF"/>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Types of title</w:t>
      </w:r>
      <w:r w:rsidR="00115570" w:rsidRPr="00200189">
        <w:rPr>
          <w:rFonts w:asciiTheme="minorHAnsi" w:hAnsiTheme="minorHAnsi" w:cstheme="minorHAnsi"/>
          <w:b/>
          <w:bCs/>
          <w:color w:val="222222"/>
        </w:rPr>
        <w:t>?</w:t>
      </w:r>
    </w:p>
    <w:p w:rsidR="00244795" w:rsidRPr="00200189" w:rsidRDefault="00244795" w:rsidP="00461D76">
      <w:pPr>
        <w:shd w:val="clear" w:color="auto" w:fill="FFFFFF"/>
        <w:jc w:val="both"/>
        <w:rPr>
          <w:rFonts w:asciiTheme="minorHAnsi" w:hAnsiTheme="minorHAnsi" w:cstheme="minorHAnsi"/>
          <w:b/>
          <w:bCs/>
          <w:color w:val="222222"/>
        </w:rPr>
      </w:pPr>
    </w:p>
    <w:p w:rsidR="00167D51" w:rsidRPr="00200189" w:rsidRDefault="00167D51" w:rsidP="00461D76">
      <w:pPr>
        <w:numPr>
          <w:ilvl w:val="0"/>
          <w:numId w:val="65"/>
        </w:numPr>
        <w:shd w:val="clear" w:color="auto" w:fill="FFFFFF"/>
        <w:tabs>
          <w:tab w:val="num" w:pos="720"/>
        </w:tabs>
        <w:jc w:val="both"/>
        <w:rPr>
          <w:rFonts w:asciiTheme="minorHAnsi" w:hAnsiTheme="minorHAnsi" w:cstheme="minorHAnsi"/>
          <w:color w:val="FF0000"/>
        </w:rPr>
      </w:pPr>
      <w:r w:rsidRPr="00200189">
        <w:rPr>
          <w:rFonts w:asciiTheme="minorHAnsi" w:hAnsiTheme="minorHAnsi" w:cstheme="minorHAnsi"/>
          <w:color w:val="FF0000"/>
          <w:u w:val="single"/>
        </w:rPr>
        <w:t>Indenture Title</w:t>
      </w:r>
      <w:r w:rsidRPr="00200189">
        <w:rPr>
          <w:rFonts w:asciiTheme="minorHAnsi" w:hAnsiTheme="minorHAnsi" w:cstheme="minorHAnsi"/>
          <w:color w:val="FF0000"/>
        </w:rPr>
        <w:t>: This was a title under the Government Lands Act Cap 280. It has since been repealed</w:t>
      </w:r>
    </w:p>
    <w:p w:rsidR="00167D51" w:rsidRPr="00200189" w:rsidRDefault="00167D51" w:rsidP="00461D76">
      <w:pPr>
        <w:numPr>
          <w:ilvl w:val="0"/>
          <w:numId w:val="65"/>
        </w:numPr>
        <w:shd w:val="clear" w:color="auto" w:fill="FFFFFF"/>
        <w:tabs>
          <w:tab w:val="num" w:pos="720"/>
        </w:tabs>
        <w:jc w:val="both"/>
        <w:rPr>
          <w:rFonts w:asciiTheme="minorHAnsi" w:hAnsiTheme="minorHAnsi" w:cstheme="minorHAnsi"/>
          <w:color w:val="FF0000"/>
        </w:rPr>
      </w:pPr>
      <w:r w:rsidRPr="00200189">
        <w:rPr>
          <w:rFonts w:asciiTheme="minorHAnsi" w:hAnsiTheme="minorHAnsi" w:cstheme="minorHAnsi"/>
          <w:color w:val="FF0000"/>
          <w:u w:val="single"/>
        </w:rPr>
        <w:t>Grant Title:</w:t>
      </w:r>
      <w:r w:rsidRPr="00200189">
        <w:rPr>
          <w:rFonts w:asciiTheme="minorHAnsi" w:hAnsiTheme="minorHAnsi" w:cstheme="minorHAnsi"/>
          <w:color w:val="FF0000"/>
        </w:rPr>
        <w:t xml:space="preserve"> This was a government grant under the Registration of Titles Act Cap 281 and a county council grant under Trust Land Act Cap 288. Both have been repealed</w:t>
      </w:r>
    </w:p>
    <w:p w:rsidR="00167D51" w:rsidRPr="00200189" w:rsidRDefault="00167D51" w:rsidP="00461D76">
      <w:pPr>
        <w:numPr>
          <w:ilvl w:val="0"/>
          <w:numId w:val="65"/>
        </w:numPr>
        <w:shd w:val="clear" w:color="auto" w:fill="FFFFFF"/>
        <w:tabs>
          <w:tab w:val="num" w:pos="720"/>
        </w:tabs>
        <w:jc w:val="both"/>
        <w:rPr>
          <w:rFonts w:asciiTheme="minorHAnsi" w:hAnsiTheme="minorHAnsi" w:cstheme="minorHAnsi"/>
          <w:color w:val="FF0000"/>
        </w:rPr>
      </w:pPr>
      <w:r w:rsidRPr="00200189">
        <w:rPr>
          <w:rFonts w:asciiTheme="minorHAnsi" w:hAnsiTheme="minorHAnsi" w:cstheme="minorHAnsi"/>
          <w:color w:val="FF0000"/>
          <w:u w:val="single"/>
        </w:rPr>
        <w:t>Certificate of Title</w:t>
      </w:r>
      <w:r w:rsidRPr="00200189">
        <w:rPr>
          <w:rFonts w:asciiTheme="minorHAnsi" w:hAnsiTheme="minorHAnsi" w:cstheme="minorHAnsi"/>
          <w:color w:val="FF0000"/>
        </w:rPr>
        <w:t>: This is under Cap 281 issued due to subdivision without change of user. Change of user happens when one shifts from, for instance, agriculture to residential</w:t>
      </w:r>
    </w:p>
    <w:p w:rsidR="00167D51" w:rsidRPr="00200189" w:rsidRDefault="00167D51" w:rsidP="00461D76">
      <w:pPr>
        <w:numPr>
          <w:ilvl w:val="0"/>
          <w:numId w:val="65"/>
        </w:numPr>
        <w:shd w:val="clear" w:color="auto" w:fill="FFFFFF"/>
        <w:tabs>
          <w:tab w:val="num" w:pos="720"/>
        </w:tabs>
        <w:jc w:val="both"/>
        <w:rPr>
          <w:rFonts w:asciiTheme="minorHAnsi" w:hAnsiTheme="minorHAnsi" w:cstheme="minorHAnsi"/>
          <w:color w:val="FF0000"/>
        </w:rPr>
      </w:pPr>
      <w:r w:rsidRPr="00200189">
        <w:rPr>
          <w:rFonts w:asciiTheme="minorHAnsi" w:hAnsiTheme="minorHAnsi" w:cstheme="minorHAnsi"/>
          <w:color w:val="FF0000"/>
          <w:u w:val="single"/>
        </w:rPr>
        <w:t>Certificate of Lease:</w:t>
      </w:r>
      <w:r w:rsidRPr="00200189">
        <w:rPr>
          <w:rFonts w:asciiTheme="minorHAnsi" w:hAnsiTheme="minorHAnsi" w:cstheme="minorHAnsi"/>
          <w:color w:val="FF0000"/>
        </w:rPr>
        <w:t xml:space="preserve"> This is a title under the Registered Lands Act Cap 300 (repealed) for leasehold land. Leasehold is a form of land tenure where a lessee (occupant) holds rights to land for a specific period and subject to conditions imposed on land rights by the lessor (landowner). The period can be 33, 50, 66 or 99 years for all urban plots</w:t>
      </w:r>
    </w:p>
    <w:p w:rsidR="00167D51" w:rsidRPr="00200189" w:rsidRDefault="00167D51" w:rsidP="00461D76">
      <w:pPr>
        <w:numPr>
          <w:ilvl w:val="0"/>
          <w:numId w:val="65"/>
        </w:numPr>
        <w:shd w:val="clear" w:color="auto" w:fill="FFFFFF"/>
        <w:tabs>
          <w:tab w:val="num" w:pos="720"/>
        </w:tabs>
        <w:jc w:val="both"/>
        <w:rPr>
          <w:rFonts w:asciiTheme="minorHAnsi" w:hAnsiTheme="minorHAnsi" w:cstheme="minorHAnsi"/>
          <w:color w:val="FF0000"/>
        </w:rPr>
      </w:pPr>
      <w:r w:rsidRPr="00200189">
        <w:rPr>
          <w:rFonts w:asciiTheme="minorHAnsi" w:hAnsiTheme="minorHAnsi" w:cstheme="minorHAnsi"/>
          <w:color w:val="FF0000"/>
          <w:u w:val="single"/>
        </w:rPr>
        <w:t>Absolute Title</w:t>
      </w:r>
      <w:r w:rsidRPr="00200189">
        <w:rPr>
          <w:rFonts w:asciiTheme="minorHAnsi" w:hAnsiTheme="minorHAnsi" w:cstheme="minorHAnsi"/>
          <w:color w:val="FF0000"/>
        </w:rPr>
        <w:t>: This is a title under the Registered Lands Act Cap 300 (repealed) for freehold land. This is a form of ownership in which the land owner has the maximum rights in terms of period of ownership and use of the land</w:t>
      </w:r>
    </w:p>
    <w:p w:rsidR="00C75A84" w:rsidRDefault="00167D51" w:rsidP="00461D76">
      <w:pPr>
        <w:numPr>
          <w:ilvl w:val="0"/>
          <w:numId w:val="65"/>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Sectional Title:</w:t>
      </w:r>
      <w:r w:rsidRPr="00200189">
        <w:rPr>
          <w:rFonts w:asciiTheme="minorHAnsi" w:hAnsiTheme="minorHAnsi" w:cstheme="minorHAnsi"/>
          <w:color w:val="FF0000"/>
        </w:rPr>
        <w:t xml:space="preserve"> This is a title for a unit within a building, for example a flat. It emanates from the Sectional Properties Act of 1987 and the title is deemed to be registered under the Registered Lands Act Cap 300</w:t>
      </w:r>
    </w:p>
    <w:p w:rsidR="00167D51" w:rsidRPr="00C75A84" w:rsidRDefault="00167D51" w:rsidP="00461D76">
      <w:pPr>
        <w:numPr>
          <w:ilvl w:val="0"/>
          <w:numId w:val="65"/>
        </w:numPr>
        <w:shd w:val="clear" w:color="auto" w:fill="FFFFFF"/>
        <w:jc w:val="both"/>
        <w:rPr>
          <w:rFonts w:asciiTheme="minorHAnsi" w:hAnsiTheme="minorHAnsi" w:cstheme="minorHAnsi"/>
          <w:i/>
          <w:iCs/>
          <w:color w:val="FF0000"/>
        </w:rPr>
      </w:pPr>
      <w:r w:rsidRPr="00C75A84">
        <w:rPr>
          <w:rFonts w:asciiTheme="minorHAnsi" w:hAnsiTheme="minorHAnsi" w:cstheme="minorHAnsi"/>
          <w:i/>
          <w:iCs/>
          <w:color w:val="FF0000"/>
        </w:rPr>
        <w:t>It is important to note that the Land Registration Act, 2012 in Section 26 consolidates the above several titles into the Certificate of Title. The aim is to rationalise and reduce confusion brought about by previous Land Acts, which resulted in various types of titles existing concurrently</w:t>
      </w:r>
    </w:p>
    <w:p w:rsidR="00244795" w:rsidRPr="00200189" w:rsidRDefault="00244795" w:rsidP="00461D76">
      <w:pPr>
        <w:shd w:val="clear" w:color="auto" w:fill="FFFFFF"/>
        <w:jc w:val="both"/>
        <w:rPr>
          <w:rFonts w:asciiTheme="minorHAnsi" w:hAnsiTheme="minorHAnsi" w:cstheme="minorHAnsi"/>
          <w:b/>
          <w:bCs/>
          <w:color w:val="222222"/>
        </w:rPr>
      </w:pPr>
    </w:p>
    <w:p w:rsidR="00A45A4C" w:rsidRPr="00200189" w:rsidRDefault="00A45A4C"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Different ways to acquire title?</w:t>
      </w:r>
    </w:p>
    <w:p w:rsidR="00A45A4C" w:rsidRPr="00200189" w:rsidRDefault="00A45A4C" w:rsidP="00461D76">
      <w:pPr>
        <w:shd w:val="clear" w:color="auto" w:fill="FFFFFF"/>
        <w:jc w:val="both"/>
        <w:rPr>
          <w:rFonts w:asciiTheme="minorHAnsi" w:hAnsiTheme="minorHAnsi" w:cstheme="minorHAnsi"/>
          <w:b/>
          <w:bCs/>
          <w:color w:val="222222"/>
        </w:rPr>
      </w:pPr>
    </w:p>
    <w:p w:rsidR="00A45A4C" w:rsidRDefault="00A45A4C" w:rsidP="00461D76">
      <w:pPr>
        <w:numPr>
          <w:ilvl w:val="0"/>
          <w:numId w:val="66"/>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Allocation</w:t>
      </w:r>
      <w:r w:rsidRPr="00200189">
        <w:rPr>
          <w:rFonts w:asciiTheme="minorHAnsi" w:hAnsiTheme="minorHAnsi" w:cstheme="minorHAnsi"/>
          <w:color w:val="FF0000"/>
        </w:rPr>
        <w:t>: This is where public land is transferred by the government to individuals usually for a specified time and for a specific use with stated conditions. Allocation can be through a public auction, tender, drawing of lots or balloting or by confining allocation to a disadvantaged group. For land to be allocated, it must first be planned, surveyed and serviced</w:t>
      </w:r>
    </w:p>
    <w:p w:rsidR="00F24587" w:rsidRPr="00200189" w:rsidRDefault="00F24587" w:rsidP="00F24587">
      <w:pPr>
        <w:shd w:val="clear" w:color="auto" w:fill="FFFFFF"/>
        <w:ind w:left="720"/>
        <w:jc w:val="both"/>
        <w:rPr>
          <w:rFonts w:asciiTheme="minorHAnsi" w:hAnsiTheme="minorHAnsi" w:cstheme="minorHAnsi"/>
          <w:color w:val="FF0000"/>
        </w:rPr>
      </w:pPr>
    </w:p>
    <w:p w:rsidR="00A45A4C" w:rsidRDefault="00A45A4C" w:rsidP="00461D76">
      <w:pPr>
        <w:numPr>
          <w:ilvl w:val="0"/>
          <w:numId w:val="66"/>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Land adjudication</w:t>
      </w:r>
      <w:r w:rsidRPr="00200189">
        <w:rPr>
          <w:rFonts w:asciiTheme="minorHAnsi" w:hAnsiTheme="minorHAnsi" w:cstheme="minorHAnsi"/>
          <w:color w:val="FF0000"/>
        </w:rPr>
        <w:t>: This is when rights and interests to land are ascertained and recorded in areas of community land (formally known as the trust land areas)</w:t>
      </w:r>
    </w:p>
    <w:p w:rsidR="00F24587" w:rsidRPr="00200189" w:rsidRDefault="00F24587" w:rsidP="00F24587">
      <w:pPr>
        <w:shd w:val="clear" w:color="auto" w:fill="FFFFFF"/>
        <w:jc w:val="both"/>
        <w:rPr>
          <w:rFonts w:asciiTheme="minorHAnsi" w:hAnsiTheme="minorHAnsi" w:cstheme="minorHAnsi"/>
          <w:color w:val="FF0000"/>
        </w:rPr>
      </w:pPr>
    </w:p>
    <w:p w:rsidR="00A45A4C" w:rsidRDefault="00A45A4C" w:rsidP="00461D76">
      <w:pPr>
        <w:numPr>
          <w:ilvl w:val="0"/>
          <w:numId w:val="66"/>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Compulsory acquisition:</w:t>
      </w:r>
      <w:r w:rsidRPr="00200189">
        <w:rPr>
          <w:rFonts w:asciiTheme="minorHAnsi" w:hAnsiTheme="minorHAnsi" w:cstheme="minorHAnsi"/>
          <w:color w:val="FF0000"/>
        </w:rPr>
        <w:t xml:space="preserve"> This is the acquisition of land by the government for a public purpose but subject to fair and prompt compensation. Publication of the intention to acquire is done through the Kenya Gazette and County Gazette</w:t>
      </w:r>
    </w:p>
    <w:p w:rsidR="00F24587" w:rsidRPr="00200189" w:rsidRDefault="00F24587" w:rsidP="00F24587">
      <w:pPr>
        <w:shd w:val="clear" w:color="auto" w:fill="FFFFFF"/>
        <w:jc w:val="both"/>
        <w:rPr>
          <w:rFonts w:asciiTheme="minorHAnsi" w:hAnsiTheme="minorHAnsi" w:cstheme="minorHAnsi"/>
          <w:color w:val="FF0000"/>
        </w:rPr>
      </w:pPr>
    </w:p>
    <w:p w:rsidR="00A45A4C" w:rsidRDefault="00A45A4C" w:rsidP="00461D76">
      <w:pPr>
        <w:numPr>
          <w:ilvl w:val="0"/>
          <w:numId w:val="66"/>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Prescription</w:t>
      </w:r>
      <w:r w:rsidRPr="00200189">
        <w:rPr>
          <w:rFonts w:asciiTheme="minorHAnsi" w:hAnsiTheme="minorHAnsi" w:cstheme="minorHAnsi"/>
          <w:color w:val="FF0000"/>
        </w:rPr>
        <w:t>: This is also known as adverse possession and occurs when one gains title to real property through occupation of land without opposition for 12 years. It involves a court process and the adverse possessor must prove that she actually occupied the land continuously without interruption for the above specified time</w:t>
      </w:r>
    </w:p>
    <w:p w:rsidR="00F24587" w:rsidRPr="00200189" w:rsidRDefault="00F24587" w:rsidP="00F24587">
      <w:pPr>
        <w:shd w:val="clear" w:color="auto" w:fill="FFFFFF"/>
        <w:jc w:val="both"/>
        <w:rPr>
          <w:rFonts w:asciiTheme="minorHAnsi" w:hAnsiTheme="minorHAnsi" w:cstheme="minorHAnsi"/>
          <w:color w:val="FF0000"/>
        </w:rPr>
      </w:pPr>
    </w:p>
    <w:p w:rsidR="00A45A4C" w:rsidRDefault="00A45A4C" w:rsidP="00461D76">
      <w:pPr>
        <w:numPr>
          <w:ilvl w:val="0"/>
          <w:numId w:val="66"/>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Settlement programmes:</w:t>
      </w:r>
      <w:r w:rsidRPr="00200189">
        <w:rPr>
          <w:rFonts w:asciiTheme="minorHAnsi" w:hAnsiTheme="minorHAnsi" w:cstheme="minorHAnsi"/>
          <w:color w:val="FF0000"/>
        </w:rPr>
        <w:t xml:space="preserve"> This is when the government provides access to land for squatters, persons disp</w:t>
      </w:r>
      <w:r w:rsidRPr="00F24587">
        <w:rPr>
          <w:rFonts w:asciiTheme="minorHAnsi" w:hAnsiTheme="minorHAnsi" w:cstheme="minorHAnsi"/>
          <w:color w:val="FF0000"/>
        </w:rPr>
        <w:t xml:space="preserve">laced by natural courses like floods, development projects, conservation or </w:t>
      </w:r>
      <w:r w:rsidRPr="00F24587">
        <w:rPr>
          <w:rFonts w:asciiTheme="minorHAnsi" w:hAnsiTheme="minorHAnsi" w:cstheme="minorHAnsi"/>
          <w:color w:val="FF0000"/>
        </w:rPr>
        <w:lastRenderedPageBreak/>
        <w:t>internal conflicts by use of the Land Settlement Fund administered by the National Land Commission. Formerly it was known as Settlement Fund Trustees</w:t>
      </w:r>
    </w:p>
    <w:p w:rsidR="00F24587" w:rsidRPr="00F24587" w:rsidRDefault="00F24587" w:rsidP="00F24587">
      <w:pPr>
        <w:shd w:val="clear" w:color="auto" w:fill="FFFFFF"/>
        <w:jc w:val="both"/>
        <w:rPr>
          <w:rFonts w:asciiTheme="minorHAnsi" w:hAnsiTheme="minorHAnsi" w:cstheme="minorHAnsi"/>
          <w:color w:val="FF0000"/>
        </w:rPr>
      </w:pPr>
    </w:p>
    <w:p w:rsidR="00A45A4C" w:rsidRDefault="00A45A4C" w:rsidP="00461D76">
      <w:pPr>
        <w:numPr>
          <w:ilvl w:val="0"/>
          <w:numId w:val="66"/>
        </w:numPr>
        <w:shd w:val="clear" w:color="auto" w:fill="FFFFFF"/>
        <w:jc w:val="both"/>
        <w:rPr>
          <w:rFonts w:asciiTheme="minorHAnsi" w:hAnsiTheme="minorHAnsi" w:cstheme="minorHAnsi"/>
          <w:color w:val="FF0000"/>
        </w:rPr>
      </w:pPr>
      <w:r w:rsidRPr="00F24587">
        <w:rPr>
          <w:rFonts w:asciiTheme="minorHAnsi" w:hAnsiTheme="minorHAnsi" w:cstheme="minorHAnsi"/>
          <w:color w:val="FF0000"/>
          <w:u w:val="single"/>
        </w:rPr>
        <w:t>Transmission</w:t>
      </w:r>
      <w:r w:rsidRPr="00F24587">
        <w:rPr>
          <w:rFonts w:asciiTheme="minorHAnsi" w:hAnsiTheme="minorHAnsi" w:cstheme="minorHAnsi"/>
          <w:color w:val="FF0000"/>
        </w:rPr>
        <w:t>s: This is when ownership passes to another party whose powers over the land are restricted as in cases of death, bankruptcy and on liquidation of a company. In case of death, a personal representative will be registered as the proprietor of the land, for bankruptcy a trustee becomes the registered proprietor while a liquidator shall be registered as the proprietor in cases of liquidation of companies, all by order of the court</w:t>
      </w:r>
    </w:p>
    <w:p w:rsidR="00F24587" w:rsidRPr="00F24587" w:rsidRDefault="00F24587" w:rsidP="00F24587">
      <w:pPr>
        <w:shd w:val="clear" w:color="auto" w:fill="FFFFFF"/>
        <w:jc w:val="both"/>
        <w:rPr>
          <w:rFonts w:asciiTheme="minorHAnsi" w:hAnsiTheme="minorHAnsi" w:cstheme="minorHAnsi"/>
          <w:color w:val="FF0000"/>
        </w:rPr>
      </w:pPr>
    </w:p>
    <w:p w:rsidR="00A45A4C" w:rsidRPr="00F24587" w:rsidRDefault="00A45A4C" w:rsidP="00461D76">
      <w:pPr>
        <w:numPr>
          <w:ilvl w:val="0"/>
          <w:numId w:val="66"/>
        </w:numPr>
        <w:shd w:val="clear" w:color="auto" w:fill="FFFFFF"/>
        <w:jc w:val="both"/>
        <w:rPr>
          <w:rFonts w:asciiTheme="minorHAnsi" w:hAnsiTheme="minorHAnsi" w:cstheme="minorHAnsi"/>
          <w:color w:val="FF0000"/>
        </w:rPr>
      </w:pPr>
      <w:r w:rsidRPr="00F24587">
        <w:rPr>
          <w:rFonts w:asciiTheme="minorHAnsi" w:hAnsiTheme="minorHAnsi" w:cstheme="minorHAnsi"/>
          <w:color w:val="FF0000"/>
          <w:u w:val="single"/>
        </w:rPr>
        <w:t>Transfers:</w:t>
      </w:r>
      <w:r w:rsidRPr="00F24587">
        <w:rPr>
          <w:rFonts w:asciiTheme="minorHAnsi" w:hAnsiTheme="minorHAnsi" w:cstheme="minorHAnsi"/>
          <w:color w:val="FF0000"/>
        </w:rPr>
        <w:t xml:space="preserve"> This is the transfer of rights to land through sale. A transfer is done after acquiring consent from the relevant County Land Management Boards in (all 47 counties). Stamp duty of 2 per cent of the value of the land is payable to the government in townships and rural areas while a duty of 4 per cent is charged on land in municipalities and cities. The transfer document with the original title are then booked for registration in favour of the buyer</w:t>
      </w:r>
    </w:p>
    <w:p w:rsidR="00A45A4C" w:rsidRPr="00200189" w:rsidRDefault="00A45A4C" w:rsidP="00461D76">
      <w:pPr>
        <w:shd w:val="clear" w:color="auto" w:fill="FFFFFF"/>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 xml:space="preserve">Remedies of a purchaser </w:t>
      </w:r>
      <w:r w:rsidR="001A2F1D" w:rsidRPr="00200189">
        <w:rPr>
          <w:rFonts w:asciiTheme="minorHAnsi" w:hAnsiTheme="minorHAnsi" w:cstheme="minorHAnsi"/>
          <w:b/>
          <w:bCs/>
          <w:color w:val="222222"/>
        </w:rPr>
        <w:t>if</w:t>
      </w:r>
      <w:r w:rsidRPr="00200189">
        <w:rPr>
          <w:rFonts w:asciiTheme="minorHAnsi" w:hAnsiTheme="minorHAnsi" w:cstheme="minorHAnsi"/>
          <w:b/>
          <w:bCs/>
          <w:color w:val="222222"/>
        </w:rPr>
        <w:t xml:space="preserve"> the National Land Commission revokes titles</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5467A1" w:rsidRPr="00200189" w:rsidRDefault="005467A1"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If any person believes that the decision made by NLC was arbitrary or unlawful, they have the right to challenge the decision in a court of law and seek the following remedies:</w:t>
      </w:r>
    </w:p>
    <w:p w:rsidR="005467A1" w:rsidRPr="00200189" w:rsidRDefault="005467A1"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 declaration of rights issued, including but not limited to a declaration of ownership of land;</w:t>
      </w:r>
    </w:p>
    <w:p w:rsidR="005467A1" w:rsidRPr="00200189" w:rsidRDefault="005467A1"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An injunction issued barring the NLC or Chief Land Registrar from revoking a title to land;</w:t>
      </w:r>
    </w:p>
    <w:p w:rsidR="005467A1" w:rsidRPr="00200189" w:rsidRDefault="005467A1"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An interim order protecting the land from revocation or other harm pending determination of the suit;</w:t>
      </w:r>
    </w:p>
    <w:p w:rsidR="005467A1" w:rsidRPr="00200189" w:rsidRDefault="005467A1"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An order of compensation issued for the violation of constitutional rights and actual losses suffered as a result of the revocation of titles to land; and</w:t>
      </w:r>
    </w:p>
    <w:p w:rsidR="005467A1" w:rsidRPr="00200189" w:rsidRDefault="005467A1"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Orders of judicial review, including an order compelling the NLC or Chief Land Registrar to do </w:t>
      </w:r>
      <w:r w:rsidR="00A676B2" w:rsidRPr="00200189">
        <w:rPr>
          <w:rFonts w:asciiTheme="minorHAnsi" w:hAnsiTheme="minorHAnsi" w:cstheme="minorHAnsi"/>
          <w:color w:val="FF0000"/>
        </w:rPr>
        <w:t>or</w:t>
      </w:r>
      <w:r w:rsidRPr="00200189">
        <w:rPr>
          <w:rFonts w:asciiTheme="minorHAnsi" w:hAnsiTheme="minorHAnsi" w:cstheme="minorHAnsi"/>
          <w:color w:val="FF0000"/>
        </w:rPr>
        <w:t xml:space="preserve"> perform a particular act</w:t>
      </w:r>
      <w:r w:rsidR="00A676B2" w:rsidRPr="00200189">
        <w:rPr>
          <w:rFonts w:asciiTheme="minorHAnsi" w:hAnsiTheme="minorHAnsi" w:cstheme="minorHAnsi"/>
          <w:color w:val="FF0000"/>
        </w:rPr>
        <w:t>; an</w:t>
      </w:r>
      <w:r w:rsidRPr="00200189">
        <w:rPr>
          <w:rFonts w:asciiTheme="minorHAnsi" w:hAnsiTheme="minorHAnsi" w:cstheme="minorHAnsi"/>
          <w:color w:val="FF0000"/>
        </w:rPr>
        <w:t xml:space="preserve"> order preventing the NLC or Chief Land Registrar from revoking the titles to land and an order quashing the decision by the NLC or Chief Land Registrar to revoke titles to land.</w:t>
      </w:r>
    </w:p>
    <w:p w:rsidR="00244795" w:rsidRPr="00200189" w:rsidRDefault="005467A1"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The Act also provides that no revocation of title to land shall be </w:t>
      </w:r>
      <w:proofErr w:type="gramStart"/>
      <w:r w:rsidRPr="00200189">
        <w:rPr>
          <w:rFonts w:asciiTheme="minorHAnsi" w:hAnsiTheme="minorHAnsi" w:cstheme="minorHAnsi"/>
          <w:color w:val="FF0000"/>
        </w:rPr>
        <w:t>effected</w:t>
      </w:r>
      <w:proofErr w:type="gramEnd"/>
      <w:r w:rsidRPr="00200189">
        <w:rPr>
          <w:rFonts w:asciiTheme="minorHAnsi" w:hAnsiTheme="minorHAnsi" w:cstheme="minorHAnsi"/>
          <w:color w:val="FF0000"/>
        </w:rPr>
        <w:t xml:space="preserve"> against a bona fide purchaser for value without notice of a defect in the title to land</w:t>
      </w:r>
      <w:r w:rsidR="00A41AE1">
        <w:rPr>
          <w:rFonts w:asciiTheme="minorHAnsi" w:hAnsiTheme="minorHAnsi" w:cstheme="minorHAnsi"/>
          <w:color w:val="FF0000"/>
        </w:rPr>
        <w:t xml:space="preserve"> </w:t>
      </w:r>
      <w:r w:rsidR="00A41AE1" w:rsidRPr="00A41AE1">
        <w:rPr>
          <w:rFonts w:asciiTheme="minorHAnsi" w:hAnsiTheme="minorHAnsi" w:cstheme="minorHAnsi"/>
          <w:color w:val="FF0000"/>
        </w:rPr>
        <w:sym w:font="Wingdings" w:char="F0E0"/>
      </w:r>
      <w:r w:rsidR="00A41AE1">
        <w:rPr>
          <w:rFonts w:asciiTheme="minorHAnsi" w:hAnsiTheme="minorHAnsi" w:cstheme="minorHAnsi"/>
          <w:color w:val="FF0000"/>
        </w:rPr>
        <w:t xml:space="preserve"> s</w:t>
      </w:r>
      <w:r w:rsidRPr="00200189">
        <w:rPr>
          <w:rFonts w:asciiTheme="minorHAnsi" w:hAnsiTheme="minorHAnsi" w:cstheme="minorHAnsi"/>
          <w:color w:val="FF0000"/>
        </w:rPr>
        <w:t>uch a bona fide purchaser whose title to land has been revoked could challenge the revocation before a court of law</w:t>
      </w:r>
    </w:p>
    <w:p w:rsidR="00244795" w:rsidRPr="00200189" w:rsidRDefault="00244795" w:rsidP="00461D76">
      <w:pPr>
        <w:shd w:val="clear" w:color="auto" w:fill="FFFFFF"/>
        <w:ind w:left="567"/>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Rights of an arrested person</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745BD4" w:rsidRPr="00200189" w:rsidRDefault="00745BD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i/>
          <w:iCs/>
          <w:color w:val="FF0000"/>
        </w:rPr>
        <w:t>These rights are contained under Article 49 of th</w:t>
      </w:r>
      <w:r w:rsidR="00C002F2" w:rsidRPr="00200189">
        <w:rPr>
          <w:rFonts w:asciiTheme="minorHAnsi" w:hAnsiTheme="minorHAnsi" w:cstheme="minorHAnsi"/>
          <w:i/>
          <w:iCs/>
          <w:color w:val="FF0000"/>
        </w:rPr>
        <w:t>e</w:t>
      </w:r>
      <w:r w:rsidRPr="00200189">
        <w:rPr>
          <w:rFonts w:asciiTheme="minorHAnsi" w:hAnsiTheme="minorHAnsi" w:cstheme="minorHAnsi"/>
          <w:i/>
          <w:iCs/>
          <w:color w:val="FF0000"/>
        </w:rPr>
        <w:t xml:space="preserve"> Constitution </w:t>
      </w:r>
    </w:p>
    <w:p w:rsidR="00244795" w:rsidRPr="00200189" w:rsidRDefault="00745BD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right to be presented before a court of law within 24 hours of arrest;</w:t>
      </w:r>
    </w:p>
    <w:p w:rsidR="00745BD4" w:rsidRPr="00200189" w:rsidRDefault="00745BD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right to be arraigned in court after the arrest;</w:t>
      </w:r>
    </w:p>
    <w:p w:rsidR="00745BD4" w:rsidRPr="00200189" w:rsidRDefault="00745BD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right to be informed of the reason for the arrest or detention;</w:t>
      </w:r>
    </w:p>
    <w:p w:rsidR="00745BD4" w:rsidRPr="00200189" w:rsidRDefault="00745BD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right to be held separately from persons serving a sentence;</w:t>
      </w:r>
    </w:p>
    <w:p w:rsidR="00745BD4" w:rsidRPr="00200189" w:rsidRDefault="00745BD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right to remain silent;</w:t>
      </w:r>
    </w:p>
    <w:p w:rsidR="00745BD4" w:rsidRPr="00200189" w:rsidRDefault="00745BD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right not to give a confession or make any other self-incriminating statements;</w:t>
      </w:r>
    </w:p>
    <w:p w:rsidR="00745BD4" w:rsidRPr="00200189" w:rsidRDefault="00745BD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right to consult an Advocate;</w:t>
      </w:r>
    </w:p>
    <w:p w:rsidR="00745BD4" w:rsidRPr="00200189" w:rsidRDefault="00745BD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right, at the first court appearance, to be informed of the reason for the detention continuing or alternatively to be released; and</w:t>
      </w:r>
    </w:p>
    <w:p w:rsidR="00745BD4" w:rsidRPr="00200189" w:rsidRDefault="00745BD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lastRenderedPageBreak/>
        <w:t>The right to be released on bond or bail, on reasonable conditions, pending a charge or trial, unless there are compelling reasons not to be released</w:t>
      </w:r>
    </w:p>
    <w:p w:rsidR="00244795" w:rsidRPr="00200189" w:rsidRDefault="00244795" w:rsidP="00461D76">
      <w:pPr>
        <w:shd w:val="clear" w:color="auto" w:fill="FFFFFF"/>
        <w:ind w:left="567"/>
        <w:jc w:val="both"/>
        <w:rPr>
          <w:rFonts w:asciiTheme="minorHAnsi" w:hAnsiTheme="minorHAnsi" w:cstheme="minorHAnsi"/>
          <w:b/>
          <w:bCs/>
          <w:color w:val="222222"/>
        </w:rPr>
      </w:pPr>
    </w:p>
    <w:p w:rsidR="00115570" w:rsidRPr="00A41AE1" w:rsidRDefault="00115570" w:rsidP="00461D76">
      <w:pPr>
        <w:pStyle w:val="ListParagraph"/>
        <w:numPr>
          <w:ilvl w:val="0"/>
          <w:numId w:val="1"/>
        </w:numPr>
        <w:shd w:val="clear" w:color="auto" w:fill="FFFFFF"/>
        <w:ind w:left="567"/>
        <w:jc w:val="both"/>
        <w:rPr>
          <w:rFonts w:asciiTheme="minorHAnsi" w:hAnsiTheme="minorHAnsi" w:cstheme="minorHAnsi"/>
          <w:b/>
          <w:bCs/>
          <w:color w:val="222222"/>
        </w:rPr>
      </w:pPr>
      <w:r w:rsidRPr="00A41AE1">
        <w:rPr>
          <w:rFonts w:asciiTheme="minorHAnsi" w:hAnsiTheme="minorHAnsi" w:cstheme="minorHAnsi"/>
          <w:b/>
          <w:bCs/>
          <w:color w:val="222222"/>
        </w:rPr>
        <w:t>W</w:t>
      </w:r>
      <w:r w:rsidR="00823F1A" w:rsidRPr="00A41AE1">
        <w:rPr>
          <w:rFonts w:asciiTheme="minorHAnsi" w:hAnsiTheme="minorHAnsi" w:cstheme="minorHAnsi"/>
          <w:b/>
          <w:bCs/>
          <w:color w:val="222222"/>
        </w:rPr>
        <w:t xml:space="preserve">hat happens after an accused is put to his </w:t>
      </w:r>
      <w:r w:rsidRPr="00A41AE1">
        <w:rPr>
          <w:rFonts w:asciiTheme="minorHAnsi" w:hAnsiTheme="minorHAnsi" w:cstheme="minorHAnsi"/>
          <w:b/>
          <w:bCs/>
          <w:color w:val="222222"/>
        </w:rPr>
        <w:t>defence?</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8B5DFD" w:rsidP="00461D76">
      <w:pPr>
        <w:pStyle w:val="ListParagraph"/>
        <w:numPr>
          <w:ilvl w:val="0"/>
          <w:numId w:val="61"/>
        </w:numPr>
        <w:shd w:val="clear" w:color="auto" w:fill="FFFFFF"/>
        <w:ind w:left="567"/>
        <w:jc w:val="both"/>
        <w:rPr>
          <w:rFonts w:asciiTheme="minorHAnsi" w:hAnsiTheme="minorHAnsi" w:cstheme="minorHAnsi"/>
          <w:i/>
          <w:iCs/>
          <w:color w:val="FF0000"/>
        </w:rPr>
      </w:pPr>
      <w:r w:rsidRPr="00200189">
        <w:rPr>
          <w:rFonts w:asciiTheme="minorHAnsi" w:hAnsiTheme="minorHAnsi" w:cstheme="minorHAnsi"/>
          <w:i/>
          <w:iCs/>
          <w:color w:val="FF0000"/>
        </w:rPr>
        <w:t>Section 87 Criminal Procedure Code</w:t>
      </w:r>
    </w:p>
    <w:p w:rsidR="008B5DFD" w:rsidRPr="00200189" w:rsidRDefault="008B5DFD"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After the prosecution case, there are 2 possible scenarios:</w:t>
      </w:r>
    </w:p>
    <w:p w:rsidR="008B5DFD" w:rsidRPr="00200189" w:rsidRDefault="008B5DFD"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If the accused has not already put forward his defence, the prosecutor may decide to withdraw all charges and discontinue the prosecution (but this does not act as a bar to future prosecutions on the same set of facts); or</w:t>
      </w:r>
    </w:p>
    <w:p w:rsidR="008B5DFD" w:rsidRPr="00200189" w:rsidRDefault="008B5DFD"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If the accused has already put forward his defence, the prosecutor may decide to withdraw the charges, in which case the accused will stand acquitted </w:t>
      </w:r>
    </w:p>
    <w:p w:rsidR="00244795" w:rsidRPr="00200189" w:rsidRDefault="00244795" w:rsidP="00461D76">
      <w:pPr>
        <w:shd w:val="clear" w:color="auto" w:fill="FFFFFF"/>
        <w:ind w:left="567"/>
        <w:jc w:val="both"/>
        <w:rPr>
          <w:rFonts w:asciiTheme="minorHAnsi" w:hAnsiTheme="minorHAnsi" w:cstheme="minorHAnsi"/>
          <w:b/>
          <w:bCs/>
          <w:color w:val="222222"/>
        </w:rPr>
      </w:pPr>
    </w:p>
    <w:p w:rsidR="00016184" w:rsidRPr="00200189" w:rsidRDefault="00016184"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Contents of a prosecution file?</w:t>
      </w:r>
    </w:p>
    <w:p w:rsidR="00016184" w:rsidRPr="00200189" w:rsidRDefault="00016184" w:rsidP="00461D76">
      <w:pPr>
        <w:shd w:val="clear" w:color="auto" w:fill="FFFFFF"/>
        <w:jc w:val="both"/>
        <w:rPr>
          <w:rFonts w:asciiTheme="minorHAnsi" w:hAnsiTheme="minorHAnsi" w:cstheme="minorHAnsi"/>
          <w:b/>
          <w:bCs/>
          <w:color w:val="222222"/>
        </w:rPr>
      </w:pPr>
    </w:p>
    <w:p w:rsidR="00785A7B" w:rsidRPr="00200189" w:rsidRDefault="00785A7B"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b/>
          <w:bCs/>
          <w:color w:val="FF0000"/>
        </w:rPr>
        <w:t>Sub-file ‘A’</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This contains the name of the officer opening the custody record</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The accused person’s personal details like names, postal and residential addresses, age, occupation and ethnic/racial group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 accused’s person’s name is noted in order to identify the person</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Name and rank of the arresting officer and officer in charge of the investigation are also noted </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Detained person’s rights are read, recorded and interpreted, in case the suspect does not understand the language</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All documents relating to the report of the offence and all subsequent or amended reports to be marked </w:t>
      </w:r>
      <w:proofErr w:type="gramStart"/>
      <w:r w:rsidRPr="00200189">
        <w:rPr>
          <w:rFonts w:asciiTheme="minorHAnsi" w:hAnsiTheme="minorHAnsi" w:cstheme="minorHAnsi"/>
          <w:color w:val="FF0000"/>
        </w:rPr>
        <w:t>A(</w:t>
      </w:r>
      <w:proofErr w:type="gramEnd"/>
      <w:r w:rsidRPr="00200189">
        <w:rPr>
          <w:rFonts w:asciiTheme="minorHAnsi" w:hAnsiTheme="minorHAnsi" w:cstheme="minorHAnsi"/>
          <w:color w:val="FF0000"/>
        </w:rPr>
        <w:t>1), A(2), etc.</w:t>
      </w:r>
    </w:p>
    <w:p w:rsidR="00785A7B" w:rsidRPr="00200189" w:rsidRDefault="00785A7B" w:rsidP="00461D76">
      <w:pPr>
        <w:pStyle w:val="ListParagraph"/>
        <w:ind w:left="1440"/>
        <w:jc w:val="both"/>
        <w:rPr>
          <w:rFonts w:asciiTheme="minorHAnsi" w:hAnsiTheme="minorHAnsi" w:cstheme="minorHAnsi"/>
          <w:color w:val="FF0000"/>
        </w:rPr>
      </w:pPr>
    </w:p>
    <w:p w:rsidR="00785A7B" w:rsidRPr="00200189" w:rsidRDefault="00785A7B"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b/>
          <w:bCs/>
          <w:color w:val="FF0000"/>
        </w:rPr>
        <w:t>Sub-file ‘B’</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Photographs, sketches, plans and such other material referring to the scene of the crime together with copies of any other documentary exhibits should follow the reports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these documents will be marked </w:t>
      </w:r>
      <w:proofErr w:type="gramStart"/>
      <w:r w:rsidRPr="00200189">
        <w:rPr>
          <w:rFonts w:asciiTheme="minorHAnsi" w:hAnsiTheme="minorHAnsi" w:cstheme="minorHAnsi"/>
          <w:color w:val="FF0000"/>
        </w:rPr>
        <w:t>B(</w:t>
      </w:r>
      <w:proofErr w:type="gramEnd"/>
      <w:r w:rsidRPr="00200189">
        <w:rPr>
          <w:rFonts w:asciiTheme="minorHAnsi" w:hAnsiTheme="minorHAnsi" w:cstheme="minorHAnsi"/>
          <w:color w:val="FF0000"/>
        </w:rPr>
        <w:t>1) – Photographs, B(2) – Sketches, etc.</w:t>
      </w:r>
    </w:p>
    <w:p w:rsidR="00785A7B" w:rsidRPr="00200189" w:rsidRDefault="00785A7B" w:rsidP="00461D76">
      <w:pPr>
        <w:pStyle w:val="ListParagraph"/>
        <w:ind w:left="1440"/>
        <w:jc w:val="both"/>
        <w:rPr>
          <w:rFonts w:asciiTheme="minorHAnsi" w:hAnsiTheme="minorHAnsi" w:cstheme="minorHAnsi"/>
          <w:color w:val="FF0000"/>
        </w:rPr>
      </w:pPr>
    </w:p>
    <w:p w:rsidR="00785A7B" w:rsidRPr="00200189" w:rsidRDefault="00785A7B"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b/>
          <w:bCs/>
          <w:color w:val="FF0000"/>
        </w:rPr>
        <w:t>Sub-file ‘C’</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Copies of reports such as post-mortem reports, ballistic report, finger prints, government analysts, handwriting experts and all other expert reports </w:t>
      </w:r>
    </w:p>
    <w:p w:rsidR="00785A7B" w:rsidRPr="00200189" w:rsidRDefault="00785A7B" w:rsidP="00461D76">
      <w:pPr>
        <w:pStyle w:val="ListParagraph"/>
        <w:ind w:left="1440"/>
        <w:jc w:val="both"/>
        <w:rPr>
          <w:rFonts w:asciiTheme="minorHAnsi" w:hAnsiTheme="minorHAnsi" w:cstheme="minorHAnsi"/>
          <w:color w:val="FF0000"/>
        </w:rPr>
      </w:pPr>
    </w:p>
    <w:p w:rsidR="00785A7B" w:rsidRPr="00200189" w:rsidRDefault="00785A7B"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b/>
          <w:bCs/>
          <w:color w:val="FF0000"/>
        </w:rPr>
        <w:t>Sub-file ‘D’</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Contents of medical reports and such other experts whose language is technical must be supported by a statement from the expert setting out in detail and simple language the contents of the report</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Witness statements (prosecution files must have prosecution witness statements)</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The complainant’s statement that forms the basis of the charge </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The arresting officer’s and investigation officer’s statements</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As well as all expert witnesses’ statements and all material witnesses’ statements should be in the police file</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Should include: date, time and place the statement was taken; the name of the person, etc.</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lastRenderedPageBreak/>
        <w:t>The language used by the person making the statement will be indicates at the head of the statement by adding the words ‘in the … language’</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Copies of all other prosecution witnesses should then follow</w:t>
      </w:r>
    </w:p>
    <w:p w:rsidR="00785A7B" w:rsidRPr="00200189" w:rsidRDefault="00785A7B" w:rsidP="00461D76">
      <w:pPr>
        <w:pStyle w:val="ListParagraph"/>
        <w:ind w:left="1440"/>
        <w:jc w:val="both"/>
        <w:rPr>
          <w:rFonts w:asciiTheme="minorHAnsi" w:hAnsiTheme="minorHAnsi" w:cstheme="minorHAnsi"/>
          <w:color w:val="FF0000"/>
        </w:rPr>
      </w:pPr>
    </w:p>
    <w:p w:rsidR="00785A7B" w:rsidRPr="00200189" w:rsidRDefault="00785A7B"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b/>
          <w:bCs/>
          <w:color w:val="FF0000"/>
        </w:rPr>
        <w:t>Sub-file ‘E’</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Then follows the main statement by the accused person including statements made under caution and statements made under inquiry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normally the police have decided to charge by the time the cautionary statement is issued</w:t>
      </w:r>
    </w:p>
    <w:p w:rsidR="00785A7B" w:rsidRPr="00200189" w:rsidRDefault="00785A7B" w:rsidP="00461D76">
      <w:pPr>
        <w:pStyle w:val="ListParagraph"/>
        <w:ind w:left="1440"/>
        <w:jc w:val="both"/>
        <w:rPr>
          <w:rFonts w:asciiTheme="minorHAnsi" w:hAnsiTheme="minorHAnsi" w:cstheme="minorHAnsi"/>
          <w:color w:val="FF0000"/>
        </w:rPr>
      </w:pPr>
    </w:p>
    <w:p w:rsidR="00785A7B" w:rsidRPr="00200189" w:rsidRDefault="00785A7B"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b/>
          <w:bCs/>
          <w:color w:val="FF0000"/>
        </w:rPr>
        <w:t>Sub-file ‘F’</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 Investigation diaries of all police officers conducting the investigation which must be full and accurate and set forth times, dates, places visited and action taken </w:t>
      </w:r>
    </w:p>
    <w:p w:rsidR="00785A7B" w:rsidRPr="00200189" w:rsidRDefault="00785A7B" w:rsidP="00461D76">
      <w:pPr>
        <w:pStyle w:val="ListParagraph"/>
        <w:ind w:left="1440"/>
        <w:jc w:val="both"/>
        <w:rPr>
          <w:rFonts w:asciiTheme="minorHAnsi" w:hAnsiTheme="minorHAnsi" w:cstheme="minorHAnsi"/>
          <w:color w:val="FF0000"/>
        </w:rPr>
      </w:pPr>
    </w:p>
    <w:p w:rsidR="00785A7B" w:rsidRPr="00200189" w:rsidRDefault="00785A7B"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b/>
          <w:bCs/>
          <w:color w:val="FF0000"/>
        </w:rPr>
        <w:t>Sub-file ‘G’</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Copies of charge sheet and related documents that will be read in court to the accused person </w:t>
      </w:r>
      <w:r w:rsidRPr="00200189">
        <w:rPr>
          <w:rFonts w:asciiTheme="minorHAnsi" w:hAnsiTheme="minorHAnsi" w:cstheme="minorHAnsi"/>
          <w:i/>
          <w:iCs/>
          <w:color w:val="FF0000"/>
        </w:rPr>
        <w:t>(this sub-file is the heart of any criminal trial</w:t>
      </w:r>
      <w:r w:rsidRPr="00200189">
        <w:rPr>
          <w:rFonts w:asciiTheme="minorHAnsi" w:hAnsiTheme="minorHAnsi" w:cstheme="minorHAnsi"/>
          <w:color w:val="FF0000"/>
        </w:rPr>
        <w:t xml:space="preserve">) </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Contains all documents related to the trial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this file is where your expertise as a lawyer comes in; you must draft charges in such a way as to beat factors such as duplicity, mis-joinder, etc.</w:t>
      </w:r>
    </w:p>
    <w:p w:rsidR="00785A7B" w:rsidRPr="00200189" w:rsidRDefault="00785A7B" w:rsidP="00461D76">
      <w:pPr>
        <w:pStyle w:val="ListParagraph"/>
        <w:ind w:left="1440"/>
        <w:jc w:val="both"/>
        <w:rPr>
          <w:rFonts w:asciiTheme="minorHAnsi" w:hAnsiTheme="minorHAnsi" w:cstheme="minorHAnsi"/>
          <w:color w:val="FF0000"/>
        </w:rPr>
      </w:pPr>
    </w:p>
    <w:p w:rsidR="00785A7B" w:rsidRPr="00200189" w:rsidRDefault="00785A7B"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b/>
          <w:bCs/>
          <w:color w:val="FF0000"/>
        </w:rPr>
        <w:t>Sub-file ‘H’</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List of witnesses, exhibits, accused’s property, accused’s criminal record, etc.</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Prosecutors’ must avail a list of witnesses before </w:t>
      </w:r>
      <w:proofErr w:type="gramStart"/>
      <w:r w:rsidRPr="00200189">
        <w:rPr>
          <w:rFonts w:asciiTheme="minorHAnsi" w:hAnsiTheme="minorHAnsi" w:cstheme="minorHAnsi"/>
          <w:color w:val="FF0000"/>
        </w:rPr>
        <w:t>trial,</w:t>
      </w:r>
      <w:proofErr w:type="gramEnd"/>
      <w:r w:rsidRPr="00200189">
        <w:rPr>
          <w:rFonts w:asciiTheme="minorHAnsi" w:hAnsiTheme="minorHAnsi" w:cstheme="minorHAnsi"/>
          <w:color w:val="FF0000"/>
        </w:rPr>
        <w:t xml:space="preserve"> however, you need to ensure that these lists are not widely shared (or else this may lead to witness intimidation, etc.)</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The criminal record of the accused will be important at mitigation (especially of the accused is acquitted) </w:t>
      </w:r>
    </w:p>
    <w:p w:rsidR="00785A7B" w:rsidRPr="00200189" w:rsidRDefault="00785A7B" w:rsidP="00461D76">
      <w:pPr>
        <w:pStyle w:val="ListParagraph"/>
        <w:ind w:left="1440"/>
        <w:jc w:val="both"/>
        <w:rPr>
          <w:rFonts w:asciiTheme="minorHAnsi" w:hAnsiTheme="minorHAnsi" w:cstheme="minorHAnsi"/>
          <w:color w:val="FF0000"/>
        </w:rPr>
      </w:pPr>
    </w:p>
    <w:p w:rsidR="00785A7B" w:rsidRPr="00200189" w:rsidRDefault="00785A7B"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b/>
          <w:bCs/>
          <w:color w:val="FF0000"/>
        </w:rPr>
        <w:t>Sub-file ‘I’</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Thereafter, (finally), the covering report drawn up by the officer in charge of the investigation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it is akin to a legal opinion; it sets forth in detail the prosecution case as it stands. Reference must be made to the contents of the file. It summarises the prosecution case</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The covering report will refer to the contents of sub-file A to sub-file H (use of footnotes and end notes here is important)</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 xml:space="preserve">The officer will explain why the accused person should be charged with [x] offence </w:t>
      </w:r>
    </w:p>
    <w:p w:rsidR="00785A7B" w:rsidRPr="00200189" w:rsidRDefault="00785A7B" w:rsidP="00461D76">
      <w:pPr>
        <w:pStyle w:val="ListParagraph"/>
        <w:ind w:left="1440"/>
        <w:jc w:val="both"/>
        <w:rPr>
          <w:rFonts w:asciiTheme="minorHAnsi" w:hAnsiTheme="minorHAnsi" w:cstheme="minorHAnsi"/>
          <w:color w:val="FF0000"/>
        </w:rPr>
      </w:pPr>
    </w:p>
    <w:p w:rsidR="00785A7B" w:rsidRPr="00200189" w:rsidRDefault="00785A7B"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b/>
          <w:bCs/>
          <w:color w:val="FF0000"/>
        </w:rPr>
        <w:t>Sub-file ‘J’</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On the left-hand side of the police file cover, a correspondence sub-file will be kept</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This sub-file deals with requests for advice from the Investigating Officer to the Officer in Charge or any other correspondence on the matter</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E.g. if the DCI has written a memo calling for the file, asking questions, giving instructions, etc. all of this information would go to sub-file J</w:t>
      </w:r>
    </w:p>
    <w:p w:rsidR="00785A7B"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The sub-file also contains instructions from gazetted officers/state counsels to IOs</w:t>
      </w:r>
    </w:p>
    <w:p w:rsidR="00016184" w:rsidRPr="00200189" w:rsidRDefault="00785A7B" w:rsidP="00461D76">
      <w:pPr>
        <w:pStyle w:val="ListParagraph"/>
        <w:numPr>
          <w:ilvl w:val="1"/>
          <w:numId w:val="67"/>
        </w:numPr>
        <w:jc w:val="both"/>
        <w:rPr>
          <w:rFonts w:asciiTheme="minorHAnsi" w:hAnsiTheme="minorHAnsi" w:cstheme="minorHAnsi"/>
          <w:color w:val="FF0000"/>
        </w:rPr>
      </w:pPr>
      <w:r w:rsidRPr="00200189">
        <w:rPr>
          <w:rFonts w:asciiTheme="minorHAnsi" w:hAnsiTheme="minorHAnsi" w:cstheme="minorHAnsi"/>
          <w:color w:val="FF0000"/>
        </w:rPr>
        <w:t>Commentary remarks and other matters of interest arising out of the case are also recorded in this sub-file (sometimes referred to as the minute sheet)</w:t>
      </w:r>
    </w:p>
    <w:p w:rsidR="00523705" w:rsidRPr="00200189" w:rsidRDefault="00523705" w:rsidP="00461D76">
      <w:pPr>
        <w:pStyle w:val="ListParagraph"/>
        <w:ind w:left="1440"/>
        <w:jc w:val="both"/>
        <w:rPr>
          <w:rFonts w:asciiTheme="minorHAnsi" w:hAnsiTheme="minorHAnsi" w:cstheme="minorHAnsi"/>
          <w:color w:val="FF0000"/>
        </w:rPr>
      </w:pPr>
    </w:p>
    <w:p w:rsidR="00523705" w:rsidRPr="00200189" w:rsidRDefault="00523705"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color w:val="FF0000"/>
        </w:rPr>
        <w:t>Initial report</w:t>
      </w:r>
    </w:p>
    <w:p w:rsidR="00523705" w:rsidRPr="00200189" w:rsidRDefault="00523705"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color w:val="FF0000"/>
        </w:rPr>
        <w:lastRenderedPageBreak/>
        <w:t>Documentary evidence, e.g. list of exhibits and witnesses</w:t>
      </w:r>
    </w:p>
    <w:p w:rsidR="00523705" w:rsidRPr="00200189" w:rsidRDefault="00523705"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color w:val="FF0000"/>
        </w:rPr>
        <w:t>Accused’s records and statements</w:t>
      </w:r>
    </w:p>
    <w:p w:rsidR="00523705" w:rsidRPr="00200189" w:rsidRDefault="00523705"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color w:val="FF0000"/>
        </w:rPr>
        <w:t>Investigation diaries</w:t>
      </w:r>
    </w:p>
    <w:p w:rsidR="00523705" w:rsidRPr="00200189" w:rsidRDefault="00523705"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color w:val="FF0000"/>
        </w:rPr>
        <w:t>Expert reports</w:t>
      </w:r>
    </w:p>
    <w:p w:rsidR="00523705" w:rsidRPr="00200189" w:rsidRDefault="00523705"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color w:val="FF0000"/>
        </w:rPr>
        <w:t>Witness statements</w:t>
      </w:r>
    </w:p>
    <w:p w:rsidR="00523705" w:rsidRPr="00200189" w:rsidRDefault="00523705"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color w:val="FF0000"/>
        </w:rPr>
        <w:t>Copies of charge sheet</w:t>
      </w:r>
    </w:p>
    <w:p w:rsidR="00523705" w:rsidRPr="00200189" w:rsidRDefault="00523705"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color w:val="FF0000"/>
        </w:rPr>
        <w:t>Covering report</w:t>
      </w:r>
    </w:p>
    <w:p w:rsidR="00523705" w:rsidRPr="00200189" w:rsidRDefault="00523705" w:rsidP="00461D76">
      <w:pPr>
        <w:pStyle w:val="ListParagraph"/>
        <w:numPr>
          <w:ilvl w:val="0"/>
          <w:numId w:val="67"/>
        </w:numPr>
        <w:jc w:val="both"/>
        <w:rPr>
          <w:rFonts w:asciiTheme="minorHAnsi" w:hAnsiTheme="minorHAnsi" w:cstheme="minorHAnsi"/>
          <w:color w:val="FF0000"/>
        </w:rPr>
      </w:pPr>
      <w:r w:rsidRPr="00200189">
        <w:rPr>
          <w:rFonts w:asciiTheme="minorHAnsi" w:hAnsiTheme="minorHAnsi" w:cstheme="minorHAnsi"/>
          <w:color w:val="FF0000"/>
        </w:rPr>
        <w:t xml:space="preserve">Correspondence </w:t>
      </w:r>
    </w:p>
    <w:p w:rsidR="00016184" w:rsidRPr="00200189" w:rsidRDefault="00016184" w:rsidP="00461D76">
      <w:pPr>
        <w:shd w:val="clear" w:color="auto" w:fill="FFFFFF"/>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Contents of a defence file</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01618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Instruction file</w:t>
      </w:r>
    </w:p>
    <w:p w:rsidR="00016184" w:rsidRPr="00200189" w:rsidRDefault="0001618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Client attendance form</w:t>
      </w:r>
    </w:p>
    <w:p w:rsidR="00016184" w:rsidRPr="00200189" w:rsidRDefault="0001618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Court attendance form</w:t>
      </w:r>
    </w:p>
    <w:p w:rsidR="00016184" w:rsidRPr="00200189" w:rsidRDefault="0001618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Charge sheet</w:t>
      </w:r>
    </w:p>
    <w:p w:rsidR="00016184" w:rsidRPr="00200189" w:rsidRDefault="0001618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Legal opinion/brief</w:t>
      </w:r>
    </w:p>
    <w:p w:rsidR="00016184" w:rsidRPr="00200189" w:rsidRDefault="0001618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Fee notes</w:t>
      </w:r>
    </w:p>
    <w:p w:rsidR="00016184" w:rsidRPr="00200189" w:rsidRDefault="0001618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Copies of documents for bail</w:t>
      </w:r>
    </w:p>
    <w:p w:rsidR="00016184" w:rsidRPr="00200189" w:rsidRDefault="0001618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List of accused’s properties when arrested</w:t>
      </w:r>
    </w:p>
    <w:p w:rsidR="00016184" w:rsidRPr="00200189" w:rsidRDefault="0001618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Copy of prosecution file</w:t>
      </w:r>
    </w:p>
    <w:p w:rsidR="00016184" w:rsidRPr="00200189" w:rsidRDefault="0001618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Legal research to be relied on/list of authorities </w:t>
      </w:r>
    </w:p>
    <w:p w:rsidR="00016184" w:rsidRPr="00200189" w:rsidRDefault="0001618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Case strategy</w:t>
      </w:r>
    </w:p>
    <w:p w:rsidR="00016184" w:rsidRPr="00200189" w:rsidRDefault="0001618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Defence witness statements</w:t>
      </w:r>
    </w:p>
    <w:p w:rsidR="00016184" w:rsidRPr="00200189" w:rsidRDefault="0001618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Correspondence </w:t>
      </w:r>
    </w:p>
    <w:p w:rsidR="00244795" w:rsidRPr="00200189" w:rsidRDefault="00244795" w:rsidP="00461D76">
      <w:pPr>
        <w:shd w:val="clear" w:color="auto" w:fill="FFFFFF"/>
        <w:ind w:left="567"/>
        <w:jc w:val="both"/>
        <w:rPr>
          <w:rFonts w:asciiTheme="minorHAnsi" w:hAnsiTheme="minorHAnsi" w:cstheme="minorHAnsi"/>
          <w:b/>
          <w:bCs/>
          <w:color w:val="222222"/>
        </w:rPr>
      </w:pPr>
    </w:p>
    <w:p w:rsidR="00823F1A" w:rsidRPr="00200189" w:rsidRDefault="00115570"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is a trial within a trial?</w:t>
      </w:r>
    </w:p>
    <w:p w:rsidR="0098451E" w:rsidRPr="00200189" w:rsidRDefault="0098451E" w:rsidP="00461D76">
      <w:pPr>
        <w:shd w:val="clear" w:color="auto" w:fill="FFFFFF"/>
        <w:jc w:val="both"/>
        <w:rPr>
          <w:rFonts w:asciiTheme="minorHAnsi" w:hAnsiTheme="minorHAnsi" w:cstheme="minorHAnsi"/>
          <w:b/>
          <w:bCs/>
          <w:color w:val="222222"/>
        </w:rPr>
      </w:pPr>
    </w:p>
    <w:p w:rsidR="0098451E" w:rsidRPr="00200189" w:rsidRDefault="0098451E" w:rsidP="00461D76">
      <w:pPr>
        <w:pStyle w:val="ListParagraph"/>
        <w:numPr>
          <w:ilvl w:val="0"/>
          <w:numId w:val="68"/>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 trial within a trial in our criminal justice system is an enquiry into the manner in which a statement by an accused person in respect to the case before the court was recorded. It seeks to determine the voluntariness of that statement</w:t>
      </w:r>
    </w:p>
    <w:p w:rsidR="00244795" w:rsidRPr="00200189" w:rsidRDefault="00244795" w:rsidP="00461D76">
      <w:pPr>
        <w:shd w:val="clear" w:color="auto" w:fill="FFFFFF"/>
        <w:jc w:val="both"/>
        <w:rPr>
          <w:rFonts w:asciiTheme="minorHAnsi" w:hAnsiTheme="minorHAnsi" w:cstheme="minorHAnsi"/>
          <w:b/>
          <w:bCs/>
          <w:color w:val="222222"/>
        </w:rPr>
      </w:pPr>
    </w:p>
    <w:p w:rsidR="00115570" w:rsidRPr="00200189" w:rsidRDefault="00115570"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H</w:t>
      </w:r>
      <w:r w:rsidR="00823F1A" w:rsidRPr="00200189">
        <w:rPr>
          <w:rFonts w:asciiTheme="minorHAnsi" w:hAnsiTheme="minorHAnsi" w:cstheme="minorHAnsi"/>
          <w:b/>
          <w:bCs/>
          <w:color w:val="222222"/>
        </w:rPr>
        <w:t>ow can a company raise capital</w:t>
      </w:r>
      <w:r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F666E6"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By selling shares</w:t>
      </w:r>
    </w:p>
    <w:p w:rsidR="00F666E6" w:rsidRPr="00200189" w:rsidRDefault="00F666E6"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By taking a loan</w:t>
      </w:r>
    </w:p>
    <w:p w:rsidR="00F666E6" w:rsidRPr="00200189" w:rsidRDefault="00F666E6"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By mortgaging the assets of the company</w:t>
      </w:r>
    </w:p>
    <w:p w:rsidR="00F666E6" w:rsidRPr="00200189" w:rsidRDefault="00F666E6"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By making use of an overdraft facility </w:t>
      </w:r>
    </w:p>
    <w:p w:rsidR="00244795" w:rsidRPr="00200189" w:rsidRDefault="00244795" w:rsidP="00461D76">
      <w:pPr>
        <w:shd w:val="clear" w:color="auto" w:fill="FFFFFF"/>
        <w:ind w:left="567"/>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 xml:space="preserve">Changes that the </w:t>
      </w:r>
      <w:r w:rsidR="00115570" w:rsidRPr="00200189">
        <w:rPr>
          <w:rFonts w:asciiTheme="minorHAnsi" w:hAnsiTheme="minorHAnsi" w:cstheme="minorHAnsi"/>
          <w:b/>
          <w:bCs/>
          <w:color w:val="222222"/>
        </w:rPr>
        <w:t>Companies Act 2015 implemented?</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AA221F"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Introduction of sole membership of private companies, i.e. entrepreneurs will no longer be required to incorporate a company with at least 2 members</w:t>
      </w:r>
    </w:p>
    <w:p w:rsidR="00AA221F" w:rsidRPr="00200189" w:rsidRDefault="00AA221F"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Removal of previous procedural technicalities for compliance have been codified:</w:t>
      </w:r>
    </w:p>
    <w:p w:rsidR="00AA221F" w:rsidRPr="00200189" w:rsidRDefault="00AA221F"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No obligation for private company to have company secretary where paid up capital does not exceed 5 million</w:t>
      </w:r>
    </w:p>
    <w:p w:rsidR="00AA221F" w:rsidRPr="00200189" w:rsidRDefault="00AA221F"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Private companies are allowed to have 1 Director and public companies must have 2</w:t>
      </w:r>
    </w:p>
    <w:p w:rsidR="00AA221F" w:rsidRPr="00200189" w:rsidRDefault="00AA221F"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Minimum age of Director is now 18 years with no maximum age</w:t>
      </w:r>
    </w:p>
    <w:p w:rsidR="00AA221F" w:rsidRPr="00200189" w:rsidRDefault="00AA221F"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lastRenderedPageBreak/>
        <w:t>Company’s objects no longer restrict its capacity</w:t>
      </w:r>
    </w:p>
    <w:p w:rsidR="00AA221F" w:rsidRPr="00200189" w:rsidRDefault="00AA221F"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members may pass resolutions in electronic form now</w:t>
      </w:r>
    </w:p>
    <w:p w:rsidR="00AA221F" w:rsidRPr="00200189" w:rsidRDefault="00AA221F"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Company may notify shareholders of notices and announcements through website</w:t>
      </w:r>
    </w:p>
    <w:p w:rsidR="00AA221F" w:rsidRPr="00200189" w:rsidRDefault="00AA221F"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Sector-specific articles of association are prescribed</w:t>
      </w:r>
    </w:p>
    <w:p w:rsidR="00AA221F" w:rsidRPr="00200189" w:rsidRDefault="00AA221F"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Directors fiduciary duties are codified </w:t>
      </w:r>
    </w:p>
    <w:p w:rsidR="0018231B" w:rsidRPr="00200189" w:rsidRDefault="0018231B"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Takeovers and Mergers are governed by the Companies Act as opposed to the Capital Markets Act</w:t>
      </w:r>
    </w:p>
    <w:p w:rsidR="0018231B" w:rsidRPr="00200189" w:rsidRDefault="0018231B"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Introduction of comprehensive financial reporting requirements</w:t>
      </w:r>
    </w:p>
    <w:p w:rsidR="0018231B" w:rsidRPr="00200189" w:rsidRDefault="0018231B"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Winding up is repealed as a whole and replaced with legal concepts such as administration, liquidation and moratorium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Governed by Insolvency Act 2015</w:t>
      </w:r>
    </w:p>
    <w:p w:rsidR="00244795" w:rsidRPr="00200189" w:rsidRDefault="00244795" w:rsidP="00461D76">
      <w:pPr>
        <w:shd w:val="clear" w:color="auto" w:fill="FFFFFF"/>
        <w:ind w:left="567"/>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Constitutional rights under the constitution</w:t>
      </w:r>
      <w:r w:rsidR="00244795"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432A92"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Right to life; right to dignity; right to privacy; freedom of association; freedom of expression; right to information; right to fair trial; right to a clean, safe and healthy environment; right to property; right to economic and social justice; right of access to justice; rights of arrested persons, etc.</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Rights that cannot be limited</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F16F90" w:rsidRDefault="00132D62" w:rsidP="00F16F90">
      <w:pPr>
        <w:pStyle w:val="ListParagraph"/>
        <w:numPr>
          <w:ilvl w:val="0"/>
          <w:numId w:val="68"/>
        </w:numPr>
        <w:rPr>
          <w:rFonts w:asciiTheme="minorHAnsi" w:hAnsiTheme="minorHAnsi" w:cstheme="minorHAnsi"/>
          <w:color w:val="FF0000"/>
        </w:rPr>
      </w:pPr>
      <w:r w:rsidRPr="00200189">
        <w:rPr>
          <w:rFonts w:asciiTheme="minorHAnsi" w:hAnsiTheme="minorHAnsi" w:cstheme="minorHAnsi"/>
          <w:color w:val="FF0000"/>
          <w:shd w:val="clear" w:color="auto" w:fill="FFFFFF"/>
        </w:rPr>
        <w:t>Freedom from torture and cruel, inhuman or degrading treatment or punishment;</w:t>
      </w:r>
    </w:p>
    <w:p w:rsidR="00F16F90" w:rsidRDefault="00132D62" w:rsidP="00F16F90">
      <w:pPr>
        <w:pStyle w:val="ListParagraph"/>
        <w:numPr>
          <w:ilvl w:val="0"/>
          <w:numId w:val="68"/>
        </w:numPr>
        <w:rPr>
          <w:rFonts w:asciiTheme="minorHAnsi" w:hAnsiTheme="minorHAnsi" w:cstheme="minorHAnsi"/>
          <w:color w:val="FF0000"/>
        </w:rPr>
      </w:pPr>
      <w:r w:rsidRPr="00200189">
        <w:rPr>
          <w:rFonts w:asciiTheme="minorHAnsi" w:hAnsiTheme="minorHAnsi" w:cstheme="minorHAnsi"/>
          <w:color w:val="FF0000"/>
          <w:shd w:val="clear" w:color="auto" w:fill="FFFFFF"/>
        </w:rPr>
        <w:t>Freedom from slavery or servitude;</w:t>
      </w:r>
    </w:p>
    <w:p w:rsidR="00F16F90" w:rsidRDefault="00132D62" w:rsidP="00F16F90">
      <w:pPr>
        <w:pStyle w:val="ListParagraph"/>
        <w:numPr>
          <w:ilvl w:val="0"/>
          <w:numId w:val="68"/>
        </w:numPr>
        <w:rPr>
          <w:rFonts w:asciiTheme="minorHAnsi" w:hAnsiTheme="minorHAnsi" w:cstheme="minorHAnsi"/>
          <w:color w:val="FF0000"/>
        </w:rPr>
      </w:pPr>
      <w:r w:rsidRPr="00200189">
        <w:rPr>
          <w:rFonts w:asciiTheme="minorHAnsi" w:hAnsiTheme="minorHAnsi" w:cstheme="minorHAnsi"/>
          <w:color w:val="FF0000"/>
          <w:shd w:val="clear" w:color="auto" w:fill="FFFFFF"/>
        </w:rPr>
        <w:t>The right to a fair trial; and</w:t>
      </w:r>
    </w:p>
    <w:p w:rsidR="00132D62" w:rsidRPr="00200189" w:rsidRDefault="00132D62" w:rsidP="00F16F90">
      <w:pPr>
        <w:pStyle w:val="ListParagraph"/>
        <w:numPr>
          <w:ilvl w:val="0"/>
          <w:numId w:val="68"/>
        </w:numPr>
        <w:rPr>
          <w:rFonts w:asciiTheme="minorHAnsi" w:hAnsiTheme="minorHAnsi" w:cstheme="minorHAnsi"/>
          <w:color w:val="FF0000"/>
        </w:rPr>
      </w:pPr>
      <w:r w:rsidRPr="00200189">
        <w:rPr>
          <w:rFonts w:asciiTheme="minorHAnsi" w:hAnsiTheme="minorHAnsi" w:cstheme="minorHAnsi"/>
          <w:color w:val="FF0000"/>
          <w:shd w:val="clear" w:color="auto" w:fill="FFFFFF"/>
        </w:rPr>
        <w:t>The right to an order of habeas corpus.</w:t>
      </w:r>
    </w:p>
    <w:p w:rsidR="00244795" w:rsidRPr="00200189" w:rsidRDefault="00244795" w:rsidP="00461D76">
      <w:pPr>
        <w:shd w:val="clear" w:color="auto" w:fill="FFFFFF"/>
        <w:ind w:left="567"/>
        <w:jc w:val="both"/>
        <w:rPr>
          <w:rFonts w:asciiTheme="minorHAnsi" w:hAnsiTheme="minorHAnsi" w:cstheme="minorHAnsi"/>
          <w:b/>
          <w:bCs/>
          <w:color w:val="222222"/>
        </w:rPr>
      </w:pPr>
    </w:p>
    <w:p w:rsidR="00C05738" w:rsidRPr="00200189" w:rsidRDefault="00C05738"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When can fundamental rights and freedoms be limited?</w:t>
      </w:r>
    </w:p>
    <w:p w:rsidR="00C05738" w:rsidRPr="00200189" w:rsidRDefault="00C05738" w:rsidP="00461D76">
      <w:pPr>
        <w:shd w:val="clear" w:color="auto" w:fill="FFFFFF"/>
        <w:jc w:val="both"/>
        <w:rPr>
          <w:rFonts w:asciiTheme="minorHAnsi" w:hAnsiTheme="minorHAnsi" w:cstheme="minorHAnsi"/>
          <w:b/>
          <w:bCs/>
          <w:color w:val="222222"/>
        </w:rPr>
      </w:pPr>
    </w:p>
    <w:p w:rsidR="00C05738" w:rsidRPr="00200189" w:rsidRDefault="00C05738" w:rsidP="00461D76">
      <w:pPr>
        <w:pStyle w:val="NormalWeb"/>
        <w:numPr>
          <w:ilvl w:val="0"/>
          <w:numId w:val="68"/>
        </w:numPr>
        <w:shd w:val="clear" w:color="auto" w:fill="FFFFFF"/>
        <w:spacing w:before="0" w:beforeAutospacing="0" w:after="150" w:afterAutospacing="0"/>
        <w:contextualSpacing/>
        <w:jc w:val="both"/>
        <w:rPr>
          <w:rFonts w:asciiTheme="minorHAnsi" w:hAnsiTheme="minorHAnsi" w:cstheme="minorHAnsi"/>
          <w:color w:val="FF0000"/>
        </w:rPr>
      </w:pPr>
      <w:r w:rsidRPr="00200189">
        <w:rPr>
          <w:rFonts w:asciiTheme="minorHAnsi" w:hAnsiTheme="minorHAnsi" w:cstheme="minorHAnsi"/>
          <w:i/>
          <w:iCs/>
          <w:color w:val="FF0000"/>
        </w:rPr>
        <w:t>Article 24 Constitution 2010</w:t>
      </w:r>
    </w:p>
    <w:p w:rsidR="00C05738" w:rsidRPr="00200189" w:rsidRDefault="00C05738" w:rsidP="00B27A97">
      <w:pPr>
        <w:pStyle w:val="NormalWeb"/>
        <w:numPr>
          <w:ilvl w:val="0"/>
          <w:numId w:val="68"/>
        </w:numPr>
        <w:shd w:val="clear" w:color="auto" w:fill="FFFFFF"/>
        <w:spacing w:before="0" w:beforeAutospacing="0" w:after="150" w:afterAutospacing="0"/>
        <w:contextualSpacing/>
        <w:rPr>
          <w:rFonts w:asciiTheme="minorHAnsi" w:hAnsiTheme="minorHAnsi" w:cstheme="minorHAnsi"/>
          <w:color w:val="FF0000"/>
        </w:rPr>
      </w:pPr>
      <w:r w:rsidRPr="00200189">
        <w:rPr>
          <w:rFonts w:asciiTheme="minorHAnsi" w:hAnsiTheme="minorHAnsi" w:cstheme="minorHAnsi"/>
          <w:color w:val="FF0000"/>
        </w:rPr>
        <w:t>A right or fundamental freedom in the Bill of Rights shall not be limited except by law, and then only to the extent that the limitation is reasonable and justifiable in an open and democratic society based on human dignity, equality and freedom, taking into account all relevant factors, including--</w:t>
      </w:r>
    </w:p>
    <w:p w:rsidR="00C05738" w:rsidRPr="00200189" w:rsidRDefault="00C05738" w:rsidP="00B27A97">
      <w:pPr>
        <w:pStyle w:val="NormalWeb"/>
        <w:shd w:val="clear" w:color="auto" w:fill="FFFFFF"/>
        <w:spacing w:before="0" w:beforeAutospacing="0" w:after="150" w:afterAutospacing="0"/>
        <w:ind w:left="1440"/>
        <w:contextualSpacing/>
        <w:rPr>
          <w:rFonts w:asciiTheme="minorHAnsi" w:hAnsiTheme="minorHAnsi" w:cstheme="minorHAnsi"/>
          <w:color w:val="FF0000"/>
        </w:rPr>
      </w:pPr>
      <w:r w:rsidRPr="00200189">
        <w:rPr>
          <w:rFonts w:asciiTheme="minorHAnsi" w:hAnsiTheme="minorHAnsi" w:cstheme="minorHAnsi"/>
          <w:color w:val="FF0000"/>
        </w:rPr>
        <w:t>(a) the nature of the right or fundamental freedom;</w:t>
      </w:r>
      <w:r w:rsidRPr="00200189">
        <w:rPr>
          <w:rFonts w:asciiTheme="minorHAnsi" w:hAnsiTheme="minorHAnsi" w:cstheme="minorHAnsi"/>
          <w:color w:val="FF0000"/>
        </w:rPr>
        <w:br/>
        <w:t>(b) the importance o</w:t>
      </w:r>
      <w:r w:rsidR="00DA7023">
        <w:rPr>
          <w:rFonts w:asciiTheme="minorHAnsi" w:hAnsiTheme="minorHAnsi" w:cstheme="minorHAnsi"/>
          <w:color w:val="FF0000"/>
        </w:rPr>
        <w:t>r</w:t>
      </w:r>
      <w:r w:rsidRPr="00200189">
        <w:rPr>
          <w:rFonts w:asciiTheme="minorHAnsi" w:hAnsiTheme="minorHAnsi" w:cstheme="minorHAnsi"/>
          <w:color w:val="FF0000"/>
        </w:rPr>
        <w:t xml:space="preserve"> the purpose of the limitation;</w:t>
      </w:r>
      <w:r w:rsidRPr="00200189">
        <w:rPr>
          <w:rFonts w:asciiTheme="minorHAnsi" w:hAnsiTheme="minorHAnsi" w:cstheme="minorHAnsi"/>
          <w:color w:val="FF0000"/>
        </w:rPr>
        <w:br/>
        <w:t>(c) the nature and extent of the limitation;</w:t>
      </w:r>
      <w:r w:rsidRPr="00200189">
        <w:rPr>
          <w:rFonts w:asciiTheme="minorHAnsi" w:hAnsiTheme="minorHAnsi" w:cstheme="minorHAnsi"/>
          <w:color w:val="FF0000"/>
        </w:rPr>
        <w:br/>
        <w:t>(d) the need to ensure that the enjoyment of rights and fundamental freedoms by any individual does not prejudice the rights and fundamental freedoms of others; and</w:t>
      </w:r>
      <w:r w:rsidRPr="00200189">
        <w:rPr>
          <w:rFonts w:asciiTheme="minorHAnsi" w:hAnsiTheme="minorHAnsi" w:cstheme="minorHAnsi"/>
          <w:color w:val="FF0000"/>
        </w:rPr>
        <w:br/>
        <w:t>(e) the relation between the limitation and its purpose and whether there are less restrictive means to achieve the purpose.</w:t>
      </w:r>
    </w:p>
    <w:p w:rsidR="00244795" w:rsidRPr="00200189" w:rsidRDefault="00244795" w:rsidP="00461D76">
      <w:pPr>
        <w:shd w:val="clear" w:color="auto" w:fill="FFFFFF"/>
        <w:jc w:val="both"/>
        <w:rPr>
          <w:rFonts w:asciiTheme="minorHAnsi" w:hAnsiTheme="minorHAnsi" w:cstheme="minorHAnsi"/>
          <w:b/>
          <w:bCs/>
          <w:color w:val="222222"/>
        </w:rPr>
      </w:pPr>
    </w:p>
    <w:p w:rsidR="00115570"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Duties that override those of an advocate to the client</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E361FE"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Fidelity to the law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duty not to manipulate the law or misrepresent facts/evidence</w:t>
      </w:r>
    </w:p>
    <w:p w:rsidR="00E361FE" w:rsidRPr="00200189" w:rsidRDefault="00E361FE"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Honesty to the court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duty to be honest to the court in all dealings</w:t>
      </w:r>
    </w:p>
    <w:p w:rsidR="00E361FE" w:rsidRPr="00200189" w:rsidRDefault="00E361FE"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Confidentiality may be overridden where client discloses information on future crime</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lastRenderedPageBreak/>
        <w:t>Contingent agreements</w:t>
      </w:r>
      <w:r w:rsidR="00115570" w:rsidRPr="00200189">
        <w:rPr>
          <w:rFonts w:asciiTheme="minorHAnsi" w:hAnsiTheme="minorHAnsi" w:cstheme="minorHAnsi"/>
          <w:b/>
          <w:bCs/>
          <w:color w:val="222222"/>
        </w:rPr>
        <w:t>?</w:t>
      </w:r>
    </w:p>
    <w:p w:rsidR="00244795" w:rsidRPr="00200189" w:rsidRDefault="00244795" w:rsidP="00461D76">
      <w:pPr>
        <w:shd w:val="clear" w:color="auto" w:fill="FFFFFF"/>
        <w:ind w:left="567"/>
        <w:jc w:val="both"/>
        <w:rPr>
          <w:rFonts w:asciiTheme="minorHAnsi" w:hAnsiTheme="minorHAnsi" w:cstheme="minorHAnsi"/>
          <w:b/>
          <w:bCs/>
          <w:color w:val="222222"/>
        </w:rPr>
      </w:pPr>
    </w:p>
    <w:p w:rsidR="00244795" w:rsidRPr="00200189" w:rsidRDefault="00E361FE"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Rule 4, Code of Conduct and Professional Ethics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disallows contingency fee</w:t>
      </w:r>
    </w:p>
    <w:p w:rsidR="00692220" w:rsidRPr="00200189" w:rsidRDefault="00692220" w:rsidP="00461D76">
      <w:pPr>
        <w:shd w:val="clear" w:color="auto" w:fill="FFFFFF"/>
        <w:jc w:val="both"/>
        <w:rPr>
          <w:rFonts w:asciiTheme="minorHAnsi" w:hAnsiTheme="minorHAnsi" w:cstheme="minorHAnsi"/>
          <w:b/>
          <w:bCs/>
          <w:color w:val="222222"/>
        </w:rPr>
      </w:pPr>
    </w:p>
    <w:p w:rsidR="00583C02" w:rsidRPr="00200189" w:rsidRDefault="00692220"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is the c</w:t>
      </w:r>
      <w:r w:rsidR="00823F1A" w:rsidRPr="00200189">
        <w:rPr>
          <w:rFonts w:asciiTheme="minorHAnsi" w:hAnsiTheme="minorHAnsi" w:cstheme="minorHAnsi"/>
          <w:b/>
          <w:bCs/>
          <w:color w:val="222222"/>
        </w:rPr>
        <w:t>ab rank rule and</w:t>
      </w:r>
      <w:r w:rsidRPr="00200189">
        <w:rPr>
          <w:rFonts w:asciiTheme="minorHAnsi" w:hAnsiTheme="minorHAnsi" w:cstheme="minorHAnsi"/>
          <w:b/>
          <w:bCs/>
          <w:color w:val="222222"/>
        </w:rPr>
        <w:t xml:space="preserve"> its </w:t>
      </w:r>
      <w:r w:rsidR="00823F1A" w:rsidRPr="00200189">
        <w:rPr>
          <w:rFonts w:asciiTheme="minorHAnsi" w:hAnsiTheme="minorHAnsi" w:cstheme="minorHAnsi"/>
          <w:b/>
          <w:bCs/>
          <w:color w:val="222222"/>
        </w:rPr>
        <w:t>exceptions</w:t>
      </w:r>
      <w:r w:rsidRPr="00200189">
        <w:rPr>
          <w:rFonts w:asciiTheme="minorHAnsi" w:hAnsiTheme="minorHAnsi" w:cstheme="minorHAnsi"/>
          <w:b/>
          <w:bCs/>
          <w:color w:val="222222"/>
        </w:rPr>
        <w:t>?</w:t>
      </w:r>
    </w:p>
    <w:p w:rsidR="00692220" w:rsidRPr="00200189" w:rsidRDefault="00692220" w:rsidP="00461D76">
      <w:pPr>
        <w:shd w:val="clear" w:color="auto" w:fill="FFFFFF"/>
        <w:jc w:val="both"/>
        <w:rPr>
          <w:rFonts w:asciiTheme="minorHAnsi" w:hAnsiTheme="minorHAnsi" w:cstheme="minorHAnsi"/>
          <w:b/>
          <w:bCs/>
          <w:color w:val="222222"/>
        </w:rPr>
      </w:pPr>
    </w:p>
    <w:p w:rsidR="008C36EB" w:rsidRPr="008C36EB" w:rsidRDefault="005D1724" w:rsidP="008C36EB">
      <w:pPr>
        <w:pStyle w:val="ListParagraph"/>
        <w:numPr>
          <w:ilvl w:val="0"/>
          <w:numId w:val="69"/>
        </w:numPr>
        <w:jc w:val="both"/>
        <w:rPr>
          <w:rFonts w:asciiTheme="minorHAnsi" w:hAnsiTheme="minorHAnsi" w:cstheme="minorHAnsi"/>
          <w:color w:val="FF0000"/>
        </w:rPr>
      </w:pPr>
      <w:r w:rsidRPr="00200189">
        <w:rPr>
          <w:rFonts w:asciiTheme="minorHAnsi" w:hAnsiTheme="minorHAnsi" w:cstheme="minorHAnsi"/>
          <w:color w:val="FF0000"/>
          <w:u w:val="single"/>
          <w:shd w:val="clear" w:color="auto" w:fill="FFFFFF"/>
        </w:rPr>
        <w:t>The cab rank rule:</w:t>
      </w:r>
      <w:r w:rsidRPr="00200189">
        <w:rPr>
          <w:rFonts w:asciiTheme="minorHAnsi" w:hAnsiTheme="minorHAnsi" w:cstheme="minorHAnsi"/>
          <w:color w:val="FF0000"/>
          <w:shd w:val="clear" w:color="auto" w:fill="FFFFFF"/>
        </w:rPr>
        <w:t xml:space="preserve"> </w:t>
      </w:r>
      <w:r w:rsidR="003932F8" w:rsidRPr="00200189">
        <w:rPr>
          <w:rFonts w:asciiTheme="minorHAnsi" w:hAnsiTheme="minorHAnsi" w:cstheme="minorHAnsi"/>
          <w:color w:val="FF0000"/>
          <w:shd w:val="clear" w:color="auto" w:fill="FFFFFF"/>
        </w:rPr>
        <w:t>The cab-rank rule is the obligation of an Advocate to accept any work in a field in which they profess themselves competent to practise, at a court at which they normally appear, and at their usual rates</w:t>
      </w:r>
    </w:p>
    <w:p w:rsidR="00692220" w:rsidRPr="008C36EB" w:rsidRDefault="005D1724" w:rsidP="008C36EB">
      <w:pPr>
        <w:pStyle w:val="ListParagraph"/>
        <w:numPr>
          <w:ilvl w:val="0"/>
          <w:numId w:val="69"/>
        </w:numPr>
        <w:jc w:val="both"/>
        <w:rPr>
          <w:rFonts w:asciiTheme="minorHAnsi" w:hAnsiTheme="minorHAnsi" w:cstheme="minorHAnsi"/>
          <w:color w:val="FF0000"/>
        </w:rPr>
      </w:pPr>
      <w:r w:rsidRPr="008C36EB">
        <w:rPr>
          <w:rFonts w:asciiTheme="minorHAnsi" w:hAnsiTheme="minorHAnsi" w:cstheme="minorHAnsi"/>
          <w:color w:val="FF0000"/>
          <w:u w:val="single"/>
        </w:rPr>
        <w:t>Exceptions to the cab rank rule:</w:t>
      </w:r>
    </w:p>
    <w:p w:rsidR="005D1724" w:rsidRPr="00200189" w:rsidRDefault="005D172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Where the client cannot afford the Advocate’s fee</w:t>
      </w:r>
    </w:p>
    <w:p w:rsidR="005D1724" w:rsidRPr="00200189" w:rsidRDefault="005D172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Advocate has no capacity, i.e. too much work</w:t>
      </w:r>
    </w:p>
    <w:p w:rsidR="005D1724" w:rsidRPr="00200189" w:rsidRDefault="005D172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Advocate lacks expertise or experience in the field/the subject matter</w:t>
      </w:r>
    </w:p>
    <w:p w:rsidR="005D1724" w:rsidRPr="00200189" w:rsidRDefault="005D1724"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There is a conflict of interest. This may entail:</w:t>
      </w:r>
    </w:p>
    <w:p w:rsidR="005D1724" w:rsidRPr="00200189" w:rsidRDefault="005D1724" w:rsidP="00461D76">
      <w:pPr>
        <w:pStyle w:val="ListParagraph"/>
        <w:numPr>
          <w:ilvl w:val="2"/>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Advocate foresees being a witness in the matter</w:t>
      </w:r>
    </w:p>
    <w:p w:rsidR="005D1724" w:rsidRPr="00200189" w:rsidRDefault="005D1724" w:rsidP="00461D76">
      <w:pPr>
        <w:pStyle w:val="ListParagraph"/>
        <w:numPr>
          <w:ilvl w:val="2"/>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Advocate has an interest in the subject matter of the dispute</w:t>
      </w:r>
    </w:p>
    <w:p w:rsidR="005D1724" w:rsidRPr="00200189" w:rsidRDefault="005D1724" w:rsidP="00461D76">
      <w:pPr>
        <w:pStyle w:val="ListParagraph"/>
        <w:numPr>
          <w:ilvl w:val="2"/>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Advocate’s representation of this client may adversely affect a former client in terms of confidentiality or prejudice</w:t>
      </w:r>
    </w:p>
    <w:p w:rsidR="005D1724" w:rsidRPr="00200189" w:rsidRDefault="005D1724" w:rsidP="00461D76">
      <w:pPr>
        <w:pStyle w:val="ListParagraph"/>
        <w:numPr>
          <w:ilvl w:val="2"/>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The Advocate cannot represent two clients who are direct adversaries </w:t>
      </w:r>
    </w:p>
    <w:p w:rsidR="00692220" w:rsidRPr="00200189" w:rsidRDefault="00692220" w:rsidP="00461D76">
      <w:pPr>
        <w:shd w:val="clear" w:color="auto" w:fill="FFFFFF"/>
        <w:jc w:val="both"/>
        <w:rPr>
          <w:rFonts w:asciiTheme="minorHAnsi" w:hAnsiTheme="minorHAnsi" w:cstheme="minorHAnsi"/>
          <w:b/>
          <w:bCs/>
          <w:color w:val="222222"/>
        </w:rPr>
      </w:pPr>
    </w:p>
    <w:p w:rsidR="00583C02" w:rsidRPr="00200189" w:rsidRDefault="00692220"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are e</w:t>
      </w:r>
      <w:r w:rsidR="00823F1A" w:rsidRPr="00200189">
        <w:rPr>
          <w:rFonts w:asciiTheme="minorHAnsi" w:hAnsiTheme="minorHAnsi" w:cstheme="minorHAnsi"/>
          <w:b/>
          <w:bCs/>
          <w:color w:val="222222"/>
        </w:rPr>
        <w:t>xtra judicial killing</w:t>
      </w:r>
      <w:r w:rsidR="00583C02" w:rsidRPr="00200189">
        <w:rPr>
          <w:rFonts w:asciiTheme="minorHAnsi" w:hAnsiTheme="minorHAnsi" w:cstheme="minorHAnsi"/>
          <w:b/>
          <w:bCs/>
          <w:color w:val="222222"/>
        </w:rPr>
        <w:t>s</w:t>
      </w:r>
      <w:r w:rsidRPr="00200189">
        <w:rPr>
          <w:rFonts w:asciiTheme="minorHAnsi" w:hAnsiTheme="minorHAnsi" w:cstheme="minorHAnsi"/>
          <w:b/>
          <w:bCs/>
          <w:color w:val="222222"/>
        </w:rPr>
        <w:t>?</w:t>
      </w:r>
    </w:p>
    <w:p w:rsidR="00692220" w:rsidRPr="00200189" w:rsidRDefault="00692220" w:rsidP="00461D76">
      <w:pPr>
        <w:shd w:val="clear" w:color="auto" w:fill="FFFFFF"/>
        <w:jc w:val="both"/>
        <w:rPr>
          <w:rFonts w:asciiTheme="minorHAnsi" w:hAnsiTheme="minorHAnsi" w:cstheme="minorHAnsi"/>
          <w:b/>
          <w:bCs/>
          <w:color w:val="222222"/>
        </w:rPr>
      </w:pPr>
    </w:p>
    <w:p w:rsidR="00692220" w:rsidRPr="00200189" w:rsidRDefault="002E242F"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This is the killing of a person by governmental authorities or individuals without the sanction of any judicial proceeding or legal process</w:t>
      </w:r>
    </w:p>
    <w:p w:rsidR="002E242F" w:rsidRPr="00200189" w:rsidRDefault="002E242F"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Extra judicial killings often target leading political, trade union, dissidents, religious and social figures and are only those carried out by the state government or any state authorities, e.g. the armed forces or the police as extra-legal fulfilment of their prescribed role</w:t>
      </w:r>
    </w:p>
    <w:p w:rsidR="00692220" w:rsidRPr="00200189" w:rsidRDefault="00692220" w:rsidP="00461D76">
      <w:pPr>
        <w:shd w:val="clear" w:color="auto" w:fill="FFFFFF"/>
        <w:jc w:val="both"/>
        <w:rPr>
          <w:rFonts w:asciiTheme="minorHAnsi" w:hAnsiTheme="minorHAnsi" w:cstheme="minorHAnsi"/>
          <w:b/>
          <w:bCs/>
          <w:color w:val="222222"/>
        </w:rPr>
      </w:pPr>
    </w:p>
    <w:p w:rsidR="00583C02" w:rsidRPr="00200189" w:rsidRDefault="00692220"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are the la</w:t>
      </w:r>
      <w:r w:rsidR="00823F1A" w:rsidRPr="00200189">
        <w:rPr>
          <w:rFonts w:asciiTheme="minorHAnsi" w:hAnsiTheme="minorHAnsi" w:cstheme="minorHAnsi"/>
          <w:b/>
          <w:bCs/>
          <w:color w:val="222222"/>
        </w:rPr>
        <w:t>ws governing land matters</w:t>
      </w:r>
      <w:r w:rsidRPr="00200189">
        <w:rPr>
          <w:rFonts w:asciiTheme="minorHAnsi" w:hAnsiTheme="minorHAnsi" w:cstheme="minorHAnsi"/>
          <w:b/>
          <w:bCs/>
          <w:color w:val="222222"/>
        </w:rPr>
        <w:t>?</w:t>
      </w:r>
    </w:p>
    <w:p w:rsidR="00692220" w:rsidRPr="00200189" w:rsidRDefault="00692220" w:rsidP="00461D76">
      <w:pPr>
        <w:shd w:val="clear" w:color="auto" w:fill="FFFFFF"/>
        <w:jc w:val="both"/>
        <w:rPr>
          <w:rFonts w:asciiTheme="minorHAnsi" w:hAnsiTheme="minorHAnsi" w:cstheme="minorHAnsi"/>
          <w:b/>
          <w:bCs/>
          <w:color w:val="222222"/>
        </w:rPr>
      </w:pPr>
    </w:p>
    <w:p w:rsidR="00692220" w:rsidRPr="00200189" w:rsidRDefault="00EA757D"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Land Act</w:t>
      </w:r>
    </w:p>
    <w:p w:rsidR="00EA757D" w:rsidRPr="00200189" w:rsidRDefault="00EA757D"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Land Registration Act</w:t>
      </w:r>
    </w:p>
    <w:p w:rsidR="00EA757D" w:rsidRPr="00200189" w:rsidRDefault="00EA757D"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Registration of Documents Act</w:t>
      </w:r>
    </w:p>
    <w:p w:rsidR="00EA757D" w:rsidRPr="00200189" w:rsidRDefault="00EA757D"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Sectional Properties Act</w:t>
      </w:r>
    </w:p>
    <w:p w:rsidR="00EA757D" w:rsidRPr="00200189" w:rsidRDefault="00EA757D"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The Constitution 2010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Article 40, 60</w:t>
      </w:r>
      <w:r w:rsidR="00390DCE" w:rsidRPr="00200189">
        <w:rPr>
          <w:rFonts w:asciiTheme="minorHAnsi" w:hAnsiTheme="minorHAnsi" w:cstheme="minorHAnsi"/>
          <w:color w:val="FF0000"/>
        </w:rPr>
        <w:t xml:space="preserve"> – 64 </w:t>
      </w:r>
    </w:p>
    <w:p w:rsidR="00EA757D" w:rsidRPr="00200189" w:rsidRDefault="00EA757D"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Community Land Act</w:t>
      </w:r>
    </w:p>
    <w:p w:rsidR="00EA757D" w:rsidRPr="00200189" w:rsidRDefault="00EA757D"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Registration of Titles Act (r)</w:t>
      </w:r>
    </w:p>
    <w:p w:rsidR="00EA757D" w:rsidRPr="00200189" w:rsidRDefault="00EA757D"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Government Land Act (r)</w:t>
      </w:r>
    </w:p>
    <w:p w:rsidR="00EA757D" w:rsidRPr="00200189" w:rsidRDefault="00EA757D"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Indian Transfer of Property Act (r)</w:t>
      </w:r>
    </w:p>
    <w:p w:rsidR="00692220" w:rsidRPr="00200189" w:rsidRDefault="00692220" w:rsidP="00461D76">
      <w:pPr>
        <w:shd w:val="clear" w:color="auto" w:fill="FFFFFF"/>
        <w:jc w:val="both"/>
        <w:rPr>
          <w:rFonts w:asciiTheme="minorHAnsi" w:hAnsiTheme="minorHAnsi" w:cstheme="minorHAnsi"/>
          <w:b/>
          <w:bCs/>
          <w:color w:val="222222"/>
        </w:rPr>
      </w:pPr>
    </w:p>
    <w:p w:rsidR="00583C02" w:rsidRPr="00200189" w:rsidRDefault="00390DCE"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How are easements created?</w:t>
      </w:r>
    </w:p>
    <w:p w:rsidR="00692220" w:rsidRPr="00200189" w:rsidRDefault="00692220" w:rsidP="00461D76">
      <w:pPr>
        <w:shd w:val="clear" w:color="auto" w:fill="FFFFFF"/>
        <w:jc w:val="both"/>
        <w:rPr>
          <w:rFonts w:asciiTheme="minorHAnsi" w:hAnsiTheme="minorHAnsi" w:cstheme="minorHAnsi"/>
          <w:b/>
          <w:bCs/>
          <w:color w:val="222222"/>
        </w:rPr>
      </w:pPr>
    </w:p>
    <w:p w:rsidR="00A95B85" w:rsidRPr="00200189" w:rsidRDefault="00390DCE"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u w:val="single"/>
        </w:rPr>
        <w:t>Creation by express grant or reservation</w:t>
      </w:r>
      <w:r w:rsidRPr="00200189">
        <w:rPr>
          <w:rFonts w:asciiTheme="minorHAnsi" w:hAnsiTheme="minorHAnsi" w:cstheme="minorHAnsi"/>
          <w:color w:val="FF0000"/>
        </w:rPr>
        <w:t>: occurs when the owner of the servient tenement gives the easement to the owner of the dominant tenement (a grant is assumed to be forever unless noted otherwise in the terms of the grant)</w:t>
      </w:r>
    </w:p>
    <w:p w:rsidR="00425301" w:rsidRPr="00200189" w:rsidRDefault="00425301" w:rsidP="00461D76">
      <w:pPr>
        <w:pStyle w:val="ListParagraph"/>
        <w:shd w:val="clear" w:color="auto" w:fill="FFFFFF"/>
        <w:ind w:left="567"/>
        <w:jc w:val="both"/>
        <w:rPr>
          <w:rFonts w:asciiTheme="minorHAnsi" w:hAnsiTheme="minorHAnsi" w:cstheme="minorHAnsi"/>
          <w:color w:val="FF0000"/>
        </w:rPr>
      </w:pPr>
    </w:p>
    <w:p w:rsidR="00390DCE" w:rsidRPr="00200189" w:rsidRDefault="00390DCE"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u w:val="single"/>
        </w:rPr>
        <w:t>Creation by implication</w:t>
      </w:r>
      <w:r w:rsidRPr="00200189">
        <w:rPr>
          <w:rFonts w:asciiTheme="minorHAnsi" w:hAnsiTheme="minorHAnsi" w:cstheme="minorHAnsi"/>
          <w:color w:val="FF0000"/>
        </w:rPr>
        <w:t xml:space="preserve">: </w:t>
      </w:r>
    </w:p>
    <w:p w:rsidR="00390DCE" w:rsidRPr="00200189" w:rsidRDefault="00390DCE"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lastRenderedPageBreak/>
        <w:t>Prior use</w:t>
      </w:r>
      <w:r w:rsidRPr="00200189">
        <w:rPr>
          <w:rFonts w:asciiTheme="minorHAnsi" w:hAnsiTheme="minorHAnsi" w:cstheme="minorHAnsi"/>
          <w:color w:val="FF0000"/>
        </w:rPr>
        <w:t>: if property that is owned by a single person is split by a grant of part of that property to someone else, or by grants of pieces of that property to different grantees, and it is apparently that an easement would be required for the continuing use of the property in the manner that it has been used until now, an easement may be implied</w:t>
      </w:r>
    </w:p>
    <w:p w:rsidR="00390DCE" w:rsidRPr="00200189" w:rsidRDefault="00390DCE"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Necessity</w:t>
      </w:r>
      <w:r w:rsidRPr="00200189">
        <w:rPr>
          <w:rFonts w:asciiTheme="minorHAnsi" w:hAnsiTheme="minorHAnsi" w:cstheme="minorHAnsi"/>
          <w:color w:val="FF0000"/>
        </w:rPr>
        <w:t xml:space="preserve">: where the owner of a parcel divided the parcel in a manner that deprives one of the resulting subdivisions </w:t>
      </w:r>
      <w:r w:rsidR="00B76C9D" w:rsidRPr="00200189">
        <w:rPr>
          <w:rFonts w:asciiTheme="minorHAnsi" w:hAnsiTheme="minorHAnsi" w:cstheme="minorHAnsi"/>
          <w:color w:val="FF0000"/>
        </w:rPr>
        <w:t>of access to something that is absolutely necessary for the use and enjoyment of the property</w:t>
      </w:r>
    </w:p>
    <w:p w:rsidR="00425301" w:rsidRPr="00200189" w:rsidRDefault="00425301" w:rsidP="00461D76">
      <w:pPr>
        <w:pStyle w:val="ListParagraph"/>
        <w:shd w:val="clear" w:color="auto" w:fill="FFFFFF"/>
        <w:ind w:left="1440"/>
        <w:jc w:val="both"/>
        <w:rPr>
          <w:rFonts w:asciiTheme="minorHAnsi" w:hAnsiTheme="minorHAnsi" w:cstheme="minorHAnsi"/>
          <w:color w:val="FF0000"/>
        </w:rPr>
      </w:pPr>
    </w:p>
    <w:p w:rsidR="00B76C9D" w:rsidRPr="00200189" w:rsidRDefault="00B76C9D"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Easement by prescription:</w:t>
      </w:r>
      <w:r w:rsidRPr="00200189">
        <w:rPr>
          <w:rFonts w:asciiTheme="minorHAnsi" w:hAnsiTheme="minorHAnsi" w:cstheme="minorHAnsi"/>
          <w:color w:val="FF0000"/>
        </w:rPr>
        <w:t xml:space="preserve"> equivalent to acquiring a parcel of land by adverse possession, i.e. an easement can be acquired if a person uses property that does not belong to him or her in a manner consistent with the existence of an easement for a period longer than the jurisdiction’s statute of limitations</w:t>
      </w:r>
      <w:r w:rsidR="00C36376" w:rsidRPr="00200189">
        <w:rPr>
          <w:rFonts w:asciiTheme="minorHAnsi" w:hAnsiTheme="minorHAnsi" w:cstheme="minorHAnsi"/>
          <w:color w:val="FF0000"/>
        </w:rPr>
        <w:t xml:space="preserve"> </w:t>
      </w:r>
      <w:r w:rsidR="00C36376" w:rsidRPr="00200189">
        <w:rPr>
          <w:rFonts w:asciiTheme="minorHAnsi" w:hAnsiTheme="minorHAnsi" w:cstheme="minorHAnsi"/>
          <w:i/>
          <w:iCs/>
          <w:color w:val="FF0000"/>
        </w:rPr>
        <w:t>(20 years)</w:t>
      </w:r>
      <w:r w:rsidR="00C36376" w:rsidRPr="00200189">
        <w:rPr>
          <w:rFonts w:asciiTheme="minorHAnsi" w:hAnsiTheme="minorHAnsi" w:cstheme="minorHAnsi"/>
          <w:color w:val="FF0000"/>
        </w:rPr>
        <w:t xml:space="preserve"> </w:t>
      </w:r>
    </w:p>
    <w:p w:rsidR="00C36376" w:rsidRPr="00200189" w:rsidRDefault="00C36376" w:rsidP="00461D76">
      <w:pPr>
        <w:pStyle w:val="ListParagraph"/>
        <w:shd w:val="clear" w:color="auto" w:fill="FFFFFF"/>
        <w:jc w:val="both"/>
        <w:rPr>
          <w:rFonts w:asciiTheme="minorHAnsi" w:hAnsiTheme="minorHAnsi" w:cstheme="minorHAnsi"/>
          <w:color w:val="FF0000"/>
        </w:rPr>
      </w:pPr>
    </w:p>
    <w:p w:rsidR="00C36376" w:rsidRPr="004C40D7" w:rsidRDefault="00C36376" w:rsidP="00461D76">
      <w:pPr>
        <w:pStyle w:val="ListParagraph"/>
        <w:numPr>
          <w:ilvl w:val="0"/>
          <w:numId w:val="61"/>
        </w:numPr>
        <w:shd w:val="clear" w:color="auto" w:fill="FFFFFF"/>
        <w:jc w:val="both"/>
        <w:rPr>
          <w:rFonts w:asciiTheme="minorHAnsi" w:hAnsiTheme="minorHAnsi" w:cstheme="minorHAnsi"/>
          <w:color w:val="FF0000"/>
        </w:rPr>
      </w:pPr>
      <w:r w:rsidRPr="004C40D7">
        <w:rPr>
          <w:rFonts w:asciiTheme="minorHAnsi" w:hAnsiTheme="minorHAnsi" w:cstheme="minorHAnsi"/>
          <w:color w:val="FF0000"/>
          <w:u w:val="single"/>
        </w:rPr>
        <w:t>How do you create an easement/right of way/way leave/communal right of way?</w:t>
      </w:r>
    </w:p>
    <w:p w:rsidR="00C36376" w:rsidRPr="00200189" w:rsidRDefault="000A6B77"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By way of deed</w:t>
      </w:r>
    </w:p>
    <w:p w:rsidR="000A6B77" w:rsidRPr="00200189" w:rsidRDefault="000A6B77"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By way of a grant </w:t>
      </w:r>
    </w:p>
    <w:p w:rsidR="00692220" w:rsidRPr="00200189" w:rsidRDefault="00692220" w:rsidP="00461D76">
      <w:pPr>
        <w:shd w:val="clear" w:color="auto" w:fill="FFFFFF"/>
        <w:jc w:val="both"/>
        <w:rPr>
          <w:rFonts w:asciiTheme="minorHAnsi" w:hAnsiTheme="minorHAnsi" w:cstheme="minorHAnsi"/>
          <w:b/>
          <w:bCs/>
          <w:color w:val="222222"/>
        </w:rPr>
      </w:pPr>
    </w:p>
    <w:p w:rsidR="00692220" w:rsidRPr="00200189" w:rsidRDefault="00692220"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 xml:space="preserve">The </w:t>
      </w:r>
      <w:r w:rsidR="00823F1A" w:rsidRPr="00200189">
        <w:rPr>
          <w:rFonts w:asciiTheme="minorHAnsi" w:hAnsiTheme="minorHAnsi" w:cstheme="minorHAnsi"/>
          <w:b/>
          <w:bCs/>
          <w:color w:val="222222"/>
        </w:rPr>
        <w:t>Chinese government has been constructing roads in Kenya</w:t>
      </w:r>
      <w:r w:rsidRPr="00200189">
        <w:rPr>
          <w:rFonts w:asciiTheme="minorHAnsi" w:hAnsiTheme="minorHAnsi" w:cstheme="minorHAnsi"/>
          <w:b/>
          <w:bCs/>
          <w:color w:val="222222"/>
        </w:rPr>
        <w:t>. R</w:t>
      </w:r>
      <w:r w:rsidR="00823F1A" w:rsidRPr="00200189">
        <w:rPr>
          <w:rFonts w:asciiTheme="minorHAnsi" w:hAnsiTheme="minorHAnsi" w:cstheme="minorHAnsi"/>
          <w:b/>
          <w:bCs/>
          <w:color w:val="222222"/>
        </w:rPr>
        <w:t>ecently one of the companies constructing some of the feeder roads did shoddy work</w:t>
      </w:r>
      <w:r w:rsidRPr="00200189">
        <w:rPr>
          <w:rFonts w:asciiTheme="minorHAnsi" w:hAnsiTheme="minorHAnsi" w:cstheme="minorHAnsi"/>
          <w:b/>
          <w:bCs/>
          <w:color w:val="222222"/>
        </w:rPr>
        <w:t>. The G</w:t>
      </w:r>
      <w:r w:rsidR="00823F1A" w:rsidRPr="00200189">
        <w:rPr>
          <w:rFonts w:asciiTheme="minorHAnsi" w:hAnsiTheme="minorHAnsi" w:cstheme="minorHAnsi"/>
          <w:b/>
          <w:bCs/>
          <w:color w:val="222222"/>
        </w:rPr>
        <w:t>overnment of Kenya sues the Chinese company that didn't construct that road. How do you go about defending the Chinese company?</w:t>
      </w:r>
    </w:p>
    <w:p w:rsidR="00692220" w:rsidRPr="00200189" w:rsidRDefault="00692220" w:rsidP="00461D76">
      <w:pPr>
        <w:shd w:val="clear" w:color="auto" w:fill="FFFFFF"/>
        <w:jc w:val="both"/>
        <w:rPr>
          <w:rFonts w:asciiTheme="minorHAnsi" w:hAnsiTheme="minorHAnsi" w:cstheme="minorHAnsi"/>
          <w:b/>
          <w:bCs/>
          <w:color w:val="222222"/>
        </w:rPr>
      </w:pPr>
    </w:p>
    <w:p w:rsidR="00692220" w:rsidRPr="00200189" w:rsidRDefault="00AE1B26"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A preliminary objection on grounds that no legal relationship, contractual or otherwise, exists between the Government and the Chinese company being sued and so there is no valid cause of action </w:t>
      </w:r>
      <w:r w:rsidRPr="00200189">
        <w:rPr>
          <w:rFonts w:asciiTheme="minorHAnsi" w:hAnsiTheme="minorHAnsi" w:cstheme="minorHAnsi"/>
          <w:i/>
          <w:iCs/>
          <w:color w:val="FF0000"/>
        </w:rPr>
        <w:t>(cause of action is a mix of the facts and the law)</w:t>
      </w:r>
    </w:p>
    <w:p w:rsidR="00AE1B26" w:rsidRPr="00200189" w:rsidRDefault="00AE1B26"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You would apply to be struck out as a Defendant as the Plaintiff finds the right Defendant to join to the suit </w:t>
      </w:r>
      <w:r w:rsidR="00E83F52" w:rsidRPr="00200189">
        <w:rPr>
          <w:rFonts w:asciiTheme="minorHAnsi" w:hAnsiTheme="minorHAnsi" w:cstheme="minorHAnsi"/>
          <w:i/>
          <w:iCs/>
          <w:color w:val="FF0000"/>
        </w:rPr>
        <w:t>(mis joinder</w:t>
      </w:r>
      <w:r w:rsidR="006A279E" w:rsidRPr="00200189">
        <w:rPr>
          <w:rFonts w:asciiTheme="minorHAnsi" w:hAnsiTheme="minorHAnsi" w:cstheme="minorHAnsi"/>
          <w:i/>
          <w:iCs/>
          <w:color w:val="FF0000"/>
        </w:rPr>
        <w:t xml:space="preserve"> of party – Order 1, Rule 9 CPR</w:t>
      </w:r>
      <w:r w:rsidR="00E83F52" w:rsidRPr="00200189">
        <w:rPr>
          <w:rFonts w:asciiTheme="minorHAnsi" w:hAnsiTheme="minorHAnsi" w:cstheme="minorHAnsi"/>
          <w:i/>
          <w:iCs/>
          <w:color w:val="FF0000"/>
        </w:rPr>
        <w:t>)</w:t>
      </w:r>
    </w:p>
    <w:p w:rsidR="00692220" w:rsidRPr="00200189" w:rsidRDefault="00692220" w:rsidP="00461D76">
      <w:pPr>
        <w:shd w:val="clear" w:color="auto" w:fill="FFFFFF"/>
        <w:jc w:val="both"/>
        <w:rPr>
          <w:rFonts w:asciiTheme="minorHAnsi" w:hAnsiTheme="minorHAnsi" w:cstheme="minorHAnsi"/>
          <w:b/>
          <w:bCs/>
          <w:color w:val="222222"/>
        </w:rPr>
      </w:pPr>
    </w:p>
    <w:p w:rsidR="00583C02" w:rsidRPr="00200189" w:rsidRDefault="00583C02"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w:t>
      </w:r>
      <w:r w:rsidR="00823F1A" w:rsidRPr="00200189">
        <w:rPr>
          <w:rFonts w:asciiTheme="minorHAnsi" w:hAnsiTheme="minorHAnsi" w:cstheme="minorHAnsi"/>
          <w:b/>
          <w:bCs/>
          <w:color w:val="222222"/>
        </w:rPr>
        <w:t>here have you reached in criminal litigation? Tell me the contents of a plea bargain agreement. </w:t>
      </w:r>
    </w:p>
    <w:p w:rsidR="00692220" w:rsidRPr="00200189" w:rsidRDefault="00692220" w:rsidP="00461D76">
      <w:pPr>
        <w:shd w:val="clear" w:color="auto" w:fill="FFFFFF"/>
        <w:ind w:left="207"/>
        <w:jc w:val="both"/>
        <w:rPr>
          <w:rFonts w:asciiTheme="minorHAnsi" w:hAnsiTheme="minorHAnsi" w:cstheme="minorHAnsi"/>
          <w:b/>
          <w:bCs/>
          <w:color w:val="222222"/>
        </w:rPr>
      </w:pPr>
    </w:p>
    <w:p w:rsidR="00586B95" w:rsidRPr="00200189" w:rsidRDefault="00586B95"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i/>
          <w:iCs/>
          <w:color w:val="FF0000"/>
        </w:rPr>
        <w:t>Criminal Procedure Code, Plea Bargaining Rules 2018</w:t>
      </w:r>
    </w:p>
    <w:p w:rsidR="00692220" w:rsidRPr="00200189" w:rsidRDefault="004F1A6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A plea bargain agreement may be </w:t>
      </w:r>
      <w:r w:rsidR="00A01AAC" w:rsidRPr="00200189">
        <w:rPr>
          <w:rFonts w:asciiTheme="minorHAnsi" w:hAnsiTheme="minorHAnsi" w:cstheme="minorHAnsi"/>
          <w:color w:val="FF0000"/>
        </w:rPr>
        <w:t>entered</w:t>
      </w:r>
      <w:r w:rsidRPr="00200189">
        <w:rPr>
          <w:rFonts w:asciiTheme="minorHAnsi" w:hAnsiTheme="minorHAnsi" w:cstheme="minorHAnsi"/>
          <w:color w:val="FF0000"/>
        </w:rPr>
        <w:t xml:space="preserve"> into between</w:t>
      </w:r>
      <w:r w:rsidR="00A01AAC" w:rsidRPr="00200189">
        <w:rPr>
          <w:rFonts w:asciiTheme="minorHAnsi" w:hAnsiTheme="minorHAnsi" w:cstheme="minorHAnsi"/>
          <w:color w:val="FF0000"/>
        </w:rPr>
        <w:t xml:space="preserve"> the prosecutor and an accused person where:</w:t>
      </w:r>
    </w:p>
    <w:p w:rsidR="00A01AAC" w:rsidRPr="00200189" w:rsidRDefault="00A01AAC"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accused person has been charged in court; and</w:t>
      </w:r>
    </w:p>
    <w:p w:rsidR="00A01AAC" w:rsidRPr="00200189" w:rsidRDefault="00A01AAC"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Any time before that court passes judgement</w:t>
      </w:r>
    </w:p>
    <w:p w:rsidR="00A01AAC" w:rsidRPr="00200189" w:rsidRDefault="00A01AAC"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The accused makes a plea of ‘guilty’ or ‘no contest’ in exchange for the prosecutor dropping one or more charges, the prosecutor reducing the charge to a less serious offence, or the prosecutor recommending to the judge a specific sentence </w:t>
      </w:r>
    </w:p>
    <w:p w:rsidR="00692220" w:rsidRPr="00200189" w:rsidRDefault="00692220" w:rsidP="00461D76">
      <w:pPr>
        <w:shd w:val="clear" w:color="auto" w:fill="FFFFFF"/>
        <w:jc w:val="both"/>
        <w:rPr>
          <w:rFonts w:asciiTheme="minorHAnsi" w:hAnsiTheme="minorHAnsi" w:cstheme="minorHAnsi"/>
          <w:b/>
          <w:bCs/>
          <w:color w:val="222222"/>
        </w:rPr>
      </w:pPr>
    </w:p>
    <w:p w:rsidR="00583C02"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When can an arrest be made without a warrant?</w:t>
      </w:r>
    </w:p>
    <w:p w:rsidR="006D6106" w:rsidRPr="00200189" w:rsidRDefault="006D6106" w:rsidP="00461D76">
      <w:pPr>
        <w:jc w:val="both"/>
        <w:rPr>
          <w:rFonts w:asciiTheme="minorHAnsi" w:hAnsiTheme="minorHAnsi" w:cstheme="minorHAnsi"/>
        </w:rPr>
      </w:pP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49"/>
        <w:gridCol w:w="9283"/>
      </w:tblGrid>
      <w:tr w:rsidR="006D6106" w:rsidRPr="00200189" w:rsidTr="006D6106">
        <w:trPr>
          <w:tblCellSpacing w:w="15" w:type="dxa"/>
        </w:trPr>
        <w:tc>
          <w:tcPr>
            <w:tcW w:w="0" w:type="auto"/>
            <w:tcBorders>
              <w:top w:val="nil"/>
              <w:left w:val="nil"/>
              <w:bottom w:val="nil"/>
              <w:right w:val="nil"/>
            </w:tcBorders>
            <w:shd w:val="clear" w:color="auto" w:fill="FFFFFF"/>
            <w:tcMar>
              <w:top w:w="15" w:type="dxa"/>
              <w:left w:w="0" w:type="dxa"/>
              <w:bottom w:w="0" w:type="dxa"/>
              <w:right w:w="0" w:type="dxa"/>
            </w:tcMar>
            <w:hideMark/>
          </w:tcPr>
          <w:p w:rsidR="006D6106" w:rsidRPr="00200189" w:rsidRDefault="006D6106" w:rsidP="00461D76">
            <w:pPr>
              <w:jc w:val="both"/>
              <w:rPr>
                <w:rFonts w:asciiTheme="minorHAnsi" w:hAnsiTheme="minorHAnsi" w:cstheme="minorHAnsi"/>
                <w:color w:val="FF0000"/>
              </w:rPr>
            </w:pPr>
            <w:r w:rsidRPr="00200189">
              <w:rPr>
                <w:rFonts w:asciiTheme="minorHAnsi" w:hAnsiTheme="minorHAnsi" w:cstheme="minorHAnsi"/>
                <w:color w:val="FF0000"/>
              </w:rPr>
              <w:t>29.</w:t>
            </w:r>
          </w:p>
        </w:tc>
        <w:tc>
          <w:tcPr>
            <w:tcW w:w="0" w:type="auto"/>
            <w:tcBorders>
              <w:top w:val="nil"/>
              <w:left w:val="nil"/>
              <w:bottom w:val="nil"/>
              <w:right w:val="nil"/>
            </w:tcBorders>
            <w:shd w:val="clear" w:color="auto" w:fill="FFFFFF"/>
            <w:tcMar>
              <w:top w:w="0" w:type="dxa"/>
              <w:left w:w="150" w:type="dxa"/>
              <w:bottom w:w="0" w:type="dxa"/>
              <w:right w:w="0" w:type="dxa"/>
            </w:tcMar>
            <w:hideMark/>
          </w:tcPr>
          <w:p w:rsidR="006D6106" w:rsidRPr="00200189" w:rsidRDefault="006D6106" w:rsidP="00461D76">
            <w:pPr>
              <w:jc w:val="both"/>
              <w:rPr>
                <w:rFonts w:asciiTheme="minorHAnsi" w:hAnsiTheme="minorHAnsi" w:cstheme="minorHAnsi"/>
                <w:color w:val="FF0000"/>
              </w:rPr>
            </w:pPr>
            <w:r w:rsidRPr="00200189">
              <w:rPr>
                <w:rFonts w:asciiTheme="minorHAnsi" w:hAnsiTheme="minorHAnsi" w:cstheme="minorHAnsi"/>
                <w:color w:val="FF0000"/>
              </w:rPr>
              <w:t>Arrest by police officer without warrant</w:t>
            </w:r>
          </w:p>
          <w:p w:rsidR="006D6106" w:rsidRPr="00200189" w:rsidRDefault="006D6106" w:rsidP="00461D76">
            <w:pPr>
              <w:pStyle w:val="NormalWeb"/>
              <w:spacing w:before="0" w:beforeAutospacing="0" w:after="0" w:afterAutospacing="0"/>
              <w:jc w:val="both"/>
              <w:rPr>
                <w:rFonts w:asciiTheme="minorHAnsi" w:hAnsiTheme="minorHAnsi" w:cstheme="minorHAnsi"/>
                <w:color w:val="FF0000"/>
              </w:rPr>
            </w:pPr>
            <w:r w:rsidRPr="00200189">
              <w:rPr>
                <w:rFonts w:asciiTheme="minorHAnsi" w:hAnsiTheme="minorHAnsi" w:cstheme="minorHAnsi"/>
                <w:color w:val="FF0000"/>
              </w:rPr>
              <w:t>A police officer may, without an order from a magistrate and without a warrant, arrest—</w:t>
            </w:r>
          </w:p>
          <w:tbl>
            <w:tblPr>
              <w:tblW w:w="0" w:type="auto"/>
              <w:tblCellSpacing w:w="15" w:type="dxa"/>
              <w:tblCellMar>
                <w:left w:w="0" w:type="dxa"/>
                <w:right w:w="0" w:type="dxa"/>
              </w:tblCellMar>
              <w:tblLook w:val="04A0" w:firstRow="1" w:lastRow="0" w:firstColumn="1" w:lastColumn="0" w:noHBand="0" w:noVBand="1"/>
            </w:tblPr>
            <w:tblGrid>
              <w:gridCol w:w="306"/>
              <w:gridCol w:w="30"/>
              <w:gridCol w:w="8707"/>
              <w:gridCol w:w="45"/>
            </w:tblGrid>
            <w:tr w:rsidR="006D6106" w:rsidRPr="00200189" w:rsidTr="006D6106">
              <w:trPr>
                <w:tblCellSpacing w:w="15" w:type="dxa"/>
              </w:trPr>
              <w:tc>
                <w:tcPr>
                  <w:tcW w:w="0" w:type="auto"/>
                  <w:tcBorders>
                    <w:top w:val="nil"/>
                    <w:left w:val="nil"/>
                    <w:bottom w:val="nil"/>
                    <w:right w:val="nil"/>
                  </w:tcBorders>
                  <w:tcMar>
                    <w:top w:w="15" w:type="dxa"/>
                    <w:left w:w="0" w:type="dxa"/>
                    <w:bottom w:w="0" w:type="dxa"/>
                    <w:right w:w="0" w:type="dxa"/>
                  </w:tcMar>
                  <w:hideMark/>
                </w:tcPr>
                <w:p w:rsidR="006D6106" w:rsidRPr="00200189" w:rsidRDefault="006D6106" w:rsidP="00461D76">
                  <w:pPr>
                    <w:jc w:val="both"/>
                    <w:rPr>
                      <w:rFonts w:asciiTheme="minorHAnsi" w:hAnsiTheme="minorHAnsi" w:cstheme="minorHAnsi"/>
                      <w:color w:val="FF0000"/>
                    </w:rPr>
                  </w:pPr>
                  <w:r w:rsidRPr="00200189">
                    <w:rPr>
                      <w:rFonts w:asciiTheme="minorHAnsi" w:hAnsiTheme="minorHAnsi" w:cstheme="minorHAnsi"/>
                      <w:color w:val="FF0000"/>
                    </w:rPr>
                    <w:t>(a)</w:t>
                  </w:r>
                </w:p>
              </w:tc>
              <w:tc>
                <w:tcPr>
                  <w:tcW w:w="0" w:type="auto"/>
                  <w:gridSpan w:val="3"/>
                  <w:tcBorders>
                    <w:top w:val="nil"/>
                    <w:left w:val="nil"/>
                    <w:bottom w:val="nil"/>
                    <w:right w:val="nil"/>
                  </w:tcBorders>
                  <w:tcMar>
                    <w:top w:w="0" w:type="dxa"/>
                    <w:left w:w="150" w:type="dxa"/>
                    <w:bottom w:w="0" w:type="dxa"/>
                    <w:right w:w="0" w:type="dxa"/>
                  </w:tcMar>
                  <w:hideMark/>
                </w:tcPr>
                <w:p w:rsidR="006D6106" w:rsidRPr="00200189" w:rsidRDefault="006D6106" w:rsidP="00461D76">
                  <w:pPr>
                    <w:pStyle w:val="NormalWeb"/>
                    <w:spacing w:before="0" w:beforeAutospacing="0" w:after="0" w:afterAutospacing="0"/>
                    <w:jc w:val="both"/>
                    <w:rPr>
                      <w:rFonts w:asciiTheme="minorHAnsi" w:hAnsiTheme="minorHAnsi" w:cstheme="minorHAnsi"/>
                      <w:color w:val="FF0000"/>
                    </w:rPr>
                  </w:pPr>
                  <w:r w:rsidRPr="00200189">
                    <w:rPr>
                      <w:rFonts w:asciiTheme="minorHAnsi" w:hAnsiTheme="minorHAnsi" w:cstheme="minorHAnsi"/>
                      <w:color w:val="FF0000"/>
                    </w:rPr>
                    <w:t>any person whom he suspects upon reasonable grounds of having committed a cognizable offence;</w:t>
                  </w:r>
                </w:p>
              </w:tc>
            </w:tr>
            <w:tr w:rsidR="006D6106" w:rsidRPr="00200189">
              <w:trPr>
                <w:gridAfter w:val="1"/>
                <w:tblCellSpacing w:w="15" w:type="dxa"/>
              </w:trPr>
              <w:tc>
                <w:tcPr>
                  <w:tcW w:w="0" w:type="auto"/>
                  <w:gridSpan w:val="2"/>
                  <w:tcBorders>
                    <w:top w:val="nil"/>
                    <w:left w:val="nil"/>
                    <w:bottom w:val="nil"/>
                    <w:right w:val="nil"/>
                  </w:tcBorders>
                  <w:tcMar>
                    <w:top w:w="15" w:type="dxa"/>
                    <w:left w:w="0" w:type="dxa"/>
                    <w:bottom w:w="0" w:type="dxa"/>
                    <w:right w:w="0" w:type="dxa"/>
                  </w:tcMar>
                  <w:hideMark/>
                </w:tcPr>
                <w:p w:rsidR="006D6106" w:rsidRPr="00200189" w:rsidRDefault="006D6106" w:rsidP="00461D76">
                  <w:pPr>
                    <w:jc w:val="both"/>
                    <w:rPr>
                      <w:rFonts w:asciiTheme="minorHAnsi" w:hAnsiTheme="minorHAnsi" w:cstheme="minorHAnsi"/>
                      <w:color w:val="FF0000"/>
                    </w:rPr>
                  </w:pPr>
                  <w:r w:rsidRPr="00200189">
                    <w:rPr>
                      <w:rFonts w:asciiTheme="minorHAnsi" w:hAnsiTheme="minorHAnsi" w:cstheme="minorHAnsi"/>
                      <w:color w:val="FF0000"/>
                    </w:rPr>
                    <w:t>(b)</w:t>
                  </w:r>
                </w:p>
              </w:tc>
              <w:tc>
                <w:tcPr>
                  <w:tcW w:w="0" w:type="auto"/>
                  <w:tcBorders>
                    <w:top w:val="nil"/>
                    <w:left w:val="nil"/>
                    <w:bottom w:val="nil"/>
                    <w:right w:val="nil"/>
                  </w:tcBorders>
                  <w:tcMar>
                    <w:top w:w="0" w:type="dxa"/>
                    <w:left w:w="150" w:type="dxa"/>
                    <w:bottom w:w="0" w:type="dxa"/>
                    <w:right w:w="0" w:type="dxa"/>
                  </w:tcMar>
                  <w:hideMark/>
                </w:tcPr>
                <w:p w:rsidR="006D6106" w:rsidRPr="00200189" w:rsidRDefault="006D6106" w:rsidP="00461D76">
                  <w:pPr>
                    <w:pStyle w:val="NormalWeb"/>
                    <w:spacing w:before="0" w:beforeAutospacing="0" w:after="0" w:afterAutospacing="0"/>
                    <w:jc w:val="both"/>
                    <w:rPr>
                      <w:rFonts w:asciiTheme="minorHAnsi" w:hAnsiTheme="minorHAnsi" w:cstheme="minorHAnsi"/>
                      <w:color w:val="FF0000"/>
                    </w:rPr>
                  </w:pPr>
                  <w:r w:rsidRPr="00200189">
                    <w:rPr>
                      <w:rFonts w:asciiTheme="minorHAnsi" w:hAnsiTheme="minorHAnsi" w:cstheme="minorHAnsi"/>
                      <w:color w:val="FF0000"/>
                    </w:rPr>
                    <w:t>any person who commits a breach of the peace in his presence;</w:t>
                  </w:r>
                </w:p>
              </w:tc>
            </w:tr>
          </w:tbl>
          <w:p w:rsidR="006D6106" w:rsidRPr="00200189" w:rsidRDefault="006D6106" w:rsidP="00461D76">
            <w:pPr>
              <w:jc w:val="both"/>
              <w:rPr>
                <w:rFonts w:asciiTheme="minorHAnsi" w:hAnsiTheme="minorHAnsi" w:cstheme="minorHAnsi"/>
                <w:vanish/>
                <w:color w:val="FF0000"/>
              </w:rPr>
            </w:pPr>
          </w:p>
          <w:tbl>
            <w:tblPr>
              <w:tblW w:w="0" w:type="auto"/>
              <w:tblCellSpacing w:w="15" w:type="dxa"/>
              <w:tblCellMar>
                <w:left w:w="0" w:type="dxa"/>
                <w:right w:w="0" w:type="dxa"/>
              </w:tblCellMar>
              <w:tblLook w:val="04A0" w:firstRow="1" w:lastRow="0" w:firstColumn="1" w:lastColumn="0" w:noHBand="0" w:noVBand="1"/>
            </w:tblPr>
            <w:tblGrid>
              <w:gridCol w:w="293"/>
              <w:gridCol w:w="2298"/>
              <w:gridCol w:w="6452"/>
              <w:gridCol w:w="45"/>
            </w:tblGrid>
            <w:tr w:rsidR="006D6106" w:rsidRPr="00200189" w:rsidTr="006D6106">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rsidR="006D6106" w:rsidRPr="00200189" w:rsidRDefault="006D6106" w:rsidP="00461D76">
                  <w:pPr>
                    <w:jc w:val="both"/>
                    <w:rPr>
                      <w:rFonts w:asciiTheme="minorHAnsi" w:hAnsiTheme="minorHAnsi" w:cstheme="minorHAnsi"/>
                      <w:color w:val="FF0000"/>
                    </w:rPr>
                  </w:pPr>
                  <w:r w:rsidRPr="00200189">
                    <w:rPr>
                      <w:rFonts w:asciiTheme="minorHAnsi" w:hAnsiTheme="minorHAnsi" w:cstheme="minorHAnsi"/>
                      <w:color w:val="FF0000"/>
                    </w:rPr>
                    <w:lastRenderedPageBreak/>
                    <w:t>(c)</w:t>
                  </w:r>
                </w:p>
              </w:tc>
              <w:tc>
                <w:tcPr>
                  <w:tcW w:w="0" w:type="auto"/>
                  <w:gridSpan w:val="2"/>
                  <w:tcBorders>
                    <w:top w:val="nil"/>
                    <w:left w:val="nil"/>
                    <w:bottom w:val="nil"/>
                    <w:right w:val="nil"/>
                  </w:tcBorders>
                  <w:tcMar>
                    <w:top w:w="0" w:type="dxa"/>
                    <w:left w:w="150" w:type="dxa"/>
                    <w:bottom w:w="0" w:type="dxa"/>
                    <w:right w:w="0" w:type="dxa"/>
                  </w:tcMar>
                  <w:hideMark/>
                </w:tcPr>
                <w:p w:rsidR="006D6106" w:rsidRPr="00200189" w:rsidRDefault="006D6106" w:rsidP="00461D76">
                  <w:pPr>
                    <w:pStyle w:val="NormalWeb"/>
                    <w:spacing w:before="0" w:beforeAutospacing="0" w:after="0" w:afterAutospacing="0"/>
                    <w:jc w:val="both"/>
                    <w:rPr>
                      <w:rFonts w:asciiTheme="minorHAnsi" w:hAnsiTheme="minorHAnsi" w:cstheme="minorHAnsi"/>
                      <w:color w:val="FF0000"/>
                    </w:rPr>
                  </w:pPr>
                  <w:r w:rsidRPr="00200189">
                    <w:rPr>
                      <w:rFonts w:asciiTheme="minorHAnsi" w:hAnsiTheme="minorHAnsi" w:cstheme="minorHAnsi"/>
                      <w:color w:val="FF0000"/>
                    </w:rPr>
                    <w:t>any person who obstructs a police officer while in the execution of his duty, or who has escaped or attempts to escape from lawful custody;</w:t>
                  </w:r>
                </w:p>
              </w:tc>
            </w:tr>
            <w:tr w:rsidR="004C40D7" w:rsidRPr="00200189">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rsidR="006D6106" w:rsidRPr="00200189" w:rsidRDefault="006D6106" w:rsidP="00461D76">
                  <w:pPr>
                    <w:jc w:val="both"/>
                    <w:rPr>
                      <w:rFonts w:asciiTheme="minorHAnsi" w:hAnsiTheme="minorHAnsi" w:cstheme="minorHAnsi"/>
                      <w:color w:val="FF0000"/>
                    </w:rPr>
                  </w:pPr>
                  <w:r w:rsidRPr="00200189">
                    <w:rPr>
                      <w:rFonts w:asciiTheme="minorHAnsi" w:hAnsiTheme="minorHAnsi" w:cstheme="minorHAnsi"/>
                      <w:color w:val="FF0000"/>
                    </w:rPr>
                    <w:t>(d)</w:t>
                  </w:r>
                </w:p>
              </w:tc>
              <w:tc>
                <w:tcPr>
                  <w:tcW w:w="0" w:type="auto"/>
                  <w:gridSpan w:val="2"/>
                  <w:tcBorders>
                    <w:top w:val="nil"/>
                    <w:left w:val="nil"/>
                    <w:bottom w:val="nil"/>
                    <w:right w:val="nil"/>
                  </w:tcBorders>
                  <w:tcMar>
                    <w:top w:w="0" w:type="dxa"/>
                    <w:left w:w="150" w:type="dxa"/>
                    <w:bottom w:w="0" w:type="dxa"/>
                    <w:right w:w="0" w:type="dxa"/>
                  </w:tcMar>
                  <w:hideMark/>
                </w:tcPr>
                <w:p w:rsidR="006D6106" w:rsidRPr="00200189" w:rsidRDefault="006D6106" w:rsidP="004C40D7">
                  <w:pPr>
                    <w:pStyle w:val="NormalWeb"/>
                    <w:spacing w:before="0" w:beforeAutospacing="0" w:after="0" w:afterAutospacing="0"/>
                    <w:jc w:val="both"/>
                    <w:rPr>
                      <w:rFonts w:asciiTheme="minorHAnsi" w:hAnsiTheme="minorHAnsi" w:cstheme="minorHAnsi"/>
                      <w:color w:val="FF0000"/>
                    </w:rPr>
                  </w:pPr>
                  <w:r w:rsidRPr="00200189">
                    <w:rPr>
                      <w:rFonts w:asciiTheme="minorHAnsi" w:hAnsiTheme="minorHAnsi" w:cstheme="minorHAnsi"/>
                      <w:color w:val="FF0000"/>
                    </w:rPr>
                    <w:t>any person in whose possession anything is found which may reasonably be suspected to be stolen property or who may reasonably be suspected of having committed an offence with reference to that thing;</w:t>
                  </w:r>
                </w:p>
              </w:tc>
            </w:tr>
          </w:tbl>
          <w:p w:rsidR="006D6106" w:rsidRPr="00200189" w:rsidRDefault="006D6106" w:rsidP="00461D76">
            <w:pPr>
              <w:jc w:val="both"/>
              <w:rPr>
                <w:rFonts w:asciiTheme="minorHAnsi" w:hAnsiTheme="minorHAnsi" w:cstheme="minorHAnsi"/>
                <w:vanish/>
                <w:color w:val="FF0000"/>
              </w:rPr>
            </w:pPr>
          </w:p>
          <w:tbl>
            <w:tblPr>
              <w:tblW w:w="0" w:type="auto"/>
              <w:tblCellSpacing w:w="15" w:type="dxa"/>
              <w:tblCellMar>
                <w:left w:w="0" w:type="dxa"/>
                <w:right w:w="0" w:type="dxa"/>
              </w:tblCellMar>
              <w:tblLook w:val="04A0" w:firstRow="1" w:lastRow="0" w:firstColumn="1" w:lastColumn="0" w:noHBand="0" w:noVBand="1"/>
            </w:tblPr>
            <w:tblGrid>
              <w:gridCol w:w="280"/>
              <w:gridCol w:w="30"/>
              <w:gridCol w:w="8733"/>
              <w:gridCol w:w="45"/>
            </w:tblGrid>
            <w:tr w:rsidR="006D6106" w:rsidRPr="00200189" w:rsidTr="006D6106">
              <w:trPr>
                <w:gridAfter w:val="1"/>
                <w:tblCellSpacing w:w="15" w:type="dxa"/>
              </w:trPr>
              <w:tc>
                <w:tcPr>
                  <w:tcW w:w="0" w:type="auto"/>
                  <w:gridSpan w:val="2"/>
                  <w:tcBorders>
                    <w:top w:val="nil"/>
                    <w:left w:val="nil"/>
                    <w:bottom w:val="nil"/>
                    <w:right w:val="nil"/>
                  </w:tcBorders>
                  <w:tcMar>
                    <w:top w:w="15" w:type="dxa"/>
                    <w:left w:w="0" w:type="dxa"/>
                    <w:bottom w:w="0" w:type="dxa"/>
                    <w:right w:w="0" w:type="dxa"/>
                  </w:tcMar>
                  <w:hideMark/>
                </w:tcPr>
                <w:p w:rsidR="006D6106" w:rsidRPr="00200189" w:rsidRDefault="006D6106" w:rsidP="00461D76">
                  <w:pPr>
                    <w:jc w:val="both"/>
                    <w:rPr>
                      <w:rFonts w:asciiTheme="minorHAnsi" w:hAnsiTheme="minorHAnsi" w:cstheme="minorHAnsi"/>
                      <w:color w:val="FF0000"/>
                    </w:rPr>
                  </w:pPr>
                  <w:r w:rsidRPr="00200189">
                    <w:rPr>
                      <w:rFonts w:asciiTheme="minorHAnsi" w:hAnsiTheme="minorHAnsi" w:cstheme="minorHAnsi"/>
                      <w:color w:val="FF0000"/>
                    </w:rPr>
                    <w:t>(e)</w:t>
                  </w:r>
                </w:p>
              </w:tc>
              <w:tc>
                <w:tcPr>
                  <w:tcW w:w="0" w:type="auto"/>
                  <w:tcBorders>
                    <w:top w:val="nil"/>
                    <w:left w:val="nil"/>
                    <w:bottom w:val="nil"/>
                    <w:right w:val="nil"/>
                  </w:tcBorders>
                  <w:tcMar>
                    <w:top w:w="0" w:type="dxa"/>
                    <w:left w:w="150" w:type="dxa"/>
                    <w:bottom w:w="0" w:type="dxa"/>
                    <w:right w:w="0" w:type="dxa"/>
                  </w:tcMar>
                  <w:hideMark/>
                </w:tcPr>
                <w:p w:rsidR="006D6106" w:rsidRPr="00200189" w:rsidRDefault="006D6106" w:rsidP="00461D76">
                  <w:pPr>
                    <w:pStyle w:val="NormalWeb"/>
                    <w:spacing w:before="0" w:beforeAutospacing="0" w:after="0" w:afterAutospacing="0"/>
                    <w:jc w:val="both"/>
                    <w:rPr>
                      <w:rFonts w:asciiTheme="minorHAnsi" w:hAnsiTheme="minorHAnsi" w:cstheme="minorHAnsi"/>
                      <w:color w:val="FF0000"/>
                    </w:rPr>
                  </w:pPr>
                  <w:r w:rsidRPr="00200189">
                    <w:rPr>
                      <w:rFonts w:asciiTheme="minorHAnsi" w:hAnsiTheme="minorHAnsi" w:cstheme="minorHAnsi"/>
                      <w:color w:val="FF0000"/>
                    </w:rPr>
                    <w:t>any person whom he suspects upon reasonable grounds of being a deserter from the armed forces;</w:t>
                  </w:r>
                </w:p>
              </w:tc>
            </w:tr>
            <w:tr w:rsidR="006D6106" w:rsidRPr="00200189">
              <w:trPr>
                <w:tblCellSpacing w:w="15" w:type="dxa"/>
              </w:trPr>
              <w:tc>
                <w:tcPr>
                  <w:tcW w:w="0" w:type="auto"/>
                  <w:tcBorders>
                    <w:top w:val="nil"/>
                    <w:left w:val="nil"/>
                    <w:bottom w:val="nil"/>
                    <w:right w:val="nil"/>
                  </w:tcBorders>
                  <w:tcMar>
                    <w:top w:w="15" w:type="dxa"/>
                    <w:left w:w="0" w:type="dxa"/>
                    <w:bottom w:w="0" w:type="dxa"/>
                    <w:right w:w="0" w:type="dxa"/>
                  </w:tcMar>
                  <w:hideMark/>
                </w:tcPr>
                <w:p w:rsidR="006D6106" w:rsidRPr="00200189" w:rsidRDefault="006D6106" w:rsidP="00461D76">
                  <w:pPr>
                    <w:jc w:val="both"/>
                    <w:rPr>
                      <w:rFonts w:asciiTheme="minorHAnsi" w:hAnsiTheme="minorHAnsi" w:cstheme="minorHAnsi"/>
                      <w:color w:val="FF0000"/>
                    </w:rPr>
                  </w:pPr>
                  <w:r w:rsidRPr="00200189">
                    <w:rPr>
                      <w:rFonts w:asciiTheme="minorHAnsi" w:hAnsiTheme="minorHAnsi" w:cstheme="minorHAnsi"/>
                      <w:color w:val="FF0000"/>
                    </w:rPr>
                    <w:t>(f)</w:t>
                  </w:r>
                </w:p>
              </w:tc>
              <w:tc>
                <w:tcPr>
                  <w:tcW w:w="0" w:type="auto"/>
                  <w:gridSpan w:val="3"/>
                  <w:tcBorders>
                    <w:top w:val="nil"/>
                    <w:left w:val="nil"/>
                    <w:bottom w:val="nil"/>
                    <w:right w:val="nil"/>
                  </w:tcBorders>
                  <w:tcMar>
                    <w:top w:w="0" w:type="dxa"/>
                    <w:left w:w="150" w:type="dxa"/>
                    <w:bottom w:w="0" w:type="dxa"/>
                    <w:right w:w="0" w:type="dxa"/>
                  </w:tcMar>
                  <w:hideMark/>
                </w:tcPr>
                <w:p w:rsidR="006D6106" w:rsidRPr="00200189" w:rsidRDefault="006D6106" w:rsidP="00461D76">
                  <w:pPr>
                    <w:pStyle w:val="NormalWeb"/>
                    <w:spacing w:before="0" w:beforeAutospacing="0" w:after="0" w:afterAutospacing="0"/>
                    <w:jc w:val="both"/>
                    <w:rPr>
                      <w:rFonts w:asciiTheme="minorHAnsi" w:hAnsiTheme="minorHAnsi" w:cstheme="minorHAnsi"/>
                      <w:color w:val="FF0000"/>
                    </w:rPr>
                  </w:pPr>
                  <w:r w:rsidRPr="00200189">
                    <w:rPr>
                      <w:rFonts w:asciiTheme="minorHAnsi" w:hAnsiTheme="minorHAnsi" w:cstheme="minorHAnsi"/>
                      <w:color w:val="FF0000"/>
                    </w:rPr>
                    <w:t>any person whom he finds in a highway, yard or other place during the night and whom he suspects upon reasonable grounds of having committed or being about to commit a felony;</w:t>
                  </w:r>
                </w:p>
              </w:tc>
            </w:tr>
          </w:tbl>
          <w:p w:rsidR="006D6106" w:rsidRPr="00200189" w:rsidRDefault="006D6106" w:rsidP="00461D76">
            <w:pPr>
              <w:jc w:val="both"/>
              <w:rPr>
                <w:rFonts w:asciiTheme="minorHAnsi" w:hAnsiTheme="minorHAnsi" w:cstheme="minorHAnsi"/>
                <w:vanish/>
                <w:color w:val="FF0000"/>
              </w:rPr>
            </w:pPr>
          </w:p>
          <w:tbl>
            <w:tblPr>
              <w:tblW w:w="0" w:type="auto"/>
              <w:tblCellSpacing w:w="15" w:type="dxa"/>
              <w:tblCellMar>
                <w:left w:w="0" w:type="dxa"/>
                <w:right w:w="0" w:type="dxa"/>
              </w:tblCellMar>
              <w:tblLook w:val="04A0" w:firstRow="1" w:lastRow="0" w:firstColumn="1" w:lastColumn="0" w:noHBand="0" w:noVBand="1"/>
            </w:tblPr>
            <w:tblGrid>
              <w:gridCol w:w="304"/>
              <w:gridCol w:w="2338"/>
              <w:gridCol w:w="6401"/>
              <w:gridCol w:w="45"/>
            </w:tblGrid>
            <w:tr w:rsidR="006D6106" w:rsidRPr="00200189" w:rsidTr="006D6106">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rsidR="006D6106" w:rsidRPr="00200189" w:rsidRDefault="006D6106" w:rsidP="00461D76">
                  <w:pPr>
                    <w:jc w:val="both"/>
                    <w:rPr>
                      <w:rFonts w:asciiTheme="minorHAnsi" w:hAnsiTheme="minorHAnsi" w:cstheme="minorHAnsi"/>
                      <w:color w:val="FF0000"/>
                    </w:rPr>
                  </w:pPr>
                  <w:r w:rsidRPr="00200189">
                    <w:rPr>
                      <w:rFonts w:asciiTheme="minorHAnsi" w:hAnsiTheme="minorHAnsi" w:cstheme="minorHAnsi"/>
                      <w:color w:val="FF0000"/>
                    </w:rPr>
                    <w:t>(g)</w:t>
                  </w:r>
                </w:p>
              </w:tc>
              <w:tc>
                <w:tcPr>
                  <w:tcW w:w="0" w:type="auto"/>
                  <w:gridSpan w:val="2"/>
                  <w:tcBorders>
                    <w:top w:val="nil"/>
                    <w:left w:val="nil"/>
                    <w:bottom w:val="nil"/>
                    <w:right w:val="nil"/>
                  </w:tcBorders>
                  <w:tcMar>
                    <w:top w:w="0" w:type="dxa"/>
                    <w:left w:w="150" w:type="dxa"/>
                    <w:bottom w:w="0" w:type="dxa"/>
                    <w:right w:w="0" w:type="dxa"/>
                  </w:tcMar>
                  <w:hideMark/>
                </w:tcPr>
                <w:p w:rsidR="006D6106" w:rsidRPr="00200189" w:rsidRDefault="006D6106" w:rsidP="00461D76">
                  <w:pPr>
                    <w:pStyle w:val="NormalWeb"/>
                    <w:spacing w:before="0" w:beforeAutospacing="0" w:after="0" w:afterAutospacing="0"/>
                    <w:jc w:val="both"/>
                    <w:rPr>
                      <w:rFonts w:asciiTheme="minorHAnsi" w:hAnsiTheme="minorHAnsi" w:cstheme="minorHAnsi"/>
                      <w:color w:val="FF0000"/>
                    </w:rPr>
                  </w:pPr>
                  <w:r w:rsidRPr="00200189">
                    <w:rPr>
                      <w:rFonts w:asciiTheme="minorHAnsi" w:hAnsiTheme="minorHAnsi" w:cstheme="minorHAnsi"/>
                      <w:color w:val="FF0000"/>
                    </w:rPr>
                    <w:t>any person whom he finds in a street or public place during the hours of darkness and whom he suspects upon reasonable grounds of being there for an illegal or disorderly purpose, or who is unable to give a satisfactory account of himself;</w:t>
                  </w:r>
                </w:p>
              </w:tc>
            </w:tr>
            <w:tr w:rsidR="006D6106" w:rsidRPr="00200189">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rsidR="006D6106" w:rsidRPr="00200189" w:rsidRDefault="006D6106" w:rsidP="00461D76">
                  <w:pPr>
                    <w:jc w:val="both"/>
                    <w:rPr>
                      <w:rFonts w:asciiTheme="minorHAnsi" w:hAnsiTheme="minorHAnsi" w:cstheme="minorHAnsi"/>
                      <w:color w:val="FF0000"/>
                    </w:rPr>
                  </w:pPr>
                  <w:r w:rsidRPr="00200189">
                    <w:rPr>
                      <w:rFonts w:asciiTheme="minorHAnsi" w:hAnsiTheme="minorHAnsi" w:cstheme="minorHAnsi"/>
                      <w:color w:val="FF0000"/>
                    </w:rPr>
                    <w:t>(h)</w:t>
                  </w:r>
                </w:p>
              </w:tc>
              <w:tc>
                <w:tcPr>
                  <w:tcW w:w="0" w:type="auto"/>
                  <w:gridSpan w:val="2"/>
                  <w:tcBorders>
                    <w:top w:val="nil"/>
                    <w:left w:val="nil"/>
                    <w:bottom w:val="nil"/>
                    <w:right w:val="nil"/>
                  </w:tcBorders>
                  <w:tcMar>
                    <w:top w:w="0" w:type="dxa"/>
                    <w:left w:w="150" w:type="dxa"/>
                    <w:bottom w:w="0" w:type="dxa"/>
                    <w:right w:w="0" w:type="dxa"/>
                  </w:tcMar>
                  <w:hideMark/>
                </w:tcPr>
                <w:p w:rsidR="006D6106" w:rsidRPr="00200189" w:rsidRDefault="006D6106" w:rsidP="00461D76">
                  <w:pPr>
                    <w:pStyle w:val="NormalWeb"/>
                    <w:spacing w:before="0" w:beforeAutospacing="0" w:after="0" w:afterAutospacing="0"/>
                    <w:ind w:left="95" w:firstLine="18"/>
                    <w:jc w:val="both"/>
                    <w:rPr>
                      <w:rFonts w:asciiTheme="minorHAnsi" w:hAnsiTheme="minorHAnsi" w:cstheme="minorHAnsi"/>
                      <w:color w:val="FF0000"/>
                    </w:rPr>
                  </w:pPr>
                  <w:r w:rsidRPr="00200189">
                    <w:rPr>
                      <w:rFonts w:asciiTheme="minorHAnsi" w:hAnsiTheme="minorHAnsi" w:cstheme="minorHAnsi"/>
                      <w:color w:val="FF0000"/>
                    </w:rPr>
                    <w:t>any person whom he suspects upon reasonable grounds of having been concerned in an act committed at a place out of Kenya which, if committed in Kenya, would have been punishable as an offence, and for which he is liable to be extradited under the Extradition (Contiguous and Foreign Countries) Act (</w:t>
                  </w:r>
                  <w:hyperlink r:id="rId7" w:anchor="KE/LEG/EN/AR/E/CHAPTER%2076" w:tgtFrame="_blank" w:history="1">
                    <w:r w:rsidRPr="00200189">
                      <w:rPr>
                        <w:rStyle w:val="Hyperlink"/>
                        <w:rFonts w:asciiTheme="minorHAnsi" w:hAnsiTheme="minorHAnsi" w:cstheme="minorHAnsi"/>
                        <w:color w:val="FF0000"/>
                        <w:bdr w:val="none" w:sz="0" w:space="0" w:color="auto" w:frame="1"/>
                      </w:rPr>
                      <w:t>Cap. 76</w:t>
                    </w:r>
                  </w:hyperlink>
                  <w:r w:rsidRPr="00200189">
                    <w:rPr>
                      <w:rFonts w:asciiTheme="minorHAnsi" w:hAnsiTheme="minorHAnsi" w:cstheme="minorHAnsi"/>
                      <w:color w:val="FF0000"/>
                    </w:rPr>
                    <w:t>) or the Extradition (Commonwealth Countries) Act (</w:t>
                  </w:r>
                  <w:hyperlink r:id="rId8" w:anchor="KE/LEG/EN/AR/E/CHAPTER%2077" w:tgtFrame="_blank" w:history="1">
                    <w:r w:rsidRPr="00200189">
                      <w:rPr>
                        <w:rStyle w:val="Hyperlink"/>
                        <w:rFonts w:asciiTheme="minorHAnsi" w:hAnsiTheme="minorHAnsi" w:cstheme="minorHAnsi"/>
                        <w:color w:val="FF0000"/>
                        <w:bdr w:val="none" w:sz="0" w:space="0" w:color="auto" w:frame="1"/>
                      </w:rPr>
                      <w:t>Cap. 77</w:t>
                    </w:r>
                  </w:hyperlink>
                  <w:r w:rsidRPr="00200189">
                    <w:rPr>
                      <w:rFonts w:asciiTheme="minorHAnsi" w:hAnsiTheme="minorHAnsi" w:cstheme="minorHAnsi"/>
                      <w:color w:val="FF0000"/>
                    </w:rPr>
                    <w:t>);</w:t>
                  </w:r>
                </w:p>
              </w:tc>
            </w:tr>
          </w:tbl>
          <w:p w:rsidR="006D6106" w:rsidRPr="00200189" w:rsidRDefault="006D6106" w:rsidP="00461D76">
            <w:pPr>
              <w:jc w:val="both"/>
              <w:rPr>
                <w:rFonts w:asciiTheme="minorHAnsi" w:hAnsiTheme="minorHAnsi" w:cstheme="minorHAnsi"/>
                <w:vanish/>
                <w:color w:val="FF0000"/>
              </w:rPr>
            </w:pPr>
          </w:p>
          <w:tbl>
            <w:tblPr>
              <w:tblW w:w="0" w:type="auto"/>
              <w:tblCellSpacing w:w="15" w:type="dxa"/>
              <w:tblCellMar>
                <w:left w:w="0" w:type="dxa"/>
                <w:right w:w="0" w:type="dxa"/>
              </w:tblCellMar>
              <w:tblLook w:val="04A0" w:firstRow="1" w:lastRow="0" w:firstColumn="1" w:lastColumn="0" w:noHBand="0" w:noVBand="1"/>
            </w:tblPr>
            <w:tblGrid>
              <w:gridCol w:w="248"/>
              <w:gridCol w:w="8795"/>
              <w:gridCol w:w="45"/>
            </w:tblGrid>
            <w:tr w:rsidR="006D6106" w:rsidRPr="00200189" w:rsidTr="006D6106">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rsidR="006D6106" w:rsidRPr="00200189" w:rsidRDefault="006D6106" w:rsidP="00461D76">
                  <w:pPr>
                    <w:jc w:val="both"/>
                    <w:rPr>
                      <w:rFonts w:asciiTheme="minorHAnsi" w:hAnsiTheme="minorHAnsi" w:cstheme="minorHAnsi"/>
                      <w:color w:val="FF0000"/>
                    </w:rPr>
                  </w:pPr>
                  <w:r w:rsidRPr="00200189">
                    <w:rPr>
                      <w:rFonts w:asciiTheme="minorHAnsi" w:hAnsiTheme="minorHAnsi" w:cstheme="minorHAnsi"/>
                      <w:color w:val="FF0000"/>
                    </w:rPr>
                    <w:t>(i)</w:t>
                  </w:r>
                </w:p>
              </w:tc>
              <w:tc>
                <w:tcPr>
                  <w:tcW w:w="0" w:type="auto"/>
                  <w:tcBorders>
                    <w:top w:val="nil"/>
                    <w:left w:val="nil"/>
                    <w:bottom w:val="nil"/>
                    <w:right w:val="nil"/>
                  </w:tcBorders>
                  <w:tcMar>
                    <w:top w:w="0" w:type="dxa"/>
                    <w:left w:w="150" w:type="dxa"/>
                    <w:bottom w:w="0" w:type="dxa"/>
                    <w:right w:w="0" w:type="dxa"/>
                  </w:tcMar>
                  <w:hideMark/>
                </w:tcPr>
                <w:p w:rsidR="006D6106" w:rsidRPr="00200189" w:rsidRDefault="006D6106" w:rsidP="00461D76">
                  <w:pPr>
                    <w:pStyle w:val="NormalWeb"/>
                    <w:spacing w:before="0" w:beforeAutospacing="0" w:after="0" w:afterAutospacing="0"/>
                    <w:jc w:val="both"/>
                    <w:rPr>
                      <w:rFonts w:asciiTheme="minorHAnsi" w:hAnsiTheme="minorHAnsi" w:cstheme="minorHAnsi"/>
                      <w:color w:val="FF0000"/>
                    </w:rPr>
                  </w:pPr>
                  <w:r w:rsidRPr="00200189">
                    <w:rPr>
                      <w:rFonts w:asciiTheme="minorHAnsi" w:hAnsiTheme="minorHAnsi" w:cstheme="minorHAnsi"/>
                      <w:color w:val="FF0000"/>
                    </w:rPr>
                    <w:t>any person having in his possession without lawful excuse, the burden of proving which excuse shall lie on that person, any implement of housebreaking;</w:t>
                  </w:r>
                </w:p>
              </w:tc>
            </w:tr>
            <w:tr w:rsidR="006D6106" w:rsidRPr="00200189">
              <w:trPr>
                <w:tblCellSpacing w:w="15" w:type="dxa"/>
              </w:trPr>
              <w:tc>
                <w:tcPr>
                  <w:tcW w:w="0" w:type="auto"/>
                  <w:tcBorders>
                    <w:top w:val="nil"/>
                    <w:left w:val="nil"/>
                    <w:bottom w:val="nil"/>
                    <w:right w:val="nil"/>
                  </w:tcBorders>
                  <w:tcMar>
                    <w:top w:w="15" w:type="dxa"/>
                    <w:left w:w="0" w:type="dxa"/>
                    <w:bottom w:w="0" w:type="dxa"/>
                    <w:right w:w="0" w:type="dxa"/>
                  </w:tcMar>
                  <w:hideMark/>
                </w:tcPr>
                <w:p w:rsidR="006D6106" w:rsidRPr="00200189" w:rsidRDefault="006D6106" w:rsidP="00461D76">
                  <w:pPr>
                    <w:jc w:val="both"/>
                    <w:rPr>
                      <w:rFonts w:asciiTheme="minorHAnsi" w:hAnsiTheme="minorHAnsi" w:cstheme="minorHAnsi"/>
                      <w:color w:val="FF0000"/>
                    </w:rPr>
                  </w:pPr>
                  <w:r w:rsidRPr="00200189">
                    <w:rPr>
                      <w:rFonts w:asciiTheme="minorHAnsi" w:hAnsiTheme="minorHAnsi" w:cstheme="minorHAnsi"/>
                      <w:color w:val="FF0000"/>
                    </w:rPr>
                    <w:t>(j)</w:t>
                  </w:r>
                </w:p>
              </w:tc>
              <w:tc>
                <w:tcPr>
                  <w:tcW w:w="0" w:type="auto"/>
                  <w:gridSpan w:val="2"/>
                  <w:tcBorders>
                    <w:top w:val="nil"/>
                    <w:left w:val="nil"/>
                    <w:bottom w:val="nil"/>
                    <w:right w:val="nil"/>
                  </w:tcBorders>
                  <w:tcMar>
                    <w:top w:w="0" w:type="dxa"/>
                    <w:left w:w="150" w:type="dxa"/>
                    <w:bottom w:w="0" w:type="dxa"/>
                    <w:right w:w="0" w:type="dxa"/>
                  </w:tcMar>
                  <w:hideMark/>
                </w:tcPr>
                <w:p w:rsidR="006D6106" w:rsidRPr="00200189" w:rsidRDefault="006D6106" w:rsidP="00461D76">
                  <w:pPr>
                    <w:pStyle w:val="NormalWeb"/>
                    <w:spacing w:before="0" w:beforeAutospacing="0" w:after="0" w:afterAutospacing="0"/>
                    <w:jc w:val="both"/>
                    <w:rPr>
                      <w:rFonts w:asciiTheme="minorHAnsi" w:hAnsiTheme="minorHAnsi" w:cstheme="minorHAnsi"/>
                      <w:color w:val="FF0000"/>
                    </w:rPr>
                  </w:pPr>
                  <w:r w:rsidRPr="00200189">
                    <w:rPr>
                      <w:rFonts w:asciiTheme="minorHAnsi" w:hAnsiTheme="minorHAnsi" w:cstheme="minorHAnsi"/>
                      <w:color w:val="FF0000"/>
                    </w:rPr>
                    <w:t>any released convict committing a breach of any provision prescribed by section 344 or of any rule made thereunder;</w:t>
                  </w:r>
                </w:p>
              </w:tc>
            </w:tr>
          </w:tbl>
          <w:p w:rsidR="006D6106" w:rsidRPr="00200189" w:rsidRDefault="006D6106" w:rsidP="00461D76">
            <w:pPr>
              <w:jc w:val="both"/>
              <w:rPr>
                <w:rFonts w:asciiTheme="minorHAnsi" w:hAnsiTheme="minorHAnsi" w:cstheme="minorHAnsi"/>
                <w:vanish/>
                <w:color w:val="FF0000"/>
              </w:rPr>
            </w:pPr>
          </w:p>
          <w:tbl>
            <w:tblPr>
              <w:tblW w:w="0" w:type="auto"/>
              <w:tblCellSpacing w:w="15" w:type="dxa"/>
              <w:tblCellMar>
                <w:left w:w="0" w:type="dxa"/>
                <w:right w:w="0" w:type="dxa"/>
              </w:tblCellMar>
              <w:tblLook w:val="04A0" w:firstRow="1" w:lastRow="0" w:firstColumn="1" w:lastColumn="0" w:noHBand="0" w:noVBand="1"/>
            </w:tblPr>
            <w:tblGrid>
              <w:gridCol w:w="300"/>
              <w:gridCol w:w="8788"/>
            </w:tblGrid>
            <w:tr w:rsidR="006D6106" w:rsidRPr="00200189" w:rsidTr="006D6106">
              <w:trPr>
                <w:tblCellSpacing w:w="15" w:type="dxa"/>
              </w:trPr>
              <w:tc>
                <w:tcPr>
                  <w:tcW w:w="0" w:type="auto"/>
                  <w:tcBorders>
                    <w:top w:val="nil"/>
                    <w:left w:val="nil"/>
                    <w:bottom w:val="nil"/>
                    <w:right w:val="nil"/>
                  </w:tcBorders>
                  <w:tcMar>
                    <w:top w:w="15" w:type="dxa"/>
                    <w:left w:w="0" w:type="dxa"/>
                    <w:bottom w:w="0" w:type="dxa"/>
                    <w:right w:w="0" w:type="dxa"/>
                  </w:tcMar>
                  <w:hideMark/>
                </w:tcPr>
                <w:p w:rsidR="006D6106" w:rsidRPr="00200189" w:rsidRDefault="006D6106" w:rsidP="00461D76">
                  <w:pPr>
                    <w:jc w:val="both"/>
                    <w:rPr>
                      <w:rFonts w:asciiTheme="minorHAnsi" w:hAnsiTheme="minorHAnsi" w:cstheme="minorHAnsi"/>
                      <w:color w:val="FF0000"/>
                    </w:rPr>
                  </w:pPr>
                  <w:r w:rsidRPr="00200189">
                    <w:rPr>
                      <w:rFonts w:asciiTheme="minorHAnsi" w:hAnsiTheme="minorHAnsi" w:cstheme="minorHAnsi"/>
                      <w:color w:val="FF0000"/>
                    </w:rPr>
                    <w:t>(k)</w:t>
                  </w:r>
                </w:p>
              </w:tc>
              <w:tc>
                <w:tcPr>
                  <w:tcW w:w="0" w:type="auto"/>
                  <w:tcBorders>
                    <w:top w:val="nil"/>
                    <w:left w:val="nil"/>
                    <w:bottom w:val="nil"/>
                    <w:right w:val="nil"/>
                  </w:tcBorders>
                  <w:tcMar>
                    <w:top w:w="0" w:type="dxa"/>
                    <w:left w:w="150" w:type="dxa"/>
                    <w:bottom w:w="0" w:type="dxa"/>
                    <w:right w:w="0" w:type="dxa"/>
                  </w:tcMar>
                  <w:hideMark/>
                </w:tcPr>
                <w:p w:rsidR="006D6106" w:rsidRPr="00200189" w:rsidRDefault="006D6106" w:rsidP="00461D76">
                  <w:pPr>
                    <w:pStyle w:val="NormalWeb"/>
                    <w:spacing w:before="0" w:beforeAutospacing="0" w:after="0" w:afterAutospacing="0"/>
                    <w:jc w:val="both"/>
                    <w:rPr>
                      <w:rFonts w:asciiTheme="minorHAnsi" w:hAnsiTheme="minorHAnsi" w:cstheme="minorHAnsi"/>
                      <w:color w:val="FF0000"/>
                    </w:rPr>
                  </w:pPr>
                  <w:r w:rsidRPr="00200189">
                    <w:rPr>
                      <w:rFonts w:asciiTheme="minorHAnsi" w:hAnsiTheme="minorHAnsi" w:cstheme="minorHAnsi"/>
                      <w:color w:val="FF0000"/>
                    </w:rPr>
                    <w:t>any person for whom he has reasonable cause to believe a warrant of arrest has been issued.</w:t>
                  </w:r>
                </w:p>
              </w:tc>
            </w:tr>
          </w:tbl>
          <w:p w:rsidR="006D6106" w:rsidRPr="00200189" w:rsidRDefault="006D6106" w:rsidP="00461D76">
            <w:pPr>
              <w:jc w:val="both"/>
              <w:rPr>
                <w:rFonts w:asciiTheme="minorHAnsi" w:hAnsiTheme="minorHAnsi" w:cstheme="minorHAnsi"/>
                <w:color w:val="FF0000"/>
              </w:rPr>
            </w:pPr>
          </w:p>
        </w:tc>
      </w:tr>
    </w:tbl>
    <w:p w:rsidR="00962DE4" w:rsidRPr="00200189" w:rsidRDefault="00962DE4" w:rsidP="00461D76">
      <w:pPr>
        <w:shd w:val="clear" w:color="auto" w:fill="FFFFFF"/>
        <w:jc w:val="both"/>
        <w:rPr>
          <w:rFonts w:asciiTheme="minorHAnsi" w:hAnsiTheme="minorHAnsi" w:cstheme="minorHAnsi"/>
          <w:b/>
          <w:bCs/>
          <w:color w:val="222222"/>
        </w:rPr>
      </w:pPr>
    </w:p>
    <w:p w:rsidR="00583C02" w:rsidRPr="00200189" w:rsidRDefault="00583C02"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w:t>
      </w:r>
      <w:r w:rsidR="00823F1A" w:rsidRPr="00200189">
        <w:rPr>
          <w:rFonts w:asciiTheme="minorHAnsi" w:hAnsiTheme="minorHAnsi" w:cstheme="minorHAnsi"/>
          <w:b/>
          <w:bCs/>
          <w:color w:val="222222"/>
        </w:rPr>
        <w:t>hat order do advocates use to charge clients?</w:t>
      </w:r>
      <w:r w:rsidRPr="00200189">
        <w:rPr>
          <w:rFonts w:asciiTheme="minorHAnsi" w:hAnsiTheme="minorHAnsi" w:cstheme="minorHAnsi"/>
          <w:b/>
          <w:bCs/>
          <w:color w:val="222222"/>
        </w:rPr>
        <w:t xml:space="preserve"> W</w:t>
      </w:r>
      <w:r w:rsidR="00823F1A" w:rsidRPr="00200189">
        <w:rPr>
          <w:rFonts w:asciiTheme="minorHAnsi" w:hAnsiTheme="minorHAnsi" w:cstheme="minorHAnsi"/>
          <w:b/>
          <w:bCs/>
          <w:color w:val="222222"/>
        </w:rPr>
        <w:t>ho regulates it? </w:t>
      </w:r>
    </w:p>
    <w:p w:rsidR="00692220" w:rsidRPr="00200189" w:rsidRDefault="00692220" w:rsidP="00461D76">
      <w:pPr>
        <w:shd w:val="clear" w:color="auto" w:fill="FFFFFF"/>
        <w:jc w:val="both"/>
        <w:rPr>
          <w:rFonts w:asciiTheme="minorHAnsi" w:hAnsiTheme="minorHAnsi" w:cstheme="minorHAnsi"/>
          <w:b/>
          <w:bCs/>
          <w:color w:val="222222"/>
        </w:rPr>
      </w:pPr>
    </w:p>
    <w:p w:rsidR="00692220" w:rsidRPr="00200189" w:rsidRDefault="00BD15C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Advocates Remuneration Order</w:t>
      </w:r>
    </w:p>
    <w:p w:rsidR="00BD15C4" w:rsidRPr="00200189" w:rsidRDefault="00BD15C4"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Regulated by the Law Society of Kenya</w:t>
      </w:r>
      <w:r w:rsidR="007B7403" w:rsidRPr="00200189">
        <w:rPr>
          <w:rFonts w:asciiTheme="minorHAnsi" w:hAnsiTheme="minorHAnsi" w:cstheme="minorHAnsi"/>
          <w:color w:val="FF0000"/>
        </w:rPr>
        <w:t xml:space="preserve"> + The Code of Conduct and Ethics</w:t>
      </w:r>
    </w:p>
    <w:p w:rsidR="00692220" w:rsidRPr="00200189" w:rsidRDefault="00692220" w:rsidP="00461D76">
      <w:pPr>
        <w:shd w:val="clear" w:color="auto" w:fill="FFFFFF"/>
        <w:jc w:val="both"/>
        <w:rPr>
          <w:rFonts w:asciiTheme="minorHAnsi" w:hAnsiTheme="minorHAnsi" w:cstheme="minorHAnsi"/>
          <w:b/>
          <w:bCs/>
          <w:color w:val="222222"/>
        </w:rPr>
      </w:pPr>
    </w:p>
    <w:p w:rsidR="00583C02" w:rsidRPr="00200189" w:rsidRDefault="00583C02"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w:t>
      </w:r>
      <w:r w:rsidR="00823F1A" w:rsidRPr="00200189">
        <w:rPr>
          <w:rFonts w:asciiTheme="minorHAnsi" w:hAnsiTheme="minorHAnsi" w:cstheme="minorHAnsi"/>
          <w:b/>
          <w:bCs/>
          <w:color w:val="222222"/>
        </w:rPr>
        <w:t xml:space="preserve">hat document does the </w:t>
      </w:r>
      <w:r w:rsidRPr="00200189">
        <w:rPr>
          <w:rFonts w:asciiTheme="minorHAnsi" w:hAnsiTheme="minorHAnsi" w:cstheme="minorHAnsi"/>
          <w:b/>
          <w:bCs/>
          <w:color w:val="222222"/>
        </w:rPr>
        <w:t>CJ</w:t>
      </w:r>
      <w:r w:rsidR="00823F1A" w:rsidRPr="00200189">
        <w:rPr>
          <w:rFonts w:asciiTheme="minorHAnsi" w:hAnsiTheme="minorHAnsi" w:cstheme="minorHAnsi"/>
          <w:b/>
          <w:bCs/>
          <w:color w:val="222222"/>
        </w:rPr>
        <w:t xml:space="preserve"> use to regulate RO? </w:t>
      </w:r>
      <w:r w:rsidRPr="00200189">
        <w:rPr>
          <w:rFonts w:asciiTheme="minorHAnsi" w:hAnsiTheme="minorHAnsi" w:cstheme="minorHAnsi"/>
          <w:b/>
          <w:bCs/>
          <w:color w:val="222222"/>
        </w:rPr>
        <w:t>W</w:t>
      </w:r>
      <w:r w:rsidR="00823F1A" w:rsidRPr="00200189">
        <w:rPr>
          <w:rFonts w:asciiTheme="minorHAnsi" w:hAnsiTheme="minorHAnsi" w:cstheme="minorHAnsi"/>
          <w:b/>
          <w:bCs/>
          <w:color w:val="222222"/>
        </w:rPr>
        <w:t>hy was RO enacted?</w:t>
      </w:r>
    </w:p>
    <w:p w:rsidR="00692220" w:rsidRPr="00200189" w:rsidRDefault="00692220" w:rsidP="00461D76">
      <w:pPr>
        <w:shd w:val="clear" w:color="auto" w:fill="FFFFFF"/>
        <w:jc w:val="both"/>
        <w:rPr>
          <w:rFonts w:asciiTheme="minorHAnsi" w:hAnsiTheme="minorHAnsi" w:cstheme="minorHAnsi"/>
          <w:b/>
          <w:bCs/>
          <w:color w:val="222222"/>
        </w:rPr>
      </w:pPr>
    </w:p>
    <w:p w:rsidR="007B7403" w:rsidRPr="00200189" w:rsidRDefault="007B7403"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The CJ uses Section 44 of the Advocates Act to regulate the Remuneration Order </w:t>
      </w:r>
    </w:p>
    <w:p w:rsidR="00692220" w:rsidRPr="00200189" w:rsidRDefault="007B7403"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It was enacted to prevent lawyers from charging inordinately high fees, as this may act as a bar to access to justice if people cannot afford to retain an Advocate</w:t>
      </w:r>
    </w:p>
    <w:p w:rsidR="00692220" w:rsidRPr="00200189" w:rsidRDefault="00692220" w:rsidP="00461D76">
      <w:pPr>
        <w:shd w:val="clear" w:color="auto" w:fill="FFFFFF"/>
        <w:jc w:val="both"/>
        <w:rPr>
          <w:rFonts w:asciiTheme="minorHAnsi" w:hAnsiTheme="minorHAnsi" w:cstheme="minorHAnsi"/>
          <w:b/>
          <w:bCs/>
          <w:color w:val="222222"/>
        </w:rPr>
      </w:pPr>
    </w:p>
    <w:p w:rsidR="00583C02" w:rsidRPr="00200189" w:rsidRDefault="00583C02"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Y</w:t>
      </w:r>
      <w:r w:rsidR="00823F1A" w:rsidRPr="00200189">
        <w:rPr>
          <w:rFonts w:asciiTheme="minorHAnsi" w:hAnsiTheme="minorHAnsi" w:cstheme="minorHAnsi"/>
          <w:b/>
          <w:bCs/>
          <w:color w:val="222222"/>
        </w:rPr>
        <w:t>our client is a</w:t>
      </w:r>
      <w:r w:rsidR="007B7403" w:rsidRPr="00200189">
        <w:rPr>
          <w:rFonts w:asciiTheme="minorHAnsi" w:hAnsiTheme="minorHAnsi" w:cstheme="minorHAnsi"/>
          <w:b/>
          <w:bCs/>
          <w:color w:val="222222"/>
        </w:rPr>
        <w:t>n</w:t>
      </w:r>
      <w:r w:rsidR="00823F1A" w:rsidRPr="00200189">
        <w:rPr>
          <w:rFonts w:asciiTheme="minorHAnsi" w:hAnsiTheme="minorHAnsi" w:cstheme="minorHAnsi"/>
          <w:b/>
          <w:bCs/>
          <w:color w:val="222222"/>
        </w:rPr>
        <w:t xml:space="preserve"> aged blind woman who wants to sell land</w:t>
      </w:r>
      <w:r w:rsidR="007B7403" w:rsidRPr="00200189">
        <w:rPr>
          <w:rFonts w:asciiTheme="minorHAnsi" w:hAnsiTheme="minorHAnsi" w:cstheme="minorHAnsi"/>
          <w:b/>
          <w:bCs/>
          <w:color w:val="222222"/>
        </w:rPr>
        <w:t>. She</w:t>
      </w:r>
      <w:r w:rsidR="00823F1A" w:rsidRPr="00200189">
        <w:rPr>
          <w:rFonts w:asciiTheme="minorHAnsi" w:hAnsiTheme="minorHAnsi" w:cstheme="minorHAnsi"/>
          <w:b/>
          <w:bCs/>
          <w:color w:val="222222"/>
        </w:rPr>
        <w:t xml:space="preserve"> comes with a granddaughter who is blind as a representative</w:t>
      </w:r>
      <w:r w:rsidR="007B7403" w:rsidRPr="00200189">
        <w:rPr>
          <w:rFonts w:asciiTheme="minorHAnsi" w:hAnsiTheme="minorHAnsi" w:cstheme="minorHAnsi"/>
          <w:b/>
          <w:bCs/>
          <w:color w:val="222222"/>
        </w:rPr>
        <w:t>.</w:t>
      </w:r>
      <w:r w:rsidR="00823F1A" w:rsidRPr="00200189">
        <w:rPr>
          <w:rFonts w:asciiTheme="minorHAnsi" w:hAnsiTheme="minorHAnsi" w:cstheme="minorHAnsi"/>
          <w:b/>
          <w:bCs/>
          <w:color w:val="222222"/>
        </w:rPr>
        <w:t xml:space="preserve"> </w:t>
      </w:r>
      <w:r w:rsidR="007B7403" w:rsidRPr="00200189">
        <w:rPr>
          <w:rFonts w:asciiTheme="minorHAnsi" w:hAnsiTheme="minorHAnsi" w:cstheme="minorHAnsi"/>
          <w:b/>
          <w:bCs/>
          <w:color w:val="222222"/>
        </w:rPr>
        <w:t>W</w:t>
      </w:r>
      <w:r w:rsidR="00823F1A" w:rsidRPr="00200189">
        <w:rPr>
          <w:rFonts w:asciiTheme="minorHAnsi" w:hAnsiTheme="minorHAnsi" w:cstheme="minorHAnsi"/>
          <w:b/>
          <w:bCs/>
          <w:color w:val="222222"/>
        </w:rPr>
        <w:t>hich specific document will you draft?</w:t>
      </w:r>
    </w:p>
    <w:p w:rsidR="00692220" w:rsidRPr="00200189" w:rsidRDefault="00692220" w:rsidP="00461D76">
      <w:pPr>
        <w:shd w:val="clear" w:color="auto" w:fill="FFFFFF"/>
        <w:jc w:val="both"/>
        <w:rPr>
          <w:rFonts w:asciiTheme="minorHAnsi" w:hAnsiTheme="minorHAnsi" w:cstheme="minorHAnsi"/>
          <w:b/>
          <w:bCs/>
          <w:color w:val="222222"/>
        </w:rPr>
      </w:pPr>
    </w:p>
    <w:p w:rsidR="00692220" w:rsidRPr="00200189" w:rsidRDefault="007B7403"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u w:val="single"/>
        </w:rPr>
        <w:t>Power of attorney</w:t>
      </w:r>
      <w:r w:rsidRPr="00200189">
        <w:rPr>
          <w:rFonts w:asciiTheme="minorHAnsi" w:hAnsiTheme="minorHAnsi" w:cstheme="minorHAnsi"/>
          <w:color w:val="FF0000"/>
        </w:rPr>
        <w:t>: is a formal instrument by which one person empowers another to represent him or act on his behalf for certain purposes. It may be limited</w:t>
      </w:r>
      <w:r w:rsidR="00816001" w:rsidRPr="00200189">
        <w:rPr>
          <w:rFonts w:asciiTheme="minorHAnsi" w:hAnsiTheme="minorHAnsi" w:cstheme="minorHAnsi"/>
          <w:color w:val="FF0000"/>
        </w:rPr>
        <w:t xml:space="preserve"> (and specific)</w:t>
      </w:r>
      <w:r w:rsidRPr="00200189">
        <w:rPr>
          <w:rFonts w:asciiTheme="minorHAnsi" w:hAnsiTheme="minorHAnsi" w:cstheme="minorHAnsi"/>
          <w:color w:val="FF0000"/>
        </w:rPr>
        <w:t xml:space="preserve"> and may refer to particular acts, or it may be unlimited and general in its form  </w:t>
      </w:r>
    </w:p>
    <w:p w:rsidR="00816001" w:rsidRPr="00200189" w:rsidRDefault="00816001"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lastRenderedPageBreak/>
        <w:t>So, in this situation, the grandmother may appoint a Power of Attorney for the limited person of entering into the land transaction</w:t>
      </w:r>
    </w:p>
    <w:p w:rsidR="00692220" w:rsidRPr="00200189" w:rsidRDefault="00692220" w:rsidP="00461D76">
      <w:pPr>
        <w:shd w:val="clear" w:color="auto" w:fill="FFFFFF"/>
        <w:jc w:val="both"/>
        <w:rPr>
          <w:rFonts w:asciiTheme="minorHAnsi" w:hAnsiTheme="minorHAnsi" w:cstheme="minorHAnsi"/>
          <w:b/>
          <w:bCs/>
          <w:color w:val="222222"/>
        </w:rPr>
      </w:pPr>
    </w:p>
    <w:p w:rsidR="00583C02"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is a petition</w:t>
      </w:r>
      <w:r w:rsidR="00692220" w:rsidRPr="00200189">
        <w:rPr>
          <w:rFonts w:asciiTheme="minorHAnsi" w:hAnsiTheme="minorHAnsi" w:cstheme="minorHAnsi"/>
          <w:b/>
          <w:bCs/>
          <w:color w:val="222222"/>
        </w:rPr>
        <w:t>?</w:t>
      </w:r>
    </w:p>
    <w:p w:rsidR="00692220" w:rsidRPr="00200189" w:rsidRDefault="00692220" w:rsidP="00461D76">
      <w:pPr>
        <w:shd w:val="clear" w:color="auto" w:fill="FFFFFF"/>
        <w:jc w:val="both"/>
        <w:rPr>
          <w:rFonts w:asciiTheme="minorHAnsi" w:hAnsiTheme="minorHAnsi" w:cstheme="minorHAnsi"/>
          <w:b/>
          <w:bCs/>
          <w:color w:val="222222"/>
        </w:rPr>
      </w:pPr>
    </w:p>
    <w:p w:rsidR="007978CE" w:rsidRPr="00200189" w:rsidRDefault="007978CE"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A petition is a formal application made to the court in writing that requests action on a certain matter </w:t>
      </w:r>
    </w:p>
    <w:p w:rsidR="00865960" w:rsidRDefault="007978CE" w:rsidP="00865960">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It is distinguished from a plaint or statement of claim which seeks an order for damages and or performance from the opposing party</w:t>
      </w:r>
    </w:p>
    <w:p w:rsidR="00692220" w:rsidRPr="00865960" w:rsidRDefault="007978CE" w:rsidP="00865960">
      <w:pPr>
        <w:pStyle w:val="ListParagraph"/>
        <w:numPr>
          <w:ilvl w:val="0"/>
          <w:numId w:val="61"/>
        </w:numPr>
        <w:shd w:val="clear" w:color="auto" w:fill="FFFFFF"/>
        <w:jc w:val="both"/>
        <w:rPr>
          <w:rFonts w:asciiTheme="minorHAnsi" w:hAnsiTheme="minorHAnsi" w:cstheme="minorHAnsi"/>
          <w:color w:val="FF0000"/>
        </w:rPr>
      </w:pPr>
      <w:r w:rsidRPr="00865960">
        <w:rPr>
          <w:rFonts w:asciiTheme="minorHAnsi" w:hAnsiTheme="minorHAnsi" w:cstheme="minorHAnsi"/>
          <w:color w:val="FF0000"/>
        </w:rPr>
        <w:t xml:space="preserve">E.g. the petition currently brought by COTU as against the AG for the Finance Bill </w:t>
      </w:r>
    </w:p>
    <w:p w:rsidR="00692220" w:rsidRPr="00200189" w:rsidRDefault="00692220" w:rsidP="00461D76">
      <w:pPr>
        <w:shd w:val="clear" w:color="auto" w:fill="FFFFFF"/>
        <w:jc w:val="both"/>
        <w:rPr>
          <w:rFonts w:asciiTheme="minorHAnsi" w:hAnsiTheme="minorHAnsi" w:cstheme="minorHAnsi"/>
          <w:b/>
          <w:bCs/>
          <w:color w:val="222222"/>
        </w:rPr>
      </w:pPr>
    </w:p>
    <w:p w:rsidR="00583C02"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Types of petitions</w:t>
      </w:r>
      <w:r w:rsidR="00692220" w:rsidRPr="00200189">
        <w:rPr>
          <w:rFonts w:asciiTheme="minorHAnsi" w:hAnsiTheme="minorHAnsi" w:cstheme="minorHAnsi"/>
          <w:b/>
          <w:bCs/>
          <w:color w:val="222222"/>
        </w:rPr>
        <w:t>?</w:t>
      </w:r>
    </w:p>
    <w:p w:rsidR="00692220" w:rsidRPr="00200189" w:rsidRDefault="00692220" w:rsidP="00461D76">
      <w:pPr>
        <w:shd w:val="clear" w:color="auto" w:fill="FFFFFF"/>
        <w:jc w:val="both"/>
        <w:rPr>
          <w:rFonts w:asciiTheme="minorHAnsi" w:hAnsiTheme="minorHAnsi" w:cstheme="minorHAnsi"/>
          <w:b/>
          <w:bCs/>
          <w:color w:val="222222"/>
        </w:rPr>
      </w:pPr>
    </w:p>
    <w:p w:rsidR="00692220" w:rsidRPr="00200189" w:rsidRDefault="0089020C"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Divorce petition</w:t>
      </w:r>
    </w:p>
    <w:p w:rsidR="0089020C" w:rsidRPr="00200189" w:rsidRDefault="0089020C"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Guardianship petition</w:t>
      </w:r>
    </w:p>
    <w:p w:rsidR="0089020C" w:rsidRPr="00200189" w:rsidRDefault="0089020C"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Constitutional petition</w:t>
      </w:r>
    </w:p>
    <w:p w:rsidR="0089020C" w:rsidRPr="00200189" w:rsidRDefault="00091F3A"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Election petition</w:t>
      </w:r>
    </w:p>
    <w:p w:rsidR="00692220" w:rsidRPr="00200189" w:rsidRDefault="00692220" w:rsidP="00461D76">
      <w:pPr>
        <w:shd w:val="clear" w:color="auto" w:fill="FFFFFF"/>
        <w:jc w:val="both"/>
        <w:rPr>
          <w:rFonts w:asciiTheme="minorHAnsi" w:hAnsiTheme="minorHAnsi" w:cstheme="minorHAnsi"/>
          <w:b/>
          <w:bCs/>
          <w:color w:val="222222"/>
        </w:rPr>
      </w:pPr>
    </w:p>
    <w:p w:rsidR="00583C02"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Which position deals with managerial functions in an office</w:t>
      </w:r>
      <w:r w:rsidR="00692220" w:rsidRPr="00200189">
        <w:rPr>
          <w:rFonts w:asciiTheme="minorHAnsi" w:hAnsiTheme="minorHAnsi" w:cstheme="minorHAnsi"/>
          <w:b/>
          <w:bCs/>
          <w:color w:val="222222"/>
        </w:rPr>
        <w:t>?</w:t>
      </w:r>
    </w:p>
    <w:p w:rsidR="00692220" w:rsidRPr="00200189" w:rsidRDefault="00692220" w:rsidP="00461D76">
      <w:pPr>
        <w:shd w:val="clear" w:color="auto" w:fill="FFFFFF"/>
        <w:jc w:val="both"/>
        <w:rPr>
          <w:rFonts w:asciiTheme="minorHAnsi" w:hAnsiTheme="minorHAnsi" w:cstheme="minorHAnsi"/>
          <w:b/>
          <w:bCs/>
          <w:color w:val="222222"/>
        </w:rPr>
      </w:pPr>
    </w:p>
    <w:p w:rsidR="00692220" w:rsidRDefault="00E475B1"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Human Resources </w:t>
      </w:r>
    </w:p>
    <w:p w:rsidR="00865960" w:rsidRPr="00200189" w:rsidRDefault="00865960" w:rsidP="00461D76">
      <w:pPr>
        <w:pStyle w:val="ListParagraph"/>
        <w:numPr>
          <w:ilvl w:val="0"/>
          <w:numId w:val="61"/>
        </w:numPr>
        <w:shd w:val="clear" w:color="auto" w:fill="FFFFFF"/>
        <w:ind w:left="567"/>
        <w:jc w:val="both"/>
        <w:rPr>
          <w:rFonts w:asciiTheme="minorHAnsi" w:hAnsiTheme="minorHAnsi" w:cstheme="minorHAnsi"/>
          <w:color w:val="FF0000"/>
        </w:rPr>
      </w:pPr>
      <w:r>
        <w:rPr>
          <w:rFonts w:asciiTheme="minorHAnsi" w:hAnsiTheme="minorHAnsi" w:cstheme="minorHAnsi"/>
          <w:color w:val="FF0000"/>
        </w:rPr>
        <w:t>Senior/Managing Partner</w:t>
      </w:r>
    </w:p>
    <w:p w:rsidR="00692220" w:rsidRPr="00200189" w:rsidRDefault="00692220" w:rsidP="00461D76">
      <w:pPr>
        <w:shd w:val="clear" w:color="auto" w:fill="FFFFFF"/>
        <w:jc w:val="both"/>
        <w:rPr>
          <w:rFonts w:asciiTheme="minorHAnsi" w:hAnsiTheme="minorHAnsi" w:cstheme="minorHAnsi"/>
          <w:b/>
          <w:bCs/>
          <w:color w:val="222222"/>
        </w:rPr>
      </w:pPr>
    </w:p>
    <w:p w:rsidR="00583C02"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Functions of a managing partner</w:t>
      </w:r>
      <w:r w:rsidR="00692220" w:rsidRPr="00200189">
        <w:rPr>
          <w:rFonts w:asciiTheme="minorHAnsi" w:hAnsiTheme="minorHAnsi" w:cstheme="minorHAnsi"/>
          <w:b/>
          <w:bCs/>
          <w:color w:val="222222"/>
        </w:rPr>
        <w:t>?</w:t>
      </w:r>
    </w:p>
    <w:p w:rsidR="00692220" w:rsidRPr="00200189" w:rsidRDefault="00692220" w:rsidP="00461D76">
      <w:pPr>
        <w:shd w:val="clear" w:color="auto" w:fill="FFFFFF"/>
        <w:jc w:val="both"/>
        <w:rPr>
          <w:rFonts w:asciiTheme="minorHAnsi" w:hAnsiTheme="minorHAnsi" w:cstheme="minorHAnsi"/>
          <w:b/>
          <w:bCs/>
          <w:color w:val="222222"/>
        </w:rPr>
      </w:pPr>
    </w:p>
    <w:p w:rsidR="00692220" w:rsidRPr="00200189" w:rsidRDefault="009E08AB"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Build an effective management team;</w:t>
      </w:r>
    </w:p>
    <w:p w:rsidR="009E08AB" w:rsidRPr="00200189" w:rsidRDefault="009E08AB"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Deal with partner issues;</w:t>
      </w:r>
    </w:p>
    <w:p w:rsidR="009E08AB" w:rsidRPr="00200189" w:rsidRDefault="009E08AB"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Deals with recruitment and retention;</w:t>
      </w:r>
    </w:p>
    <w:p w:rsidR="009E08AB" w:rsidRPr="00200189" w:rsidRDefault="00865960" w:rsidP="00461D76">
      <w:pPr>
        <w:pStyle w:val="ListParagraph"/>
        <w:numPr>
          <w:ilvl w:val="0"/>
          <w:numId w:val="61"/>
        </w:numPr>
        <w:shd w:val="clear" w:color="auto" w:fill="FFFFFF"/>
        <w:ind w:left="567"/>
        <w:jc w:val="both"/>
        <w:rPr>
          <w:rFonts w:asciiTheme="minorHAnsi" w:hAnsiTheme="minorHAnsi" w:cstheme="minorHAnsi"/>
          <w:color w:val="FF0000"/>
        </w:rPr>
      </w:pPr>
      <w:r>
        <w:rPr>
          <w:rFonts w:asciiTheme="minorHAnsi" w:hAnsiTheme="minorHAnsi" w:cstheme="minorHAnsi"/>
          <w:color w:val="FF0000"/>
        </w:rPr>
        <w:t>Deal</w:t>
      </w:r>
      <w:r w:rsidR="009E08AB" w:rsidRPr="00200189">
        <w:rPr>
          <w:rFonts w:asciiTheme="minorHAnsi" w:hAnsiTheme="minorHAnsi" w:cstheme="minorHAnsi"/>
          <w:color w:val="FF0000"/>
        </w:rPr>
        <w:t xml:space="preserve"> with risk management;</w:t>
      </w:r>
    </w:p>
    <w:p w:rsidR="009E08AB" w:rsidRPr="00200189" w:rsidRDefault="009E08AB"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Participate in the decision making of insurance and benefits;</w:t>
      </w:r>
    </w:p>
    <w:p w:rsidR="009E08AB" w:rsidRPr="00200189" w:rsidRDefault="009E08AB"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General oversight of the firm;</w:t>
      </w:r>
    </w:p>
    <w:p w:rsidR="009E08AB" w:rsidRPr="00200189" w:rsidRDefault="009E08AB"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 xml:space="preserve">Determining strategic direction of the firm </w:t>
      </w:r>
    </w:p>
    <w:p w:rsidR="00692220" w:rsidRPr="00200189" w:rsidRDefault="00692220" w:rsidP="00461D76">
      <w:pPr>
        <w:shd w:val="clear" w:color="auto" w:fill="FFFFFF"/>
        <w:jc w:val="both"/>
        <w:rPr>
          <w:rFonts w:asciiTheme="minorHAnsi" w:hAnsiTheme="minorHAnsi" w:cstheme="minorHAnsi"/>
          <w:b/>
          <w:bCs/>
          <w:color w:val="222222"/>
        </w:rPr>
      </w:pPr>
    </w:p>
    <w:p w:rsidR="00583C02"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 xml:space="preserve">Give </w:t>
      </w:r>
      <w:r w:rsidR="00692220" w:rsidRPr="00200189">
        <w:rPr>
          <w:rFonts w:asciiTheme="minorHAnsi" w:hAnsiTheme="minorHAnsi" w:cstheme="minorHAnsi"/>
          <w:b/>
          <w:bCs/>
          <w:color w:val="222222"/>
        </w:rPr>
        <w:t>the o</w:t>
      </w:r>
      <w:r w:rsidRPr="00200189">
        <w:rPr>
          <w:rFonts w:asciiTheme="minorHAnsi" w:hAnsiTheme="minorHAnsi" w:cstheme="minorHAnsi"/>
          <w:b/>
          <w:bCs/>
          <w:color w:val="222222"/>
        </w:rPr>
        <w:t xml:space="preserve">pening </w:t>
      </w:r>
      <w:r w:rsidR="00692220" w:rsidRPr="00200189">
        <w:rPr>
          <w:rFonts w:asciiTheme="minorHAnsi" w:hAnsiTheme="minorHAnsi" w:cstheme="minorHAnsi"/>
          <w:b/>
          <w:bCs/>
          <w:color w:val="222222"/>
        </w:rPr>
        <w:t>s</w:t>
      </w:r>
      <w:r w:rsidRPr="00200189">
        <w:rPr>
          <w:rFonts w:asciiTheme="minorHAnsi" w:hAnsiTheme="minorHAnsi" w:cstheme="minorHAnsi"/>
          <w:b/>
          <w:bCs/>
          <w:color w:val="222222"/>
        </w:rPr>
        <w:t>tatement in rape case</w:t>
      </w:r>
      <w:r w:rsidR="00692220" w:rsidRPr="00200189">
        <w:rPr>
          <w:rFonts w:asciiTheme="minorHAnsi" w:hAnsiTheme="minorHAnsi" w:cstheme="minorHAnsi"/>
          <w:b/>
          <w:bCs/>
          <w:color w:val="222222"/>
        </w:rPr>
        <w:t>.</w:t>
      </w:r>
    </w:p>
    <w:p w:rsidR="00692220" w:rsidRPr="00200189" w:rsidRDefault="00692220" w:rsidP="00461D76">
      <w:pPr>
        <w:shd w:val="clear" w:color="auto" w:fill="FFFFFF"/>
        <w:jc w:val="both"/>
        <w:rPr>
          <w:rFonts w:asciiTheme="minorHAnsi" w:hAnsiTheme="minorHAnsi" w:cstheme="minorHAnsi"/>
          <w:b/>
          <w:bCs/>
          <w:color w:val="222222"/>
        </w:rPr>
      </w:pPr>
    </w:p>
    <w:p w:rsidR="00692220" w:rsidRPr="00200189" w:rsidRDefault="00B95F10"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rPr>
        <w:t>The initial address an Advocate makes to the court during the opening of a trial</w:t>
      </w:r>
    </w:p>
    <w:p w:rsidR="00B95F10" w:rsidRPr="00200189" w:rsidRDefault="00B95F10" w:rsidP="00461D76">
      <w:pPr>
        <w:pStyle w:val="ListParagraph"/>
        <w:numPr>
          <w:ilvl w:val="0"/>
          <w:numId w:val="61"/>
        </w:numPr>
        <w:shd w:val="clear" w:color="auto" w:fill="FFFFFF"/>
        <w:ind w:left="567"/>
        <w:jc w:val="both"/>
        <w:rPr>
          <w:rFonts w:asciiTheme="minorHAnsi" w:hAnsiTheme="minorHAnsi" w:cstheme="minorHAnsi"/>
          <w:color w:val="FF0000"/>
        </w:rPr>
      </w:pPr>
      <w:r w:rsidRPr="00200189">
        <w:rPr>
          <w:rFonts w:asciiTheme="minorHAnsi" w:hAnsiTheme="minorHAnsi" w:cstheme="minorHAnsi"/>
          <w:color w:val="FF0000"/>
          <w:u w:val="single"/>
        </w:rPr>
        <w:t>An opening statement contains</w:t>
      </w:r>
      <w:r w:rsidRPr="00200189">
        <w:rPr>
          <w:rFonts w:asciiTheme="minorHAnsi" w:hAnsiTheme="minorHAnsi" w:cstheme="minorHAnsi"/>
          <w:color w:val="FF0000"/>
        </w:rPr>
        <w:t>:</w:t>
      </w:r>
    </w:p>
    <w:p w:rsidR="00B95F10" w:rsidRPr="00200189" w:rsidRDefault="00B95F10"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Description of the nature of the case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facts</w:t>
      </w:r>
      <w:r w:rsidR="00EC1C1C">
        <w:rPr>
          <w:rFonts w:asciiTheme="minorHAnsi" w:hAnsiTheme="minorHAnsi" w:cstheme="minorHAnsi"/>
          <w:color w:val="FF0000"/>
        </w:rPr>
        <w:t>;</w:t>
      </w:r>
    </w:p>
    <w:p w:rsidR="00B95F10" w:rsidRPr="00200189" w:rsidRDefault="00B95F10"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Issues arising in the case;</w:t>
      </w:r>
    </w:p>
    <w:p w:rsidR="00B95F10" w:rsidRPr="00200189" w:rsidRDefault="00B95F10"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evidence sought to be presented;</w:t>
      </w:r>
    </w:p>
    <w:p w:rsidR="00B95F10" w:rsidRPr="00200189" w:rsidRDefault="00B95F10"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applicable law;</w:t>
      </w:r>
    </w:p>
    <w:p w:rsidR="00B95F10" w:rsidRPr="00200189" w:rsidRDefault="00B95F10"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witnesses who will be called; and</w:t>
      </w:r>
    </w:p>
    <w:p w:rsidR="00B95F10" w:rsidRPr="00200189" w:rsidRDefault="00B95F10"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The remedy that is being sought</w:t>
      </w:r>
    </w:p>
    <w:p w:rsidR="00BC7E83" w:rsidRPr="00200189" w:rsidRDefault="00B95F10"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Functions</w:t>
      </w:r>
      <w:r w:rsidRPr="00200189">
        <w:rPr>
          <w:rFonts w:asciiTheme="minorHAnsi" w:hAnsiTheme="minorHAnsi" w:cstheme="minorHAnsi"/>
          <w:color w:val="FF0000"/>
        </w:rPr>
        <w:t xml:space="preserve">: </w:t>
      </w:r>
    </w:p>
    <w:p w:rsidR="00BC7E83" w:rsidRPr="00200189" w:rsidRDefault="00B95F10"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It is a preview of the case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gives the judge a birds’ eye view of the case to allow him to comprehend the facts, issues and evidence to be presented</w:t>
      </w:r>
    </w:p>
    <w:p w:rsidR="00B95F10" w:rsidRPr="00200189" w:rsidRDefault="00BC7E83"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lastRenderedPageBreak/>
        <w:t xml:space="preserve">It also helps reduce any confusion on the introduction and presentation of evidence; the court is better equipped to make sense of the evidence as is actually presented, and so eases the trial </w:t>
      </w:r>
    </w:p>
    <w:p w:rsidR="00BC7E83" w:rsidRPr="00200189" w:rsidRDefault="00BC7E83"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It enables the court to highlight the relevant legal principles that are applicable to the case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Advocates should </w:t>
      </w:r>
      <w:r w:rsidRPr="00200189">
        <w:rPr>
          <w:rFonts w:asciiTheme="minorHAnsi" w:hAnsiTheme="minorHAnsi" w:cstheme="minorHAnsi"/>
          <w:color w:val="FF0000"/>
          <w:u w:val="single"/>
        </w:rPr>
        <w:t>not</w:t>
      </w:r>
      <w:r w:rsidRPr="00200189">
        <w:rPr>
          <w:rFonts w:asciiTheme="minorHAnsi" w:hAnsiTheme="minorHAnsi" w:cstheme="minorHAnsi"/>
          <w:color w:val="FF0000"/>
        </w:rPr>
        <w:t xml:space="preserve"> argue the case at this stage, your duty is just to make the court aware of the relevant legal issues </w:t>
      </w:r>
    </w:p>
    <w:p w:rsidR="00692220" w:rsidRPr="00200189" w:rsidRDefault="00692220" w:rsidP="00461D76">
      <w:pPr>
        <w:shd w:val="clear" w:color="auto" w:fill="FFFFFF"/>
        <w:jc w:val="both"/>
        <w:rPr>
          <w:rFonts w:asciiTheme="minorHAnsi" w:hAnsiTheme="minorHAnsi" w:cstheme="minorHAnsi"/>
          <w:color w:val="222222"/>
        </w:rPr>
      </w:pPr>
    </w:p>
    <w:p w:rsidR="00823F1A" w:rsidRPr="00200189" w:rsidRDefault="00823F1A"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 xml:space="preserve">What do </w:t>
      </w:r>
      <w:r w:rsidR="00FB1B2D" w:rsidRPr="00200189">
        <w:rPr>
          <w:rFonts w:asciiTheme="minorHAnsi" w:hAnsiTheme="minorHAnsi" w:cstheme="minorHAnsi"/>
          <w:b/>
          <w:bCs/>
          <w:color w:val="222222"/>
        </w:rPr>
        <w:t>you</w:t>
      </w:r>
      <w:r w:rsidRPr="00200189">
        <w:rPr>
          <w:rFonts w:asciiTheme="minorHAnsi" w:hAnsiTheme="minorHAnsi" w:cstheme="minorHAnsi"/>
          <w:b/>
          <w:bCs/>
          <w:color w:val="222222"/>
        </w:rPr>
        <w:t xml:space="preserve"> call both male and female judges of the High </w:t>
      </w:r>
      <w:r w:rsidR="004B3953" w:rsidRPr="00200189">
        <w:rPr>
          <w:rFonts w:asciiTheme="minorHAnsi" w:hAnsiTheme="minorHAnsi" w:cstheme="minorHAnsi"/>
          <w:b/>
          <w:bCs/>
          <w:color w:val="222222"/>
        </w:rPr>
        <w:t>C</w:t>
      </w:r>
      <w:r w:rsidRPr="00200189">
        <w:rPr>
          <w:rFonts w:asciiTheme="minorHAnsi" w:hAnsiTheme="minorHAnsi" w:cstheme="minorHAnsi"/>
          <w:b/>
          <w:bCs/>
          <w:color w:val="222222"/>
        </w:rPr>
        <w:t>ourt rank</w:t>
      </w:r>
      <w:r w:rsidR="00967918" w:rsidRPr="00200189">
        <w:rPr>
          <w:rFonts w:asciiTheme="minorHAnsi" w:hAnsiTheme="minorHAnsi" w:cstheme="minorHAnsi"/>
          <w:b/>
          <w:bCs/>
          <w:color w:val="222222"/>
        </w:rPr>
        <w:t>?</w:t>
      </w:r>
    </w:p>
    <w:p w:rsidR="00FB1B2D" w:rsidRPr="00200189" w:rsidRDefault="00FB1B2D" w:rsidP="00461D76">
      <w:pPr>
        <w:shd w:val="clear" w:color="auto" w:fill="FFFFFF"/>
        <w:jc w:val="both"/>
        <w:rPr>
          <w:rFonts w:asciiTheme="minorHAnsi" w:hAnsiTheme="minorHAnsi" w:cstheme="minorHAnsi"/>
          <w:b/>
          <w:bCs/>
          <w:color w:val="222222"/>
        </w:rPr>
      </w:pPr>
    </w:p>
    <w:p w:rsidR="00FB1B2D" w:rsidRPr="00200189" w:rsidRDefault="004B3953"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My Lord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Male judges</w:t>
      </w:r>
    </w:p>
    <w:p w:rsidR="004B3953" w:rsidRPr="00200189" w:rsidRDefault="004B3953"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My Lady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Female judges</w:t>
      </w:r>
    </w:p>
    <w:p w:rsidR="00FB1B2D" w:rsidRPr="00200189" w:rsidRDefault="00FB1B2D" w:rsidP="00461D76">
      <w:pPr>
        <w:shd w:val="clear" w:color="auto" w:fill="FFFFFF"/>
        <w:jc w:val="both"/>
        <w:rPr>
          <w:rFonts w:asciiTheme="minorHAnsi" w:hAnsiTheme="minorHAnsi" w:cstheme="minorHAnsi"/>
          <w:b/>
          <w:bCs/>
          <w:color w:val="222222"/>
        </w:rPr>
      </w:pPr>
    </w:p>
    <w:p w:rsidR="00FB1B2D" w:rsidRPr="00200189" w:rsidRDefault="00FB1B2D"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Procedure of service of summons abroad?</w:t>
      </w:r>
    </w:p>
    <w:p w:rsidR="00A8274F" w:rsidRPr="00200189" w:rsidRDefault="00A8274F" w:rsidP="00461D76">
      <w:pPr>
        <w:shd w:val="clear" w:color="auto" w:fill="FFFFFF"/>
        <w:jc w:val="both"/>
        <w:rPr>
          <w:rFonts w:asciiTheme="minorHAnsi" w:hAnsiTheme="minorHAnsi" w:cstheme="minorHAnsi"/>
          <w:b/>
          <w:bCs/>
          <w:color w:val="222222"/>
        </w:rPr>
      </w:pPr>
    </w:p>
    <w:p w:rsidR="00A8274F" w:rsidRPr="00200189" w:rsidRDefault="0043439E" w:rsidP="00461D76">
      <w:pPr>
        <w:pStyle w:val="ListParagraph"/>
        <w:numPr>
          <w:ilvl w:val="0"/>
          <w:numId w:val="61"/>
        </w:numPr>
        <w:shd w:val="clear" w:color="auto" w:fill="FFFFFF"/>
        <w:jc w:val="both"/>
        <w:rPr>
          <w:rFonts w:asciiTheme="minorHAnsi" w:hAnsiTheme="minorHAnsi" w:cstheme="minorHAnsi"/>
          <w:b/>
          <w:bCs/>
          <w:color w:val="FF0000"/>
        </w:rPr>
      </w:pPr>
      <w:r w:rsidRPr="00200189">
        <w:rPr>
          <w:rFonts w:asciiTheme="minorHAnsi" w:hAnsiTheme="minorHAnsi" w:cstheme="minorHAnsi"/>
          <w:color w:val="FF0000"/>
          <w:u w:val="single"/>
        </w:rPr>
        <w:t>For a commonwealth country</w:t>
      </w:r>
      <w:r w:rsidRPr="00200189">
        <w:rPr>
          <w:rFonts w:asciiTheme="minorHAnsi" w:hAnsiTheme="minorHAnsi" w:cstheme="minorHAnsi"/>
          <w:color w:val="FF0000"/>
        </w:rPr>
        <w:t xml:space="preserve">: the summons </w:t>
      </w:r>
      <w:proofErr w:type="gramStart"/>
      <w:r w:rsidRPr="00200189">
        <w:rPr>
          <w:rFonts w:asciiTheme="minorHAnsi" w:hAnsiTheme="minorHAnsi" w:cstheme="minorHAnsi"/>
          <w:color w:val="FF0000"/>
        </w:rPr>
        <w:t>are</w:t>
      </w:r>
      <w:proofErr w:type="gramEnd"/>
      <w:r w:rsidRPr="00200189">
        <w:rPr>
          <w:rFonts w:asciiTheme="minorHAnsi" w:hAnsiTheme="minorHAnsi" w:cstheme="minorHAnsi"/>
          <w:color w:val="FF0000"/>
        </w:rPr>
        <w:t xml:space="preserve"> sealed</w:t>
      </w:r>
      <w:r w:rsidR="00EC1C1C">
        <w:rPr>
          <w:rFonts w:asciiTheme="minorHAnsi" w:hAnsiTheme="minorHAnsi" w:cstheme="minorHAnsi"/>
          <w:color w:val="FF0000"/>
        </w:rPr>
        <w:t xml:space="preserve"> by the High Court</w:t>
      </w:r>
      <w:r w:rsidRPr="00200189">
        <w:rPr>
          <w:rFonts w:asciiTheme="minorHAnsi" w:hAnsiTheme="minorHAnsi" w:cstheme="minorHAnsi"/>
          <w:color w:val="FF0000"/>
        </w:rPr>
        <w:t xml:space="preserve"> and served via a registered courier service that is approved by the court</w:t>
      </w:r>
    </w:p>
    <w:p w:rsidR="0043439E" w:rsidRPr="00200189" w:rsidRDefault="0043439E" w:rsidP="00461D76">
      <w:pPr>
        <w:pStyle w:val="ListParagraph"/>
        <w:numPr>
          <w:ilvl w:val="0"/>
          <w:numId w:val="61"/>
        </w:numPr>
        <w:shd w:val="clear" w:color="auto" w:fill="FFFFFF"/>
        <w:jc w:val="both"/>
        <w:rPr>
          <w:rFonts w:asciiTheme="minorHAnsi" w:hAnsiTheme="minorHAnsi" w:cstheme="minorHAnsi"/>
          <w:b/>
          <w:bCs/>
          <w:color w:val="FF0000"/>
        </w:rPr>
      </w:pPr>
      <w:r w:rsidRPr="00200189">
        <w:rPr>
          <w:rFonts w:asciiTheme="minorHAnsi" w:hAnsiTheme="minorHAnsi" w:cstheme="minorHAnsi"/>
          <w:color w:val="FF0000"/>
          <w:u w:val="single"/>
        </w:rPr>
        <w:t>For a non-commonwealth country</w:t>
      </w:r>
      <w:r w:rsidRPr="00200189">
        <w:rPr>
          <w:rFonts w:asciiTheme="minorHAnsi" w:hAnsiTheme="minorHAnsi" w:cstheme="minorHAnsi"/>
          <w:color w:val="FF0000"/>
        </w:rPr>
        <w:t xml:space="preserve">: the summons are sealed by the High Court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 sealed summons are sent to the Chief Justice who then writes a Request for Service of Summons Abroad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this letter, together with the sealed summons, are sent to the Cabinet Secretary for </w:t>
      </w:r>
      <w:r w:rsidR="000B2BDA" w:rsidRPr="00200189">
        <w:rPr>
          <w:rFonts w:asciiTheme="minorHAnsi" w:hAnsiTheme="minorHAnsi" w:cstheme="minorHAnsi"/>
          <w:color w:val="FF0000"/>
        </w:rPr>
        <w:t xml:space="preserve">Foreign Affairs </w:t>
      </w:r>
      <w:r w:rsidR="000B2BDA" w:rsidRPr="00200189">
        <w:rPr>
          <w:rFonts w:asciiTheme="minorHAnsi" w:hAnsiTheme="minorHAnsi" w:cstheme="minorHAnsi"/>
          <w:color w:val="FF0000"/>
        </w:rPr>
        <w:sym w:font="Wingdings" w:char="F0E0"/>
      </w:r>
      <w:r w:rsidR="000B2BDA" w:rsidRPr="00200189">
        <w:rPr>
          <w:rFonts w:asciiTheme="minorHAnsi" w:hAnsiTheme="minorHAnsi" w:cstheme="minorHAnsi"/>
          <w:color w:val="FF0000"/>
        </w:rPr>
        <w:t xml:space="preserve"> the Cabinet Secretary then forwards these documents to the Ambassador of the country where the documents are to be sent </w:t>
      </w:r>
      <w:r w:rsidR="000B2BDA" w:rsidRPr="00200189">
        <w:rPr>
          <w:rFonts w:asciiTheme="minorHAnsi" w:hAnsiTheme="minorHAnsi" w:cstheme="minorHAnsi"/>
          <w:color w:val="FF0000"/>
        </w:rPr>
        <w:sym w:font="Wingdings" w:char="F0E0"/>
      </w:r>
      <w:r w:rsidR="000B2BDA" w:rsidRPr="00200189">
        <w:rPr>
          <w:rFonts w:asciiTheme="minorHAnsi" w:hAnsiTheme="minorHAnsi" w:cstheme="minorHAnsi"/>
          <w:color w:val="FF0000"/>
        </w:rPr>
        <w:t xml:space="preserve"> </w:t>
      </w:r>
      <w:r w:rsidR="008C548E" w:rsidRPr="00200189">
        <w:rPr>
          <w:rFonts w:asciiTheme="minorHAnsi" w:hAnsiTheme="minorHAnsi" w:cstheme="minorHAnsi"/>
          <w:color w:val="FF0000"/>
        </w:rPr>
        <w:t>the documents are then transmitted to the destination country and upon being received by the High Court, are to be stamped by the High Court to acknowledge receipt of the same</w:t>
      </w:r>
    </w:p>
    <w:p w:rsidR="00A8274F" w:rsidRPr="00200189" w:rsidRDefault="00A8274F" w:rsidP="00461D76">
      <w:pPr>
        <w:shd w:val="clear" w:color="auto" w:fill="FFFFFF"/>
        <w:jc w:val="both"/>
        <w:rPr>
          <w:rFonts w:asciiTheme="minorHAnsi" w:hAnsiTheme="minorHAnsi" w:cstheme="minorHAnsi"/>
          <w:b/>
          <w:bCs/>
          <w:color w:val="222222"/>
        </w:rPr>
      </w:pPr>
    </w:p>
    <w:p w:rsidR="00FB1B2D" w:rsidRPr="00200189" w:rsidRDefault="00FB1B2D"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Restructuring of a company – what documents are needed?</w:t>
      </w:r>
    </w:p>
    <w:p w:rsidR="00A8274F" w:rsidRPr="00200189" w:rsidRDefault="00A8274F" w:rsidP="00461D76">
      <w:pPr>
        <w:shd w:val="clear" w:color="auto" w:fill="FFFFFF"/>
        <w:jc w:val="both"/>
        <w:rPr>
          <w:rFonts w:asciiTheme="minorHAnsi" w:hAnsiTheme="minorHAnsi" w:cstheme="minorHAnsi"/>
          <w:b/>
          <w:bCs/>
          <w:color w:val="222222"/>
        </w:rPr>
      </w:pPr>
    </w:p>
    <w:p w:rsidR="00957D3E" w:rsidRPr="00200189" w:rsidRDefault="00957D3E"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What is restricting of a company?</w:t>
      </w:r>
      <w:r w:rsidRPr="00200189">
        <w:rPr>
          <w:rFonts w:asciiTheme="minorHAnsi" w:hAnsiTheme="minorHAnsi" w:cstheme="minorHAnsi"/>
          <w:color w:val="FF0000"/>
        </w:rPr>
        <w:t xml:space="preserve"> </w:t>
      </w:r>
      <w:r w:rsidRPr="00200189">
        <w:rPr>
          <w:rFonts w:asciiTheme="minorHAnsi" w:hAnsiTheme="minorHAnsi" w:cstheme="minorHAnsi"/>
          <w:color w:val="FF0000"/>
          <w:shd w:val="clear" w:color="auto" w:fill="FFFFFF"/>
        </w:rPr>
        <w:t>Restructuring is a significant modification made to the debt, operations, or structure of a company in order to strengthen the business</w:t>
      </w:r>
    </w:p>
    <w:p w:rsidR="00957D3E" w:rsidRPr="00200189" w:rsidRDefault="00957D3E"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Reasons for restructuring:</w:t>
      </w:r>
    </w:p>
    <w:p w:rsidR="00957D3E" w:rsidRPr="00200189" w:rsidRDefault="00957D3E"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Financial reasons, e.g. raising share capital</w:t>
      </w:r>
    </w:p>
    <w:p w:rsidR="00957D3E" w:rsidRPr="00200189" w:rsidRDefault="000F06B6"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To reduce debt capital</w:t>
      </w:r>
    </w:p>
    <w:p w:rsidR="000F06B6" w:rsidRPr="00200189" w:rsidRDefault="000F06B6"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To respond to demographic, technological, etc. changes</w:t>
      </w:r>
    </w:p>
    <w:p w:rsidR="000F06B6" w:rsidRPr="00200189" w:rsidRDefault="000F06B6"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To respond to new market needs, e.g. capturing additional or new market share</w:t>
      </w:r>
    </w:p>
    <w:p w:rsidR="000F06B6" w:rsidRPr="00200189" w:rsidRDefault="000F06B6"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To respond to CSR needs</w:t>
      </w:r>
    </w:p>
    <w:p w:rsidR="00957D3E" w:rsidRPr="00200189" w:rsidRDefault="00136D0C"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Documents needed:</w:t>
      </w:r>
    </w:p>
    <w:p w:rsidR="00136D0C" w:rsidRPr="00200189" w:rsidRDefault="00136D0C"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Board resolution, passed at either an AGM </w:t>
      </w:r>
      <w:r w:rsidR="005F0759" w:rsidRPr="00200189">
        <w:rPr>
          <w:rFonts w:asciiTheme="minorHAnsi" w:hAnsiTheme="minorHAnsi" w:cstheme="minorHAnsi"/>
          <w:color w:val="FF0000"/>
        </w:rPr>
        <w:t xml:space="preserve">or other general meeting </w:t>
      </w:r>
    </w:p>
    <w:p w:rsidR="005F0759" w:rsidRPr="00200189" w:rsidRDefault="005F0759" w:rsidP="00461D76">
      <w:pPr>
        <w:pStyle w:val="ListParagraph"/>
        <w:numPr>
          <w:ilvl w:val="1"/>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This board resolution is then lodged with the Registrar of Companies </w:t>
      </w:r>
    </w:p>
    <w:p w:rsidR="00A8274F" w:rsidRPr="00200189" w:rsidRDefault="00A8274F" w:rsidP="00461D76">
      <w:pPr>
        <w:shd w:val="clear" w:color="auto" w:fill="FFFFFF"/>
        <w:jc w:val="both"/>
        <w:rPr>
          <w:rFonts w:asciiTheme="minorHAnsi" w:hAnsiTheme="minorHAnsi" w:cstheme="minorHAnsi"/>
          <w:b/>
          <w:bCs/>
          <w:color w:val="222222"/>
        </w:rPr>
      </w:pPr>
    </w:p>
    <w:p w:rsidR="00136D0C" w:rsidRPr="00200189" w:rsidRDefault="00136D0C"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is the difference between ordinary shares and preference shares?</w:t>
      </w:r>
    </w:p>
    <w:p w:rsidR="00136D0C" w:rsidRPr="00200189" w:rsidRDefault="00136D0C" w:rsidP="00461D76">
      <w:pPr>
        <w:shd w:val="clear" w:color="auto" w:fill="FFFFFF"/>
        <w:jc w:val="both"/>
        <w:rPr>
          <w:rFonts w:asciiTheme="minorHAnsi" w:hAnsiTheme="minorHAnsi" w:cstheme="minorHAnsi"/>
          <w:b/>
          <w:bCs/>
          <w:color w:val="222222"/>
        </w:rPr>
      </w:pPr>
    </w:p>
    <w:p w:rsidR="00136D0C" w:rsidRPr="00200189" w:rsidRDefault="00136D0C" w:rsidP="00461D76">
      <w:pPr>
        <w:pStyle w:val="ListParagraph"/>
        <w:numPr>
          <w:ilvl w:val="0"/>
          <w:numId w:val="93"/>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Ordinary shares:</w:t>
      </w:r>
      <w:r w:rsidRPr="00200189">
        <w:rPr>
          <w:rFonts w:asciiTheme="minorHAnsi" w:hAnsiTheme="minorHAnsi" w:cstheme="minorHAnsi"/>
          <w:color w:val="FF0000"/>
        </w:rPr>
        <w:t xml:space="preserve"> ordinary shares have full participation in the decision making of the company and participation in the dividends </w:t>
      </w:r>
    </w:p>
    <w:p w:rsidR="00136D0C" w:rsidRPr="00200189" w:rsidRDefault="00136D0C" w:rsidP="00461D76">
      <w:pPr>
        <w:pStyle w:val="ListParagraph"/>
        <w:numPr>
          <w:ilvl w:val="0"/>
          <w:numId w:val="93"/>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Preference shares:</w:t>
      </w:r>
      <w:r w:rsidRPr="00200189">
        <w:rPr>
          <w:rFonts w:asciiTheme="minorHAnsi" w:hAnsiTheme="minorHAnsi" w:cstheme="minorHAnsi"/>
          <w:color w:val="FF0000"/>
        </w:rPr>
        <w:t xml:space="preserve"> these shares have a first right to the profit of the company and you may or may not have full voting rights in the company </w:t>
      </w:r>
    </w:p>
    <w:p w:rsidR="00550658" w:rsidRPr="00200189" w:rsidRDefault="00550658" w:rsidP="00461D76">
      <w:pPr>
        <w:pStyle w:val="ListParagraph"/>
        <w:numPr>
          <w:ilvl w:val="1"/>
          <w:numId w:val="93"/>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 company has a duty to give priority to preference shares because they have limited decision making rights and they are more expensive, while ordinary shares have little risk to the company (as you would not take an action that would adversely affect you as a shareholder)</w:t>
      </w:r>
    </w:p>
    <w:p w:rsidR="001B061B" w:rsidRPr="00200189" w:rsidRDefault="001B061B" w:rsidP="00461D76">
      <w:pPr>
        <w:pStyle w:val="ListParagraph"/>
        <w:numPr>
          <w:ilvl w:val="1"/>
          <w:numId w:val="93"/>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lastRenderedPageBreak/>
        <w:t xml:space="preserve">Preference shares are more expensive and they put more obligation on the company than ordinary shares </w:t>
      </w:r>
    </w:p>
    <w:p w:rsidR="006361E0" w:rsidRPr="00200189" w:rsidRDefault="006361E0" w:rsidP="00461D76">
      <w:pPr>
        <w:pStyle w:val="ListParagraph"/>
        <w:numPr>
          <w:ilvl w:val="0"/>
          <w:numId w:val="93"/>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Convertible preference shares:</w:t>
      </w:r>
      <w:r w:rsidRPr="00200189">
        <w:rPr>
          <w:rFonts w:asciiTheme="minorHAnsi" w:hAnsiTheme="minorHAnsi" w:cstheme="minorHAnsi"/>
          <w:color w:val="FF0000"/>
        </w:rPr>
        <w:t xml:space="preserve"> these can be converted into ordinary shares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 advantage of subscribing to ordinary shares is being able to participate in the decision making of the company (and on the other hand, investors normally sell preference shares because it helps them raise capital but retain control)</w:t>
      </w:r>
    </w:p>
    <w:p w:rsidR="006361E0" w:rsidRPr="00200189" w:rsidRDefault="00717366" w:rsidP="00461D76">
      <w:pPr>
        <w:pStyle w:val="ListParagraph"/>
        <w:numPr>
          <w:ilvl w:val="0"/>
          <w:numId w:val="93"/>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Redeemable shares:</w:t>
      </w:r>
      <w:r w:rsidRPr="00200189">
        <w:rPr>
          <w:rFonts w:asciiTheme="minorHAnsi" w:hAnsiTheme="minorHAnsi" w:cstheme="minorHAnsi"/>
          <w:color w:val="FF0000"/>
        </w:rPr>
        <w:t xml:space="preserve"> preference shares that a company can redeem by paying the coupon value of the shares </w:t>
      </w:r>
    </w:p>
    <w:p w:rsidR="00717366" w:rsidRPr="00200189" w:rsidRDefault="00717366" w:rsidP="00461D76">
      <w:pPr>
        <w:pStyle w:val="ListParagraph"/>
        <w:numPr>
          <w:ilvl w:val="1"/>
          <w:numId w:val="93"/>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Share buy-back schemes were only introduced by the Companies Act 2015</w:t>
      </w:r>
    </w:p>
    <w:p w:rsidR="00717366" w:rsidRPr="00200189" w:rsidRDefault="00717366" w:rsidP="00461D76">
      <w:pPr>
        <w:pStyle w:val="ListParagraph"/>
        <w:numPr>
          <w:ilvl w:val="1"/>
          <w:numId w:val="93"/>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However, this ability to buy-back shares was suspended by the CMA in January 2019</w:t>
      </w:r>
    </w:p>
    <w:p w:rsidR="00717366" w:rsidRPr="00200189" w:rsidRDefault="00717366" w:rsidP="00461D76">
      <w:pPr>
        <w:pStyle w:val="ListParagraph"/>
        <w:numPr>
          <w:ilvl w:val="0"/>
          <w:numId w:val="93"/>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Irredeemable shares:</w:t>
      </w:r>
      <w:r w:rsidRPr="00200189">
        <w:rPr>
          <w:rFonts w:asciiTheme="minorHAnsi" w:hAnsiTheme="minorHAnsi" w:cstheme="minorHAnsi"/>
          <w:color w:val="FF0000"/>
        </w:rPr>
        <w:t xml:space="preserve"> </w:t>
      </w:r>
      <w:r w:rsidR="005F0759" w:rsidRPr="00200189">
        <w:rPr>
          <w:rFonts w:asciiTheme="minorHAnsi" w:hAnsiTheme="minorHAnsi" w:cstheme="minorHAnsi"/>
          <w:color w:val="FF0000"/>
        </w:rPr>
        <w:t xml:space="preserve">shares that a company cannot buy back </w:t>
      </w:r>
    </w:p>
    <w:p w:rsidR="00136D0C" w:rsidRPr="00200189" w:rsidRDefault="00136D0C" w:rsidP="00461D76">
      <w:pPr>
        <w:shd w:val="clear" w:color="auto" w:fill="FFFFFF"/>
        <w:jc w:val="both"/>
        <w:rPr>
          <w:rFonts w:asciiTheme="minorHAnsi" w:hAnsiTheme="minorHAnsi" w:cstheme="minorHAnsi"/>
          <w:b/>
          <w:bCs/>
          <w:color w:val="222222"/>
        </w:rPr>
      </w:pPr>
    </w:p>
    <w:p w:rsidR="00A8274F" w:rsidRPr="00200189" w:rsidRDefault="00FB1B2D"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Minimum amount for professional indemnity?</w:t>
      </w:r>
    </w:p>
    <w:p w:rsidR="00A557E9" w:rsidRPr="00200189" w:rsidRDefault="00A557E9" w:rsidP="00461D76">
      <w:pPr>
        <w:pStyle w:val="ListParagraph"/>
        <w:shd w:val="clear" w:color="auto" w:fill="FFFFFF"/>
        <w:ind w:left="567"/>
        <w:jc w:val="both"/>
        <w:rPr>
          <w:rFonts w:asciiTheme="minorHAnsi" w:hAnsiTheme="minorHAnsi" w:cstheme="minorHAnsi"/>
          <w:b/>
          <w:bCs/>
          <w:color w:val="222222"/>
        </w:rPr>
      </w:pPr>
    </w:p>
    <w:p w:rsidR="00A557E9" w:rsidRPr="00200189" w:rsidRDefault="00A557E9" w:rsidP="00461D76">
      <w:pPr>
        <w:pStyle w:val="ListParagraph"/>
        <w:numPr>
          <w:ilvl w:val="0"/>
          <w:numId w:val="61"/>
        </w:numPr>
        <w:shd w:val="clear" w:color="auto" w:fill="FFFFFF"/>
        <w:spacing w:before="504" w:after="360"/>
        <w:jc w:val="both"/>
        <w:outlineLvl w:val="2"/>
        <w:rPr>
          <w:rFonts w:asciiTheme="minorHAnsi" w:hAnsiTheme="minorHAnsi" w:cstheme="minorHAnsi"/>
          <w:color w:val="FF0000"/>
        </w:rPr>
      </w:pPr>
      <w:r w:rsidRPr="00200189">
        <w:rPr>
          <w:rFonts w:asciiTheme="minorHAnsi" w:hAnsiTheme="minorHAnsi" w:cstheme="minorHAnsi"/>
          <w:color w:val="FF0000"/>
        </w:rPr>
        <w:t>Professional indemnity insurance, often referred to as professional liability insurance or PI insurance, covers legal costs and expenses incurred in your defence, as well as any damages or costs that may be awarded, if you are alleged to have provided inadequate advice, services or designs that cause your client to lose money</w:t>
      </w:r>
    </w:p>
    <w:p w:rsidR="00A8274F" w:rsidRPr="00200189" w:rsidRDefault="00A557E9"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Professional Indemnity Insurance is a statutory requirement </w:t>
      </w:r>
    </w:p>
    <w:p w:rsidR="00A26304" w:rsidRPr="00200189" w:rsidRDefault="00A26304"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Every Advocate shall purchase a policy of insurance, not less than Kshs. 1 million </w:t>
      </w:r>
    </w:p>
    <w:p w:rsidR="002A6D86" w:rsidRPr="00200189" w:rsidRDefault="007574DF"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In the case of those practicing in partnerships, the professional indemnity cover shall be purchased in common by the Partners </w:t>
      </w:r>
    </w:p>
    <w:p w:rsidR="00A8274F" w:rsidRPr="00200189" w:rsidRDefault="00A8274F" w:rsidP="00461D76">
      <w:pPr>
        <w:shd w:val="clear" w:color="auto" w:fill="FFFFFF"/>
        <w:jc w:val="both"/>
        <w:rPr>
          <w:rFonts w:asciiTheme="minorHAnsi" w:hAnsiTheme="minorHAnsi" w:cstheme="minorHAnsi"/>
          <w:b/>
          <w:bCs/>
          <w:color w:val="222222"/>
        </w:rPr>
      </w:pPr>
    </w:p>
    <w:p w:rsidR="00FB1B2D" w:rsidRPr="00200189" w:rsidRDefault="00FB1B2D"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Procedure for registration of foreign companies in Kenya?</w:t>
      </w:r>
    </w:p>
    <w:p w:rsidR="00A8274F" w:rsidRPr="00200189" w:rsidRDefault="00A8274F" w:rsidP="00461D76">
      <w:pPr>
        <w:shd w:val="clear" w:color="auto" w:fill="FFFFFF"/>
        <w:jc w:val="both"/>
        <w:rPr>
          <w:rFonts w:asciiTheme="minorHAnsi" w:hAnsiTheme="minorHAnsi" w:cstheme="minorHAnsi"/>
          <w:b/>
          <w:bCs/>
          <w:color w:val="FF0000"/>
        </w:rPr>
      </w:pPr>
    </w:p>
    <w:p w:rsidR="00B720C6" w:rsidRPr="00200189" w:rsidRDefault="00B720C6" w:rsidP="00461D76">
      <w:pPr>
        <w:pStyle w:val="ListParagraph"/>
        <w:numPr>
          <w:ilvl w:val="0"/>
          <w:numId w:val="61"/>
        </w:numPr>
        <w:jc w:val="both"/>
        <w:rPr>
          <w:rFonts w:asciiTheme="minorHAnsi" w:hAnsiTheme="minorHAnsi" w:cstheme="minorHAnsi"/>
          <w:color w:val="FF0000"/>
        </w:rPr>
      </w:pPr>
      <w:r w:rsidRPr="00200189">
        <w:rPr>
          <w:rFonts w:asciiTheme="minorHAnsi" w:hAnsiTheme="minorHAnsi" w:cstheme="minorHAnsi"/>
          <w:color w:val="FF0000"/>
        </w:rPr>
        <w:t>Registration of a branch of a foreign company in Kenya is done pursuant to Section 366 of the Companies Act Cap 486 of the Laws of Kenya.</w:t>
      </w:r>
    </w:p>
    <w:p w:rsidR="00B720C6" w:rsidRPr="00200189" w:rsidRDefault="00B720C6" w:rsidP="00461D76">
      <w:pPr>
        <w:pStyle w:val="ListParagraph"/>
        <w:numPr>
          <w:ilvl w:val="0"/>
          <w:numId w:val="61"/>
        </w:numPr>
        <w:jc w:val="both"/>
        <w:rPr>
          <w:rFonts w:asciiTheme="minorHAnsi" w:hAnsiTheme="minorHAnsi" w:cstheme="minorHAnsi"/>
          <w:color w:val="FF0000"/>
        </w:rPr>
      </w:pPr>
      <w:r w:rsidRPr="00200189">
        <w:rPr>
          <w:rFonts w:asciiTheme="minorHAnsi" w:hAnsiTheme="minorHAnsi" w:cstheme="minorHAnsi"/>
          <w:color w:val="FF0000"/>
        </w:rPr>
        <w:t>The following documents required to be filed at the company’s registry, complete the necessary returns, and Registry with all other necessary documents:</w:t>
      </w:r>
    </w:p>
    <w:p w:rsidR="00B720C6" w:rsidRPr="00200189" w:rsidRDefault="00B720C6" w:rsidP="00461D76">
      <w:pPr>
        <w:pStyle w:val="ListParagraph"/>
        <w:numPr>
          <w:ilvl w:val="0"/>
          <w:numId w:val="94"/>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A certified true copy of the Memorandum and Articles of Association (or constitution) of “the Company”, together with a certified true copy of Certificate of Incorporation. </w:t>
      </w:r>
      <w:r w:rsidRPr="00200189">
        <w:rPr>
          <w:rFonts w:asciiTheme="minorHAnsi" w:hAnsiTheme="minorHAnsi" w:cstheme="minorHAnsi"/>
          <w:b/>
          <w:bCs/>
          <w:i/>
          <w:iCs/>
          <w:color w:val="FF0000"/>
        </w:rPr>
        <w:t>Both Certified as a true copy by a Notary Public and notarised from the Country of Origin.</w:t>
      </w:r>
    </w:p>
    <w:p w:rsidR="00B720C6" w:rsidRPr="00200189" w:rsidRDefault="00B720C6" w:rsidP="00461D76">
      <w:pPr>
        <w:pStyle w:val="ListParagraph"/>
        <w:numPr>
          <w:ilvl w:val="0"/>
          <w:numId w:val="94"/>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The present Physical and Postal Address of “the Company”. The addresses are to be for both the Local Office and the Head Office</w:t>
      </w:r>
    </w:p>
    <w:p w:rsidR="00B720C6" w:rsidRPr="00200189" w:rsidRDefault="00B720C6" w:rsidP="00461D76">
      <w:pPr>
        <w:pStyle w:val="ListParagraph"/>
        <w:numPr>
          <w:ilvl w:val="0"/>
          <w:numId w:val="94"/>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The full Names, Addresses, Nationalities and Occupations of each of the Directors and the Company Secretary</w:t>
      </w:r>
    </w:p>
    <w:p w:rsidR="00B720C6" w:rsidRPr="00200189" w:rsidRDefault="00B720C6" w:rsidP="00461D76">
      <w:pPr>
        <w:pStyle w:val="ListParagraph"/>
        <w:numPr>
          <w:ilvl w:val="0"/>
          <w:numId w:val="94"/>
        </w:numPr>
        <w:shd w:val="clear" w:color="auto" w:fill="FFFFFF"/>
        <w:spacing w:before="100" w:beforeAutospacing="1" w:after="100" w:afterAutospacing="1"/>
        <w:jc w:val="both"/>
        <w:rPr>
          <w:rFonts w:asciiTheme="minorHAnsi" w:hAnsiTheme="minorHAnsi" w:cstheme="minorHAnsi"/>
          <w:b/>
          <w:bCs/>
          <w:i/>
          <w:iCs/>
          <w:color w:val="FF0000"/>
        </w:rPr>
      </w:pPr>
      <w:r w:rsidRPr="00200189">
        <w:rPr>
          <w:rFonts w:asciiTheme="minorHAnsi" w:hAnsiTheme="minorHAnsi" w:cstheme="minorHAnsi"/>
          <w:color w:val="FF0000"/>
        </w:rPr>
        <w:t>The full Name, Physical and Postal Address of someone in Kenya who is appointed as the representative upon whom documents/mail/process of the Company may be served/delivered. </w:t>
      </w:r>
    </w:p>
    <w:p w:rsidR="001B22F3" w:rsidRPr="00200189" w:rsidRDefault="00B720C6" w:rsidP="00461D76">
      <w:pPr>
        <w:pStyle w:val="ListParagraph"/>
        <w:numPr>
          <w:ilvl w:val="0"/>
          <w:numId w:val="95"/>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The returns containing the information referred to in (b) to (d) above once prepared have to be signed by the person referred to in (d) above</w:t>
      </w:r>
    </w:p>
    <w:p w:rsidR="001B22F3" w:rsidRPr="00200189" w:rsidRDefault="00B720C6" w:rsidP="00461D76">
      <w:pPr>
        <w:pStyle w:val="ListParagraph"/>
        <w:numPr>
          <w:ilvl w:val="0"/>
          <w:numId w:val="95"/>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 xml:space="preserve">Once this is done </w:t>
      </w:r>
      <w:r w:rsidR="00B974A9">
        <w:rPr>
          <w:rFonts w:asciiTheme="minorHAnsi" w:hAnsiTheme="minorHAnsi" w:cstheme="minorHAnsi"/>
          <w:color w:val="FF0000"/>
        </w:rPr>
        <w:t>and</w:t>
      </w:r>
      <w:r w:rsidRPr="00200189">
        <w:rPr>
          <w:rFonts w:asciiTheme="minorHAnsi" w:hAnsiTheme="minorHAnsi" w:cstheme="minorHAnsi"/>
          <w:color w:val="FF0000"/>
        </w:rPr>
        <w:t xml:space="preserve"> Notarised copies of the documents referred in (a) above</w:t>
      </w:r>
      <w:r w:rsidR="00B974A9">
        <w:rPr>
          <w:rFonts w:asciiTheme="minorHAnsi" w:hAnsiTheme="minorHAnsi" w:cstheme="minorHAnsi"/>
          <w:color w:val="FF0000"/>
        </w:rPr>
        <w:t xml:space="preserve"> are available</w:t>
      </w:r>
      <w:r w:rsidRPr="00200189">
        <w:rPr>
          <w:rFonts w:asciiTheme="minorHAnsi" w:hAnsiTheme="minorHAnsi" w:cstheme="minorHAnsi"/>
          <w:color w:val="FF0000"/>
        </w:rPr>
        <w:t xml:space="preserve">, </w:t>
      </w:r>
      <w:r w:rsidR="00B974A9">
        <w:rPr>
          <w:rFonts w:asciiTheme="minorHAnsi" w:hAnsiTheme="minorHAnsi" w:cstheme="minorHAnsi"/>
          <w:color w:val="FF0000"/>
        </w:rPr>
        <w:t>the same will be lodged</w:t>
      </w:r>
      <w:r w:rsidRPr="00200189">
        <w:rPr>
          <w:rFonts w:asciiTheme="minorHAnsi" w:hAnsiTheme="minorHAnsi" w:cstheme="minorHAnsi"/>
          <w:color w:val="FF0000"/>
        </w:rPr>
        <w:t xml:space="preserve"> at the Companies Registry for registration of the Branch</w:t>
      </w:r>
    </w:p>
    <w:p w:rsidR="00A8274F" w:rsidRPr="00200189" w:rsidRDefault="00B720C6" w:rsidP="00461D76">
      <w:pPr>
        <w:pStyle w:val="ListParagraph"/>
        <w:numPr>
          <w:ilvl w:val="0"/>
          <w:numId w:val="95"/>
        </w:numPr>
        <w:shd w:val="clear" w:color="auto" w:fill="FFFFFF"/>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It takes approximately 4 weeks to secure the Certificate of registration or in this regard “a Certificate of Compliance”</w:t>
      </w:r>
    </w:p>
    <w:p w:rsidR="001B22F3" w:rsidRPr="00200189" w:rsidRDefault="001B22F3" w:rsidP="00461D76">
      <w:pPr>
        <w:pStyle w:val="ListParagraph"/>
        <w:shd w:val="clear" w:color="auto" w:fill="FFFFFF"/>
        <w:spacing w:before="100" w:beforeAutospacing="1" w:after="100" w:afterAutospacing="1"/>
        <w:jc w:val="both"/>
        <w:rPr>
          <w:rFonts w:asciiTheme="minorHAnsi" w:hAnsiTheme="minorHAnsi" w:cstheme="minorHAnsi"/>
          <w:color w:val="FF0000"/>
        </w:rPr>
      </w:pPr>
    </w:p>
    <w:p w:rsidR="00FB1B2D" w:rsidRPr="00200189" w:rsidRDefault="00FB1B2D"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Sale of Goods – when and where does delivery take place?</w:t>
      </w:r>
    </w:p>
    <w:p w:rsidR="00A8274F" w:rsidRPr="00200189" w:rsidRDefault="00A8274F" w:rsidP="00461D76">
      <w:pPr>
        <w:shd w:val="clear" w:color="auto" w:fill="FFFFFF"/>
        <w:jc w:val="both"/>
        <w:rPr>
          <w:rFonts w:asciiTheme="minorHAnsi" w:hAnsiTheme="minorHAnsi" w:cstheme="minorHAnsi"/>
          <w:b/>
          <w:bCs/>
          <w:color w:val="222222"/>
        </w:rPr>
      </w:pPr>
    </w:p>
    <w:p w:rsidR="00A8274F" w:rsidRPr="00200189" w:rsidRDefault="00FF2CA8"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lastRenderedPageBreak/>
        <w:t xml:space="preserve">Whether it is for the seller to transmit the goods to the buyer or for the buyer to take delivery thereof depends on the terms of the contract </w:t>
      </w:r>
    </w:p>
    <w:p w:rsidR="00FF2CA8" w:rsidRPr="00200189" w:rsidRDefault="00FF2CA8"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Unless otherwise agreed, the place of delivery is the sellers place of business (if no place of business, his residence)</w:t>
      </w:r>
    </w:p>
    <w:p w:rsidR="00FF2CA8" w:rsidRPr="00200189" w:rsidRDefault="00F464DE"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In the sale of specific goods which the parties know are in some other place, that other place is the place of delivery</w:t>
      </w:r>
    </w:p>
    <w:p w:rsidR="00F464DE" w:rsidRPr="00200189" w:rsidRDefault="00F464DE"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If the goods are in the hands of a third party, delivery takes place when such party notifies the buyer that he holds goods on his behalf</w:t>
      </w:r>
    </w:p>
    <w:p w:rsidR="00F464DE" w:rsidRPr="00200189" w:rsidRDefault="00F464DE"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If the seller is bound to transmit the goods, delivery by common carrier is prima facie complete when the goods are handed on to the carrier </w:t>
      </w:r>
    </w:p>
    <w:p w:rsidR="00CA258B" w:rsidRPr="002839B9" w:rsidRDefault="00CA258B" w:rsidP="002839B9">
      <w:pPr>
        <w:shd w:val="clear" w:color="auto" w:fill="FFFFFF"/>
        <w:jc w:val="both"/>
        <w:rPr>
          <w:rFonts w:asciiTheme="minorHAnsi" w:hAnsiTheme="minorHAnsi" w:cstheme="minorHAnsi"/>
          <w:b/>
          <w:bCs/>
          <w:color w:val="222222"/>
        </w:rPr>
      </w:pPr>
    </w:p>
    <w:p w:rsidR="00FB1B2D" w:rsidRPr="00200189" w:rsidRDefault="00FB1B2D"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is stamp duty?</w:t>
      </w:r>
    </w:p>
    <w:p w:rsidR="00A8274F" w:rsidRPr="00200189" w:rsidRDefault="00A8274F" w:rsidP="00461D76">
      <w:pPr>
        <w:shd w:val="clear" w:color="auto" w:fill="FFFFFF"/>
        <w:jc w:val="both"/>
        <w:rPr>
          <w:rFonts w:asciiTheme="minorHAnsi" w:hAnsiTheme="minorHAnsi" w:cstheme="minorHAnsi"/>
          <w:b/>
          <w:bCs/>
          <w:color w:val="222222"/>
        </w:rPr>
      </w:pPr>
    </w:p>
    <w:p w:rsidR="00A8274F" w:rsidRPr="00200189" w:rsidRDefault="002D3F91"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Stamp Duty is the tax placed on legal documents, usually in the transfer of assets or property</w:t>
      </w:r>
    </w:p>
    <w:p w:rsidR="002D3F91" w:rsidRPr="00200189" w:rsidRDefault="002D3F91"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Stamp duty must be paid within 30 days from the date of execution of the documents</w:t>
      </w:r>
    </w:p>
    <w:p w:rsidR="002D3F91" w:rsidRPr="00200189" w:rsidRDefault="002D3F91"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Stamp Duty is a pre requisite of registration; only upon confirmation of payment of stamp duty can the registrar proceed to register a transfer or charge </w:t>
      </w:r>
    </w:p>
    <w:p w:rsidR="00A8274F" w:rsidRPr="00200189" w:rsidRDefault="00A8274F" w:rsidP="00461D76">
      <w:pPr>
        <w:shd w:val="clear" w:color="auto" w:fill="FFFFFF"/>
        <w:jc w:val="both"/>
        <w:rPr>
          <w:rFonts w:asciiTheme="minorHAnsi" w:hAnsiTheme="minorHAnsi" w:cstheme="minorHAnsi"/>
          <w:b/>
          <w:bCs/>
          <w:color w:val="222222"/>
        </w:rPr>
      </w:pPr>
    </w:p>
    <w:p w:rsidR="00FB1B2D" w:rsidRPr="00200189" w:rsidRDefault="00FB1B2D"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is the effect of failing to register a registrable interest in land?</w:t>
      </w:r>
    </w:p>
    <w:p w:rsidR="00A8274F" w:rsidRPr="00200189" w:rsidRDefault="00A8274F" w:rsidP="00461D76">
      <w:pPr>
        <w:shd w:val="clear" w:color="auto" w:fill="FFFFFF"/>
        <w:jc w:val="both"/>
        <w:rPr>
          <w:rFonts w:asciiTheme="minorHAnsi" w:hAnsiTheme="minorHAnsi" w:cstheme="minorHAnsi"/>
          <w:b/>
          <w:bCs/>
          <w:color w:val="222222"/>
        </w:rPr>
      </w:pPr>
    </w:p>
    <w:p w:rsidR="00A8274F" w:rsidRPr="00200189" w:rsidRDefault="009A52C0"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No passing of interest</w:t>
      </w:r>
    </w:p>
    <w:p w:rsidR="009A52C0" w:rsidRPr="00200189" w:rsidRDefault="009A52C0" w:rsidP="00461D76">
      <w:pPr>
        <w:pStyle w:val="ListParagraph"/>
        <w:numPr>
          <w:ilvl w:val="0"/>
          <w:numId w:val="61"/>
        </w:numPr>
        <w:jc w:val="both"/>
        <w:rPr>
          <w:rFonts w:asciiTheme="minorHAnsi" w:hAnsiTheme="minorHAnsi" w:cstheme="minorHAnsi"/>
          <w:bCs/>
          <w:color w:val="FF0000"/>
        </w:rPr>
      </w:pPr>
      <w:r w:rsidRPr="00200189">
        <w:rPr>
          <w:rFonts w:asciiTheme="minorHAnsi" w:hAnsiTheme="minorHAnsi" w:cstheme="minorHAnsi"/>
          <w:bCs/>
          <w:color w:val="FF0000"/>
        </w:rPr>
        <w:t>You get an equitable interest in land as opposed to a legal interest</w:t>
      </w:r>
    </w:p>
    <w:p w:rsidR="009A52C0" w:rsidRPr="00200189" w:rsidRDefault="009A52C0" w:rsidP="00461D76">
      <w:pPr>
        <w:pStyle w:val="ListParagraph"/>
        <w:numPr>
          <w:ilvl w:val="0"/>
          <w:numId w:val="61"/>
        </w:numPr>
        <w:jc w:val="both"/>
        <w:rPr>
          <w:rFonts w:asciiTheme="minorHAnsi" w:hAnsiTheme="minorHAnsi" w:cstheme="minorHAnsi"/>
          <w:bCs/>
          <w:color w:val="FF0000"/>
        </w:rPr>
      </w:pPr>
      <w:r w:rsidRPr="00200189">
        <w:rPr>
          <w:rFonts w:asciiTheme="minorHAnsi" w:hAnsiTheme="minorHAnsi" w:cstheme="minorHAnsi"/>
          <w:bCs/>
          <w:color w:val="FF0000"/>
        </w:rPr>
        <w:t>The document will act as a contract inter-</w:t>
      </w:r>
      <w:proofErr w:type="spellStart"/>
      <w:r w:rsidRPr="00200189">
        <w:rPr>
          <w:rFonts w:asciiTheme="minorHAnsi" w:hAnsiTheme="minorHAnsi" w:cstheme="minorHAnsi"/>
          <w:bCs/>
          <w:color w:val="FF0000"/>
        </w:rPr>
        <w:t>partes</w:t>
      </w:r>
      <w:proofErr w:type="spellEnd"/>
      <w:r w:rsidRPr="00200189">
        <w:rPr>
          <w:rFonts w:asciiTheme="minorHAnsi" w:hAnsiTheme="minorHAnsi" w:cstheme="minorHAnsi"/>
          <w:bCs/>
          <w:color w:val="FF0000"/>
        </w:rPr>
        <w:t xml:space="preserve">, and the document will not pass an interest, and your remedy will be in contract or equity </w:t>
      </w:r>
    </w:p>
    <w:p w:rsidR="009A52C0" w:rsidRPr="00200189" w:rsidRDefault="009A52C0" w:rsidP="00461D76">
      <w:pPr>
        <w:pStyle w:val="ListParagraph"/>
        <w:numPr>
          <w:ilvl w:val="0"/>
          <w:numId w:val="61"/>
        </w:numPr>
        <w:jc w:val="both"/>
        <w:rPr>
          <w:rFonts w:asciiTheme="minorHAnsi" w:hAnsiTheme="minorHAnsi" w:cstheme="minorHAnsi"/>
          <w:bCs/>
          <w:color w:val="FF0000"/>
        </w:rPr>
      </w:pPr>
      <w:r w:rsidRPr="00200189">
        <w:rPr>
          <w:rFonts w:asciiTheme="minorHAnsi" w:hAnsiTheme="minorHAnsi" w:cstheme="minorHAnsi"/>
          <w:bCs/>
          <w:color w:val="FF0000"/>
        </w:rPr>
        <w:t xml:space="preserve">You will be unable to further transact on the land, e.g. create a charge </w:t>
      </w:r>
    </w:p>
    <w:p w:rsidR="00A8274F" w:rsidRPr="00200189" w:rsidRDefault="00A8274F" w:rsidP="00461D76">
      <w:pPr>
        <w:pStyle w:val="ListParagraph"/>
        <w:shd w:val="clear" w:color="auto" w:fill="FFFFFF"/>
        <w:jc w:val="both"/>
        <w:rPr>
          <w:rFonts w:asciiTheme="minorHAnsi" w:hAnsiTheme="minorHAnsi" w:cstheme="minorHAnsi"/>
          <w:b/>
          <w:bCs/>
          <w:color w:val="FF0000"/>
        </w:rPr>
      </w:pPr>
    </w:p>
    <w:p w:rsidR="00A8274F" w:rsidRPr="00200189" w:rsidRDefault="00FB1B2D"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color w:val="222222"/>
        </w:rPr>
        <w:t>What is the procedure of converting a Public Limited Company to a Private Limited Company?</w:t>
      </w:r>
    </w:p>
    <w:p w:rsidR="00A8274F" w:rsidRPr="00200189" w:rsidRDefault="00A8274F" w:rsidP="00461D76">
      <w:pPr>
        <w:shd w:val="clear" w:color="auto" w:fill="FFFFFF"/>
        <w:jc w:val="both"/>
        <w:rPr>
          <w:rFonts w:asciiTheme="minorHAnsi" w:hAnsiTheme="minorHAnsi" w:cstheme="minorHAnsi"/>
          <w:b/>
          <w:bCs/>
          <w:color w:val="222222"/>
        </w:rPr>
      </w:pPr>
    </w:p>
    <w:p w:rsidR="00A8274F" w:rsidRPr="00200189" w:rsidRDefault="006433FB"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Section 77:</w:t>
      </w:r>
      <w:r w:rsidRPr="00200189">
        <w:rPr>
          <w:rFonts w:asciiTheme="minorHAnsi" w:hAnsiTheme="minorHAnsi" w:cstheme="minorHAnsi"/>
          <w:color w:val="FF0000"/>
        </w:rPr>
        <w:t xml:space="preserve"> Pass a special resolution for conversion of the Public company to a private company. Ensure that no resolution has been passed or proposed for cancellation of the resolution seeking to convert. If there has been no cancellation resolution passed, then ensure that the memorandum and articles of the company have been changed to reflect the change of name and the change from public limited company to private limited company limited by shares or limited by guarantee</w:t>
      </w:r>
    </w:p>
    <w:p w:rsidR="006433FB" w:rsidRPr="00200189" w:rsidRDefault="006433FB" w:rsidP="00461D76">
      <w:pPr>
        <w:pStyle w:val="ListParagraph"/>
        <w:numPr>
          <w:ilvl w:val="0"/>
          <w:numId w:val="61"/>
        </w:numPr>
        <w:shd w:val="clear" w:color="auto" w:fill="FFFFFF"/>
        <w:jc w:val="both"/>
        <w:rPr>
          <w:rFonts w:asciiTheme="minorHAnsi" w:hAnsiTheme="minorHAnsi" w:cstheme="minorHAnsi"/>
          <w:color w:val="FF0000"/>
        </w:rPr>
      </w:pPr>
      <w:r w:rsidRPr="00200189">
        <w:rPr>
          <w:rFonts w:asciiTheme="minorHAnsi" w:hAnsiTheme="minorHAnsi" w:cstheme="minorHAnsi"/>
          <w:color w:val="FF0000"/>
          <w:u w:val="single"/>
        </w:rPr>
        <w:t>Section 81:</w:t>
      </w:r>
      <w:r w:rsidRPr="00200189">
        <w:rPr>
          <w:rFonts w:asciiTheme="minorHAnsi" w:hAnsiTheme="minorHAnsi" w:cstheme="minorHAnsi"/>
          <w:color w:val="FF0000"/>
        </w:rPr>
        <w:t xml:space="preserve"> register the resolution with the Registrar of Companies </w:t>
      </w:r>
    </w:p>
    <w:p w:rsidR="00A8274F" w:rsidRPr="00200189" w:rsidRDefault="00A8274F" w:rsidP="00461D76">
      <w:pPr>
        <w:shd w:val="clear" w:color="auto" w:fill="FFFFFF"/>
        <w:jc w:val="both"/>
        <w:rPr>
          <w:rFonts w:asciiTheme="minorHAnsi" w:hAnsiTheme="minorHAnsi" w:cstheme="minorHAnsi"/>
          <w:b/>
          <w:bCs/>
          <w:color w:val="222222"/>
        </w:rPr>
      </w:pPr>
    </w:p>
    <w:p w:rsidR="006160BE" w:rsidRPr="00200189" w:rsidRDefault="006160BE" w:rsidP="00461D76">
      <w:pPr>
        <w:pStyle w:val="ListParagraph"/>
        <w:numPr>
          <w:ilvl w:val="0"/>
          <w:numId w:val="1"/>
        </w:numPr>
        <w:shd w:val="clear" w:color="auto" w:fill="FFFFFF"/>
        <w:ind w:left="567"/>
        <w:jc w:val="both"/>
        <w:rPr>
          <w:rFonts w:asciiTheme="minorHAnsi" w:hAnsiTheme="minorHAnsi" w:cstheme="minorHAnsi"/>
          <w:b/>
          <w:bCs/>
          <w:color w:val="222222"/>
        </w:rPr>
      </w:pPr>
      <w:r w:rsidRPr="00200189">
        <w:rPr>
          <w:rFonts w:asciiTheme="minorHAnsi" w:hAnsiTheme="minorHAnsi" w:cstheme="minorHAnsi"/>
          <w:b/>
          <w:bCs/>
        </w:rPr>
        <w:t>6 characteristics of a sound human resource policy?</w:t>
      </w:r>
    </w:p>
    <w:p w:rsidR="006160BE" w:rsidRPr="00200189" w:rsidRDefault="006160BE" w:rsidP="00461D76">
      <w:pPr>
        <w:jc w:val="both"/>
        <w:rPr>
          <w:rFonts w:asciiTheme="minorHAnsi" w:hAnsiTheme="minorHAnsi" w:cstheme="minorHAnsi"/>
        </w:rPr>
      </w:pPr>
    </w:p>
    <w:p w:rsidR="00CA258B" w:rsidRPr="00200189" w:rsidRDefault="00CA258B"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A sound HR policy should be:</w:t>
      </w:r>
    </w:p>
    <w:p w:rsidR="00CA258B" w:rsidRPr="00200189" w:rsidRDefault="00CA258B" w:rsidP="00461D76">
      <w:pPr>
        <w:pStyle w:val="ListParagraph"/>
        <w:numPr>
          <w:ilvl w:val="1"/>
          <w:numId w:val="70"/>
        </w:numPr>
        <w:jc w:val="both"/>
        <w:rPr>
          <w:rFonts w:asciiTheme="minorHAnsi" w:hAnsiTheme="minorHAnsi" w:cstheme="minorHAnsi"/>
          <w:color w:val="FF0000"/>
        </w:rPr>
      </w:pPr>
      <w:r w:rsidRPr="00200189">
        <w:rPr>
          <w:rFonts w:asciiTheme="minorHAnsi" w:hAnsiTheme="minorHAnsi" w:cstheme="minorHAnsi"/>
          <w:color w:val="FF0000"/>
        </w:rPr>
        <w:t xml:space="preserve">Definite, clear </w:t>
      </w:r>
      <w:r w:rsidR="006160BE" w:rsidRPr="00200189">
        <w:rPr>
          <w:rFonts w:asciiTheme="minorHAnsi" w:hAnsiTheme="minorHAnsi" w:cstheme="minorHAnsi"/>
          <w:color w:val="FF0000"/>
        </w:rPr>
        <w:t>and understood by everyone</w:t>
      </w:r>
      <w:r w:rsidRPr="00200189">
        <w:rPr>
          <w:rFonts w:asciiTheme="minorHAnsi" w:hAnsiTheme="minorHAnsi" w:cstheme="minorHAnsi"/>
          <w:color w:val="FF0000"/>
        </w:rPr>
        <w:t>;</w:t>
      </w:r>
    </w:p>
    <w:p w:rsidR="00CA258B" w:rsidRPr="00200189" w:rsidRDefault="00CA258B" w:rsidP="00461D76">
      <w:pPr>
        <w:pStyle w:val="ListParagraph"/>
        <w:numPr>
          <w:ilvl w:val="1"/>
          <w:numId w:val="70"/>
        </w:numPr>
        <w:jc w:val="both"/>
        <w:rPr>
          <w:rFonts w:asciiTheme="minorHAnsi" w:hAnsiTheme="minorHAnsi" w:cstheme="minorHAnsi"/>
          <w:color w:val="FF0000"/>
        </w:rPr>
      </w:pPr>
      <w:r w:rsidRPr="00200189">
        <w:rPr>
          <w:rFonts w:asciiTheme="minorHAnsi" w:hAnsiTheme="minorHAnsi" w:cstheme="minorHAnsi"/>
          <w:color w:val="FF0000"/>
        </w:rPr>
        <w:t>In writing;</w:t>
      </w:r>
    </w:p>
    <w:p w:rsidR="006160BE" w:rsidRPr="00200189" w:rsidRDefault="00CA258B" w:rsidP="00461D76">
      <w:pPr>
        <w:pStyle w:val="ListParagraph"/>
        <w:numPr>
          <w:ilvl w:val="1"/>
          <w:numId w:val="70"/>
        </w:numPr>
        <w:jc w:val="both"/>
        <w:rPr>
          <w:rFonts w:asciiTheme="minorHAnsi" w:hAnsiTheme="minorHAnsi" w:cstheme="minorHAnsi"/>
          <w:color w:val="FF0000"/>
        </w:rPr>
      </w:pPr>
      <w:r w:rsidRPr="00200189">
        <w:rPr>
          <w:rFonts w:asciiTheme="minorHAnsi" w:hAnsiTheme="minorHAnsi" w:cstheme="minorHAnsi"/>
          <w:color w:val="FF0000"/>
        </w:rPr>
        <w:t>C</w:t>
      </w:r>
      <w:r w:rsidR="006160BE" w:rsidRPr="00200189">
        <w:rPr>
          <w:rFonts w:asciiTheme="minorHAnsi" w:hAnsiTheme="minorHAnsi" w:cstheme="minorHAnsi"/>
          <w:color w:val="FF0000"/>
        </w:rPr>
        <w:t>onsistent with the overall philosophy and objectives of the organisation</w:t>
      </w:r>
      <w:r w:rsidRPr="00200189">
        <w:rPr>
          <w:rFonts w:asciiTheme="minorHAnsi" w:hAnsiTheme="minorHAnsi" w:cstheme="minorHAnsi"/>
          <w:color w:val="FF0000"/>
        </w:rPr>
        <w:t>;</w:t>
      </w:r>
    </w:p>
    <w:p w:rsidR="006160BE" w:rsidRPr="00200189" w:rsidRDefault="00CA258B" w:rsidP="00461D76">
      <w:pPr>
        <w:pStyle w:val="ListParagraph"/>
        <w:numPr>
          <w:ilvl w:val="1"/>
          <w:numId w:val="70"/>
        </w:numPr>
        <w:jc w:val="both"/>
        <w:rPr>
          <w:rFonts w:asciiTheme="minorHAnsi" w:hAnsiTheme="minorHAnsi" w:cstheme="minorHAnsi"/>
          <w:color w:val="FF0000"/>
        </w:rPr>
      </w:pPr>
      <w:r w:rsidRPr="00200189">
        <w:rPr>
          <w:rFonts w:asciiTheme="minorHAnsi" w:hAnsiTheme="minorHAnsi" w:cstheme="minorHAnsi"/>
          <w:color w:val="FF0000"/>
        </w:rPr>
        <w:t>Reasonably</w:t>
      </w:r>
      <w:r w:rsidR="006160BE" w:rsidRPr="00200189">
        <w:rPr>
          <w:rFonts w:asciiTheme="minorHAnsi" w:hAnsiTheme="minorHAnsi" w:cstheme="minorHAnsi"/>
          <w:color w:val="FF0000"/>
        </w:rPr>
        <w:t xml:space="preserve"> stable but not rigid</w:t>
      </w:r>
      <w:r w:rsidRPr="00200189">
        <w:rPr>
          <w:rFonts w:asciiTheme="minorHAnsi" w:hAnsiTheme="minorHAnsi" w:cstheme="minorHAnsi"/>
          <w:color w:val="FF0000"/>
        </w:rPr>
        <w:t>, i.e. i</w:t>
      </w:r>
      <w:r w:rsidR="006160BE" w:rsidRPr="00200189">
        <w:rPr>
          <w:rFonts w:asciiTheme="minorHAnsi" w:hAnsiTheme="minorHAnsi" w:cstheme="minorHAnsi"/>
          <w:color w:val="FF0000"/>
        </w:rPr>
        <w:t>t should be flexible</w:t>
      </w:r>
      <w:r w:rsidRPr="00200189">
        <w:rPr>
          <w:rFonts w:asciiTheme="minorHAnsi" w:hAnsiTheme="minorHAnsi" w:cstheme="minorHAnsi"/>
          <w:color w:val="FF0000"/>
        </w:rPr>
        <w:t>;</w:t>
      </w:r>
    </w:p>
    <w:p w:rsidR="006160BE" w:rsidRPr="00200189" w:rsidRDefault="00CA258B" w:rsidP="00461D76">
      <w:pPr>
        <w:pStyle w:val="ListParagraph"/>
        <w:numPr>
          <w:ilvl w:val="1"/>
          <w:numId w:val="70"/>
        </w:numPr>
        <w:jc w:val="both"/>
        <w:rPr>
          <w:rFonts w:asciiTheme="minorHAnsi" w:hAnsiTheme="minorHAnsi" w:cstheme="minorHAnsi"/>
          <w:color w:val="FF0000"/>
        </w:rPr>
      </w:pPr>
      <w:r w:rsidRPr="00200189">
        <w:rPr>
          <w:rFonts w:asciiTheme="minorHAnsi" w:hAnsiTheme="minorHAnsi" w:cstheme="minorHAnsi"/>
          <w:color w:val="FF0000"/>
        </w:rPr>
        <w:t>Formulated</w:t>
      </w:r>
      <w:r w:rsidR="006160BE" w:rsidRPr="00200189">
        <w:rPr>
          <w:rFonts w:asciiTheme="minorHAnsi" w:hAnsiTheme="minorHAnsi" w:cstheme="minorHAnsi"/>
          <w:color w:val="FF0000"/>
        </w:rPr>
        <w:t xml:space="preserve"> with due regard for the interests of all the concerned parties – the employers, the employees and the public community</w:t>
      </w:r>
      <w:r w:rsidRPr="00200189">
        <w:rPr>
          <w:rFonts w:asciiTheme="minorHAnsi" w:hAnsiTheme="minorHAnsi" w:cstheme="minorHAnsi"/>
          <w:color w:val="FF0000"/>
        </w:rPr>
        <w:t>;</w:t>
      </w:r>
    </w:p>
    <w:p w:rsidR="006160BE" w:rsidRPr="00200189" w:rsidRDefault="00CA258B" w:rsidP="00461D76">
      <w:pPr>
        <w:pStyle w:val="ListParagraph"/>
        <w:numPr>
          <w:ilvl w:val="1"/>
          <w:numId w:val="70"/>
        </w:numPr>
        <w:jc w:val="both"/>
        <w:rPr>
          <w:rFonts w:asciiTheme="minorHAnsi" w:hAnsiTheme="minorHAnsi" w:cstheme="minorHAnsi"/>
          <w:color w:val="FF0000"/>
        </w:rPr>
      </w:pPr>
      <w:r w:rsidRPr="00200189">
        <w:rPr>
          <w:rFonts w:asciiTheme="minorHAnsi" w:hAnsiTheme="minorHAnsi" w:cstheme="minorHAnsi"/>
          <w:color w:val="FF0000"/>
        </w:rPr>
        <w:t>Developed</w:t>
      </w:r>
      <w:r w:rsidR="006160BE" w:rsidRPr="00200189">
        <w:rPr>
          <w:rFonts w:asciiTheme="minorHAnsi" w:hAnsiTheme="minorHAnsi" w:cstheme="minorHAnsi"/>
          <w:color w:val="FF0000"/>
        </w:rPr>
        <w:t xml:space="preserve"> with the active participation and support from management and employees</w:t>
      </w:r>
      <w:r w:rsidRPr="00200189">
        <w:rPr>
          <w:rFonts w:asciiTheme="minorHAnsi" w:hAnsiTheme="minorHAnsi" w:cstheme="minorHAnsi"/>
          <w:color w:val="FF0000"/>
        </w:rPr>
        <w:t>;</w:t>
      </w:r>
    </w:p>
    <w:p w:rsidR="006160BE" w:rsidRPr="00200189" w:rsidRDefault="00CA258B" w:rsidP="00461D76">
      <w:pPr>
        <w:pStyle w:val="ListParagraph"/>
        <w:numPr>
          <w:ilvl w:val="1"/>
          <w:numId w:val="70"/>
        </w:numPr>
        <w:jc w:val="both"/>
        <w:rPr>
          <w:rFonts w:asciiTheme="minorHAnsi" w:hAnsiTheme="minorHAnsi" w:cstheme="minorHAnsi"/>
          <w:color w:val="FF0000"/>
        </w:rPr>
      </w:pPr>
      <w:r w:rsidRPr="00200189">
        <w:rPr>
          <w:rFonts w:asciiTheme="minorHAnsi" w:hAnsiTheme="minorHAnsi" w:cstheme="minorHAnsi"/>
          <w:color w:val="FF0000"/>
        </w:rPr>
        <w:lastRenderedPageBreak/>
        <w:t>Consistent</w:t>
      </w:r>
      <w:r w:rsidR="006160BE" w:rsidRPr="00200189">
        <w:rPr>
          <w:rFonts w:asciiTheme="minorHAnsi" w:hAnsiTheme="minorHAnsi" w:cstheme="minorHAnsi"/>
          <w:color w:val="FF0000"/>
        </w:rPr>
        <w:t xml:space="preserve"> with public policy</w:t>
      </w:r>
      <w:r w:rsidRPr="00200189">
        <w:rPr>
          <w:rFonts w:asciiTheme="minorHAnsi" w:hAnsiTheme="minorHAnsi" w:cstheme="minorHAnsi"/>
          <w:color w:val="FF0000"/>
        </w:rPr>
        <w:t>;</w:t>
      </w:r>
    </w:p>
    <w:p w:rsidR="006160BE" w:rsidRPr="00200189" w:rsidRDefault="00CA258B" w:rsidP="00461D76">
      <w:pPr>
        <w:pStyle w:val="ListParagraph"/>
        <w:numPr>
          <w:ilvl w:val="1"/>
          <w:numId w:val="70"/>
        </w:numPr>
        <w:jc w:val="both"/>
        <w:rPr>
          <w:rFonts w:asciiTheme="minorHAnsi" w:hAnsiTheme="minorHAnsi" w:cstheme="minorHAnsi"/>
          <w:color w:val="FF0000"/>
        </w:rPr>
      </w:pPr>
      <w:r w:rsidRPr="00200189">
        <w:rPr>
          <w:rFonts w:asciiTheme="minorHAnsi" w:hAnsiTheme="minorHAnsi" w:cstheme="minorHAnsi"/>
          <w:color w:val="FF0000"/>
        </w:rPr>
        <w:t>S</w:t>
      </w:r>
      <w:r w:rsidR="006160BE" w:rsidRPr="00200189">
        <w:rPr>
          <w:rFonts w:asciiTheme="minorHAnsi" w:hAnsiTheme="minorHAnsi" w:cstheme="minorHAnsi"/>
          <w:color w:val="FF0000"/>
        </w:rPr>
        <w:t>trategic. i.e. take into consideration future</w:t>
      </w:r>
    </w:p>
    <w:p w:rsidR="006160BE" w:rsidRPr="00200189" w:rsidRDefault="006160BE" w:rsidP="00461D76">
      <w:pPr>
        <w:jc w:val="both"/>
        <w:rPr>
          <w:rFonts w:asciiTheme="minorHAnsi" w:hAnsiTheme="minorHAnsi" w:cstheme="minorHAnsi"/>
        </w:rPr>
      </w:pPr>
    </w:p>
    <w:p w:rsidR="006160BE" w:rsidRPr="00200189" w:rsidRDefault="006160BE" w:rsidP="00461D76">
      <w:pPr>
        <w:pStyle w:val="ListParagraph"/>
        <w:numPr>
          <w:ilvl w:val="0"/>
          <w:numId w:val="1"/>
        </w:numPr>
        <w:ind w:left="142" w:firstLine="0"/>
        <w:jc w:val="both"/>
        <w:rPr>
          <w:rFonts w:asciiTheme="minorHAnsi" w:hAnsiTheme="minorHAnsi" w:cstheme="minorHAnsi"/>
          <w:b/>
          <w:bCs/>
        </w:rPr>
      </w:pPr>
      <w:r w:rsidRPr="00200189">
        <w:rPr>
          <w:rFonts w:asciiTheme="minorHAnsi" w:hAnsiTheme="minorHAnsi" w:cstheme="minorHAnsi"/>
          <w:b/>
          <w:bCs/>
        </w:rPr>
        <w:t>Explain the importance of delegation?</w:t>
      </w:r>
    </w:p>
    <w:p w:rsidR="006160BE" w:rsidRPr="00200189" w:rsidRDefault="006160BE" w:rsidP="00461D76">
      <w:pPr>
        <w:jc w:val="both"/>
        <w:rPr>
          <w:rFonts w:asciiTheme="minorHAnsi" w:hAnsiTheme="minorHAnsi" w:cstheme="minorHAnsi"/>
        </w:rPr>
      </w:pPr>
    </w:p>
    <w:p w:rsidR="006160BE" w:rsidRPr="00200189" w:rsidRDefault="006160BE" w:rsidP="00461D76">
      <w:pPr>
        <w:pStyle w:val="ListParagraph"/>
        <w:numPr>
          <w:ilvl w:val="0"/>
          <w:numId w:val="70"/>
        </w:numPr>
        <w:jc w:val="both"/>
        <w:rPr>
          <w:rFonts w:asciiTheme="minorHAnsi" w:hAnsiTheme="minorHAnsi" w:cstheme="minorHAnsi"/>
          <w:i/>
          <w:iCs/>
          <w:color w:val="FF0000"/>
        </w:rPr>
      </w:pPr>
      <w:r w:rsidRPr="00200189">
        <w:rPr>
          <w:rFonts w:asciiTheme="minorHAnsi" w:hAnsiTheme="minorHAnsi" w:cstheme="minorHAnsi"/>
          <w:i/>
          <w:iCs/>
          <w:color w:val="FF0000"/>
        </w:rPr>
        <w:t>Delegation of authority is a process in which the authority and powers are divided and shared amongst the subordinates</w:t>
      </w:r>
    </w:p>
    <w:p w:rsidR="006160BE" w:rsidRPr="00200189" w:rsidRDefault="006160BE"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 xml:space="preserve">This helps in reducing his workload so that </w:t>
      </w:r>
      <w:r w:rsidR="00AE5107" w:rsidRPr="00200189">
        <w:rPr>
          <w:rFonts w:asciiTheme="minorHAnsi" w:hAnsiTheme="minorHAnsi" w:cstheme="minorHAnsi"/>
          <w:color w:val="FF0000"/>
        </w:rPr>
        <w:t xml:space="preserve">a manager </w:t>
      </w:r>
      <w:r w:rsidRPr="00200189">
        <w:rPr>
          <w:rFonts w:asciiTheme="minorHAnsi" w:hAnsiTheme="minorHAnsi" w:cstheme="minorHAnsi"/>
          <w:color w:val="FF0000"/>
        </w:rPr>
        <w:t>can work on important areas such as</w:t>
      </w:r>
      <w:r w:rsidR="00AE5107" w:rsidRPr="00200189">
        <w:rPr>
          <w:rFonts w:asciiTheme="minorHAnsi" w:hAnsiTheme="minorHAnsi" w:cstheme="minorHAnsi"/>
          <w:color w:val="FF0000"/>
        </w:rPr>
        <w:t xml:space="preserve">: </w:t>
      </w:r>
      <w:r w:rsidRPr="00200189">
        <w:rPr>
          <w:rFonts w:asciiTheme="minorHAnsi" w:hAnsiTheme="minorHAnsi" w:cstheme="minorHAnsi"/>
          <w:color w:val="FF0000"/>
        </w:rPr>
        <w:t>planning, business analysis</w:t>
      </w:r>
      <w:r w:rsidR="00AE5107" w:rsidRPr="00200189">
        <w:rPr>
          <w:rFonts w:asciiTheme="minorHAnsi" w:hAnsiTheme="minorHAnsi" w:cstheme="minorHAnsi"/>
          <w:color w:val="FF0000"/>
        </w:rPr>
        <w:t>,</w:t>
      </w:r>
      <w:r w:rsidRPr="00200189">
        <w:rPr>
          <w:rFonts w:asciiTheme="minorHAnsi" w:hAnsiTheme="minorHAnsi" w:cstheme="minorHAnsi"/>
          <w:color w:val="FF0000"/>
        </w:rPr>
        <w:t xml:space="preserve"> etc.</w:t>
      </w:r>
    </w:p>
    <w:p w:rsidR="006160BE" w:rsidRPr="00200189" w:rsidRDefault="006160BE"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Delegation also helps in breaking the monotony of the subordinates so that they can be more creative and efficient</w:t>
      </w:r>
    </w:p>
    <w:p w:rsidR="006160BE" w:rsidRPr="00200189" w:rsidRDefault="00AE5107"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 xml:space="preserve">Delegation </w:t>
      </w:r>
      <w:r w:rsidR="006160BE" w:rsidRPr="00200189">
        <w:rPr>
          <w:rFonts w:asciiTheme="minorHAnsi" w:hAnsiTheme="minorHAnsi" w:cstheme="minorHAnsi"/>
          <w:color w:val="FF0000"/>
        </w:rPr>
        <w:t>helps the manager to attain communication skills, supervision and guidance, effective motivation and the leadership traits are flourished</w:t>
      </w:r>
    </w:p>
    <w:p w:rsidR="006160BE" w:rsidRPr="00200189" w:rsidRDefault="006160BE" w:rsidP="00461D76">
      <w:pPr>
        <w:jc w:val="both"/>
        <w:rPr>
          <w:rFonts w:asciiTheme="minorHAnsi" w:hAnsiTheme="minorHAnsi" w:cstheme="minorHAnsi"/>
        </w:rPr>
      </w:pPr>
    </w:p>
    <w:p w:rsidR="006160BE" w:rsidRPr="00200189" w:rsidRDefault="006160BE" w:rsidP="00461D76">
      <w:pPr>
        <w:pStyle w:val="ListParagraph"/>
        <w:numPr>
          <w:ilvl w:val="0"/>
          <w:numId w:val="1"/>
        </w:numPr>
        <w:ind w:hanging="502"/>
        <w:jc w:val="both"/>
        <w:rPr>
          <w:rFonts w:asciiTheme="minorHAnsi" w:hAnsiTheme="minorHAnsi" w:cstheme="minorHAnsi"/>
          <w:b/>
          <w:bCs/>
        </w:rPr>
      </w:pPr>
      <w:r w:rsidRPr="00200189">
        <w:rPr>
          <w:rFonts w:asciiTheme="minorHAnsi" w:hAnsiTheme="minorHAnsi" w:cstheme="minorHAnsi"/>
          <w:b/>
          <w:bCs/>
        </w:rPr>
        <w:t>Why do you think managers fear delegation?</w:t>
      </w:r>
    </w:p>
    <w:p w:rsidR="006160BE" w:rsidRPr="00200189" w:rsidRDefault="006160BE" w:rsidP="00461D76">
      <w:pPr>
        <w:jc w:val="both"/>
        <w:rPr>
          <w:rFonts w:asciiTheme="minorHAnsi" w:hAnsiTheme="minorHAnsi" w:cstheme="minorHAnsi"/>
        </w:rPr>
      </w:pPr>
    </w:p>
    <w:p w:rsidR="00400502" w:rsidRPr="00200189" w:rsidRDefault="006160BE"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 xml:space="preserve">Fear that the subordinate may perform better than </w:t>
      </w:r>
      <w:r w:rsidR="00400502" w:rsidRPr="00200189">
        <w:rPr>
          <w:rFonts w:asciiTheme="minorHAnsi" w:hAnsiTheme="minorHAnsi" w:cstheme="minorHAnsi"/>
          <w:color w:val="FF0000"/>
        </w:rPr>
        <w:t xml:space="preserve">the manager </w:t>
      </w:r>
    </w:p>
    <w:p w:rsidR="006160BE" w:rsidRPr="00200189" w:rsidRDefault="006160BE"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Fear that your job may be taken</w:t>
      </w:r>
      <w:r w:rsidR="00400502" w:rsidRPr="00200189">
        <w:rPr>
          <w:rFonts w:asciiTheme="minorHAnsi" w:hAnsiTheme="minorHAnsi" w:cstheme="minorHAnsi"/>
          <w:color w:val="FF0000"/>
        </w:rPr>
        <w:t>, i.e. you are declared redundant</w:t>
      </w:r>
    </w:p>
    <w:p w:rsidR="00400502" w:rsidRPr="00200189" w:rsidRDefault="00400502"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Fear that the work will not be done well</w:t>
      </w:r>
    </w:p>
    <w:p w:rsidR="00400502" w:rsidRPr="00200189" w:rsidRDefault="00400502"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Fear that any mistakes will lead to a poor accountability chain</w:t>
      </w:r>
    </w:p>
    <w:p w:rsidR="006160BE" w:rsidRPr="00200189" w:rsidRDefault="006160BE" w:rsidP="00461D76">
      <w:pPr>
        <w:jc w:val="both"/>
        <w:rPr>
          <w:rFonts w:asciiTheme="minorHAnsi" w:hAnsiTheme="minorHAnsi" w:cstheme="minorHAnsi"/>
        </w:rPr>
      </w:pPr>
    </w:p>
    <w:p w:rsidR="006160BE" w:rsidRPr="00200189" w:rsidRDefault="006160BE" w:rsidP="00461D76">
      <w:pPr>
        <w:pStyle w:val="ListParagraph"/>
        <w:numPr>
          <w:ilvl w:val="0"/>
          <w:numId w:val="1"/>
        </w:numPr>
        <w:ind w:hanging="502"/>
        <w:jc w:val="both"/>
        <w:rPr>
          <w:rFonts w:asciiTheme="minorHAnsi" w:hAnsiTheme="minorHAnsi" w:cstheme="minorHAnsi"/>
          <w:b/>
          <w:bCs/>
        </w:rPr>
      </w:pPr>
      <w:r w:rsidRPr="00200189">
        <w:rPr>
          <w:rFonts w:asciiTheme="minorHAnsi" w:hAnsiTheme="minorHAnsi" w:cstheme="minorHAnsi"/>
          <w:b/>
          <w:bCs/>
        </w:rPr>
        <w:t>Suggest 5 non-financial alternatives of motivating employees to the Managing Director.</w:t>
      </w:r>
    </w:p>
    <w:p w:rsidR="006160BE" w:rsidRPr="00200189" w:rsidRDefault="006160BE" w:rsidP="00461D76">
      <w:pPr>
        <w:jc w:val="both"/>
        <w:rPr>
          <w:rFonts w:asciiTheme="minorHAnsi" w:hAnsiTheme="minorHAnsi" w:cstheme="minorHAnsi"/>
        </w:rPr>
      </w:pPr>
    </w:p>
    <w:p w:rsidR="006160BE" w:rsidRPr="00200189" w:rsidRDefault="006160BE"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Affordable health care package</w:t>
      </w:r>
    </w:p>
    <w:p w:rsidR="006160BE" w:rsidRPr="00200189" w:rsidRDefault="006160BE"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Allowing them to have shares in the company (e.g. through an ESOP)</w:t>
      </w:r>
    </w:p>
    <w:p w:rsidR="006160BE" w:rsidRPr="00200189" w:rsidRDefault="006160BE"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Allowing flexi-working hours (e.g. some mothers may appreciate the opportunity to work from home)</w:t>
      </w:r>
    </w:p>
    <w:p w:rsidR="006160BE" w:rsidRPr="00200189" w:rsidRDefault="006160BE"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Paid training</w:t>
      </w:r>
    </w:p>
    <w:p w:rsidR="006160BE" w:rsidRPr="00200189" w:rsidRDefault="006160BE"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Leadership role</w:t>
      </w:r>
    </w:p>
    <w:p w:rsidR="006160BE" w:rsidRPr="00200189" w:rsidRDefault="006160BE"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Recognition award</w:t>
      </w:r>
    </w:p>
    <w:p w:rsidR="006160BE" w:rsidRPr="00200189" w:rsidRDefault="006160BE"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 xml:space="preserve">Parking </w:t>
      </w:r>
    </w:p>
    <w:p w:rsidR="00644B07" w:rsidRPr="00200189" w:rsidRDefault="00644B07" w:rsidP="00461D76">
      <w:pPr>
        <w:pStyle w:val="ListParagraph"/>
        <w:numPr>
          <w:ilvl w:val="0"/>
          <w:numId w:val="70"/>
        </w:numPr>
        <w:jc w:val="both"/>
        <w:rPr>
          <w:rFonts w:asciiTheme="minorHAnsi" w:hAnsiTheme="minorHAnsi" w:cstheme="minorHAnsi"/>
          <w:color w:val="FF0000"/>
        </w:rPr>
      </w:pPr>
      <w:r w:rsidRPr="00200189">
        <w:rPr>
          <w:rFonts w:asciiTheme="minorHAnsi" w:hAnsiTheme="minorHAnsi" w:cstheme="minorHAnsi"/>
          <w:color w:val="FF0000"/>
        </w:rPr>
        <w:t>Promotions based on good performance</w:t>
      </w:r>
    </w:p>
    <w:p w:rsidR="00644B07" w:rsidRPr="00200189" w:rsidRDefault="00644B07" w:rsidP="00461D76">
      <w:pPr>
        <w:pStyle w:val="ListParagraph"/>
        <w:jc w:val="both"/>
        <w:rPr>
          <w:rFonts w:asciiTheme="minorHAnsi" w:hAnsiTheme="minorHAnsi" w:cstheme="minorHAnsi"/>
          <w:color w:val="FF0000"/>
        </w:rPr>
      </w:pPr>
    </w:p>
    <w:p w:rsidR="006160BE" w:rsidRPr="00200189" w:rsidRDefault="006160BE" w:rsidP="00461D76">
      <w:pPr>
        <w:pStyle w:val="ListParagraph"/>
        <w:numPr>
          <w:ilvl w:val="0"/>
          <w:numId w:val="1"/>
        </w:numPr>
        <w:ind w:hanging="502"/>
        <w:jc w:val="both"/>
        <w:rPr>
          <w:rFonts w:asciiTheme="minorHAnsi" w:hAnsiTheme="minorHAnsi" w:cstheme="minorHAnsi"/>
          <w:b/>
          <w:bCs/>
        </w:rPr>
      </w:pPr>
      <w:r w:rsidRPr="00200189">
        <w:rPr>
          <w:rFonts w:asciiTheme="minorHAnsi" w:hAnsiTheme="minorHAnsi" w:cstheme="minorHAnsi"/>
          <w:b/>
          <w:bCs/>
        </w:rPr>
        <w:t>Suggest 5 guidelines for motivating employees and managers in any firm.</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90"/>
        </w:numPr>
        <w:jc w:val="both"/>
        <w:rPr>
          <w:rFonts w:asciiTheme="minorHAnsi" w:hAnsiTheme="minorHAnsi" w:cstheme="minorHAnsi"/>
          <w:color w:val="FF0000"/>
        </w:rPr>
      </w:pPr>
      <w:r w:rsidRPr="00200189">
        <w:rPr>
          <w:rFonts w:asciiTheme="minorHAnsi" w:hAnsiTheme="minorHAnsi" w:cstheme="minorHAnsi"/>
          <w:color w:val="FF0000"/>
        </w:rPr>
        <w:t>Encouraging leadership and management actions that promote empowerment of employees</w:t>
      </w:r>
    </w:p>
    <w:p w:rsidR="006160BE" w:rsidRPr="00200189" w:rsidRDefault="006160BE" w:rsidP="00461D76">
      <w:pPr>
        <w:pStyle w:val="ListParagraph"/>
        <w:numPr>
          <w:ilvl w:val="0"/>
          <w:numId w:val="90"/>
        </w:numPr>
        <w:jc w:val="both"/>
        <w:rPr>
          <w:rFonts w:asciiTheme="minorHAnsi" w:hAnsiTheme="minorHAnsi" w:cstheme="minorHAnsi"/>
          <w:color w:val="FF0000"/>
        </w:rPr>
      </w:pPr>
      <w:r w:rsidRPr="00200189">
        <w:rPr>
          <w:rFonts w:asciiTheme="minorHAnsi" w:hAnsiTheme="minorHAnsi" w:cstheme="minorHAnsi"/>
          <w:color w:val="FF0000"/>
        </w:rPr>
        <w:t>Promoting transparent</w:t>
      </w:r>
      <w:r w:rsidR="006C3B46" w:rsidRPr="00200189">
        <w:rPr>
          <w:rFonts w:asciiTheme="minorHAnsi" w:hAnsiTheme="minorHAnsi" w:cstheme="minorHAnsi"/>
          <w:color w:val="FF0000"/>
        </w:rPr>
        <w:t xml:space="preserve"> </w:t>
      </w:r>
      <w:r w:rsidRPr="00200189">
        <w:rPr>
          <w:rFonts w:asciiTheme="minorHAnsi" w:hAnsiTheme="minorHAnsi" w:cstheme="minorHAnsi"/>
          <w:color w:val="FF0000"/>
        </w:rPr>
        <w:t>communication at regular intervals pertaining to factors that are important to employees</w:t>
      </w:r>
    </w:p>
    <w:p w:rsidR="006160BE" w:rsidRPr="00200189" w:rsidRDefault="006160BE" w:rsidP="00461D76">
      <w:pPr>
        <w:pStyle w:val="ListParagraph"/>
        <w:numPr>
          <w:ilvl w:val="0"/>
          <w:numId w:val="90"/>
        </w:numPr>
        <w:jc w:val="both"/>
        <w:rPr>
          <w:rFonts w:asciiTheme="minorHAnsi" w:hAnsiTheme="minorHAnsi" w:cstheme="minorHAnsi"/>
          <w:color w:val="FF0000"/>
        </w:rPr>
      </w:pPr>
      <w:r w:rsidRPr="00200189">
        <w:rPr>
          <w:rFonts w:asciiTheme="minorHAnsi" w:hAnsiTheme="minorHAnsi" w:cstheme="minorHAnsi"/>
          <w:color w:val="FF0000"/>
        </w:rPr>
        <w:t>Treating your employees with respect</w:t>
      </w:r>
    </w:p>
    <w:p w:rsidR="006160BE" w:rsidRPr="00200189" w:rsidRDefault="006160BE" w:rsidP="00461D76">
      <w:pPr>
        <w:pStyle w:val="ListParagraph"/>
        <w:numPr>
          <w:ilvl w:val="0"/>
          <w:numId w:val="90"/>
        </w:numPr>
        <w:jc w:val="both"/>
        <w:rPr>
          <w:rFonts w:asciiTheme="minorHAnsi" w:hAnsiTheme="minorHAnsi" w:cstheme="minorHAnsi"/>
          <w:color w:val="FF0000"/>
        </w:rPr>
      </w:pPr>
      <w:r w:rsidRPr="00200189">
        <w:rPr>
          <w:rFonts w:asciiTheme="minorHAnsi" w:hAnsiTheme="minorHAnsi" w:cstheme="minorHAnsi"/>
          <w:color w:val="FF0000"/>
        </w:rPr>
        <w:t>Encouraging employee participation or involvement in decisions pertaining to their job</w:t>
      </w:r>
    </w:p>
    <w:p w:rsidR="006160BE" w:rsidRPr="00200189" w:rsidRDefault="006160BE" w:rsidP="00461D76">
      <w:pPr>
        <w:pStyle w:val="ListParagraph"/>
        <w:numPr>
          <w:ilvl w:val="0"/>
          <w:numId w:val="90"/>
        </w:numPr>
        <w:jc w:val="both"/>
        <w:rPr>
          <w:rFonts w:asciiTheme="minorHAnsi" w:hAnsiTheme="minorHAnsi" w:cstheme="minorHAnsi"/>
          <w:color w:val="FF0000"/>
        </w:rPr>
      </w:pPr>
      <w:r w:rsidRPr="00200189">
        <w:rPr>
          <w:rFonts w:asciiTheme="minorHAnsi" w:hAnsiTheme="minorHAnsi" w:cstheme="minorHAnsi"/>
          <w:color w:val="FF0000"/>
        </w:rPr>
        <w:t>Minimising the number of rules and policies thereby demonstrating trust towards employees</w:t>
      </w:r>
    </w:p>
    <w:p w:rsidR="006160BE" w:rsidRPr="00200189" w:rsidRDefault="006160BE" w:rsidP="00461D76">
      <w:pPr>
        <w:pStyle w:val="ListParagraph"/>
        <w:numPr>
          <w:ilvl w:val="0"/>
          <w:numId w:val="90"/>
        </w:numPr>
        <w:jc w:val="both"/>
        <w:rPr>
          <w:rFonts w:asciiTheme="minorHAnsi" w:hAnsiTheme="minorHAnsi" w:cstheme="minorHAnsi"/>
          <w:color w:val="FF0000"/>
        </w:rPr>
      </w:pPr>
      <w:r w:rsidRPr="00200189">
        <w:rPr>
          <w:rFonts w:asciiTheme="minorHAnsi" w:hAnsiTheme="minorHAnsi" w:cstheme="minorHAnsi"/>
          <w:color w:val="FF0000"/>
        </w:rPr>
        <w:t>Promoting employee encouragement via rewards and recognition</w:t>
      </w:r>
    </w:p>
    <w:p w:rsidR="006160BE" w:rsidRPr="00200189" w:rsidRDefault="006160BE" w:rsidP="00461D76">
      <w:pPr>
        <w:pStyle w:val="ListParagraph"/>
        <w:numPr>
          <w:ilvl w:val="0"/>
          <w:numId w:val="90"/>
        </w:numPr>
        <w:jc w:val="both"/>
        <w:rPr>
          <w:rFonts w:asciiTheme="minorHAnsi" w:hAnsiTheme="minorHAnsi" w:cstheme="minorHAnsi"/>
          <w:color w:val="FF0000"/>
        </w:rPr>
      </w:pPr>
      <w:r w:rsidRPr="00200189">
        <w:rPr>
          <w:rFonts w:asciiTheme="minorHAnsi" w:hAnsiTheme="minorHAnsi" w:cstheme="minorHAnsi"/>
          <w:color w:val="FF0000"/>
        </w:rPr>
        <w:t>Providing employee perks at regular intervals</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ind w:hanging="502"/>
        <w:jc w:val="both"/>
        <w:rPr>
          <w:rFonts w:asciiTheme="minorHAnsi" w:hAnsiTheme="minorHAnsi" w:cstheme="minorHAnsi"/>
          <w:b/>
          <w:bCs/>
        </w:rPr>
      </w:pPr>
      <w:r w:rsidRPr="00200189">
        <w:rPr>
          <w:rFonts w:asciiTheme="minorHAnsi" w:hAnsiTheme="minorHAnsi" w:cstheme="minorHAnsi"/>
          <w:b/>
          <w:bCs/>
        </w:rPr>
        <w:t>Discuss 5 reasons to justify why it is necessary for a progressive law firm to conduct a performance appraisal exercise.</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71"/>
        </w:numPr>
        <w:jc w:val="both"/>
        <w:rPr>
          <w:rFonts w:asciiTheme="minorHAnsi" w:hAnsiTheme="minorHAnsi" w:cstheme="minorHAnsi"/>
          <w:color w:val="FF0000"/>
        </w:rPr>
      </w:pPr>
      <w:r w:rsidRPr="00200189">
        <w:rPr>
          <w:rFonts w:asciiTheme="minorHAnsi" w:hAnsiTheme="minorHAnsi" w:cstheme="minorHAnsi"/>
          <w:color w:val="FF0000"/>
        </w:rPr>
        <w:t xml:space="preserve">To monitor progress and performance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helps you decide who to promote and who to dismiss</w:t>
      </w:r>
    </w:p>
    <w:p w:rsidR="006160BE" w:rsidRPr="00200189" w:rsidRDefault="006160BE" w:rsidP="00461D76">
      <w:pPr>
        <w:pStyle w:val="ListParagraph"/>
        <w:numPr>
          <w:ilvl w:val="0"/>
          <w:numId w:val="71"/>
        </w:numPr>
        <w:jc w:val="both"/>
        <w:rPr>
          <w:rFonts w:asciiTheme="minorHAnsi" w:hAnsiTheme="minorHAnsi" w:cstheme="minorHAnsi"/>
          <w:color w:val="FF0000"/>
        </w:rPr>
      </w:pPr>
      <w:r w:rsidRPr="00200189">
        <w:rPr>
          <w:rFonts w:asciiTheme="minorHAnsi" w:hAnsiTheme="minorHAnsi" w:cstheme="minorHAnsi"/>
          <w:color w:val="FF0000"/>
        </w:rPr>
        <w:t>To determine the valuable players in an organisation</w:t>
      </w:r>
    </w:p>
    <w:p w:rsidR="006160BE" w:rsidRPr="00200189" w:rsidRDefault="006160BE" w:rsidP="00461D76">
      <w:pPr>
        <w:pStyle w:val="ListParagraph"/>
        <w:numPr>
          <w:ilvl w:val="0"/>
          <w:numId w:val="71"/>
        </w:numPr>
        <w:jc w:val="both"/>
        <w:rPr>
          <w:rFonts w:asciiTheme="minorHAnsi" w:hAnsiTheme="minorHAnsi" w:cstheme="minorHAnsi"/>
          <w:color w:val="FF0000"/>
        </w:rPr>
      </w:pPr>
      <w:r w:rsidRPr="00200189">
        <w:rPr>
          <w:rFonts w:asciiTheme="minorHAnsi" w:hAnsiTheme="minorHAnsi" w:cstheme="minorHAnsi"/>
          <w:color w:val="FF0000"/>
        </w:rPr>
        <w:t>To set new goals and communicate your vision to the team</w:t>
      </w:r>
    </w:p>
    <w:p w:rsidR="006160BE" w:rsidRPr="00200189" w:rsidRDefault="006160BE" w:rsidP="00461D76">
      <w:pPr>
        <w:pStyle w:val="ListParagraph"/>
        <w:numPr>
          <w:ilvl w:val="0"/>
          <w:numId w:val="71"/>
        </w:numPr>
        <w:jc w:val="both"/>
        <w:rPr>
          <w:rFonts w:asciiTheme="minorHAnsi" w:hAnsiTheme="minorHAnsi" w:cstheme="minorHAnsi"/>
          <w:color w:val="FF0000"/>
        </w:rPr>
      </w:pPr>
      <w:r w:rsidRPr="00200189">
        <w:rPr>
          <w:rFonts w:asciiTheme="minorHAnsi" w:hAnsiTheme="minorHAnsi" w:cstheme="minorHAnsi"/>
          <w:color w:val="FF0000"/>
        </w:rPr>
        <w:t>Assess training needs</w:t>
      </w:r>
    </w:p>
    <w:p w:rsidR="006160BE" w:rsidRPr="00200189" w:rsidRDefault="006C3B46" w:rsidP="00461D76">
      <w:pPr>
        <w:pStyle w:val="ListParagraph"/>
        <w:numPr>
          <w:ilvl w:val="0"/>
          <w:numId w:val="71"/>
        </w:numPr>
        <w:jc w:val="both"/>
        <w:rPr>
          <w:rFonts w:asciiTheme="minorHAnsi" w:hAnsiTheme="minorHAnsi" w:cstheme="minorHAnsi"/>
          <w:color w:val="FF0000"/>
        </w:rPr>
      </w:pPr>
      <w:r w:rsidRPr="00200189">
        <w:rPr>
          <w:rFonts w:asciiTheme="minorHAnsi" w:hAnsiTheme="minorHAnsi" w:cstheme="minorHAnsi"/>
          <w:color w:val="FF0000"/>
        </w:rPr>
        <w:t>To have an o</w:t>
      </w:r>
      <w:r w:rsidR="006160BE" w:rsidRPr="00200189">
        <w:rPr>
          <w:rFonts w:asciiTheme="minorHAnsi" w:hAnsiTheme="minorHAnsi" w:cstheme="minorHAnsi"/>
          <w:color w:val="FF0000"/>
        </w:rPr>
        <w:t xml:space="preserve">versight </w:t>
      </w:r>
      <w:r w:rsidRPr="00200189">
        <w:rPr>
          <w:rFonts w:asciiTheme="minorHAnsi" w:hAnsiTheme="minorHAnsi" w:cstheme="minorHAnsi"/>
          <w:color w:val="FF0000"/>
        </w:rPr>
        <w:t xml:space="preserve">of </w:t>
      </w:r>
      <w:r w:rsidR="006160BE" w:rsidRPr="00200189">
        <w:rPr>
          <w:rFonts w:asciiTheme="minorHAnsi" w:hAnsiTheme="minorHAnsi" w:cstheme="minorHAnsi"/>
          <w:color w:val="FF0000"/>
        </w:rPr>
        <w:t>current projects</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Suggest 5 ways of effective career development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72"/>
        </w:numPr>
        <w:jc w:val="both"/>
        <w:rPr>
          <w:rFonts w:asciiTheme="minorHAnsi" w:hAnsiTheme="minorHAnsi" w:cstheme="minorHAnsi"/>
          <w:color w:val="FF0000"/>
        </w:rPr>
      </w:pPr>
      <w:r w:rsidRPr="00200189">
        <w:rPr>
          <w:rFonts w:asciiTheme="minorHAnsi" w:hAnsiTheme="minorHAnsi" w:cstheme="minorHAnsi"/>
          <w:color w:val="FF0000"/>
        </w:rPr>
        <w:t>Training in areas they are interested in</w:t>
      </w:r>
    </w:p>
    <w:p w:rsidR="006160BE" w:rsidRPr="00200189" w:rsidRDefault="006160BE" w:rsidP="00461D76">
      <w:pPr>
        <w:pStyle w:val="ListParagraph"/>
        <w:numPr>
          <w:ilvl w:val="0"/>
          <w:numId w:val="72"/>
        </w:numPr>
        <w:jc w:val="both"/>
        <w:rPr>
          <w:rFonts w:asciiTheme="minorHAnsi" w:hAnsiTheme="minorHAnsi" w:cstheme="minorHAnsi"/>
          <w:color w:val="FF0000"/>
        </w:rPr>
      </w:pPr>
      <w:r w:rsidRPr="00200189">
        <w:rPr>
          <w:rFonts w:asciiTheme="minorHAnsi" w:hAnsiTheme="minorHAnsi" w:cstheme="minorHAnsi"/>
          <w:color w:val="FF0000"/>
        </w:rPr>
        <w:t>Career counselling</w:t>
      </w:r>
    </w:p>
    <w:p w:rsidR="006160BE" w:rsidRPr="00200189" w:rsidRDefault="006160BE" w:rsidP="00461D76">
      <w:pPr>
        <w:pStyle w:val="ListParagraph"/>
        <w:numPr>
          <w:ilvl w:val="0"/>
          <w:numId w:val="72"/>
        </w:numPr>
        <w:jc w:val="both"/>
        <w:rPr>
          <w:rFonts w:asciiTheme="minorHAnsi" w:hAnsiTheme="minorHAnsi" w:cstheme="minorHAnsi"/>
          <w:color w:val="FF0000"/>
        </w:rPr>
      </w:pPr>
      <w:r w:rsidRPr="00200189">
        <w:rPr>
          <w:rFonts w:asciiTheme="minorHAnsi" w:hAnsiTheme="minorHAnsi" w:cstheme="minorHAnsi"/>
          <w:color w:val="FF0000"/>
        </w:rPr>
        <w:t>Career pathing</w:t>
      </w:r>
    </w:p>
    <w:p w:rsidR="006160BE" w:rsidRPr="00200189" w:rsidRDefault="006160BE" w:rsidP="00461D76">
      <w:pPr>
        <w:pStyle w:val="ListParagraph"/>
        <w:numPr>
          <w:ilvl w:val="0"/>
          <w:numId w:val="72"/>
        </w:numPr>
        <w:jc w:val="both"/>
        <w:rPr>
          <w:rFonts w:asciiTheme="minorHAnsi" w:hAnsiTheme="minorHAnsi" w:cstheme="minorHAnsi"/>
          <w:color w:val="FF0000"/>
        </w:rPr>
      </w:pPr>
      <w:r w:rsidRPr="00200189">
        <w:rPr>
          <w:rFonts w:asciiTheme="minorHAnsi" w:hAnsiTheme="minorHAnsi" w:cstheme="minorHAnsi"/>
          <w:color w:val="FF0000"/>
        </w:rPr>
        <w:t>Inventory of skills</w:t>
      </w:r>
    </w:p>
    <w:p w:rsidR="006160BE" w:rsidRPr="00200189" w:rsidRDefault="006160BE" w:rsidP="00461D76">
      <w:pPr>
        <w:pStyle w:val="ListParagraph"/>
        <w:numPr>
          <w:ilvl w:val="0"/>
          <w:numId w:val="72"/>
        </w:numPr>
        <w:jc w:val="both"/>
        <w:rPr>
          <w:rFonts w:asciiTheme="minorHAnsi" w:hAnsiTheme="minorHAnsi" w:cstheme="minorHAnsi"/>
          <w:color w:val="FF0000"/>
        </w:rPr>
      </w:pPr>
      <w:r w:rsidRPr="00200189">
        <w:rPr>
          <w:rFonts w:asciiTheme="minorHAnsi" w:hAnsiTheme="minorHAnsi" w:cstheme="minorHAnsi"/>
          <w:color w:val="FF0000"/>
        </w:rPr>
        <w:t>Transfers</w:t>
      </w:r>
    </w:p>
    <w:p w:rsidR="006160BE" w:rsidRPr="00200189" w:rsidRDefault="006160BE" w:rsidP="00461D76">
      <w:pPr>
        <w:pStyle w:val="ListParagraph"/>
        <w:numPr>
          <w:ilvl w:val="0"/>
          <w:numId w:val="72"/>
        </w:numPr>
        <w:jc w:val="both"/>
        <w:rPr>
          <w:rFonts w:asciiTheme="minorHAnsi" w:hAnsiTheme="minorHAnsi" w:cstheme="minorHAnsi"/>
          <w:color w:val="FF0000"/>
        </w:rPr>
      </w:pPr>
      <w:r w:rsidRPr="00200189">
        <w:rPr>
          <w:rFonts w:asciiTheme="minorHAnsi" w:hAnsiTheme="minorHAnsi" w:cstheme="minorHAnsi"/>
          <w:color w:val="FF0000"/>
        </w:rPr>
        <w:t>Job posting</w:t>
      </w:r>
    </w:p>
    <w:p w:rsidR="006160BE" w:rsidRPr="00200189" w:rsidRDefault="006160BE" w:rsidP="00461D76">
      <w:pPr>
        <w:pStyle w:val="ListParagraph"/>
        <w:numPr>
          <w:ilvl w:val="0"/>
          <w:numId w:val="72"/>
        </w:numPr>
        <w:jc w:val="both"/>
        <w:rPr>
          <w:rFonts w:asciiTheme="minorHAnsi" w:hAnsiTheme="minorHAnsi" w:cstheme="minorHAnsi"/>
          <w:color w:val="FF0000"/>
        </w:rPr>
      </w:pPr>
      <w:r w:rsidRPr="00200189">
        <w:rPr>
          <w:rFonts w:asciiTheme="minorHAnsi" w:hAnsiTheme="minorHAnsi" w:cstheme="minorHAnsi"/>
          <w:color w:val="FF0000"/>
        </w:rPr>
        <w:t xml:space="preserve">Promoting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Discuss the importance of having an organisational chart for your law firm</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73"/>
        </w:numPr>
        <w:jc w:val="both"/>
        <w:rPr>
          <w:rFonts w:asciiTheme="minorHAnsi" w:hAnsiTheme="minorHAnsi" w:cstheme="minorHAnsi"/>
          <w:color w:val="FF0000"/>
        </w:rPr>
      </w:pPr>
      <w:r w:rsidRPr="00200189">
        <w:rPr>
          <w:rFonts w:asciiTheme="minorHAnsi" w:hAnsiTheme="minorHAnsi" w:cstheme="minorHAnsi"/>
          <w:color w:val="FF0000"/>
        </w:rPr>
        <w:t>It is a chain of command</w:t>
      </w:r>
    </w:p>
    <w:p w:rsidR="006160BE" w:rsidRPr="00200189" w:rsidRDefault="006160BE" w:rsidP="00461D76">
      <w:pPr>
        <w:pStyle w:val="ListParagraph"/>
        <w:numPr>
          <w:ilvl w:val="0"/>
          <w:numId w:val="73"/>
        </w:numPr>
        <w:jc w:val="both"/>
        <w:rPr>
          <w:rFonts w:asciiTheme="minorHAnsi" w:hAnsiTheme="minorHAnsi" w:cstheme="minorHAnsi"/>
          <w:color w:val="FF0000"/>
        </w:rPr>
      </w:pPr>
      <w:r w:rsidRPr="00200189">
        <w:rPr>
          <w:rFonts w:asciiTheme="minorHAnsi" w:hAnsiTheme="minorHAnsi" w:cstheme="minorHAnsi"/>
          <w:color w:val="FF0000"/>
        </w:rPr>
        <w:t>Is important so that employees know who to report to/who is their direct superior</w:t>
      </w:r>
    </w:p>
    <w:p w:rsidR="006160BE" w:rsidRPr="00200189" w:rsidRDefault="006160BE" w:rsidP="00461D76">
      <w:pPr>
        <w:pStyle w:val="ListParagraph"/>
        <w:numPr>
          <w:ilvl w:val="0"/>
          <w:numId w:val="73"/>
        </w:numPr>
        <w:jc w:val="both"/>
        <w:rPr>
          <w:rFonts w:asciiTheme="minorHAnsi" w:hAnsiTheme="minorHAnsi" w:cstheme="minorHAnsi"/>
          <w:color w:val="FF0000"/>
        </w:rPr>
      </w:pPr>
      <w:r w:rsidRPr="00200189">
        <w:rPr>
          <w:rFonts w:asciiTheme="minorHAnsi" w:hAnsiTheme="minorHAnsi" w:cstheme="minorHAnsi"/>
          <w:color w:val="FF0000"/>
        </w:rPr>
        <w:t>This facilitates delegation of work and also helps with accountability</w:t>
      </w:r>
    </w:p>
    <w:p w:rsidR="00D25017" w:rsidRPr="00200189" w:rsidRDefault="00D25017" w:rsidP="00461D76">
      <w:pPr>
        <w:pStyle w:val="ListParagraph"/>
        <w:numPr>
          <w:ilvl w:val="0"/>
          <w:numId w:val="73"/>
        </w:numPr>
        <w:jc w:val="both"/>
        <w:rPr>
          <w:rFonts w:asciiTheme="minorHAnsi" w:hAnsiTheme="minorHAnsi" w:cstheme="minorHAnsi"/>
          <w:color w:val="FF0000"/>
        </w:rPr>
      </w:pPr>
      <w:r w:rsidRPr="00200189">
        <w:rPr>
          <w:rFonts w:asciiTheme="minorHAnsi" w:hAnsiTheme="minorHAnsi" w:cstheme="minorHAnsi"/>
          <w:color w:val="FF0000"/>
        </w:rPr>
        <w:t xml:space="preserve">Everyone will be clear on that their role in the organisation is – this prevents duplication of work, or even the alternative where work is not done because someone assumed it was being done by another employee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Explain the meaning and merits of having a centralised authority system</w:t>
      </w:r>
    </w:p>
    <w:p w:rsidR="006160BE" w:rsidRPr="00200189" w:rsidRDefault="006160BE" w:rsidP="00461D76">
      <w:pPr>
        <w:jc w:val="both"/>
        <w:rPr>
          <w:rFonts w:asciiTheme="minorHAnsi" w:hAnsiTheme="minorHAnsi" w:cstheme="minorHAnsi"/>
          <w:b/>
          <w:bCs/>
        </w:rPr>
      </w:pPr>
    </w:p>
    <w:p w:rsidR="00A64515" w:rsidRPr="00200189" w:rsidRDefault="006160BE" w:rsidP="00461D76">
      <w:pPr>
        <w:pStyle w:val="ListParagraph"/>
        <w:numPr>
          <w:ilvl w:val="0"/>
          <w:numId w:val="73"/>
        </w:numPr>
        <w:jc w:val="both"/>
        <w:rPr>
          <w:rFonts w:asciiTheme="minorHAnsi" w:hAnsiTheme="minorHAnsi" w:cstheme="minorHAnsi"/>
          <w:color w:val="FF0000"/>
        </w:rPr>
      </w:pPr>
      <w:r w:rsidRPr="00200189">
        <w:rPr>
          <w:rFonts w:asciiTheme="minorHAnsi" w:hAnsiTheme="minorHAnsi" w:cstheme="minorHAnsi"/>
          <w:color w:val="FF0000"/>
        </w:rPr>
        <w:t>A centralised authority system is where there is one major decision maker in an organisation. Decision making is done by a specific leader or location. E.g. all decisions for Barclays are made at the head office in Britain</w:t>
      </w:r>
    </w:p>
    <w:p w:rsidR="006160BE" w:rsidRPr="00200189" w:rsidRDefault="00A64515" w:rsidP="00461D76">
      <w:pPr>
        <w:pStyle w:val="ListParagraph"/>
        <w:numPr>
          <w:ilvl w:val="0"/>
          <w:numId w:val="73"/>
        </w:numPr>
        <w:jc w:val="both"/>
        <w:rPr>
          <w:rFonts w:asciiTheme="minorHAnsi" w:hAnsiTheme="minorHAnsi" w:cstheme="minorHAnsi"/>
          <w:color w:val="FF0000"/>
        </w:rPr>
      </w:pPr>
      <w:r w:rsidRPr="00200189">
        <w:rPr>
          <w:rFonts w:asciiTheme="minorHAnsi" w:hAnsiTheme="minorHAnsi" w:cstheme="minorHAnsi"/>
          <w:color w:val="FF0000"/>
        </w:rPr>
        <w:t>The advantages of this are:</w:t>
      </w:r>
      <w:r w:rsidR="006160BE" w:rsidRPr="00200189">
        <w:rPr>
          <w:rFonts w:asciiTheme="minorHAnsi" w:hAnsiTheme="minorHAnsi" w:cstheme="minorHAnsi"/>
          <w:color w:val="FF0000"/>
          <w:u w:val="single"/>
        </w:rPr>
        <w:t xml:space="preserve"> </w:t>
      </w:r>
    </w:p>
    <w:p w:rsidR="006160BE" w:rsidRPr="00200189" w:rsidRDefault="006160BE" w:rsidP="00461D76">
      <w:pPr>
        <w:pStyle w:val="ListParagraph"/>
        <w:numPr>
          <w:ilvl w:val="1"/>
          <w:numId w:val="73"/>
        </w:numPr>
        <w:jc w:val="both"/>
        <w:rPr>
          <w:rFonts w:asciiTheme="minorHAnsi" w:hAnsiTheme="minorHAnsi" w:cstheme="minorHAnsi"/>
          <w:color w:val="FF0000"/>
        </w:rPr>
      </w:pPr>
      <w:r w:rsidRPr="00200189">
        <w:rPr>
          <w:rFonts w:asciiTheme="minorHAnsi" w:hAnsiTheme="minorHAnsi" w:cstheme="minorHAnsi"/>
          <w:color w:val="FF0000"/>
        </w:rPr>
        <w:t>Clear chain of command</w:t>
      </w:r>
    </w:p>
    <w:p w:rsidR="006160BE" w:rsidRPr="00200189" w:rsidRDefault="006160BE" w:rsidP="00461D76">
      <w:pPr>
        <w:pStyle w:val="ListParagraph"/>
        <w:numPr>
          <w:ilvl w:val="1"/>
          <w:numId w:val="73"/>
        </w:numPr>
        <w:jc w:val="both"/>
        <w:rPr>
          <w:rFonts w:asciiTheme="minorHAnsi" w:hAnsiTheme="minorHAnsi" w:cstheme="minorHAnsi"/>
          <w:color w:val="FF0000"/>
        </w:rPr>
      </w:pPr>
      <w:r w:rsidRPr="00200189">
        <w:rPr>
          <w:rFonts w:asciiTheme="minorHAnsi" w:hAnsiTheme="minorHAnsi" w:cstheme="minorHAnsi"/>
          <w:color w:val="FF0000"/>
        </w:rPr>
        <w:t>Focused vision</w:t>
      </w:r>
      <w:r w:rsidR="00AA25B1" w:rsidRPr="00200189">
        <w:rPr>
          <w:rFonts w:asciiTheme="minorHAnsi" w:hAnsiTheme="minorHAnsi" w:cstheme="minorHAnsi"/>
          <w:color w:val="FF0000"/>
        </w:rPr>
        <w:t xml:space="preserve"> (helpful for multinational organisations)</w:t>
      </w:r>
    </w:p>
    <w:p w:rsidR="006160BE" w:rsidRPr="00200189" w:rsidRDefault="006160BE" w:rsidP="00461D76">
      <w:pPr>
        <w:pStyle w:val="ListParagraph"/>
        <w:numPr>
          <w:ilvl w:val="1"/>
          <w:numId w:val="73"/>
        </w:numPr>
        <w:jc w:val="both"/>
        <w:rPr>
          <w:rFonts w:asciiTheme="minorHAnsi" w:hAnsiTheme="minorHAnsi" w:cstheme="minorHAnsi"/>
          <w:color w:val="FF0000"/>
        </w:rPr>
      </w:pPr>
      <w:r w:rsidRPr="00200189">
        <w:rPr>
          <w:rFonts w:asciiTheme="minorHAnsi" w:hAnsiTheme="minorHAnsi" w:cstheme="minorHAnsi"/>
          <w:color w:val="FF0000"/>
        </w:rPr>
        <w:t>Quality control</w:t>
      </w:r>
    </w:p>
    <w:p w:rsidR="006160BE" w:rsidRPr="00200189" w:rsidRDefault="006160BE" w:rsidP="00461D76">
      <w:pPr>
        <w:pStyle w:val="ListParagraph"/>
        <w:numPr>
          <w:ilvl w:val="1"/>
          <w:numId w:val="73"/>
        </w:numPr>
        <w:jc w:val="both"/>
        <w:rPr>
          <w:rFonts w:asciiTheme="minorHAnsi" w:hAnsiTheme="minorHAnsi" w:cstheme="minorHAnsi"/>
          <w:color w:val="FF0000"/>
        </w:rPr>
      </w:pPr>
      <w:r w:rsidRPr="00200189">
        <w:rPr>
          <w:rFonts w:asciiTheme="minorHAnsi" w:hAnsiTheme="minorHAnsi" w:cstheme="minorHAnsi"/>
          <w:color w:val="FF0000"/>
        </w:rPr>
        <w:t>Quick implementation of decisions (few people make the decision then communicate it to the others. It may however take longer to implement decisions when you have a central decision maker as different locations could require different things and the central office may not be the best person to make a decision on that location)</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Explain the main functions of management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73"/>
        </w:numPr>
        <w:jc w:val="both"/>
        <w:rPr>
          <w:rFonts w:asciiTheme="minorHAnsi" w:hAnsiTheme="minorHAnsi" w:cstheme="minorHAnsi"/>
          <w:color w:val="FF0000"/>
        </w:rPr>
      </w:pPr>
      <w:r w:rsidRPr="00200189">
        <w:rPr>
          <w:rFonts w:asciiTheme="minorHAnsi" w:hAnsiTheme="minorHAnsi" w:cstheme="minorHAnsi"/>
          <w:color w:val="FF0000"/>
        </w:rPr>
        <w:t>Controlling the activities of a firm</w:t>
      </w:r>
    </w:p>
    <w:p w:rsidR="006160BE" w:rsidRPr="00200189" w:rsidRDefault="006160BE" w:rsidP="00461D76">
      <w:pPr>
        <w:pStyle w:val="ListParagraph"/>
        <w:numPr>
          <w:ilvl w:val="0"/>
          <w:numId w:val="73"/>
        </w:numPr>
        <w:jc w:val="both"/>
        <w:rPr>
          <w:rFonts w:asciiTheme="minorHAnsi" w:hAnsiTheme="minorHAnsi" w:cstheme="minorHAnsi"/>
          <w:color w:val="FF0000"/>
        </w:rPr>
      </w:pPr>
      <w:r w:rsidRPr="00200189">
        <w:rPr>
          <w:rFonts w:asciiTheme="minorHAnsi" w:hAnsiTheme="minorHAnsi" w:cstheme="minorHAnsi"/>
          <w:color w:val="FF0000"/>
        </w:rPr>
        <w:t>Planning the activities of a firm</w:t>
      </w:r>
    </w:p>
    <w:p w:rsidR="006160BE" w:rsidRPr="00200189" w:rsidRDefault="006160BE" w:rsidP="00461D76">
      <w:pPr>
        <w:pStyle w:val="ListParagraph"/>
        <w:numPr>
          <w:ilvl w:val="0"/>
          <w:numId w:val="73"/>
        </w:numPr>
        <w:jc w:val="both"/>
        <w:rPr>
          <w:rFonts w:asciiTheme="minorHAnsi" w:hAnsiTheme="minorHAnsi" w:cstheme="minorHAnsi"/>
          <w:color w:val="FF0000"/>
        </w:rPr>
      </w:pPr>
      <w:r w:rsidRPr="00200189">
        <w:rPr>
          <w:rFonts w:asciiTheme="minorHAnsi" w:hAnsiTheme="minorHAnsi" w:cstheme="minorHAnsi"/>
          <w:color w:val="FF0000"/>
        </w:rPr>
        <w:t>Delegation</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lastRenderedPageBreak/>
        <w:t xml:space="preserve">Why should you use different types of communication to improve working relations in your department/office (i.e. oral communication, meetings, written communication)? </w:t>
      </w:r>
      <w:r w:rsidRPr="00200189">
        <w:rPr>
          <w:rFonts w:asciiTheme="minorHAnsi" w:hAnsiTheme="minorHAnsi" w:cstheme="minorHAnsi"/>
        </w:rPr>
        <w:sym w:font="Wingdings" w:char="F0E0"/>
      </w:r>
      <w:r w:rsidRPr="00200189">
        <w:rPr>
          <w:rFonts w:asciiTheme="minorHAnsi" w:hAnsiTheme="minorHAnsi" w:cstheme="minorHAnsi"/>
          <w:b/>
          <w:bCs/>
        </w:rPr>
        <w:t xml:space="preserve">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74"/>
        </w:numPr>
        <w:jc w:val="both"/>
        <w:rPr>
          <w:rFonts w:asciiTheme="minorHAnsi" w:hAnsiTheme="minorHAnsi" w:cstheme="minorHAnsi"/>
          <w:color w:val="FF0000"/>
        </w:rPr>
      </w:pPr>
      <w:r w:rsidRPr="00200189">
        <w:rPr>
          <w:rFonts w:asciiTheme="minorHAnsi" w:hAnsiTheme="minorHAnsi" w:cstheme="minorHAnsi"/>
          <w:color w:val="FF0000"/>
        </w:rPr>
        <w:t xml:space="preserve">There are </w:t>
      </w:r>
      <w:r w:rsidR="00614C2F" w:rsidRPr="00200189">
        <w:rPr>
          <w:rFonts w:asciiTheme="minorHAnsi" w:hAnsiTheme="minorHAnsi" w:cstheme="minorHAnsi"/>
          <w:color w:val="FF0000"/>
        </w:rPr>
        <w:t>different</w:t>
      </w:r>
      <w:r w:rsidRPr="00200189">
        <w:rPr>
          <w:rFonts w:asciiTheme="minorHAnsi" w:hAnsiTheme="minorHAnsi" w:cstheme="minorHAnsi"/>
          <w:color w:val="FF0000"/>
        </w:rPr>
        <w:t xml:space="preserve"> types of communication</w:t>
      </w:r>
      <w:r w:rsidR="00614C2F" w:rsidRPr="00200189">
        <w:rPr>
          <w:rFonts w:asciiTheme="minorHAnsi" w:hAnsiTheme="minorHAnsi" w:cstheme="minorHAnsi"/>
          <w:color w:val="FF0000"/>
        </w:rPr>
        <w:t xml:space="preserve"> </w:t>
      </w:r>
      <w:r w:rsidR="00614C2F" w:rsidRPr="00200189">
        <w:rPr>
          <w:rFonts w:asciiTheme="minorHAnsi" w:hAnsiTheme="minorHAnsi" w:cstheme="minorHAnsi"/>
          <w:color w:val="FF0000"/>
        </w:rPr>
        <w:sym w:font="Wingdings" w:char="F0E0"/>
      </w:r>
      <w:r w:rsidR="00614C2F" w:rsidRPr="00200189">
        <w:rPr>
          <w:rFonts w:asciiTheme="minorHAnsi" w:hAnsiTheme="minorHAnsi" w:cstheme="minorHAnsi"/>
          <w:color w:val="FF0000"/>
        </w:rPr>
        <w:t xml:space="preserve"> </w:t>
      </w:r>
      <w:r w:rsidRPr="00200189">
        <w:rPr>
          <w:rFonts w:asciiTheme="minorHAnsi" w:hAnsiTheme="minorHAnsi" w:cstheme="minorHAnsi"/>
          <w:color w:val="FF0000"/>
        </w:rPr>
        <w:t>verbal, non-verbal, written and visual</w:t>
      </w:r>
    </w:p>
    <w:p w:rsidR="006160BE" w:rsidRPr="00200189" w:rsidRDefault="006160BE" w:rsidP="00461D76">
      <w:pPr>
        <w:pStyle w:val="ListParagraph"/>
        <w:numPr>
          <w:ilvl w:val="0"/>
          <w:numId w:val="74"/>
        </w:numPr>
        <w:jc w:val="both"/>
        <w:rPr>
          <w:rFonts w:asciiTheme="minorHAnsi" w:hAnsiTheme="minorHAnsi" w:cstheme="minorHAnsi"/>
          <w:color w:val="FF0000"/>
        </w:rPr>
      </w:pPr>
      <w:r w:rsidRPr="00200189">
        <w:rPr>
          <w:rFonts w:asciiTheme="minorHAnsi" w:hAnsiTheme="minorHAnsi" w:cstheme="minorHAnsi"/>
          <w:color w:val="FF0000"/>
        </w:rPr>
        <w:t>Verbal communication is efficient as you can convey the message and have the recipient respond immediately. This mode of communication may be faster, however, there is no record for oral communication (unless the call or meeting is recorded which is just complicated). It is therefore important to write down all verbal communication for the record, failure to which may result in uncertainty.</w:t>
      </w:r>
    </w:p>
    <w:p w:rsidR="006160BE" w:rsidRPr="00200189" w:rsidRDefault="006160BE" w:rsidP="00461D76">
      <w:pPr>
        <w:pStyle w:val="ListParagraph"/>
        <w:numPr>
          <w:ilvl w:val="0"/>
          <w:numId w:val="74"/>
        </w:numPr>
        <w:jc w:val="both"/>
        <w:rPr>
          <w:rFonts w:asciiTheme="minorHAnsi" w:hAnsiTheme="minorHAnsi" w:cstheme="minorHAnsi"/>
          <w:color w:val="FF0000"/>
        </w:rPr>
      </w:pPr>
      <w:r w:rsidRPr="00200189">
        <w:rPr>
          <w:rFonts w:asciiTheme="minorHAnsi" w:hAnsiTheme="minorHAnsi" w:cstheme="minorHAnsi"/>
          <w:color w:val="FF0000"/>
        </w:rPr>
        <w:t>Written communication is an essential form of communication as it provides a record of information for reference. There are various types of written communication an organisation could adopt. They could write letters, emails, etc. Emails are inexpensive and accessible. It is therefore an efficient form of communication as opposed to writing letters through post office.</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Discuss guidelines you can use to conduct effective meetings with members of your department? </w:t>
      </w:r>
      <w:r w:rsidRPr="00200189">
        <w:rPr>
          <w:rFonts w:asciiTheme="minorHAnsi" w:hAnsiTheme="minorHAnsi" w:cstheme="minorHAnsi"/>
        </w:rPr>
        <w:sym w:font="Wingdings" w:char="F0E0"/>
      </w:r>
      <w:r w:rsidRPr="00200189">
        <w:rPr>
          <w:rFonts w:asciiTheme="minorHAnsi" w:hAnsiTheme="minorHAnsi" w:cstheme="minorHAnsi"/>
          <w:b/>
          <w:bCs/>
        </w:rPr>
        <w:t xml:space="preserve"> </w:t>
      </w:r>
      <w:r w:rsidRPr="00200189">
        <w:rPr>
          <w:rFonts w:asciiTheme="minorHAnsi" w:hAnsiTheme="minorHAnsi" w:cstheme="minorHAnsi"/>
          <w:b/>
          <w:bCs/>
          <w:i/>
          <w:iCs/>
        </w:rPr>
        <w:t>Discuss how to conduct effective meetings</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74"/>
        </w:numPr>
        <w:jc w:val="both"/>
        <w:rPr>
          <w:rFonts w:asciiTheme="minorHAnsi" w:hAnsiTheme="minorHAnsi" w:cstheme="minorHAnsi"/>
          <w:color w:val="FF0000"/>
        </w:rPr>
      </w:pPr>
      <w:r w:rsidRPr="00200189">
        <w:rPr>
          <w:rFonts w:asciiTheme="minorHAnsi" w:hAnsiTheme="minorHAnsi" w:cstheme="minorHAnsi"/>
          <w:color w:val="FF0000"/>
        </w:rPr>
        <w:t>Time management</w:t>
      </w:r>
    </w:p>
    <w:p w:rsidR="006160BE" w:rsidRPr="00200189" w:rsidRDefault="006160BE" w:rsidP="00461D76">
      <w:pPr>
        <w:pStyle w:val="ListParagraph"/>
        <w:numPr>
          <w:ilvl w:val="0"/>
          <w:numId w:val="74"/>
        </w:numPr>
        <w:jc w:val="both"/>
        <w:rPr>
          <w:rFonts w:asciiTheme="minorHAnsi" w:hAnsiTheme="minorHAnsi" w:cstheme="minorHAnsi"/>
          <w:color w:val="FF0000"/>
        </w:rPr>
      </w:pPr>
      <w:r w:rsidRPr="00200189">
        <w:rPr>
          <w:rFonts w:asciiTheme="minorHAnsi" w:hAnsiTheme="minorHAnsi" w:cstheme="minorHAnsi"/>
          <w:color w:val="FF0000"/>
        </w:rPr>
        <w:t>Have an agenda</w:t>
      </w:r>
    </w:p>
    <w:p w:rsidR="006160BE" w:rsidRPr="00200189" w:rsidRDefault="006160BE" w:rsidP="00461D76">
      <w:pPr>
        <w:pStyle w:val="ListParagraph"/>
        <w:numPr>
          <w:ilvl w:val="0"/>
          <w:numId w:val="74"/>
        </w:numPr>
        <w:jc w:val="both"/>
        <w:rPr>
          <w:rFonts w:asciiTheme="minorHAnsi" w:hAnsiTheme="minorHAnsi" w:cstheme="minorHAnsi"/>
          <w:color w:val="FF0000"/>
        </w:rPr>
      </w:pPr>
      <w:r w:rsidRPr="00200189">
        <w:rPr>
          <w:rFonts w:asciiTheme="minorHAnsi" w:hAnsiTheme="minorHAnsi" w:cstheme="minorHAnsi"/>
          <w:color w:val="FF0000"/>
        </w:rPr>
        <w:t>Listen</w:t>
      </w:r>
    </w:p>
    <w:p w:rsidR="006160BE" w:rsidRPr="00200189" w:rsidRDefault="006160BE" w:rsidP="00461D76">
      <w:pPr>
        <w:pStyle w:val="ListParagraph"/>
        <w:numPr>
          <w:ilvl w:val="0"/>
          <w:numId w:val="74"/>
        </w:numPr>
        <w:jc w:val="both"/>
        <w:rPr>
          <w:rFonts w:asciiTheme="minorHAnsi" w:hAnsiTheme="minorHAnsi" w:cstheme="minorHAnsi"/>
          <w:color w:val="FF0000"/>
        </w:rPr>
      </w:pPr>
      <w:r w:rsidRPr="00200189">
        <w:rPr>
          <w:rFonts w:asciiTheme="minorHAnsi" w:hAnsiTheme="minorHAnsi" w:cstheme="minorHAnsi"/>
          <w:color w:val="FF0000"/>
        </w:rPr>
        <w:t xml:space="preserve">Participate </w:t>
      </w:r>
    </w:p>
    <w:p w:rsidR="006160BE" w:rsidRPr="00200189" w:rsidRDefault="006160BE" w:rsidP="00461D76">
      <w:pPr>
        <w:pStyle w:val="ListParagraph"/>
        <w:numPr>
          <w:ilvl w:val="0"/>
          <w:numId w:val="74"/>
        </w:numPr>
        <w:jc w:val="both"/>
        <w:rPr>
          <w:rFonts w:asciiTheme="minorHAnsi" w:hAnsiTheme="minorHAnsi" w:cstheme="minorHAnsi"/>
          <w:color w:val="FF0000"/>
        </w:rPr>
      </w:pPr>
      <w:r w:rsidRPr="00200189">
        <w:rPr>
          <w:rFonts w:asciiTheme="minorHAnsi" w:hAnsiTheme="minorHAnsi" w:cstheme="minorHAnsi"/>
          <w:color w:val="FF0000"/>
        </w:rPr>
        <w:t xml:space="preserve">Evaluate the meeting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Advantages of email?</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74"/>
        </w:numPr>
        <w:jc w:val="both"/>
        <w:rPr>
          <w:rFonts w:asciiTheme="minorHAnsi" w:hAnsiTheme="minorHAnsi" w:cstheme="minorHAnsi"/>
          <w:color w:val="FF0000"/>
        </w:rPr>
      </w:pPr>
      <w:r w:rsidRPr="00200189">
        <w:rPr>
          <w:rFonts w:asciiTheme="minorHAnsi" w:hAnsiTheme="minorHAnsi" w:cstheme="minorHAnsi"/>
          <w:color w:val="FF0000"/>
        </w:rPr>
        <w:t>Faster communication with clients</w:t>
      </w:r>
    </w:p>
    <w:p w:rsidR="006160BE" w:rsidRPr="00200189" w:rsidRDefault="006160BE" w:rsidP="00461D76">
      <w:pPr>
        <w:pStyle w:val="ListParagraph"/>
        <w:numPr>
          <w:ilvl w:val="0"/>
          <w:numId w:val="74"/>
        </w:numPr>
        <w:jc w:val="both"/>
        <w:rPr>
          <w:rFonts w:asciiTheme="minorHAnsi" w:hAnsiTheme="minorHAnsi" w:cstheme="minorHAnsi"/>
          <w:color w:val="FF0000"/>
        </w:rPr>
      </w:pPr>
      <w:r w:rsidRPr="00200189">
        <w:rPr>
          <w:rFonts w:asciiTheme="minorHAnsi" w:hAnsiTheme="minorHAnsi" w:cstheme="minorHAnsi"/>
          <w:color w:val="FF0000"/>
        </w:rPr>
        <w:t>Your communications will be more secure, e.g. protected by a password</w:t>
      </w:r>
    </w:p>
    <w:p w:rsidR="006160BE" w:rsidRPr="00200189" w:rsidRDefault="006160BE" w:rsidP="00461D76">
      <w:pPr>
        <w:pStyle w:val="ListParagraph"/>
        <w:numPr>
          <w:ilvl w:val="0"/>
          <w:numId w:val="74"/>
        </w:numPr>
        <w:jc w:val="both"/>
        <w:rPr>
          <w:rFonts w:asciiTheme="minorHAnsi" w:hAnsiTheme="minorHAnsi" w:cstheme="minorHAnsi"/>
          <w:color w:val="FF0000"/>
        </w:rPr>
      </w:pPr>
      <w:r w:rsidRPr="00200189">
        <w:rPr>
          <w:rFonts w:asciiTheme="minorHAnsi" w:hAnsiTheme="minorHAnsi" w:cstheme="minorHAnsi"/>
          <w:color w:val="FF0000"/>
        </w:rPr>
        <w:t>Less costs – no printing pape</w:t>
      </w:r>
      <w:r w:rsidR="00614C2F" w:rsidRPr="00200189">
        <w:rPr>
          <w:rFonts w:asciiTheme="minorHAnsi" w:hAnsiTheme="minorHAnsi" w:cstheme="minorHAnsi"/>
          <w:color w:val="FF0000"/>
        </w:rPr>
        <w:t>r</w:t>
      </w:r>
    </w:p>
    <w:p w:rsidR="006160BE" w:rsidRPr="00200189" w:rsidRDefault="006160BE" w:rsidP="00461D76">
      <w:pPr>
        <w:pStyle w:val="ListParagraph"/>
        <w:numPr>
          <w:ilvl w:val="0"/>
          <w:numId w:val="74"/>
        </w:numPr>
        <w:jc w:val="both"/>
        <w:rPr>
          <w:rFonts w:asciiTheme="minorHAnsi" w:hAnsiTheme="minorHAnsi" w:cstheme="minorHAnsi"/>
          <w:color w:val="FF0000"/>
        </w:rPr>
      </w:pPr>
      <w:r w:rsidRPr="00200189">
        <w:rPr>
          <w:rFonts w:asciiTheme="minorHAnsi" w:hAnsiTheme="minorHAnsi" w:cstheme="minorHAnsi"/>
          <w:color w:val="FF0000"/>
        </w:rPr>
        <w:t xml:space="preserve">Easy record keeping </w:t>
      </w:r>
    </w:p>
    <w:p w:rsidR="00614C2F" w:rsidRPr="00200189" w:rsidRDefault="00614C2F" w:rsidP="00461D76">
      <w:pPr>
        <w:pStyle w:val="ListParagraph"/>
        <w:numPr>
          <w:ilvl w:val="0"/>
          <w:numId w:val="74"/>
        </w:numPr>
        <w:jc w:val="both"/>
        <w:rPr>
          <w:rFonts w:asciiTheme="minorHAnsi" w:hAnsiTheme="minorHAnsi" w:cstheme="minorHAnsi"/>
          <w:color w:val="FF0000"/>
        </w:rPr>
      </w:pPr>
      <w:r w:rsidRPr="00200189">
        <w:rPr>
          <w:rFonts w:asciiTheme="minorHAnsi" w:hAnsiTheme="minorHAnsi" w:cstheme="minorHAnsi"/>
          <w:color w:val="FF0000"/>
        </w:rPr>
        <w:t xml:space="preserve">CSR/good for the environment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Describe 5 recruitment methods that a Firm may employ?</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75"/>
        </w:numPr>
        <w:jc w:val="both"/>
        <w:rPr>
          <w:rFonts w:asciiTheme="minorHAnsi" w:hAnsiTheme="minorHAnsi" w:cstheme="minorHAnsi"/>
          <w:color w:val="FF0000"/>
        </w:rPr>
      </w:pPr>
      <w:r w:rsidRPr="00200189">
        <w:rPr>
          <w:rFonts w:asciiTheme="minorHAnsi" w:hAnsiTheme="minorHAnsi" w:cstheme="minorHAnsi"/>
          <w:color w:val="FF0000"/>
        </w:rPr>
        <w:t>Referrals</w:t>
      </w:r>
    </w:p>
    <w:p w:rsidR="006160BE" w:rsidRPr="00200189" w:rsidRDefault="006160BE" w:rsidP="00461D76">
      <w:pPr>
        <w:pStyle w:val="ListParagraph"/>
        <w:numPr>
          <w:ilvl w:val="0"/>
          <w:numId w:val="75"/>
        </w:numPr>
        <w:jc w:val="both"/>
        <w:rPr>
          <w:rFonts w:asciiTheme="minorHAnsi" w:hAnsiTheme="minorHAnsi" w:cstheme="minorHAnsi"/>
          <w:color w:val="FF0000"/>
        </w:rPr>
      </w:pPr>
      <w:r w:rsidRPr="00200189">
        <w:rPr>
          <w:rFonts w:asciiTheme="minorHAnsi" w:hAnsiTheme="minorHAnsi" w:cstheme="minorHAnsi"/>
          <w:color w:val="FF0000"/>
        </w:rPr>
        <w:t>Use of former employees</w:t>
      </w:r>
    </w:p>
    <w:p w:rsidR="006160BE" w:rsidRPr="00200189" w:rsidRDefault="006160BE" w:rsidP="00461D76">
      <w:pPr>
        <w:pStyle w:val="ListParagraph"/>
        <w:numPr>
          <w:ilvl w:val="0"/>
          <w:numId w:val="75"/>
        </w:numPr>
        <w:jc w:val="both"/>
        <w:rPr>
          <w:rFonts w:asciiTheme="minorHAnsi" w:hAnsiTheme="minorHAnsi" w:cstheme="minorHAnsi"/>
          <w:color w:val="FF0000"/>
        </w:rPr>
      </w:pPr>
      <w:r w:rsidRPr="00200189">
        <w:rPr>
          <w:rFonts w:asciiTheme="minorHAnsi" w:hAnsiTheme="minorHAnsi" w:cstheme="minorHAnsi"/>
          <w:color w:val="FF0000"/>
        </w:rPr>
        <w:t>Advertise job positions/job openings</w:t>
      </w:r>
    </w:p>
    <w:p w:rsidR="006160BE" w:rsidRPr="00200189" w:rsidRDefault="006160BE" w:rsidP="00461D76">
      <w:pPr>
        <w:pStyle w:val="ListParagraph"/>
        <w:numPr>
          <w:ilvl w:val="0"/>
          <w:numId w:val="75"/>
        </w:numPr>
        <w:jc w:val="both"/>
        <w:rPr>
          <w:rFonts w:asciiTheme="minorHAnsi" w:hAnsiTheme="minorHAnsi" w:cstheme="minorHAnsi"/>
          <w:color w:val="FF0000"/>
        </w:rPr>
      </w:pPr>
      <w:r w:rsidRPr="00200189">
        <w:rPr>
          <w:rFonts w:asciiTheme="minorHAnsi" w:hAnsiTheme="minorHAnsi" w:cstheme="minorHAnsi"/>
          <w:color w:val="FF0000"/>
        </w:rPr>
        <w:t>Head hunting</w:t>
      </w:r>
    </w:p>
    <w:p w:rsidR="006160BE" w:rsidRPr="00200189" w:rsidRDefault="006160BE" w:rsidP="00461D76">
      <w:pPr>
        <w:pStyle w:val="ListParagraph"/>
        <w:numPr>
          <w:ilvl w:val="0"/>
          <w:numId w:val="75"/>
        </w:numPr>
        <w:jc w:val="both"/>
        <w:rPr>
          <w:rFonts w:asciiTheme="minorHAnsi" w:hAnsiTheme="minorHAnsi" w:cstheme="minorHAnsi"/>
          <w:color w:val="FF0000"/>
        </w:rPr>
      </w:pPr>
      <w:r w:rsidRPr="00200189">
        <w:rPr>
          <w:rFonts w:asciiTheme="minorHAnsi" w:hAnsiTheme="minorHAnsi" w:cstheme="minorHAnsi"/>
          <w:color w:val="FF0000"/>
        </w:rPr>
        <w:t>Public/private recruitment agencies</w:t>
      </w:r>
    </w:p>
    <w:p w:rsidR="006160BE" w:rsidRPr="00200189" w:rsidRDefault="006160BE" w:rsidP="00461D76">
      <w:pPr>
        <w:pStyle w:val="ListParagraph"/>
        <w:numPr>
          <w:ilvl w:val="0"/>
          <w:numId w:val="75"/>
        </w:numPr>
        <w:jc w:val="both"/>
        <w:rPr>
          <w:rFonts w:asciiTheme="minorHAnsi" w:hAnsiTheme="minorHAnsi" w:cstheme="minorHAnsi"/>
          <w:color w:val="FF0000"/>
        </w:rPr>
      </w:pPr>
      <w:r w:rsidRPr="00200189">
        <w:rPr>
          <w:rFonts w:asciiTheme="minorHAnsi" w:hAnsiTheme="minorHAnsi" w:cstheme="minorHAnsi"/>
          <w:color w:val="FF0000"/>
        </w:rPr>
        <w:t xml:space="preserve">Through educational institutions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the purpose and objectives of induction/orientation to a law firm?</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76"/>
        </w:numPr>
        <w:jc w:val="both"/>
        <w:rPr>
          <w:rFonts w:asciiTheme="minorHAnsi" w:hAnsiTheme="minorHAnsi" w:cstheme="minorHAnsi"/>
          <w:color w:val="FF0000"/>
        </w:rPr>
      </w:pPr>
      <w:r w:rsidRPr="00200189">
        <w:rPr>
          <w:rFonts w:asciiTheme="minorHAnsi" w:hAnsiTheme="minorHAnsi" w:cstheme="minorHAnsi"/>
          <w:color w:val="FF0000"/>
        </w:rPr>
        <w:t xml:space="preserve">To help the employee familiarise themselves with the environment </w:t>
      </w:r>
    </w:p>
    <w:p w:rsidR="006160BE" w:rsidRPr="00200189" w:rsidRDefault="006160BE" w:rsidP="00461D76">
      <w:pPr>
        <w:pStyle w:val="ListParagraph"/>
        <w:numPr>
          <w:ilvl w:val="0"/>
          <w:numId w:val="76"/>
        </w:numPr>
        <w:jc w:val="both"/>
        <w:rPr>
          <w:rFonts w:asciiTheme="minorHAnsi" w:hAnsiTheme="minorHAnsi" w:cstheme="minorHAnsi"/>
          <w:color w:val="FF0000"/>
        </w:rPr>
      </w:pPr>
      <w:r w:rsidRPr="00200189">
        <w:rPr>
          <w:rFonts w:asciiTheme="minorHAnsi" w:hAnsiTheme="minorHAnsi" w:cstheme="minorHAnsi"/>
          <w:color w:val="FF0000"/>
        </w:rPr>
        <w:t>To help the new employees to adapt to the work environment</w:t>
      </w:r>
    </w:p>
    <w:p w:rsidR="006160BE" w:rsidRPr="00200189" w:rsidRDefault="006160BE" w:rsidP="00461D76">
      <w:pPr>
        <w:pStyle w:val="ListParagraph"/>
        <w:numPr>
          <w:ilvl w:val="0"/>
          <w:numId w:val="76"/>
        </w:numPr>
        <w:jc w:val="both"/>
        <w:rPr>
          <w:rFonts w:asciiTheme="minorHAnsi" w:hAnsiTheme="minorHAnsi" w:cstheme="minorHAnsi"/>
          <w:color w:val="FF0000"/>
        </w:rPr>
      </w:pPr>
      <w:r w:rsidRPr="00200189">
        <w:rPr>
          <w:rFonts w:asciiTheme="minorHAnsi" w:hAnsiTheme="minorHAnsi" w:cstheme="minorHAnsi"/>
          <w:color w:val="FF0000"/>
        </w:rPr>
        <w:t>To understand the culture/values of the organisation</w:t>
      </w:r>
    </w:p>
    <w:p w:rsidR="006160BE" w:rsidRPr="00200189" w:rsidRDefault="006160BE" w:rsidP="00461D76">
      <w:pPr>
        <w:pStyle w:val="ListParagraph"/>
        <w:numPr>
          <w:ilvl w:val="0"/>
          <w:numId w:val="76"/>
        </w:numPr>
        <w:jc w:val="both"/>
        <w:rPr>
          <w:rFonts w:asciiTheme="minorHAnsi" w:hAnsiTheme="minorHAnsi" w:cstheme="minorHAnsi"/>
          <w:color w:val="FF0000"/>
        </w:rPr>
      </w:pPr>
      <w:r w:rsidRPr="00200189">
        <w:rPr>
          <w:rFonts w:asciiTheme="minorHAnsi" w:hAnsiTheme="minorHAnsi" w:cstheme="minorHAnsi"/>
          <w:color w:val="FF0000"/>
        </w:rPr>
        <w:t xml:space="preserve">To introduce them to existing staff and to their direct supervisor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lastRenderedPageBreak/>
        <w:t>5 symptoms that indicate that you have out grown your business space?</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77"/>
        </w:numPr>
        <w:jc w:val="both"/>
        <w:rPr>
          <w:rFonts w:asciiTheme="minorHAnsi" w:hAnsiTheme="minorHAnsi" w:cstheme="minorHAnsi"/>
          <w:color w:val="FF0000"/>
        </w:rPr>
      </w:pPr>
      <w:r w:rsidRPr="00200189">
        <w:rPr>
          <w:rFonts w:asciiTheme="minorHAnsi" w:hAnsiTheme="minorHAnsi" w:cstheme="minorHAnsi"/>
          <w:color w:val="FF0000"/>
        </w:rPr>
        <w:t>When the staff do not have space to sit comfortably</w:t>
      </w:r>
    </w:p>
    <w:p w:rsidR="006160BE" w:rsidRPr="00200189" w:rsidRDefault="006160BE" w:rsidP="00461D76">
      <w:pPr>
        <w:pStyle w:val="ListParagraph"/>
        <w:numPr>
          <w:ilvl w:val="0"/>
          <w:numId w:val="77"/>
        </w:numPr>
        <w:jc w:val="both"/>
        <w:rPr>
          <w:rFonts w:asciiTheme="minorHAnsi" w:hAnsiTheme="minorHAnsi" w:cstheme="minorHAnsi"/>
          <w:color w:val="FF0000"/>
        </w:rPr>
      </w:pPr>
      <w:r w:rsidRPr="00200189">
        <w:rPr>
          <w:rFonts w:asciiTheme="minorHAnsi" w:hAnsiTheme="minorHAnsi" w:cstheme="minorHAnsi"/>
          <w:color w:val="FF0000"/>
        </w:rPr>
        <w:t>When you are using designated spaces for other purposes, e.g. a filing room is being used to house an employee</w:t>
      </w:r>
    </w:p>
    <w:p w:rsidR="006160BE" w:rsidRPr="00200189" w:rsidRDefault="006160BE" w:rsidP="00461D76">
      <w:pPr>
        <w:pStyle w:val="ListParagraph"/>
        <w:numPr>
          <w:ilvl w:val="0"/>
          <w:numId w:val="77"/>
        </w:numPr>
        <w:jc w:val="both"/>
        <w:rPr>
          <w:rFonts w:asciiTheme="minorHAnsi" w:hAnsiTheme="minorHAnsi" w:cstheme="minorHAnsi"/>
          <w:color w:val="FF0000"/>
        </w:rPr>
      </w:pPr>
      <w:r w:rsidRPr="00200189">
        <w:rPr>
          <w:rFonts w:asciiTheme="minorHAnsi" w:hAnsiTheme="minorHAnsi" w:cstheme="minorHAnsi"/>
          <w:color w:val="FF0000"/>
        </w:rPr>
        <w:t>No space for files</w:t>
      </w:r>
    </w:p>
    <w:p w:rsidR="006160BE" w:rsidRPr="00200189" w:rsidRDefault="006160BE" w:rsidP="00461D76">
      <w:pPr>
        <w:pStyle w:val="ListParagraph"/>
        <w:numPr>
          <w:ilvl w:val="0"/>
          <w:numId w:val="77"/>
        </w:numPr>
        <w:jc w:val="both"/>
        <w:rPr>
          <w:rFonts w:asciiTheme="minorHAnsi" w:hAnsiTheme="minorHAnsi" w:cstheme="minorHAnsi"/>
          <w:color w:val="FF0000"/>
        </w:rPr>
      </w:pPr>
      <w:r w:rsidRPr="00200189">
        <w:rPr>
          <w:rFonts w:asciiTheme="minorHAnsi" w:hAnsiTheme="minorHAnsi" w:cstheme="minorHAnsi"/>
          <w:color w:val="FF0000"/>
        </w:rPr>
        <w:t>Overcrowded reception</w:t>
      </w:r>
    </w:p>
    <w:p w:rsidR="006160BE" w:rsidRPr="00200189" w:rsidRDefault="006160BE" w:rsidP="00461D76">
      <w:pPr>
        <w:pStyle w:val="ListParagraph"/>
        <w:numPr>
          <w:ilvl w:val="0"/>
          <w:numId w:val="77"/>
        </w:numPr>
        <w:jc w:val="both"/>
        <w:rPr>
          <w:rFonts w:asciiTheme="minorHAnsi" w:hAnsiTheme="minorHAnsi" w:cstheme="minorHAnsi"/>
          <w:color w:val="FF0000"/>
        </w:rPr>
      </w:pPr>
      <w:r w:rsidRPr="00200189">
        <w:rPr>
          <w:rFonts w:asciiTheme="minorHAnsi" w:hAnsiTheme="minorHAnsi" w:cstheme="minorHAnsi"/>
          <w:color w:val="FF0000"/>
        </w:rPr>
        <w:t xml:space="preserve">No parking for clients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Discuss 5 health and safety measures that are important to a law firm.</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78"/>
        </w:numPr>
        <w:jc w:val="both"/>
        <w:rPr>
          <w:rFonts w:asciiTheme="minorHAnsi" w:hAnsiTheme="minorHAnsi" w:cstheme="minorHAnsi"/>
          <w:color w:val="FF0000"/>
        </w:rPr>
      </w:pPr>
      <w:r w:rsidRPr="00200189">
        <w:rPr>
          <w:rFonts w:asciiTheme="minorHAnsi" w:hAnsiTheme="minorHAnsi" w:cstheme="minorHAnsi"/>
          <w:color w:val="FF0000"/>
        </w:rPr>
        <w:t>Adequate lighting in the office</w:t>
      </w:r>
    </w:p>
    <w:p w:rsidR="006160BE" w:rsidRPr="00200189" w:rsidRDefault="006160BE" w:rsidP="00461D76">
      <w:pPr>
        <w:pStyle w:val="ListParagraph"/>
        <w:numPr>
          <w:ilvl w:val="0"/>
          <w:numId w:val="78"/>
        </w:numPr>
        <w:jc w:val="both"/>
        <w:rPr>
          <w:rFonts w:asciiTheme="minorHAnsi" w:hAnsiTheme="minorHAnsi" w:cstheme="minorHAnsi"/>
          <w:color w:val="FF0000"/>
        </w:rPr>
      </w:pPr>
      <w:r w:rsidRPr="00200189">
        <w:rPr>
          <w:rFonts w:asciiTheme="minorHAnsi" w:hAnsiTheme="minorHAnsi" w:cstheme="minorHAnsi"/>
          <w:color w:val="FF0000"/>
        </w:rPr>
        <w:t>Access to adequate and clean water</w:t>
      </w:r>
      <w:r w:rsidR="00EA7EEC" w:rsidRPr="00200189">
        <w:rPr>
          <w:rFonts w:asciiTheme="minorHAnsi" w:hAnsiTheme="minorHAnsi" w:cstheme="minorHAnsi"/>
          <w:color w:val="FF0000"/>
        </w:rPr>
        <w:t xml:space="preserve">/sanitation </w:t>
      </w:r>
    </w:p>
    <w:p w:rsidR="006160BE" w:rsidRPr="00200189" w:rsidRDefault="006160BE" w:rsidP="00461D76">
      <w:pPr>
        <w:pStyle w:val="ListParagraph"/>
        <w:numPr>
          <w:ilvl w:val="0"/>
          <w:numId w:val="78"/>
        </w:numPr>
        <w:jc w:val="both"/>
        <w:rPr>
          <w:rFonts w:asciiTheme="minorHAnsi" w:hAnsiTheme="minorHAnsi" w:cstheme="minorHAnsi"/>
          <w:color w:val="FF0000"/>
        </w:rPr>
      </w:pPr>
      <w:r w:rsidRPr="00200189">
        <w:rPr>
          <w:rFonts w:asciiTheme="minorHAnsi" w:hAnsiTheme="minorHAnsi" w:cstheme="minorHAnsi"/>
          <w:color w:val="FF0000"/>
        </w:rPr>
        <w:t>Adequate ventilation</w:t>
      </w:r>
    </w:p>
    <w:p w:rsidR="006160BE" w:rsidRPr="00200189" w:rsidRDefault="006160BE" w:rsidP="00461D76">
      <w:pPr>
        <w:pStyle w:val="ListParagraph"/>
        <w:numPr>
          <w:ilvl w:val="0"/>
          <w:numId w:val="78"/>
        </w:numPr>
        <w:jc w:val="both"/>
        <w:rPr>
          <w:rFonts w:asciiTheme="minorHAnsi" w:hAnsiTheme="minorHAnsi" w:cstheme="minorHAnsi"/>
          <w:color w:val="FF0000"/>
        </w:rPr>
      </w:pPr>
      <w:r w:rsidRPr="00200189">
        <w:rPr>
          <w:rFonts w:asciiTheme="minorHAnsi" w:hAnsiTheme="minorHAnsi" w:cstheme="minorHAnsi"/>
          <w:color w:val="FF0000"/>
        </w:rPr>
        <w:t>No sharp edges, slippery floors, etc.</w:t>
      </w:r>
    </w:p>
    <w:p w:rsidR="006160BE" w:rsidRPr="00200189" w:rsidRDefault="006160BE" w:rsidP="00461D76">
      <w:pPr>
        <w:pStyle w:val="ListParagraph"/>
        <w:numPr>
          <w:ilvl w:val="0"/>
          <w:numId w:val="78"/>
        </w:numPr>
        <w:jc w:val="both"/>
        <w:rPr>
          <w:rFonts w:asciiTheme="minorHAnsi" w:hAnsiTheme="minorHAnsi" w:cstheme="minorHAnsi"/>
          <w:color w:val="FF0000"/>
        </w:rPr>
      </w:pPr>
      <w:r w:rsidRPr="00200189">
        <w:rPr>
          <w:rFonts w:asciiTheme="minorHAnsi" w:hAnsiTheme="minorHAnsi" w:cstheme="minorHAnsi"/>
          <w:color w:val="FF0000"/>
        </w:rPr>
        <w:t>An exit in case of fire</w:t>
      </w:r>
    </w:p>
    <w:p w:rsidR="006160BE" w:rsidRPr="00200189" w:rsidRDefault="006160BE" w:rsidP="00461D76">
      <w:pPr>
        <w:pStyle w:val="ListParagraph"/>
        <w:numPr>
          <w:ilvl w:val="0"/>
          <w:numId w:val="78"/>
        </w:numPr>
        <w:jc w:val="both"/>
        <w:rPr>
          <w:rFonts w:asciiTheme="minorHAnsi" w:hAnsiTheme="minorHAnsi" w:cstheme="minorHAnsi"/>
          <w:color w:val="FF0000"/>
        </w:rPr>
      </w:pPr>
      <w:r w:rsidRPr="00200189">
        <w:rPr>
          <w:rFonts w:asciiTheme="minorHAnsi" w:hAnsiTheme="minorHAnsi" w:cstheme="minorHAnsi"/>
          <w:color w:val="FF0000"/>
        </w:rPr>
        <w:t>Comfortable furniture to prevent back aches, etc.</w:t>
      </w:r>
    </w:p>
    <w:p w:rsidR="00EA7EEC" w:rsidRPr="00200189" w:rsidRDefault="00EA7EEC" w:rsidP="00461D76">
      <w:pPr>
        <w:pStyle w:val="ListParagraph"/>
        <w:numPr>
          <w:ilvl w:val="0"/>
          <w:numId w:val="78"/>
        </w:numPr>
        <w:jc w:val="both"/>
        <w:rPr>
          <w:rFonts w:asciiTheme="minorHAnsi" w:hAnsiTheme="minorHAnsi" w:cstheme="minorHAnsi"/>
          <w:color w:val="FF0000"/>
        </w:rPr>
      </w:pPr>
      <w:r w:rsidRPr="00200189">
        <w:rPr>
          <w:rFonts w:asciiTheme="minorHAnsi" w:hAnsiTheme="minorHAnsi" w:cstheme="minorHAnsi"/>
          <w:color w:val="FF0000"/>
        </w:rPr>
        <w:t xml:space="preserve">Lactation rooms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Explain 2 characteristics of a good filing system</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79"/>
        </w:numPr>
        <w:jc w:val="both"/>
        <w:rPr>
          <w:rFonts w:asciiTheme="minorHAnsi" w:hAnsiTheme="minorHAnsi" w:cstheme="minorHAnsi"/>
          <w:color w:val="FF0000"/>
        </w:rPr>
      </w:pPr>
      <w:r w:rsidRPr="00200189">
        <w:rPr>
          <w:rFonts w:asciiTheme="minorHAnsi" w:hAnsiTheme="minorHAnsi" w:cstheme="minorHAnsi"/>
          <w:color w:val="FF0000"/>
        </w:rPr>
        <w:t>Easy identification/easy retrieval of files</w:t>
      </w:r>
    </w:p>
    <w:p w:rsidR="006160BE" w:rsidRPr="00200189" w:rsidRDefault="006160BE" w:rsidP="00461D76">
      <w:pPr>
        <w:pStyle w:val="ListParagraph"/>
        <w:numPr>
          <w:ilvl w:val="0"/>
          <w:numId w:val="79"/>
        </w:numPr>
        <w:jc w:val="both"/>
        <w:rPr>
          <w:rFonts w:asciiTheme="minorHAnsi" w:hAnsiTheme="minorHAnsi" w:cstheme="minorHAnsi"/>
          <w:color w:val="FF0000"/>
        </w:rPr>
      </w:pPr>
      <w:r w:rsidRPr="00200189">
        <w:rPr>
          <w:rFonts w:asciiTheme="minorHAnsi" w:hAnsiTheme="minorHAnsi" w:cstheme="minorHAnsi"/>
          <w:color w:val="FF0000"/>
        </w:rPr>
        <w:t>Logical organisation of files, e.g. by alphabetical order, in groups with the matter codes, etc.</w:t>
      </w:r>
    </w:p>
    <w:p w:rsidR="006160BE" w:rsidRPr="00200189" w:rsidRDefault="006160BE" w:rsidP="00461D76">
      <w:pPr>
        <w:pStyle w:val="ListParagraph"/>
        <w:numPr>
          <w:ilvl w:val="0"/>
          <w:numId w:val="79"/>
        </w:numPr>
        <w:jc w:val="both"/>
        <w:rPr>
          <w:rFonts w:asciiTheme="minorHAnsi" w:hAnsiTheme="minorHAnsi" w:cstheme="minorHAnsi"/>
          <w:color w:val="FF0000"/>
        </w:rPr>
      </w:pPr>
      <w:r w:rsidRPr="00200189">
        <w:rPr>
          <w:rFonts w:asciiTheme="minorHAnsi" w:hAnsiTheme="minorHAnsi" w:cstheme="minorHAnsi"/>
          <w:color w:val="FF0000"/>
        </w:rPr>
        <w:t>Documents and files should be placed in a secure place, e.g. free from fire, moist conditions, unwanted eyes, etc.</w:t>
      </w:r>
    </w:p>
    <w:p w:rsidR="00EA7EEC" w:rsidRPr="00200189" w:rsidRDefault="00EA7EEC" w:rsidP="00461D76">
      <w:pPr>
        <w:pStyle w:val="ListParagraph"/>
        <w:numPr>
          <w:ilvl w:val="0"/>
          <w:numId w:val="79"/>
        </w:numPr>
        <w:jc w:val="both"/>
        <w:rPr>
          <w:rFonts w:asciiTheme="minorHAnsi" w:hAnsiTheme="minorHAnsi" w:cstheme="minorHAnsi"/>
          <w:color w:val="FF0000"/>
        </w:rPr>
      </w:pPr>
      <w:r w:rsidRPr="00200189">
        <w:rPr>
          <w:rFonts w:asciiTheme="minorHAnsi" w:hAnsiTheme="minorHAnsi" w:cstheme="minorHAnsi"/>
          <w:color w:val="FF0000"/>
        </w:rPr>
        <w:t xml:space="preserve">Always have a backup, i.e. ensure you have both hard and soft copies of your files, with access limited to people within the office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Discuss 5 factors that would influence the choice of your filing system</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0"/>
        </w:numPr>
        <w:jc w:val="both"/>
        <w:rPr>
          <w:rFonts w:asciiTheme="minorHAnsi" w:hAnsiTheme="minorHAnsi" w:cstheme="minorHAnsi"/>
          <w:color w:val="FF0000"/>
        </w:rPr>
      </w:pPr>
      <w:r w:rsidRPr="00200189">
        <w:rPr>
          <w:rFonts w:asciiTheme="minorHAnsi" w:hAnsiTheme="minorHAnsi" w:cstheme="minorHAnsi"/>
          <w:color w:val="FF0000"/>
        </w:rPr>
        <w:t>Space, e.g. where will you keep big cabinets?</w:t>
      </w:r>
    </w:p>
    <w:p w:rsidR="006160BE" w:rsidRPr="00200189" w:rsidRDefault="006160BE" w:rsidP="00461D76">
      <w:pPr>
        <w:pStyle w:val="ListParagraph"/>
        <w:numPr>
          <w:ilvl w:val="0"/>
          <w:numId w:val="80"/>
        </w:numPr>
        <w:jc w:val="both"/>
        <w:rPr>
          <w:rFonts w:asciiTheme="minorHAnsi" w:hAnsiTheme="minorHAnsi" w:cstheme="minorHAnsi"/>
          <w:color w:val="FF0000"/>
        </w:rPr>
      </w:pPr>
      <w:r w:rsidRPr="00200189">
        <w:rPr>
          <w:rFonts w:asciiTheme="minorHAnsi" w:hAnsiTheme="minorHAnsi" w:cstheme="minorHAnsi"/>
          <w:color w:val="FF0000"/>
        </w:rPr>
        <w:t>Cost – what is your budget? Electronic system may be more expensive</w:t>
      </w:r>
    </w:p>
    <w:p w:rsidR="006160BE" w:rsidRPr="00200189" w:rsidRDefault="006160BE" w:rsidP="00461D76">
      <w:pPr>
        <w:pStyle w:val="ListParagraph"/>
        <w:numPr>
          <w:ilvl w:val="0"/>
          <w:numId w:val="80"/>
        </w:numPr>
        <w:jc w:val="both"/>
        <w:rPr>
          <w:rFonts w:asciiTheme="minorHAnsi" w:hAnsiTheme="minorHAnsi" w:cstheme="minorHAnsi"/>
          <w:color w:val="FF0000"/>
        </w:rPr>
      </w:pPr>
      <w:r w:rsidRPr="00200189">
        <w:rPr>
          <w:rFonts w:asciiTheme="minorHAnsi" w:hAnsiTheme="minorHAnsi" w:cstheme="minorHAnsi"/>
          <w:color w:val="FF0000"/>
        </w:rPr>
        <w:t xml:space="preserve">Number of files and documents </w:t>
      </w:r>
    </w:p>
    <w:p w:rsidR="006160BE" w:rsidRPr="00200189" w:rsidRDefault="006160BE" w:rsidP="00461D76">
      <w:pPr>
        <w:pStyle w:val="ListParagraph"/>
        <w:numPr>
          <w:ilvl w:val="0"/>
          <w:numId w:val="80"/>
        </w:numPr>
        <w:jc w:val="both"/>
        <w:rPr>
          <w:rFonts w:asciiTheme="minorHAnsi" w:hAnsiTheme="minorHAnsi" w:cstheme="minorHAnsi"/>
          <w:color w:val="FF0000"/>
        </w:rPr>
      </w:pPr>
      <w:r w:rsidRPr="00200189">
        <w:rPr>
          <w:rFonts w:asciiTheme="minorHAnsi" w:hAnsiTheme="minorHAnsi" w:cstheme="minorHAnsi"/>
          <w:color w:val="FF0000"/>
        </w:rPr>
        <w:t>Retention period (duration required for maintenance)</w:t>
      </w:r>
    </w:p>
    <w:p w:rsidR="006160BE" w:rsidRPr="00200189" w:rsidRDefault="006160BE" w:rsidP="00461D76">
      <w:pPr>
        <w:pStyle w:val="ListParagraph"/>
        <w:numPr>
          <w:ilvl w:val="0"/>
          <w:numId w:val="80"/>
        </w:numPr>
        <w:jc w:val="both"/>
        <w:rPr>
          <w:rFonts w:asciiTheme="minorHAnsi" w:hAnsiTheme="minorHAnsi" w:cstheme="minorHAnsi"/>
          <w:color w:val="FF0000"/>
        </w:rPr>
      </w:pPr>
      <w:r w:rsidRPr="00200189">
        <w:rPr>
          <w:rFonts w:asciiTheme="minorHAnsi" w:hAnsiTheme="minorHAnsi" w:cstheme="minorHAnsi"/>
          <w:color w:val="FF0000"/>
        </w:rPr>
        <w:t xml:space="preserve">Frequency of reference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Explain 3 methods you could use to classify documents in your law firm?</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1"/>
        </w:numPr>
        <w:jc w:val="both"/>
        <w:rPr>
          <w:rFonts w:asciiTheme="minorHAnsi" w:hAnsiTheme="minorHAnsi" w:cstheme="minorHAnsi"/>
          <w:color w:val="FF0000"/>
        </w:rPr>
      </w:pPr>
      <w:r w:rsidRPr="00200189">
        <w:rPr>
          <w:rFonts w:asciiTheme="minorHAnsi" w:hAnsiTheme="minorHAnsi" w:cstheme="minorHAnsi"/>
          <w:color w:val="FF0000"/>
        </w:rPr>
        <w:t>Numbering/numerically</w:t>
      </w:r>
    </w:p>
    <w:p w:rsidR="006160BE" w:rsidRPr="00200189" w:rsidRDefault="006160BE" w:rsidP="00461D76">
      <w:pPr>
        <w:pStyle w:val="ListParagraph"/>
        <w:numPr>
          <w:ilvl w:val="0"/>
          <w:numId w:val="81"/>
        </w:numPr>
        <w:jc w:val="both"/>
        <w:rPr>
          <w:rFonts w:asciiTheme="minorHAnsi" w:hAnsiTheme="minorHAnsi" w:cstheme="minorHAnsi"/>
          <w:color w:val="FF0000"/>
        </w:rPr>
      </w:pPr>
      <w:r w:rsidRPr="00200189">
        <w:rPr>
          <w:rFonts w:asciiTheme="minorHAnsi" w:hAnsiTheme="minorHAnsi" w:cstheme="minorHAnsi"/>
          <w:color w:val="FF0000"/>
        </w:rPr>
        <w:t>Subject matter</w:t>
      </w:r>
    </w:p>
    <w:p w:rsidR="006160BE" w:rsidRPr="00200189" w:rsidRDefault="006160BE" w:rsidP="00461D76">
      <w:pPr>
        <w:pStyle w:val="ListParagraph"/>
        <w:numPr>
          <w:ilvl w:val="0"/>
          <w:numId w:val="81"/>
        </w:numPr>
        <w:jc w:val="both"/>
        <w:rPr>
          <w:rFonts w:asciiTheme="minorHAnsi" w:hAnsiTheme="minorHAnsi" w:cstheme="minorHAnsi"/>
          <w:color w:val="FF0000"/>
        </w:rPr>
      </w:pPr>
      <w:r w:rsidRPr="00200189">
        <w:rPr>
          <w:rFonts w:asciiTheme="minorHAnsi" w:hAnsiTheme="minorHAnsi" w:cstheme="minorHAnsi"/>
          <w:color w:val="FF0000"/>
        </w:rPr>
        <w:t>Initials of names</w:t>
      </w:r>
    </w:p>
    <w:p w:rsidR="006160BE" w:rsidRPr="00200189" w:rsidRDefault="006160BE" w:rsidP="00461D76">
      <w:pPr>
        <w:pStyle w:val="ListParagraph"/>
        <w:numPr>
          <w:ilvl w:val="0"/>
          <w:numId w:val="81"/>
        </w:numPr>
        <w:jc w:val="both"/>
        <w:rPr>
          <w:rFonts w:asciiTheme="minorHAnsi" w:hAnsiTheme="minorHAnsi" w:cstheme="minorHAnsi"/>
          <w:color w:val="FF0000"/>
        </w:rPr>
      </w:pPr>
      <w:r w:rsidRPr="00200189">
        <w:rPr>
          <w:rFonts w:asciiTheme="minorHAnsi" w:hAnsiTheme="minorHAnsi" w:cstheme="minorHAnsi"/>
          <w:color w:val="FF0000"/>
        </w:rPr>
        <w:t xml:space="preserve">By whether it falls into the litigation/commercial/advisory department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Discuss 5 operating functions of a HR manager in a law firm.</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91"/>
        </w:numPr>
        <w:jc w:val="both"/>
        <w:rPr>
          <w:rFonts w:asciiTheme="minorHAnsi" w:hAnsiTheme="minorHAnsi" w:cstheme="minorHAnsi"/>
          <w:color w:val="FF0000"/>
        </w:rPr>
      </w:pPr>
      <w:r w:rsidRPr="00200189">
        <w:rPr>
          <w:rFonts w:asciiTheme="minorHAnsi" w:hAnsiTheme="minorHAnsi" w:cstheme="minorHAnsi"/>
          <w:color w:val="FF0000"/>
        </w:rPr>
        <w:t>Employment (recruitment, selection, placement,)</w:t>
      </w:r>
    </w:p>
    <w:p w:rsidR="006160BE" w:rsidRPr="00200189" w:rsidRDefault="006160BE" w:rsidP="00461D76">
      <w:pPr>
        <w:pStyle w:val="ListParagraph"/>
        <w:numPr>
          <w:ilvl w:val="0"/>
          <w:numId w:val="91"/>
        </w:numPr>
        <w:jc w:val="both"/>
        <w:rPr>
          <w:rFonts w:asciiTheme="minorHAnsi" w:hAnsiTheme="minorHAnsi" w:cstheme="minorHAnsi"/>
          <w:color w:val="FF0000"/>
        </w:rPr>
      </w:pPr>
      <w:r w:rsidRPr="00200189">
        <w:rPr>
          <w:rFonts w:asciiTheme="minorHAnsi" w:hAnsiTheme="minorHAnsi" w:cstheme="minorHAnsi"/>
          <w:color w:val="FF0000"/>
        </w:rPr>
        <w:t>Training and Development</w:t>
      </w:r>
    </w:p>
    <w:p w:rsidR="006160BE" w:rsidRPr="00200189" w:rsidRDefault="006160BE" w:rsidP="00461D76">
      <w:pPr>
        <w:pStyle w:val="ListParagraph"/>
        <w:numPr>
          <w:ilvl w:val="0"/>
          <w:numId w:val="91"/>
        </w:numPr>
        <w:jc w:val="both"/>
        <w:rPr>
          <w:rFonts w:asciiTheme="minorHAnsi" w:hAnsiTheme="minorHAnsi" w:cstheme="minorHAnsi"/>
          <w:color w:val="FF0000"/>
        </w:rPr>
      </w:pPr>
      <w:r w:rsidRPr="00200189">
        <w:rPr>
          <w:rFonts w:asciiTheme="minorHAnsi" w:hAnsiTheme="minorHAnsi" w:cstheme="minorHAnsi"/>
          <w:color w:val="FF0000"/>
        </w:rPr>
        <w:lastRenderedPageBreak/>
        <w:t>Compensation i.e. remuneration</w:t>
      </w:r>
    </w:p>
    <w:p w:rsidR="006160BE" w:rsidRPr="00200189" w:rsidRDefault="006160BE" w:rsidP="00461D76">
      <w:pPr>
        <w:pStyle w:val="ListParagraph"/>
        <w:numPr>
          <w:ilvl w:val="0"/>
          <w:numId w:val="91"/>
        </w:numPr>
        <w:jc w:val="both"/>
        <w:rPr>
          <w:rFonts w:asciiTheme="minorHAnsi" w:hAnsiTheme="minorHAnsi" w:cstheme="minorHAnsi"/>
          <w:color w:val="FF0000"/>
        </w:rPr>
      </w:pPr>
      <w:r w:rsidRPr="00200189">
        <w:rPr>
          <w:rFonts w:asciiTheme="minorHAnsi" w:hAnsiTheme="minorHAnsi" w:cstheme="minorHAnsi"/>
          <w:color w:val="FF0000"/>
        </w:rPr>
        <w:t>Keep employees’ records</w:t>
      </w:r>
    </w:p>
    <w:p w:rsidR="006160BE" w:rsidRPr="00200189" w:rsidRDefault="006160BE" w:rsidP="00461D76">
      <w:pPr>
        <w:pStyle w:val="ListParagraph"/>
        <w:numPr>
          <w:ilvl w:val="0"/>
          <w:numId w:val="91"/>
        </w:numPr>
        <w:jc w:val="both"/>
        <w:rPr>
          <w:rFonts w:asciiTheme="minorHAnsi" w:hAnsiTheme="minorHAnsi" w:cstheme="minorHAnsi"/>
          <w:color w:val="FF0000"/>
        </w:rPr>
      </w:pPr>
      <w:r w:rsidRPr="00200189">
        <w:rPr>
          <w:rFonts w:asciiTheme="minorHAnsi" w:hAnsiTheme="minorHAnsi" w:cstheme="minorHAnsi"/>
          <w:color w:val="FF0000"/>
        </w:rPr>
        <w:t>Maintenance of personnel in the law firm (working conditions and welfare)</w:t>
      </w:r>
    </w:p>
    <w:p w:rsidR="006160BE" w:rsidRPr="00200189" w:rsidRDefault="00F21106" w:rsidP="00461D76">
      <w:pPr>
        <w:pStyle w:val="ListParagraph"/>
        <w:numPr>
          <w:ilvl w:val="0"/>
          <w:numId w:val="91"/>
        </w:numPr>
        <w:jc w:val="both"/>
        <w:rPr>
          <w:rFonts w:asciiTheme="minorHAnsi" w:hAnsiTheme="minorHAnsi" w:cstheme="minorHAnsi"/>
          <w:color w:val="FF0000"/>
        </w:rPr>
      </w:pPr>
      <w:r w:rsidRPr="00200189">
        <w:rPr>
          <w:rFonts w:asciiTheme="minorHAnsi" w:hAnsiTheme="minorHAnsi" w:cstheme="minorHAnsi"/>
          <w:color w:val="FF0000"/>
        </w:rPr>
        <w:t>M</w:t>
      </w:r>
      <w:r w:rsidR="006160BE" w:rsidRPr="00200189">
        <w:rPr>
          <w:rFonts w:asciiTheme="minorHAnsi" w:hAnsiTheme="minorHAnsi" w:cstheme="minorHAnsi"/>
          <w:color w:val="FF0000"/>
        </w:rPr>
        <w:t>otivation</w:t>
      </w:r>
    </w:p>
    <w:p w:rsidR="00F21106" w:rsidRPr="00200189" w:rsidRDefault="00F21106" w:rsidP="00461D76">
      <w:pPr>
        <w:pStyle w:val="ListParagraph"/>
        <w:numPr>
          <w:ilvl w:val="0"/>
          <w:numId w:val="91"/>
        </w:numPr>
        <w:jc w:val="both"/>
        <w:rPr>
          <w:rFonts w:asciiTheme="minorHAnsi" w:hAnsiTheme="minorHAnsi" w:cstheme="minorHAnsi"/>
          <w:color w:val="FF0000"/>
        </w:rPr>
      </w:pPr>
      <w:r w:rsidRPr="00200189">
        <w:rPr>
          <w:rFonts w:asciiTheme="minorHAnsi" w:hAnsiTheme="minorHAnsi" w:cstheme="minorHAnsi"/>
          <w:color w:val="FF0000"/>
        </w:rPr>
        <w:t>Client care, e.g. setting up lunch meetings, client cocktails, events, etc.</w:t>
      </w:r>
    </w:p>
    <w:p w:rsidR="006160BE" w:rsidRPr="00200189" w:rsidRDefault="006160BE" w:rsidP="00461D76">
      <w:pPr>
        <w:pStyle w:val="ListParagraph"/>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Discuss 5 managerial functions of a HR manager in a law firm.</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91"/>
        </w:numPr>
        <w:jc w:val="both"/>
        <w:rPr>
          <w:rFonts w:asciiTheme="minorHAnsi" w:hAnsiTheme="minorHAnsi" w:cstheme="minorHAnsi"/>
          <w:color w:val="FF0000"/>
        </w:rPr>
      </w:pPr>
      <w:r w:rsidRPr="00200189">
        <w:rPr>
          <w:rFonts w:asciiTheme="minorHAnsi" w:hAnsiTheme="minorHAnsi" w:cstheme="minorHAnsi"/>
          <w:color w:val="FF0000"/>
        </w:rPr>
        <w:t xml:space="preserve">Planning </w:t>
      </w:r>
    </w:p>
    <w:p w:rsidR="006160BE" w:rsidRPr="00200189" w:rsidRDefault="006160BE" w:rsidP="00461D76">
      <w:pPr>
        <w:pStyle w:val="ListParagraph"/>
        <w:numPr>
          <w:ilvl w:val="0"/>
          <w:numId w:val="91"/>
        </w:numPr>
        <w:jc w:val="both"/>
        <w:rPr>
          <w:rFonts w:asciiTheme="minorHAnsi" w:hAnsiTheme="minorHAnsi" w:cstheme="minorHAnsi"/>
          <w:color w:val="FF0000"/>
        </w:rPr>
      </w:pPr>
      <w:r w:rsidRPr="00200189">
        <w:rPr>
          <w:rFonts w:asciiTheme="minorHAnsi" w:hAnsiTheme="minorHAnsi" w:cstheme="minorHAnsi"/>
          <w:color w:val="FF0000"/>
        </w:rPr>
        <w:t>Organising – grouping people into functions and coordinating of activities</w:t>
      </w:r>
    </w:p>
    <w:p w:rsidR="006160BE" w:rsidRPr="00200189" w:rsidRDefault="006160BE" w:rsidP="00461D76">
      <w:pPr>
        <w:pStyle w:val="ListParagraph"/>
        <w:numPr>
          <w:ilvl w:val="0"/>
          <w:numId w:val="91"/>
        </w:numPr>
        <w:jc w:val="both"/>
        <w:rPr>
          <w:rFonts w:asciiTheme="minorHAnsi" w:hAnsiTheme="minorHAnsi" w:cstheme="minorHAnsi"/>
          <w:color w:val="FF0000"/>
        </w:rPr>
      </w:pPr>
      <w:r w:rsidRPr="00200189">
        <w:rPr>
          <w:rFonts w:asciiTheme="minorHAnsi" w:hAnsiTheme="minorHAnsi" w:cstheme="minorHAnsi"/>
          <w:color w:val="FF0000"/>
        </w:rPr>
        <w:t>Directing</w:t>
      </w:r>
      <w:r w:rsidR="00D67426" w:rsidRPr="00200189">
        <w:rPr>
          <w:rFonts w:asciiTheme="minorHAnsi" w:hAnsiTheme="minorHAnsi" w:cstheme="minorHAnsi"/>
          <w:color w:val="FF0000"/>
        </w:rPr>
        <w:t xml:space="preserve"> – guide</w:t>
      </w:r>
      <w:r w:rsidRPr="00200189">
        <w:rPr>
          <w:rFonts w:asciiTheme="minorHAnsi" w:hAnsiTheme="minorHAnsi" w:cstheme="minorHAnsi"/>
          <w:color w:val="FF0000"/>
        </w:rPr>
        <w:t xml:space="preserve"> and motivate people to accomplish programs or work</w:t>
      </w:r>
    </w:p>
    <w:p w:rsidR="006160BE" w:rsidRPr="00200189" w:rsidRDefault="006160BE" w:rsidP="00461D76">
      <w:pPr>
        <w:pStyle w:val="ListParagraph"/>
        <w:numPr>
          <w:ilvl w:val="0"/>
          <w:numId w:val="91"/>
        </w:numPr>
        <w:jc w:val="both"/>
        <w:rPr>
          <w:rFonts w:asciiTheme="minorHAnsi" w:hAnsiTheme="minorHAnsi" w:cstheme="minorHAnsi"/>
          <w:color w:val="FF0000"/>
        </w:rPr>
      </w:pPr>
      <w:r w:rsidRPr="00200189">
        <w:rPr>
          <w:rFonts w:asciiTheme="minorHAnsi" w:hAnsiTheme="minorHAnsi" w:cstheme="minorHAnsi"/>
          <w:color w:val="FF0000"/>
        </w:rPr>
        <w:t>Controlling – regulation of activities though evaluation of performance</w:t>
      </w:r>
    </w:p>
    <w:p w:rsidR="00D67426" w:rsidRPr="00200189" w:rsidRDefault="00D67426" w:rsidP="00461D76">
      <w:pPr>
        <w:pStyle w:val="ListParagraph"/>
        <w:numPr>
          <w:ilvl w:val="0"/>
          <w:numId w:val="91"/>
        </w:numPr>
        <w:jc w:val="both"/>
        <w:rPr>
          <w:rFonts w:asciiTheme="minorHAnsi" w:hAnsiTheme="minorHAnsi" w:cstheme="minorHAnsi"/>
          <w:color w:val="FF0000"/>
        </w:rPr>
      </w:pPr>
      <w:r w:rsidRPr="00200189">
        <w:rPr>
          <w:rFonts w:asciiTheme="minorHAnsi" w:hAnsiTheme="minorHAnsi" w:cstheme="minorHAnsi"/>
          <w:color w:val="FF0000"/>
        </w:rPr>
        <w:t xml:space="preserve">Recruitment  </w:t>
      </w:r>
    </w:p>
    <w:p w:rsidR="006160BE" w:rsidRPr="00200189" w:rsidRDefault="006160BE" w:rsidP="00461D76">
      <w:pPr>
        <w:pStyle w:val="ListParagraph"/>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Critical areas in a law firm which require policies.</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2"/>
        </w:numPr>
        <w:jc w:val="both"/>
        <w:rPr>
          <w:rFonts w:asciiTheme="minorHAnsi" w:hAnsiTheme="minorHAnsi" w:cstheme="minorHAnsi"/>
          <w:color w:val="FF0000"/>
        </w:rPr>
      </w:pPr>
      <w:r w:rsidRPr="00200189">
        <w:rPr>
          <w:rFonts w:asciiTheme="minorHAnsi" w:hAnsiTheme="minorHAnsi" w:cstheme="minorHAnsi"/>
          <w:color w:val="FF0000"/>
        </w:rPr>
        <w:t>Sexual harassment policies</w:t>
      </w:r>
    </w:p>
    <w:p w:rsidR="006160BE" w:rsidRPr="00200189" w:rsidRDefault="006160BE" w:rsidP="00461D76">
      <w:pPr>
        <w:pStyle w:val="ListParagraph"/>
        <w:numPr>
          <w:ilvl w:val="0"/>
          <w:numId w:val="82"/>
        </w:numPr>
        <w:jc w:val="both"/>
        <w:rPr>
          <w:rFonts w:asciiTheme="minorHAnsi" w:hAnsiTheme="minorHAnsi" w:cstheme="minorHAnsi"/>
          <w:color w:val="FF0000"/>
        </w:rPr>
      </w:pPr>
      <w:r w:rsidRPr="00200189">
        <w:rPr>
          <w:rFonts w:asciiTheme="minorHAnsi" w:hAnsiTheme="minorHAnsi" w:cstheme="minorHAnsi"/>
          <w:color w:val="FF0000"/>
        </w:rPr>
        <w:t xml:space="preserve">Employment policies (recruitment, management) </w:t>
      </w:r>
    </w:p>
    <w:p w:rsidR="006160BE" w:rsidRPr="00200189" w:rsidRDefault="006160BE" w:rsidP="00461D76">
      <w:pPr>
        <w:pStyle w:val="ListParagraph"/>
        <w:numPr>
          <w:ilvl w:val="0"/>
          <w:numId w:val="82"/>
        </w:numPr>
        <w:jc w:val="both"/>
        <w:rPr>
          <w:rFonts w:asciiTheme="minorHAnsi" w:hAnsiTheme="minorHAnsi" w:cstheme="minorHAnsi"/>
          <w:color w:val="FF0000"/>
        </w:rPr>
      </w:pPr>
      <w:r w:rsidRPr="00200189">
        <w:rPr>
          <w:rFonts w:asciiTheme="minorHAnsi" w:hAnsiTheme="minorHAnsi" w:cstheme="minorHAnsi"/>
          <w:color w:val="FF0000"/>
        </w:rPr>
        <w:t xml:space="preserve">Promotion policies </w:t>
      </w:r>
    </w:p>
    <w:p w:rsidR="006160BE" w:rsidRPr="00200189" w:rsidRDefault="006160BE" w:rsidP="00461D76">
      <w:pPr>
        <w:pStyle w:val="ListParagraph"/>
        <w:numPr>
          <w:ilvl w:val="0"/>
          <w:numId w:val="82"/>
        </w:numPr>
        <w:jc w:val="both"/>
        <w:rPr>
          <w:rFonts w:asciiTheme="minorHAnsi" w:hAnsiTheme="minorHAnsi" w:cstheme="minorHAnsi"/>
          <w:color w:val="FF0000"/>
        </w:rPr>
      </w:pPr>
      <w:r w:rsidRPr="00200189">
        <w:rPr>
          <w:rFonts w:asciiTheme="minorHAnsi" w:hAnsiTheme="minorHAnsi" w:cstheme="minorHAnsi"/>
          <w:color w:val="FF0000"/>
        </w:rPr>
        <w:t xml:space="preserve">Social media use/internet use policies </w:t>
      </w:r>
    </w:p>
    <w:p w:rsidR="006160BE" w:rsidRPr="00200189" w:rsidRDefault="006160BE" w:rsidP="00461D76">
      <w:pPr>
        <w:pStyle w:val="ListParagraph"/>
        <w:numPr>
          <w:ilvl w:val="0"/>
          <w:numId w:val="82"/>
        </w:numPr>
        <w:jc w:val="both"/>
        <w:rPr>
          <w:rFonts w:asciiTheme="minorHAnsi" w:hAnsiTheme="minorHAnsi" w:cstheme="minorHAnsi"/>
          <w:color w:val="FF0000"/>
        </w:rPr>
      </w:pPr>
      <w:r w:rsidRPr="00200189">
        <w:rPr>
          <w:rFonts w:asciiTheme="minorHAnsi" w:hAnsiTheme="minorHAnsi" w:cstheme="minorHAnsi"/>
          <w:color w:val="FF0000"/>
        </w:rPr>
        <w:t xml:space="preserve">Confidentiality policies </w:t>
      </w:r>
    </w:p>
    <w:p w:rsidR="006160BE" w:rsidRPr="00200189" w:rsidRDefault="006160BE" w:rsidP="00461D76">
      <w:pPr>
        <w:pStyle w:val="ListParagraph"/>
        <w:numPr>
          <w:ilvl w:val="0"/>
          <w:numId w:val="82"/>
        </w:numPr>
        <w:jc w:val="both"/>
        <w:rPr>
          <w:rFonts w:asciiTheme="minorHAnsi" w:hAnsiTheme="minorHAnsi" w:cstheme="minorHAnsi"/>
          <w:color w:val="FF0000"/>
        </w:rPr>
      </w:pPr>
      <w:r w:rsidRPr="00200189">
        <w:rPr>
          <w:rFonts w:asciiTheme="minorHAnsi" w:hAnsiTheme="minorHAnsi" w:cstheme="minorHAnsi"/>
          <w:color w:val="FF0000"/>
        </w:rPr>
        <w:t xml:space="preserve">Dispute resolution policy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Consequences an organisation is likely to suffer in case of employee separation (either through termination, resignation, redundancy, retirement or death).</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3"/>
        </w:numPr>
        <w:jc w:val="both"/>
        <w:rPr>
          <w:rFonts w:asciiTheme="minorHAnsi" w:hAnsiTheme="minorHAnsi" w:cstheme="minorHAnsi"/>
          <w:color w:val="FF0000"/>
        </w:rPr>
      </w:pPr>
      <w:r w:rsidRPr="00200189">
        <w:rPr>
          <w:rFonts w:asciiTheme="minorHAnsi" w:hAnsiTheme="minorHAnsi" w:cstheme="minorHAnsi"/>
          <w:color w:val="FF0000"/>
        </w:rPr>
        <w:t xml:space="preserve">Lack of a pool of talent </w:t>
      </w:r>
    </w:p>
    <w:p w:rsidR="006160BE" w:rsidRPr="00200189" w:rsidRDefault="006160BE" w:rsidP="00461D76">
      <w:pPr>
        <w:pStyle w:val="ListParagraph"/>
        <w:numPr>
          <w:ilvl w:val="0"/>
          <w:numId w:val="83"/>
        </w:numPr>
        <w:jc w:val="both"/>
        <w:rPr>
          <w:rFonts w:asciiTheme="minorHAnsi" w:hAnsiTheme="minorHAnsi" w:cstheme="minorHAnsi"/>
          <w:color w:val="FF0000"/>
        </w:rPr>
      </w:pPr>
      <w:r w:rsidRPr="00200189">
        <w:rPr>
          <w:rFonts w:asciiTheme="minorHAnsi" w:hAnsiTheme="minorHAnsi" w:cstheme="minorHAnsi"/>
          <w:color w:val="FF0000"/>
        </w:rPr>
        <w:t xml:space="preserve">Financial loss, e.g. if you are going through a process of redundancy </w:t>
      </w:r>
    </w:p>
    <w:p w:rsidR="006160BE" w:rsidRPr="00200189" w:rsidRDefault="006160BE" w:rsidP="00461D76">
      <w:pPr>
        <w:pStyle w:val="ListParagraph"/>
        <w:numPr>
          <w:ilvl w:val="0"/>
          <w:numId w:val="83"/>
        </w:numPr>
        <w:jc w:val="both"/>
        <w:rPr>
          <w:rFonts w:asciiTheme="minorHAnsi" w:hAnsiTheme="minorHAnsi" w:cstheme="minorHAnsi"/>
          <w:color w:val="FF0000"/>
        </w:rPr>
      </w:pPr>
      <w:r w:rsidRPr="00200189">
        <w:rPr>
          <w:rFonts w:asciiTheme="minorHAnsi" w:hAnsiTheme="minorHAnsi" w:cstheme="minorHAnsi"/>
          <w:color w:val="FF0000"/>
        </w:rPr>
        <w:t>Reduced productivity</w:t>
      </w:r>
    </w:p>
    <w:p w:rsidR="006160BE" w:rsidRPr="00200189" w:rsidRDefault="006160BE" w:rsidP="00461D76">
      <w:pPr>
        <w:pStyle w:val="ListParagraph"/>
        <w:numPr>
          <w:ilvl w:val="0"/>
          <w:numId w:val="83"/>
        </w:numPr>
        <w:jc w:val="both"/>
        <w:rPr>
          <w:rFonts w:asciiTheme="minorHAnsi" w:hAnsiTheme="minorHAnsi" w:cstheme="minorHAnsi"/>
          <w:color w:val="FF0000"/>
        </w:rPr>
      </w:pPr>
      <w:r w:rsidRPr="00200189">
        <w:rPr>
          <w:rFonts w:asciiTheme="minorHAnsi" w:hAnsiTheme="minorHAnsi" w:cstheme="minorHAnsi"/>
          <w:color w:val="FF0000"/>
        </w:rPr>
        <w:t>You have to recruit more employees which is time consuming and expensive</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Provide analysis of 5 factors that may prevent a HR team from effectively filing in job opportunities? </w:t>
      </w:r>
      <w:r w:rsidRPr="00200189">
        <w:rPr>
          <w:rFonts w:asciiTheme="minorHAnsi" w:hAnsiTheme="minorHAnsi" w:cstheme="minorHAnsi"/>
        </w:rPr>
        <w:sym w:font="Wingdings" w:char="F0E0"/>
      </w:r>
      <w:r w:rsidRPr="00200189">
        <w:rPr>
          <w:rFonts w:asciiTheme="minorHAnsi" w:hAnsiTheme="minorHAnsi" w:cstheme="minorHAnsi"/>
          <w:b/>
          <w:bCs/>
        </w:rPr>
        <w:t xml:space="preserve"> </w:t>
      </w:r>
      <w:r w:rsidRPr="00200189">
        <w:rPr>
          <w:rFonts w:asciiTheme="minorHAnsi" w:hAnsiTheme="minorHAnsi" w:cstheme="minorHAnsi"/>
          <w:b/>
          <w:bCs/>
          <w:i/>
          <w:iCs/>
        </w:rPr>
        <w:t>Challenges in recruiting the best candidates.</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92"/>
        </w:numPr>
        <w:jc w:val="both"/>
        <w:rPr>
          <w:rFonts w:asciiTheme="minorHAnsi" w:hAnsiTheme="minorHAnsi" w:cstheme="minorHAnsi"/>
          <w:color w:val="FF0000"/>
        </w:rPr>
      </w:pPr>
      <w:r w:rsidRPr="00200189">
        <w:rPr>
          <w:rFonts w:asciiTheme="minorHAnsi" w:hAnsiTheme="minorHAnsi" w:cstheme="minorHAnsi"/>
          <w:color w:val="FF0000"/>
        </w:rPr>
        <w:t>Supply and demand issue (lack of people with the qualifications)</w:t>
      </w:r>
    </w:p>
    <w:p w:rsidR="006160BE" w:rsidRPr="00200189" w:rsidRDefault="006160BE" w:rsidP="00461D76">
      <w:pPr>
        <w:pStyle w:val="ListParagraph"/>
        <w:numPr>
          <w:ilvl w:val="0"/>
          <w:numId w:val="92"/>
        </w:numPr>
        <w:jc w:val="both"/>
        <w:rPr>
          <w:rFonts w:asciiTheme="minorHAnsi" w:hAnsiTheme="minorHAnsi" w:cstheme="minorHAnsi"/>
          <w:color w:val="FF0000"/>
        </w:rPr>
      </w:pPr>
      <w:r w:rsidRPr="00200189">
        <w:rPr>
          <w:rFonts w:asciiTheme="minorHAnsi" w:hAnsiTheme="minorHAnsi" w:cstheme="minorHAnsi"/>
          <w:color w:val="FF0000"/>
        </w:rPr>
        <w:t>Market competition</w:t>
      </w:r>
    </w:p>
    <w:p w:rsidR="006160BE" w:rsidRPr="00200189" w:rsidRDefault="006160BE" w:rsidP="00461D76">
      <w:pPr>
        <w:pStyle w:val="ListParagraph"/>
        <w:numPr>
          <w:ilvl w:val="0"/>
          <w:numId w:val="92"/>
        </w:numPr>
        <w:jc w:val="both"/>
        <w:rPr>
          <w:rFonts w:asciiTheme="minorHAnsi" w:hAnsiTheme="minorHAnsi" w:cstheme="minorHAnsi"/>
          <w:color w:val="FF0000"/>
        </w:rPr>
      </w:pPr>
      <w:r w:rsidRPr="00200189">
        <w:rPr>
          <w:rFonts w:asciiTheme="minorHAnsi" w:hAnsiTheme="minorHAnsi" w:cstheme="minorHAnsi"/>
          <w:color w:val="FF0000"/>
        </w:rPr>
        <w:t xml:space="preserve">Company’s pay package </w:t>
      </w:r>
    </w:p>
    <w:p w:rsidR="006160BE" w:rsidRPr="00200189" w:rsidRDefault="006160BE" w:rsidP="00461D76">
      <w:pPr>
        <w:pStyle w:val="ListParagraph"/>
        <w:numPr>
          <w:ilvl w:val="0"/>
          <w:numId w:val="92"/>
        </w:numPr>
        <w:jc w:val="both"/>
        <w:rPr>
          <w:rFonts w:asciiTheme="minorHAnsi" w:hAnsiTheme="minorHAnsi" w:cstheme="minorHAnsi"/>
          <w:color w:val="FF0000"/>
        </w:rPr>
      </w:pPr>
      <w:r w:rsidRPr="00200189">
        <w:rPr>
          <w:rFonts w:asciiTheme="minorHAnsi" w:hAnsiTheme="minorHAnsi" w:cstheme="minorHAnsi"/>
          <w:color w:val="FF0000"/>
        </w:rPr>
        <w:t>Image of the organisation</w:t>
      </w:r>
    </w:p>
    <w:p w:rsidR="006160BE" w:rsidRPr="00200189" w:rsidRDefault="00AC56BC" w:rsidP="00461D76">
      <w:pPr>
        <w:pStyle w:val="ListParagraph"/>
        <w:numPr>
          <w:ilvl w:val="0"/>
          <w:numId w:val="92"/>
        </w:numPr>
        <w:jc w:val="both"/>
        <w:rPr>
          <w:rFonts w:asciiTheme="minorHAnsi" w:hAnsiTheme="minorHAnsi" w:cstheme="minorHAnsi"/>
          <w:color w:val="FF0000"/>
        </w:rPr>
      </w:pPr>
      <w:r>
        <w:rPr>
          <w:rFonts w:asciiTheme="minorHAnsi" w:hAnsiTheme="minorHAnsi" w:cstheme="minorHAnsi"/>
          <w:color w:val="FF0000"/>
        </w:rPr>
        <w:t>Location of the organisation</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5 reasons why an organising requires a recruitment and selection policy.</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4"/>
        </w:numPr>
        <w:jc w:val="both"/>
        <w:rPr>
          <w:rFonts w:asciiTheme="minorHAnsi" w:hAnsiTheme="minorHAnsi" w:cstheme="minorHAnsi"/>
          <w:color w:val="FF0000"/>
        </w:rPr>
      </w:pPr>
      <w:r w:rsidRPr="00200189">
        <w:rPr>
          <w:rFonts w:asciiTheme="minorHAnsi" w:hAnsiTheme="minorHAnsi" w:cstheme="minorHAnsi"/>
          <w:color w:val="FF0000"/>
        </w:rPr>
        <w:t>To ensure you get the best persons on board</w:t>
      </w:r>
    </w:p>
    <w:p w:rsidR="006160BE" w:rsidRPr="00200189" w:rsidRDefault="006160BE" w:rsidP="00461D76">
      <w:pPr>
        <w:pStyle w:val="ListParagraph"/>
        <w:numPr>
          <w:ilvl w:val="0"/>
          <w:numId w:val="84"/>
        </w:numPr>
        <w:jc w:val="both"/>
        <w:rPr>
          <w:rFonts w:asciiTheme="minorHAnsi" w:hAnsiTheme="minorHAnsi" w:cstheme="minorHAnsi"/>
          <w:color w:val="FF0000"/>
        </w:rPr>
      </w:pPr>
      <w:r w:rsidRPr="00200189">
        <w:rPr>
          <w:rFonts w:asciiTheme="minorHAnsi" w:hAnsiTheme="minorHAnsi" w:cstheme="minorHAnsi"/>
          <w:color w:val="FF0000"/>
        </w:rPr>
        <w:t>Gives the recruiters an idea of the values that are being sought/the values that are to be practiced by those recruiting, e.g. equal opportunity to everyone</w:t>
      </w:r>
    </w:p>
    <w:p w:rsidR="006160BE" w:rsidRPr="00200189" w:rsidRDefault="006160BE" w:rsidP="00461D76">
      <w:pPr>
        <w:pStyle w:val="ListParagraph"/>
        <w:numPr>
          <w:ilvl w:val="0"/>
          <w:numId w:val="84"/>
        </w:numPr>
        <w:jc w:val="both"/>
        <w:rPr>
          <w:rFonts w:asciiTheme="minorHAnsi" w:hAnsiTheme="minorHAnsi" w:cstheme="minorHAnsi"/>
          <w:color w:val="FF0000"/>
        </w:rPr>
      </w:pPr>
      <w:r w:rsidRPr="00200189">
        <w:rPr>
          <w:rFonts w:asciiTheme="minorHAnsi" w:hAnsiTheme="minorHAnsi" w:cstheme="minorHAnsi"/>
          <w:color w:val="FF0000"/>
        </w:rPr>
        <w:t>It ensures transparency in the hiring process</w:t>
      </w:r>
    </w:p>
    <w:p w:rsidR="006160BE" w:rsidRPr="00200189" w:rsidRDefault="006160BE" w:rsidP="00461D76">
      <w:pPr>
        <w:pStyle w:val="ListParagraph"/>
        <w:numPr>
          <w:ilvl w:val="0"/>
          <w:numId w:val="84"/>
        </w:numPr>
        <w:jc w:val="both"/>
        <w:rPr>
          <w:rFonts w:asciiTheme="minorHAnsi" w:hAnsiTheme="minorHAnsi" w:cstheme="minorHAnsi"/>
          <w:color w:val="FF0000"/>
        </w:rPr>
      </w:pPr>
      <w:r w:rsidRPr="00200189">
        <w:rPr>
          <w:rFonts w:asciiTheme="minorHAnsi" w:hAnsiTheme="minorHAnsi" w:cstheme="minorHAnsi"/>
          <w:color w:val="FF0000"/>
        </w:rPr>
        <w:t>Provides consistency</w:t>
      </w:r>
    </w:p>
    <w:p w:rsidR="006160BE" w:rsidRPr="00200189" w:rsidRDefault="006160BE" w:rsidP="00461D76">
      <w:pPr>
        <w:pStyle w:val="ListParagraph"/>
        <w:numPr>
          <w:ilvl w:val="0"/>
          <w:numId w:val="84"/>
        </w:numPr>
        <w:jc w:val="both"/>
        <w:rPr>
          <w:rFonts w:asciiTheme="minorHAnsi" w:hAnsiTheme="minorHAnsi" w:cstheme="minorHAnsi"/>
          <w:color w:val="FF0000"/>
        </w:rPr>
      </w:pPr>
      <w:r w:rsidRPr="00200189">
        <w:rPr>
          <w:rFonts w:asciiTheme="minorHAnsi" w:hAnsiTheme="minorHAnsi" w:cstheme="minorHAnsi"/>
          <w:color w:val="FF0000"/>
        </w:rPr>
        <w:lastRenderedPageBreak/>
        <w:t>Shows credibility of the organisation (gives candidate confidence)</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Define sexual harassment and explain 3 forms of the same that an employer should be aware of.</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5"/>
        </w:numPr>
        <w:jc w:val="both"/>
        <w:rPr>
          <w:rFonts w:asciiTheme="minorHAnsi" w:hAnsiTheme="minorHAnsi" w:cstheme="minorHAnsi"/>
          <w:color w:val="FF0000"/>
        </w:rPr>
      </w:pPr>
      <w:r w:rsidRPr="00200189">
        <w:rPr>
          <w:rFonts w:asciiTheme="minorHAnsi" w:hAnsiTheme="minorHAnsi" w:cstheme="minorHAnsi"/>
          <w:color w:val="FF0000"/>
        </w:rPr>
        <w:t xml:space="preserve">Direct sexual harassment, e.g. inappropriate touching of an employee </w:t>
      </w:r>
    </w:p>
    <w:p w:rsidR="006160BE" w:rsidRPr="00200189" w:rsidRDefault="006160BE" w:rsidP="00461D76">
      <w:pPr>
        <w:pStyle w:val="ListParagraph"/>
        <w:numPr>
          <w:ilvl w:val="0"/>
          <w:numId w:val="85"/>
        </w:numPr>
        <w:jc w:val="both"/>
        <w:rPr>
          <w:rFonts w:asciiTheme="minorHAnsi" w:hAnsiTheme="minorHAnsi" w:cstheme="minorHAnsi"/>
          <w:color w:val="FF0000"/>
        </w:rPr>
      </w:pPr>
      <w:r w:rsidRPr="00200189">
        <w:rPr>
          <w:rFonts w:asciiTheme="minorHAnsi" w:hAnsiTheme="minorHAnsi" w:cstheme="minorHAnsi"/>
          <w:color w:val="FF0000"/>
        </w:rPr>
        <w:t>Sexual inuendo (e.g. watching pornography, speaking in a sexual manner)</w:t>
      </w:r>
    </w:p>
    <w:p w:rsidR="006160BE" w:rsidRPr="00200189" w:rsidRDefault="006160BE" w:rsidP="00461D76">
      <w:pPr>
        <w:pStyle w:val="ListParagraph"/>
        <w:numPr>
          <w:ilvl w:val="0"/>
          <w:numId w:val="85"/>
        </w:numPr>
        <w:jc w:val="both"/>
        <w:rPr>
          <w:rFonts w:asciiTheme="minorHAnsi" w:hAnsiTheme="minorHAnsi" w:cstheme="minorHAnsi"/>
          <w:color w:val="FF0000"/>
        </w:rPr>
      </w:pPr>
      <w:r w:rsidRPr="00200189">
        <w:rPr>
          <w:rFonts w:asciiTheme="minorHAnsi" w:hAnsiTheme="minorHAnsi" w:cstheme="minorHAnsi"/>
          <w:color w:val="FF0000"/>
        </w:rPr>
        <w:t>Coercion to engage in sexual activity</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Way to create an environment free of sexual harassment?</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6"/>
        </w:numPr>
        <w:jc w:val="both"/>
        <w:rPr>
          <w:rFonts w:asciiTheme="minorHAnsi" w:hAnsiTheme="minorHAnsi" w:cstheme="minorHAnsi"/>
          <w:color w:val="FF0000"/>
        </w:rPr>
      </w:pPr>
      <w:r w:rsidRPr="00200189">
        <w:rPr>
          <w:rFonts w:asciiTheme="minorHAnsi" w:hAnsiTheme="minorHAnsi" w:cstheme="minorHAnsi"/>
          <w:color w:val="FF0000"/>
        </w:rPr>
        <w:t>Creating awareness</w:t>
      </w:r>
    </w:p>
    <w:p w:rsidR="006160BE" w:rsidRPr="00200189" w:rsidRDefault="006160BE" w:rsidP="00461D76">
      <w:pPr>
        <w:pStyle w:val="ListParagraph"/>
        <w:numPr>
          <w:ilvl w:val="0"/>
          <w:numId w:val="86"/>
        </w:numPr>
        <w:jc w:val="both"/>
        <w:rPr>
          <w:rFonts w:asciiTheme="minorHAnsi" w:hAnsiTheme="minorHAnsi" w:cstheme="minorHAnsi"/>
          <w:color w:val="FF0000"/>
        </w:rPr>
      </w:pPr>
      <w:r w:rsidRPr="00200189">
        <w:rPr>
          <w:rFonts w:asciiTheme="minorHAnsi" w:hAnsiTheme="minorHAnsi" w:cstheme="minorHAnsi"/>
          <w:color w:val="FF0000"/>
        </w:rPr>
        <w:t>Having a sexual harassment policy</w:t>
      </w:r>
    </w:p>
    <w:p w:rsidR="006160BE" w:rsidRPr="00200189" w:rsidRDefault="006160BE" w:rsidP="00461D76">
      <w:pPr>
        <w:pStyle w:val="ListParagraph"/>
        <w:numPr>
          <w:ilvl w:val="0"/>
          <w:numId w:val="86"/>
        </w:numPr>
        <w:jc w:val="both"/>
        <w:rPr>
          <w:rFonts w:asciiTheme="minorHAnsi" w:hAnsiTheme="minorHAnsi" w:cstheme="minorHAnsi"/>
          <w:color w:val="FF0000"/>
        </w:rPr>
      </w:pPr>
      <w:r w:rsidRPr="00200189">
        <w:rPr>
          <w:rFonts w:asciiTheme="minorHAnsi" w:hAnsiTheme="minorHAnsi" w:cstheme="minorHAnsi"/>
          <w:color w:val="FF0000"/>
        </w:rPr>
        <w:t xml:space="preserve">Having sealed employee appraisals </w:t>
      </w:r>
    </w:p>
    <w:p w:rsidR="006160BE" w:rsidRPr="00200189" w:rsidRDefault="006160BE" w:rsidP="00461D76">
      <w:pPr>
        <w:pStyle w:val="ListParagraph"/>
        <w:numPr>
          <w:ilvl w:val="0"/>
          <w:numId w:val="86"/>
        </w:numPr>
        <w:jc w:val="both"/>
        <w:rPr>
          <w:rFonts w:asciiTheme="minorHAnsi" w:hAnsiTheme="minorHAnsi" w:cstheme="minorHAnsi"/>
          <w:color w:val="FF0000"/>
        </w:rPr>
      </w:pPr>
      <w:r w:rsidRPr="00200189">
        <w:rPr>
          <w:rFonts w:asciiTheme="minorHAnsi" w:hAnsiTheme="minorHAnsi" w:cstheme="minorHAnsi"/>
          <w:color w:val="FF0000"/>
        </w:rPr>
        <w:t xml:space="preserve">Having an effective complaint system in place </w:t>
      </w:r>
    </w:p>
    <w:p w:rsidR="006160BE" w:rsidRPr="00200189" w:rsidRDefault="006160BE" w:rsidP="00461D76">
      <w:pPr>
        <w:pStyle w:val="ListParagraph"/>
        <w:numPr>
          <w:ilvl w:val="0"/>
          <w:numId w:val="86"/>
        </w:numPr>
        <w:jc w:val="both"/>
        <w:rPr>
          <w:rFonts w:asciiTheme="minorHAnsi" w:hAnsiTheme="minorHAnsi" w:cstheme="minorHAnsi"/>
          <w:color w:val="FF0000"/>
        </w:rPr>
      </w:pPr>
      <w:r w:rsidRPr="00200189">
        <w:rPr>
          <w:rFonts w:asciiTheme="minorHAnsi" w:hAnsiTheme="minorHAnsi" w:cstheme="minorHAnsi"/>
          <w:color w:val="FF0000"/>
        </w:rPr>
        <w:t>Restricting access to pornographic websites in the workplace</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Why should a modern law firm use ICT?</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7"/>
        </w:numPr>
        <w:jc w:val="both"/>
        <w:rPr>
          <w:rFonts w:asciiTheme="minorHAnsi" w:hAnsiTheme="minorHAnsi" w:cstheme="minorHAnsi"/>
          <w:color w:val="FF0000"/>
        </w:rPr>
      </w:pPr>
      <w:r w:rsidRPr="00200189">
        <w:rPr>
          <w:rFonts w:asciiTheme="minorHAnsi" w:hAnsiTheme="minorHAnsi" w:cstheme="minorHAnsi"/>
          <w:color w:val="FF0000"/>
        </w:rPr>
        <w:t>Efficiency/effectiveness</w:t>
      </w:r>
    </w:p>
    <w:p w:rsidR="006160BE" w:rsidRPr="00200189" w:rsidRDefault="006160BE" w:rsidP="00461D76">
      <w:pPr>
        <w:pStyle w:val="ListParagraph"/>
        <w:numPr>
          <w:ilvl w:val="0"/>
          <w:numId w:val="87"/>
        </w:numPr>
        <w:jc w:val="both"/>
        <w:rPr>
          <w:rFonts w:asciiTheme="minorHAnsi" w:hAnsiTheme="minorHAnsi" w:cstheme="minorHAnsi"/>
          <w:color w:val="FF0000"/>
        </w:rPr>
      </w:pPr>
      <w:r w:rsidRPr="00200189">
        <w:rPr>
          <w:rFonts w:asciiTheme="minorHAnsi" w:hAnsiTheme="minorHAnsi" w:cstheme="minorHAnsi"/>
          <w:color w:val="FF0000"/>
        </w:rPr>
        <w:t>Faster communication</w:t>
      </w:r>
    </w:p>
    <w:p w:rsidR="006160BE" w:rsidRPr="00200189" w:rsidRDefault="006160BE" w:rsidP="00461D76">
      <w:pPr>
        <w:pStyle w:val="ListParagraph"/>
        <w:numPr>
          <w:ilvl w:val="0"/>
          <w:numId w:val="87"/>
        </w:numPr>
        <w:jc w:val="both"/>
        <w:rPr>
          <w:rFonts w:asciiTheme="minorHAnsi" w:hAnsiTheme="minorHAnsi" w:cstheme="minorHAnsi"/>
          <w:color w:val="FF0000"/>
        </w:rPr>
      </w:pPr>
      <w:r w:rsidRPr="00200189">
        <w:rPr>
          <w:rFonts w:asciiTheme="minorHAnsi" w:hAnsiTheme="minorHAnsi" w:cstheme="minorHAnsi"/>
          <w:color w:val="FF0000"/>
        </w:rPr>
        <w:t xml:space="preserve">Creates security, i.e. harder to lose documents which are in soft </w:t>
      </w:r>
    </w:p>
    <w:p w:rsidR="006160BE" w:rsidRPr="00200189" w:rsidRDefault="006160BE" w:rsidP="00461D76">
      <w:pPr>
        <w:pStyle w:val="ListParagraph"/>
        <w:numPr>
          <w:ilvl w:val="0"/>
          <w:numId w:val="87"/>
        </w:numPr>
        <w:jc w:val="both"/>
        <w:rPr>
          <w:rFonts w:asciiTheme="minorHAnsi" w:hAnsiTheme="minorHAnsi" w:cstheme="minorHAnsi"/>
          <w:color w:val="FF0000"/>
        </w:rPr>
      </w:pPr>
      <w:r w:rsidRPr="00200189">
        <w:rPr>
          <w:rFonts w:asciiTheme="minorHAnsi" w:hAnsiTheme="minorHAnsi" w:cstheme="minorHAnsi"/>
          <w:color w:val="FF0000"/>
        </w:rPr>
        <w:t>Helps you minimise costs, e.g. you can monitor who is printing what</w:t>
      </w:r>
    </w:p>
    <w:p w:rsidR="006160BE" w:rsidRPr="00200189" w:rsidRDefault="006160BE" w:rsidP="00461D76">
      <w:pPr>
        <w:pStyle w:val="ListParagraph"/>
        <w:numPr>
          <w:ilvl w:val="0"/>
          <w:numId w:val="87"/>
        </w:numPr>
        <w:jc w:val="both"/>
        <w:rPr>
          <w:rFonts w:asciiTheme="minorHAnsi" w:hAnsiTheme="minorHAnsi" w:cstheme="minorHAnsi"/>
          <w:color w:val="FF0000"/>
        </w:rPr>
      </w:pPr>
      <w:r w:rsidRPr="00200189">
        <w:rPr>
          <w:rFonts w:asciiTheme="minorHAnsi" w:hAnsiTheme="minorHAnsi" w:cstheme="minorHAnsi"/>
          <w:color w:val="FF0000"/>
        </w:rPr>
        <w:t>Effectively bill your clients, e.g. you know how much time and resources were spent on each file</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Critically analyse outsourcing strategies in a law firm (advantages and disadvantages of out sourcing).</w:t>
      </w:r>
    </w:p>
    <w:p w:rsidR="006160BE" w:rsidRPr="00200189" w:rsidRDefault="006160BE" w:rsidP="00461D76">
      <w:pPr>
        <w:jc w:val="both"/>
        <w:rPr>
          <w:rFonts w:asciiTheme="minorHAnsi" w:hAnsiTheme="minorHAnsi" w:cstheme="minorHAnsi"/>
          <w:b/>
          <w:bCs/>
        </w:rPr>
      </w:pPr>
    </w:p>
    <w:p w:rsidR="0004088A" w:rsidRPr="00BC175A" w:rsidRDefault="00BC175A" w:rsidP="00BC175A">
      <w:pPr>
        <w:pStyle w:val="ListParagraph"/>
        <w:numPr>
          <w:ilvl w:val="0"/>
          <w:numId w:val="88"/>
        </w:numPr>
        <w:jc w:val="both"/>
        <w:rPr>
          <w:rFonts w:asciiTheme="minorHAnsi" w:hAnsiTheme="minorHAnsi" w:cstheme="minorHAnsi"/>
          <w:color w:val="FF0000"/>
        </w:rPr>
      </w:pPr>
      <w:r w:rsidRPr="00BC175A">
        <w:rPr>
          <w:rStyle w:val="Emphasis"/>
          <w:rFonts w:asciiTheme="minorHAnsi" w:hAnsiTheme="minorHAnsi" w:cstheme="minorHAnsi"/>
          <w:i w:val="0"/>
          <w:iCs w:val="0"/>
          <w:color w:val="FF0000"/>
          <w:shd w:val="clear" w:color="auto" w:fill="FFFFFF"/>
        </w:rPr>
        <w:t>Outsourcing</w:t>
      </w:r>
      <w:r w:rsidRPr="00BC175A">
        <w:rPr>
          <w:rFonts w:asciiTheme="minorHAnsi" w:hAnsiTheme="minorHAnsi" w:cstheme="minorHAnsi"/>
          <w:color w:val="FF0000"/>
          <w:shd w:val="clear" w:color="auto" w:fill="FFFFFF"/>
        </w:rPr>
        <w:t> is the business practice of hiring a party outside a company to perform services and create goods that traditionally were performed in-house by the company's own employees and staff</w:t>
      </w:r>
      <w:r>
        <w:rPr>
          <w:rFonts w:asciiTheme="minorHAnsi" w:hAnsiTheme="minorHAnsi" w:cstheme="minorHAnsi"/>
          <w:color w:val="FF0000"/>
          <w:shd w:val="clear" w:color="auto" w:fill="FFFFFF"/>
        </w:rPr>
        <w:t xml:space="preserve"> – </w:t>
      </w:r>
      <w:r>
        <w:rPr>
          <w:rFonts w:asciiTheme="minorHAnsi" w:hAnsiTheme="minorHAnsi" w:cstheme="minorHAnsi"/>
          <w:i/>
          <w:iCs/>
          <w:color w:val="FF0000"/>
          <w:shd w:val="clear" w:color="auto" w:fill="FFFFFF"/>
        </w:rPr>
        <w:t>traditionally used for non-essential tasks but now things are changing, e.g. initially used for cleaning services, and now companies outsource entire HR departments</w:t>
      </w:r>
    </w:p>
    <w:p w:rsidR="006160BE" w:rsidRPr="00200189" w:rsidRDefault="006160BE" w:rsidP="00461D76">
      <w:pPr>
        <w:pStyle w:val="ListParagraph"/>
        <w:numPr>
          <w:ilvl w:val="0"/>
          <w:numId w:val="88"/>
        </w:numPr>
        <w:jc w:val="both"/>
        <w:rPr>
          <w:rFonts w:asciiTheme="minorHAnsi" w:hAnsiTheme="minorHAnsi" w:cstheme="minorHAnsi"/>
          <w:color w:val="FF0000"/>
        </w:rPr>
      </w:pPr>
      <w:r w:rsidRPr="00200189">
        <w:rPr>
          <w:rFonts w:asciiTheme="minorHAnsi" w:hAnsiTheme="minorHAnsi" w:cstheme="minorHAnsi"/>
          <w:color w:val="FF0000"/>
        </w:rPr>
        <w:t>Advantages – improved focus on core activities, increased efficiency, controlled costs, increased access to facilities, competitive advantage</w:t>
      </w:r>
    </w:p>
    <w:p w:rsidR="006160BE" w:rsidRPr="00200189" w:rsidRDefault="006160BE" w:rsidP="00461D76">
      <w:pPr>
        <w:pStyle w:val="ListParagraph"/>
        <w:numPr>
          <w:ilvl w:val="0"/>
          <w:numId w:val="88"/>
        </w:numPr>
        <w:jc w:val="both"/>
        <w:rPr>
          <w:rFonts w:asciiTheme="minorHAnsi" w:hAnsiTheme="minorHAnsi" w:cstheme="minorHAnsi"/>
          <w:color w:val="FF0000"/>
        </w:rPr>
      </w:pPr>
      <w:r w:rsidRPr="00200189">
        <w:rPr>
          <w:rFonts w:asciiTheme="minorHAnsi" w:hAnsiTheme="minorHAnsi" w:cstheme="minorHAnsi"/>
          <w:color w:val="FF0000"/>
        </w:rPr>
        <w:t>Disadvantages – late service delivery, risk of losing control, risk of breach of confidentiality and security, risk quality control</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6 recommendations in a training on management development.</w:t>
      </w:r>
    </w:p>
    <w:p w:rsidR="00A9228D" w:rsidRPr="00200189" w:rsidRDefault="00A9228D" w:rsidP="00461D76">
      <w:pPr>
        <w:pStyle w:val="ListParagraph"/>
        <w:jc w:val="both"/>
        <w:rPr>
          <w:rFonts w:asciiTheme="minorHAnsi" w:hAnsiTheme="minorHAnsi" w:cstheme="minorHAnsi"/>
          <w:b/>
          <w:bCs/>
        </w:rPr>
      </w:pPr>
    </w:p>
    <w:p w:rsidR="006160BE" w:rsidRPr="00200189" w:rsidRDefault="006160BE" w:rsidP="00461D76">
      <w:pPr>
        <w:pStyle w:val="ListParagraph"/>
        <w:numPr>
          <w:ilvl w:val="0"/>
          <w:numId w:val="101"/>
        </w:numPr>
        <w:jc w:val="both"/>
        <w:rPr>
          <w:rFonts w:asciiTheme="minorHAnsi" w:hAnsiTheme="minorHAnsi" w:cstheme="minorHAnsi"/>
          <w:i/>
          <w:iCs/>
          <w:color w:val="FF0000"/>
        </w:rPr>
      </w:pPr>
      <w:r w:rsidRPr="00200189">
        <w:rPr>
          <w:rFonts w:asciiTheme="minorHAnsi" w:hAnsiTheme="minorHAnsi" w:cstheme="minorHAnsi"/>
          <w:i/>
          <w:iCs/>
          <w:color w:val="FF0000"/>
        </w:rPr>
        <w:t xml:space="preserve">Management development is </w:t>
      </w:r>
      <w:r w:rsidR="00E70A8B" w:rsidRPr="00200189">
        <w:rPr>
          <w:rFonts w:asciiTheme="minorHAnsi" w:hAnsiTheme="minorHAnsi" w:cstheme="minorHAnsi"/>
          <w:i/>
          <w:iCs/>
          <w:color w:val="FF0000"/>
        </w:rPr>
        <w:t>t</w:t>
      </w:r>
      <w:r w:rsidRPr="00200189">
        <w:rPr>
          <w:rFonts w:asciiTheme="minorHAnsi" w:hAnsiTheme="minorHAnsi" w:cstheme="minorHAnsi"/>
          <w:i/>
          <w:iCs/>
          <w:color w:val="FF0000"/>
        </w:rPr>
        <w:t>he development of the employees personal and organisational skills as managers</w:t>
      </w:r>
    </w:p>
    <w:p w:rsidR="006160BE" w:rsidRPr="00200189" w:rsidRDefault="006160BE" w:rsidP="00461D76">
      <w:pPr>
        <w:pStyle w:val="ListParagraph"/>
        <w:numPr>
          <w:ilvl w:val="0"/>
          <w:numId w:val="88"/>
        </w:numPr>
        <w:jc w:val="both"/>
        <w:rPr>
          <w:rFonts w:asciiTheme="minorHAnsi" w:hAnsiTheme="minorHAnsi" w:cstheme="minorHAnsi"/>
          <w:color w:val="FF0000"/>
        </w:rPr>
      </w:pPr>
      <w:r w:rsidRPr="00200189">
        <w:rPr>
          <w:rFonts w:asciiTheme="minorHAnsi" w:hAnsiTheme="minorHAnsi" w:cstheme="minorHAnsi"/>
          <w:color w:val="FF0000"/>
        </w:rPr>
        <w:t>Embrace delegation</w:t>
      </w:r>
    </w:p>
    <w:p w:rsidR="006160BE" w:rsidRPr="00200189" w:rsidRDefault="006160BE" w:rsidP="00461D76">
      <w:pPr>
        <w:pStyle w:val="ListParagraph"/>
        <w:numPr>
          <w:ilvl w:val="0"/>
          <w:numId w:val="88"/>
        </w:numPr>
        <w:jc w:val="both"/>
        <w:rPr>
          <w:rFonts w:asciiTheme="minorHAnsi" w:hAnsiTheme="minorHAnsi" w:cstheme="minorHAnsi"/>
          <w:color w:val="FF0000"/>
        </w:rPr>
      </w:pPr>
      <w:r w:rsidRPr="00200189">
        <w:rPr>
          <w:rFonts w:asciiTheme="minorHAnsi" w:hAnsiTheme="minorHAnsi" w:cstheme="minorHAnsi"/>
          <w:color w:val="FF0000"/>
        </w:rPr>
        <w:t>Encourage use of technology</w:t>
      </w:r>
    </w:p>
    <w:p w:rsidR="006160BE" w:rsidRPr="00200189" w:rsidRDefault="006160BE" w:rsidP="00461D76">
      <w:pPr>
        <w:pStyle w:val="ListParagraph"/>
        <w:numPr>
          <w:ilvl w:val="0"/>
          <w:numId w:val="88"/>
        </w:numPr>
        <w:jc w:val="both"/>
        <w:rPr>
          <w:rFonts w:asciiTheme="minorHAnsi" w:hAnsiTheme="minorHAnsi" w:cstheme="minorHAnsi"/>
          <w:color w:val="FF0000"/>
        </w:rPr>
      </w:pPr>
      <w:r w:rsidRPr="00200189">
        <w:rPr>
          <w:rFonts w:asciiTheme="minorHAnsi" w:hAnsiTheme="minorHAnsi" w:cstheme="minorHAnsi"/>
          <w:color w:val="FF0000"/>
        </w:rPr>
        <w:t>Outline goals and strategy</w:t>
      </w:r>
    </w:p>
    <w:p w:rsidR="006160BE" w:rsidRPr="00200189" w:rsidRDefault="006160BE" w:rsidP="00461D76">
      <w:pPr>
        <w:pStyle w:val="ListParagraph"/>
        <w:numPr>
          <w:ilvl w:val="0"/>
          <w:numId w:val="88"/>
        </w:numPr>
        <w:jc w:val="both"/>
        <w:rPr>
          <w:rFonts w:asciiTheme="minorHAnsi" w:hAnsiTheme="minorHAnsi" w:cstheme="minorHAnsi"/>
          <w:color w:val="FF0000"/>
        </w:rPr>
      </w:pPr>
      <w:r w:rsidRPr="00200189">
        <w:rPr>
          <w:rFonts w:asciiTheme="minorHAnsi" w:hAnsiTheme="minorHAnsi" w:cstheme="minorHAnsi"/>
          <w:color w:val="FF0000"/>
        </w:rPr>
        <w:t xml:space="preserve">Mangers should </w:t>
      </w:r>
      <w:r w:rsidR="00021BF4" w:rsidRPr="00200189">
        <w:rPr>
          <w:rFonts w:asciiTheme="minorHAnsi" w:hAnsiTheme="minorHAnsi" w:cstheme="minorHAnsi"/>
          <w:color w:val="FF0000"/>
        </w:rPr>
        <w:t>p</w:t>
      </w:r>
      <w:r w:rsidRPr="00200189">
        <w:rPr>
          <w:rFonts w:asciiTheme="minorHAnsi" w:hAnsiTheme="minorHAnsi" w:cstheme="minorHAnsi"/>
          <w:color w:val="FF0000"/>
        </w:rPr>
        <w:t xml:space="preserve">ractise praise and rewarding </w:t>
      </w:r>
    </w:p>
    <w:p w:rsidR="006160BE" w:rsidRPr="00200189" w:rsidRDefault="006160BE" w:rsidP="00461D76">
      <w:pPr>
        <w:pStyle w:val="ListParagraph"/>
        <w:numPr>
          <w:ilvl w:val="0"/>
          <w:numId w:val="88"/>
        </w:numPr>
        <w:jc w:val="both"/>
        <w:rPr>
          <w:rFonts w:asciiTheme="minorHAnsi" w:hAnsiTheme="minorHAnsi" w:cstheme="minorHAnsi"/>
          <w:color w:val="FF0000"/>
        </w:rPr>
      </w:pPr>
      <w:r w:rsidRPr="00200189">
        <w:rPr>
          <w:rFonts w:asciiTheme="minorHAnsi" w:hAnsiTheme="minorHAnsi" w:cstheme="minorHAnsi"/>
          <w:color w:val="FF0000"/>
        </w:rPr>
        <w:t xml:space="preserve">Effective communication </w:t>
      </w:r>
    </w:p>
    <w:p w:rsidR="006160BE" w:rsidRPr="00200189" w:rsidRDefault="006160BE" w:rsidP="00461D76">
      <w:pPr>
        <w:pStyle w:val="ListParagraph"/>
        <w:numPr>
          <w:ilvl w:val="0"/>
          <w:numId w:val="88"/>
        </w:numPr>
        <w:jc w:val="both"/>
        <w:rPr>
          <w:rFonts w:asciiTheme="minorHAnsi" w:hAnsiTheme="minorHAnsi" w:cstheme="minorHAnsi"/>
          <w:color w:val="FF0000"/>
        </w:rPr>
      </w:pPr>
      <w:r w:rsidRPr="00200189">
        <w:rPr>
          <w:rFonts w:asciiTheme="minorHAnsi" w:hAnsiTheme="minorHAnsi" w:cstheme="minorHAnsi"/>
          <w:color w:val="FF0000"/>
        </w:rPr>
        <w:t>Lead by example</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Main purpose of evaluating a management development program.</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8"/>
        </w:numPr>
        <w:jc w:val="both"/>
        <w:rPr>
          <w:rFonts w:asciiTheme="minorHAnsi" w:hAnsiTheme="minorHAnsi" w:cstheme="minorHAnsi"/>
          <w:color w:val="FF0000"/>
        </w:rPr>
      </w:pPr>
      <w:r w:rsidRPr="00200189">
        <w:rPr>
          <w:rFonts w:asciiTheme="minorHAnsi" w:hAnsiTheme="minorHAnsi" w:cstheme="minorHAnsi"/>
          <w:color w:val="FF0000"/>
        </w:rPr>
        <w:t>To know whether it has achieved its objectives</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3 main objectives of effective downward communication in a law firm. </w:t>
      </w:r>
      <w:r w:rsidRPr="00200189">
        <w:rPr>
          <w:rFonts w:asciiTheme="minorHAnsi" w:hAnsiTheme="minorHAnsi" w:cstheme="minorHAnsi"/>
        </w:rPr>
        <w:sym w:font="Wingdings" w:char="F0E0"/>
      </w:r>
      <w:r w:rsidRPr="00200189">
        <w:rPr>
          <w:rFonts w:asciiTheme="minorHAnsi" w:hAnsiTheme="minorHAnsi" w:cstheme="minorHAnsi"/>
          <w:b/>
          <w:bCs/>
        </w:rPr>
        <w:t xml:space="preserve"> </w:t>
      </w:r>
      <w:r w:rsidRPr="00200189">
        <w:rPr>
          <w:rFonts w:asciiTheme="minorHAnsi" w:hAnsiTheme="minorHAnsi" w:cstheme="minorHAnsi"/>
          <w:b/>
          <w:bCs/>
          <w:i/>
          <w:iCs/>
        </w:rPr>
        <w:t>What are the objectives of clear communication?</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8"/>
        </w:numPr>
        <w:jc w:val="both"/>
        <w:rPr>
          <w:rFonts w:asciiTheme="minorHAnsi" w:hAnsiTheme="minorHAnsi" w:cstheme="minorHAnsi"/>
          <w:color w:val="FF0000"/>
        </w:rPr>
      </w:pPr>
      <w:r w:rsidRPr="00200189">
        <w:rPr>
          <w:rFonts w:asciiTheme="minorHAnsi" w:hAnsiTheme="minorHAnsi" w:cstheme="minorHAnsi"/>
          <w:color w:val="FF0000"/>
        </w:rPr>
        <w:t>Confirm instructions</w:t>
      </w:r>
    </w:p>
    <w:p w:rsidR="006160BE" w:rsidRPr="00200189" w:rsidRDefault="006160BE" w:rsidP="00461D76">
      <w:pPr>
        <w:pStyle w:val="ListParagraph"/>
        <w:numPr>
          <w:ilvl w:val="0"/>
          <w:numId w:val="88"/>
        </w:numPr>
        <w:jc w:val="both"/>
        <w:rPr>
          <w:rFonts w:asciiTheme="minorHAnsi" w:hAnsiTheme="minorHAnsi" w:cstheme="minorHAnsi"/>
          <w:color w:val="FF0000"/>
        </w:rPr>
      </w:pPr>
      <w:r w:rsidRPr="00200189">
        <w:rPr>
          <w:rFonts w:asciiTheme="minorHAnsi" w:hAnsiTheme="minorHAnsi" w:cstheme="minorHAnsi"/>
          <w:color w:val="FF0000"/>
        </w:rPr>
        <w:t>Delegate work</w:t>
      </w:r>
    </w:p>
    <w:p w:rsidR="006160BE" w:rsidRPr="00200189" w:rsidRDefault="006160BE" w:rsidP="00461D76">
      <w:pPr>
        <w:pStyle w:val="ListParagraph"/>
        <w:numPr>
          <w:ilvl w:val="0"/>
          <w:numId w:val="88"/>
        </w:numPr>
        <w:jc w:val="both"/>
        <w:rPr>
          <w:rFonts w:asciiTheme="minorHAnsi" w:hAnsiTheme="minorHAnsi" w:cstheme="minorHAnsi"/>
          <w:color w:val="FF0000"/>
        </w:rPr>
      </w:pPr>
      <w:r w:rsidRPr="00200189">
        <w:rPr>
          <w:rFonts w:asciiTheme="minorHAnsi" w:hAnsiTheme="minorHAnsi" w:cstheme="minorHAnsi"/>
          <w:color w:val="FF0000"/>
        </w:rPr>
        <w:t xml:space="preserve">Imparting knowledge </w:t>
      </w:r>
    </w:p>
    <w:p w:rsidR="006160BE" w:rsidRPr="00200189" w:rsidRDefault="006160BE" w:rsidP="00461D76">
      <w:pPr>
        <w:jc w:val="both"/>
        <w:rPr>
          <w:rFonts w:asciiTheme="minorHAnsi" w:hAnsiTheme="minorHAnsi" w:cstheme="minorHAnsi"/>
          <w:b/>
          <w:bCs/>
        </w:rPr>
      </w:pPr>
    </w:p>
    <w:p w:rsidR="006160BE" w:rsidRPr="001556DF" w:rsidRDefault="006160BE" w:rsidP="00461D76">
      <w:pPr>
        <w:pStyle w:val="ListParagraph"/>
        <w:numPr>
          <w:ilvl w:val="0"/>
          <w:numId w:val="1"/>
        </w:numPr>
        <w:jc w:val="both"/>
        <w:rPr>
          <w:rFonts w:asciiTheme="minorHAnsi" w:hAnsiTheme="minorHAnsi" w:cstheme="minorHAnsi"/>
          <w:b/>
          <w:bCs/>
        </w:rPr>
      </w:pPr>
      <w:r w:rsidRPr="001556DF">
        <w:rPr>
          <w:rFonts w:asciiTheme="minorHAnsi" w:hAnsiTheme="minorHAnsi" w:cstheme="minorHAnsi"/>
          <w:b/>
          <w:bCs/>
        </w:rPr>
        <w:t>Challenges faced by Advocates in the communication process?</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9"/>
        </w:numPr>
        <w:jc w:val="both"/>
        <w:rPr>
          <w:rFonts w:asciiTheme="minorHAnsi" w:hAnsiTheme="minorHAnsi" w:cstheme="minorHAnsi"/>
          <w:i/>
          <w:iCs/>
          <w:color w:val="FF0000"/>
        </w:rPr>
      </w:pPr>
      <w:r w:rsidRPr="00200189">
        <w:rPr>
          <w:rFonts w:asciiTheme="minorHAnsi" w:hAnsiTheme="minorHAnsi" w:cstheme="minorHAnsi"/>
          <w:i/>
          <w:iCs/>
          <w:color w:val="FF0000"/>
        </w:rPr>
        <w:t>Confidentiality of communication – how do you ensure your communication respects confidentiality? Who do you tell what?</w:t>
      </w:r>
    </w:p>
    <w:p w:rsidR="00021BF4" w:rsidRPr="00200189" w:rsidRDefault="00021BF4"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When work is urgent, an Advocate may use verbal communication instead of written and this doesn’t leave a traceable record for future reference</w:t>
      </w:r>
    </w:p>
    <w:p w:rsidR="00021BF4" w:rsidRPr="00200189" w:rsidRDefault="00021BF4"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Things are constantly changing in the litigation areas, e.g. strategy changes after almost every court appearance, which may lead a client to get confused if they do not understand legal jargon and how the law works</w:t>
      </w:r>
    </w:p>
    <w:p w:rsidR="00C80FB2" w:rsidRPr="00200189" w:rsidRDefault="00021BF4"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Sometimes an Advocate may be hindered from taking action on behalf of and for the benefit of their client because of a lack of written instructions</w:t>
      </w:r>
    </w:p>
    <w:p w:rsidR="00021BF4" w:rsidRPr="00200189" w:rsidRDefault="00C80FB2"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 xml:space="preserve">An Advocate is surrounded by numerous support staff (especially in big organisations) and sometimes it makes it hard to work efficiently with these support staff if confidentiality of client communication comes into play </w:t>
      </w:r>
      <w:r w:rsidR="00021BF4" w:rsidRPr="00200189">
        <w:rPr>
          <w:rFonts w:asciiTheme="minorHAnsi" w:hAnsiTheme="minorHAnsi" w:cstheme="minorHAnsi"/>
          <w:color w:val="FF0000"/>
        </w:rPr>
        <w:t xml:space="preserve">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2 ways in which the HR department contributes towards the achievement of the firm’s goals?</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Managing risks i.e. security</w:t>
      </w:r>
    </w:p>
    <w:p w:rsidR="006160BE" w:rsidRPr="00200189" w:rsidRDefault="006160BE"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Training thus enhancing skills and keeping lawyers updated</w:t>
      </w:r>
    </w:p>
    <w:p w:rsidR="006160BE" w:rsidRPr="00200189" w:rsidRDefault="006160BE"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Recruiting the best</w:t>
      </w:r>
      <w:r w:rsidR="00101EFC" w:rsidRPr="00200189">
        <w:rPr>
          <w:rFonts w:asciiTheme="minorHAnsi" w:hAnsiTheme="minorHAnsi" w:cstheme="minorHAnsi"/>
          <w:color w:val="FF0000"/>
        </w:rPr>
        <w:t xml:space="preserve"> employees available in the market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5 justifications why job analysis is useful in almost every phase of employee relations.</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Job analysis helps in determining what kind of person is required to perform a job</w:t>
      </w:r>
    </w:p>
    <w:p w:rsidR="006160BE" w:rsidRPr="00200189" w:rsidRDefault="006160BE"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 xml:space="preserve">It shows performance </w:t>
      </w:r>
      <w:r w:rsidR="00101EFC" w:rsidRPr="00200189">
        <w:rPr>
          <w:rFonts w:asciiTheme="minorHAnsi" w:hAnsiTheme="minorHAnsi" w:cstheme="minorHAnsi"/>
          <w:color w:val="FF0000"/>
        </w:rPr>
        <w:t xml:space="preserve">analysis, i.e. it is a good check on whether </w:t>
      </w:r>
      <w:r w:rsidRPr="00200189">
        <w:rPr>
          <w:rFonts w:asciiTheme="minorHAnsi" w:hAnsiTheme="minorHAnsi" w:cstheme="minorHAnsi"/>
          <w:color w:val="FF0000"/>
        </w:rPr>
        <w:t>the goals and objectives of the job have been met</w:t>
      </w:r>
    </w:p>
    <w:p w:rsidR="006160BE" w:rsidRPr="00200189" w:rsidRDefault="006160BE"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It is used to access the training needs of employees</w:t>
      </w:r>
    </w:p>
    <w:p w:rsidR="006160BE" w:rsidRPr="00200189" w:rsidRDefault="006160BE"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It determines compensation</w:t>
      </w:r>
    </w:p>
    <w:p w:rsidR="006160BE" w:rsidRPr="00200189" w:rsidRDefault="006160BE"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It helps in designing the job to enhance output and satisfaction</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Principles of good record keeping to guide the operations of a law firm.</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Classify</w:t>
      </w:r>
    </w:p>
    <w:p w:rsidR="006160BE" w:rsidRPr="00200189" w:rsidRDefault="006160BE"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Secure</w:t>
      </w:r>
    </w:p>
    <w:p w:rsidR="006160BE" w:rsidRPr="00200189" w:rsidRDefault="006160BE"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t xml:space="preserve">Store </w:t>
      </w:r>
    </w:p>
    <w:p w:rsidR="006160BE" w:rsidRPr="00200189" w:rsidRDefault="006160BE" w:rsidP="00461D76">
      <w:pPr>
        <w:pStyle w:val="ListParagraph"/>
        <w:numPr>
          <w:ilvl w:val="0"/>
          <w:numId w:val="89"/>
        </w:numPr>
        <w:jc w:val="both"/>
        <w:rPr>
          <w:rFonts w:asciiTheme="minorHAnsi" w:hAnsiTheme="minorHAnsi" w:cstheme="minorHAnsi"/>
          <w:color w:val="FF0000"/>
        </w:rPr>
      </w:pPr>
      <w:r w:rsidRPr="00200189">
        <w:rPr>
          <w:rFonts w:asciiTheme="minorHAnsi" w:hAnsiTheme="minorHAnsi" w:cstheme="minorHAnsi"/>
          <w:color w:val="FF0000"/>
        </w:rPr>
        <w:lastRenderedPageBreak/>
        <w:t xml:space="preserve">Retain </w:t>
      </w:r>
    </w:p>
    <w:p w:rsidR="006160BE" w:rsidRPr="00200189" w:rsidRDefault="006160BE" w:rsidP="00461D76">
      <w:pPr>
        <w:jc w:val="both"/>
        <w:rPr>
          <w:rFonts w:asciiTheme="minorHAnsi" w:hAnsiTheme="minorHAnsi" w:cstheme="minorHAnsi"/>
          <w:b/>
          <w:bCs/>
        </w:rPr>
      </w:pPr>
    </w:p>
    <w:p w:rsidR="006160BE" w:rsidRPr="00200189" w:rsidRDefault="006160B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Explain the concept of a record lifecycle and the factors to consider in retaining records in a firm.</w:t>
      </w:r>
    </w:p>
    <w:p w:rsidR="006160BE" w:rsidRPr="00200189" w:rsidRDefault="006160BE" w:rsidP="00461D76">
      <w:pPr>
        <w:jc w:val="both"/>
        <w:rPr>
          <w:rFonts w:asciiTheme="minorHAnsi" w:hAnsiTheme="minorHAnsi" w:cstheme="minorHAnsi"/>
          <w:b/>
          <w:bCs/>
        </w:rPr>
      </w:pPr>
    </w:p>
    <w:p w:rsidR="006160BE" w:rsidRPr="00E65032" w:rsidRDefault="006160BE" w:rsidP="00461D76">
      <w:pPr>
        <w:pStyle w:val="ListParagraph"/>
        <w:numPr>
          <w:ilvl w:val="0"/>
          <w:numId w:val="89"/>
        </w:numPr>
        <w:jc w:val="both"/>
        <w:rPr>
          <w:rFonts w:asciiTheme="minorHAnsi" w:hAnsiTheme="minorHAnsi" w:cstheme="minorHAnsi"/>
          <w:color w:val="FF0000"/>
          <w:highlight w:val="yellow"/>
        </w:rPr>
      </w:pPr>
      <w:r w:rsidRPr="00E65032">
        <w:rPr>
          <w:rFonts w:asciiTheme="minorHAnsi" w:hAnsiTheme="minorHAnsi" w:cstheme="minorHAnsi"/>
          <w:color w:val="FF0000"/>
          <w:highlight w:val="yellow"/>
        </w:rPr>
        <w:t>Records which are no longer needed are disposed (this is the last stage of the record lifecycle)</w:t>
      </w:r>
    </w:p>
    <w:p w:rsidR="006160BE" w:rsidRPr="00E65032" w:rsidRDefault="006160BE" w:rsidP="00461D76">
      <w:pPr>
        <w:pStyle w:val="ListParagraph"/>
        <w:numPr>
          <w:ilvl w:val="0"/>
          <w:numId w:val="89"/>
        </w:numPr>
        <w:jc w:val="both"/>
        <w:rPr>
          <w:rFonts w:asciiTheme="minorHAnsi" w:hAnsiTheme="minorHAnsi" w:cstheme="minorHAnsi"/>
          <w:color w:val="FF0000"/>
          <w:highlight w:val="yellow"/>
        </w:rPr>
      </w:pPr>
      <w:r w:rsidRPr="00E65032">
        <w:rPr>
          <w:rFonts w:asciiTheme="minorHAnsi" w:hAnsiTheme="minorHAnsi" w:cstheme="minorHAnsi"/>
          <w:color w:val="FF0000"/>
          <w:highlight w:val="yellow"/>
        </w:rPr>
        <w:t>Factors to consider:</w:t>
      </w:r>
    </w:p>
    <w:p w:rsidR="006160BE" w:rsidRPr="00E65032" w:rsidRDefault="006160BE" w:rsidP="00461D76">
      <w:pPr>
        <w:pStyle w:val="ListParagraph"/>
        <w:numPr>
          <w:ilvl w:val="1"/>
          <w:numId w:val="89"/>
        </w:numPr>
        <w:jc w:val="both"/>
        <w:rPr>
          <w:rFonts w:asciiTheme="minorHAnsi" w:hAnsiTheme="minorHAnsi" w:cstheme="minorHAnsi"/>
          <w:color w:val="FF0000"/>
          <w:highlight w:val="yellow"/>
        </w:rPr>
      </w:pPr>
      <w:r w:rsidRPr="00E65032">
        <w:rPr>
          <w:rFonts w:asciiTheme="minorHAnsi" w:hAnsiTheme="minorHAnsi" w:cstheme="minorHAnsi"/>
          <w:color w:val="FF0000"/>
          <w:highlight w:val="yellow"/>
        </w:rPr>
        <w:t>Statutory requirements, e.g. you cannot dispose a will of a client, contracts of employment of existing employees/employees that left in bad circumstances, title deeds, etc.</w:t>
      </w:r>
    </w:p>
    <w:p w:rsidR="006160BE" w:rsidRPr="00E65032" w:rsidRDefault="006160BE" w:rsidP="00461D76">
      <w:pPr>
        <w:pStyle w:val="ListParagraph"/>
        <w:numPr>
          <w:ilvl w:val="1"/>
          <w:numId w:val="89"/>
        </w:numPr>
        <w:jc w:val="both"/>
        <w:rPr>
          <w:rFonts w:asciiTheme="minorHAnsi" w:hAnsiTheme="minorHAnsi" w:cstheme="minorHAnsi"/>
          <w:color w:val="FF0000"/>
          <w:highlight w:val="yellow"/>
        </w:rPr>
      </w:pPr>
      <w:r w:rsidRPr="00E65032">
        <w:rPr>
          <w:rFonts w:asciiTheme="minorHAnsi" w:hAnsiTheme="minorHAnsi" w:cstheme="minorHAnsi"/>
          <w:color w:val="FF0000"/>
          <w:highlight w:val="yellow"/>
        </w:rPr>
        <w:t xml:space="preserve">When needed for future reference </w:t>
      </w:r>
    </w:p>
    <w:p w:rsidR="006160BE" w:rsidRPr="00E65032" w:rsidRDefault="006160BE" w:rsidP="00461D76">
      <w:pPr>
        <w:pStyle w:val="ListParagraph"/>
        <w:numPr>
          <w:ilvl w:val="1"/>
          <w:numId w:val="89"/>
        </w:numPr>
        <w:jc w:val="both"/>
        <w:rPr>
          <w:rFonts w:asciiTheme="minorHAnsi" w:hAnsiTheme="minorHAnsi" w:cstheme="minorHAnsi"/>
          <w:color w:val="FF0000"/>
          <w:highlight w:val="yellow"/>
        </w:rPr>
      </w:pPr>
      <w:r w:rsidRPr="00E65032">
        <w:rPr>
          <w:rFonts w:asciiTheme="minorHAnsi" w:hAnsiTheme="minorHAnsi" w:cstheme="minorHAnsi"/>
          <w:color w:val="FF0000"/>
          <w:highlight w:val="yellow"/>
        </w:rPr>
        <w:t xml:space="preserve">If a matter may possibly be appealed then you need all lower court records </w:t>
      </w:r>
    </w:p>
    <w:p w:rsidR="006160BE" w:rsidRPr="00E65032" w:rsidRDefault="006160BE" w:rsidP="00461D76">
      <w:pPr>
        <w:pStyle w:val="ListParagraph"/>
        <w:numPr>
          <w:ilvl w:val="1"/>
          <w:numId w:val="89"/>
        </w:numPr>
        <w:jc w:val="both"/>
        <w:rPr>
          <w:rFonts w:asciiTheme="minorHAnsi" w:hAnsiTheme="minorHAnsi" w:cstheme="minorHAnsi"/>
          <w:color w:val="FF0000"/>
          <w:highlight w:val="yellow"/>
        </w:rPr>
      </w:pPr>
      <w:r w:rsidRPr="00E65032">
        <w:rPr>
          <w:rFonts w:asciiTheme="minorHAnsi" w:hAnsiTheme="minorHAnsi" w:cstheme="minorHAnsi"/>
          <w:color w:val="FF0000"/>
          <w:highlight w:val="yellow"/>
        </w:rPr>
        <w:t>Capacity of duplicating the documents, i.e. can you make soft copies of the documents and store them online?</w:t>
      </w:r>
    </w:p>
    <w:p w:rsidR="006E703E" w:rsidRPr="00200189" w:rsidRDefault="006E703E" w:rsidP="00461D76">
      <w:pPr>
        <w:jc w:val="both"/>
        <w:rPr>
          <w:rFonts w:asciiTheme="minorHAnsi" w:hAnsiTheme="minorHAnsi" w:cstheme="minorHAnsi"/>
          <w:b/>
          <w:bCs/>
        </w:rPr>
      </w:pPr>
    </w:p>
    <w:p w:rsidR="006C08F1" w:rsidRPr="00200189" w:rsidRDefault="006C08F1"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the different types of grants in probate and administration, and how do you apply for each?</w:t>
      </w:r>
    </w:p>
    <w:p w:rsidR="001F7769" w:rsidRPr="00200189" w:rsidRDefault="001F7769" w:rsidP="00461D76">
      <w:pPr>
        <w:jc w:val="both"/>
        <w:rPr>
          <w:rFonts w:asciiTheme="minorHAnsi" w:hAnsiTheme="minorHAnsi" w:cstheme="minorHAnsi"/>
          <w:b/>
          <w:bCs/>
        </w:rPr>
      </w:pPr>
    </w:p>
    <w:p w:rsidR="00B407D4" w:rsidRPr="00200189" w:rsidRDefault="00B407D4" w:rsidP="00461D76">
      <w:pPr>
        <w:pStyle w:val="ListParagraph"/>
        <w:numPr>
          <w:ilvl w:val="0"/>
          <w:numId w:val="97"/>
        </w:numPr>
        <w:jc w:val="both"/>
        <w:rPr>
          <w:rFonts w:asciiTheme="minorHAnsi" w:hAnsiTheme="minorHAnsi" w:cstheme="minorHAnsi"/>
          <w:i/>
          <w:iCs/>
          <w:color w:val="FF0000"/>
        </w:rPr>
      </w:pPr>
      <w:r w:rsidRPr="00200189">
        <w:rPr>
          <w:rFonts w:asciiTheme="minorHAnsi" w:hAnsiTheme="minorHAnsi" w:cstheme="minorHAnsi"/>
          <w:color w:val="FF0000"/>
          <w:u w:val="single"/>
        </w:rPr>
        <w:t>Grant of Probate:</w:t>
      </w:r>
      <w:r w:rsidRPr="00200189">
        <w:rPr>
          <w:rFonts w:asciiTheme="minorHAnsi" w:hAnsiTheme="minorHAnsi" w:cstheme="minorHAnsi"/>
          <w:color w:val="FF0000"/>
        </w:rPr>
        <w:t xml:space="preserve"> this is in a testate succession, and the Executor applies for a grant to administer the estate of the deceased (unless he declines to do so)</w:t>
      </w:r>
    </w:p>
    <w:p w:rsidR="00B407D4" w:rsidRPr="00200189" w:rsidRDefault="00B407D4" w:rsidP="00461D76">
      <w:pPr>
        <w:pStyle w:val="ListParagraph"/>
        <w:numPr>
          <w:ilvl w:val="1"/>
          <w:numId w:val="97"/>
        </w:numPr>
        <w:jc w:val="both"/>
        <w:rPr>
          <w:rFonts w:asciiTheme="minorHAnsi" w:hAnsiTheme="minorHAnsi" w:cstheme="minorHAnsi"/>
          <w:i/>
          <w:iCs/>
          <w:color w:val="FF0000"/>
        </w:rPr>
      </w:pPr>
      <w:r w:rsidRPr="00200189">
        <w:rPr>
          <w:rFonts w:asciiTheme="minorHAnsi" w:hAnsiTheme="minorHAnsi" w:cstheme="minorHAnsi"/>
          <w:color w:val="FF0000"/>
        </w:rPr>
        <w:t>Judge issues orders to advertise matter in Kenya Gazette</w:t>
      </w:r>
    </w:p>
    <w:p w:rsidR="00B407D4" w:rsidRPr="00200189" w:rsidRDefault="00B407D4" w:rsidP="00461D76">
      <w:pPr>
        <w:pStyle w:val="ListParagraph"/>
        <w:numPr>
          <w:ilvl w:val="1"/>
          <w:numId w:val="97"/>
        </w:numPr>
        <w:jc w:val="both"/>
        <w:rPr>
          <w:rFonts w:asciiTheme="minorHAnsi" w:hAnsiTheme="minorHAnsi" w:cstheme="minorHAnsi"/>
          <w:i/>
          <w:iCs/>
          <w:color w:val="FF0000"/>
        </w:rPr>
      </w:pPr>
      <w:r w:rsidRPr="00200189">
        <w:rPr>
          <w:rFonts w:asciiTheme="minorHAnsi" w:hAnsiTheme="minorHAnsi" w:cstheme="minorHAnsi"/>
          <w:color w:val="FF0000"/>
        </w:rPr>
        <w:t>If no objections raised for 30 days, grant of probate is issued with a copy of the will attached (P&amp;A 45)</w:t>
      </w:r>
    </w:p>
    <w:p w:rsidR="00B407D4" w:rsidRPr="00200189" w:rsidRDefault="00B407D4" w:rsidP="00461D76">
      <w:pPr>
        <w:pStyle w:val="ListParagraph"/>
        <w:numPr>
          <w:ilvl w:val="1"/>
          <w:numId w:val="97"/>
        </w:numPr>
        <w:jc w:val="both"/>
        <w:rPr>
          <w:rFonts w:asciiTheme="minorHAnsi" w:hAnsiTheme="minorHAnsi" w:cstheme="minorHAnsi"/>
          <w:i/>
          <w:iCs/>
          <w:color w:val="FF0000"/>
        </w:rPr>
      </w:pPr>
      <w:r w:rsidRPr="00200189">
        <w:rPr>
          <w:rFonts w:asciiTheme="minorHAnsi" w:hAnsiTheme="minorHAnsi" w:cstheme="minorHAnsi"/>
          <w:color w:val="FF0000"/>
        </w:rPr>
        <w:t>Period of 6 months to confirm grant + accounts to be submitted 6 months after confirmation of grant</w:t>
      </w:r>
    </w:p>
    <w:p w:rsidR="00A447FB" w:rsidRPr="00200189" w:rsidRDefault="00A447FB" w:rsidP="00461D76">
      <w:pPr>
        <w:pStyle w:val="ListParagraph"/>
        <w:ind w:left="1440"/>
        <w:jc w:val="both"/>
        <w:rPr>
          <w:rFonts w:asciiTheme="minorHAnsi" w:hAnsiTheme="minorHAnsi" w:cstheme="minorHAnsi"/>
          <w:i/>
          <w:iCs/>
          <w:color w:val="FF0000"/>
        </w:rPr>
      </w:pPr>
    </w:p>
    <w:p w:rsidR="00B407D4" w:rsidRPr="00200189" w:rsidRDefault="00A447FB" w:rsidP="00461D76">
      <w:pPr>
        <w:pStyle w:val="ListParagraph"/>
        <w:numPr>
          <w:ilvl w:val="0"/>
          <w:numId w:val="97"/>
        </w:numPr>
        <w:jc w:val="both"/>
        <w:rPr>
          <w:rFonts w:asciiTheme="minorHAnsi" w:hAnsiTheme="minorHAnsi" w:cstheme="minorHAnsi"/>
          <w:i/>
          <w:iCs/>
          <w:color w:val="FF0000"/>
        </w:rPr>
      </w:pPr>
      <w:r w:rsidRPr="00200189">
        <w:rPr>
          <w:rFonts w:asciiTheme="minorHAnsi" w:hAnsiTheme="minorHAnsi" w:cstheme="minorHAnsi"/>
          <w:color w:val="FF0000"/>
          <w:u w:val="single"/>
        </w:rPr>
        <w:t>Grant of Letters of Administration:</w:t>
      </w:r>
      <w:r w:rsidRPr="00200189">
        <w:rPr>
          <w:rFonts w:asciiTheme="minorHAnsi" w:hAnsiTheme="minorHAnsi" w:cstheme="minorHAnsi"/>
          <w:color w:val="FF0000"/>
        </w:rPr>
        <w:t xml:space="preserve"> same process as above, but is when someone is intestate</w:t>
      </w:r>
    </w:p>
    <w:p w:rsidR="00A447FB" w:rsidRPr="00200189" w:rsidRDefault="00A447FB" w:rsidP="00461D76">
      <w:pPr>
        <w:pStyle w:val="ListParagraph"/>
        <w:numPr>
          <w:ilvl w:val="1"/>
          <w:numId w:val="97"/>
        </w:numPr>
        <w:jc w:val="both"/>
        <w:rPr>
          <w:rFonts w:asciiTheme="minorHAnsi" w:hAnsiTheme="minorHAnsi" w:cstheme="minorHAnsi"/>
          <w:color w:val="FF0000"/>
        </w:rPr>
      </w:pPr>
      <w:r w:rsidRPr="00200189">
        <w:rPr>
          <w:rFonts w:asciiTheme="minorHAnsi" w:hAnsiTheme="minorHAnsi" w:cstheme="minorHAnsi"/>
          <w:color w:val="FF0000"/>
        </w:rPr>
        <w:t xml:space="preserve">Priority is given to a survivor in order of consanguinity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i.e. wife, husband, children, parents etc.</w:t>
      </w:r>
    </w:p>
    <w:p w:rsidR="00A447FB" w:rsidRPr="00200189" w:rsidRDefault="00A447FB" w:rsidP="00461D76">
      <w:pPr>
        <w:pStyle w:val="ListParagraph"/>
        <w:numPr>
          <w:ilvl w:val="1"/>
          <w:numId w:val="97"/>
        </w:numPr>
        <w:jc w:val="both"/>
        <w:rPr>
          <w:rFonts w:asciiTheme="minorHAnsi" w:hAnsiTheme="minorHAnsi" w:cstheme="minorHAnsi"/>
          <w:color w:val="FF0000"/>
        </w:rPr>
      </w:pPr>
      <w:r w:rsidRPr="00200189">
        <w:rPr>
          <w:rFonts w:asciiTheme="minorHAnsi" w:hAnsiTheme="minorHAnsi" w:cstheme="minorHAnsi"/>
          <w:color w:val="FF0000"/>
        </w:rPr>
        <w:t xml:space="preserve">Letter sought where there is no will, certain portions of the will have been invalidated in prior proceedings or some of the deceased’s property is not covered by the will </w:t>
      </w:r>
    </w:p>
    <w:p w:rsidR="00A447FB" w:rsidRPr="00200189" w:rsidRDefault="00A447FB" w:rsidP="00461D76">
      <w:pPr>
        <w:pStyle w:val="ListParagraph"/>
        <w:ind w:left="1440"/>
        <w:jc w:val="both"/>
        <w:rPr>
          <w:rFonts w:asciiTheme="minorHAnsi" w:hAnsiTheme="minorHAnsi" w:cstheme="minorHAnsi"/>
          <w:color w:val="FF0000"/>
        </w:rPr>
      </w:pPr>
    </w:p>
    <w:p w:rsidR="00A447FB" w:rsidRPr="00200189" w:rsidRDefault="00A447FB" w:rsidP="00461D76">
      <w:pPr>
        <w:pStyle w:val="ListParagraph"/>
        <w:numPr>
          <w:ilvl w:val="0"/>
          <w:numId w:val="103"/>
        </w:numPr>
        <w:jc w:val="both"/>
        <w:rPr>
          <w:rFonts w:asciiTheme="minorHAnsi" w:hAnsiTheme="minorHAnsi" w:cstheme="minorHAnsi"/>
          <w:color w:val="FF0000"/>
        </w:rPr>
      </w:pPr>
      <w:r w:rsidRPr="00200189">
        <w:rPr>
          <w:rFonts w:asciiTheme="minorHAnsi" w:hAnsiTheme="minorHAnsi" w:cstheme="minorHAnsi"/>
          <w:color w:val="FF0000"/>
          <w:u w:val="single"/>
        </w:rPr>
        <w:t>Grant to the Public Trustee:</w:t>
      </w:r>
      <w:r w:rsidRPr="00200189">
        <w:rPr>
          <w:rFonts w:asciiTheme="minorHAnsi" w:hAnsiTheme="minorHAnsi" w:cstheme="minorHAnsi"/>
          <w:color w:val="FF0000"/>
        </w:rPr>
        <w:t xml:space="preserve"> where someone dies without known beneficiaries/dependants, or where they fail to agree on who a personal representative will be, the grant will be issued to the Public Trustee</w:t>
      </w:r>
    </w:p>
    <w:p w:rsidR="00A447FB" w:rsidRPr="00200189" w:rsidRDefault="00A447FB" w:rsidP="00461D76">
      <w:pPr>
        <w:pStyle w:val="ListParagraph"/>
        <w:numPr>
          <w:ilvl w:val="1"/>
          <w:numId w:val="103"/>
        </w:numPr>
        <w:jc w:val="both"/>
        <w:rPr>
          <w:rFonts w:asciiTheme="minorHAnsi" w:hAnsiTheme="minorHAnsi" w:cstheme="minorHAnsi"/>
          <w:color w:val="FF0000"/>
        </w:rPr>
      </w:pPr>
      <w:r w:rsidRPr="00200189">
        <w:rPr>
          <w:rFonts w:asciiTheme="minorHAnsi" w:hAnsiTheme="minorHAnsi" w:cstheme="minorHAnsi"/>
          <w:color w:val="FF0000"/>
        </w:rPr>
        <w:t>The Public Trustee is an office in the office of the AG to deal with succession matters</w:t>
      </w:r>
    </w:p>
    <w:p w:rsidR="00A447FB" w:rsidRPr="00200189" w:rsidRDefault="00A447FB" w:rsidP="00461D76">
      <w:pPr>
        <w:pStyle w:val="ListParagraph"/>
        <w:numPr>
          <w:ilvl w:val="1"/>
          <w:numId w:val="103"/>
        </w:numPr>
        <w:jc w:val="both"/>
        <w:rPr>
          <w:rFonts w:asciiTheme="minorHAnsi" w:hAnsiTheme="minorHAnsi" w:cstheme="minorHAnsi"/>
          <w:color w:val="FF0000"/>
        </w:rPr>
      </w:pPr>
      <w:r w:rsidRPr="00200189">
        <w:rPr>
          <w:rFonts w:asciiTheme="minorHAnsi" w:hAnsiTheme="minorHAnsi" w:cstheme="minorHAnsi"/>
          <w:color w:val="FF0000"/>
        </w:rPr>
        <w:t xml:space="preserve">Alternatively, if within 6 months of the death no one takes up representation of the deceased, the court can appoint the public trustee on application to administer the estate, including rendering the properties of the estate </w:t>
      </w:r>
      <w:r w:rsidRPr="00200189">
        <w:rPr>
          <w:rFonts w:asciiTheme="minorHAnsi" w:hAnsiTheme="minorHAnsi" w:cstheme="minorHAnsi"/>
          <w:i/>
          <w:color w:val="FF0000"/>
        </w:rPr>
        <w:t>Bona Vacantia</w:t>
      </w:r>
    </w:p>
    <w:p w:rsidR="00A447FB" w:rsidRPr="00200189" w:rsidRDefault="00A447FB" w:rsidP="00461D76">
      <w:pPr>
        <w:pStyle w:val="ListParagraph"/>
        <w:numPr>
          <w:ilvl w:val="1"/>
          <w:numId w:val="103"/>
        </w:numPr>
        <w:jc w:val="both"/>
        <w:rPr>
          <w:rFonts w:asciiTheme="minorHAnsi" w:hAnsiTheme="minorHAnsi" w:cstheme="minorHAnsi"/>
          <w:color w:val="FF0000"/>
        </w:rPr>
      </w:pPr>
      <w:r w:rsidRPr="00200189">
        <w:rPr>
          <w:rFonts w:asciiTheme="minorHAnsi" w:hAnsiTheme="minorHAnsi" w:cstheme="minorHAnsi"/>
          <w:iCs/>
          <w:color w:val="FF0000"/>
        </w:rPr>
        <w:t xml:space="preserve">Is a limit to the amount that can be administered </w:t>
      </w:r>
      <w:r w:rsidRPr="00200189">
        <w:rPr>
          <w:rFonts w:asciiTheme="minorHAnsi" w:hAnsiTheme="minorHAnsi" w:cstheme="minorHAnsi"/>
          <w:iCs/>
          <w:color w:val="FF0000"/>
        </w:rPr>
        <w:sym w:font="Wingdings" w:char="F0E0"/>
      </w:r>
      <w:r w:rsidRPr="00200189">
        <w:rPr>
          <w:rFonts w:asciiTheme="minorHAnsi" w:hAnsiTheme="minorHAnsi" w:cstheme="minorHAnsi"/>
          <w:iCs/>
          <w:color w:val="FF0000"/>
        </w:rPr>
        <w:t xml:space="preserve"> </w:t>
      </w:r>
      <w:proofErr w:type="gramStart"/>
      <w:r w:rsidRPr="00200189">
        <w:rPr>
          <w:rFonts w:asciiTheme="minorHAnsi" w:hAnsiTheme="minorHAnsi" w:cstheme="minorHAnsi"/>
          <w:iCs/>
          <w:color w:val="FF0000"/>
        </w:rPr>
        <w:t>Kshs.</w:t>
      </w:r>
      <w:proofErr w:type="gramEnd"/>
      <w:r w:rsidRPr="00200189">
        <w:rPr>
          <w:rFonts w:asciiTheme="minorHAnsi" w:hAnsiTheme="minorHAnsi" w:cstheme="minorHAnsi"/>
          <w:iCs/>
          <w:color w:val="FF0000"/>
        </w:rPr>
        <w:t xml:space="preserve"> </w:t>
      </w:r>
      <w:r w:rsidR="00E56B49" w:rsidRPr="00200189">
        <w:rPr>
          <w:rFonts w:asciiTheme="minorHAnsi" w:hAnsiTheme="minorHAnsi" w:cstheme="minorHAnsi"/>
          <w:iCs/>
          <w:color w:val="FF0000"/>
        </w:rPr>
        <w:t xml:space="preserve">3,000,000 </w:t>
      </w:r>
      <w:r w:rsidRPr="00200189">
        <w:rPr>
          <w:rFonts w:asciiTheme="minorHAnsi" w:hAnsiTheme="minorHAnsi" w:cstheme="minorHAnsi"/>
          <w:iCs/>
          <w:color w:val="FF0000"/>
        </w:rPr>
        <w:t xml:space="preserve"> </w:t>
      </w:r>
    </w:p>
    <w:p w:rsidR="00A447FB" w:rsidRPr="00200189" w:rsidRDefault="00A447FB" w:rsidP="00461D76">
      <w:pPr>
        <w:pStyle w:val="ListParagraph"/>
        <w:ind w:left="1440"/>
        <w:jc w:val="both"/>
        <w:rPr>
          <w:rFonts w:asciiTheme="minorHAnsi" w:hAnsiTheme="minorHAnsi" w:cstheme="minorHAnsi"/>
          <w:color w:val="FF0000"/>
        </w:rPr>
      </w:pPr>
    </w:p>
    <w:p w:rsidR="00A447FB" w:rsidRPr="00200189" w:rsidRDefault="00F261D7" w:rsidP="00461D76">
      <w:pPr>
        <w:pStyle w:val="ListParagraph"/>
        <w:numPr>
          <w:ilvl w:val="0"/>
          <w:numId w:val="97"/>
        </w:numPr>
        <w:jc w:val="both"/>
        <w:rPr>
          <w:rFonts w:asciiTheme="minorHAnsi" w:hAnsiTheme="minorHAnsi" w:cstheme="minorHAnsi"/>
          <w:i/>
          <w:iCs/>
          <w:color w:val="FF0000"/>
        </w:rPr>
      </w:pPr>
      <w:r w:rsidRPr="00200189">
        <w:rPr>
          <w:rFonts w:asciiTheme="minorHAnsi" w:hAnsiTheme="minorHAnsi" w:cstheme="minorHAnsi"/>
          <w:color w:val="FF0000"/>
          <w:u w:val="single"/>
        </w:rPr>
        <w:t>Limited Grants:</w:t>
      </w:r>
    </w:p>
    <w:p w:rsidR="00F261D7" w:rsidRPr="00200189" w:rsidRDefault="00F261D7" w:rsidP="00461D76">
      <w:pPr>
        <w:jc w:val="both"/>
        <w:rPr>
          <w:rFonts w:asciiTheme="minorHAnsi" w:hAnsiTheme="minorHAnsi" w:cstheme="minorHAnsi"/>
          <w:i/>
          <w:iCs/>
          <w:color w:val="FF0000"/>
        </w:rPr>
      </w:pPr>
    </w:p>
    <w:tbl>
      <w:tblPr>
        <w:tblStyle w:val="TableGrid"/>
        <w:tblW w:w="0" w:type="auto"/>
        <w:tblLook w:val="04A0" w:firstRow="1" w:lastRow="0" w:firstColumn="1" w:lastColumn="0" w:noHBand="0" w:noVBand="1"/>
      </w:tblPr>
      <w:tblGrid>
        <w:gridCol w:w="692"/>
        <w:gridCol w:w="1996"/>
        <w:gridCol w:w="3036"/>
        <w:gridCol w:w="3898"/>
      </w:tblGrid>
      <w:tr w:rsidR="00F261D7" w:rsidRPr="00200189" w:rsidTr="003369DE">
        <w:tc>
          <w:tcPr>
            <w:tcW w:w="817" w:type="dxa"/>
          </w:tcPr>
          <w:p w:rsidR="00F261D7" w:rsidRPr="00200189" w:rsidRDefault="00F261D7" w:rsidP="00461D76">
            <w:pPr>
              <w:pStyle w:val="ListParagraph"/>
              <w:jc w:val="both"/>
              <w:rPr>
                <w:rFonts w:asciiTheme="minorHAnsi" w:hAnsiTheme="minorHAnsi" w:cstheme="minorHAnsi"/>
                <w:b/>
                <w:color w:val="FF0000"/>
              </w:rPr>
            </w:pPr>
          </w:p>
        </w:tc>
        <w:tc>
          <w:tcPr>
            <w:tcW w:w="2126" w:type="dxa"/>
          </w:tcPr>
          <w:p w:rsidR="00F261D7" w:rsidRPr="00200189" w:rsidRDefault="00F261D7" w:rsidP="00461D76">
            <w:pPr>
              <w:jc w:val="both"/>
              <w:rPr>
                <w:rFonts w:asciiTheme="minorHAnsi" w:hAnsiTheme="minorHAnsi" w:cstheme="minorHAnsi"/>
                <w:b/>
                <w:color w:val="FF0000"/>
              </w:rPr>
            </w:pPr>
            <w:r w:rsidRPr="00200189">
              <w:rPr>
                <w:rFonts w:asciiTheme="minorHAnsi" w:hAnsiTheme="minorHAnsi" w:cstheme="minorHAnsi"/>
                <w:b/>
                <w:color w:val="FF0000"/>
              </w:rPr>
              <w:t>GRANT</w:t>
            </w:r>
          </w:p>
        </w:tc>
        <w:tc>
          <w:tcPr>
            <w:tcW w:w="3402" w:type="dxa"/>
          </w:tcPr>
          <w:p w:rsidR="00F261D7" w:rsidRPr="00200189" w:rsidRDefault="00F261D7" w:rsidP="00461D76">
            <w:pPr>
              <w:jc w:val="both"/>
              <w:rPr>
                <w:rFonts w:asciiTheme="minorHAnsi" w:hAnsiTheme="minorHAnsi" w:cstheme="minorHAnsi"/>
                <w:b/>
                <w:color w:val="FF0000"/>
              </w:rPr>
            </w:pPr>
            <w:r w:rsidRPr="00200189">
              <w:rPr>
                <w:rFonts w:asciiTheme="minorHAnsi" w:hAnsiTheme="minorHAnsi" w:cstheme="minorHAnsi"/>
                <w:b/>
                <w:color w:val="FF0000"/>
              </w:rPr>
              <w:t>PROVISION</w:t>
            </w:r>
          </w:p>
        </w:tc>
        <w:tc>
          <w:tcPr>
            <w:tcW w:w="4331" w:type="dxa"/>
          </w:tcPr>
          <w:p w:rsidR="00F261D7" w:rsidRPr="00200189" w:rsidRDefault="00F261D7" w:rsidP="00461D76">
            <w:pPr>
              <w:jc w:val="both"/>
              <w:rPr>
                <w:rFonts w:asciiTheme="minorHAnsi" w:hAnsiTheme="minorHAnsi" w:cstheme="minorHAnsi"/>
                <w:b/>
                <w:color w:val="FF0000"/>
              </w:rPr>
            </w:pPr>
            <w:r w:rsidRPr="00200189">
              <w:rPr>
                <w:rFonts w:asciiTheme="minorHAnsi" w:hAnsiTheme="minorHAnsi" w:cstheme="minorHAnsi"/>
                <w:b/>
                <w:color w:val="FF0000"/>
              </w:rPr>
              <w:t>REASON</w:t>
            </w:r>
          </w:p>
        </w:tc>
      </w:tr>
      <w:tr w:rsidR="00F261D7" w:rsidRPr="00200189" w:rsidTr="003369DE">
        <w:tc>
          <w:tcPr>
            <w:tcW w:w="817" w:type="dxa"/>
          </w:tcPr>
          <w:p w:rsidR="00F261D7" w:rsidRPr="00200189" w:rsidRDefault="00F261D7" w:rsidP="00461D76">
            <w:pPr>
              <w:pStyle w:val="ListParagraph"/>
              <w:jc w:val="both"/>
              <w:rPr>
                <w:rFonts w:asciiTheme="minorHAnsi" w:hAnsiTheme="minorHAnsi" w:cstheme="minorHAnsi"/>
                <w:color w:val="FF0000"/>
              </w:rPr>
            </w:pPr>
          </w:p>
        </w:tc>
        <w:tc>
          <w:tcPr>
            <w:tcW w:w="9859" w:type="dxa"/>
            <w:gridSpan w:val="3"/>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 xml:space="preserve">GRANTS LIMITED IN TIME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b/>
                <w:color w:val="FF0000"/>
              </w:rPr>
              <w:t>5</w:t>
            </w:r>
            <w:r w:rsidRPr="00200189">
              <w:rPr>
                <w:rFonts w:asciiTheme="minorHAnsi" w:hAnsiTheme="minorHAnsi" w:cstheme="minorHAnsi"/>
                <w:b/>
                <w:color w:val="FF0000"/>
                <w:vertAlign w:val="superscript"/>
              </w:rPr>
              <w:t>th</w:t>
            </w:r>
            <w:r w:rsidRPr="00200189">
              <w:rPr>
                <w:rFonts w:asciiTheme="minorHAnsi" w:hAnsiTheme="minorHAnsi" w:cstheme="minorHAnsi"/>
                <w:b/>
                <w:color w:val="FF0000"/>
              </w:rPr>
              <w:t xml:space="preserve"> Schedule, Paragraphs 11 &amp; 12</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2126"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 xml:space="preserve">Ad </w:t>
            </w:r>
            <w:proofErr w:type="spellStart"/>
            <w:r w:rsidRPr="00200189">
              <w:rPr>
                <w:rFonts w:asciiTheme="minorHAnsi" w:hAnsiTheme="minorHAnsi" w:cstheme="minorHAnsi"/>
                <w:color w:val="FF0000"/>
              </w:rPr>
              <w:t>Colligenda</w:t>
            </w:r>
            <w:proofErr w:type="spellEnd"/>
            <w:r w:rsidRPr="00200189">
              <w:rPr>
                <w:rFonts w:asciiTheme="minorHAnsi" w:hAnsiTheme="minorHAnsi" w:cstheme="minorHAnsi"/>
                <w:color w:val="FF0000"/>
              </w:rPr>
              <w:t xml:space="preserve"> Bona</w:t>
            </w:r>
          </w:p>
        </w:tc>
        <w:tc>
          <w:tcPr>
            <w:tcW w:w="3402"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S. 67 LSA + Rule 36 &amp; 37 Probate and Administration Rules</w:t>
            </w:r>
          </w:p>
        </w:tc>
        <w:tc>
          <w:tcPr>
            <w:tcW w:w="4331"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 xml:space="preserve">Estate constitutes perishable or precarious goods </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2126"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Ad Litem</w:t>
            </w:r>
          </w:p>
        </w:tc>
        <w:tc>
          <w:tcPr>
            <w:tcW w:w="3402"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Fifth Schedule, Paragraph 15</w:t>
            </w:r>
          </w:p>
        </w:tc>
        <w:tc>
          <w:tcPr>
            <w:tcW w:w="4331"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 xml:space="preserve">Estate of deceased has been sued or contemplates suing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is necessary when the estate’s interests are to be secured </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2126" w:type="dxa"/>
          </w:tcPr>
          <w:p w:rsidR="00F261D7" w:rsidRPr="00200189" w:rsidRDefault="00F261D7" w:rsidP="00461D76">
            <w:pPr>
              <w:jc w:val="both"/>
              <w:rPr>
                <w:rFonts w:asciiTheme="minorHAnsi" w:hAnsiTheme="minorHAnsi" w:cstheme="minorHAnsi"/>
                <w:color w:val="FF0000"/>
              </w:rPr>
            </w:pPr>
            <w:proofErr w:type="spellStart"/>
            <w:r w:rsidRPr="00200189">
              <w:rPr>
                <w:rFonts w:asciiTheme="minorHAnsi" w:hAnsiTheme="minorHAnsi" w:cstheme="minorHAnsi"/>
                <w:color w:val="FF0000"/>
              </w:rPr>
              <w:t>Pendete</w:t>
            </w:r>
            <w:proofErr w:type="spellEnd"/>
            <w:r w:rsidRPr="00200189">
              <w:rPr>
                <w:rFonts w:asciiTheme="minorHAnsi" w:hAnsiTheme="minorHAnsi" w:cstheme="minorHAnsi"/>
                <w:color w:val="FF0000"/>
              </w:rPr>
              <w:t xml:space="preserve"> Lite</w:t>
            </w:r>
          </w:p>
        </w:tc>
        <w:tc>
          <w:tcPr>
            <w:tcW w:w="3402"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Fifth Schedule, Paragraph 10 &amp; 14</w:t>
            </w:r>
          </w:p>
        </w:tc>
        <w:tc>
          <w:tcPr>
            <w:tcW w:w="4331"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During the period in which the court is determining the validity of the will, this grant may be issued to enable the estate to continue in other litigation</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2126"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 xml:space="preserve">De </w:t>
            </w:r>
            <w:proofErr w:type="spellStart"/>
            <w:r w:rsidRPr="00200189">
              <w:rPr>
                <w:rFonts w:asciiTheme="minorHAnsi" w:hAnsiTheme="minorHAnsi" w:cstheme="minorHAnsi"/>
                <w:color w:val="FF0000"/>
              </w:rPr>
              <w:t>Bonis</w:t>
            </w:r>
            <w:proofErr w:type="spellEnd"/>
            <w:r w:rsidRPr="00200189">
              <w:rPr>
                <w:rFonts w:asciiTheme="minorHAnsi" w:hAnsiTheme="minorHAnsi" w:cstheme="minorHAnsi"/>
                <w:color w:val="FF0000"/>
              </w:rPr>
              <w:t xml:space="preserve"> non </w:t>
            </w:r>
            <w:proofErr w:type="spellStart"/>
            <w:r w:rsidRPr="00200189">
              <w:rPr>
                <w:rFonts w:asciiTheme="minorHAnsi" w:hAnsiTheme="minorHAnsi" w:cstheme="minorHAnsi"/>
                <w:color w:val="FF0000"/>
              </w:rPr>
              <w:t>Administratis</w:t>
            </w:r>
            <w:proofErr w:type="spellEnd"/>
          </w:p>
        </w:tc>
        <w:tc>
          <w:tcPr>
            <w:tcW w:w="3402"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Fifth Schedule, Paragraph 20</w:t>
            </w:r>
          </w:p>
        </w:tc>
        <w:tc>
          <w:tcPr>
            <w:tcW w:w="4331"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This grant extends the period of administration of the estate where the Executor needs more time</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2126" w:type="dxa"/>
          </w:tcPr>
          <w:p w:rsidR="00F261D7" w:rsidRPr="00200189" w:rsidRDefault="00F261D7" w:rsidP="00461D76">
            <w:pPr>
              <w:jc w:val="both"/>
              <w:rPr>
                <w:rFonts w:asciiTheme="minorHAnsi" w:hAnsiTheme="minorHAnsi" w:cstheme="minorHAnsi"/>
                <w:color w:val="FF0000"/>
              </w:rPr>
            </w:pPr>
            <w:proofErr w:type="spellStart"/>
            <w:r w:rsidRPr="00200189">
              <w:rPr>
                <w:rFonts w:asciiTheme="minorHAnsi" w:hAnsiTheme="minorHAnsi" w:cstheme="minorHAnsi"/>
                <w:color w:val="FF0000"/>
              </w:rPr>
              <w:t>Cessante</w:t>
            </w:r>
            <w:proofErr w:type="spellEnd"/>
            <w:r w:rsidRPr="00200189">
              <w:rPr>
                <w:rFonts w:asciiTheme="minorHAnsi" w:hAnsiTheme="minorHAnsi" w:cstheme="minorHAnsi"/>
                <w:color w:val="FF0000"/>
              </w:rPr>
              <w:t xml:space="preserve"> Grant</w:t>
            </w:r>
          </w:p>
        </w:tc>
        <w:tc>
          <w:tcPr>
            <w:tcW w:w="3402"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Fifth Schedule, Paragraph 21</w:t>
            </w:r>
          </w:p>
        </w:tc>
        <w:tc>
          <w:tcPr>
            <w:tcW w:w="4331"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This grant is used when you would like to extend a limited grant that has expired</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2126"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Temporary Grant</w:t>
            </w:r>
          </w:p>
        </w:tc>
        <w:tc>
          <w:tcPr>
            <w:tcW w:w="3402"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S. 49 LSA</w:t>
            </w:r>
          </w:p>
        </w:tc>
        <w:tc>
          <w:tcPr>
            <w:tcW w:w="4331"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Limited for purposes of moving the High Court (i.e. is granted by the Magistrate’s Court) or where there is an urgency and the goods are going to expire</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9859" w:type="dxa"/>
            <w:gridSpan w:val="3"/>
          </w:tcPr>
          <w:p w:rsidR="00F261D7" w:rsidRPr="00200189" w:rsidRDefault="00F261D7" w:rsidP="00461D76">
            <w:pPr>
              <w:jc w:val="both"/>
              <w:rPr>
                <w:rFonts w:asciiTheme="minorHAnsi" w:hAnsiTheme="minorHAnsi" w:cstheme="minorHAnsi"/>
                <w:b/>
                <w:color w:val="FF0000"/>
              </w:rPr>
            </w:pPr>
            <w:r w:rsidRPr="00200189">
              <w:rPr>
                <w:rFonts w:asciiTheme="minorHAnsi" w:hAnsiTheme="minorHAnsi" w:cstheme="minorHAnsi"/>
                <w:color w:val="FF0000"/>
              </w:rPr>
              <w:t xml:space="preserve">GRANTS LIMITED IN PROPERTY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b/>
                <w:color w:val="FF0000"/>
              </w:rPr>
              <w:t>5</w:t>
            </w:r>
            <w:r w:rsidRPr="00200189">
              <w:rPr>
                <w:rFonts w:asciiTheme="minorHAnsi" w:hAnsiTheme="minorHAnsi" w:cstheme="minorHAnsi"/>
                <w:b/>
                <w:color w:val="FF0000"/>
                <w:vertAlign w:val="superscript"/>
              </w:rPr>
              <w:t>th</w:t>
            </w:r>
            <w:r w:rsidRPr="00200189">
              <w:rPr>
                <w:rFonts w:asciiTheme="minorHAnsi" w:hAnsiTheme="minorHAnsi" w:cstheme="minorHAnsi"/>
                <w:b/>
                <w:color w:val="FF0000"/>
              </w:rPr>
              <w:t xml:space="preserve"> Schedule, Paragraphs 13 – 15</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2126" w:type="dxa"/>
          </w:tcPr>
          <w:p w:rsidR="00F261D7" w:rsidRPr="00200189" w:rsidRDefault="00F261D7" w:rsidP="00461D76">
            <w:pPr>
              <w:jc w:val="both"/>
              <w:rPr>
                <w:rFonts w:asciiTheme="minorHAnsi" w:hAnsiTheme="minorHAnsi" w:cstheme="minorHAnsi"/>
                <w:color w:val="FF0000"/>
              </w:rPr>
            </w:pPr>
          </w:p>
        </w:tc>
        <w:tc>
          <w:tcPr>
            <w:tcW w:w="3402" w:type="dxa"/>
          </w:tcPr>
          <w:p w:rsidR="00F261D7" w:rsidRPr="00200189" w:rsidRDefault="00F261D7" w:rsidP="00461D76">
            <w:pPr>
              <w:jc w:val="both"/>
              <w:rPr>
                <w:rFonts w:asciiTheme="minorHAnsi" w:hAnsiTheme="minorHAnsi" w:cstheme="minorHAnsi"/>
                <w:color w:val="FF0000"/>
              </w:rPr>
            </w:pPr>
          </w:p>
        </w:tc>
        <w:tc>
          <w:tcPr>
            <w:tcW w:w="4331"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I.e. a limited grant to a specific property can be issued pending application for a full grant</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9859" w:type="dxa"/>
            <w:gridSpan w:val="3"/>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GRANTS LIMITED IN PURPOSE</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2126"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 xml:space="preserve">Durante </w:t>
            </w:r>
            <w:proofErr w:type="spellStart"/>
            <w:r w:rsidRPr="00200189">
              <w:rPr>
                <w:rFonts w:asciiTheme="minorHAnsi" w:hAnsiTheme="minorHAnsi" w:cstheme="minorHAnsi"/>
                <w:color w:val="FF0000"/>
              </w:rPr>
              <w:t>Etate</w:t>
            </w:r>
            <w:proofErr w:type="spellEnd"/>
            <w:r w:rsidRPr="00200189">
              <w:rPr>
                <w:rFonts w:asciiTheme="minorHAnsi" w:hAnsiTheme="minorHAnsi" w:cstheme="minorHAnsi"/>
                <w:color w:val="FF0000"/>
              </w:rPr>
              <w:t xml:space="preserve"> </w:t>
            </w:r>
            <w:proofErr w:type="spellStart"/>
            <w:r w:rsidRPr="00200189">
              <w:rPr>
                <w:rFonts w:asciiTheme="minorHAnsi" w:hAnsiTheme="minorHAnsi" w:cstheme="minorHAnsi"/>
                <w:color w:val="FF0000"/>
              </w:rPr>
              <w:t>Minore</w:t>
            </w:r>
            <w:proofErr w:type="spellEnd"/>
          </w:p>
        </w:tc>
        <w:tc>
          <w:tcPr>
            <w:tcW w:w="3402"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Fifth Schedule, Paragraph 7 &amp; 8</w:t>
            </w:r>
          </w:p>
        </w:tc>
        <w:tc>
          <w:tcPr>
            <w:tcW w:w="4331"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This application is made by a minor’s ‘Next Friend’ for the limited purpose of administering the estate on behalf of the minor</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2126"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Durante Absentia</w:t>
            </w:r>
          </w:p>
        </w:tc>
        <w:tc>
          <w:tcPr>
            <w:tcW w:w="3402"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 xml:space="preserve">Fifth Schedule, Paragraphs 4 – 6 </w:t>
            </w:r>
          </w:p>
        </w:tc>
        <w:tc>
          <w:tcPr>
            <w:tcW w:w="4331"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Made by a person outside the jurisdiction of the court to allow another person to step in as administrator pending his return</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2126"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Will is unavailable</w:t>
            </w:r>
          </w:p>
        </w:tc>
        <w:tc>
          <w:tcPr>
            <w:tcW w:w="3402" w:type="dxa"/>
          </w:tcPr>
          <w:p w:rsidR="00F261D7" w:rsidRPr="00200189" w:rsidRDefault="00F261D7" w:rsidP="00461D76">
            <w:pPr>
              <w:jc w:val="both"/>
              <w:rPr>
                <w:rFonts w:asciiTheme="minorHAnsi" w:hAnsiTheme="minorHAnsi" w:cstheme="minorHAnsi"/>
                <w:color w:val="FF0000"/>
              </w:rPr>
            </w:pPr>
          </w:p>
        </w:tc>
        <w:tc>
          <w:tcPr>
            <w:tcW w:w="4331"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Where will is misplaced, lost or otherwise unavailable, a grant is issued pending the original being produced in court</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2126"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Behalf of person of unsound mind</w:t>
            </w:r>
          </w:p>
        </w:tc>
        <w:tc>
          <w:tcPr>
            <w:tcW w:w="3402"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Fifth Schedule, Paragraph 9</w:t>
            </w:r>
          </w:p>
        </w:tc>
        <w:tc>
          <w:tcPr>
            <w:tcW w:w="4331"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Can be made by a Next Friend</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2126"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Temporary Grant</w:t>
            </w:r>
          </w:p>
        </w:tc>
        <w:tc>
          <w:tcPr>
            <w:tcW w:w="3402"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S. 49</w:t>
            </w:r>
          </w:p>
        </w:tc>
        <w:tc>
          <w:tcPr>
            <w:tcW w:w="4331"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Limited purpose and limited time</w:t>
            </w:r>
          </w:p>
        </w:tc>
      </w:tr>
      <w:tr w:rsidR="00F261D7" w:rsidRPr="00200189" w:rsidTr="003369DE">
        <w:tc>
          <w:tcPr>
            <w:tcW w:w="817" w:type="dxa"/>
          </w:tcPr>
          <w:p w:rsidR="00F261D7" w:rsidRPr="00200189" w:rsidRDefault="00F261D7" w:rsidP="00461D76">
            <w:pPr>
              <w:pStyle w:val="ListParagraph"/>
              <w:numPr>
                <w:ilvl w:val="0"/>
                <w:numId w:val="104"/>
              </w:numPr>
              <w:jc w:val="both"/>
              <w:rPr>
                <w:rFonts w:asciiTheme="minorHAnsi" w:hAnsiTheme="minorHAnsi" w:cstheme="minorHAnsi"/>
                <w:color w:val="FF0000"/>
              </w:rPr>
            </w:pPr>
          </w:p>
        </w:tc>
        <w:tc>
          <w:tcPr>
            <w:tcW w:w="2126"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Special Grant</w:t>
            </w:r>
          </w:p>
        </w:tc>
        <w:tc>
          <w:tcPr>
            <w:tcW w:w="3402"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Legal Notice No. 39 of 2002</w:t>
            </w:r>
          </w:p>
        </w:tc>
        <w:tc>
          <w:tcPr>
            <w:tcW w:w="4331" w:type="dxa"/>
          </w:tcPr>
          <w:p w:rsidR="00F261D7" w:rsidRPr="00200189" w:rsidRDefault="00F261D7" w:rsidP="00461D76">
            <w:pPr>
              <w:jc w:val="both"/>
              <w:rPr>
                <w:rFonts w:asciiTheme="minorHAnsi" w:hAnsiTheme="minorHAnsi" w:cstheme="minorHAnsi"/>
                <w:color w:val="FF0000"/>
              </w:rPr>
            </w:pPr>
            <w:r w:rsidRPr="00200189">
              <w:rPr>
                <w:rFonts w:asciiTheme="minorHAnsi" w:hAnsiTheme="minorHAnsi" w:cstheme="minorHAnsi"/>
                <w:color w:val="FF0000"/>
              </w:rPr>
              <w:t xml:space="preserve">Jurisdiction of court was extended to include grants not contemplated by the schedule, but which would need to be made in special circumstances/under extreme urgency to secure the estate </w:t>
            </w:r>
          </w:p>
        </w:tc>
      </w:tr>
    </w:tbl>
    <w:p w:rsidR="00F261D7" w:rsidRPr="00200189" w:rsidRDefault="00F261D7" w:rsidP="00461D76">
      <w:pPr>
        <w:jc w:val="both"/>
        <w:rPr>
          <w:rFonts w:asciiTheme="minorHAnsi" w:hAnsiTheme="minorHAnsi" w:cstheme="minorHAnsi"/>
          <w:color w:val="FF0000"/>
          <w:u w:val="single"/>
        </w:rPr>
      </w:pPr>
    </w:p>
    <w:p w:rsidR="00B407D4" w:rsidRPr="00200189" w:rsidRDefault="00B407D4" w:rsidP="00461D76">
      <w:pPr>
        <w:pStyle w:val="ListParagraph"/>
        <w:jc w:val="both"/>
        <w:rPr>
          <w:rFonts w:asciiTheme="minorHAnsi" w:hAnsiTheme="minorHAnsi" w:cstheme="minorHAnsi"/>
          <w:i/>
          <w:iCs/>
          <w:color w:val="FF0000"/>
        </w:rPr>
      </w:pPr>
    </w:p>
    <w:p w:rsidR="00F261D7" w:rsidRPr="00200189" w:rsidRDefault="00F261D7" w:rsidP="00461D76">
      <w:pPr>
        <w:pStyle w:val="ListParagraph"/>
        <w:numPr>
          <w:ilvl w:val="0"/>
          <w:numId w:val="97"/>
        </w:numPr>
        <w:jc w:val="both"/>
        <w:rPr>
          <w:rFonts w:asciiTheme="minorHAnsi" w:hAnsiTheme="minorHAnsi" w:cstheme="minorHAnsi"/>
          <w:i/>
          <w:iCs/>
          <w:color w:val="FF0000"/>
        </w:rPr>
      </w:pPr>
      <w:r w:rsidRPr="00200189">
        <w:rPr>
          <w:rFonts w:asciiTheme="minorHAnsi" w:hAnsiTheme="minorHAnsi" w:cstheme="minorHAnsi"/>
          <w:color w:val="FF0000"/>
          <w:u w:val="single"/>
        </w:rPr>
        <w:lastRenderedPageBreak/>
        <w:t>Foreign grants:</w:t>
      </w:r>
      <w:r w:rsidRPr="00200189">
        <w:rPr>
          <w:rFonts w:asciiTheme="minorHAnsi" w:hAnsiTheme="minorHAnsi" w:cstheme="minorHAnsi"/>
          <w:color w:val="FF0000"/>
        </w:rPr>
        <w:t xml:space="preserve"> cannot be used/are not applicable to the administration of real property in Kenya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only Kenyan courts have jurisdiction to administer real property in Kenya</w:t>
      </w:r>
    </w:p>
    <w:p w:rsidR="00F261D7" w:rsidRPr="00200189" w:rsidRDefault="00F261D7" w:rsidP="00461D76">
      <w:pPr>
        <w:pStyle w:val="ListParagraph"/>
        <w:jc w:val="both"/>
        <w:rPr>
          <w:rFonts w:asciiTheme="minorHAnsi" w:hAnsiTheme="minorHAnsi" w:cstheme="minorHAnsi"/>
          <w:i/>
          <w:iCs/>
          <w:color w:val="FF0000"/>
        </w:rPr>
      </w:pPr>
    </w:p>
    <w:p w:rsidR="001F7769" w:rsidRPr="00200189" w:rsidRDefault="001F7769" w:rsidP="00461D76">
      <w:pPr>
        <w:pStyle w:val="ListParagraph"/>
        <w:numPr>
          <w:ilvl w:val="0"/>
          <w:numId w:val="97"/>
        </w:numPr>
        <w:jc w:val="both"/>
        <w:rPr>
          <w:rFonts w:asciiTheme="minorHAnsi" w:hAnsiTheme="minorHAnsi" w:cstheme="minorHAnsi"/>
          <w:i/>
          <w:iCs/>
          <w:color w:val="FF0000"/>
        </w:rPr>
      </w:pPr>
      <w:r w:rsidRPr="00200189">
        <w:rPr>
          <w:rFonts w:asciiTheme="minorHAnsi" w:hAnsiTheme="minorHAnsi" w:cstheme="minorHAnsi"/>
          <w:i/>
          <w:iCs/>
          <w:color w:val="FF0000"/>
        </w:rPr>
        <w:t xml:space="preserve">You cannot deal with a deceased person’s property until you are given a grant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this can either be a limited grant or a confirmed grant (a confirmed grant may be hard to obtain in urgent situations because the procedure is relatively long)</w:t>
      </w:r>
    </w:p>
    <w:p w:rsidR="006E703E" w:rsidRPr="00200189" w:rsidRDefault="006E703E" w:rsidP="00461D76">
      <w:pPr>
        <w:jc w:val="both"/>
        <w:rPr>
          <w:rFonts w:asciiTheme="minorHAnsi" w:hAnsiTheme="minorHAnsi" w:cstheme="minorHAnsi"/>
          <w:b/>
          <w:bCs/>
        </w:rPr>
      </w:pPr>
    </w:p>
    <w:p w:rsidR="006E703E" w:rsidRPr="00200189" w:rsidRDefault="0055628D"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Who is a personal representative and what are the duties of a personal representative?</w:t>
      </w:r>
    </w:p>
    <w:p w:rsidR="0055628D" w:rsidRPr="00200189" w:rsidRDefault="0055628D" w:rsidP="00461D76">
      <w:pPr>
        <w:jc w:val="both"/>
        <w:rPr>
          <w:rFonts w:asciiTheme="minorHAnsi" w:hAnsiTheme="minorHAnsi" w:cstheme="minorHAnsi"/>
          <w:b/>
          <w:bCs/>
        </w:rPr>
      </w:pPr>
    </w:p>
    <w:p w:rsidR="002868CF" w:rsidRPr="00200189" w:rsidRDefault="002868CF" w:rsidP="00461D76">
      <w:pPr>
        <w:pStyle w:val="ListParagraph"/>
        <w:numPr>
          <w:ilvl w:val="0"/>
          <w:numId w:val="96"/>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A personal representative or legal personal representative is a person appointed by a court to administer the estate of another person (i.e. the deceased)</w:t>
      </w:r>
    </w:p>
    <w:p w:rsidR="002868CF" w:rsidRPr="00200189" w:rsidRDefault="002868CF" w:rsidP="00461D76">
      <w:pPr>
        <w:pStyle w:val="ListParagraph"/>
        <w:numPr>
          <w:ilvl w:val="0"/>
          <w:numId w:val="96"/>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 xml:space="preserve">The personal representative is either an </w:t>
      </w:r>
      <w:r w:rsidRPr="00200189">
        <w:rPr>
          <w:rFonts w:asciiTheme="minorHAnsi" w:hAnsiTheme="minorHAnsi" w:cstheme="minorHAnsi"/>
          <w:color w:val="FF0000"/>
          <w:u w:val="single"/>
          <w:shd w:val="clear" w:color="auto" w:fill="FFFFFF"/>
        </w:rPr>
        <w:t>executor</w:t>
      </w:r>
      <w:r w:rsidRPr="00200189">
        <w:rPr>
          <w:rFonts w:asciiTheme="minorHAnsi" w:hAnsiTheme="minorHAnsi" w:cstheme="minorHAnsi"/>
          <w:color w:val="FF0000"/>
          <w:shd w:val="clear" w:color="auto" w:fill="FFFFFF"/>
        </w:rPr>
        <w:t xml:space="preserve"> if the deceased person left a will or an </w:t>
      </w:r>
      <w:r w:rsidRPr="00200189">
        <w:rPr>
          <w:rFonts w:asciiTheme="minorHAnsi" w:hAnsiTheme="minorHAnsi" w:cstheme="minorHAnsi"/>
          <w:color w:val="FF0000"/>
          <w:u w:val="single"/>
        </w:rPr>
        <w:t>administrator</w:t>
      </w:r>
      <w:r w:rsidRPr="00200189">
        <w:rPr>
          <w:rFonts w:asciiTheme="minorHAnsi" w:hAnsiTheme="minorHAnsi" w:cstheme="minorHAnsi"/>
          <w:color w:val="FF0000"/>
        </w:rPr>
        <w:t xml:space="preserve"> if the deceased person died intestate </w:t>
      </w:r>
    </w:p>
    <w:p w:rsidR="0055628D" w:rsidRPr="00200189" w:rsidRDefault="002868CF" w:rsidP="00461D76">
      <w:pPr>
        <w:pStyle w:val="ListParagraph"/>
        <w:numPr>
          <w:ilvl w:val="0"/>
          <w:numId w:val="96"/>
        </w:numPr>
        <w:jc w:val="both"/>
        <w:rPr>
          <w:rFonts w:asciiTheme="minorHAnsi" w:hAnsiTheme="minorHAnsi" w:cstheme="minorHAnsi"/>
          <w:color w:val="FF0000"/>
          <w:u w:val="single"/>
        </w:rPr>
      </w:pPr>
      <w:r w:rsidRPr="00200189">
        <w:rPr>
          <w:rFonts w:asciiTheme="minorHAnsi" w:hAnsiTheme="minorHAnsi" w:cstheme="minorHAnsi"/>
          <w:color w:val="FF0000"/>
        </w:rPr>
        <w:t>Powers of the personal representative:</w:t>
      </w:r>
    </w:p>
    <w:p w:rsidR="002868CF" w:rsidRPr="00200189" w:rsidRDefault="002868CF" w:rsidP="00461D76">
      <w:pPr>
        <w:pStyle w:val="ListParagraph"/>
        <w:numPr>
          <w:ilvl w:val="1"/>
          <w:numId w:val="96"/>
        </w:numPr>
        <w:jc w:val="both"/>
        <w:rPr>
          <w:rFonts w:asciiTheme="minorHAnsi" w:hAnsiTheme="minorHAnsi" w:cstheme="minorHAnsi"/>
          <w:color w:val="FF0000"/>
          <w:u w:val="single"/>
        </w:rPr>
      </w:pPr>
      <w:r w:rsidRPr="00200189">
        <w:rPr>
          <w:rFonts w:asciiTheme="minorHAnsi" w:hAnsiTheme="minorHAnsi" w:cstheme="minorHAnsi"/>
          <w:color w:val="FF0000"/>
        </w:rPr>
        <w:t>To enforce by suit any causes of action by or against the estate</w:t>
      </w:r>
    </w:p>
    <w:p w:rsidR="002868CF" w:rsidRPr="00200189" w:rsidRDefault="002868CF" w:rsidP="00461D76">
      <w:pPr>
        <w:pStyle w:val="ListParagraph"/>
        <w:numPr>
          <w:ilvl w:val="1"/>
          <w:numId w:val="96"/>
        </w:numPr>
        <w:jc w:val="both"/>
        <w:rPr>
          <w:rFonts w:asciiTheme="minorHAnsi" w:hAnsiTheme="minorHAnsi" w:cstheme="minorHAnsi"/>
          <w:color w:val="FF0000"/>
          <w:u w:val="single"/>
        </w:rPr>
      </w:pPr>
      <w:r w:rsidRPr="00200189">
        <w:rPr>
          <w:rFonts w:asciiTheme="minorHAnsi" w:hAnsiTheme="minorHAnsi" w:cstheme="minorHAnsi"/>
          <w:color w:val="FF0000"/>
        </w:rPr>
        <w:t>To sell or otherwise account for any part of the assets vested in them</w:t>
      </w:r>
    </w:p>
    <w:p w:rsidR="002868CF" w:rsidRPr="00200189" w:rsidRDefault="002868CF" w:rsidP="00461D76">
      <w:pPr>
        <w:pStyle w:val="ListParagraph"/>
        <w:numPr>
          <w:ilvl w:val="1"/>
          <w:numId w:val="96"/>
        </w:numPr>
        <w:jc w:val="both"/>
        <w:rPr>
          <w:rFonts w:asciiTheme="minorHAnsi" w:hAnsiTheme="minorHAnsi" w:cstheme="minorHAnsi"/>
          <w:color w:val="FF0000"/>
          <w:u w:val="single"/>
        </w:rPr>
      </w:pPr>
      <w:r w:rsidRPr="00200189">
        <w:rPr>
          <w:rFonts w:asciiTheme="minorHAnsi" w:hAnsiTheme="minorHAnsi" w:cstheme="minorHAnsi"/>
          <w:color w:val="FF0000"/>
        </w:rPr>
        <w:t xml:space="preserve">To agree to the vesting of a specific legacy </w:t>
      </w:r>
    </w:p>
    <w:p w:rsidR="002868CF" w:rsidRPr="00200189" w:rsidRDefault="002868CF" w:rsidP="00461D76">
      <w:pPr>
        <w:pStyle w:val="ListParagraph"/>
        <w:numPr>
          <w:ilvl w:val="0"/>
          <w:numId w:val="96"/>
        </w:numPr>
        <w:jc w:val="both"/>
        <w:rPr>
          <w:rFonts w:asciiTheme="minorHAnsi" w:hAnsiTheme="minorHAnsi" w:cstheme="minorHAnsi"/>
          <w:color w:val="FF0000"/>
          <w:u w:val="single"/>
        </w:rPr>
      </w:pPr>
      <w:r w:rsidRPr="00200189">
        <w:rPr>
          <w:rFonts w:asciiTheme="minorHAnsi" w:hAnsiTheme="minorHAnsi" w:cstheme="minorHAnsi"/>
          <w:color w:val="FF0000"/>
        </w:rPr>
        <w:t>Duties of the personal representative:</w:t>
      </w:r>
    </w:p>
    <w:p w:rsidR="002868CF" w:rsidRPr="00200189" w:rsidRDefault="002868CF" w:rsidP="00461D76">
      <w:pPr>
        <w:pStyle w:val="ListParagraph"/>
        <w:numPr>
          <w:ilvl w:val="1"/>
          <w:numId w:val="96"/>
        </w:numPr>
        <w:jc w:val="both"/>
        <w:rPr>
          <w:rFonts w:asciiTheme="minorHAnsi" w:hAnsiTheme="minorHAnsi" w:cstheme="minorHAnsi"/>
          <w:color w:val="FF0000"/>
          <w:u w:val="single"/>
        </w:rPr>
      </w:pPr>
      <w:r w:rsidRPr="00200189">
        <w:rPr>
          <w:rFonts w:asciiTheme="minorHAnsi" w:hAnsiTheme="minorHAnsi" w:cstheme="minorHAnsi"/>
          <w:color w:val="FF0000"/>
        </w:rPr>
        <w:t>To administer the estate of the deceased</w:t>
      </w:r>
    </w:p>
    <w:p w:rsidR="002868CF" w:rsidRPr="00200189" w:rsidRDefault="002868CF" w:rsidP="00461D76">
      <w:pPr>
        <w:pStyle w:val="ListParagraph"/>
        <w:numPr>
          <w:ilvl w:val="1"/>
          <w:numId w:val="96"/>
        </w:numPr>
        <w:jc w:val="both"/>
        <w:rPr>
          <w:rFonts w:asciiTheme="minorHAnsi" w:hAnsiTheme="minorHAnsi" w:cstheme="minorHAnsi"/>
          <w:color w:val="FF0000"/>
          <w:u w:val="single"/>
        </w:rPr>
      </w:pPr>
      <w:r w:rsidRPr="00200189">
        <w:rPr>
          <w:rFonts w:asciiTheme="minorHAnsi" w:hAnsiTheme="minorHAnsi" w:cstheme="minorHAnsi"/>
          <w:color w:val="FF0000"/>
        </w:rPr>
        <w:t>To ensure that all legal suits are promptly prosecuted/defended on behalf of the deceased’s estate</w:t>
      </w:r>
    </w:p>
    <w:p w:rsidR="002868CF" w:rsidRPr="00200189" w:rsidRDefault="002868CF" w:rsidP="00461D76">
      <w:pPr>
        <w:pStyle w:val="ListParagraph"/>
        <w:numPr>
          <w:ilvl w:val="1"/>
          <w:numId w:val="96"/>
        </w:numPr>
        <w:jc w:val="both"/>
        <w:rPr>
          <w:rFonts w:asciiTheme="minorHAnsi" w:hAnsiTheme="minorHAnsi" w:cstheme="minorHAnsi"/>
          <w:color w:val="FF0000"/>
        </w:rPr>
      </w:pPr>
      <w:r w:rsidRPr="00200189">
        <w:rPr>
          <w:rFonts w:asciiTheme="minorHAnsi" w:hAnsiTheme="minorHAnsi" w:cstheme="minorHAnsi"/>
          <w:color w:val="FF0000"/>
        </w:rPr>
        <w:t>To ensure all beneficiaries are promptly contacted and their share of the estate is distributed them</w:t>
      </w:r>
    </w:p>
    <w:p w:rsidR="002868CF" w:rsidRPr="00200189" w:rsidRDefault="002868CF" w:rsidP="00461D76">
      <w:pPr>
        <w:pStyle w:val="ListParagraph"/>
        <w:numPr>
          <w:ilvl w:val="1"/>
          <w:numId w:val="96"/>
        </w:numPr>
        <w:jc w:val="both"/>
        <w:rPr>
          <w:rFonts w:asciiTheme="minorHAnsi" w:hAnsiTheme="minorHAnsi" w:cstheme="minorHAnsi"/>
          <w:color w:val="FF0000"/>
          <w:u w:val="single"/>
        </w:rPr>
      </w:pPr>
      <w:r w:rsidRPr="00200189">
        <w:rPr>
          <w:rFonts w:asciiTheme="minorHAnsi" w:hAnsiTheme="minorHAnsi" w:cstheme="minorHAnsi"/>
          <w:color w:val="FF0000"/>
        </w:rPr>
        <w:t>Within 6 months of the confirmation of grant, to produce a full inventory of the assets and liabilities of the estate</w:t>
      </w:r>
    </w:p>
    <w:p w:rsidR="002868CF" w:rsidRPr="00200189" w:rsidRDefault="002868CF" w:rsidP="00461D76">
      <w:pPr>
        <w:pStyle w:val="ListParagraph"/>
        <w:numPr>
          <w:ilvl w:val="1"/>
          <w:numId w:val="96"/>
        </w:numPr>
        <w:jc w:val="both"/>
        <w:rPr>
          <w:rFonts w:asciiTheme="minorHAnsi" w:hAnsiTheme="minorHAnsi" w:cstheme="minorHAnsi"/>
          <w:color w:val="FF0000"/>
        </w:rPr>
      </w:pPr>
      <w:r w:rsidRPr="00200189">
        <w:rPr>
          <w:rFonts w:asciiTheme="minorHAnsi" w:hAnsiTheme="minorHAnsi" w:cstheme="minorHAnsi"/>
          <w:color w:val="FF0000"/>
        </w:rPr>
        <w:t xml:space="preserve">To pay out all liabilities of the estate </w:t>
      </w:r>
    </w:p>
    <w:p w:rsidR="0055628D" w:rsidRPr="00200189" w:rsidRDefault="0055628D" w:rsidP="00461D76">
      <w:pPr>
        <w:jc w:val="both"/>
        <w:rPr>
          <w:rFonts w:asciiTheme="minorHAnsi" w:hAnsiTheme="minorHAnsi" w:cstheme="minorHAnsi"/>
          <w:b/>
          <w:bCs/>
        </w:rPr>
      </w:pPr>
    </w:p>
    <w:p w:rsidR="0055628D" w:rsidRPr="00200189" w:rsidRDefault="006C08F1"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holds preference – the debts or legacies of an estate? What provision of the law supports this?</w:t>
      </w:r>
    </w:p>
    <w:p w:rsidR="006C08F1" w:rsidRPr="00200189" w:rsidRDefault="006C08F1" w:rsidP="00461D76">
      <w:pPr>
        <w:pStyle w:val="ListParagraph"/>
        <w:ind w:left="644"/>
        <w:jc w:val="both"/>
        <w:rPr>
          <w:rFonts w:asciiTheme="minorHAnsi" w:hAnsiTheme="minorHAnsi" w:cstheme="minorHAnsi"/>
          <w:b/>
          <w:bCs/>
        </w:rPr>
      </w:pPr>
    </w:p>
    <w:p w:rsidR="00855FE7" w:rsidRPr="00200189" w:rsidRDefault="00855FE7" w:rsidP="00461D76">
      <w:pPr>
        <w:pStyle w:val="ListParagraph"/>
        <w:numPr>
          <w:ilvl w:val="0"/>
          <w:numId w:val="9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Debts of an estate hold preference to the legacies (a legacy is a testamentary gift)</w:t>
      </w:r>
    </w:p>
    <w:p w:rsidR="00855FE7" w:rsidRPr="00200189" w:rsidRDefault="00855FE7" w:rsidP="00461D76">
      <w:pPr>
        <w:pStyle w:val="ListParagraph"/>
        <w:numPr>
          <w:ilvl w:val="0"/>
          <w:numId w:val="9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 xml:space="preserve">S. 86: </w:t>
      </w:r>
      <w:r w:rsidRPr="00200189">
        <w:rPr>
          <w:rFonts w:asciiTheme="minorHAnsi" w:hAnsiTheme="minorHAnsi" w:cstheme="minorHAnsi"/>
          <w:color w:val="FF0000"/>
          <w:u w:val="single"/>
        </w:rPr>
        <w:t>Debts to be paid before legacies</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Debts of every description enforceable at law and owed by or out of an estate shall be paid before any legacy</w:t>
      </w:r>
    </w:p>
    <w:p w:rsidR="00B15586" w:rsidRPr="00200189" w:rsidRDefault="00855FE7" w:rsidP="00461D76">
      <w:pPr>
        <w:pStyle w:val="ListParagraph"/>
        <w:numPr>
          <w:ilvl w:val="0"/>
          <w:numId w:val="9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 xml:space="preserve">S. 87: </w:t>
      </w:r>
      <w:r w:rsidRPr="00200189">
        <w:rPr>
          <w:rFonts w:asciiTheme="minorHAnsi" w:hAnsiTheme="minorHAnsi" w:cstheme="minorHAnsi"/>
          <w:color w:val="FF0000"/>
          <w:u w:val="single"/>
        </w:rPr>
        <w:t>Personal representatives not bound to pay legacies without indemnity</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If an estate is subject to any contingent liabilities, a personal representative shall not be bound to pay any legacy without a sufficient indemnity to meet the liabilities whenever they may become due</w:t>
      </w:r>
    </w:p>
    <w:p w:rsidR="00855FE7" w:rsidRPr="00200189" w:rsidRDefault="00855FE7" w:rsidP="00461D76">
      <w:pPr>
        <w:pStyle w:val="ListParagraph"/>
        <w:spacing w:before="100" w:beforeAutospacing="1" w:after="100" w:afterAutospacing="1"/>
        <w:jc w:val="both"/>
        <w:rPr>
          <w:rFonts w:asciiTheme="minorHAnsi" w:hAnsiTheme="minorHAnsi" w:cstheme="minorHAnsi"/>
        </w:rPr>
      </w:pPr>
    </w:p>
    <w:p w:rsidR="00B15586" w:rsidRPr="00200189" w:rsidRDefault="006C08F1"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does ‘abate’ mean under the LSA?</w:t>
      </w:r>
    </w:p>
    <w:p w:rsidR="00AC1B2E" w:rsidRPr="00200189" w:rsidRDefault="00AC1B2E" w:rsidP="00461D76">
      <w:pPr>
        <w:pStyle w:val="ListParagraph"/>
        <w:ind w:left="644"/>
        <w:jc w:val="both"/>
        <w:rPr>
          <w:rFonts w:asciiTheme="minorHAnsi" w:hAnsiTheme="minorHAnsi" w:cstheme="minorHAnsi"/>
          <w:b/>
          <w:bCs/>
        </w:rPr>
      </w:pPr>
    </w:p>
    <w:p w:rsidR="00AC1B2E" w:rsidRPr="00200189" w:rsidRDefault="00AC1B2E" w:rsidP="00461D76">
      <w:pPr>
        <w:pStyle w:val="ListParagraph"/>
        <w:numPr>
          <w:ilvl w:val="0"/>
          <w:numId w:val="105"/>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i/>
          <w:iCs/>
          <w:color w:val="FF0000"/>
        </w:rPr>
        <w:t>Section 1, 6</w:t>
      </w:r>
      <w:r w:rsidRPr="00200189">
        <w:rPr>
          <w:rFonts w:asciiTheme="minorHAnsi" w:hAnsiTheme="minorHAnsi" w:cstheme="minorHAnsi"/>
          <w:i/>
          <w:iCs/>
          <w:color w:val="FF0000"/>
          <w:vertAlign w:val="superscript"/>
        </w:rPr>
        <w:t>th</w:t>
      </w:r>
      <w:r w:rsidRPr="00200189">
        <w:rPr>
          <w:rFonts w:asciiTheme="minorHAnsi" w:hAnsiTheme="minorHAnsi" w:cstheme="minorHAnsi"/>
          <w:i/>
          <w:iCs/>
          <w:color w:val="FF0000"/>
        </w:rPr>
        <w:t xml:space="preserve"> Schedule LSA</w:t>
      </w:r>
    </w:p>
    <w:p w:rsidR="00B15586" w:rsidRPr="00200189" w:rsidRDefault="00AC1B2E" w:rsidP="00461D76">
      <w:pPr>
        <w:pStyle w:val="ListParagraph"/>
        <w:numPr>
          <w:ilvl w:val="0"/>
          <w:numId w:val="105"/>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 xml:space="preserve">If the assets, after payment of debts, necessary expenses, and specific legacies, are not sufficient to pay all the general legacies in full, the latter shall abate or be diminished in equal proportion, and the personal representative has no right to pay one legatee in preference to another nor to retain any money on account of legacy to himself or to any person for whom he is a trustee </w:t>
      </w:r>
    </w:p>
    <w:p w:rsidR="00AC1B2E" w:rsidRPr="00200189" w:rsidRDefault="00AC1B2E" w:rsidP="00461D76">
      <w:pPr>
        <w:pStyle w:val="ListParagraph"/>
        <w:spacing w:before="100" w:beforeAutospacing="1" w:after="100" w:afterAutospacing="1"/>
        <w:jc w:val="both"/>
        <w:rPr>
          <w:rFonts w:asciiTheme="minorHAnsi" w:hAnsiTheme="minorHAnsi" w:cstheme="minorHAnsi"/>
        </w:rPr>
      </w:pPr>
    </w:p>
    <w:p w:rsidR="00163AF8" w:rsidRPr="00200189" w:rsidRDefault="00163AF8"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Which court has jurisdiction to deal with probate matters and to administer grants?</w:t>
      </w:r>
    </w:p>
    <w:p w:rsidR="00465EB8" w:rsidRPr="00200189" w:rsidRDefault="00465EB8" w:rsidP="00461D76">
      <w:pPr>
        <w:jc w:val="both"/>
        <w:rPr>
          <w:rFonts w:asciiTheme="minorHAnsi" w:hAnsiTheme="minorHAnsi" w:cstheme="minorHAnsi"/>
          <w:b/>
          <w:bCs/>
        </w:rPr>
      </w:pPr>
    </w:p>
    <w:p w:rsidR="00465EB8" w:rsidRPr="00200189" w:rsidRDefault="00465EB8" w:rsidP="00461D76">
      <w:pPr>
        <w:pStyle w:val="ListParagraph"/>
        <w:numPr>
          <w:ilvl w:val="0"/>
          <w:numId w:val="96"/>
        </w:numPr>
        <w:jc w:val="both"/>
        <w:rPr>
          <w:rFonts w:asciiTheme="minorHAnsi" w:hAnsiTheme="minorHAnsi" w:cstheme="minorHAnsi"/>
          <w:color w:val="FF0000"/>
        </w:rPr>
      </w:pPr>
      <w:r w:rsidRPr="00200189">
        <w:rPr>
          <w:rFonts w:asciiTheme="minorHAnsi" w:hAnsiTheme="minorHAnsi" w:cstheme="minorHAnsi"/>
          <w:color w:val="FF0000"/>
        </w:rPr>
        <w:t>This depends on the monetary value of the estate of the deceased</w:t>
      </w:r>
    </w:p>
    <w:p w:rsidR="00ED3017" w:rsidRPr="00200189" w:rsidRDefault="00ED3017" w:rsidP="00461D76">
      <w:pPr>
        <w:pStyle w:val="ListParagraph"/>
        <w:numPr>
          <w:ilvl w:val="0"/>
          <w:numId w:val="96"/>
        </w:numPr>
        <w:jc w:val="both"/>
        <w:rPr>
          <w:rFonts w:asciiTheme="minorHAnsi" w:hAnsiTheme="minorHAnsi" w:cstheme="minorHAnsi"/>
          <w:color w:val="FF0000"/>
        </w:rPr>
      </w:pPr>
      <w:r w:rsidRPr="00200189">
        <w:rPr>
          <w:rFonts w:asciiTheme="minorHAnsi" w:hAnsiTheme="minorHAnsi" w:cstheme="minorHAnsi"/>
          <w:color w:val="FF0000"/>
        </w:rPr>
        <w:t>Is determined using Section 7(1) of the Magistrate’s Courts Act:</w:t>
      </w:r>
    </w:p>
    <w:p w:rsidR="00ED3017" w:rsidRPr="00200189" w:rsidRDefault="00ED3017" w:rsidP="00461D76">
      <w:pPr>
        <w:pStyle w:val="ListParagraph"/>
        <w:numPr>
          <w:ilvl w:val="1"/>
          <w:numId w:val="96"/>
        </w:numPr>
        <w:jc w:val="both"/>
        <w:rPr>
          <w:rFonts w:asciiTheme="minorHAnsi" w:hAnsiTheme="minorHAnsi" w:cstheme="minorHAnsi"/>
          <w:color w:val="FF0000"/>
        </w:rPr>
      </w:pPr>
      <w:r w:rsidRPr="00200189">
        <w:rPr>
          <w:rFonts w:asciiTheme="minorHAnsi" w:hAnsiTheme="minorHAnsi" w:cstheme="minorHAnsi"/>
          <w:color w:val="FF0000"/>
        </w:rPr>
        <w:t>Chief Magistrate: 20, 000, 000</w:t>
      </w:r>
    </w:p>
    <w:p w:rsidR="00ED3017" w:rsidRPr="00200189" w:rsidRDefault="00ED3017" w:rsidP="00461D76">
      <w:pPr>
        <w:pStyle w:val="ListParagraph"/>
        <w:numPr>
          <w:ilvl w:val="1"/>
          <w:numId w:val="96"/>
        </w:numPr>
        <w:jc w:val="both"/>
        <w:rPr>
          <w:rFonts w:asciiTheme="minorHAnsi" w:hAnsiTheme="minorHAnsi" w:cstheme="minorHAnsi"/>
          <w:color w:val="FF0000"/>
        </w:rPr>
      </w:pPr>
      <w:r w:rsidRPr="00200189">
        <w:rPr>
          <w:rFonts w:asciiTheme="minorHAnsi" w:hAnsiTheme="minorHAnsi" w:cstheme="minorHAnsi"/>
          <w:color w:val="FF0000"/>
        </w:rPr>
        <w:t>Senior Principal Magistrate: 15, 000, 000</w:t>
      </w:r>
    </w:p>
    <w:p w:rsidR="00ED3017" w:rsidRPr="00200189" w:rsidRDefault="00ED3017" w:rsidP="00461D76">
      <w:pPr>
        <w:pStyle w:val="ListParagraph"/>
        <w:numPr>
          <w:ilvl w:val="1"/>
          <w:numId w:val="96"/>
        </w:numPr>
        <w:jc w:val="both"/>
        <w:rPr>
          <w:rFonts w:asciiTheme="minorHAnsi" w:hAnsiTheme="minorHAnsi" w:cstheme="minorHAnsi"/>
          <w:color w:val="FF0000"/>
        </w:rPr>
      </w:pPr>
      <w:r w:rsidRPr="00200189">
        <w:rPr>
          <w:rFonts w:asciiTheme="minorHAnsi" w:hAnsiTheme="minorHAnsi" w:cstheme="minorHAnsi"/>
          <w:color w:val="FF0000"/>
        </w:rPr>
        <w:t>Principal Magistrate: 10, 000, 000</w:t>
      </w:r>
    </w:p>
    <w:p w:rsidR="00ED3017" w:rsidRPr="00200189" w:rsidRDefault="00ED3017" w:rsidP="00461D76">
      <w:pPr>
        <w:pStyle w:val="ListParagraph"/>
        <w:numPr>
          <w:ilvl w:val="1"/>
          <w:numId w:val="96"/>
        </w:numPr>
        <w:jc w:val="both"/>
        <w:rPr>
          <w:rFonts w:asciiTheme="minorHAnsi" w:hAnsiTheme="minorHAnsi" w:cstheme="minorHAnsi"/>
          <w:color w:val="FF0000"/>
        </w:rPr>
      </w:pPr>
      <w:r w:rsidRPr="00200189">
        <w:rPr>
          <w:rFonts w:asciiTheme="minorHAnsi" w:hAnsiTheme="minorHAnsi" w:cstheme="minorHAnsi"/>
          <w:color w:val="FF0000"/>
        </w:rPr>
        <w:t>Senior Resident Magistrate: 7, 000, 000</w:t>
      </w:r>
    </w:p>
    <w:p w:rsidR="00ED3017" w:rsidRPr="00200189" w:rsidRDefault="00ED3017" w:rsidP="00461D76">
      <w:pPr>
        <w:pStyle w:val="ListParagraph"/>
        <w:numPr>
          <w:ilvl w:val="1"/>
          <w:numId w:val="96"/>
        </w:numPr>
        <w:jc w:val="both"/>
        <w:rPr>
          <w:rFonts w:asciiTheme="minorHAnsi" w:hAnsiTheme="minorHAnsi" w:cstheme="minorHAnsi"/>
          <w:color w:val="FF0000"/>
        </w:rPr>
      </w:pPr>
      <w:r w:rsidRPr="00200189">
        <w:rPr>
          <w:rFonts w:asciiTheme="minorHAnsi" w:hAnsiTheme="minorHAnsi" w:cstheme="minorHAnsi"/>
          <w:color w:val="FF0000"/>
        </w:rPr>
        <w:t>Resident Magistrate: 5, 000, 000</w:t>
      </w:r>
    </w:p>
    <w:p w:rsidR="00ED3017" w:rsidRPr="00200189" w:rsidRDefault="00ED3017" w:rsidP="00461D76">
      <w:pPr>
        <w:pStyle w:val="ListParagraph"/>
        <w:numPr>
          <w:ilvl w:val="0"/>
          <w:numId w:val="96"/>
        </w:numPr>
        <w:jc w:val="both"/>
        <w:rPr>
          <w:rFonts w:asciiTheme="minorHAnsi" w:hAnsiTheme="minorHAnsi" w:cstheme="minorHAnsi"/>
          <w:color w:val="FF0000"/>
        </w:rPr>
      </w:pPr>
      <w:r w:rsidRPr="00200189">
        <w:rPr>
          <w:rFonts w:asciiTheme="minorHAnsi" w:hAnsiTheme="minorHAnsi" w:cstheme="minorHAnsi"/>
          <w:color w:val="FF0000"/>
        </w:rPr>
        <w:t xml:space="preserve">If the estate is over Kshs. 20,000, 000, then the documents and application are filed in the High Court </w:t>
      </w:r>
    </w:p>
    <w:p w:rsidR="00465EB8" w:rsidRPr="00200189" w:rsidRDefault="00465EB8" w:rsidP="00461D76">
      <w:pPr>
        <w:pStyle w:val="ListParagraph"/>
        <w:numPr>
          <w:ilvl w:val="0"/>
          <w:numId w:val="96"/>
        </w:numPr>
        <w:jc w:val="both"/>
        <w:rPr>
          <w:rFonts w:asciiTheme="minorHAnsi" w:hAnsiTheme="minorHAnsi" w:cstheme="minorHAnsi"/>
          <w:color w:val="FF0000"/>
        </w:rPr>
      </w:pPr>
      <w:r w:rsidRPr="00200189">
        <w:rPr>
          <w:rFonts w:asciiTheme="minorHAnsi" w:hAnsiTheme="minorHAnsi" w:cstheme="minorHAnsi"/>
          <w:color w:val="FF0000"/>
        </w:rPr>
        <w:t>P&amp;A Form 5: you disclose all the assets of the deceased and value them, to enable you to determine the pecuniary limits of the estate and determine where the file the suit/application for grant</w:t>
      </w:r>
    </w:p>
    <w:p w:rsidR="00465EB8" w:rsidRPr="00200189" w:rsidRDefault="00465EB8" w:rsidP="00461D76">
      <w:pPr>
        <w:jc w:val="both"/>
        <w:rPr>
          <w:rFonts w:asciiTheme="minorHAnsi" w:hAnsiTheme="minorHAnsi" w:cstheme="minorHAnsi"/>
          <w:b/>
          <w:bCs/>
        </w:rPr>
      </w:pPr>
    </w:p>
    <w:p w:rsidR="00465EB8" w:rsidRPr="00200189" w:rsidRDefault="00276065"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is the process for applying for grant of letters of administration?</w:t>
      </w:r>
    </w:p>
    <w:p w:rsidR="00276065" w:rsidRPr="00200189" w:rsidRDefault="00276065" w:rsidP="00461D76">
      <w:pPr>
        <w:jc w:val="both"/>
        <w:rPr>
          <w:rFonts w:asciiTheme="minorHAnsi" w:hAnsiTheme="minorHAnsi" w:cstheme="minorHAnsi"/>
          <w:b/>
          <w:bCs/>
        </w:rPr>
      </w:pPr>
    </w:p>
    <w:p w:rsidR="00276065" w:rsidRPr="00200189" w:rsidRDefault="00276065" w:rsidP="00461D76">
      <w:pPr>
        <w:pStyle w:val="ListParagraph"/>
        <w:numPr>
          <w:ilvl w:val="0"/>
          <w:numId w:val="98"/>
        </w:numPr>
        <w:jc w:val="both"/>
        <w:rPr>
          <w:rFonts w:asciiTheme="minorHAnsi" w:hAnsiTheme="minorHAnsi" w:cstheme="minorHAnsi"/>
          <w:color w:val="FF0000"/>
        </w:rPr>
      </w:pPr>
      <w:r w:rsidRPr="00200189">
        <w:rPr>
          <w:rFonts w:asciiTheme="minorHAnsi" w:hAnsiTheme="minorHAnsi" w:cstheme="minorHAnsi"/>
          <w:i/>
          <w:iCs/>
          <w:color w:val="FF0000"/>
        </w:rPr>
        <w:t>Part III P&amp;A Rules 1980 + S. 51 LSA</w:t>
      </w:r>
    </w:p>
    <w:p w:rsidR="00276065" w:rsidRPr="00200189" w:rsidRDefault="00276065" w:rsidP="00461D76">
      <w:pPr>
        <w:pStyle w:val="ListParagraph"/>
        <w:numPr>
          <w:ilvl w:val="0"/>
          <w:numId w:val="98"/>
        </w:numPr>
        <w:jc w:val="both"/>
        <w:rPr>
          <w:rFonts w:asciiTheme="minorHAnsi" w:hAnsiTheme="minorHAnsi" w:cstheme="minorHAnsi"/>
          <w:color w:val="FF0000"/>
        </w:rPr>
      </w:pPr>
      <w:r w:rsidRPr="00200189">
        <w:rPr>
          <w:rFonts w:asciiTheme="minorHAnsi" w:hAnsiTheme="minorHAnsi" w:cstheme="minorHAnsi"/>
          <w:color w:val="FF0000"/>
        </w:rPr>
        <w:t>Every application for grant of representation shall be made in the prescribed form, signed by the applicant and witnessed in the prescribed manner</w:t>
      </w:r>
    </w:p>
    <w:p w:rsidR="00276065" w:rsidRPr="00200189" w:rsidRDefault="00276065" w:rsidP="00461D76">
      <w:pPr>
        <w:pStyle w:val="ListParagraph"/>
        <w:numPr>
          <w:ilvl w:val="0"/>
          <w:numId w:val="98"/>
        </w:numPr>
        <w:jc w:val="both"/>
        <w:rPr>
          <w:rFonts w:asciiTheme="minorHAnsi" w:hAnsiTheme="minorHAnsi" w:cstheme="minorHAnsi"/>
          <w:color w:val="FF0000"/>
        </w:rPr>
      </w:pPr>
      <w:r w:rsidRPr="00200189">
        <w:rPr>
          <w:rFonts w:asciiTheme="minorHAnsi" w:hAnsiTheme="minorHAnsi" w:cstheme="minorHAnsi"/>
          <w:color w:val="FF0000"/>
        </w:rPr>
        <w:t>Application should include: full name of deceased, date and place of death, last known residence, relationship of applicant to deceased, whether deceased left a will, any executors appointed by any valid will, the names and addresses of all surviving spouses/children/parents of the deceased, a full inventory of all the assets and liabilities of the deceased, and such further matters as may be prescribed</w:t>
      </w:r>
    </w:p>
    <w:p w:rsidR="00276065" w:rsidRPr="00200189" w:rsidRDefault="00276065" w:rsidP="00461D76">
      <w:pPr>
        <w:pStyle w:val="ListParagraph"/>
        <w:numPr>
          <w:ilvl w:val="0"/>
          <w:numId w:val="98"/>
        </w:numPr>
        <w:jc w:val="both"/>
        <w:rPr>
          <w:rFonts w:asciiTheme="minorHAnsi" w:hAnsiTheme="minorHAnsi" w:cstheme="minorHAnsi"/>
          <w:color w:val="FF0000"/>
        </w:rPr>
      </w:pPr>
      <w:r w:rsidRPr="00200189">
        <w:rPr>
          <w:rFonts w:asciiTheme="minorHAnsi" w:hAnsiTheme="minorHAnsi" w:cstheme="minorHAnsi"/>
          <w:color w:val="FF0000"/>
        </w:rPr>
        <w:t>Application is made by way of petition (Rule 7) and supported by an Affidavit (Form 5)</w:t>
      </w:r>
    </w:p>
    <w:p w:rsidR="00276065" w:rsidRPr="00200189" w:rsidRDefault="00276065" w:rsidP="00461D76">
      <w:pPr>
        <w:pStyle w:val="ListParagraph"/>
        <w:numPr>
          <w:ilvl w:val="0"/>
          <w:numId w:val="98"/>
        </w:numPr>
        <w:jc w:val="both"/>
        <w:rPr>
          <w:rFonts w:asciiTheme="minorHAnsi" w:hAnsiTheme="minorHAnsi" w:cstheme="minorHAnsi"/>
          <w:color w:val="FF0000"/>
        </w:rPr>
      </w:pPr>
      <w:r w:rsidRPr="00200189">
        <w:rPr>
          <w:rFonts w:asciiTheme="minorHAnsi" w:hAnsiTheme="minorHAnsi" w:cstheme="minorHAnsi"/>
          <w:color w:val="FF0000"/>
        </w:rPr>
        <w:t xml:space="preserve">Any person may apply grant of letters of administration of an intestate </w:t>
      </w:r>
      <w:r w:rsidR="00827FCF" w:rsidRPr="00200189">
        <w:rPr>
          <w:rFonts w:asciiTheme="minorHAnsi" w:hAnsiTheme="minorHAnsi" w:cstheme="minorHAnsi"/>
          <w:color w:val="FF0000"/>
        </w:rPr>
        <w:t>deceased;</w:t>
      </w:r>
      <w:r w:rsidRPr="00200189">
        <w:rPr>
          <w:rFonts w:asciiTheme="minorHAnsi" w:hAnsiTheme="minorHAnsi" w:cstheme="minorHAnsi"/>
          <w:color w:val="FF0000"/>
        </w:rPr>
        <w:t xml:space="preserve"> however, priority is given to close family members (the court retains this discretion)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surviving spouse, other beneficiaries entitled on intestacy with priority according to their respective beneficial interest, the public trustee and creditors </w:t>
      </w:r>
    </w:p>
    <w:p w:rsidR="00827FCF" w:rsidRPr="00200189" w:rsidRDefault="00827FCF" w:rsidP="00461D76">
      <w:pPr>
        <w:pStyle w:val="ListParagraph"/>
        <w:numPr>
          <w:ilvl w:val="0"/>
          <w:numId w:val="98"/>
        </w:numPr>
        <w:jc w:val="both"/>
        <w:rPr>
          <w:rFonts w:asciiTheme="minorHAnsi" w:hAnsiTheme="minorHAnsi" w:cstheme="minorHAnsi"/>
          <w:color w:val="FF0000"/>
        </w:rPr>
      </w:pPr>
      <w:r w:rsidRPr="00200189">
        <w:rPr>
          <w:rFonts w:asciiTheme="minorHAnsi" w:hAnsiTheme="minorHAnsi" w:cstheme="minorHAnsi"/>
          <w:color w:val="FF0000"/>
        </w:rPr>
        <w:t>Note must be issued to other persons with an entitlement over the estate (Rule 26(1))</w:t>
      </w:r>
    </w:p>
    <w:p w:rsidR="00276065" w:rsidRPr="00200189" w:rsidRDefault="00276065" w:rsidP="00461D76">
      <w:pPr>
        <w:jc w:val="both"/>
        <w:rPr>
          <w:rFonts w:asciiTheme="minorHAnsi" w:hAnsiTheme="minorHAnsi" w:cstheme="minorHAnsi"/>
          <w:b/>
          <w:bCs/>
        </w:rPr>
      </w:pPr>
    </w:p>
    <w:p w:rsidR="00276065" w:rsidRPr="00200189" w:rsidRDefault="00B15586"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is a caveat and what is the procedure of applying for the same?</w:t>
      </w:r>
    </w:p>
    <w:p w:rsidR="00B15586" w:rsidRPr="00200189" w:rsidRDefault="00B15586" w:rsidP="00461D76">
      <w:pPr>
        <w:jc w:val="both"/>
        <w:rPr>
          <w:rFonts w:asciiTheme="minorHAnsi" w:hAnsiTheme="minorHAnsi" w:cstheme="minorHAnsi"/>
          <w:b/>
          <w:bCs/>
        </w:rPr>
      </w:pPr>
    </w:p>
    <w:p w:rsidR="00B15586" w:rsidRPr="00200189" w:rsidRDefault="00B23C9F" w:rsidP="00461D76">
      <w:pPr>
        <w:pStyle w:val="ListParagraph"/>
        <w:numPr>
          <w:ilvl w:val="0"/>
          <w:numId w:val="99"/>
        </w:numPr>
        <w:jc w:val="both"/>
        <w:rPr>
          <w:rFonts w:asciiTheme="minorHAnsi" w:hAnsiTheme="minorHAnsi" w:cstheme="minorHAnsi"/>
          <w:color w:val="FF0000"/>
        </w:rPr>
      </w:pPr>
      <w:r w:rsidRPr="00200189">
        <w:rPr>
          <w:rFonts w:asciiTheme="minorHAnsi" w:hAnsiTheme="minorHAnsi" w:cstheme="minorHAnsi"/>
          <w:color w:val="FF0000"/>
          <w:u w:val="single"/>
        </w:rPr>
        <w:t>Caveat:</w:t>
      </w:r>
      <w:r w:rsidRPr="00200189">
        <w:rPr>
          <w:rFonts w:asciiTheme="minorHAnsi" w:hAnsiTheme="minorHAnsi" w:cstheme="minorHAnsi"/>
          <w:color w:val="FF0000"/>
        </w:rPr>
        <w:t xml:space="preserve"> a notice filed with the DR of the relevant court to be informed when an application is made for grant of letters of probate/administration/representation with regard to a particular estate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i/>
          <w:iCs/>
          <w:color w:val="FF0000"/>
        </w:rPr>
        <w:t>Governed by Rule 15 of the P&amp;A Rules</w:t>
      </w:r>
    </w:p>
    <w:p w:rsidR="00B23C9F" w:rsidRPr="00200189" w:rsidRDefault="00B23C9F" w:rsidP="00461D76">
      <w:pPr>
        <w:pStyle w:val="ListParagraph"/>
        <w:numPr>
          <w:ilvl w:val="0"/>
          <w:numId w:val="99"/>
        </w:numPr>
        <w:jc w:val="both"/>
        <w:rPr>
          <w:rFonts w:asciiTheme="minorHAnsi" w:hAnsiTheme="minorHAnsi" w:cstheme="minorHAnsi"/>
          <w:color w:val="FF0000"/>
        </w:rPr>
      </w:pPr>
      <w:r w:rsidRPr="00200189">
        <w:rPr>
          <w:rFonts w:asciiTheme="minorHAnsi" w:hAnsiTheme="minorHAnsi" w:cstheme="minorHAnsi"/>
          <w:color w:val="FF0000"/>
          <w:u w:val="single"/>
        </w:rPr>
        <w:t>Purpose:</w:t>
      </w:r>
      <w:r w:rsidRPr="00200189">
        <w:rPr>
          <w:rFonts w:asciiTheme="minorHAnsi" w:hAnsiTheme="minorHAnsi" w:cstheme="minorHAnsi"/>
          <w:color w:val="FF0000"/>
        </w:rPr>
        <w:t xml:space="preserve"> if the </w:t>
      </w:r>
      <w:proofErr w:type="spellStart"/>
      <w:r w:rsidRPr="00200189">
        <w:rPr>
          <w:rFonts w:asciiTheme="minorHAnsi" w:hAnsiTheme="minorHAnsi" w:cstheme="minorHAnsi"/>
          <w:color w:val="FF0000"/>
        </w:rPr>
        <w:t>caveator</w:t>
      </w:r>
      <w:proofErr w:type="spellEnd"/>
      <w:r w:rsidRPr="00200189">
        <w:rPr>
          <w:rFonts w:asciiTheme="minorHAnsi" w:hAnsiTheme="minorHAnsi" w:cstheme="minorHAnsi"/>
          <w:color w:val="FF0000"/>
        </w:rPr>
        <w:t xml:space="preserve"> is aggrieved by the application by virtue of the fact that </w:t>
      </w:r>
      <w:r w:rsidR="00AC5042">
        <w:rPr>
          <w:rFonts w:asciiTheme="minorHAnsi" w:hAnsiTheme="minorHAnsi" w:cstheme="minorHAnsi"/>
          <w:color w:val="FF0000"/>
        </w:rPr>
        <w:t>they</w:t>
      </w:r>
      <w:r w:rsidRPr="00200189">
        <w:rPr>
          <w:rFonts w:asciiTheme="minorHAnsi" w:hAnsiTheme="minorHAnsi" w:cstheme="minorHAnsi"/>
          <w:color w:val="FF0000"/>
        </w:rPr>
        <w:t xml:space="preserve"> </w:t>
      </w:r>
      <w:r w:rsidR="00AC5042">
        <w:rPr>
          <w:rFonts w:asciiTheme="minorHAnsi" w:hAnsiTheme="minorHAnsi" w:cstheme="minorHAnsi"/>
          <w:color w:val="FF0000"/>
        </w:rPr>
        <w:t xml:space="preserve">believe that they </w:t>
      </w:r>
      <w:r w:rsidRPr="00200189">
        <w:rPr>
          <w:rFonts w:asciiTheme="minorHAnsi" w:hAnsiTheme="minorHAnsi" w:cstheme="minorHAnsi"/>
          <w:color w:val="FF0000"/>
        </w:rPr>
        <w:t xml:space="preserve">have an interest in the estate, then the caveat gives the </w:t>
      </w:r>
      <w:proofErr w:type="spellStart"/>
      <w:r w:rsidRPr="00200189">
        <w:rPr>
          <w:rFonts w:asciiTheme="minorHAnsi" w:hAnsiTheme="minorHAnsi" w:cstheme="minorHAnsi"/>
          <w:color w:val="FF0000"/>
        </w:rPr>
        <w:t>caveator</w:t>
      </w:r>
      <w:proofErr w:type="spellEnd"/>
      <w:r w:rsidRPr="00200189">
        <w:rPr>
          <w:rFonts w:asciiTheme="minorHAnsi" w:hAnsiTheme="minorHAnsi" w:cstheme="minorHAnsi"/>
          <w:color w:val="FF0000"/>
        </w:rPr>
        <w:t xml:space="preserve"> the opportunity to object to the application within 30 days </w:t>
      </w:r>
    </w:p>
    <w:p w:rsidR="00B23C9F" w:rsidRPr="00200189" w:rsidRDefault="00496BB0" w:rsidP="00461D76">
      <w:pPr>
        <w:pStyle w:val="ListParagraph"/>
        <w:numPr>
          <w:ilvl w:val="0"/>
          <w:numId w:val="99"/>
        </w:numPr>
        <w:jc w:val="both"/>
        <w:rPr>
          <w:rFonts w:asciiTheme="minorHAnsi" w:hAnsiTheme="minorHAnsi" w:cstheme="minorHAnsi"/>
          <w:color w:val="FF0000"/>
        </w:rPr>
      </w:pPr>
      <w:r w:rsidRPr="00200189">
        <w:rPr>
          <w:rFonts w:asciiTheme="minorHAnsi" w:hAnsiTheme="minorHAnsi" w:cstheme="minorHAnsi"/>
          <w:color w:val="FF0000"/>
          <w:u w:val="single"/>
        </w:rPr>
        <w:t>Procedure:</w:t>
      </w:r>
    </w:p>
    <w:p w:rsidR="00496BB0" w:rsidRPr="00200189" w:rsidRDefault="00496BB0" w:rsidP="00461D76">
      <w:pPr>
        <w:pStyle w:val="ListParagraph"/>
        <w:numPr>
          <w:ilvl w:val="1"/>
          <w:numId w:val="99"/>
        </w:numPr>
        <w:jc w:val="both"/>
        <w:rPr>
          <w:rFonts w:asciiTheme="minorHAnsi" w:hAnsiTheme="minorHAnsi" w:cstheme="minorHAnsi"/>
          <w:color w:val="FF0000"/>
        </w:rPr>
      </w:pPr>
      <w:r w:rsidRPr="00200189">
        <w:rPr>
          <w:rFonts w:asciiTheme="minorHAnsi" w:hAnsiTheme="minorHAnsi" w:cstheme="minorHAnsi"/>
          <w:color w:val="FF0000"/>
        </w:rPr>
        <w:t xml:space="preserve">Fill out Form 28 in the appropriate registry </w:t>
      </w:r>
    </w:p>
    <w:p w:rsidR="00496BB0" w:rsidRPr="00200189" w:rsidRDefault="00496BB0" w:rsidP="00461D76">
      <w:pPr>
        <w:pStyle w:val="ListParagraph"/>
        <w:numPr>
          <w:ilvl w:val="1"/>
          <w:numId w:val="99"/>
        </w:numPr>
        <w:jc w:val="both"/>
        <w:rPr>
          <w:rFonts w:asciiTheme="minorHAnsi" w:hAnsiTheme="minorHAnsi" w:cstheme="minorHAnsi"/>
          <w:color w:val="FF0000"/>
        </w:rPr>
      </w:pPr>
      <w:r w:rsidRPr="00200189">
        <w:rPr>
          <w:rFonts w:asciiTheme="minorHAnsi" w:hAnsiTheme="minorHAnsi" w:cstheme="minorHAnsi"/>
          <w:color w:val="FF0000"/>
        </w:rPr>
        <w:t>Pay the prescribed fee</w:t>
      </w:r>
    </w:p>
    <w:p w:rsidR="00496BB0" w:rsidRPr="00200189" w:rsidRDefault="00496BB0" w:rsidP="00461D76">
      <w:pPr>
        <w:pStyle w:val="ListParagraph"/>
        <w:numPr>
          <w:ilvl w:val="1"/>
          <w:numId w:val="99"/>
        </w:numPr>
        <w:jc w:val="both"/>
        <w:rPr>
          <w:rFonts w:asciiTheme="minorHAnsi" w:hAnsiTheme="minorHAnsi" w:cstheme="minorHAnsi"/>
          <w:color w:val="FF0000"/>
        </w:rPr>
      </w:pPr>
      <w:r w:rsidRPr="00200189">
        <w:rPr>
          <w:rFonts w:asciiTheme="minorHAnsi" w:hAnsiTheme="minorHAnsi" w:cstheme="minorHAnsi"/>
          <w:color w:val="FF0000"/>
        </w:rPr>
        <w:t>Be granted a confirmation of the caveat being lodged</w:t>
      </w:r>
    </w:p>
    <w:p w:rsidR="00496BB0" w:rsidRPr="00200189" w:rsidRDefault="00496BB0" w:rsidP="00461D76">
      <w:pPr>
        <w:pStyle w:val="ListParagraph"/>
        <w:numPr>
          <w:ilvl w:val="0"/>
          <w:numId w:val="99"/>
        </w:numPr>
        <w:jc w:val="both"/>
        <w:rPr>
          <w:rFonts w:asciiTheme="minorHAnsi" w:hAnsiTheme="minorHAnsi" w:cstheme="minorHAnsi"/>
          <w:color w:val="FF0000"/>
        </w:rPr>
      </w:pPr>
      <w:r w:rsidRPr="00200189">
        <w:rPr>
          <w:rFonts w:asciiTheme="minorHAnsi" w:hAnsiTheme="minorHAnsi" w:cstheme="minorHAnsi"/>
          <w:color w:val="FF0000"/>
        </w:rPr>
        <w:t>If an application is thereafter lodged after the lodging of the caveat, the DR will send you a notification of the application (Form 112 P&amp;A Rules)</w:t>
      </w:r>
    </w:p>
    <w:p w:rsidR="00B15586" w:rsidRPr="00200189" w:rsidRDefault="00B15586" w:rsidP="00461D76">
      <w:pPr>
        <w:jc w:val="both"/>
        <w:rPr>
          <w:rFonts w:asciiTheme="minorHAnsi" w:hAnsiTheme="minorHAnsi" w:cstheme="minorHAnsi"/>
          <w:b/>
          <w:bCs/>
        </w:rPr>
      </w:pPr>
    </w:p>
    <w:p w:rsidR="00B15586" w:rsidRPr="00200189" w:rsidRDefault="009D3234"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Is there a time limit within which a grant must be obtained?</w:t>
      </w:r>
    </w:p>
    <w:p w:rsidR="009D3234" w:rsidRPr="00200189" w:rsidRDefault="009D3234" w:rsidP="00461D76">
      <w:pPr>
        <w:jc w:val="both"/>
        <w:rPr>
          <w:rFonts w:asciiTheme="minorHAnsi" w:hAnsiTheme="minorHAnsi" w:cstheme="minorHAnsi"/>
          <w:b/>
          <w:bCs/>
        </w:rPr>
      </w:pPr>
    </w:p>
    <w:p w:rsidR="009D3234" w:rsidRPr="00200189" w:rsidRDefault="00496BB0" w:rsidP="00461D76">
      <w:pPr>
        <w:pStyle w:val="ListParagraph"/>
        <w:numPr>
          <w:ilvl w:val="0"/>
          <w:numId w:val="99"/>
        </w:numPr>
        <w:jc w:val="both"/>
        <w:rPr>
          <w:rFonts w:asciiTheme="minorHAnsi" w:hAnsiTheme="minorHAnsi" w:cstheme="minorHAnsi"/>
          <w:color w:val="FF0000"/>
        </w:rPr>
      </w:pPr>
      <w:r w:rsidRPr="00200189">
        <w:rPr>
          <w:rFonts w:asciiTheme="minorHAnsi" w:hAnsiTheme="minorHAnsi" w:cstheme="minorHAnsi"/>
          <w:color w:val="FF0000"/>
        </w:rPr>
        <w:lastRenderedPageBreak/>
        <w:t xml:space="preserve">No limited, however, S. 45 LSA contains penalties for dealing with an estate without grant of letter of probate or administration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 same would amount to inter-meddling </w:t>
      </w:r>
    </w:p>
    <w:p w:rsidR="009D3234" w:rsidRPr="00200189" w:rsidRDefault="009D3234" w:rsidP="00461D76">
      <w:pPr>
        <w:jc w:val="both"/>
        <w:rPr>
          <w:rFonts w:asciiTheme="minorHAnsi" w:hAnsiTheme="minorHAnsi" w:cstheme="minorHAnsi"/>
          <w:b/>
          <w:bCs/>
        </w:rPr>
      </w:pPr>
    </w:p>
    <w:p w:rsidR="009D3234" w:rsidRPr="00200189" w:rsidRDefault="00856BC7"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are the grounds for objecting to a grant of letters of administration, and what is the procedure for the same?</w:t>
      </w:r>
    </w:p>
    <w:p w:rsidR="00856BC7" w:rsidRPr="00200189" w:rsidRDefault="00856BC7" w:rsidP="00461D76">
      <w:pPr>
        <w:jc w:val="both"/>
        <w:rPr>
          <w:rFonts w:asciiTheme="minorHAnsi" w:hAnsiTheme="minorHAnsi" w:cstheme="minorHAnsi"/>
          <w:b/>
          <w:bCs/>
        </w:rPr>
      </w:pPr>
    </w:p>
    <w:p w:rsidR="00856BC7" w:rsidRPr="00200189" w:rsidRDefault="00496BB0" w:rsidP="00461D76">
      <w:pPr>
        <w:pStyle w:val="ListParagraph"/>
        <w:numPr>
          <w:ilvl w:val="0"/>
          <w:numId w:val="99"/>
        </w:numPr>
        <w:jc w:val="both"/>
        <w:rPr>
          <w:rFonts w:asciiTheme="minorHAnsi" w:hAnsiTheme="minorHAnsi" w:cstheme="minorHAnsi"/>
          <w:color w:val="FF0000"/>
        </w:rPr>
      </w:pPr>
      <w:r w:rsidRPr="00200189">
        <w:rPr>
          <w:rFonts w:asciiTheme="minorHAnsi" w:hAnsiTheme="minorHAnsi" w:cstheme="minorHAnsi"/>
          <w:color w:val="FF0000"/>
        </w:rPr>
        <w:t>Grounds for objecting to grant of letters of administration:</w:t>
      </w:r>
    </w:p>
    <w:p w:rsidR="00496BB0" w:rsidRPr="00200189" w:rsidRDefault="00496BB0" w:rsidP="00461D76">
      <w:pPr>
        <w:pStyle w:val="ListParagraph"/>
        <w:numPr>
          <w:ilvl w:val="1"/>
          <w:numId w:val="99"/>
        </w:numPr>
        <w:jc w:val="both"/>
        <w:rPr>
          <w:rFonts w:asciiTheme="minorHAnsi" w:hAnsiTheme="minorHAnsi" w:cstheme="minorHAnsi"/>
          <w:color w:val="FF0000"/>
        </w:rPr>
      </w:pPr>
      <w:r w:rsidRPr="00200189">
        <w:rPr>
          <w:rFonts w:asciiTheme="minorHAnsi" w:hAnsiTheme="minorHAnsi" w:cstheme="minorHAnsi"/>
          <w:color w:val="FF0000"/>
        </w:rPr>
        <w:t xml:space="preserve">The objector is entitled to the grant of representation, e.g. they hold higher priority in terms of consanguinity </w:t>
      </w:r>
    </w:p>
    <w:p w:rsidR="00496BB0" w:rsidRPr="00200189" w:rsidRDefault="00496BB0" w:rsidP="00461D76">
      <w:pPr>
        <w:pStyle w:val="ListParagraph"/>
        <w:numPr>
          <w:ilvl w:val="1"/>
          <w:numId w:val="99"/>
        </w:numPr>
        <w:jc w:val="both"/>
        <w:rPr>
          <w:rFonts w:asciiTheme="minorHAnsi" w:hAnsiTheme="minorHAnsi" w:cstheme="minorHAnsi"/>
          <w:color w:val="FF0000"/>
        </w:rPr>
      </w:pPr>
      <w:r w:rsidRPr="00200189">
        <w:rPr>
          <w:rFonts w:asciiTheme="minorHAnsi" w:hAnsiTheme="minorHAnsi" w:cstheme="minorHAnsi"/>
          <w:color w:val="FF0000"/>
        </w:rPr>
        <w:t>The objector is entitled to an interest in the estate</w:t>
      </w:r>
    </w:p>
    <w:p w:rsidR="00496BB0" w:rsidRPr="00200189" w:rsidRDefault="00496BB0" w:rsidP="00461D76">
      <w:pPr>
        <w:pStyle w:val="ListParagraph"/>
        <w:numPr>
          <w:ilvl w:val="1"/>
          <w:numId w:val="99"/>
        </w:numPr>
        <w:jc w:val="both"/>
        <w:rPr>
          <w:rFonts w:asciiTheme="minorHAnsi" w:hAnsiTheme="minorHAnsi" w:cstheme="minorHAnsi"/>
          <w:color w:val="FF0000"/>
        </w:rPr>
      </w:pPr>
      <w:r w:rsidRPr="00200189">
        <w:rPr>
          <w:rFonts w:asciiTheme="minorHAnsi" w:hAnsiTheme="minorHAnsi" w:cstheme="minorHAnsi"/>
          <w:color w:val="FF0000"/>
        </w:rPr>
        <w:t>Suitability or competence of the proposed administrator (who has applied for the grant)</w:t>
      </w:r>
    </w:p>
    <w:p w:rsidR="00496BB0" w:rsidRPr="00200189" w:rsidRDefault="00496BB0" w:rsidP="00461D76">
      <w:pPr>
        <w:pStyle w:val="ListParagraph"/>
        <w:numPr>
          <w:ilvl w:val="1"/>
          <w:numId w:val="99"/>
        </w:numPr>
        <w:jc w:val="both"/>
        <w:rPr>
          <w:rFonts w:asciiTheme="minorHAnsi" w:hAnsiTheme="minorHAnsi" w:cstheme="minorHAnsi"/>
          <w:color w:val="FF0000"/>
        </w:rPr>
      </w:pPr>
      <w:r w:rsidRPr="00200189">
        <w:rPr>
          <w:rFonts w:asciiTheme="minorHAnsi" w:hAnsiTheme="minorHAnsi" w:cstheme="minorHAnsi"/>
          <w:i/>
          <w:iCs/>
          <w:color w:val="FF0000"/>
        </w:rPr>
        <w:t xml:space="preserve">Note: an objection can only be made before a grant is confirmed. After the grant is confirmed, the objector may only apply for revocation of the grant </w:t>
      </w:r>
    </w:p>
    <w:p w:rsidR="00496BB0" w:rsidRPr="00200189" w:rsidRDefault="00B70F1E" w:rsidP="00461D76">
      <w:pPr>
        <w:pStyle w:val="ListParagraph"/>
        <w:numPr>
          <w:ilvl w:val="0"/>
          <w:numId w:val="99"/>
        </w:numPr>
        <w:jc w:val="both"/>
        <w:rPr>
          <w:rFonts w:asciiTheme="minorHAnsi" w:hAnsiTheme="minorHAnsi" w:cstheme="minorHAnsi"/>
          <w:color w:val="FF0000"/>
        </w:rPr>
      </w:pPr>
      <w:r w:rsidRPr="00200189">
        <w:rPr>
          <w:rFonts w:asciiTheme="minorHAnsi" w:hAnsiTheme="minorHAnsi" w:cstheme="minorHAnsi"/>
          <w:color w:val="FF0000"/>
        </w:rPr>
        <w:t>The procedure for objecting to a grant of letters of administration:</w:t>
      </w:r>
    </w:p>
    <w:p w:rsidR="00B70F1E" w:rsidRPr="00200189" w:rsidRDefault="00B70F1E" w:rsidP="00461D76">
      <w:pPr>
        <w:pStyle w:val="ListParagraph"/>
        <w:numPr>
          <w:ilvl w:val="1"/>
          <w:numId w:val="99"/>
        </w:numPr>
        <w:jc w:val="both"/>
        <w:rPr>
          <w:rFonts w:asciiTheme="minorHAnsi" w:hAnsiTheme="minorHAnsi" w:cstheme="minorHAnsi"/>
          <w:color w:val="FF0000"/>
        </w:rPr>
      </w:pPr>
      <w:r w:rsidRPr="00200189">
        <w:rPr>
          <w:rFonts w:asciiTheme="minorHAnsi" w:hAnsiTheme="minorHAnsi" w:cstheme="minorHAnsi"/>
          <w:color w:val="FF0000"/>
        </w:rPr>
        <w:t xml:space="preserve">The objector must file a Notice of Objection </w:t>
      </w:r>
      <w:r w:rsidR="0054098A" w:rsidRPr="00200189">
        <w:rPr>
          <w:rFonts w:asciiTheme="minorHAnsi" w:hAnsiTheme="minorHAnsi" w:cstheme="minorHAnsi"/>
          <w:color w:val="FF0000"/>
        </w:rPr>
        <w:t xml:space="preserve">through Form 76 or 77 P&amp;A Rules in triplicate </w:t>
      </w:r>
      <w:r w:rsidR="0054098A" w:rsidRPr="00200189">
        <w:rPr>
          <w:rFonts w:asciiTheme="minorHAnsi" w:hAnsiTheme="minorHAnsi" w:cstheme="minorHAnsi"/>
          <w:color w:val="FF0000"/>
        </w:rPr>
        <w:sym w:font="Wingdings" w:char="F0E0"/>
      </w:r>
      <w:r w:rsidR="0054098A" w:rsidRPr="00200189">
        <w:rPr>
          <w:rFonts w:asciiTheme="minorHAnsi" w:hAnsiTheme="minorHAnsi" w:cstheme="minorHAnsi"/>
          <w:color w:val="FF0000"/>
        </w:rPr>
        <w:t xml:space="preserve"> state full name, address for service, relationship to deceased and grounds for the objection</w:t>
      </w:r>
    </w:p>
    <w:p w:rsidR="0054098A" w:rsidRPr="00200189" w:rsidRDefault="00AF372F" w:rsidP="00461D76">
      <w:pPr>
        <w:pStyle w:val="ListParagraph"/>
        <w:numPr>
          <w:ilvl w:val="1"/>
          <w:numId w:val="99"/>
        </w:numPr>
        <w:jc w:val="both"/>
        <w:rPr>
          <w:rFonts w:asciiTheme="minorHAnsi" w:hAnsiTheme="minorHAnsi" w:cstheme="minorHAnsi"/>
          <w:color w:val="FF0000"/>
        </w:rPr>
      </w:pPr>
      <w:r w:rsidRPr="00200189">
        <w:rPr>
          <w:rFonts w:asciiTheme="minorHAnsi" w:hAnsiTheme="minorHAnsi" w:cstheme="minorHAnsi"/>
          <w:color w:val="FF0000"/>
        </w:rPr>
        <w:t xml:space="preserve">Together with the Notice of Objection, the objector should file an answer to the petition and a cross-application for why the objector should be granted letters of administration instead </w:t>
      </w:r>
    </w:p>
    <w:p w:rsidR="00AF372F" w:rsidRPr="00200189" w:rsidRDefault="00AF372F" w:rsidP="00461D76">
      <w:pPr>
        <w:pStyle w:val="ListParagraph"/>
        <w:numPr>
          <w:ilvl w:val="1"/>
          <w:numId w:val="99"/>
        </w:numPr>
        <w:jc w:val="both"/>
        <w:rPr>
          <w:rFonts w:asciiTheme="minorHAnsi" w:hAnsiTheme="minorHAnsi" w:cstheme="minorHAnsi"/>
          <w:color w:val="FF0000"/>
        </w:rPr>
      </w:pPr>
      <w:r w:rsidRPr="00200189">
        <w:rPr>
          <w:rFonts w:asciiTheme="minorHAnsi" w:hAnsiTheme="minorHAnsi" w:cstheme="minorHAnsi"/>
          <w:color w:val="FF0000"/>
        </w:rPr>
        <w:t xml:space="preserve">The matter will then be set down for hearing of the petition, answer and cross-application, whereby the court will decide who should be granted letters of administration </w:t>
      </w:r>
    </w:p>
    <w:p w:rsidR="00856BC7" w:rsidRPr="00200189" w:rsidRDefault="00856BC7" w:rsidP="00461D76">
      <w:pPr>
        <w:jc w:val="both"/>
        <w:rPr>
          <w:rFonts w:asciiTheme="minorHAnsi" w:hAnsiTheme="minorHAnsi" w:cstheme="minorHAnsi"/>
          <w:b/>
          <w:bCs/>
        </w:rPr>
      </w:pPr>
    </w:p>
    <w:p w:rsidR="00496BB0" w:rsidRPr="00200189" w:rsidRDefault="00496BB0"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the grounds for revocation of a grant?</w:t>
      </w:r>
    </w:p>
    <w:p w:rsidR="00496BB0" w:rsidRPr="00200189" w:rsidRDefault="00496BB0" w:rsidP="00461D76">
      <w:pPr>
        <w:jc w:val="both"/>
        <w:rPr>
          <w:rFonts w:asciiTheme="minorHAnsi" w:hAnsiTheme="minorHAnsi" w:cstheme="minorHAnsi"/>
          <w:b/>
          <w:bCs/>
        </w:rPr>
      </w:pPr>
    </w:p>
    <w:p w:rsidR="00496BB0" w:rsidRPr="00200189" w:rsidRDefault="00496BB0" w:rsidP="00461D76">
      <w:pPr>
        <w:pStyle w:val="ListParagraph"/>
        <w:numPr>
          <w:ilvl w:val="0"/>
          <w:numId w:val="106"/>
        </w:numPr>
        <w:jc w:val="both"/>
        <w:rPr>
          <w:rFonts w:asciiTheme="minorHAnsi" w:hAnsiTheme="minorHAnsi" w:cstheme="minorHAnsi"/>
          <w:color w:val="FF0000"/>
        </w:rPr>
      </w:pPr>
      <w:r w:rsidRPr="00200189">
        <w:rPr>
          <w:rFonts w:asciiTheme="minorHAnsi" w:hAnsiTheme="minorHAnsi" w:cstheme="minorHAnsi"/>
          <w:bCs/>
          <w:color w:val="FF0000"/>
          <w:u w:val="single"/>
        </w:rPr>
        <w:t>Defective proceedings:</w:t>
      </w:r>
      <w:r w:rsidRPr="00200189">
        <w:rPr>
          <w:rFonts w:asciiTheme="minorHAnsi" w:hAnsiTheme="minorHAnsi" w:cstheme="minorHAnsi"/>
          <w:color w:val="FF0000"/>
        </w:rPr>
        <w:t xml:space="preserve"> defective proceedings would invalidate grant if defects are of a substantive nature, i.e. go to root of the question before court (not applied much after 2010 constitution)</w:t>
      </w:r>
    </w:p>
    <w:p w:rsidR="00496BB0" w:rsidRPr="00200189" w:rsidRDefault="00496BB0" w:rsidP="00461D76">
      <w:pPr>
        <w:pStyle w:val="ListParagraph"/>
        <w:numPr>
          <w:ilvl w:val="0"/>
          <w:numId w:val="106"/>
        </w:numPr>
        <w:jc w:val="both"/>
        <w:rPr>
          <w:rFonts w:asciiTheme="minorHAnsi" w:hAnsiTheme="minorHAnsi" w:cstheme="minorHAnsi"/>
          <w:color w:val="FF0000"/>
        </w:rPr>
      </w:pPr>
      <w:r w:rsidRPr="00200189">
        <w:rPr>
          <w:rFonts w:asciiTheme="minorHAnsi" w:hAnsiTheme="minorHAnsi" w:cstheme="minorHAnsi"/>
          <w:bCs/>
          <w:color w:val="FF0000"/>
          <w:u w:val="single"/>
        </w:rPr>
        <w:t>False statement or wilful concealment of material fact:</w:t>
      </w:r>
      <w:r w:rsidRPr="00200189">
        <w:rPr>
          <w:rFonts w:asciiTheme="minorHAnsi" w:hAnsiTheme="minorHAnsi" w:cstheme="minorHAnsi"/>
          <w:color w:val="FF0000"/>
        </w:rPr>
        <w:t xml:space="preserve"> all material facts are to be set out candidly</w:t>
      </w:r>
    </w:p>
    <w:p w:rsidR="00496BB0" w:rsidRPr="00200189" w:rsidRDefault="00496BB0" w:rsidP="00461D76">
      <w:pPr>
        <w:pStyle w:val="ListParagraph"/>
        <w:numPr>
          <w:ilvl w:val="0"/>
          <w:numId w:val="106"/>
        </w:numPr>
        <w:jc w:val="both"/>
        <w:rPr>
          <w:rFonts w:asciiTheme="minorHAnsi" w:hAnsiTheme="minorHAnsi" w:cstheme="minorHAnsi"/>
          <w:color w:val="FF0000"/>
        </w:rPr>
      </w:pPr>
      <w:r w:rsidRPr="00200189">
        <w:rPr>
          <w:rFonts w:asciiTheme="minorHAnsi" w:hAnsiTheme="minorHAnsi" w:cstheme="minorHAnsi"/>
          <w:bCs/>
          <w:color w:val="FF0000"/>
          <w:u w:val="single"/>
        </w:rPr>
        <w:t>Grant has become inoperative</w:t>
      </w:r>
      <w:r w:rsidRPr="00200189">
        <w:rPr>
          <w:rFonts w:asciiTheme="minorHAnsi" w:hAnsiTheme="minorHAnsi" w:cstheme="minorHAnsi"/>
          <w:color w:val="FF0000"/>
        </w:rPr>
        <w:t>: e.g. property subject of grant was sold before death of deceased</w:t>
      </w:r>
    </w:p>
    <w:p w:rsidR="00496BB0" w:rsidRPr="00200189" w:rsidRDefault="00496BB0" w:rsidP="00461D76">
      <w:pPr>
        <w:pStyle w:val="ListParagraph"/>
        <w:numPr>
          <w:ilvl w:val="0"/>
          <w:numId w:val="106"/>
        </w:numPr>
        <w:jc w:val="both"/>
        <w:rPr>
          <w:rFonts w:asciiTheme="minorHAnsi" w:hAnsiTheme="minorHAnsi" w:cstheme="minorHAnsi"/>
          <w:color w:val="FF0000"/>
        </w:rPr>
      </w:pPr>
      <w:r w:rsidRPr="00200189">
        <w:rPr>
          <w:rFonts w:asciiTheme="minorHAnsi" w:hAnsiTheme="minorHAnsi" w:cstheme="minorHAnsi"/>
          <w:bCs/>
          <w:color w:val="FF0000"/>
          <w:u w:val="single"/>
        </w:rPr>
        <w:t>Lack of diligence in administration</w:t>
      </w:r>
      <w:r w:rsidRPr="00200189">
        <w:rPr>
          <w:rFonts w:asciiTheme="minorHAnsi" w:hAnsiTheme="minorHAnsi" w:cstheme="minorHAnsi"/>
          <w:color w:val="FF0000"/>
        </w:rPr>
        <w:t>: under S. 76, if an administrator takes unduly long in applying for confirmation of grant after its issuance, an interested person may make an application for its revocation</w:t>
      </w:r>
    </w:p>
    <w:p w:rsidR="00496BB0" w:rsidRPr="00200189" w:rsidRDefault="00496BB0" w:rsidP="00461D76">
      <w:pPr>
        <w:jc w:val="both"/>
        <w:rPr>
          <w:rFonts w:asciiTheme="minorHAnsi" w:hAnsiTheme="minorHAnsi" w:cstheme="minorHAnsi"/>
          <w:b/>
          <w:bCs/>
        </w:rPr>
      </w:pPr>
    </w:p>
    <w:p w:rsidR="00856BC7" w:rsidRPr="00200189" w:rsidRDefault="00D90DD3"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t>
      </w:r>
      <w:r w:rsidR="00897FEF" w:rsidRPr="00200189">
        <w:rPr>
          <w:rFonts w:asciiTheme="minorHAnsi" w:hAnsiTheme="minorHAnsi" w:cstheme="minorHAnsi"/>
          <w:b/>
          <w:bCs/>
        </w:rPr>
        <w:t>What is a</w:t>
      </w:r>
      <w:r w:rsidRPr="00200189">
        <w:rPr>
          <w:rFonts w:asciiTheme="minorHAnsi" w:hAnsiTheme="minorHAnsi" w:cstheme="minorHAnsi"/>
          <w:b/>
          <w:bCs/>
        </w:rPr>
        <w:t xml:space="preserve"> protest to the confirmation of grants, and what is the procedure for the same?</w:t>
      </w:r>
    </w:p>
    <w:p w:rsidR="00D90DD3" w:rsidRPr="00200189" w:rsidRDefault="00D90DD3" w:rsidP="00461D76">
      <w:pPr>
        <w:jc w:val="both"/>
        <w:rPr>
          <w:rFonts w:asciiTheme="minorHAnsi" w:hAnsiTheme="minorHAnsi" w:cstheme="minorHAnsi"/>
          <w:b/>
          <w:bCs/>
        </w:rPr>
      </w:pPr>
    </w:p>
    <w:p w:rsidR="00D90DD3" w:rsidRPr="00200189" w:rsidRDefault="00D90DD3" w:rsidP="00461D76">
      <w:pPr>
        <w:pStyle w:val="ListParagraph"/>
        <w:numPr>
          <w:ilvl w:val="0"/>
          <w:numId w:val="99"/>
        </w:numPr>
        <w:jc w:val="both"/>
        <w:rPr>
          <w:rFonts w:asciiTheme="minorHAnsi" w:hAnsiTheme="minorHAnsi" w:cstheme="minorHAnsi"/>
          <w:color w:val="FF0000"/>
        </w:rPr>
      </w:pPr>
      <w:r w:rsidRPr="00200189">
        <w:rPr>
          <w:rFonts w:asciiTheme="minorHAnsi" w:hAnsiTheme="minorHAnsi" w:cstheme="minorHAnsi"/>
          <w:i/>
          <w:iCs/>
          <w:color w:val="FF0000"/>
        </w:rPr>
        <w:t xml:space="preserve">Rule 40(5) &amp; 40(6) of the Probate and Administration Rules </w:t>
      </w:r>
    </w:p>
    <w:p w:rsidR="00897FEF" w:rsidRPr="00200189" w:rsidRDefault="00897FEF" w:rsidP="00461D76">
      <w:pPr>
        <w:pStyle w:val="ListParagraph"/>
        <w:numPr>
          <w:ilvl w:val="0"/>
          <w:numId w:val="99"/>
        </w:numPr>
        <w:jc w:val="both"/>
        <w:rPr>
          <w:rStyle w:val="fontstyle01"/>
          <w:rFonts w:asciiTheme="minorHAnsi" w:hAnsiTheme="minorHAnsi" w:cstheme="minorHAnsi"/>
          <w:color w:val="FF0000"/>
          <w:sz w:val="24"/>
          <w:szCs w:val="24"/>
        </w:rPr>
      </w:pPr>
      <w:r w:rsidRPr="00200189">
        <w:rPr>
          <w:rFonts w:asciiTheme="minorHAnsi" w:hAnsiTheme="minorHAnsi" w:cstheme="minorHAnsi"/>
          <w:color w:val="FF0000"/>
          <w:u w:val="single"/>
        </w:rPr>
        <w:t>What is a protest?</w:t>
      </w:r>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Any person </w:t>
      </w:r>
      <w:r w:rsidRPr="00200189">
        <w:rPr>
          <w:rStyle w:val="fontstyle01"/>
          <w:rFonts w:asciiTheme="minorHAnsi" w:hAnsiTheme="minorHAnsi" w:cstheme="minorHAnsi"/>
          <w:color w:val="FF0000"/>
          <w:sz w:val="24"/>
          <w:szCs w:val="24"/>
        </w:rPr>
        <w:t>any who is opposed to the proposed distribution may file an affidavit of protest against the confirmation setting</w:t>
      </w:r>
      <w:r w:rsidRPr="00200189">
        <w:rPr>
          <w:rFonts w:asciiTheme="minorHAnsi" w:hAnsiTheme="minorHAnsi" w:cstheme="minorHAnsi"/>
          <w:color w:val="FF0000"/>
        </w:rPr>
        <w:t xml:space="preserve"> </w:t>
      </w:r>
      <w:r w:rsidRPr="00200189">
        <w:rPr>
          <w:rStyle w:val="fontstyle01"/>
          <w:rFonts w:asciiTheme="minorHAnsi" w:hAnsiTheme="minorHAnsi" w:cstheme="minorHAnsi"/>
          <w:color w:val="FF0000"/>
          <w:sz w:val="24"/>
          <w:szCs w:val="24"/>
        </w:rPr>
        <w:t>out the grounds of his objection</w:t>
      </w:r>
    </w:p>
    <w:p w:rsidR="00897FEF" w:rsidRPr="00200189" w:rsidRDefault="00897FEF" w:rsidP="00461D76">
      <w:pPr>
        <w:pStyle w:val="ListParagraph"/>
        <w:numPr>
          <w:ilvl w:val="0"/>
          <w:numId w:val="99"/>
        </w:numPr>
        <w:jc w:val="both"/>
        <w:rPr>
          <w:rStyle w:val="fontstyle01"/>
          <w:rFonts w:asciiTheme="minorHAnsi" w:hAnsiTheme="minorHAnsi" w:cstheme="minorHAnsi"/>
          <w:color w:val="FF0000"/>
          <w:sz w:val="24"/>
          <w:szCs w:val="24"/>
        </w:rPr>
      </w:pPr>
      <w:r w:rsidRPr="00200189">
        <w:rPr>
          <w:rStyle w:val="fontstyle01"/>
          <w:rFonts w:asciiTheme="minorHAnsi" w:hAnsiTheme="minorHAnsi" w:cstheme="minorHAnsi"/>
          <w:color w:val="FF0000"/>
          <w:sz w:val="24"/>
          <w:szCs w:val="24"/>
          <w:u w:val="single"/>
        </w:rPr>
        <w:t>How do you file a protest?</w:t>
      </w:r>
    </w:p>
    <w:p w:rsidR="00897FEF" w:rsidRPr="00200189" w:rsidRDefault="00897FEF" w:rsidP="00461D76">
      <w:pPr>
        <w:pStyle w:val="ListParagraph"/>
        <w:numPr>
          <w:ilvl w:val="1"/>
          <w:numId w:val="99"/>
        </w:numPr>
        <w:jc w:val="both"/>
        <w:rPr>
          <w:rStyle w:val="fontstyle01"/>
          <w:rFonts w:asciiTheme="minorHAnsi" w:hAnsiTheme="minorHAnsi" w:cstheme="minorHAnsi"/>
          <w:color w:val="FF0000"/>
          <w:sz w:val="24"/>
          <w:szCs w:val="24"/>
        </w:rPr>
      </w:pPr>
      <w:r w:rsidRPr="00200189">
        <w:rPr>
          <w:rStyle w:val="fontstyle01"/>
          <w:rFonts w:asciiTheme="minorHAnsi" w:hAnsiTheme="minorHAnsi" w:cstheme="minorHAnsi"/>
          <w:color w:val="FF0000"/>
          <w:sz w:val="24"/>
          <w:szCs w:val="24"/>
        </w:rPr>
        <w:t>Upon the filing of the affidavit in protest by</w:t>
      </w:r>
      <w:r w:rsidRPr="00200189">
        <w:rPr>
          <w:rFonts w:asciiTheme="minorHAnsi" w:hAnsiTheme="minorHAnsi" w:cstheme="minorHAnsi"/>
          <w:color w:val="FF0000"/>
        </w:rPr>
        <w:t xml:space="preserve"> </w:t>
      </w:r>
      <w:r w:rsidRPr="00200189">
        <w:rPr>
          <w:rStyle w:val="fontstyle01"/>
          <w:rFonts w:asciiTheme="minorHAnsi" w:hAnsiTheme="minorHAnsi" w:cstheme="minorHAnsi"/>
          <w:color w:val="FF0000"/>
          <w:sz w:val="24"/>
          <w:szCs w:val="24"/>
        </w:rPr>
        <w:t>the protestor or any other person who is opposed to the proposed distribution, the</w:t>
      </w:r>
      <w:r w:rsidRPr="00200189">
        <w:rPr>
          <w:rFonts w:asciiTheme="minorHAnsi" w:hAnsiTheme="minorHAnsi" w:cstheme="minorHAnsi"/>
          <w:color w:val="FF0000"/>
        </w:rPr>
        <w:t xml:space="preserve"> </w:t>
      </w:r>
      <w:r w:rsidRPr="00200189">
        <w:rPr>
          <w:rStyle w:val="fontstyle01"/>
          <w:rFonts w:asciiTheme="minorHAnsi" w:hAnsiTheme="minorHAnsi" w:cstheme="minorHAnsi"/>
          <w:color w:val="FF0000"/>
          <w:sz w:val="24"/>
          <w:szCs w:val="24"/>
        </w:rPr>
        <w:t>matter should proceed for the hearing of the application for confirmation during</w:t>
      </w:r>
      <w:r w:rsidRPr="00200189">
        <w:rPr>
          <w:rFonts w:asciiTheme="minorHAnsi" w:hAnsiTheme="minorHAnsi" w:cstheme="minorHAnsi"/>
          <w:color w:val="FF0000"/>
        </w:rPr>
        <w:t xml:space="preserve"> </w:t>
      </w:r>
      <w:r w:rsidRPr="00200189">
        <w:rPr>
          <w:rStyle w:val="fontstyle01"/>
          <w:rFonts w:asciiTheme="minorHAnsi" w:hAnsiTheme="minorHAnsi" w:cstheme="minorHAnsi"/>
          <w:color w:val="FF0000"/>
          <w:sz w:val="24"/>
          <w:szCs w:val="24"/>
        </w:rPr>
        <w:t xml:space="preserve">which the protestor’s protest should be heard </w:t>
      </w:r>
    </w:p>
    <w:p w:rsidR="00897FEF" w:rsidRPr="00200189" w:rsidRDefault="00897FEF" w:rsidP="00461D76">
      <w:pPr>
        <w:pStyle w:val="ListParagraph"/>
        <w:numPr>
          <w:ilvl w:val="1"/>
          <w:numId w:val="99"/>
        </w:numPr>
        <w:jc w:val="both"/>
        <w:rPr>
          <w:rStyle w:val="fontstyle01"/>
          <w:rFonts w:asciiTheme="minorHAnsi" w:hAnsiTheme="minorHAnsi" w:cstheme="minorHAnsi"/>
          <w:color w:val="FF0000"/>
          <w:sz w:val="24"/>
          <w:szCs w:val="24"/>
        </w:rPr>
      </w:pPr>
      <w:r w:rsidRPr="00200189">
        <w:rPr>
          <w:rStyle w:val="fontstyle01"/>
          <w:rFonts w:asciiTheme="minorHAnsi" w:hAnsiTheme="minorHAnsi" w:cstheme="minorHAnsi"/>
          <w:color w:val="FF0000"/>
          <w:sz w:val="24"/>
          <w:szCs w:val="24"/>
        </w:rPr>
        <w:lastRenderedPageBreak/>
        <w:t>The persons heard include the</w:t>
      </w:r>
      <w:r w:rsidRPr="00200189">
        <w:rPr>
          <w:rFonts w:asciiTheme="minorHAnsi" w:hAnsiTheme="minorHAnsi" w:cstheme="minorHAnsi"/>
          <w:color w:val="FF0000"/>
        </w:rPr>
        <w:t xml:space="preserve"> </w:t>
      </w:r>
      <w:r w:rsidRPr="00200189">
        <w:rPr>
          <w:rStyle w:val="fontstyle01"/>
          <w:rFonts w:asciiTheme="minorHAnsi" w:hAnsiTheme="minorHAnsi" w:cstheme="minorHAnsi"/>
          <w:color w:val="FF0000"/>
          <w:sz w:val="24"/>
          <w:szCs w:val="24"/>
        </w:rPr>
        <w:t>applicant seeking the confirmation of grant, the protestor and any other person</w:t>
      </w:r>
      <w:r w:rsidRPr="00200189">
        <w:rPr>
          <w:rFonts w:asciiTheme="minorHAnsi" w:hAnsiTheme="minorHAnsi" w:cstheme="minorHAnsi"/>
          <w:color w:val="FF0000"/>
        </w:rPr>
        <w:t xml:space="preserve"> </w:t>
      </w:r>
      <w:r w:rsidRPr="00200189">
        <w:rPr>
          <w:rStyle w:val="fontstyle01"/>
          <w:rFonts w:asciiTheme="minorHAnsi" w:hAnsiTheme="minorHAnsi" w:cstheme="minorHAnsi"/>
          <w:color w:val="FF0000"/>
          <w:sz w:val="24"/>
          <w:szCs w:val="24"/>
        </w:rPr>
        <w:t>interested</w:t>
      </w:r>
    </w:p>
    <w:p w:rsidR="00F06A91" w:rsidRPr="00200189" w:rsidRDefault="00F06A91" w:rsidP="00461D76">
      <w:pPr>
        <w:pStyle w:val="ListParagraph"/>
        <w:numPr>
          <w:ilvl w:val="0"/>
          <w:numId w:val="99"/>
        </w:numPr>
        <w:jc w:val="both"/>
        <w:rPr>
          <w:rFonts w:asciiTheme="minorHAnsi" w:hAnsiTheme="minorHAnsi" w:cstheme="minorHAnsi"/>
          <w:color w:val="FF0000"/>
        </w:rPr>
      </w:pPr>
      <w:r w:rsidRPr="00200189">
        <w:rPr>
          <w:rStyle w:val="fontstyle01"/>
          <w:rFonts w:asciiTheme="minorHAnsi" w:hAnsiTheme="minorHAnsi" w:cstheme="minorHAnsi"/>
          <w:color w:val="FF0000"/>
          <w:sz w:val="24"/>
          <w:szCs w:val="24"/>
        </w:rPr>
        <w:t xml:space="preserve">People who have not been provided for </w:t>
      </w:r>
      <w:r w:rsidRPr="00200189">
        <w:rPr>
          <w:rStyle w:val="fontstyle01"/>
          <w:rFonts w:asciiTheme="minorHAnsi" w:hAnsiTheme="minorHAnsi" w:cstheme="minorHAnsi"/>
          <w:color w:val="FF0000"/>
          <w:sz w:val="24"/>
          <w:szCs w:val="24"/>
          <w:u w:val="single"/>
        </w:rPr>
        <w:t>or</w:t>
      </w:r>
      <w:r w:rsidRPr="00200189">
        <w:rPr>
          <w:rStyle w:val="fontstyle01"/>
          <w:rFonts w:asciiTheme="minorHAnsi" w:hAnsiTheme="minorHAnsi" w:cstheme="minorHAnsi"/>
          <w:color w:val="FF0000"/>
          <w:sz w:val="24"/>
          <w:szCs w:val="24"/>
        </w:rPr>
        <w:t xml:space="preserve"> feel that they have been inadequately provided for, fall under this section </w:t>
      </w:r>
    </w:p>
    <w:p w:rsidR="00D90DD3" w:rsidRPr="00200189" w:rsidRDefault="00D90DD3" w:rsidP="00461D76">
      <w:pPr>
        <w:jc w:val="both"/>
        <w:rPr>
          <w:rFonts w:asciiTheme="minorHAnsi" w:hAnsiTheme="minorHAnsi" w:cstheme="minorHAnsi"/>
          <w:b/>
          <w:bCs/>
        </w:rPr>
      </w:pPr>
    </w:p>
    <w:p w:rsidR="00D90DD3" w:rsidRPr="00200189" w:rsidRDefault="00D90DD3"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In what situations may a court confirm a grant before the lapse of 6 months?</w:t>
      </w:r>
    </w:p>
    <w:p w:rsidR="00D90DD3" w:rsidRPr="00200189" w:rsidRDefault="00D90DD3" w:rsidP="00461D76">
      <w:pPr>
        <w:jc w:val="both"/>
        <w:rPr>
          <w:rFonts w:asciiTheme="minorHAnsi" w:hAnsiTheme="minorHAnsi" w:cstheme="minorHAnsi"/>
          <w:b/>
          <w:bCs/>
        </w:rPr>
      </w:pPr>
    </w:p>
    <w:p w:rsidR="00D90DD3" w:rsidRPr="00200189" w:rsidRDefault="00D90DD3" w:rsidP="00461D76">
      <w:pPr>
        <w:pStyle w:val="ListParagraph"/>
        <w:numPr>
          <w:ilvl w:val="0"/>
          <w:numId w:val="99"/>
        </w:numPr>
        <w:jc w:val="both"/>
        <w:rPr>
          <w:rFonts w:asciiTheme="minorHAnsi" w:hAnsiTheme="minorHAnsi" w:cstheme="minorHAnsi"/>
          <w:i/>
          <w:iCs/>
          <w:color w:val="FF0000"/>
        </w:rPr>
      </w:pPr>
      <w:r w:rsidRPr="00200189">
        <w:rPr>
          <w:rFonts w:asciiTheme="minorHAnsi" w:hAnsiTheme="minorHAnsi" w:cstheme="minorHAnsi"/>
          <w:i/>
          <w:iCs/>
          <w:color w:val="FF0000"/>
        </w:rPr>
        <w:t>Rule 70(3) P&amp;A Rules 1980:</w:t>
      </w:r>
    </w:p>
    <w:p w:rsidR="00D90DD3" w:rsidRPr="00200189" w:rsidRDefault="00D90DD3" w:rsidP="00461D76">
      <w:pPr>
        <w:pStyle w:val="ListParagraph"/>
        <w:numPr>
          <w:ilvl w:val="1"/>
          <w:numId w:val="99"/>
        </w:numPr>
        <w:jc w:val="both"/>
        <w:rPr>
          <w:rFonts w:asciiTheme="minorHAnsi" w:hAnsiTheme="minorHAnsi" w:cstheme="minorHAnsi"/>
          <w:color w:val="FF0000"/>
        </w:rPr>
      </w:pPr>
      <w:r w:rsidRPr="00200189">
        <w:rPr>
          <w:rFonts w:asciiTheme="minorHAnsi" w:hAnsiTheme="minorHAnsi" w:cstheme="minorHAnsi"/>
          <w:color w:val="FF0000"/>
        </w:rPr>
        <w:t>There is no dependant of the deceased as defined by S. 29;</w:t>
      </w:r>
    </w:p>
    <w:p w:rsidR="00D90DD3" w:rsidRPr="00200189" w:rsidRDefault="00D90DD3" w:rsidP="00461D76">
      <w:pPr>
        <w:pStyle w:val="ListParagraph"/>
        <w:numPr>
          <w:ilvl w:val="1"/>
          <w:numId w:val="99"/>
        </w:numPr>
        <w:jc w:val="both"/>
        <w:rPr>
          <w:rFonts w:asciiTheme="minorHAnsi" w:hAnsiTheme="minorHAnsi" w:cstheme="minorHAnsi"/>
          <w:color w:val="FF0000"/>
        </w:rPr>
      </w:pPr>
      <w:r w:rsidRPr="00200189">
        <w:rPr>
          <w:rFonts w:asciiTheme="minorHAnsi" w:hAnsiTheme="minorHAnsi" w:cstheme="minorHAnsi"/>
          <w:color w:val="FF0000"/>
        </w:rPr>
        <w:t>The only dependants of the deceased are of full age and consent to the application;</w:t>
      </w:r>
    </w:p>
    <w:p w:rsidR="00D90DD3" w:rsidRPr="00200189" w:rsidRDefault="00D90DD3" w:rsidP="00461D76">
      <w:pPr>
        <w:pStyle w:val="ListParagraph"/>
        <w:numPr>
          <w:ilvl w:val="1"/>
          <w:numId w:val="99"/>
        </w:numPr>
        <w:jc w:val="both"/>
        <w:rPr>
          <w:rFonts w:asciiTheme="minorHAnsi" w:hAnsiTheme="minorHAnsi" w:cstheme="minorHAnsi"/>
          <w:color w:val="FF0000"/>
        </w:rPr>
      </w:pPr>
      <w:r w:rsidRPr="00200189">
        <w:rPr>
          <w:rFonts w:asciiTheme="minorHAnsi" w:hAnsiTheme="minorHAnsi" w:cstheme="minorHAnsi"/>
          <w:color w:val="FF0000"/>
        </w:rPr>
        <w:t xml:space="preserve">It would be expedient on all the circumstances of the case </w:t>
      </w:r>
    </w:p>
    <w:p w:rsidR="00D90DD3" w:rsidRPr="00200189" w:rsidRDefault="00D90DD3" w:rsidP="00461D76">
      <w:pPr>
        <w:jc w:val="both"/>
        <w:rPr>
          <w:rFonts w:asciiTheme="minorHAnsi" w:hAnsiTheme="minorHAnsi" w:cstheme="minorHAnsi"/>
          <w:b/>
          <w:bCs/>
        </w:rPr>
      </w:pPr>
    </w:p>
    <w:p w:rsidR="00D90DD3" w:rsidRPr="00200189" w:rsidRDefault="0040584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When can a grant be revoked?</w:t>
      </w:r>
    </w:p>
    <w:p w:rsidR="0040584E" w:rsidRPr="00200189" w:rsidRDefault="0040584E" w:rsidP="00461D76">
      <w:pPr>
        <w:jc w:val="both"/>
        <w:rPr>
          <w:rFonts w:asciiTheme="minorHAnsi" w:hAnsiTheme="minorHAnsi" w:cstheme="minorHAnsi"/>
          <w:b/>
          <w:bCs/>
        </w:rPr>
      </w:pPr>
    </w:p>
    <w:p w:rsidR="0040584E" w:rsidRPr="00200189" w:rsidRDefault="00F06A91" w:rsidP="00461D76">
      <w:pPr>
        <w:pStyle w:val="ListParagraph"/>
        <w:numPr>
          <w:ilvl w:val="0"/>
          <w:numId w:val="99"/>
        </w:numPr>
        <w:jc w:val="both"/>
        <w:rPr>
          <w:rFonts w:asciiTheme="minorHAnsi" w:hAnsiTheme="minorHAnsi" w:cstheme="minorHAnsi"/>
          <w:i/>
          <w:iCs/>
          <w:color w:val="FF0000"/>
        </w:rPr>
      </w:pPr>
      <w:r w:rsidRPr="00200189">
        <w:rPr>
          <w:rFonts w:asciiTheme="minorHAnsi" w:hAnsiTheme="minorHAnsi" w:cstheme="minorHAnsi"/>
          <w:i/>
          <w:iCs/>
          <w:color w:val="FF0000"/>
        </w:rPr>
        <w:t>It has governed by section 76 LSA</w:t>
      </w:r>
    </w:p>
    <w:p w:rsidR="00F06A91" w:rsidRPr="00200189" w:rsidRDefault="00F06A91" w:rsidP="00461D76">
      <w:pPr>
        <w:pStyle w:val="ListParagraph"/>
        <w:numPr>
          <w:ilvl w:val="0"/>
          <w:numId w:val="99"/>
        </w:numPr>
        <w:jc w:val="both"/>
        <w:rPr>
          <w:rFonts w:asciiTheme="minorHAnsi" w:hAnsiTheme="minorHAnsi" w:cstheme="minorHAnsi"/>
          <w:i/>
          <w:iCs/>
          <w:color w:val="FF0000"/>
        </w:rPr>
      </w:pPr>
      <w:r w:rsidRPr="00200189">
        <w:rPr>
          <w:rFonts w:asciiTheme="minorHAnsi" w:hAnsiTheme="minorHAnsi" w:cstheme="minorHAnsi"/>
          <w:color w:val="FF0000"/>
        </w:rPr>
        <w:t>The proceedings to obtain the grant were defective in substance</w:t>
      </w:r>
    </w:p>
    <w:p w:rsidR="00F06A91" w:rsidRPr="00200189" w:rsidRDefault="00F06A91" w:rsidP="00461D76">
      <w:pPr>
        <w:pStyle w:val="ListParagraph"/>
        <w:numPr>
          <w:ilvl w:val="0"/>
          <w:numId w:val="99"/>
        </w:numPr>
        <w:jc w:val="both"/>
        <w:rPr>
          <w:rFonts w:asciiTheme="minorHAnsi" w:hAnsiTheme="minorHAnsi" w:cstheme="minorHAnsi"/>
          <w:i/>
          <w:iCs/>
          <w:color w:val="FF0000"/>
        </w:rPr>
      </w:pPr>
      <w:r w:rsidRPr="00200189">
        <w:rPr>
          <w:rFonts w:asciiTheme="minorHAnsi" w:hAnsiTheme="minorHAnsi" w:cstheme="minorHAnsi"/>
          <w:color w:val="FF0000"/>
        </w:rPr>
        <w:t>The grant was obtained fraudulently – either by making false statements or concealment of a material fact</w:t>
      </w:r>
    </w:p>
    <w:p w:rsidR="00F06A91" w:rsidRPr="00200189" w:rsidRDefault="00F06A91" w:rsidP="00461D76">
      <w:pPr>
        <w:pStyle w:val="ListParagraph"/>
        <w:numPr>
          <w:ilvl w:val="0"/>
          <w:numId w:val="99"/>
        </w:numPr>
        <w:jc w:val="both"/>
        <w:rPr>
          <w:rFonts w:asciiTheme="minorHAnsi" w:hAnsiTheme="minorHAnsi" w:cstheme="minorHAnsi"/>
          <w:i/>
          <w:iCs/>
          <w:color w:val="FF0000"/>
        </w:rPr>
      </w:pPr>
      <w:r w:rsidRPr="00200189">
        <w:rPr>
          <w:rFonts w:asciiTheme="minorHAnsi" w:hAnsiTheme="minorHAnsi" w:cstheme="minorHAnsi"/>
          <w:color w:val="FF0000"/>
        </w:rPr>
        <w:t>The grant was obtained by means of untrue allegation of a fact (even if inadvertent or made in ignorance)</w:t>
      </w:r>
    </w:p>
    <w:p w:rsidR="00F06A91" w:rsidRPr="00200189" w:rsidRDefault="00F06A91" w:rsidP="00461D76">
      <w:pPr>
        <w:pStyle w:val="ListParagraph"/>
        <w:numPr>
          <w:ilvl w:val="0"/>
          <w:numId w:val="99"/>
        </w:numPr>
        <w:jc w:val="both"/>
        <w:rPr>
          <w:rFonts w:asciiTheme="minorHAnsi" w:hAnsiTheme="minorHAnsi" w:cstheme="minorHAnsi"/>
          <w:i/>
          <w:iCs/>
          <w:color w:val="FF0000"/>
        </w:rPr>
      </w:pPr>
      <w:r w:rsidRPr="00200189">
        <w:rPr>
          <w:rFonts w:asciiTheme="minorHAnsi" w:hAnsiTheme="minorHAnsi" w:cstheme="minorHAnsi"/>
          <w:color w:val="FF0000"/>
        </w:rPr>
        <w:t>The person to whom the grant was made:</w:t>
      </w:r>
    </w:p>
    <w:p w:rsidR="00F06A91" w:rsidRPr="00200189" w:rsidRDefault="00F06A91" w:rsidP="00461D76">
      <w:pPr>
        <w:pStyle w:val="ListParagraph"/>
        <w:numPr>
          <w:ilvl w:val="1"/>
          <w:numId w:val="99"/>
        </w:numPr>
        <w:jc w:val="both"/>
        <w:rPr>
          <w:rFonts w:asciiTheme="minorHAnsi" w:hAnsiTheme="minorHAnsi" w:cstheme="minorHAnsi"/>
          <w:i/>
          <w:iCs/>
          <w:color w:val="FF0000"/>
        </w:rPr>
      </w:pPr>
      <w:r w:rsidRPr="00200189">
        <w:rPr>
          <w:rFonts w:asciiTheme="minorHAnsi" w:hAnsiTheme="minorHAnsi" w:cstheme="minorHAnsi"/>
          <w:color w:val="FF0000"/>
        </w:rPr>
        <w:t>Has failed to confirm the grant within one year, or longer</w:t>
      </w:r>
    </w:p>
    <w:p w:rsidR="00F06A91" w:rsidRPr="00200189" w:rsidRDefault="00F06A91" w:rsidP="00461D76">
      <w:pPr>
        <w:pStyle w:val="ListParagraph"/>
        <w:numPr>
          <w:ilvl w:val="1"/>
          <w:numId w:val="99"/>
        </w:numPr>
        <w:jc w:val="both"/>
        <w:rPr>
          <w:rFonts w:asciiTheme="minorHAnsi" w:hAnsiTheme="minorHAnsi" w:cstheme="minorHAnsi"/>
          <w:i/>
          <w:iCs/>
          <w:color w:val="FF0000"/>
        </w:rPr>
      </w:pPr>
      <w:r w:rsidRPr="00200189">
        <w:rPr>
          <w:rFonts w:asciiTheme="minorHAnsi" w:hAnsiTheme="minorHAnsi" w:cstheme="minorHAnsi"/>
          <w:color w:val="FF0000"/>
        </w:rPr>
        <w:t>Has failed to proceed with diligent administration of the estate</w:t>
      </w:r>
    </w:p>
    <w:p w:rsidR="00F06A91" w:rsidRPr="00200189" w:rsidRDefault="00F06A91" w:rsidP="00461D76">
      <w:pPr>
        <w:pStyle w:val="ListParagraph"/>
        <w:numPr>
          <w:ilvl w:val="1"/>
          <w:numId w:val="99"/>
        </w:numPr>
        <w:jc w:val="both"/>
        <w:rPr>
          <w:rFonts w:asciiTheme="minorHAnsi" w:hAnsiTheme="minorHAnsi" w:cstheme="minorHAnsi"/>
          <w:i/>
          <w:iCs/>
          <w:color w:val="FF0000"/>
        </w:rPr>
      </w:pPr>
      <w:r w:rsidRPr="00200189">
        <w:rPr>
          <w:rFonts w:asciiTheme="minorHAnsi" w:hAnsiTheme="minorHAnsi" w:cstheme="minorHAnsi"/>
          <w:color w:val="FF0000"/>
        </w:rPr>
        <w:t>Has failed to produce inventory or account of administration</w:t>
      </w:r>
    </w:p>
    <w:p w:rsidR="00F06A91" w:rsidRPr="00200189" w:rsidRDefault="00F06A91" w:rsidP="00461D76">
      <w:pPr>
        <w:pStyle w:val="ListParagraph"/>
        <w:numPr>
          <w:ilvl w:val="0"/>
          <w:numId w:val="99"/>
        </w:numPr>
        <w:jc w:val="both"/>
        <w:rPr>
          <w:rFonts w:asciiTheme="minorHAnsi" w:hAnsiTheme="minorHAnsi" w:cstheme="minorHAnsi"/>
          <w:i/>
          <w:iCs/>
          <w:color w:val="FF0000"/>
        </w:rPr>
      </w:pPr>
      <w:r w:rsidRPr="00200189">
        <w:rPr>
          <w:rFonts w:asciiTheme="minorHAnsi" w:hAnsiTheme="minorHAnsi" w:cstheme="minorHAnsi"/>
          <w:color w:val="FF0000"/>
        </w:rPr>
        <w:t xml:space="preserve">The grant has become useless and inoperative due to the circumstances </w:t>
      </w:r>
    </w:p>
    <w:p w:rsidR="0040584E" w:rsidRPr="00200189" w:rsidRDefault="0040584E" w:rsidP="00461D76">
      <w:pPr>
        <w:jc w:val="both"/>
        <w:rPr>
          <w:rFonts w:asciiTheme="minorHAnsi" w:hAnsiTheme="minorHAnsi" w:cstheme="minorHAnsi"/>
          <w:b/>
          <w:bCs/>
        </w:rPr>
      </w:pPr>
    </w:p>
    <w:p w:rsidR="007A334F" w:rsidRPr="00200189" w:rsidRDefault="007A334F"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Who is a </w:t>
      </w:r>
      <w:proofErr w:type="spellStart"/>
      <w:r w:rsidRPr="00200189">
        <w:rPr>
          <w:rFonts w:asciiTheme="minorHAnsi" w:hAnsiTheme="minorHAnsi" w:cstheme="minorHAnsi"/>
          <w:b/>
          <w:bCs/>
        </w:rPr>
        <w:t>citor</w:t>
      </w:r>
      <w:proofErr w:type="spellEnd"/>
      <w:r w:rsidRPr="00200189">
        <w:rPr>
          <w:rFonts w:asciiTheme="minorHAnsi" w:hAnsiTheme="minorHAnsi" w:cstheme="minorHAnsi"/>
          <w:b/>
          <w:bCs/>
        </w:rPr>
        <w:t>?</w:t>
      </w:r>
    </w:p>
    <w:p w:rsidR="007A334F" w:rsidRPr="00200189" w:rsidRDefault="007A334F" w:rsidP="00461D76">
      <w:pPr>
        <w:jc w:val="both"/>
        <w:rPr>
          <w:rFonts w:asciiTheme="minorHAnsi" w:hAnsiTheme="minorHAnsi" w:cstheme="minorHAnsi"/>
          <w:b/>
          <w:bCs/>
          <w:color w:val="FF0000"/>
        </w:rPr>
      </w:pPr>
    </w:p>
    <w:p w:rsidR="007A334F" w:rsidRPr="00200189" w:rsidRDefault="007A334F" w:rsidP="00461D76">
      <w:pPr>
        <w:pStyle w:val="ListParagraph"/>
        <w:numPr>
          <w:ilvl w:val="0"/>
          <w:numId w:val="107"/>
        </w:numPr>
        <w:jc w:val="both"/>
        <w:rPr>
          <w:rFonts w:asciiTheme="minorHAnsi" w:hAnsiTheme="minorHAnsi" w:cstheme="minorHAnsi"/>
          <w:b/>
          <w:bCs/>
          <w:color w:val="FF0000"/>
        </w:rPr>
      </w:pPr>
      <w:r w:rsidRPr="00200189">
        <w:rPr>
          <w:rFonts w:asciiTheme="minorHAnsi" w:hAnsiTheme="minorHAnsi" w:cstheme="minorHAnsi"/>
          <w:i/>
          <w:iCs/>
          <w:color w:val="FF0000"/>
        </w:rPr>
        <w:t>Rule 21 P&amp;A Rules</w:t>
      </w:r>
    </w:p>
    <w:p w:rsidR="007A334F" w:rsidRPr="003310CD" w:rsidRDefault="007A334F" w:rsidP="00461D76">
      <w:pPr>
        <w:pStyle w:val="ListParagraph"/>
        <w:numPr>
          <w:ilvl w:val="0"/>
          <w:numId w:val="107"/>
        </w:numPr>
        <w:jc w:val="both"/>
        <w:rPr>
          <w:rFonts w:asciiTheme="minorHAnsi" w:hAnsiTheme="minorHAnsi" w:cstheme="minorHAnsi"/>
          <w:b/>
          <w:bCs/>
          <w:color w:val="FF0000"/>
        </w:rPr>
      </w:pPr>
      <w:r w:rsidRPr="00200189">
        <w:rPr>
          <w:rFonts w:asciiTheme="minorHAnsi" w:hAnsiTheme="minorHAnsi" w:cstheme="minorHAnsi"/>
          <w:color w:val="FF0000"/>
          <w:u w:val="single"/>
        </w:rPr>
        <w:t>Citation to accept or refuse a grant:</w:t>
      </w:r>
      <w:r w:rsidRPr="00200189">
        <w:rPr>
          <w:rFonts w:asciiTheme="minorHAnsi" w:hAnsiTheme="minorHAnsi" w:cstheme="minorHAnsi"/>
          <w:color w:val="FF0000"/>
        </w:rPr>
        <w:t xml:space="preserve"> This is used where a person (whether in intestacy or testate succession), who has an entitlement to a grant prior to that of the </w:t>
      </w:r>
      <w:proofErr w:type="spellStart"/>
      <w:r w:rsidRPr="00200189">
        <w:rPr>
          <w:rFonts w:asciiTheme="minorHAnsi" w:hAnsiTheme="minorHAnsi" w:cstheme="minorHAnsi"/>
          <w:color w:val="FF0000"/>
        </w:rPr>
        <w:t>citor</w:t>
      </w:r>
      <w:proofErr w:type="spellEnd"/>
      <w:r w:rsidRPr="00200189">
        <w:rPr>
          <w:rFonts w:asciiTheme="minorHAnsi" w:hAnsiTheme="minorHAnsi" w:cstheme="minorHAnsi"/>
          <w:color w:val="FF0000"/>
        </w:rPr>
        <w:t xml:space="preserve">, delays or declines to take a grant, but at the same time fails to renounce his or her right to a grant so as to enable persons with inferior right to take out a grant in his or her place.  </w:t>
      </w:r>
      <w:r w:rsidR="003310CD">
        <w:rPr>
          <w:rFonts w:asciiTheme="minorHAnsi" w:hAnsiTheme="minorHAnsi" w:cstheme="minorHAnsi"/>
          <w:color w:val="FF0000"/>
        </w:rPr>
        <w:t xml:space="preserve">He </w:t>
      </w:r>
      <w:r w:rsidRPr="00200189">
        <w:rPr>
          <w:rFonts w:asciiTheme="minorHAnsi" w:hAnsiTheme="minorHAnsi" w:cstheme="minorHAnsi"/>
          <w:color w:val="FF0000"/>
        </w:rPr>
        <w:t>or she may be cited to accept or refuse the grant. Any applicant may apply for the grant. He does this by drawing a citation signed by the Registrar and supported by an afﬁdavit</w:t>
      </w:r>
    </w:p>
    <w:p w:rsidR="003310CD" w:rsidRPr="00200189" w:rsidRDefault="003310CD" w:rsidP="003310CD">
      <w:pPr>
        <w:pStyle w:val="ListParagraph"/>
        <w:jc w:val="both"/>
        <w:rPr>
          <w:rFonts w:asciiTheme="minorHAnsi" w:hAnsiTheme="minorHAnsi" w:cstheme="minorHAnsi"/>
          <w:b/>
          <w:bCs/>
          <w:color w:val="FF0000"/>
        </w:rPr>
      </w:pPr>
    </w:p>
    <w:p w:rsidR="007A334F" w:rsidRPr="00200189" w:rsidRDefault="007A334F" w:rsidP="00461D76">
      <w:pPr>
        <w:pStyle w:val="ListParagraph"/>
        <w:numPr>
          <w:ilvl w:val="0"/>
          <w:numId w:val="107"/>
        </w:numPr>
        <w:jc w:val="both"/>
        <w:rPr>
          <w:rFonts w:asciiTheme="minorHAnsi" w:hAnsiTheme="minorHAnsi" w:cstheme="minorHAnsi"/>
          <w:b/>
          <w:bCs/>
          <w:color w:val="FF0000"/>
        </w:rPr>
      </w:pPr>
      <w:r w:rsidRPr="00200189">
        <w:rPr>
          <w:rFonts w:asciiTheme="minorHAnsi" w:hAnsiTheme="minorHAnsi" w:cstheme="minorHAnsi"/>
          <w:color w:val="FF0000"/>
          <w:u w:val="single"/>
        </w:rPr>
        <w:t xml:space="preserve">Procedure </w:t>
      </w:r>
    </w:p>
    <w:p w:rsidR="007A334F" w:rsidRPr="00200189" w:rsidRDefault="007A334F" w:rsidP="00461D76">
      <w:pPr>
        <w:pStyle w:val="ListParagraph"/>
        <w:numPr>
          <w:ilvl w:val="1"/>
          <w:numId w:val="107"/>
        </w:numPr>
        <w:spacing w:after="160"/>
        <w:jc w:val="both"/>
        <w:rPr>
          <w:rFonts w:asciiTheme="minorHAnsi" w:hAnsiTheme="minorHAnsi" w:cstheme="minorHAnsi"/>
          <w:color w:val="FF0000"/>
        </w:rPr>
      </w:pPr>
      <w:r w:rsidRPr="00200189">
        <w:rPr>
          <w:rFonts w:asciiTheme="minorHAnsi" w:hAnsiTheme="minorHAnsi" w:cstheme="minorHAnsi"/>
          <w:color w:val="FF0000"/>
        </w:rPr>
        <w:t xml:space="preserve">Service of the citation is done on the </w:t>
      </w:r>
      <w:proofErr w:type="spellStart"/>
      <w:r w:rsidRPr="00200189">
        <w:rPr>
          <w:rFonts w:asciiTheme="minorHAnsi" w:hAnsiTheme="minorHAnsi" w:cstheme="minorHAnsi"/>
          <w:color w:val="FF0000"/>
        </w:rPr>
        <w:t>citor</w:t>
      </w:r>
      <w:proofErr w:type="spellEnd"/>
      <w:r w:rsidRPr="00200189">
        <w:rPr>
          <w:rFonts w:asciiTheme="minorHAnsi" w:hAnsiTheme="minorHAnsi" w:cstheme="minorHAnsi"/>
          <w:color w:val="FF0000"/>
        </w:rPr>
        <w:t xml:space="preserv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 method of service is as directed by the Registrar</w:t>
      </w:r>
    </w:p>
    <w:p w:rsidR="007A334F" w:rsidRPr="00200189" w:rsidRDefault="007A334F" w:rsidP="00461D76">
      <w:pPr>
        <w:pStyle w:val="ListParagraph"/>
        <w:numPr>
          <w:ilvl w:val="1"/>
          <w:numId w:val="107"/>
        </w:numPr>
        <w:spacing w:after="160"/>
        <w:jc w:val="both"/>
        <w:rPr>
          <w:rFonts w:asciiTheme="minorHAnsi" w:hAnsiTheme="minorHAnsi" w:cstheme="minorHAnsi"/>
          <w:color w:val="FF0000"/>
        </w:rPr>
      </w:pPr>
      <w:r w:rsidRPr="00200189">
        <w:rPr>
          <w:rFonts w:asciiTheme="minorHAnsi" w:hAnsiTheme="minorHAnsi" w:cstheme="minorHAnsi"/>
          <w:color w:val="FF0000"/>
        </w:rPr>
        <w:t xml:space="preserve">It requires that the person cited to appear within 15 days of service. The </w:t>
      </w:r>
      <w:proofErr w:type="spellStart"/>
      <w:r w:rsidRPr="00200189">
        <w:rPr>
          <w:rFonts w:asciiTheme="minorHAnsi" w:hAnsiTheme="minorHAnsi" w:cstheme="minorHAnsi"/>
          <w:color w:val="FF0000"/>
        </w:rPr>
        <w:t>citor</w:t>
      </w:r>
      <w:proofErr w:type="spellEnd"/>
      <w:r w:rsidRPr="00200189">
        <w:rPr>
          <w:rFonts w:asciiTheme="minorHAnsi" w:hAnsiTheme="minorHAnsi" w:cstheme="minorHAnsi"/>
          <w:color w:val="FF0000"/>
        </w:rPr>
        <w:t xml:space="preserve"> is to be served with a copy of the form with the seal</w:t>
      </w:r>
    </w:p>
    <w:p w:rsidR="007A334F" w:rsidRPr="00200189" w:rsidRDefault="007A334F" w:rsidP="00461D76">
      <w:pPr>
        <w:pStyle w:val="ListParagraph"/>
        <w:numPr>
          <w:ilvl w:val="1"/>
          <w:numId w:val="107"/>
        </w:numPr>
        <w:spacing w:after="160"/>
        <w:jc w:val="both"/>
        <w:rPr>
          <w:rFonts w:asciiTheme="minorHAnsi" w:hAnsiTheme="minorHAnsi" w:cstheme="minorHAnsi"/>
          <w:color w:val="FF0000"/>
        </w:rPr>
      </w:pPr>
      <w:r w:rsidRPr="00200189">
        <w:rPr>
          <w:rFonts w:asciiTheme="minorHAnsi" w:hAnsiTheme="minorHAnsi" w:cstheme="minorHAnsi"/>
          <w:color w:val="FF0000"/>
        </w:rPr>
        <w:t xml:space="preserve">If the time given to the </w:t>
      </w:r>
      <w:proofErr w:type="spellStart"/>
      <w:r w:rsidRPr="00200189">
        <w:rPr>
          <w:rFonts w:asciiTheme="minorHAnsi" w:hAnsiTheme="minorHAnsi" w:cstheme="minorHAnsi"/>
          <w:color w:val="FF0000"/>
        </w:rPr>
        <w:t>citee</w:t>
      </w:r>
      <w:proofErr w:type="spellEnd"/>
      <w:r w:rsidRPr="00200189">
        <w:rPr>
          <w:rFonts w:asciiTheme="minorHAnsi" w:hAnsiTheme="minorHAnsi" w:cstheme="minorHAnsi"/>
          <w:color w:val="FF0000"/>
        </w:rPr>
        <w:t xml:space="preserve"> to appear has expired and the person cited has not entered appearance the </w:t>
      </w:r>
      <w:proofErr w:type="spellStart"/>
      <w:r w:rsidRPr="00200189">
        <w:rPr>
          <w:rFonts w:asciiTheme="minorHAnsi" w:hAnsiTheme="minorHAnsi" w:cstheme="minorHAnsi"/>
          <w:color w:val="FF0000"/>
        </w:rPr>
        <w:t>citor</w:t>
      </w:r>
      <w:proofErr w:type="spellEnd"/>
      <w:r w:rsidRPr="00200189">
        <w:rPr>
          <w:rFonts w:asciiTheme="minorHAnsi" w:hAnsiTheme="minorHAnsi" w:cstheme="minorHAnsi"/>
          <w:color w:val="FF0000"/>
        </w:rPr>
        <w:t xml:space="preserve"> may petition the court that the grant be made to </w:t>
      </w:r>
      <w:r w:rsidR="003310CD">
        <w:rPr>
          <w:rFonts w:asciiTheme="minorHAnsi" w:hAnsiTheme="minorHAnsi" w:cstheme="minorHAnsi"/>
          <w:color w:val="FF0000"/>
        </w:rPr>
        <w:t>him or her</w:t>
      </w:r>
    </w:p>
    <w:p w:rsidR="007A334F" w:rsidRPr="00200189" w:rsidRDefault="007A334F" w:rsidP="00461D76">
      <w:pPr>
        <w:pStyle w:val="ListParagraph"/>
        <w:numPr>
          <w:ilvl w:val="1"/>
          <w:numId w:val="107"/>
        </w:numPr>
        <w:spacing w:after="160"/>
        <w:jc w:val="both"/>
        <w:rPr>
          <w:rFonts w:asciiTheme="minorHAnsi" w:hAnsiTheme="minorHAnsi" w:cstheme="minorHAnsi"/>
          <w:color w:val="FF0000"/>
        </w:rPr>
      </w:pPr>
      <w:r w:rsidRPr="00200189">
        <w:rPr>
          <w:rFonts w:asciiTheme="minorHAnsi" w:hAnsiTheme="minorHAnsi" w:cstheme="minorHAnsi"/>
          <w:color w:val="FF0000"/>
        </w:rPr>
        <w:t xml:space="preserve">Alternatively, summons to be taken out or notices to persons cited be made or orders requiring such persons to take out the grant or the grant be taken out by others.  </w:t>
      </w:r>
    </w:p>
    <w:p w:rsidR="007A334F" w:rsidRPr="00200189" w:rsidRDefault="007A334F" w:rsidP="00461D76">
      <w:pPr>
        <w:pStyle w:val="ListParagraph"/>
        <w:spacing w:after="160"/>
        <w:ind w:left="1440"/>
        <w:jc w:val="both"/>
        <w:rPr>
          <w:rFonts w:asciiTheme="minorHAnsi" w:hAnsiTheme="minorHAnsi" w:cstheme="minorHAnsi"/>
        </w:rPr>
      </w:pPr>
    </w:p>
    <w:p w:rsidR="0040584E" w:rsidRPr="00200189" w:rsidRDefault="00EF13C5"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What is the difference between a </w:t>
      </w:r>
      <w:proofErr w:type="spellStart"/>
      <w:r w:rsidRPr="00200189">
        <w:rPr>
          <w:rFonts w:asciiTheme="minorHAnsi" w:hAnsiTheme="minorHAnsi" w:cstheme="minorHAnsi"/>
          <w:b/>
          <w:bCs/>
        </w:rPr>
        <w:t>caveator</w:t>
      </w:r>
      <w:proofErr w:type="spellEnd"/>
      <w:r w:rsidRPr="00200189">
        <w:rPr>
          <w:rFonts w:asciiTheme="minorHAnsi" w:hAnsiTheme="minorHAnsi" w:cstheme="minorHAnsi"/>
          <w:b/>
          <w:bCs/>
        </w:rPr>
        <w:t xml:space="preserve"> and a </w:t>
      </w:r>
      <w:proofErr w:type="spellStart"/>
      <w:r w:rsidRPr="00200189">
        <w:rPr>
          <w:rFonts w:asciiTheme="minorHAnsi" w:hAnsiTheme="minorHAnsi" w:cstheme="minorHAnsi"/>
          <w:b/>
          <w:bCs/>
        </w:rPr>
        <w:t>citor</w:t>
      </w:r>
      <w:proofErr w:type="spellEnd"/>
      <w:r w:rsidRPr="00200189">
        <w:rPr>
          <w:rFonts w:asciiTheme="minorHAnsi" w:hAnsiTheme="minorHAnsi" w:cstheme="minorHAnsi"/>
          <w:b/>
          <w:bCs/>
        </w:rPr>
        <w:t>?</w:t>
      </w:r>
    </w:p>
    <w:p w:rsidR="00EF13C5" w:rsidRPr="00200189" w:rsidRDefault="00EF13C5" w:rsidP="00461D76">
      <w:pPr>
        <w:jc w:val="both"/>
        <w:rPr>
          <w:rFonts w:asciiTheme="minorHAnsi" w:hAnsiTheme="minorHAnsi" w:cstheme="minorHAnsi"/>
          <w:b/>
          <w:bCs/>
        </w:rPr>
      </w:pPr>
    </w:p>
    <w:p w:rsidR="00EF13C5" w:rsidRPr="00200189" w:rsidRDefault="00B3513F" w:rsidP="00461D76">
      <w:pPr>
        <w:pStyle w:val="ListParagraph"/>
        <w:numPr>
          <w:ilvl w:val="0"/>
          <w:numId w:val="100"/>
        </w:numPr>
        <w:jc w:val="both"/>
        <w:rPr>
          <w:rFonts w:asciiTheme="minorHAnsi" w:hAnsiTheme="minorHAnsi" w:cstheme="minorHAnsi"/>
          <w:color w:val="FF0000"/>
        </w:rPr>
      </w:pPr>
      <w:r w:rsidRPr="00200189">
        <w:rPr>
          <w:rFonts w:asciiTheme="minorHAnsi" w:hAnsiTheme="minorHAnsi" w:cstheme="minorHAnsi"/>
          <w:color w:val="FF0000"/>
        </w:rPr>
        <w:t xml:space="preserve">A </w:t>
      </w:r>
      <w:proofErr w:type="spellStart"/>
      <w:r w:rsidRPr="00200189">
        <w:rPr>
          <w:rFonts w:asciiTheme="minorHAnsi" w:hAnsiTheme="minorHAnsi" w:cstheme="minorHAnsi"/>
          <w:color w:val="FF0000"/>
        </w:rPr>
        <w:t>caveator</w:t>
      </w:r>
      <w:proofErr w:type="spellEnd"/>
      <w:r w:rsidRPr="00200189">
        <w:rPr>
          <w:rFonts w:asciiTheme="minorHAnsi" w:hAnsiTheme="minorHAnsi" w:cstheme="minorHAnsi"/>
          <w:color w:val="FF0000"/>
        </w:rPr>
        <w:t xml:space="preserve"> is someone who applies to the court to be notified of any application for grant of letters of probate or administration on grounds that he/she has an interest in the estate and may want to object to the same</w:t>
      </w:r>
    </w:p>
    <w:p w:rsidR="00B3513F" w:rsidRPr="00200189" w:rsidRDefault="00B3513F" w:rsidP="00461D76">
      <w:pPr>
        <w:pStyle w:val="ListParagraph"/>
        <w:numPr>
          <w:ilvl w:val="0"/>
          <w:numId w:val="100"/>
        </w:numPr>
        <w:jc w:val="both"/>
        <w:rPr>
          <w:rFonts w:asciiTheme="minorHAnsi" w:hAnsiTheme="minorHAnsi" w:cstheme="minorHAnsi"/>
          <w:color w:val="FF0000"/>
        </w:rPr>
      </w:pPr>
      <w:r w:rsidRPr="00200189">
        <w:rPr>
          <w:rFonts w:asciiTheme="minorHAnsi" w:hAnsiTheme="minorHAnsi" w:cstheme="minorHAnsi"/>
          <w:color w:val="FF0000"/>
        </w:rPr>
        <w:t xml:space="preserve">A </w:t>
      </w:r>
      <w:proofErr w:type="spellStart"/>
      <w:r w:rsidRPr="00200189">
        <w:rPr>
          <w:rFonts w:asciiTheme="minorHAnsi" w:hAnsiTheme="minorHAnsi" w:cstheme="minorHAnsi"/>
          <w:color w:val="FF0000"/>
        </w:rPr>
        <w:t>citor</w:t>
      </w:r>
      <w:proofErr w:type="spellEnd"/>
      <w:r w:rsidRPr="00200189">
        <w:rPr>
          <w:rFonts w:asciiTheme="minorHAnsi" w:hAnsiTheme="minorHAnsi" w:cstheme="minorHAnsi"/>
          <w:color w:val="FF0000"/>
        </w:rPr>
        <w:t xml:space="preserve"> is someone who applies to the court because there has been a delay in confirmation of the grant of letters of administration or probate, and being second in priority, this </w:t>
      </w:r>
      <w:proofErr w:type="spellStart"/>
      <w:r w:rsidRPr="00200189">
        <w:rPr>
          <w:rFonts w:asciiTheme="minorHAnsi" w:hAnsiTheme="minorHAnsi" w:cstheme="minorHAnsi"/>
          <w:color w:val="FF0000"/>
        </w:rPr>
        <w:t>citor</w:t>
      </w:r>
      <w:proofErr w:type="spellEnd"/>
      <w:r w:rsidRPr="00200189">
        <w:rPr>
          <w:rFonts w:asciiTheme="minorHAnsi" w:hAnsiTheme="minorHAnsi" w:cstheme="minorHAnsi"/>
          <w:color w:val="FF0000"/>
        </w:rPr>
        <w:t xml:space="preserve"> may want to be granted representation due to the undue delay </w:t>
      </w:r>
    </w:p>
    <w:p w:rsidR="00EF13C5" w:rsidRPr="00200189" w:rsidRDefault="00EF13C5" w:rsidP="00461D76">
      <w:pPr>
        <w:jc w:val="both"/>
        <w:rPr>
          <w:rFonts w:asciiTheme="minorHAnsi" w:hAnsiTheme="minorHAnsi" w:cstheme="minorHAnsi"/>
          <w:b/>
          <w:bCs/>
        </w:rPr>
      </w:pPr>
    </w:p>
    <w:p w:rsidR="00EF13C5" w:rsidRPr="00200189" w:rsidRDefault="00F3218F"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Surrogacy debate in Kenya?</w:t>
      </w:r>
    </w:p>
    <w:p w:rsidR="00F3218F" w:rsidRPr="00200189" w:rsidRDefault="00F3218F" w:rsidP="00461D76">
      <w:pPr>
        <w:jc w:val="both"/>
        <w:rPr>
          <w:rFonts w:asciiTheme="minorHAnsi" w:hAnsiTheme="minorHAnsi" w:cstheme="minorHAnsi"/>
          <w:b/>
          <w:bCs/>
        </w:rPr>
      </w:pPr>
    </w:p>
    <w:p w:rsidR="00F3218F" w:rsidRPr="00200189" w:rsidRDefault="00F3218F" w:rsidP="00461D76">
      <w:pPr>
        <w:pStyle w:val="ListParagraph"/>
        <w:numPr>
          <w:ilvl w:val="0"/>
          <w:numId w:val="100"/>
        </w:numPr>
        <w:jc w:val="both"/>
        <w:rPr>
          <w:rFonts w:asciiTheme="minorHAnsi" w:hAnsiTheme="minorHAnsi" w:cstheme="minorHAnsi"/>
          <w:color w:val="FF0000"/>
        </w:rPr>
      </w:pPr>
      <w:r w:rsidRPr="00200189">
        <w:rPr>
          <w:rFonts w:asciiTheme="minorHAnsi" w:hAnsiTheme="minorHAnsi" w:cstheme="minorHAnsi"/>
          <w:color w:val="FF0000"/>
        </w:rPr>
        <w:t xml:space="preserve">What determines prima facie that a child is the child of the deceased is the child’s birth certificate – do you then give the birth certificate to the </w:t>
      </w:r>
      <w:r w:rsidRPr="00200189">
        <w:rPr>
          <w:rFonts w:asciiTheme="minorHAnsi" w:hAnsiTheme="minorHAnsi" w:cstheme="minorHAnsi"/>
          <w:i/>
          <w:iCs/>
          <w:color w:val="FF0000"/>
        </w:rPr>
        <w:t>birth mother</w:t>
      </w:r>
      <w:r w:rsidRPr="00200189">
        <w:rPr>
          <w:rFonts w:asciiTheme="minorHAnsi" w:hAnsiTheme="minorHAnsi" w:cstheme="minorHAnsi"/>
          <w:color w:val="FF0000"/>
        </w:rPr>
        <w:t xml:space="preserve"> or to the mother</w:t>
      </w:r>
      <w:r w:rsidRPr="00200189">
        <w:rPr>
          <w:rFonts w:asciiTheme="minorHAnsi" w:hAnsiTheme="minorHAnsi" w:cstheme="minorHAnsi"/>
          <w:i/>
          <w:iCs/>
          <w:color w:val="FF0000"/>
        </w:rPr>
        <w:t xml:space="preserve"> per se?</w:t>
      </w:r>
    </w:p>
    <w:p w:rsidR="00F3218F" w:rsidRPr="00200189" w:rsidRDefault="00F3218F" w:rsidP="00461D76">
      <w:pPr>
        <w:pStyle w:val="ListParagraph"/>
        <w:numPr>
          <w:ilvl w:val="0"/>
          <w:numId w:val="100"/>
        </w:numPr>
        <w:jc w:val="both"/>
        <w:rPr>
          <w:rFonts w:asciiTheme="minorHAnsi" w:hAnsiTheme="minorHAnsi" w:cstheme="minorHAnsi"/>
          <w:color w:val="FF0000"/>
        </w:rPr>
      </w:pPr>
      <w:r w:rsidRPr="00200189">
        <w:rPr>
          <w:rFonts w:asciiTheme="minorHAnsi" w:hAnsiTheme="minorHAnsi" w:cstheme="minorHAnsi"/>
          <w:color w:val="FF0000"/>
        </w:rPr>
        <w:t xml:space="preserve">The only way to protect yourself in a surrogacy is to have a solid contract (with the person </w:t>
      </w:r>
      <w:r w:rsidR="00A04C00" w:rsidRPr="00200189">
        <w:rPr>
          <w:rFonts w:asciiTheme="minorHAnsi" w:hAnsiTheme="minorHAnsi" w:cstheme="minorHAnsi"/>
          <w:color w:val="FF0000"/>
        </w:rPr>
        <w:t>carrying</w:t>
      </w:r>
      <w:r w:rsidRPr="00200189">
        <w:rPr>
          <w:rFonts w:asciiTheme="minorHAnsi" w:hAnsiTheme="minorHAnsi" w:cstheme="minorHAnsi"/>
          <w:color w:val="FF0000"/>
        </w:rPr>
        <w:t xml:space="preserve"> your baby)</w:t>
      </w:r>
    </w:p>
    <w:p w:rsidR="00F3218F" w:rsidRPr="00200189" w:rsidRDefault="00F3218F" w:rsidP="00461D76">
      <w:pPr>
        <w:jc w:val="both"/>
        <w:rPr>
          <w:rFonts w:asciiTheme="minorHAnsi" w:hAnsiTheme="minorHAnsi" w:cstheme="minorHAnsi"/>
          <w:b/>
          <w:bCs/>
        </w:rPr>
      </w:pPr>
    </w:p>
    <w:p w:rsidR="00495A8D" w:rsidRPr="00200189" w:rsidRDefault="00495A8D"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are the following terminologies in criminal litigation?</w:t>
      </w:r>
    </w:p>
    <w:p w:rsidR="00495A8D" w:rsidRPr="00200189" w:rsidRDefault="00495A8D" w:rsidP="00461D76">
      <w:pPr>
        <w:jc w:val="both"/>
        <w:rPr>
          <w:rFonts w:asciiTheme="minorHAnsi" w:hAnsiTheme="minorHAnsi" w:cstheme="minorHAnsi"/>
          <w:b/>
          <w:bCs/>
        </w:rPr>
      </w:pPr>
    </w:p>
    <w:p w:rsidR="00495A8D" w:rsidRPr="00200189" w:rsidRDefault="00495A8D" w:rsidP="00461D76">
      <w:pPr>
        <w:pStyle w:val="ListParagraph"/>
        <w:numPr>
          <w:ilvl w:val="0"/>
          <w:numId w:val="108"/>
        </w:numPr>
        <w:jc w:val="both"/>
        <w:rPr>
          <w:rFonts w:asciiTheme="minorHAnsi" w:hAnsiTheme="minorHAnsi" w:cstheme="minorHAnsi"/>
          <w:color w:val="FF0000"/>
        </w:rPr>
      </w:pPr>
      <w:r w:rsidRPr="00200189">
        <w:rPr>
          <w:rFonts w:asciiTheme="minorHAnsi" w:hAnsiTheme="minorHAnsi" w:cstheme="minorHAnsi"/>
          <w:color w:val="FF0000"/>
          <w:u w:val="single"/>
        </w:rPr>
        <w:t>Complaint:</w:t>
      </w:r>
      <w:r w:rsidRPr="00200189">
        <w:rPr>
          <w:rFonts w:asciiTheme="minorHAnsi" w:hAnsiTheme="minorHAnsi" w:cstheme="minorHAnsi"/>
          <w:color w:val="FF0000"/>
        </w:rPr>
        <w:t xml:space="preserve"> a formal legal document that sets out basic facts and legal reasons (i.e. the cause of action) that the filing party believes are sufficient to support a claim against another person, entity or entities. If the set of facts that comprise the complaint are found within the law, then the complaint can be put forward to the relevant authorities (be it the police or a magistrate)</w:t>
      </w:r>
    </w:p>
    <w:p w:rsidR="00666AF3" w:rsidRPr="00200189" w:rsidRDefault="00666AF3" w:rsidP="00461D76">
      <w:pPr>
        <w:pStyle w:val="ListParagraph"/>
        <w:jc w:val="both"/>
        <w:rPr>
          <w:rFonts w:asciiTheme="minorHAnsi" w:hAnsiTheme="minorHAnsi" w:cstheme="minorHAnsi"/>
          <w:color w:val="FF0000"/>
        </w:rPr>
      </w:pPr>
    </w:p>
    <w:p w:rsidR="00495A8D" w:rsidRPr="00200189" w:rsidRDefault="00495A8D" w:rsidP="00461D76">
      <w:pPr>
        <w:pStyle w:val="ListParagraph"/>
        <w:numPr>
          <w:ilvl w:val="0"/>
          <w:numId w:val="108"/>
        </w:numPr>
        <w:jc w:val="both"/>
        <w:rPr>
          <w:rFonts w:asciiTheme="minorHAnsi" w:hAnsiTheme="minorHAnsi" w:cstheme="minorHAnsi"/>
          <w:color w:val="FF0000"/>
        </w:rPr>
      </w:pPr>
      <w:r w:rsidRPr="00200189">
        <w:rPr>
          <w:rFonts w:asciiTheme="minorHAnsi" w:hAnsiTheme="minorHAnsi" w:cstheme="minorHAnsi"/>
          <w:color w:val="FF0000"/>
          <w:u w:val="single"/>
        </w:rPr>
        <w:t>Occurrence book:</w:t>
      </w:r>
      <w:r w:rsidRPr="00200189">
        <w:rPr>
          <w:rFonts w:asciiTheme="minorHAnsi" w:hAnsiTheme="minorHAnsi" w:cstheme="minorHAnsi"/>
          <w:color w:val="FF0000"/>
        </w:rPr>
        <w:t xml:space="preserve"> this is a book maintained by the OCS of every police station in which complaints are recorded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it contains: complaints recorded, charges preferred, names of persons arrested, offences with which they are charged, etc.</w:t>
      </w:r>
    </w:p>
    <w:p w:rsidR="00666AF3" w:rsidRPr="00200189" w:rsidRDefault="00666AF3" w:rsidP="00461D76">
      <w:pPr>
        <w:jc w:val="both"/>
        <w:rPr>
          <w:rFonts w:asciiTheme="minorHAnsi" w:hAnsiTheme="minorHAnsi" w:cstheme="minorHAnsi"/>
          <w:color w:val="FF0000"/>
        </w:rPr>
      </w:pPr>
    </w:p>
    <w:p w:rsidR="00495A8D" w:rsidRPr="00200189" w:rsidRDefault="00BA4AEB" w:rsidP="00461D76">
      <w:pPr>
        <w:pStyle w:val="ListParagraph"/>
        <w:numPr>
          <w:ilvl w:val="0"/>
          <w:numId w:val="108"/>
        </w:numPr>
        <w:jc w:val="both"/>
        <w:rPr>
          <w:rFonts w:asciiTheme="minorHAnsi" w:hAnsiTheme="minorHAnsi" w:cstheme="minorHAnsi"/>
          <w:color w:val="FF0000"/>
        </w:rPr>
      </w:pPr>
      <w:r w:rsidRPr="00200189">
        <w:rPr>
          <w:rFonts w:asciiTheme="minorHAnsi" w:hAnsiTheme="minorHAnsi" w:cstheme="minorHAnsi"/>
          <w:color w:val="FF0000"/>
          <w:u w:val="single"/>
        </w:rPr>
        <w:t>Charge:</w:t>
      </w:r>
      <w:r w:rsidRPr="00200189">
        <w:rPr>
          <w:rFonts w:asciiTheme="minorHAnsi" w:hAnsiTheme="minorHAnsi" w:cstheme="minorHAnsi"/>
          <w:color w:val="FF0000"/>
        </w:rPr>
        <w:t xml:space="preserve"> a formal written accusation for an offence. It is drawn by the magistrate or a police officer and signed as required by the law</w:t>
      </w:r>
    </w:p>
    <w:p w:rsidR="00666AF3" w:rsidRPr="00200189" w:rsidRDefault="00666AF3" w:rsidP="00461D76">
      <w:pPr>
        <w:jc w:val="both"/>
        <w:rPr>
          <w:rFonts w:asciiTheme="minorHAnsi" w:hAnsiTheme="minorHAnsi" w:cstheme="minorHAnsi"/>
          <w:color w:val="FF0000"/>
        </w:rPr>
      </w:pPr>
    </w:p>
    <w:p w:rsidR="00915F9D" w:rsidRPr="00200189" w:rsidRDefault="00915F9D" w:rsidP="00461D76">
      <w:pPr>
        <w:pStyle w:val="ListParagraph"/>
        <w:numPr>
          <w:ilvl w:val="0"/>
          <w:numId w:val="102"/>
        </w:numPr>
        <w:jc w:val="both"/>
        <w:rPr>
          <w:rFonts w:asciiTheme="minorHAnsi" w:hAnsiTheme="minorHAnsi" w:cstheme="minorHAnsi"/>
          <w:color w:val="FF0000"/>
        </w:rPr>
      </w:pPr>
      <w:r w:rsidRPr="00200189">
        <w:rPr>
          <w:rFonts w:asciiTheme="minorHAnsi" w:hAnsiTheme="minorHAnsi" w:cstheme="minorHAnsi"/>
          <w:color w:val="FF0000"/>
          <w:u w:val="single"/>
        </w:rPr>
        <w:t>Particulars:</w:t>
      </w:r>
      <w:r w:rsidRPr="00200189">
        <w:rPr>
          <w:rFonts w:asciiTheme="minorHAnsi" w:hAnsiTheme="minorHAnsi" w:cstheme="minorHAnsi"/>
          <w:color w:val="FF0000"/>
        </w:rPr>
        <w:t xml:space="preserve"> words which will describe the ingredients of the offence and the offender. E.g. it will describe the property or goods which are the subject matter of the offence </w:t>
      </w:r>
    </w:p>
    <w:p w:rsidR="00915F9D" w:rsidRPr="00200189" w:rsidRDefault="00915F9D" w:rsidP="00461D76">
      <w:pPr>
        <w:pStyle w:val="ListParagraph"/>
        <w:jc w:val="both"/>
        <w:rPr>
          <w:rFonts w:asciiTheme="minorHAnsi" w:hAnsiTheme="minorHAnsi" w:cstheme="minorHAnsi"/>
          <w:color w:val="FF0000"/>
        </w:rPr>
      </w:pPr>
    </w:p>
    <w:p w:rsidR="00BA4AEB" w:rsidRPr="00200189" w:rsidRDefault="00BA4AEB" w:rsidP="00461D76">
      <w:pPr>
        <w:pStyle w:val="ListParagraph"/>
        <w:numPr>
          <w:ilvl w:val="0"/>
          <w:numId w:val="102"/>
        </w:numPr>
        <w:jc w:val="both"/>
        <w:rPr>
          <w:rFonts w:asciiTheme="minorHAnsi" w:hAnsiTheme="minorHAnsi" w:cstheme="minorHAnsi"/>
          <w:color w:val="FF0000"/>
        </w:rPr>
      </w:pPr>
      <w:r w:rsidRPr="00200189">
        <w:rPr>
          <w:rFonts w:asciiTheme="minorHAnsi" w:hAnsiTheme="minorHAnsi" w:cstheme="minorHAnsi"/>
          <w:color w:val="FF0000"/>
          <w:u w:val="single"/>
        </w:rPr>
        <w:t>Charge sheet:</w:t>
      </w:r>
      <w:r w:rsidRPr="00200189">
        <w:rPr>
          <w:rFonts w:asciiTheme="minorHAnsi" w:hAnsiTheme="minorHAnsi" w:cstheme="minorHAnsi"/>
          <w:color w:val="FF0000"/>
        </w:rPr>
        <w:t xml:space="preserve"> An official document on which the police officer records the details of the crime/crimes a person is accused of. It has 3 elements:</w:t>
      </w:r>
    </w:p>
    <w:p w:rsidR="00BA4AEB" w:rsidRPr="00200189" w:rsidRDefault="00BA4AEB" w:rsidP="00461D76">
      <w:pPr>
        <w:pStyle w:val="ListParagraph"/>
        <w:numPr>
          <w:ilvl w:val="1"/>
          <w:numId w:val="102"/>
        </w:numPr>
        <w:jc w:val="both"/>
        <w:rPr>
          <w:rFonts w:asciiTheme="minorHAnsi" w:hAnsiTheme="minorHAnsi" w:cstheme="minorHAnsi"/>
          <w:color w:val="FF0000"/>
        </w:rPr>
      </w:pPr>
      <w:r w:rsidRPr="00200189">
        <w:rPr>
          <w:rFonts w:asciiTheme="minorHAnsi" w:hAnsiTheme="minorHAnsi" w:cstheme="minorHAnsi"/>
          <w:color w:val="FF0000"/>
          <w:u w:val="single"/>
        </w:rPr>
        <w:t>Commencement:</w:t>
      </w:r>
      <w:r w:rsidRPr="00200189">
        <w:rPr>
          <w:rFonts w:asciiTheme="minorHAnsi" w:hAnsiTheme="minorHAnsi" w:cstheme="minorHAnsi"/>
          <w:color w:val="FF0000"/>
        </w:rPr>
        <w:t xml:space="preserve"> basic details, e.g. police case number, OB number, court file number, surname/father’s name, age, address, etc.</w:t>
      </w:r>
    </w:p>
    <w:p w:rsidR="00BA4AEB" w:rsidRPr="00200189" w:rsidRDefault="00BA4AEB" w:rsidP="00461D76">
      <w:pPr>
        <w:pStyle w:val="ListParagraph"/>
        <w:numPr>
          <w:ilvl w:val="1"/>
          <w:numId w:val="102"/>
        </w:numPr>
        <w:jc w:val="both"/>
        <w:rPr>
          <w:rFonts w:asciiTheme="minorHAnsi" w:hAnsiTheme="minorHAnsi" w:cstheme="minorHAnsi"/>
          <w:color w:val="FF0000"/>
        </w:rPr>
      </w:pPr>
      <w:r w:rsidRPr="00200189">
        <w:rPr>
          <w:rFonts w:asciiTheme="minorHAnsi" w:hAnsiTheme="minorHAnsi" w:cstheme="minorHAnsi"/>
          <w:color w:val="FF0000"/>
          <w:u w:val="single"/>
        </w:rPr>
        <w:t>Statement of offence</w:t>
      </w:r>
      <w:r w:rsidRPr="00200189">
        <w:rPr>
          <w:rFonts w:asciiTheme="minorHAnsi" w:hAnsiTheme="minorHAnsi" w:cstheme="minorHAnsi"/>
          <w:color w:val="FF0000"/>
        </w:rPr>
        <w:t xml:space="preserve">: it is a concise statement that outlines the offence committed and the statute contravened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statement of law, founded on specific statutory provisions</w:t>
      </w:r>
    </w:p>
    <w:p w:rsidR="00BA4AEB" w:rsidRPr="00200189" w:rsidRDefault="00BA4AEB" w:rsidP="00461D76">
      <w:pPr>
        <w:pStyle w:val="ListParagraph"/>
        <w:numPr>
          <w:ilvl w:val="1"/>
          <w:numId w:val="102"/>
        </w:numPr>
        <w:jc w:val="both"/>
        <w:rPr>
          <w:rFonts w:asciiTheme="minorHAnsi" w:hAnsiTheme="minorHAnsi" w:cstheme="minorHAnsi"/>
          <w:color w:val="FF0000"/>
        </w:rPr>
      </w:pPr>
      <w:r w:rsidRPr="00200189">
        <w:rPr>
          <w:rFonts w:asciiTheme="minorHAnsi" w:hAnsiTheme="minorHAnsi" w:cstheme="minorHAnsi"/>
          <w:color w:val="FF0000"/>
          <w:u w:val="single"/>
        </w:rPr>
        <w:t>Particulars of offence</w:t>
      </w:r>
      <w:r w:rsidRPr="00200189">
        <w:rPr>
          <w:rFonts w:asciiTheme="minorHAnsi" w:hAnsiTheme="minorHAnsi" w:cstheme="minorHAnsi"/>
          <w:color w:val="FF0000"/>
        </w:rPr>
        <w:t xml:space="preserve">: </w:t>
      </w:r>
      <w:r w:rsidR="00666AF3" w:rsidRPr="00200189">
        <w:rPr>
          <w:rFonts w:asciiTheme="minorHAnsi" w:hAnsiTheme="minorHAnsi" w:cstheme="minorHAnsi"/>
          <w:color w:val="FF0000"/>
        </w:rPr>
        <w:t>not contain any evidence and should be drafted in a way that the accused can understand the charges against him/her. It is important to ensure that ordinary language is used so as to indicate with reasonable clarity the place, time, thing, act or omission referred to</w:t>
      </w:r>
    </w:p>
    <w:p w:rsidR="00666AF3" w:rsidRPr="00200189" w:rsidRDefault="00666AF3" w:rsidP="00461D76">
      <w:pPr>
        <w:ind w:left="1080"/>
        <w:jc w:val="both"/>
        <w:rPr>
          <w:rFonts w:asciiTheme="minorHAnsi" w:hAnsiTheme="minorHAnsi" w:cstheme="minorHAnsi"/>
          <w:color w:val="FF0000"/>
        </w:rPr>
      </w:pPr>
    </w:p>
    <w:p w:rsidR="00BA4AEB" w:rsidRPr="00200189" w:rsidRDefault="00666AF3" w:rsidP="00461D76">
      <w:pPr>
        <w:pStyle w:val="ListParagraph"/>
        <w:numPr>
          <w:ilvl w:val="0"/>
          <w:numId w:val="108"/>
        </w:numPr>
        <w:jc w:val="both"/>
        <w:rPr>
          <w:rFonts w:asciiTheme="minorHAnsi" w:hAnsiTheme="minorHAnsi" w:cstheme="minorHAnsi"/>
          <w:color w:val="FF0000"/>
        </w:rPr>
      </w:pPr>
      <w:r w:rsidRPr="00200189">
        <w:rPr>
          <w:rFonts w:asciiTheme="minorHAnsi" w:hAnsiTheme="minorHAnsi" w:cstheme="minorHAnsi"/>
          <w:color w:val="FF0000"/>
          <w:u w:val="single"/>
        </w:rPr>
        <w:lastRenderedPageBreak/>
        <w:t>Count:</w:t>
      </w:r>
      <w:r w:rsidRPr="00200189">
        <w:rPr>
          <w:rFonts w:asciiTheme="minorHAnsi" w:hAnsiTheme="minorHAnsi" w:cstheme="minorHAnsi"/>
          <w:color w:val="FF0000"/>
        </w:rPr>
        <w:t xml:space="preserve"> </w:t>
      </w:r>
      <w:r w:rsidR="00EA3E82" w:rsidRPr="00200189">
        <w:rPr>
          <w:rFonts w:asciiTheme="minorHAnsi" w:hAnsiTheme="minorHAnsi" w:cstheme="minorHAnsi"/>
          <w:color w:val="FF0000"/>
        </w:rPr>
        <w:t xml:space="preserve">the court must ensure the charge sheet does not lay too many counts such as to embarrass or prejudice the accused </w:t>
      </w:r>
      <w:r w:rsidR="00EA3E82" w:rsidRPr="00200189">
        <w:rPr>
          <w:rFonts w:asciiTheme="minorHAnsi" w:hAnsiTheme="minorHAnsi" w:cstheme="minorHAnsi"/>
          <w:color w:val="FF0000"/>
        </w:rPr>
        <w:sym w:font="Wingdings" w:char="F0E0"/>
      </w:r>
      <w:r w:rsidR="00EA3E82" w:rsidRPr="00200189">
        <w:rPr>
          <w:rFonts w:asciiTheme="minorHAnsi" w:hAnsiTheme="minorHAnsi" w:cstheme="minorHAnsi"/>
          <w:color w:val="FF0000"/>
        </w:rPr>
        <w:t xml:space="preserve"> one charge sheet should not contain more than 12 counts </w:t>
      </w:r>
    </w:p>
    <w:p w:rsidR="00707FDD" w:rsidRPr="00200189" w:rsidRDefault="00707FDD" w:rsidP="00461D76">
      <w:pPr>
        <w:jc w:val="both"/>
        <w:rPr>
          <w:rFonts w:asciiTheme="minorHAnsi" w:hAnsiTheme="minorHAnsi" w:cstheme="minorHAnsi"/>
          <w:b/>
          <w:bCs/>
        </w:rPr>
      </w:pPr>
    </w:p>
    <w:p w:rsidR="00B42428" w:rsidRPr="00200189" w:rsidRDefault="00B42428"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is duplicity?</w:t>
      </w:r>
    </w:p>
    <w:p w:rsidR="00B42428" w:rsidRPr="00200189" w:rsidRDefault="00B42428" w:rsidP="00461D76">
      <w:pPr>
        <w:jc w:val="both"/>
        <w:rPr>
          <w:rFonts w:asciiTheme="minorHAnsi" w:hAnsiTheme="minorHAnsi" w:cstheme="minorHAnsi"/>
          <w:b/>
          <w:bCs/>
        </w:rPr>
      </w:pPr>
    </w:p>
    <w:p w:rsidR="00B42428" w:rsidRPr="00200189" w:rsidRDefault="003453C8" w:rsidP="00461D76">
      <w:pPr>
        <w:pStyle w:val="ListParagraph"/>
        <w:numPr>
          <w:ilvl w:val="0"/>
          <w:numId w:val="102"/>
        </w:numPr>
        <w:jc w:val="both"/>
        <w:rPr>
          <w:rFonts w:asciiTheme="minorHAnsi" w:hAnsiTheme="minorHAnsi" w:cstheme="minorHAnsi"/>
          <w:color w:val="FF0000"/>
        </w:rPr>
      </w:pPr>
      <w:r w:rsidRPr="00200189">
        <w:rPr>
          <w:rFonts w:asciiTheme="minorHAnsi" w:hAnsiTheme="minorHAnsi" w:cstheme="minorHAnsi"/>
          <w:color w:val="FF0000"/>
        </w:rPr>
        <w:t>Duplicity of charges is the joining of two or more offences in the same count of an indictment</w:t>
      </w:r>
    </w:p>
    <w:p w:rsidR="003453C8" w:rsidRPr="00200189" w:rsidRDefault="003453C8" w:rsidP="00461D76">
      <w:pPr>
        <w:pStyle w:val="ListParagraph"/>
        <w:numPr>
          <w:ilvl w:val="0"/>
          <w:numId w:val="102"/>
        </w:numPr>
        <w:jc w:val="both"/>
        <w:rPr>
          <w:rFonts w:asciiTheme="minorHAnsi" w:hAnsiTheme="minorHAnsi" w:cstheme="minorHAnsi"/>
          <w:color w:val="FF0000"/>
        </w:rPr>
      </w:pPr>
      <w:r w:rsidRPr="00200189">
        <w:rPr>
          <w:rFonts w:asciiTheme="minorHAnsi" w:hAnsiTheme="minorHAnsi" w:cstheme="minorHAnsi"/>
          <w:color w:val="FF0000"/>
        </w:rPr>
        <w:t>It is a legal requirement that a charge should not suffer from duplicity</w:t>
      </w:r>
    </w:p>
    <w:p w:rsidR="003453C8" w:rsidRPr="00200189" w:rsidRDefault="003453C8" w:rsidP="00461D76">
      <w:pPr>
        <w:pStyle w:val="ListParagraph"/>
        <w:numPr>
          <w:ilvl w:val="0"/>
          <w:numId w:val="102"/>
        </w:numPr>
        <w:jc w:val="both"/>
        <w:rPr>
          <w:rFonts w:asciiTheme="minorHAnsi" w:hAnsiTheme="minorHAnsi" w:cstheme="minorHAnsi"/>
          <w:color w:val="FF0000"/>
        </w:rPr>
      </w:pPr>
      <w:r w:rsidRPr="00200189">
        <w:rPr>
          <w:rFonts w:asciiTheme="minorHAnsi" w:hAnsiTheme="minorHAnsi" w:cstheme="minorHAnsi"/>
          <w:color w:val="FF0000"/>
        </w:rPr>
        <w:t>Duplicity occurs where the charge or count charges the accused or having committed two or more separate offences</w:t>
      </w:r>
    </w:p>
    <w:p w:rsidR="003453C8" w:rsidRPr="00200189" w:rsidRDefault="003453C8" w:rsidP="00461D76">
      <w:pPr>
        <w:pStyle w:val="ListParagraph"/>
        <w:numPr>
          <w:ilvl w:val="0"/>
          <w:numId w:val="102"/>
        </w:numPr>
        <w:jc w:val="both"/>
        <w:rPr>
          <w:rFonts w:asciiTheme="minorHAnsi" w:hAnsiTheme="minorHAnsi" w:cstheme="minorHAnsi"/>
          <w:color w:val="FF0000"/>
        </w:rPr>
      </w:pPr>
      <w:r w:rsidRPr="00200189">
        <w:rPr>
          <w:rFonts w:asciiTheme="minorHAnsi" w:hAnsiTheme="minorHAnsi" w:cstheme="minorHAnsi"/>
          <w:color w:val="FF0000"/>
        </w:rPr>
        <w:t>Duplicity can be avoided where a statute creates an offence in the alternative, e.g. Section 86 of the Traffic Act</w:t>
      </w:r>
    </w:p>
    <w:p w:rsidR="00963D5F" w:rsidRPr="00200189" w:rsidRDefault="00963D5F" w:rsidP="00461D76">
      <w:pPr>
        <w:pStyle w:val="ListParagraph"/>
        <w:numPr>
          <w:ilvl w:val="0"/>
          <w:numId w:val="102"/>
        </w:numPr>
        <w:jc w:val="both"/>
        <w:rPr>
          <w:rFonts w:asciiTheme="minorHAnsi" w:hAnsiTheme="minorHAnsi" w:cstheme="minorHAnsi"/>
          <w:color w:val="FF0000"/>
        </w:rPr>
      </w:pPr>
      <w:r w:rsidRPr="00200189">
        <w:rPr>
          <w:rFonts w:asciiTheme="minorHAnsi" w:hAnsiTheme="minorHAnsi" w:cstheme="minorHAnsi"/>
          <w:color w:val="FF0000"/>
        </w:rPr>
        <w:t xml:space="preserve">E.g. A beat up B causing B to break her ribs, and then proceeded to unlawfully penetrate B’s genital organs without her consent. This is both rape and assault/battery, and so the counts should be 2 in number and reflect 2 different charges </w:t>
      </w:r>
    </w:p>
    <w:p w:rsidR="00B42428" w:rsidRPr="00200189" w:rsidRDefault="00B42428" w:rsidP="00461D76">
      <w:pPr>
        <w:jc w:val="both"/>
        <w:rPr>
          <w:rFonts w:asciiTheme="minorHAnsi" w:hAnsiTheme="minorHAnsi" w:cstheme="minorHAnsi"/>
          <w:b/>
          <w:bCs/>
        </w:rPr>
      </w:pPr>
    </w:p>
    <w:p w:rsidR="00B42428" w:rsidRPr="00200189" w:rsidRDefault="00B42428" w:rsidP="00461D76">
      <w:pPr>
        <w:pStyle w:val="ListParagraph"/>
        <w:numPr>
          <w:ilvl w:val="0"/>
          <w:numId w:val="1"/>
        </w:numPr>
        <w:jc w:val="both"/>
        <w:rPr>
          <w:rFonts w:asciiTheme="minorHAnsi" w:hAnsiTheme="minorHAnsi" w:cstheme="minorHAnsi"/>
          <w:b/>
          <w:bCs/>
          <w:highlight w:val="yellow"/>
        </w:rPr>
      </w:pPr>
      <w:r w:rsidRPr="00200189">
        <w:rPr>
          <w:rFonts w:asciiTheme="minorHAnsi" w:hAnsiTheme="minorHAnsi" w:cstheme="minorHAnsi"/>
          <w:b/>
          <w:bCs/>
          <w:highlight w:val="yellow"/>
        </w:rPr>
        <w:t xml:space="preserve">What is misjoinder of parties? </w:t>
      </w:r>
    </w:p>
    <w:p w:rsidR="00B42428" w:rsidRPr="00200189" w:rsidRDefault="00B42428" w:rsidP="00461D76">
      <w:pPr>
        <w:jc w:val="both"/>
        <w:rPr>
          <w:rFonts w:asciiTheme="minorHAnsi" w:hAnsiTheme="minorHAnsi" w:cstheme="minorHAnsi"/>
          <w:b/>
          <w:bCs/>
        </w:rPr>
      </w:pPr>
    </w:p>
    <w:p w:rsidR="00B42428" w:rsidRPr="00200189" w:rsidRDefault="00B42428" w:rsidP="00461D76">
      <w:pPr>
        <w:pStyle w:val="ListParagraph"/>
        <w:numPr>
          <w:ilvl w:val="0"/>
          <w:numId w:val="102"/>
        </w:numPr>
        <w:jc w:val="both"/>
        <w:rPr>
          <w:rFonts w:asciiTheme="minorHAnsi" w:hAnsiTheme="minorHAnsi" w:cstheme="minorHAnsi"/>
          <w:color w:val="FF0000"/>
        </w:rPr>
      </w:pPr>
      <w:r w:rsidRPr="00200189">
        <w:rPr>
          <w:rFonts w:asciiTheme="minorHAnsi" w:hAnsiTheme="minorHAnsi" w:cstheme="minorHAnsi"/>
          <w:color w:val="FF0000"/>
        </w:rPr>
        <w:t>Uniting two persons in the same charge [</w:t>
      </w:r>
      <w:r w:rsidRPr="00200189">
        <w:rPr>
          <w:rFonts w:asciiTheme="minorHAnsi" w:hAnsiTheme="minorHAnsi" w:cstheme="minorHAnsi"/>
          <w:b/>
          <w:bCs/>
          <w:color w:val="FF0000"/>
        </w:rPr>
        <w:t>check</w:t>
      </w:r>
      <w:r w:rsidRPr="00200189">
        <w:rPr>
          <w:rFonts w:asciiTheme="minorHAnsi" w:hAnsiTheme="minorHAnsi" w:cstheme="minorHAnsi"/>
          <w:color w:val="FF0000"/>
        </w:rPr>
        <w:t>]</w:t>
      </w:r>
      <w:r w:rsidR="004745D1" w:rsidRPr="00200189">
        <w:rPr>
          <w:rFonts w:asciiTheme="minorHAnsi" w:hAnsiTheme="minorHAnsi" w:cstheme="minorHAnsi"/>
          <w:color w:val="FF0000"/>
        </w:rPr>
        <w:t xml:space="preserve"> </w:t>
      </w:r>
    </w:p>
    <w:p w:rsidR="00B42428" w:rsidRPr="00200189" w:rsidRDefault="00B42428" w:rsidP="00461D76">
      <w:pPr>
        <w:jc w:val="both"/>
        <w:rPr>
          <w:rFonts w:asciiTheme="minorHAnsi" w:hAnsiTheme="minorHAnsi" w:cstheme="minorHAnsi"/>
          <w:b/>
          <w:bCs/>
        </w:rPr>
      </w:pPr>
    </w:p>
    <w:p w:rsidR="00B42428" w:rsidRPr="00200189" w:rsidRDefault="00B42428" w:rsidP="00461D76">
      <w:pPr>
        <w:pStyle w:val="ListParagraph"/>
        <w:numPr>
          <w:ilvl w:val="0"/>
          <w:numId w:val="1"/>
        </w:numPr>
        <w:jc w:val="both"/>
        <w:rPr>
          <w:rFonts w:asciiTheme="minorHAnsi" w:hAnsiTheme="minorHAnsi" w:cstheme="minorHAnsi"/>
          <w:b/>
          <w:bCs/>
          <w:highlight w:val="yellow"/>
        </w:rPr>
      </w:pPr>
      <w:r w:rsidRPr="00200189">
        <w:rPr>
          <w:rFonts w:asciiTheme="minorHAnsi" w:hAnsiTheme="minorHAnsi" w:cstheme="minorHAnsi"/>
          <w:b/>
          <w:bCs/>
        </w:rPr>
        <w:t xml:space="preserve"> </w:t>
      </w:r>
      <w:r w:rsidRPr="00200189">
        <w:rPr>
          <w:rFonts w:asciiTheme="minorHAnsi" w:hAnsiTheme="minorHAnsi" w:cstheme="minorHAnsi"/>
          <w:b/>
          <w:bCs/>
          <w:highlight w:val="yellow"/>
        </w:rPr>
        <w:t>What is joinder of counts?</w:t>
      </w:r>
    </w:p>
    <w:p w:rsidR="00B42428" w:rsidRPr="00200189" w:rsidRDefault="00B42428" w:rsidP="00461D76">
      <w:pPr>
        <w:jc w:val="both"/>
        <w:rPr>
          <w:rFonts w:asciiTheme="minorHAnsi" w:hAnsiTheme="minorHAnsi" w:cstheme="minorHAnsi"/>
          <w:b/>
          <w:bCs/>
        </w:rPr>
      </w:pPr>
    </w:p>
    <w:p w:rsidR="00B42428" w:rsidRPr="00200189" w:rsidRDefault="00B42428" w:rsidP="00461D76">
      <w:pPr>
        <w:pStyle w:val="ListParagraph"/>
        <w:numPr>
          <w:ilvl w:val="0"/>
          <w:numId w:val="102"/>
        </w:numPr>
        <w:jc w:val="both"/>
        <w:rPr>
          <w:rFonts w:asciiTheme="minorHAnsi" w:hAnsiTheme="minorHAnsi" w:cstheme="minorHAnsi"/>
          <w:color w:val="FF0000"/>
        </w:rPr>
      </w:pPr>
    </w:p>
    <w:p w:rsidR="00B42428" w:rsidRPr="00200189" w:rsidRDefault="00B42428" w:rsidP="00461D76">
      <w:pPr>
        <w:jc w:val="both"/>
        <w:rPr>
          <w:rFonts w:asciiTheme="minorHAnsi" w:hAnsiTheme="minorHAnsi" w:cstheme="minorHAnsi"/>
          <w:b/>
          <w:bCs/>
        </w:rPr>
      </w:pPr>
    </w:p>
    <w:p w:rsidR="00B42428" w:rsidRPr="00200189" w:rsidRDefault="00B42428" w:rsidP="00461D76">
      <w:pPr>
        <w:pStyle w:val="ListParagraph"/>
        <w:numPr>
          <w:ilvl w:val="0"/>
          <w:numId w:val="1"/>
        </w:numPr>
        <w:jc w:val="both"/>
        <w:rPr>
          <w:rFonts w:asciiTheme="minorHAnsi" w:hAnsiTheme="minorHAnsi" w:cstheme="minorHAnsi"/>
          <w:b/>
          <w:bCs/>
          <w:highlight w:val="yellow"/>
        </w:rPr>
      </w:pPr>
      <w:r w:rsidRPr="00200189">
        <w:rPr>
          <w:rFonts w:asciiTheme="minorHAnsi" w:hAnsiTheme="minorHAnsi" w:cstheme="minorHAnsi"/>
          <w:b/>
          <w:bCs/>
          <w:highlight w:val="yellow"/>
        </w:rPr>
        <w:t>What are the consequences of misjoinder?</w:t>
      </w:r>
    </w:p>
    <w:p w:rsidR="00B42428" w:rsidRPr="00200189" w:rsidRDefault="00B42428" w:rsidP="00461D76">
      <w:pPr>
        <w:jc w:val="both"/>
        <w:rPr>
          <w:rFonts w:asciiTheme="minorHAnsi" w:hAnsiTheme="minorHAnsi" w:cstheme="minorHAnsi"/>
          <w:b/>
          <w:bCs/>
        </w:rPr>
      </w:pPr>
    </w:p>
    <w:p w:rsidR="00B42428" w:rsidRPr="00200189" w:rsidRDefault="00B42428" w:rsidP="00461D76">
      <w:pPr>
        <w:pStyle w:val="ListParagraph"/>
        <w:numPr>
          <w:ilvl w:val="0"/>
          <w:numId w:val="102"/>
        </w:numPr>
        <w:jc w:val="both"/>
        <w:rPr>
          <w:rFonts w:asciiTheme="minorHAnsi" w:hAnsiTheme="minorHAnsi" w:cstheme="minorHAnsi"/>
          <w:color w:val="FF0000"/>
        </w:rPr>
      </w:pPr>
    </w:p>
    <w:p w:rsidR="00B42428" w:rsidRPr="00200189" w:rsidRDefault="00B42428" w:rsidP="00461D76">
      <w:pPr>
        <w:jc w:val="both"/>
        <w:rPr>
          <w:rFonts w:asciiTheme="minorHAnsi" w:hAnsiTheme="minorHAnsi" w:cstheme="minorHAnsi"/>
          <w:b/>
          <w:bCs/>
        </w:rPr>
      </w:pPr>
    </w:p>
    <w:p w:rsidR="00B42428" w:rsidRPr="00200189" w:rsidRDefault="003F3305"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is the Reception Clause?</w:t>
      </w:r>
    </w:p>
    <w:p w:rsidR="003F3305" w:rsidRPr="00200189" w:rsidRDefault="003F3305" w:rsidP="00461D76">
      <w:pPr>
        <w:jc w:val="both"/>
        <w:rPr>
          <w:rFonts w:asciiTheme="minorHAnsi" w:hAnsiTheme="minorHAnsi" w:cstheme="minorHAnsi"/>
          <w:b/>
          <w:bCs/>
        </w:rPr>
      </w:pPr>
    </w:p>
    <w:p w:rsidR="003F3305" w:rsidRPr="00200189" w:rsidRDefault="003F3305" w:rsidP="00461D76">
      <w:pPr>
        <w:pStyle w:val="ListParagraph"/>
        <w:numPr>
          <w:ilvl w:val="0"/>
          <w:numId w:val="102"/>
        </w:numPr>
        <w:jc w:val="both"/>
        <w:rPr>
          <w:rFonts w:asciiTheme="minorHAnsi" w:hAnsiTheme="minorHAnsi" w:cstheme="minorHAnsi"/>
          <w:color w:val="FF0000"/>
        </w:rPr>
      </w:pPr>
      <w:r w:rsidRPr="00200189">
        <w:rPr>
          <w:rFonts w:asciiTheme="minorHAnsi" w:hAnsiTheme="minorHAnsi" w:cstheme="minorHAnsi"/>
          <w:color w:val="FF0000"/>
        </w:rPr>
        <w:t>Most judges and Magistrates at the time of Colonialism were foreigners from the UK</w:t>
      </w:r>
    </w:p>
    <w:p w:rsidR="003F3305" w:rsidRPr="00200189" w:rsidRDefault="003F3305" w:rsidP="00461D76">
      <w:pPr>
        <w:pStyle w:val="ListParagraph"/>
        <w:numPr>
          <w:ilvl w:val="0"/>
          <w:numId w:val="102"/>
        </w:numPr>
        <w:jc w:val="both"/>
        <w:rPr>
          <w:rFonts w:asciiTheme="minorHAnsi" w:hAnsiTheme="minorHAnsi" w:cstheme="minorHAnsi"/>
          <w:color w:val="FF0000"/>
        </w:rPr>
      </w:pPr>
      <w:r w:rsidRPr="00200189">
        <w:rPr>
          <w:rFonts w:asciiTheme="minorHAnsi" w:hAnsiTheme="minorHAnsi" w:cstheme="minorHAnsi"/>
          <w:color w:val="FF0000"/>
        </w:rPr>
        <w:t xml:space="preserve">Because these Judges and Magistrates would speak English, most court proceedings would also be in English </w:t>
      </w:r>
    </w:p>
    <w:p w:rsidR="003F3305" w:rsidRPr="00200189" w:rsidRDefault="003F3305" w:rsidP="00461D76">
      <w:pPr>
        <w:pStyle w:val="ListParagraph"/>
        <w:jc w:val="both"/>
        <w:rPr>
          <w:rFonts w:asciiTheme="minorHAnsi" w:hAnsiTheme="minorHAnsi" w:cstheme="minorHAnsi"/>
          <w:color w:val="FF0000"/>
        </w:rPr>
      </w:pPr>
    </w:p>
    <w:p w:rsidR="003F3305" w:rsidRPr="00200189" w:rsidRDefault="00231398"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is a professional undertaking?</w:t>
      </w:r>
    </w:p>
    <w:p w:rsidR="00231398" w:rsidRPr="00200189" w:rsidRDefault="00231398" w:rsidP="00461D76">
      <w:pPr>
        <w:jc w:val="both"/>
        <w:rPr>
          <w:rFonts w:asciiTheme="minorHAnsi" w:hAnsiTheme="minorHAnsi" w:cstheme="minorHAnsi"/>
          <w:b/>
          <w:bCs/>
        </w:rPr>
      </w:pPr>
    </w:p>
    <w:p w:rsidR="00231398" w:rsidRPr="00200189" w:rsidRDefault="00231398" w:rsidP="00461D76">
      <w:pPr>
        <w:pStyle w:val="ListParagraph"/>
        <w:numPr>
          <w:ilvl w:val="0"/>
          <w:numId w:val="109"/>
        </w:numPr>
        <w:jc w:val="both"/>
        <w:rPr>
          <w:rFonts w:asciiTheme="minorHAnsi" w:hAnsiTheme="minorHAnsi" w:cstheme="minorHAnsi"/>
          <w:color w:val="FF0000"/>
        </w:rPr>
      </w:pPr>
      <w:r w:rsidRPr="00200189">
        <w:rPr>
          <w:rFonts w:asciiTheme="minorHAnsi" w:hAnsiTheme="minorHAnsi" w:cstheme="minorHAnsi"/>
          <w:color w:val="FF0000"/>
          <w:u w:val="single"/>
        </w:rPr>
        <w:t>Halsbury’s Laws of England</w:t>
      </w:r>
      <w:r w:rsidRPr="00200189">
        <w:rPr>
          <w:rFonts w:asciiTheme="minorHAnsi" w:hAnsiTheme="minorHAnsi" w:cstheme="minorHAnsi"/>
          <w:color w:val="FF0000"/>
        </w:rPr>
        <w:t>:</w:t>
      </w:r>
    </w:p>
    <w:p w:rsidR="00231398" w:rsidRPr="00200189" w:rsidRDefault="00231398" w:rsidP="00461D76">
      <w:pPr>
        <w:pStyle w:val="ListParagraph"/>
        <w:numPr>
          <w:ilvl w:val="1"/>
          <w:numId w:val="109"/>
        </w:numPr>
        <w:shd w:val="clear" w:color="auto" w:fill="FFFFFF"/>
        <w:spacing w:after="150"/>
        <w:jc w:val="both"/>
        <w:rPr>
          <w:rFonts w:asciiTheme="minorHAnsi" w:hAnsiTheme="minorHAnsi" w:cstheme="minorHAnsi"/>
          <w:color w:val="FF0000"/>
        </w:rPr>
      </w:pPr>
      <w:r w:rsidRPr="00200189">
        <w:rPr>
          <w:rFonts w:asciiTheme="minorHAnsi" w:hAnsiTheme="minorHAnsi" w:cstheme="minorHAnsi"/>
          <w:color w:val="FF0000"/>
        </w:rPr>
        <w:t>It is an unequivocal declaration of intention;</w:t>
      </w:r>
    </w:p>
    <w:p w:rsidR="00231398" w:rsidRPr="00200189" w:rsidRDefault="00231398" w:rsidP="00461D76">
      <w:pPr>
        <w:pStyle w:val="ListParagraph"/>
        <w:numPr>
          <w:ilvl w:val="1"/>
          <w:numId w:val="109"/>
        </w:numPr>
        <w:shd w:val="clear" w:color="auto" w:fill="FFFFFF"/>
        <w:spacing w:after="150"/>
        <w:jc w:val="both"/>
        <w:rPr>
          <w:rFonts w:asciiTheme="minorHAnsi" w:hAnsiTheme="minorHAnsi" w:cstheme="minorHAnsi"/>
          <w:color w:val="FF0000"/>
        </w:rPr>
      </w:pPr>
      <w:r w:rsidRPr="00200189">
        <w:rPr>
          <w:rFonts w:asciiTheme="minorHAnsi" w:hAnsiTheme="minorHAnsi" w:cstheme="minorHAnsi"/>
          <w:color w:val="FF0000"/>
        </w:rPr>
        <w:t>Addressed to someone;</w:t>
      </w:r>
    </w:p>
    <w:p w:rsidR="00231398" w:rsidRPr="00200189" w:rsidRDefault="00231398" w:rsidP="00461D76">
      <w:pPr>
        <w:pStyle w:val="ListParagraph"/>
        <w:numPr>
          <w:ilvl w:val="1"/>
          <w:numId w:val="109"/>
        </w:numPr>
        <w:shd w:val="clear" w:color="auto" w:fill="FFFFFF"/>
        <w:spacing w:after="150"/>
        <w:jc w:val="both"/>
        <w:rPr>
          <w:rFonts w:asciiTheme="minorHAnsi" w:hAnsiTheme="minorHAnsi" w:cstheme="minorHAnsi"/>
          <w:color w:val="FF0000"/>
        </w:rPr>
      </w:pPr>
      <w:r w:rsidRPr="00200189">
        <w:rPr>
          <w:rFonts w:asciiTheme="minorHAnsi" w:hAnsiTheme="minorHAnsi" w:cstheme="minorHAnsi"/>
          <w:color w:val="FF0000"/>
        </w:rPr>
        <w:t>Who reasonably places reliance on it;</w:t>
      </w:r>
    </w:p>
    <w:p w:rsidR="00231398" w:rsidRPr="00200189" w:rsidRDefault="00231398" w:rsidP="00461D76">
      <w:pPr>
        <w:pStyle w:val="ListParagraph"/>
        <w:numPr>
          <w:ilvl w:val="1"/>
          <w:numId w:val="109"/>
        </w:numPr>
        <w:shd w:val="clear" w:color="auto" w:fill="FFFFFF"/>
        <w:spacing w:after="150"/>
        <w:jc w:val="both"/>
        <w:rPr>
          <w:rFonts w:asciiTheme="minorHAnsi" w:hAnsiTheme="minorHAnsi" w:cstheme="minorHAnsi"/>
          <w:color w:val="FF0000"/>
        </w:rPr>
      </w:pPr>
      <w:r w:rsidRPr="00200189">
        <w:rPr>
          <w:rFonts w:asciiTheme="minorHAnsi" w:hAnsiTheme="minorHAnsi" w:cstheme="minorHAnsi"/>
          <w:color w:val="FF0000"/>
        </w:rPr>
        <w:t>Made by a solicitor;</w:t>
      </w:r>
    </w:p>
    <w:p w:rsidR="00231398" w:rsidRPr="00200189" w:rsidRDefault="00231398" w:rsidP="00461D76">
      <w:pPr>
        <w:pStyle w:val="ListParagraph"/>
        <w:numPr>
          <w:ilvl w:val="1"/>
          <w:numId w:val="109"/>
        </w:numPr>
        <w:shd w:val="clear" w:color="auto" w:fill="FFFFFF"/>
        <w:spacing w:after="150"/>
        <w:jc w:val="both"/>
        <w:rPr>
          <w:rFonts w:asciiTheme="minorHAnsi" w:hAnsiTheme="minorHAnsi" w:cstheme="minorHAnsi"/>
          <w:color w:val="FF0000"/>
        </w:rPr>
      </w:pPr>
      <w:r w:rsidRPr="00200189">
        <w:rPr>
          <w:rFonts w:asciiTheme="minorHAnsi" w:hAnsiTheme="minorHAnsi" w:cstheme="minorHAnsi"/>
          <w:color w:val="FF0000"/>
        </w:rPr>
        <w:t>In the course of his practice;</w:t>
      </w:r>
    </w:p>
    <w:p w:rsidR="00231398" w:rsidRPr="00200189" w:rsidRDefault="00231398" w:rsidP="00461D76">
      <w:pPr>
        <w:pStyle w:val="ListParagraph"/>
        <w:numPr>
          <w:ilvl w:val="1"/>
          <w:numId w:val="109"/>
        </w:numPr>
        <w:shd w:val="clear" w:color="auto" w:fill="FFFFFF"/>
        <w:spacing w:after="150"/>
        <w:jc w:val="both"/>
        <w:rPr>
          <w:rFonts w:asciiTheme="minorHAnsi" w:hAnsiTheme="minorHAnsi" w:cstheme="minorHAnsi"/>
          <w:color w:val="FF0000"/>
        </w:rPr>
      </w:pPr>
      <w:r w:rsidRPr="00200189">
        <w:rPr>
          <w:rFonts w:asciiTheme="minorHAnsi" w:hAnsiTheme="minorHAnsi" w:cstheme="minorHAnsi"/>
          <w:color w:val="FF0000"/>
        </w:rPr>
        <w:t>Either personally, or by a member of staff o</w:t>
      </w:r>
      <w:r w:rsidR="003175C1">
        <w:rPr>
          <w:rFonts w:asciiTheme="minorHAnsi" w:hAnsiTheme="minorHAnsi" w:cstheme="minorHAnsi"/>
          <w:color w:val="FF0000"/>
        </w:rPr>
        <w:t>f</w:t>
      </w:r>
      <w:r w:rsidRPr="00200189">
        <w:rPr>
          <w:rFonts w:asciiTheme="minorHAnsi" w:hAnsiTheme="minorHAnsi" w:cstheme="minorHAnsi"/>
          <w:color w:val="FF0000"/>
        </w:rPr>
        <w:t xml:space="preserve"> </w:t>
      </w:r>
      <w:r w:rsidR="003175C1">
        <w:rPr>
          <w:rFonts w:asciiTheme="minorHAnsi" w:hAnsiTheme="minorHAnsi" w:cstheme="minorHAnsi"/>
          <w:color w:val="FF0000"/>
        </w:rPr>
        <w:t>the</w:t>
      </w:r>
      <w:r w:rsidRPr="00200189">
        <w:rPr>
          <w:rFonts w:asciiTheme="minorHAnsi" w:hAnsiTheme="minorHAnsi" w:cstheme="minorHAnsi"/>
          <w:color w:val="FF0000"/>
        </w:rPr>
        <w:t xml:space="preserve"> solicitor “as a solicitor”;</w:t>
      </w:r>
    </w:p>
    <w:p w:rsidR="00231398" w:rsidRPr="00200189" w:rsidRDefault="00231398" w:rsidP="00461D76">
      <w:pPr>
        <w:pStyle w:val="ListParagraph"/>
        <w:numPr>
          <w:ilvl w:val="1"/>
          <w:numId w:val="109"/>
        </w:numPr>
        <w:shd w:val="clear" w:color="auto" w:fill="FFFFFF"/>
        <w:spacing w:after="150"/>
        <w:jc w:val="both"/>
        <w:rPr>
          <w:rFonts w:asciiTheme="minorHAnsi" w:hAnsiTheme="minorHAnsi" w:cstheme="minorHAnsi"/>
          <w:color w:val="FF0000"/>
        </w:rPr>
      </w:pPr>
      <w:r w:rsidRPr="00200189">
        <w:rPr>
          <w:rFonts w:asciiTheme="minorHAnsi" w:hAnsiTheme="minorHAnsi" w:cstheme="minorHAnsi"/>
          <w:color w:val="FF0000"/>
        </w:rPr>
        <w:t>Under which the solicitor becomes personally liable</w:t>
      </w:r>
    </w:p>
    <w:p w:rsidR="00231398" w:rsidRPr="00200189" w:rsidRDefault="004851EA" w:rsidP="00461D76">
      <w:pPr>
        <w:pStyle w:val="ListParagraph"/>
        <w:numPr>
          <w:ilvl w:val="0"/>
          <w:numId w:val="109"/>
        </w:numPr>
        <w:jc w:val="both"/>
        <w:rPr>
          <w:rFonts w:asciiTheme="minorHAnsi" w:hAnsiTheme="minorHAnsi" w:cstheme="minorHAnsi"/>
          <w:color w:val="FF0000"/>
        </w:rPr>
      </w:pPr>
      <w:r w:rsidRPr="00200189">
        <w:rPr>
          <w:rFonts w:asciiTheme="minorHAnsi" w:hAnsiTheme="minorHAnsi" w:cstheme="minorHAnsi"/>
          <w:color w:val="FF0000"/>
          <w:u w:val="single"/>
        </w:rPr>
        <w:t>LSK Code of Conduct and Ethics for Advocates 2016</w:t>
      </w:r>
      <w:r w:rsidRPr="00200189">
        <w:rPr>
          <w:rFonts w:asciiTheme="minorHAnsi" w:hAnsiTheme="minorHAnsi" w:cstheme="minorHAnsi"/>
          <w:color w:val="FF0000"/>
        </w:rPr>
        <w:t xml:space="preserve">: </w:t>
      </w:r>
      <w:r w:rsidR="008C0FCA" w:rsidRPr="00200189">
        <w:rPr>
          <w:rFonts w:asciiTheme="minorHAnsi" w:hAnsiTheme="minorHAnsi" w:cstheme="minorHAnsi"/>
          <w:color w:val="FF0000"/>
        </w:rPr>
        <w:t>a formal promise whose effect is to make the person giving it responsible for the fulfilment of the obligation in respect to which it is given. It is both a professional and a legal obligation. There is an expectation that an honourable person will honour their word</w:t>
      </w:r>
    </w:p>
    <w:p w:rsidR="00231398" w:rsidRPr="00200189" w:rsidRDefault="00231398" w:rsidP="00461D76">
      <w:pPr>
        <w:jc w:val="both"/>
        <w:rPr>
          <w:rFonts w:asciiTheme="minorHAnsi" w:hAnsiTheme="minorHAnsi" w:cstheme="minorHAnsi"/>
          <w:b/>
          <w:bCs/>
        </w:rPr>
      </w:pPr>
    </w:p>
    <w:p w:rsidR="00231398" w:rsidRPr="00200189" w:rsidRDefault="009476CC"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Constitutionality and effect of new land laws</w:t>
      </w:r>
      <w:r w:rsidR="00C6166A" w:rsidRPr="00200189">
        <w:rPr>
          <w:rFonts w:asciiTheme="minorHAnsi" w:hAnsiTheme="minorHAnsi" w:cstheme="minorHAnsi"/>
          <w:b/>
          <w:bCs/>
        </w:rPr>
        <w:t>.</w:t>
      </w:r>
    </w:p>
    <w:p w:rsidR="009476CC" w:rsidRPr="00200189" w:rsidRDefault="009476CC" w:rsidP="00461D76">
      <w:pPr>
        <w:jc w:val="both"/>
        <w:rPr>
          <w:rFonts w:asciiTheme="minorHAnsi" w:hAnsiTheme="minorHAnsi" w:cstheme="minorHAnsi"/>
          <w:b/>
          <w:bCs/>
        </w:rPr>
      </w:pPr>
    </w:p>
    <w:p w:rsidR="009476CC" w:rsidRPr="00200189" w:rsidRDefault="009476CC" w:rsidP="00461D76">
      <w:pPr>
        <w:pStyle w:val="ListParagraph"/>
        <w:numPr>
          <w:ilvl w:val="0"/>
          <w:numId w:val="110"/>
        </w:numPr>
        <w:jc w:val="both"/>
        <w:rPr>
          <w:rFonts w:asciiTheme="minorHAnsi" w:hAnsiTheme="minorHAnsi" w:cstheme="minorHAnsi"/>
          <w:color w:val="FF0000"/>
        </w:rPr>
      </w:pPr>
      <w:r w:rsidRPr="00200189">
        <w:rPr>
          <w:rFonts w:asciiTheme="minorHAnsi" w:hAnsiTheme="minorHAnsi" w:cstheme="minorHAnsi"/>
          <w:color w:val="FF0000"/>
          <w:u w:val="single"/>
        </w:rPr>
        <w:t>Effect of new land laws:</w:t>
      </w:r>
    </w:p>
    <w:p w:rsidR="002E3BAA" w:rsidRPr="00200189" w:rsidRDefault="002E3BAA" w:rsidP="00461D76">
      <w:pPr>
        <w:pStyle w:val="ListParagraph"/>
        <w:numPr>
          <w:ilvl w:val="1"/>
          <w:numId w:val="110"/>
        </w:numPr>
        <w:jc w:val="both"/>
        <w:rPr>
          <w:rFonts w:asciiTheme="minorHAnsi" w:hAnsiTheme="minorHAnsi" w:cstheme="minorHAnsi"/>
          <w:color w:val="FF0000"/>
        </w:rPr>
      </w:pPr>
      <w:r w:rsidRPr="00200189">
        <w:rPr>
          <w:rFonts w:asciiTheme="minorHAnsi" w:hAnsiTheme="minorHAnsi" w:cstheme="minorHAnsi"/>
          <w:color w:val="FF0000"/>
        </w:rPr>
        <w:t>To have one registration system and one land registry</w:t>
      </w:r>
    </w:p>
    <w:p w:rsidR="002E3BAA" w:rsidRPr="00200189" w:rsidRDefault="002E3BAA" w:rsidP="00461D76">
      <w:pPr>
        <w:pStyle w:val="ListParagraph"/>
        <w:numPr>
          <w:ilvl w:val="1"/>
          <w:numId w:val="110"/>
        </w:numPr>
        <w:jc w:val="both"/>
        <w:rPr>
          <w:rFonts w:asciiTheme="minorHAnsi" w:hAnsiTheme="minorHAnsi" w:cstheme="minorHAnsi"/>
          <w:color w:val="FF0000"/>
        </w:rPr>
      </w:pPr>
      <w:r w:rsidRPr="00200189">
        <w:rPr>
          <w:rFonts w:asciiTheme="minorHAnsi" w:hAnsiTheme="minorHAnsi" w:cstheme="minorHAnsi"/>
          <w:color w:val="FF0000"/>
        </w:rPr>
        <w:t>Titles to be called Certificates of Lease or Certificates of Title</w:t>
      </w:r>
    </w:p>
    <w:p w:rsidR="002E3BAA" w:rsidRPr="00200189" w:rsidRDefault="002E3BAA" w:rsidP="00461D76">
      <w:pPr>
        <w:pStyle w:val="ListParagraph"/>
        <w:numPr>
          <w:ilvl w:val="1"/>
          <w:numId w:val="110"/>
        </w:numPr>
        <w:jc w:val="both"/>
        <w:rPr>
          <w:rFonts w:asciiTheme="minorHAnsi" w:hAnsiTheme="minorHAnsi" w:cstheme="minorHAnsi"/>
          <w:color w:val="FF0000"/>
        </w:rPr>
      </w:pPr>
      <w:r w:rsidRPr="00200189">
        <w:rPr>
          <w:rFonts w:asciiTheme="minorHAnsi" w:hAnsiTheme="minorHAnsi" w:cstheme="minorHAnsi"/>
          <w:color w:val="FF0000"/>
        </w:rPr>
        <w:t>3 categories of land have been created: public, private and community</w:t>
      </w:r>
    </w:p>
    <w:p w:rsidR="002E3BAA" w:rsidRPr="00200189" w:rsidRDefault="002E3BAA" w:rsidP="00461D76">
      <w:pPr>
        <w:pStyle w:val="ListParagraph"/>
        <w:numPr>
          <w:ilvl w:val="1"/>
          <w:numId w:val="110"/>
        </w:numPr>
        <w:jc w:val="both"/>
        <w:rPr>
          <w:rFonts w:asciiTheme="minorHAnsi" w:hAnsiTheme="minorHAnsi" w:cstheme="minorHAnsi"/>
          <w:color w:val="FF0000"/>
        </w:rPr>
      </w:pPr>
      <w:r w:rsidRPr="00200189">
        <w:rPr>
          <w:rFonts w:asciiTheme="minorHAnsi" w:hAnsiTheme="minorHAnsi" w:cstheme="minorHAnsi"/>
          <w:color w:val="FF0000"/>
        </w:rPr>
        <w:t xml:space="preserve">New land laws have been introduced dealing with ownership of land by non-Kenyan citizens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they can’t get freehold titles, they can only have </w:t>
      </w:r>
      <w:r w:rsidR="00C6166A" w:rsidRPr="00200189">
        <w:rPr>
          <w:rFonts w:asciiTheme="minorHAnsi" w:hAnsiTheme="minorHAnsi" w:cstheme="minorHAnsi"/>
          <w:color w:val="FF0000"/>
        </w:rPr>
        <w:t>leasehold</w:t>
      </w:r>
    </w:p>
    <w:p w:rsidR="00C6166A" w:rsidRPr="00200189" w:rsidRDefault="00C6166A" w:rsidP="00461D76">
      <w:pPr>
        <w:pStyle w:val="ListParagraph"/>
        <w:numPr>
          <w:ilvl w:val="1"/>
          <w:numId w:val="110"/>
        </w:numPr>
        <w:jc w:val="both"/>
        <w:rPr>
          <w:rFonts w:asciiTheme="minorHAnsi" w:hAnsiTheme="minorHAnsi" w:cstheme="minorHAnsi"/>
          <w:color w:val="FF0000"/>
        </w:rPr>
      </w:pPr>
      <w:r w:rsidRPr="00200189">
        <w:rPr>
          <w:rFonts w:asciiTheme="minorHAnsi" w:hAnsiTheme="minorHAnsi" w:cstheme="minorHAnsi"/>
          <w:color w:val="FF0000"/>
        </w:rPr>
        <w:t>Consent of spouse is needed relating to certain transactions</w:t>
      </w:r>
    </w:p>
    <w:p w:rsidR="00C6166A" w:rsidRPr="00200189" w:rsidRDefault="00C6166A" w:rsidP="00461D76">
      <w:pPr>
        <w:pStyle w:val="ListParagraph"/>
        <w:numPr>
          <w:ilvl w:val="1"/>
          <w:numId w:val="110"/>
        </w:numPr>
        <w:jc w:val="both"/>
        <w:rPr>
          <w:rFonts w:asciiTheme="minorHAnsi" w:hAnsiTheme="minorHAnsi" w:cstheme="minorHAnsi"/>
          <w:color w:val="FF0000"/>
        </w:rPr>
      </w:pPr>
      <w:r w:rsidRPr="00200189">
        <w:rPr>
          <w:rFonts w:asciiTheme="minorHAnsi" w:hAnsiTheme="minorHAnsi" w:cstheme="minorHAnsi"/>
          <w:color w:val="FF0000"/>
        </w:rPr>
        <w:t>Introduction of the Environmental and Land Court</w:t>
      </w:r>
    </w:p>
    <w:p w:rsidR="00C6166A" w:rsidRPr="00200189" w:rsidRDefault="00C6166A" w:rsidP="00461D76">
      <w:pPr>
        <w:pStyle w:val="ListParagraph"/>
        <w:numPr>
          <w:ilvl w:val="1"/>
          <w:numId w:val="110"/>
        </w:numPr>
        <w:jc w:val="both"/>
        <w:rPr>
          <w:rFonts w:asciiTheme="minorHAnsi" w:hAnsiTheme="minorHAnsi" w:cstheme="minorHAnsi"/>
          <w:color w:val="FF0000"/>
        </w:rPr>
      </w:pPr>
      <w:r w:rsidRPr="00200189">
        <w:rPr>
          <w:rFonts w:asciiTheme="minorHAnsi" w:hAnsiTheme="minorHAnsi" w:cstheme="minorHAnsi"/>
          <w:color w:val="FF0000"/>
        </w:rPr>
        <w:t xml:space="preserve">Changes to laws on leases and charges </w:t>
      </w:r>
    </w:p>
    <w:p w:rsidR="00C6166A" w:rsidRPr="00200189" w:rsidRDefault="00C6166A" w:rsidP="00461D76">
      <w:pPr>
        <w:pStyle w:val="ListParagraph"/>
        <w:numPr>
          <w:ilvl w:val="1"/>
          <w:numId w:val="110"/>
        </w:numPr>
        <w:jc w:val="both"/>
        <w:rPr>
          <w:rFonts w:asciiTheme="minorHAnsi" w:hAnsiTheme="minorHAnsi" w:cstheme="minorHAnsi"/>
          <w:color w:val="FF0000"/>
        </w:rPr>
      </w:pPr>
      <w:r w:rsidRPr="00200189">
        <w:rPr>
          <w:rFonts w:asciiTheme="minorHAnsi" w:hAnsiTheme="minorHAnsi" w:cstheme="minorHAnsi"/>
          <w:color w:val="FF0000"/>
        </w:rPr>
        <w:t xml:space="preserve">The establishment of the National Land Commission </w:t>
      </w:r>
    </w:p>
    <w:p w:rsidR="009476CC" w:rsidRPr="00200189" w:rsidRDefault="009476CC" w:rsidP="00461D76">
      <w:pPr>
        <w:pStyle w:val="ListParagraph"/>
        <w:numPr>
          <w:ilvl w:val="0"/>
          <w:numId w:val="110"/>
        </w:numPr>
        <w:jc w:val="both"/>
        <w:rPr>
          <w:rFonts w:asciiTheme="minorHAnsi" w:hAnsiTheme="minorHAnsi" w:cstheme="minorHAnsi"/>
          <w:color w:val="FF0000"/>
        </w:rPr>
      </w:pPr>
      <w:r w:rsidRPr="00200189">
        <w:rPr>
          <w:rFonts w:asciiTheme="minorHAnsi" w:hAnsiTheme="minorHAnsi" w:cstheme="minorHAnsi"/>
          <w:color w:val="FF0000"/>
          <w:u w:val="single"/>
        </w:rPr>
        <w:t>Constitutionality:</w:t>
      </w:r>
    </w:p>
    <w:p w:rsidR="002E3BAA" w:rsidRPr="00200189" w:rsidRDefault="001D6F30" w:rsidP="00461D76">
      <w:pPr>
        <w:pStyle w:val="ListParagraph"/>
        <w:numPr>
          <w:ilvl w:val="1"/>
          <w:numId w:val="110"/>
        </w:numPr>
        <w:jc w:val="both"/>
        <w:rPr>
          <w:rFonts w:asciiTheme="minorHAnsi" w:hAnsiTheme="minorHAnsi" w:cstheme="minorHAnsi"/>
          <w:color w:val="FF0000"/>
        </w:rPr>
      </w:pPr>
      <w:r w:rsidRPr="00200189">
        <w:rPr>
          <w:rFonts w:asciiTheme="minorHAnsi" w:hAnsiTheme="minorHAnsi" w:cstheme="minorHAnsi"/>
          <w:color w:val="FF0000"/>
        </w:rPr>
        <w:t xml:space="preserve">Access to justice and FAA is improved </w:t>
      </w:r>
    </w:p>
    <w:p w:rsidR="003B0CB5" w:rsidRPr="00200189" w:rsidRDefault="003B0CB5" w:rsidP="00461D76">
      <w:pPr>
        <w:pStyle w:val="ListParagraph"/>
        <w:numPr>
          <w:ilvl w:val="1"/>
          <w:numId w:val="110"/>
        </w:numPr>
        <w:jc w:val="both"/>
        <w:rPr>
          <w:rFonts w:asciiTheme="minorHAnsi" w:hAnsiTheme="minorHAnsi" w:cstheme="minorHAnsi"/>
          <w:color w:val="FF0000"/>
        </w:rPr>
      </w:pPr>
      <w:r w:rsidRPr="00200189">
        <w:rPr>
          <w:rFonts w:asciiTheme="minorHAnsi" w:hAnsiTheme="minorHAnsi" w:cstheme="minorHAnsi"/>
          <w:color w:val="FF0000"/>
        </w:rPr>
        <w:t>More clarity in the law</w:t>
      </w:r>
    </w:p>
    <w:p w:rsidR="009476CC" w:rsidRPr="00200189" w:rsidRDefault="009476CC" w:rsidP="00461D76">
      <w:pPr>
        <w:jc w:val="both"/>
        <w:rPr>
          <w:rFonts w:asciiTheme="minorHAnsi" w:hAnsiTheme="minorHAnsi" w:cstheme="minorHAnsi"/>
          <w:b/>
          <w:bCs/>
        </w:rPr>
      </w:pPr>
    </w:p>
    <w:p w:rsidR="009476CC" w:rsidRPr="00587E5A" w:rsidRDefault="00C6166A"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t>
      </w:r>
      <w:r w:rsidRPr="00587E5A">
        <w:rPr>
          <w:rFonts w:asciiTheme="minorHAnsi" w:hAnsiTheme="minorHAnsi" w:cstheme="minorHAnsi"/>
          <w:b/>
          <w:bCs/>
        </w:rPr>
        <w:t>Procedure for non-Kenyan citizen wanting to buy land in Kenya.</w:t>
      </w:r>
    </w:p>
    <w:p w:rsidR="00C6166A" w:rsidRPr="00200189" w:rsidRDefault="00C6166A" w:rsidP="00461D76">
      <w:pPr>
        <w:jc w:val="both"/>
        <w:rPr>
          <w:rFonts w:asciiTheme="minorHAnsi" w:hAnsiTheme="minorHAnsi" w:cstheme="minorHAnsi"/>
          <w:b/>
          <w:bCs/>
        </w:rPr>
      </w:pPr>
    </w:p>
    <w:p w:rsidR="00C6166A" w:rsidRPr="00200189" w:rsidRDefault="00C6166A" w:rsidP="00461D76">
      <w:pPr>
        <w:pStyle w:val="ListParagraph"/>
        <w:numPr>
          <w:ilvl w:val="0"/>
          <w:numId w:val="111"/>
        </w:numPr>
        <w:jc w:val="both"/>
        <w:rPr>
          <w:rFonts w:asciiTheme="minorHAnsi" w:hAnsiTheme="minorHAnsi" w:cstheme="minorHAnsi"/>
          <w:color w:val="FF0000"/>
        </w:rPr>
      </w:pPr>
      <w:r w:rsidRPr="00200189">
        <w:rPr>
          <w:rFonts w:asciiTheme="minorHAnsi" w:hAnsiTheme="minorHAnsi" w:cstheme="minorHAnsi"/>
          <w:color w:val="FF0000"/>
        </w:rPr>
        <w:t>Can only have a leasehold interest for 99 years and below</w:t>
      </w:r>
    </w:p>
    <w:p w:rsidR="00C6166A" w:rsidRPr="00200189" w:rsidRDefault="001D6F30" w:rsidP="00461D76">
      <w:pPr>
        <w:pStyle w:val="ListParagraph"/>
        <w:numPr>
          <w:ilvl w:val="0"/>
          <w:numId w:val="111"/>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Under the Land Control Act, foreigners or firms wholly or partially owned by foreign investors cannot acquire agricultural land in the country</w:t>
      </w:r>
    </w:p>
    <w:p w:rsidR="00C6166A" w:rsidRPr="00200189" w:rsidRDefault="00C6166A" w:rsidP="00461D76">
      <w:pPr>
        <w:jc w:val="both"/>
        <w:rPr>
          <w:rFonts w:asciiTheme="minorHAnsi" w:hAnsiTheme="minorHAnsi" w:cstheme="minorHAnsi"/>
          <w:b/>
          <w:bCs/>
        </w:rPr>
      </w:pPr>
    </w:p>
    <w:p w:rsidR="00C6166A" w:rsidRPr="00200189" w:rsidRDefault="000642DF"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the d</w:t>
      </w:r>
      <w:r w:rsidR="003B0CB5" w:rsidRPr="00200189">
        <w:rPr>
          <w:rFonts w:asciiTheme="minorHAnsi" w:hAnsiTheme="minorHAnsi" w:cstheme="minorHAnsi"/>
          <w:b/>
          <w:bCs/>
        </w:rPr>
        <w:t>uties of a purchasers Advocate in a conveyancing transaction</w:t>
      </w:r>
      <w:r w:rsidRPr="00200189">
        <w:rPr>
          <w:rFonts w:asciiTheme="minorHAnsi" w:hAnsiTheme="minorHAnsi" w:cstheme="minorHAnsi"/>
          <w:b/>
          <w:bCs/>
        </w:rPr>
        <w:t>?</w:t>
      </w:r>
    </w:p>
    <w:p w:rsidR="003B0CB5" w:rsidRPr="00200189" w:rsidRDefault="003B0CB5" w:rsidP="00461D76">
      <w:pPr>
        <w:jc w:val="both"/>
        <w:rPr>
          <w:rFonts w:asciiTheme="minorHAnsi" w:hAnsiTheme="minorHAnsi" w:cstheme="minorHAnsi"/>
          <w:b/>
          <w:bCs/>
        </w:rPr>
      </w:pPr>
    </w:p>
    <w:p w:rsidR="003B0CB5" w:rsidRPr="00200189" w:rsidRDefault="000642DF" w:rsidP="00461D76">
      <w:pPr>
        <w:pStyle w:val="ListParagraph"/>
        <w:numPr>
          <w:ilvl w:val="0"/>
          <w:numId w:val="112"/>
        </w:numPr>
        <w:jc w:val="both"/>
        <w:rPr>
          <w:rFonts w:asciiTheme="minorHAnsi" w:hAnsiTheme="minorHAnsi" w:cstheme="minorHAnsi"/>
          <w:b/>
          <w:bCs/>
          <w:color w:val="FF0000"/>
        </w:rPr>
      </w:pPr>
      <w:r w:rsidRPr="00200189">
        <w:rPr>
          <w:rFonts w:asciiTheme="minorHAnsi" w:hAnsiTheme="minorHAnsi" w:cstheme="minorHAnsi"/>
          <w:color w:val="FF0000"/>
        </w:rPr>
        <w:t>Investigation</w:t>
      </w:r>
    </w:p>
    <w:p w:rsidR="000642DF" w:rsidRPr="00200189" w:rsidRDefault="000642DF" w:rsidP="00461D76">
      <w:pPr>
        <w:pStyle w:val="ListParagraph"/>
        <w:numPr>
          <w:ilvl w:val="1"/>
          <w:numId w:val="112"/>
        </w:numPr>
        <w:jc w:val="both"/>
        <w:rPr>
          <w:rFonts w:asciiTheme="minorHAnsi" w:hAnsiTheme="minorHAnsi" w:cstheme="minorHAnsi"/>
          <w:b/>
          <w:bCs/>
          <w:color w:val="FF0000"/>
        </w:rPr>
      </w:pPr>
      <w:r w:rsidRPr="00200189">
        <w:rPr>
          <w:rFonts w:asciiTheme="minorHAnsi" w:hAnsiTheme="minorHAnsi" w:cstheme="minorHAnsi"/>
          <w:color w:val="FF0000"/>
        </w:rPr>
        <w:t>Obtain copy of the title</w:t>
      </w:r>
    </w:p>
    <w:p w:rsidR="000642DF" w:rsidRPr="00200189" w:rsidRDefault="000642DF" w:rsidP="00461D76">
      <w:pPr>
        <w:pStyle w:val="ListParagraph"/>
        <w:numPr>
          <w:ilvl w:val="1"/>
          <w:numId w:val="112"/>
        </w:numPr>
        <w:jc w:val="both"/>
        <w:rPr>
          <w:rFonts w:asciiTheme="minorHAnsi" w:hAnsiTheme="minorHAnsi" w:cstheme="minorHAnsi"/>
          <w:b/>
          <w:bCs/>
          <w:color w:val="FF0000"/>
        </w:rPr>
      </w:pPr>
      <w:r w:rsidRPr="00200189">
        <w:rPr>
          <w:rFonts w:asciiTheme="minorHAnsi" w:hAnsiTheme="minorHAnsi" w:cstheme="minorHAnsi"/>
          <w:color w:val="FF0000"/>
        </w:rPr>
        <w:t>Check for encumbrances on the title</w:t>
      </w:r>
    </w:p>
    <w:p w:rsidR="000642DF" w:rsidRPr="00200189" w:rsidRDefault="000642DF" w:rsidP="00461D76">
      <w:pPr>
        <w:pStyle w:val="ListParagraph"/>
        <w:numPr>
          <w:ilvl w:val="1"/>
          <w:numId w:val="112"/>
        </w:numPr>
        <w:jc w:val="both"/>
        <w:rPr>
          <w:rFonts w:asciiTheme="minorHAnsi" w:hAnsiTheme="minorHAnsi" w:cstheme="minorHAnsi"/>
          <w:color w:val="FF0000"/>
        </w:rPr>
      </w:pPr>
      <w:r w:rsidRPr="00200189">
        <w:rPr>
          <w:rFonts w:asciiTheme="minorHAnsi" w:hAnsiTheme="minorHAnsi" w:cstheme="minorHAnsi"/>
          <w:color w:val="FF0000"/>
        </w:rPr>
        <w:t xml:space="preserve">Conduct pre-registration searches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Land’s Registry, companies registry, </w:t>
      </w:r>
      <w:proofErr w:type="spellStart"/>
      <w:r w:rsidRPr="00200189">
        <w:rPr>
          <w:rFonts w:asciiTheme="minorHAnsi" w:hAnsiTheme="minorHAnsi" w:cstheme="minorHAnsi"/>
          <w:color w:val="FF0000"/>
        </w:rPr>
        <w:t>Ndung’u</w:t>
      </w:r>
      <w:proofErr w:type="spellEnd"/>
      <w:r w:rsidRPr="00200189">
        <w:rPr>
          <w:rFonts w:asciiTheme="minorHAnsi" w:hAnsiTheme="minorHAnsi" w:cstheme="minorHAnsi"/>
          <w:color w:val="FF0000"/>
        </w:rPr>
        <w:t xml:space="preserve"> report, Probate Registry, etc.</w:t>
      </w:r>
    </w:p>
    <w:p w:rsidR="000642DF" w:rsidRPr="00200189" w:rsidRDefault="000642DF" w:rsidP="00461D76">
      <w:pPr>
        <w:pStyle w:val="ListParagraph"/>
        <w:numPr>
          <w:ilvl w:val="0"/>
          <w:numId w:val="112"/>
        </w:numPr>
        <w:jc w:val="both"/>
        <w:rPr>
          <w:rFonts w:asciiTheme="minorHAnsi" w:hAnsiTheme="minorHAnsi" w:cstheme="minorHAnsi"/>
          <w:color w:val="FF0000"/>
        </w:rPr>
      </w:pPr>
      <w:r w:rsidRPr="00200189">
        <w:rPr>
          <w:rFonts w:asciiTheme="minorHAnsi" w:hAnsiTheme="minorHAnsi" w:cstheme="minorHAnsi"/>
          <w:color w:val="FF0000"/>
        </w:rPr>
        <w:t>Prepare a letter of offer/expression of interest</w:t>
      </w:r>
    </w:p>
    <w:p w:rsidR="000642DF" w:rsidRPr="00200189" w:rsidRDefault="000642DF" w:rsidP="00461D76">
      <w:pPr>
        <w:pStyle w:val="ListParagraph"/>
        <w:numPr>
          <w:ilvl w:val="0"/>
          <w:numId w:val="112"/>
        </w:numPr>
        <w:jc w:val="both"/>
        <w:rPr>
          <w:rFonts w:asciiTheme="minorHAnsi" w:hAnsiTheme="minorHAnsi" w:cstheme="minorHAnsi"/>
          <w:b/>
          <w:bCs/>
          <w:color w:val="FF0000"/>
        </w:rPr>
      </w:pPr>
      <w:r w:rsidRPr="00200189">
        <w:rPr>
          <w:rFonts w:asciiTheme="minorHAnsi" w:hAnsiTheme="minorHAnsi" w:cstheme="minorHAnsi"/>
          <w:color w:val="FF0000"/>
        </w:rPr>
        <w:t>Check the Sale Agreement (normally drawn up by the Vendor’s Advocate) to ensure your client’s interests are protected</w:t>
      </w:r>
    </w:p>
    <w:p w:rsidR="000642DF" w:rsidRPr="00200189" w:rsidRDefault="000642DF" w:rsidP="00461D76">
      <w:pPr>
        <w:pStyle w:val="ListParagraph"/>
        <w:numPr>
          <w:ilvl w:val="0"/>
          <w:numId w:val="112"/>
        </w:numPr>
        <w:jc w:val="both"/>
        <w:rPr>
          <w:rFonts w:asciiTheme="minorHAnsi" w:hAnsiTheme="minorHAnsi" w:cstheme="minorHAnsi"/>
          <w:b/>
          <w:bCs/>
          <w:color w:val="FF0000"/>
        </w:rPr>
      </w:pPr>
      <w:r w:rsidRPr="00200189">
        <w:rPr>
          <w:rFonts w:asciiTheme="minorHAnsi" w:hAnsiTheme="minorHAnsi" w:cstheme="minorHAnsi"/>
          <w:color w:val="FF0000"/>
        </w:rPr>
        <w:t xml:space="preserve">Draw up a professional undertaking for payment of purchase price in exchange of completion documents </w:t>
      </w:r>
    </w:p>
    <w:p w:rsidR="000642DF" w:rsidRPr="00200189" w:rsidRDefault="000642DF" w:rsidP="00461D76">
      <w:pPr>
        <w:pStyle w:val="ListParagraph"/>
        <w:numPr>
          <w:ilvl w:val="0"/>
          <w:numId w:val="112"/>
        </w:numPr>
        <w:jc w:val="both"/>
        <w:rPr>
          <w:rFonts w:asciiTheme="minorHAnsi" w:hAnsiTheme="minorHAnsi" w:cstheme="minorHAnsi"/>
          <w:b/>
          <w:bCs/>
          <w:color w:val="FF0000"/>
        </w:rPr>
      </w:pPr>
      <w:r w:rsidRPr="00200189">
        <w:rPr>
          <w:rFonts w:asciiTheme="minorHAnsi" w:hAnsiTheme="minorHAnsi" w:cstheme="minorHAnsi"/>
          <w:color w:val="FF0000"/>
        </w:rPr>
        <w:t xml:space="preserve">Ensuring payment of stamp duty + ensuring document is stamped after the payment </w:t>
      </w:r>
    </w:p>
    <w:p w:rsidR="000642DF" w:rsidRPr="00200189" w:rsidRDefault="000642DF" w:rsidP="00461D76">
      <w:pPr>
        <w:pStyle w:val="ListParagraph"/>
        <w:numPr>
          <w:ilvl w:val="0"/>
          <w:numId w:val="112"/>
        </w:numPr>
        <w:jc w:val="both"/>
        <w:rPr>
          <w:rFonts w:asciiTheme="minorHAnsi" w:hAnsiTheme="minorHAnsi" w:cstheme="minorHAnsi"/>
          <w:b/>
          <w:bCs/>
          <w:color w:val="FF0000"/>
        </w:rPr>
      </w:pPr>
      <w:r w:rsidRPr="00200189">
        <w:rPr>
          <w:rFonts w:asciiTheme="minorHAnsi" w:hAnsiTheme="minorHAnsi" w:cstheme="minorHAnsi"/>
          <w:color w:val="FF0000"/>
        </w:rPr>
        <w:t>Ensuring registration of the transfer of interest in favour of your client</w:t>
      </w:r>
    </w:p>
    <w:p w:rsidR="00B924D7" w:rsidRPr="00200189" w:rsidRDefault="00B924D7" w:rsidP="00461D76">
      <w:pPr>
        <w:pStyle w:val="ListParagraph"/>
        <w:jc w:val="both"/>
        <w:rPr>
          <w:rFonts w:asciiTheme="minorHAnsi" w:hAnsiTheme="minorHAnsi" w:cstheme="minorHAnsi"/>
          <w:b/>
          <w:bCs/>
        </w:rPr>
      </w:pPr>
    </w:p>
    <w:p w:rsidR="00832E3F" w:rsidRPr="00200189" w:rsidRDefault="00832E3F"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the duties of the vendors Advocate in a conveyancing transaction?</w:t>
      </w:r>
    </w:p>
    <w:p w:rsidR="00832E3F" w:rsidRPr="00200189" w:rsidRDefault="00832E3F" w:rsidP="00461D76">
      <w:pPr>
        <w:jc w:val="both"/>
        <w:rPr>
          <w:rFonts w:asciiTheme="minorHAnsi" w:hAnsiTheme="minorHAnsi" w:cstheme="minorHAnsi"/>
          <w:b/>
          <w:bCs/>
        </w:rPr>
      </w:pPr>
    </w:p>
    <w:p w:rsidR="00832E3F" w:rsidRPr="00200189" w:rsidRDefault="00832E3F" w:rsidP="00461D76">
      <w:pPr>
        <w:pStyle w:val="ListParagraph"/>
        <w:numPr>
          <w:ilvl w:val="0"/>
          <w:numId w:val="116"/>
        </w:numPr>
        <w:jc w:val="both"/>
        <w:rPr>
          <w:rFonts w:asciiTheme="minorHAnsi" w:hAnsiTheme="minorHAnsi" w:cstheme="minorHAnsi"/>
          <w:color w:val="FF0000"/>
        </w:rPr>
      </w:pPr>
      <w:r w:rsidRPr="00200189">
        <w:rPr>
          <w:rFonts w:asciiTheme="minorHAnsi" w:hAnsiTheme="minorHAnsi" w:cstheme="minorHAnsi"/>
          <w:color w:val="FF0000"/>
        </w:rPr>
        <w:t>Prepare Sale Agreement</w:t>
      </w:r>
    </w:p>
    <w:p w:rsidR="00832E3F" w:rsidRPr="00200189" w:rsidRDefault="00832E3F" w:rsidP="00461D76">
      <w:pPr>
        <w:pStyle w:val="ListParagraph"/>
        <w:numPr>
          <w:ilvl w:val="0"/>
          <w:numId w:val="116"/>
        </w:numPr>
        <w:jc w:val="both"/>
        <w:rPr>
          <w:rFonts w:asciiTheme="minorHAnsi" w:hAnsiTheme="minorHAnsi" w:cstheme="minorHAnsi"/>
          <w:color w:val="FF0000"/>
        </w:rPr>
      </w:pPr>
      <w:r w:rsidRPr="00200189">
        <w:rPr>
          <w:rFonts w:asciiTheme="minorHAnsi" w:hAnsiTheme="minorHAnsi" w:cstheme="minorHAnsi"/>
          <w:color w:val="FF0000"/>
        </w:rPr>
        <w:t xml:space="preserve">Prepare Title Documents </w:t>
      </w:r>
    </w:p>
    <w:p w:rsidR="00832E3F" w:rsidRPr="00200189" w:rsidRDefault="00832E3F" w:rsidP="00461D76">
      <w:pPr>
        <w:pStyle w:val="ListParagraph"/>
        <w:numPr>
          <w:ilvl w:val="0"/>
          <w:numId w:val="116"/>
        </w:numPr>
        <w:jc w:val="both"/>
        <w:rPr>
          <w:rFonts w:asciiTheme="minorHAnsi" w:hAnsiTheme="minorHAnsi" w:cstheme="minorHAnsi"/>
          <w:color w:val="FF0000"/>
        </w:rPr>
      </w:pPr>
      <w:r w:rsidRPr="00200189">
        <w:rPr>
          <w:rFonts w:asciiTheme="minorHAnsi" w:hAnsiTheme="minorHAnsi" w:cstheme="minorHAnsi"/>
          <w:color w:val="FF0000"/>
        </w:rPr>
        <w:t>Approves transfer/conveyancing</w:t>
      </w:r>
    </w:p>
    <w:p w:rsidR="00832E3F" w:rsidRPr="00200189" w:rsidRDefault="00832E3F" w:rsidP="00461D76">
      <w:pPr>
        <w:pStyle w:val="ListParagraph"/>
        <w:numPr>
          <w:ilvl w:val="0"/>
          <w:numId w:val="116"/>
        </w:numPr>
        <w:jc w:val="both"/>
        <w:rPr>
          <w:rFonts w:asciiTheme="minorHAnsi" w:hAnsiTheme="minorHAnsi" w:cstheme="minorHAnsi"/>
          <w:color w:val="FF0000"/>
        </w:rPr>
      </w:pPr>
      <w:r w:rsidRPr="00200189">
        <w:rPr>
          <w:rFonts w:asciiTheme="minorHAnsi" w:hAnsiTheme="minorHAnsi" w:cstheme="minorHAnsi"/>
          <w:color w:val="FF0000"/>
        </w:rPr>
        <w:t xml:space="preserve">Procures execution of transfer </w:t>
      </w:r>
      <w:r w:rsidR="00587E5A">
        <w:rPr>
          <w:rFonts w:asciiTheme="minorHAnsi" w:hAnsiTheme="minorHAnsi" w:cstheme="minorHAnsi"/>
          <w:color w:val="FF0000"/>
        </w:rPr>
        <w:t>or conveyance</w:t>
      </w:r>
    </w:p>
    <w:p w:rsidR="00832E3F" w:rsidRPr="00200189" w:rsidRDefault="00832E3F" w:rsidP="00461D76">
      <w:pPr>
        <w:pStyle w:val="ListParagraph"/>
        <w:numPr>
          <w:ilvl w:val="0"/>
          <w:numId w:val="116"/>
        </w:numPr>
        <w:jc w:val="both"/>
        <w:rPr>
          <w:rFonts w:asciiTheme="minorHAnsi" w:hAnsiTheme="minorHAnsi" w:cstheme="minorHAnsi"/>
          <w:color w:val="FF0000"/>
        </w:rPr>
      </w:pPr>
      <w:r w:rsidRPr="00200189">
        <w:rPr>
          <w:rFonts w:asciiTheme="minorHAnsi" w:hAnsiTheme="minorHAnsi" w:cstheme="minorHAnsi"/>
          <w:color w:val="FF0000"/>
        </w:rPr>
        <w:t>Attests execution of a transfer or conveyance</w:t>
      </w:r>
    </w:p>
    <w:p w:rsidR="00832E3F" w:rsidRPr="00200189" w:rsidRDefault="00832E3F" w:rsidP="00461D76">
      <w:pPr>
        <w:pStyle w:val="ListParagraph"/>
        <w:numPr>
          <w:ilvl w:val="0"/>
          <w:numId w:val="116"/>
        </w:numPr>
        <w:jc w:val="both"/>
        <w:rPr>
          <w:rFonts w:asciiTheme="minorHAnsi" w:hAnsiTheme="minorHAnsi" w:cstheme="minorHAnsi"/>
          <w:color w:val="FF0000"/>
        </w:rPr>
      </w:pPr>
      <w:r w:rsidRPr="00200189">
        <w:rPr>
          <w:rFonts w:asciiTheme="minorHAnsi" w:hAnsiTheme="minorHAnsi" w:cstheme="minorHAnsi"/>
          <w:color w:val="FF0000"/>
        </w:rPr>
        <w:t xml:space="preserve">Receives and accounts for proceeds of sale to his client </w:t>
      </w:r>
    </w:p>
    <w:p w:rsidR="00832E3F" w:rsidRPr="00200189" w:rsidRDefault="000642DF" w:rsidP="00461D76">
      <w:pPr>
        <w:jc w:val="both"/>
        <w:rPr>
          <w:rFonts w:asciiTheme="minorHAnsi" w:hAnsiTheme="minorHAnsi" w:cstheme="minorHAnsi"/>
          <w:b/>
          <w:bCs/>
        </w:rPr>
      </w:pPr>
      <w:r w:rsidRPr="00200189">
        <w:rPr>
          <w:rFonts w:asciiTheme="minorHAnsi" w:hAnsiTheme="minorHAnsi" w:cstheme="minorHAnsi"/>
          <w:b/>
          <w:bCs/>
        </w:rPr>
        <w:t xml:space="preserve"> </w:t>
      </w:r>
    </w:p>
    <w:p w:rsidR="00C16D31" w:rsidRPr="00200189" w:rsidRDefault="00C16D31"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the duties of an Advocate acting on behalf of a Financier, i.e. a Bank?</w:t>
      </w:r>
    </w:p>
    <w:p w:rsidR="00C16D31" w:rsidRPr="00200189" w:rsidRDefault="00C16D31" w:rsidP="00461D76">
      <w:pPr>
        <w:jc w:val="both"/>
        <w:rPr>
          <w:rFonts w:asciiTheme="minorHAnsi" w:hAnsiTheme="minorHAnsi" w:cstheme="minorHAnsi"/>
          <w:b/>
          <w:bCs/>
        </w:rPr>
      </w:pPr>
    </w:p>
    <w:p w:rsidR="00C16D31" w:rsidRPr="00200189" w:rsidRDefault="00C16D31" w:rsidP="00461D76">
      <w:pPr>
        <w:pStyle w:val="ListParagraph"/>
        <w:numPr>
          <w:ilvl w:val="0"/>
          <w:numId w:val="117"/>
        </w:numPr>
        <w:jc w:val="both"/>
        <w:rPr>
          <w:rFonts w:asciiTheme="minorHAnsi" w:hAnsiTheme="minorHAnsi" w:cstheme="minorHAnsi"/>
          <w:color w:val="FF0000"/>
        </w:rPr>
      </w:pPr>
      <w:r w:rsidRPr="00200189">
        <w:rPr>
          <w:rFonts w:asciiTheme="minorHAnsi" w:hAnsiTheme="minorHAnsi" w:cstheme="minorHAnsi"/>
          <w:color w:val="FF0000"/>
        </w:rPr>
        <w:t>Prepare professional undertaking for release of funds upon registration of charge in favour of the Bank</w:t>
      </w:r>
    </w:p>
    <w:p w:rsidR="00C16D31" w:rsidRPr="00200189" w:rsidRDefault="00C16D31" w:rsidP="00461D76">
      <w:pPr>
        <w:pStyle w:val="ListParagraph"/>
        <w:numPr>
          <w:ilvl w:val="0"/>
          <w:numId w:val="117"/>
        </w:numPr>
        <w:jc w:val="both"/>
        <w:rPr>
          <w:rFonts w:asciiTheme="minorHAnsi" w:hAnsiTheme="minorHAnsi" w:cstheme="minorHAnsi"/>
          <w:color w:val="FF0000"/>
        </w:rPr>
      </w:pPr>
      <w:r w:rsidRPr="00200189">
        <w:rPr>
          <w:rFonts w:asciiTheme="minorHAnsi" w:hAnsiTheme="minorHAnsi" w:cstheme="minorHAnsi"/>
          <w:color w:val="FF0000"/>
        </w:rPr>
        <w:t>Prepare charge documents in favour of the Bank</w:t>
      </w:r>
    </w:p>
    <w:p w:rsidR="00C16D31" w:rsidRPr="00200189" w:rsidRDefault="00C16D31" w:rsidP="00461D76">
      <w:pPr>
        <w:jc w:val="both"/>
        <w:rPr>
          <w:rFonts w:asciiTheme="minorHAnsi" w:hAnsiTheme="minorHAnsi" w:cstheme="minorHAnsi"/>
          <w:b/>
          <w:bCs/>
        </w:rPr>
      </w:pPr>
    </w:p>
    <w:p w:rsidR="003B0CB5" w:rsidRPr="00200189" w:rsidRDefault="000642DF"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the completion documents needed in a conveyancing transaction?</w:t>
      </w:r>
    </w:p>
    <w:p w:rsidR="000642DF" w:rsidRPr="00200189" w:rsidRDefault="000642DF" w:rsidP="00461D76">
      <w:pPr>
        <w:jc w:val="both"/>
        <w:rPr>
          <w:rFonts w:asciiTheme="minorHAnsi" w:hAnsiTheme="minorHAnsi" w:cstheme="minorHAnsi"/>
          <w:b/>
          <w:bCs/>
        </w:rPr>
      </w:pPr>
    </w:p>
    <w:p w:rsidR="000642DF" w:rsidRPr="00200189" w:rsidRDefault="000642DF" w:rsidP="00461D76">
      <w:pPr>
        <w:pStyle w:val="ListParagraph"/>
        <w:numPr>
          <w:ilvl w:val="0"/>
          <w:numId w:val="113"/>
        </w:numPr>
        <w:jc w:val="both"/>
        <w:rPr>
          <w:rFonts w:asciiTheme="minorHAnsi" w:hAnsiTheme="minorHAnsi" w:cstheme="minorHAnsi"/>
          <w:color w:val="FF0000"/>
        </w:rPr>
      </w:pPr>
      <w:r w:rsidRPr="00200189">
        <w:rPr>
          <w:rFonts w:asciiTheme="minorHAnsi" w:hAnsiTheme="minorHAnsi" w:cstheme="minorHAnsi"/>
          <w:color w:val="FF0000"/>
        </w:rPr>
        <w:t>The Original Certificate of Title</w:t>
      </w:r>
    </w:p>
    <w:p w:rsidR="000642DF" w:rsidRPr="00200189" w:rsidRDefault="000642DF" w:rsidP="00461D76">
      <w:pPr>
        <w:pStyle w:val="ListParagraph"/>
        <w:numPr>
          <w:ilvl w:val="0"/>
          <w:numId w:val="113"/>
        </w:numPr>
        <w:jc w:val="both"/>
        <w:rPr>
          <w:rFonts w:asciiTheme="minorHAnsi" w:hAnsiTheme="minorHAnsi" w:cstheme="minorHAnsi"/>
          <w:color w:val="FF0000"/>
        </w:rPr>
      </w:pPr>
      <w:r w:rsidRPr="00200189">
        <w:rPr>
          <w:rFonts w:asciiTheme="minorHAnsi" w:hAnsiTheme="minorHAnsi" w:cstheme="minorHAnsi"/>
          <w:color w:val="FF0000"/>
        </w:rPr>
        <w:t>The ID, PIN Certificate, Passport photographs of both the Purchaser and Vendor</w:t>
      </w:r>
    </w:p>
    <w:p w:rsidR="000642DF" w:rsidRPr="00200189" w:rsidRDefault="000642DF" w:rsidP="00461D76">
      <w:pPr>
        <w:pStyle w:val="ListParagraph"/>
        <w:numPr>
          <w:ilvl w:val="0"/>
          <w:numId w:val="113"/>
        </w:numPr>
        <w:jc w:val="both"/>
        <w:rPr>
          <w:rFonts w:asciiTheme="minorHAnsi" w:hAnsiTheme="minorHAnsi" w:cstheme="minorHAnsi"/>
          <w:color w:val="FF0000"/>
        </w:rPr>
      </w:pPr>
      <w:r w:rsidRPr="00200189">
        <w:rPr>
          <w:rFonts w:asciiTheme="minorHAnsi" w:hAnsiTheme="minorHAnsi" w:cstheme="minorHAnsi"/>
          <w:color w:val="FF0000"/>
        </w:rPr>
        <w:t>Certificate of Incorporation + a board resolution authorising the transaction if either party is a company</w:t>
      </w:r>
    </w:p>
    <w:p w:rsidR="000642DF" w:rsidRPr="00200189" w:rsidRDefault="000642DF" w:rsidP="00461D76">
      <w:pPr>
        <w:pStyle w:val="ListParagraph"/>
        <w:numPr>
          <w:ilvl w:val="0"/>
          <w:numId w:val="113"/>
        </w:numPr>
        <w:jc w:val="both"/>
        <w:rPr>
          <w:rFonts w:asciiTheme="minorHAnsi" w:hAnsiTheme="minorHAnsi" w:cstheme="minorHAnsi"/>
          <w:color w:val="FF0000"/>
        </w:rPr>
      </w:pPr>
      <w:r w:rsidRPr="00200189">
        <w:rPr>
          <w:rFonts w:asciiTheme="minorHAnsi" w:hAnsiTheme="minorHAnsi" w:cstheme="minorHAnsi"/>
          <w:color w:val="FF0000"/>
        </w:rPr>
        <w:t>Rates and Rent Clearance</w:t>
      </w:r>
    </w:p>
    <w:p w:rsidR="000642DF" w:rsidRPr="00200189" w:rsidRDefault="000642DF" w:rsidP="00461D76">
      <w:pPr>
        <w:pStyle w:val="ListParagraph"/>
        <w:numPr>
          <w:ilvl w:val="0"/>
          <w:numId w:val="113"/>
        </w:numPr>
        <w:jc w:val="both"/>
        <w:rPr>
          <w:rFonts w:asciiTheme="minorHAnsi" w:hAnsiTheme="minorHAnsi" w:cstheme="minorHAnsi"/>
          <w:color w:val="FF0000"/>
        </w:rPr>
      </w:pPr>
      <w:r w:rsidRPr="00200189">
        <w:rPr>
          <w:rFonts w:asciiTheme="minorHAnsi" w:hAnsiTheme="minorHAnsi" w:cstheme="minorHAnsi"/>
          <w:color w:val="FF0000"/>
        </w:rPr>
        <w:t>Consent to transfer land</w:t>
      </w:r>
    </w:p>
    <w:p w:rsidR="000642DF" w:rsidRPr="00200189" w:rsidRDefault="000642DF" w:rsidP="00461D76">
      <w:pPr>
        <w:pStyle w:val="ListParagraph"/>
        <w:numPr>
          <w:ilvl w:val="0"/>
          <w:numId w:val="113"/>
        </w:numPr>
        <w:jc w:val="both"/>
        <w:rPr>
          <w:rFonts w:asciiTheme="minorHAnsi" w:hAnsiTheme="minorHAnsi" w:cstheme="minorHAnsi"/>
          <w:color w:val="FF0000"/>
        </w:rPr>
      </w:pPr>
      <w:r w:rsidRPr="00200189">
        <w:rPr>
          <w:rFonts w:asciiTheme="minorHAnsi" w:hAnsiTheme="minorHAnsi" w:cstheme="minorHAnsi"/>
          <w:color w:val="FF0000"/>
        </w:rPr>
        <w:t xml:space="preserve">A duly executed transfer instrument </w:t>
      </w:r>
    </w:p>
    <w:p w:rsidR="000642DF" w:rsidRPr="00200189" w:rsidRDefault="000642DF" w:rsidP="00461D76">
      <w:pPr>
        <w:pStyle w:val="ListParagraph"/>
        <w:numPr>
          <w:ilvl w:val="0"/>
          <w:numId w:val="113"/>
        </w:numPr>
        <w:jc w:val="both"/>
        <w:rPr>
          <w:rFonts w:asciiTheme="minorHAnsi" w:hAnsiTheme="minorHAnsi" w:cstheme="minorHAnsi"/>
          <w:color w:val="FF0000"/>
        </w:rPr>
      </w:pPr>
      <w:r w:rsidRPr="00200189">
        <w:rPr>
          <w:rFonts w:asciiTheme="minorHAnsi" w:hAnsiTheme="minorHAnsi" w:cstheme="minorHAnsi"/>
          <w:color w:val="FF0000"/>
        </w:rPr>
        <w:t>Capital Gains payment confirmation slip</w:t>
      </w:r>
    </w:p>
    <w:p w:rsidR="000642DF" w:rsidRPr="00200189" w:rsidRDefault="000642DF" w:rsidP="00461D76">
      <w:pPr>
        <w:pStyle w:val="ListParagraph"/>
        <w:numPr>
          <w:ilvl w:val="0"/>
          <w:numId w:val="113"/>
        </w:numPr>
        <w:jc w:val="both"/>
        <w:rPr>
          <w:rFonts w:asciiTheme="minorHAnsi" w:hAnsiTheme="minorHAnsi" w:cstheme="minorHAnsi"/>
          <w:color w:val="FF0000"/>
        </w:rPr>
      </w:pPr>
      <w:r w:rsidRPr="00200189">
        <w:rPr>
          <w:rFonts w:asciiTheme="minorHAnsi" w:hAnsiTheme="minorHAnsi" w:cstheme="minorHAnsi"/>
          <w:color w:val="FF0000"/>
        </w:rPr>
        <w:t>Application for government valuation (for purposes of payment of S.D.)</w:t>
      </w:r>
    </w:p>
    <w:p w:rsidR="00955907" w:rsidRPr="00200189" w:rsidRDefault="00955907" w:rsidP="00461D76">
      <w:pPr>
        <w:pStyle w:val="ListParagraph"/>
        <w:numPr>
          <w:ilvl w:val="0"/>
          <w:numId w:val="113"/>
        </w:numPr>
        <w:jc w:val="both"/>
        <w:rPr>
          <w:rFonts w:asciiTheme="minorHAnsi" w:hAnsiTheme="minorHAnsi" w:cstheme="minorHAnsi"/>
          <w:color w:val="FF0000"/>
        </w:rPr>
      </w:pPr>
      <w:r w:rsidRPr="00200189">
        <w:rPr>
          <w:rFonts w:asciiTheme="minorHAnsi" w:hAnsiTheme="minorHAnsi" w:cstheme="minorHAnsi"/>
          <w:color w:val="FF0000"/>
          <w:u w:val="single"/>
        </w:rPr>
        <w:t>For agricultural land:</w:t>
      </w:r>
      <w:r w:rsidRPr="00200189">
        <w:rPr>
          <w:rFonts w:asciiTheme="minorHAnsi" w:hAnsiTheme="minorHAnsi" w:cstheme="minorHAnsi"/>
          <w:color w:val="FF0000"/>
        </w:rPr>
        <w:t xml:space="preserve"> you need a Land control Board Consent </w:t>
      </w:r>
    </w:p>
    <w:p w:rsidR="000642DF" w:rsidRPr="00200189" w:rsidRDefault="000642DF" w:rsidP="00461D76">
      <w:pPr>
        <w:jc w:val="both"/>
        <w:rPr>
          <w:rFonts w:asciiTheme="minorHAnsi" w:hAnsiTheme="minorHAnsi" w:cstheme="minorHAnsi"/>
          <w:b/>
          <w:bCs/>
        </w:rPr>
      </w:pPr>
    </w:p>
    <w:p w:rsidR="000642DF" w:rsidRPr="00200189" w:rsidRDefault="00B60C81"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is the difference between joint tenancy and tenancy in common?</w:t>
      </w:r>
    </w:p>
    <w:p w:rsidR="00B60C81" w:rsidRPr="00200189" w:rsidRDefault="00B60C81" w:rsidP="00461D76">
      <w:pPr>
        <w:jc w:val="both"/>
        <w:rPr>
          <w:rFonts w:asciiTheme="minorHAnsi" w:hAnsiTheme="minorHAnsi" w:cstheme="minorHAnsi"/>
          <w:b/>
          <w:bCs/>
        </w:rPr>
      </w:pPr>
    </w:p>
    <w:p w:rsidR="00B60C81" w:rsidRPr="00200189" w:rsidRDefault="00B60C81" w:rsidP="00461D76">
      <w:pPr>
        <w:pStyle w:val="ListParagraph"/>
        <w:numPr>
          <w:ilvl w:val="0"/>
          <w:numId w:val="114"/>
        </w:numPr>
        <w:jc w:val="both"/>
        <w:rPr>
          <w:rFonts w:asciiTheme="minorHAnsi" w:hAnsiTheme="minorHAnsi" w:cstheme="minorHAnsi"/>
          <w:color w:val="FF0000"/>
        </w:rPr>
      </w:pPr>
      <w:r w:rsidRPr="00200189">
        <w:rPr>
          <w:rFonts w:asciiTheme="minorHAnsi" w:hAnsiTheme="minorHAnsi" w:cstheme="minorHAnsi"/>
          <w:color w:val="FF0000"/>
          <w:u w:val="single"/>
        </w:rPr>
        <w:t>Joint tenancy:</w:t>
      </w:r>
      <w:r w:rsidRPr="00200189">
        <w:rPr>
          <w:rFonts w:asciiTheme="minorHAnsi" w:hAnsiTheme="minorHAnsi" w:cstheme="minorHAnsi"/>
          <w:color w:val="FF0000"/>
        </w:rPr>
        <w:t xml:space="preserve"> </w:t>
      </w:r>
      <w:r w:rsidR="001E5102" w:rsidRPr="00200189">
        <w:rPr>
          <w:rFonts w:asciiTheme="minorHAnsi" w:hAnsiTheme="minorHAnsi" w:cstheme="minorHAnsi"/>
          <w:color w:val="FF0000"/>
        </w:rPr>
        <w:t>this is a form of ownership of property whereby the joint tenants have equal and undivided ownership. This creates a right of survivorship so that if one of the joint tenants dies, the remainder of the property is transferred to the survivor</w:t>
      </w:r>
    </w:p>
    <w:p w:rsidR="001E5102" w:rsidRPr="00200189" w:rsidRDefault="001E5102" w:rsidP="00461D76">
      <w:pPr>
        <w:pStyle w:val="ListParagraph"/>
        <w:numPr>
          <w:ilvl w:val="0"/>
          <w:numId w:val="114"/>
        </w:numPr>
        <w:jc w:val="both"/>
        <w:rPr>
          <w:rFonts w:asciiTheme="minorHAnsi" w:hAnsiTheme="minorHAnsi" w:cstheme="minorHAnsi"/>
          <w:color w:val="FF0000"/>
        </w:rPr>
      </w:pPr>
      <w:r w:rsidRPr="00200189">
        <w:rPr>
          <w:rFonts w:asciiTheme="minorHAnsi" w:hAnsiTheme="minorHAnsi" w:cstheme="minorHAnsi"/>
          <w:color w:val="FF0000"/>
          <w:u w:val="single"/>
        </w:rPr>
        <w:t>Tenancy in common</w:t>
      </w:r>
      <w:r w:rsidRPr="00200189">
        <w:rPr>
          <w:rFonts w:asciiTheme="minorHAnsi" w:hAnsiTheme="minorHAnsi" w:cstheme="minorHAnsi"/>
          <w:color w:val="FF0000"/>
        </w:rPr>
        <w:t>: this is a form of ownership where each tenant has an individual, divisible interest in the property which may be alienated, transferred, etc. There is no right of survivorship as the interest in the property may be transferred by will, deed, conveyance, etc.</w:t>
      </w:r>
    </w:p>
    <w:p w:rsidR="00B60C81" w:rsidRPr="00200189" w:rsidRDefault="00B60C81" w:rsidP="00461D76">
      <w:pPr>
        <w:jc w:val="both"/>
        <w:rPr>
          <w:rFonts w:asciiTheme="minorHAnsi" w:hAnsiTheme="minorHAnsi" w:cstheme="minorHAnsi"/>
          <w:b/>
          <w:bCs/>
        </w:rPr>
      </w:pPr>
    </w:p>
    <w:p w:rsidR="00B60C81" w:rsidRPr="00200189" w:rsidRDefault="001E5102"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t>
      </w:r>
      <w:r w:rsidR="00F60124" w:rsidRPr="00200189">
        <w:rPr>
          <w:rFonts w:asciiTheme="minorHAnsi" w:hAnsiTheme="minorHAnsi" w:cstheme="minorHAnsi"/>
          <w:b/>
          <w:bCs/>
        </w:rPr>
        <w:t>What are requisitions?</w:t>
      </w:r>
    </w:p>
    <w:p w:rsidR="00F60124" w:rsidRPr="00200189" w:rsidRDefault="00F60124" w:rsidP="00461D76">
      <w:pPr>
        <w:jc w:val="both"/>
        <w:rPr>
          <w:rFonts w:asciiTheme="minorHAnsi" w:hAnsiTheme="minorHAnsi" w:cstheme="minorHAnsi"/>
          <w:b/>
          <w:bCs/>
        </w:rPr>
      </w:pPr>
    </w:p>
    <w:p w:rsidR="00F60124" w:rsidRPr="00200189" w:rsidRDefault="00F60124" w:rsidP="00461D76">
      <w:pPr>
        <w:pStyle w:val="ListParagraph"/>
        <w:numPr>
          <w:ilvl w:val="0"/>
          <w:numId w:val="115"/>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The purpose of Requisitions on Title is for the Buyer's Conveyancing Solicitor or Conveyancer to raise any queries relating to the title supplied by the Seller, which they have found to be unsatisfactory</w:t>
      </w:r>
    </w:p>
    <w:p w:rsidR="00F60124" w:rsidRPr="00200189" w:rsidRDefault="00F60124" w:rsidP="00461D76">
      <w:pPr>
        <w:pStyle w:val="ListParagraph"/>
        <w:numPr>
          <w:ilvl w:val="0"/>
          <w:numId w:val="115"/>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 xml:space="preserve">On a practical level, requisitions on title are also used to deal with the administrative completion arrangements, e.g. may help in negotiating </w:t>
      </w:r>
    </w:p>
    <w:p w:rsidR="00F60124" w:rsidRPr="00200189" w:rsidRDefault="00F60124" w:rsidP="00461D76">
      <w:pPr>
        <w:jc w:val="both"/>
        <w:rPr>
          <w:rFonts w:asciiTheme="minorHAnsi" w:hAnsiTheme="minorHAnsi" w:cstheme="minorHAnsi"/>
          <w:b/>
          <w:bCs/>
        </w:rPr>
      </w:pPr>
    </w:p>
    <w:p w:rsidR="00F60124" w:rsidRPr="00200189" w:rsidRDefault="007502C2"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are the different kinds of pleas?</w:t>
      </w:r>
    </w:p>
    <w:p w:rsidR="007502C2" w:rsidRPr="00200189" w:rsidRDefault="007502C2" w:rsidP="00461D76">
      <w:pPr>
        <w:jc w:val="both"/>
        <w:rPr>
          <w:rFonts w:asciiTheme="minorHAnsi" w:hAnsiTheme="minorHAnsi" w:cstheme="minorHAnsi"/>
          <w:b/>
          <w:bCs/>
        </w:rPr>
      </w:pPr>
    </w:p>
    <w:p w:rsidR="007502C2" w:rsidRPr="00200189" w:rsidRDefault="007502C2" w:rsidP="00461D76">
      <w:pPr>
        <w:pStyle w:val="ListParagraph"/>
        <w:numPr>
          <w:ilvl w:val="0"/>
          <w:numId w:val="118"/>
        </w:numPr>
        <w:jc w:val="both"/>
        <w:rPr>
          <w:rFonts w:asciiTheme="minorHAnsi" w:hAnsiTheme="minorHAnsi" w:cstheme="minorHAnsi"/>
          <w:color w:val="FF0000"/>
        </w:rPr>
      </w:pPr>
      <w:r w:rsidRPr="00200189">
        <w:rPr>
          <w:rFonts w:asciiTheme="minorHAnsi" w:hAnsiTheme="minorHAnsi" w:cstheme="minorHAnsi"/>
          <w:color w:val="FF0000"/>
        </w:rPr>
        <w:t>Guilty</w:t>
      </w:r>
    </w:p>
    <w:p w:rsidR="007502C2" w:rsidRPr="00200189" w:rsidRDefault="007502C2" w:rsidP="00461D76">
      <w:pPr>
        <w:pStyle w:val="ListParagraph"/>
        <w:numPr>
          <w:ilvl w:val="0"/>
          <w:numId w:val="118"/>
        </w:numPr>
        <w:jc w:val="both"/>
        <w:rPr>
          <w:rFonts w:asciiTheme="minorHAnsi" w:hAnsiTheme="minorHAnsi" w:cstheme="minorHAnsi"/>
          <w:color w:val="FF0000"/>
        </w:rPr>
      </w:pPr>
      <w:r w:rsidRPr="00200189">
        <w:rPr>
          <w:rFonts w:asciiTheme="minorHAnsi" w:hAnsiTheme="minorHAnsi" w:cstheme="minorHAnsi"/>
          <w:color w:val="FF0000"/>
        </w:rPr>
        <w:t>Not guilty</w:t>
      </w:r>
    </w:p>
    <w:p w:rsidR="007502C2" w:rsidRPr="00200189" w:rsidRDefault="007502C2" w:rsidP="00461D76">
      <w:pPr>
        <w:pStyle w:val="ListParagraph"/>
        <w:numPr>
          <w:ilvl w:val="0"/>
          <w:numId w:val="118"/>
        </w:numPr>
        <w:jc w:val="both"/>
        <w:rPr>
          <w:rFonts w:asciiTheme="minorHAnsi" w:hAnsiTheme="minorHAnsi" w:cstheme="minorHAnsi"/>
          <w:color w:val="FF0000"/>
        </w:rPr>
      </w:pPr>
      <w:r w:rsidRPr="00200189">
        <w:rPr>
          <w:rFonts w:asciiTheme="minorHAnsi" w:hAnsiTheme="minorHAnsi" w:cstheme="minorHAnsi"/>
          <w:color w:val="FF0000"/>
        </w:rPr>
        <w:t>Autrefois convict – where the accused was charged, convicted and has served the sentence for similar charges based on the same facts</w:t>
      </w:r>
    </w:p>
    <w:p w:rsidR="007502C2" w:rsidRPr="00200189" w:rsidRDefault="007502C2" w:rsidP="00461D76">
      <w:pPr>
        <w:pStyle w:val="ListParagraph"/>
        <w:numPr>
          <w:ilvl w:val="0"/>
          <w:numId w:val="118"/>
        </w:numPr>
        <w:jc w:val="both"/>
        <w:rPr>
          <w:rFonts w:asciiTheme="minorHAnsi" w:hAnsiTheme="minorHAnsi" w:cstheme="minorHAnsi"/>
          <w:color w:val="FF0000"/>
        </w:rPr>
      </w:pPr>
      <w:r w:rsidRPr="00200189">
        <w:rPr>
          <w:rFonts w:asciiTheme="minorHAnsi" w:hAnsiTheme="minorHAnsi" w:cstheme="minorHAnsi"/>
          <w:color w:val="FF0000"/>
        </w:rPr>
        <w:t>Autrefois acquit – accused was charged, trie</w:t>
      </w:r>
      <w:r w:rsidR="001D3EA3">
        <w:rPr>
          <w:rFonts w:asciiTheme="minorHAnsi" w:hAnsiTheme="minorHAnsi" w:cstheme="minorHAnsi"/>
          <w:color w:val="FF0000"/>
        </w:rPr>
        <w:t>d</w:t>
      </w:r>
      <w:r w:rsidRPr="00200189">
        <w:rPr>
          <w:rFonts w:asciiTheme="minorHAnsi" w:hAnsiTheme="minorHAnsi" w:cstheme="minorHAnsi"/>
          <w:color w:val="FF0000"/>
        </w:rPr>
        <w:t xml:space="preserve"> and acquitted of similar charges based on the same facts</w:t>
      </w:r>
    </w:p>
    <w:p w:rsidR="007502C2" w:rsidRPr="00200189" w:rsidRDefault="007502C2" w:rsidP="00461D76">
      <w:pPr>
        <w:pStyle w:val="ListParagraph"/>
        <w:numPr>
          <w:ilvl w:val="0"/>
          <w:numId w:val="118"/>
        </w:numPr>
        <w:jc w:val="both"/>
        <w:rPr>
          <w:rFonts w:asciiTheme="minorHAnsi" w:hAnsiTheme="minorHAnsi" w:cstheme="minorHAnsi"/>
          <w:color w:val="FF0000"/>
        </w:rPr>
      </w:pPr>
      <w:r w:rsidRPr="00200189">
        <w:rPr>
          <w:rFonts w:asciiTheme="minorHAnsi" w:hAnsiTheme="minorHAnsi" w:cstheme="minorHAnsi"/>
          <w:color w:val="FF0000"/>
        </w:rPr>
        <w:t>Pardon</w:t>
      </w:r>
    </w:p>
    <w:p w:rsidR="007502C2" w:rsidRPr="00200189" w:rsidRDefault="007502C2" w:rsidP="00461D76">
      <w:pPr>
        <w:pStyle w:val="ListParagraph"/>
        <w:numPr>
          <w:ilvl w:val="0"/>
          <w:numId w:val="118"/>
        </w:numPr>
        <w:jc w:val="both"/>
        <w:rPr>
          <w:rFonts w:asciiTheme="minorHAnsi" w:hAnsiTheme="minorHAnsi" w:cstheme="minorHAnsi"/>
          <w:color w:val="FF0000"/>
        </w:rPr>
      </w:pPr>
      <w:r w:rsidRPr="00200189">
        <w:rPr>
          <w:rFonts w:asciiTheme="minorHAnsi" w:hAnsiTheme="minorHAnsi" w:cstheme="minorHAnsi"/>
          <w:color w:val="FF0000"/>
        </w:rPr>
        <w:t xml:space="preserve">Immunity </w:t>
      </w:r>
      <w:r w:rsidR="000F0F71" w:rsidRPr="00200189">
        <w:rPr>
          <w:rFonts w:asciiTheme="minorHAnsi" w:hAnsiTheme="minorHAnsi" w:cstheme="minorHAnsi"/>
          <w:color w:val="FF0000"/>
        </w:rPr>
        <w:t>(presidential immunity, judicial immunity, diplomatic immunity)</w:t>
      </w:r>
    </w:p>
    <w:p w:rsidR="007502C2" w:rsidRPr="00200189" w:rsidRDefault="007502C2" w:rsidP="00461D76">
      <w:pPr>
        <w:jc w:val="both"/>
        <w:rPr>
          <w:rFonts w:asciiTheme="minorHAnsi" w:hAnsiTheme="minorHAnsi" w:cstheme="minorHAnsi"/>
          <w:b/>
          <w:bCs/>
        </w:rPr>
      </w:pPr>
    </w:p>
    <w:p w:rsidR="007502C2" w:rsidRPr="00200189" w:rsidRDefault="00873668"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insanity proceedings?</w:t>
      </w:r>
    </w:p>
    <w:p w:rsidR="00873668" w:rsidRPr="00200189" w:rsidRDefault="00873668" w:rsidP="00461D76">
      <w:pPr>
        <w:jc w:val="both"/>
        <w:rPr>
          <w:rFonts w:asciiTheme="minorHAnsi" w:hAnsiTheme="minorHAnsi" w:cstheme="minorHAnsi"/>
          <w:b/>
          <w:bCs/>
        </w:rPr>
      </w:pPr>
    </w:p>
    <w:p w:rsidR="00873668" w:rsidRPr="00200189" w:rsidRDefault="00873668" w:rsidP="00461D76">
      <w:pPr>
        <w:pStyle w:val="ListParagraph"/>
        <w:numPr>
          <w:ilvl w:val="0"/>
          <w:numId w:val="119"/>
        </w:numPr>
        <w:jc w:val="both"/>
        <w:rPr>
          <w:rFonts w:asciiTheme="minorHAnsi" w:hAnsiTheme="minorHAnsi" w:cstheme="minorHAnsi"/>
          <w:color w:val="FF0000"/>
        </w:rPr>
      </w:pPr>
      <w:r w:rsidRPr="00200189">
        <w:rPr>
          <w:rFonts w:asciiTheme="minorHAnsi" w:hAnsiTheme="minorHAnsi" w:cstheme="minorHAnsi"/>
          <w:color w:val="FF0000"/>
        </w:rPr>
        <w:t xml:space="preserve">Insanity is a disease of the mind rendering one incapable of legal capacity, thus exempting the person from civil or criminal liability </w:t>
      </w:r>
    </w:p>
    <w:p w:rsidR="00873668" w:rsidRPr="00200189" w:rsidRDefault="00873668" w:rsidP="00461D76">
      <w:pPr>
        <w:pStyle w:val="ListParagraph"/>
        <w:numPr>
          <w:ilvl w:val="0"/>
          <w:numId w:val="119"/>
        </w:numPr>
        <w:jc w:val="both"/>
        <w:rPr>
          <w:rFonts w:asciiTheme="minorHAnsi" w:hAnsiTheme="minorHAnsi" w:cstheme="minorHAnsi"/>
          <w:color w:val="FF0000"/>
        </w:rPr>
      </w:pPr>
      <w:r w:rsidRPr="00200189">
        <w:rPr>
          <w:rFonts w:asciiTheme="minorHAnsi" w:hAnsiTheme="minorHAnsi" w:cstheme="minorHAnsi"/>
          <w:color w:val="FF0000"/>
        </w:rPr>
        <w:t>It arises in two situations:</w:t>
      </w:r>
    </w:p>
    <w:p w:rsidR="00873668" w:rsidRPr="00200189" w:rsidRDefault="00873668" w:rsidP="00461D76">
      <w:pPr>
        <w:pStyle w:val="ListParagraph"/>
        <w:numPr>
          <w:ilvl w:val="1"/>
          <w:numId w:val="119"/>
        </w:numPr>
        <w:jc w:val="both"/>
        <w:rPr>
          <w:rFonts w:asciiTheme="minorHAnsi" w:hAnsiTheme="minorHAnsi" w:cstheme="minorHAnsi"/>
          <w:color w:val="FF0000"/>
        </w:rPr>
      </w:pPr>
      <w:r w:rsidRPr="00200189">
        <w:rPr>
          <w:rFonts w:asciiTheme="minorHAnsi" w:hAnsiTheme="minorHAnsi" w:cstheme="minorHAnsi"/>
          <w:color w:val="FF0000"/>
        </w:rPr>
        <w:t xml:space="preserve">As a defence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person was insane at the time of committing the offence</w:t>
      </w:r>
    </w:p>
    <w:p w:rsidR="00873668" w:rsidRPr="00200189" w:rsidRDefault="00873668" w:rsidP="00461D76">
      <w:pPr>
        <w:pStyle w:val="ListParagraph"/>
        <w:numPr>
          <w:ilvl w:val="1"/>
          <w:numId w:val="119"/>
        </w:numPr>
        <w:jc w:val="both"/>
        <w:rPr>
          <w:rFonts w:asciiTheme="minorHAnsi" w:hAnsiTheme="minorHAnsi" w:cstheme="minorHAnsi"/>
          <w:color w:val="FF0000"/>
        </w:rPr>
      </w:pPr>
      <w:r w:rsidRPr="00200189">
        <w:rPr>
          <w:rFonts w:asciiTheme="minorHAnsi" w:hAnsiTheme="minorHAnsi" w:cstheme="minorHAnsi"/>
          <w:color w:val="FF0000"/>
        </w:rPr>
        <w:t xml:space="preserve">Procedural insanity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declared insane when the proceedings are ongoing and so the person is incapable of understanding the charge or preparing a defence </w:t>
      </w:r>
    </w:p>
    <w:p w:rsidR="00FE728D" w:rsidRPr="00200189" w:rsidRDefault="00FE728D" w:rsidP="00461D76">
      <w:pPr>
        <w:pStyle w:val="ListParagraph"/>
        <w:numPr>
          <w:ilvl w:val="0"/>
          <w:numId w:val="119"/>
        </w:numPr>
        <w:jc w:val="both"/>
        <w:rPr>
          <w:rFonts w:asciiTheme="minorHAnsi" w:hAnsiTheme="minorHAnsi" w:cstheme="minorHAnsi"/>
          <w:color w:val="FF0000"/>
        </w:rPr>
      </w:pPr>
      <w:r w:rsidRPr="00200189">
        <w:rPr>
          <w:rFonts w:asciiTheme="minorHAnsi" w:hAnsiTheme="minorHAnsi" w:cstheme="minorHAnsi"/>
          <w:color w:val="FF0000"/>
        </w:rPr>
        <w:t xml:space="preserve">If an individual is declared insane, he/she will be committed to a mental institution. However, this is not a bar for future proceedings, i.e. if the patient recovers, proceedings may be commenced against him/her from scratch </w:t>
      </w:r>
    </w:p>
    <w:p w:rsidR="00873668" w:rsidRPr="00200189" w:rsidRDefault="00873668" w:rsidP="00461D76">
      <w:pPr>
        <w:jc w:val="both"/>
        <w:rPr>
          <w:rFonts w:asciiTheme="minorHAnsi" w:hAnsiTheme="minorHAnsi" w:cstheme="minorHAnsi"/>
          <w:b/>
          <w:bCs/>
        </w:rPr>
      </w:pPr>
    </w:p>
    <w:p w:rsidR="00873668" w:rsidRPr="00200189" w:rsidRDefault="00230A02"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are the elements of a crime?</w:t>
      </w:r>
    </w:p>
    <w:p w:rsidR="00230A02" w:rsidRPr="00200189" w:rsidRDefault="00230A02" w:rsidP="00461D76">
      <w:pPr>
        <w:jc w:val="both"/>
        <w:rPr>
          <w:rFonts w:asciiTheme="minorHAnsi" w:hAnsiTheme="minorHAnsi" w:cstheme="minorHAnsi"/>
          <w:b/>
          <w:bCs/>
        </w:rPr>
      </w:pPr>
    </w:p>
    <w:p w:rsidR="00230A02" w:rsidRPr="00200189" w:rsidRDefault="00230A02" w:rsidP="00461D76">
      <w:pPr>
        <w:pStyle w:val="ListParagraph"/>
        <w:numPr>
          <w:ilvl w:val="0"/>
          <w:numId w:val="120"/>
        </w:numPr>
        <w:jc w:val="both"/>
        <w:rPr>
          <w:rFonts w:asciiTheme="minorHAnsi" w:hAnsiTheme="minorHAnsi" w:cstheme="minorHAnsi"/>
          <w:color w:val="FF0000"/>
        </w:rPr>
      </w:pPr>
      <w:r w:rsidRPr="00200189">
        <w:rPr>
          <w:rFonts w:asciiTheme="minorHAnsi" w:hAnsiTheme="minorHAnsi" w:cstheme="minorHAnsi"/>
          <w:color w:val="FF0000"/>
          <w:u w:val="single"/>
        </w:rPr>
        <w:t>Actus reus:</w:t>
      </w:r>
      <w:r w:rsidRPr="00200189">
        <w:rPr>
          <w:rFonts w:asciiTheme="minorHAnsi" w:hAnsiTheme="minorHAnsi" w:cstheme="minorHAnsi"/>
          <w:color w:val="FF0000"/>
        </w:rPr>
        <w:t xml:space="preserve"> the prohibited act or omission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i/>
          <w:iCs/>
          <w:color w:val="FF0000"/>
        </w:rPr>
        <w:t>need not be proven for offences of vicarious liability</w:t>
      </w:r>
    </w:p>
    <w:p w:rsidR="00230A02" w:rsidRPr="00200189" w:rsidRDefault="00230A02" w:rsidP="00461D76">
      <w:pPr>
        <w:pStyle w:val="ListParagraph"/>
        <w:numPr>
          <w:ilvl w:val="0"/>
          <w:numId w:val="120"/>
        </w:numPr>
        <w:jc w:val="both"/>
        <w:rPr>
          <w:rFonts w:asciiTheme="minorHAnsi" w:hAnsiTheme="minorHAnsi" w:cstheme="minorHAnsi"/>
          <w:color w:val="FF0000"/>
        </w:rPr>
      </w:pPr>
      <w:r w:rsidRPr="00200189">
        <w:rPr>
          <w:rFonts w:asciiTheme="minorHAnsi" w:hAnsiTheme="minorHAnsi" w:cstheme="minorHAnsi"/>
          <w:color w:val="FF0000"/>
          <w:u w:val="single"/>
        </w:rPr>
        <w:t>Mens rea:</w:t>
      </w:r>
      <w:r w:rsidRPr="00200189">
        <w:rPr>
          <w:rFonts w:asciiTheme="minorHAnsi" w:hAnsiTheme="minorHAnsi" w:cstheme="minorHAnsi"/>
          <w:color w:val="FF0000"/>
        </w:rPr>
        <w:t xml:space="preserve"> the intention to commit a crime, i.e. act was done voluntarily and with foresight of the consequences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i/>
          <w:iCs/>
          <w:color w:val="FF0000"/>
        </w:rPr>
        <w:t xml:space="preserve">need not be proven for offences under the Food, Drugs or Chemical Substances Act </w:t>
      </w:r>
    </w:p>
    <w:p w:rsidR="00230A02" w:rsidRPr="00200189" w:rsidRDefault="00230A02" w:rsidP="00461D76">
      <w:pPr>
        <w:jc w:val="both"/>
        <w:rPr>
          <w:rFonts w:asciiTheme="minorHAnsi" w:hAnsiTheme="minorHAnsi" w:cstheme="minorHAnsi"/>
          <w:b/>
          <w:bCs/>
        </w:rPr>
      </w:pPr>
    </w:p>
    <w:p w:rsidR="00230A02" w:rsidRPr="00200189" w:rsidRDefault="00A26B61"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is the difference between murder and manslaughter?</w:t>
      </w:r>
    </w:p>
    <w:p w:rsidR="00A26B61" w:rsidRPr="00200189" w:rsidRDefault="00A26B61" w:rsidP="00461D76">
      <w:pPr>
        <w:jc w:val="both"/>
        <w:rPr>
          <w:rFonts w:asciiTheme="minorHAnsi" w:hAnsiTheme="minorHAnsi" w:cstheme="minorHAnsi"/>
          <w:b/>
          <w:bCs/>
        </w:rPr>
      </w:pPr>
    </w:p>
    <w:p w:rsidR="00A26B61" w:rsidRPr="00200189" w:rsidRDefault="00A26B61" w:rsidP="00461D76">
      <w:pPr>
        <w:pStyle w:val="ListParagraph"/>
        <w:numPr>
          <w:ilvl w:val="0"/>
          <w:numId w:val="121"/>
        </w:numPr>
        <w:jc w:val="both"/>
        <w:rPr>
          <w:rFonts w:asciiTheme="minorHAnsi" w:hAnsiTheme="minorHAnsi" w:cstheme="minorHAnsi"/>
          <w:color w:val="FF0000"/>
        </w:rPr>
      </w:pPr>
      <w:r w:rsidRPr="00200189">
        <w:rPr>
          <w:rFonts w:asciiTheme="minorHAnsi" w:hAnsiTheme="minorHAnsi" w:cstheme="minorHAnsi"/>
          <w:color w:val="FF0000"/>
        </w:rPr>
        <w:t xml:space="preserve">For murder, the accused is proved to have malice aforethought </w:t>
      </w:r>
    </w:p>
    <w:p w:rsidR="00A26B61" w:rsidRPr="00200189" w:rsidRDefault="00A26B61" w:rsidP="00461D76">
      <w:pPr>
        <w:pStyle w:val="ListParagraph"/>
        <w:numPr>
          <w:ilvl w:val="0"/>
          <w:numId w:val="121"/>
        </w:numPr>
        <w:jc w:val="both"/>
        <w:rPr>
          <w:rFonts w:asciiTheme="minorHAnsi" w:hAnsiTheme="minorHAnsi" w:cstheme="minorHAnsi"/>
          <w:color w:val="FF0000"/>
        </w:rPr>
      </w:pPr>
      <w:r w:rsidRPr="00200189">
        <w:rPr>
          <w:rFonts w:asciiTheme="minorHAnsi" w:hAnsiTheme="minorHAnsi" w:cstheme="minorHAnsi"/>
          <w:color w:val="FF0000"/>
        </w:rPr>
        <w:t xml:space="preserve">The requirement of mens rea is not necessary in a charge of manslaughter </w:t>
      </w:r>
    </w:p>
    <w:p w:rsidR="00A26B61" w:rsidRPr="00200189" w:rsidRDefault="00A26B61" w:rsidP="00461D76">
      <w:pPr>
        <w:jc w:val="both"/>
        <w:rPr>
          <w:rFonts w:asciiTheme="minorHAnsi" w:hAnsiTheme="minorHAnsi" w:cstheme="minorHAnsi"/>
          <w:b/>
          <w:bCs/>
        </w:rPr>
      </w:pPr>
    </w:p>
    <w:p w:rsidR="00A26B61" w:rsidRPr="00200189" w:rsidRDefault="007E4E6B"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Difference between a decree and an order?</w:t>
      </w:r>
    </w:p>
    <w:p w:rsidR="007E4E6B" w:rsidRPr="00200189" w:rsidRDefault="007E4E6B" w:rsidP="00461D76">
      <w:pPr>
        <w:jc w:val="both"/>
        <w:rPr>
          <w:rFonts w:asciiTheme="minorHAnsi" w:hAnsiTheme="minorHAnsi" w:cstheme="minorHAnsi"/>
          <w:b/>
          <w:bCs/>
        </w:rPr>
      </w:pPr>
    </w:p>
    <w:p w:rsidR="007E4E6B" w:rsidRPr="00200189" w:rsidRDefault="007E4E6B" w:rsidP="00461D76">
      <w:pPr>
        <w:pStyle w:val="ListParagraph"/>
        <w:numPr>
          <w:ilvl w:val="0"/>
          <w:numId w:val="122"/>
        </w:numPr>
        <w:jc w:val="both"/>
        <w:rPr>
          <w:rFonts w:asciiTheme="minorHAnsi" w:hAnsiTheme="minorHAnsi" w:cstheme="minorHAnsi"/>
          <w:color w:val="FF0000"/>
        </w:rPr>
      </w:pPr>
      <w:r w:rsidRPr="00200189">
        <w:rPr>
          <w:rFonts w:asciiTheme="minorHAnsi" w:hAnsiTheme="minorHAnsi" w:cstheme="minorHAnsi"/>
          <w:color w:val="FF0000"/>
        </w:rPr>
        <w:t>A decree is extracted from a final judgement</w:t>
      </w:r>
    </w:p>
    <w:p w:rsidR="007E4E6B" w:rsidRPr="00200189" w:rsidRDefault="007E4E6B" w:rsidP="00461D76">
      <w:pPr>
        <w:pStyle w:val="ListParagraph"/>
        <w:numPr>
          <w:ilvl w:val="0"/>
          <w:numId w:val="122"/>
        </w:numPr>
        <w:jc w:val="both"/>
        <w:rPr>
          <w:rFonts w:asciiTheme="minorHAnsi" w:hAnsiTheme="minorHAnsi" w:cstheme="minorHAnsi"/>
          <w:color w:val="FF0000"/>
        </w:rPr>
      </w:pPr>
      <w:r w:rsidRPr="00200189">
        <w:rPr>
          <w:rFonts w:asciiTheme="minorHAnsi" w:hAnsiTheme="minorHAnsi" w:cstheme="minorHAnsi"/>
          <w:color w:val="FF0000"/>
        </w:rPr>
        <w:t>An order is extracted from an interim application</w:t>
      </w:r>
    </w:p>
    <w:p w:rsidR="007E4E6B" w:rsidRPr="00200189" w:rsidRDefault="007E4E6B" w:rsidP="00461D76">
      <w:pPr>
        <w:jc w:val="both"/>
        <w:rPr>
          <w:rFonts w:asciiTheme="minorHAnsi" w:hAnsiTheme="minorHAnsi" w:cstheme="minorHAnsi"/>
          <w:b/>
          <w:bCs/>
        </w:rPr>
      </w:pPr>
    </w:p>
    <w:p w:rsidR="007E4E6B" w:rsidRPr="00200189" w:rsidRDefault="007E4E6B"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Difference between judgement and sentencing?</w:t>
      </w:r>
    </w:p>
    <w:p w:rsidR="007E4E6B" w:rsidRPr="00200189" w:rsidRDefault="007E4E6B" w:rsidP="00461D76">
      <w:pPr>
        <w:jc w:val="both"/>
        <w:rPr>
          <w:rFonts w:asciiTheme="minorHAnsi" w:hAnsiTheme="minorHAnsi" w:cstheme="minorHAnsi"/>
          <w:b/>
          <w:bCs/>
        </w:rPr>
      </w:pPr>
    </w:p>
    <w:p w:rsidR="007E4E6B" w:rsidRPr="00200189" w:rsidRDefault="007E4E6B" w:rsidP="00461D76">
      <w:pPr>
        <w:pStyle w:val="ListParagraph"/>
        <w:numPr>
          <w:ilvl w:val="0"/>
          <w:numId w:val="123"/>
        </w:numPr>
        <w:jc w:val="both"/>
        <w:rPr>
          <w:rFonts w:asciiTheme="minorHAnsi" w:hAnsiTheme="minorHAnsi" w:cstheme="minorHAnsi"/>
          <w:color w:val="FF0000"/>
        </w:rPr>
      </w:pPr>
      <w:r w:rsidRPr="00200189">
        <w:rPr>
          <w:rFonts w:asciiTheme="minorHAnsi" w:hAnsiTheme="minorHAnsi" w:cstheme="minorHAnsi"/>
          <w:color w:val="FF0000"/>
          <w:u w:val="single"/>
        </w:rPr>
        <w:t>Judgement:</w:t>
      </w:r>
      <w:r w:rsidRPr="00200189">
        <w:rPr>
          <w:rFonts w:asciiTheme="minorHAnsi" w:hAnsiTheme="minorHAnsi" w:cstheme="minorHAnsi"/>
          <w:color w:val="FF0000"/>
        </w:rPr>
        <w:t xml:space="preserve"> the adjudication by the court on whether the defendant is guilty or not guilty </w:t>
      </w:r>
    </w:p>
    <w:p w:rsidR="007E4E6B" w:rsidRPr="00200189" w:rsidRDefault="007E4E6B" w:rsidP="00461D76">
      <w:pPr>
        <w:pStyle w:val="ListParagraph"/>
        <w:numPr>
          <w:ilvl w:val="0"/>
          <w:numId w:val="123"/>
        </w:numPr>
        <w:jc w:val="both"/>
        <w:rPr>
          <w:rFonts w:asciiTheme="minorHAnsi" w:hAnsiTheme="minorHAnsi" w:cstheme="minorHAnsi"/>
          <w:color w:val="FF0000"/>
        </w:rPr>
      </w:pPr>
      <w:r w:rsidRPr="00200189">
        <w:rPr>
          <w:rFonts w:asciiTheme="minorHAnsi" w:hAnsiTheme="minorHAnsi" w:cstheme="minorHAnsi"/>
          <w:color w:val="FF0000"/>
          <w:u w:val="single"/>
        </w:rPr>
        <w:t>Sentencing:</w:t>
      </w:r>
      <w:r w:rsidRPr="00200189">
        <w:rPr>
          <w:rFonts w:asciiTheme="minorHAnsi" w:hAnsiTheme="minorHAnsi" w:cstheme="minorHAnsi"/>
          <w:color w:val="FF0000"/>
        </w:rPr>
        <w:t xml:space="preserve"> procedure at which a court of competent jurisdiction makes an order on the specific penalty to be meted out to the criminal after he is found guilty </w:t>
      </w:r>
    </w:p>
    <w:p w:rsidR="007E4E6B" w:rsidRPr="00200189" w:rsidRDefault="007E4E6B" w:rsidP="00461D76">
      <w:pPr>
        <w:jc w:val="both"/>
        <w:rPr>
          <w:rFonts w:asciiTheme="minorHAnsi" w:hAnsiTheme="minorHAnsi" w:cstheme="minorHAnsi"/>
          <w:b/>
          <w:bCs/>
        </w:rPr>
      </w:pPr>
    </w:p>
    <w:p w:rsidR="007E4E6B" w:rsidRPr="00200189" w:rsidRDefault="007E4E6B"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is the procedure for plea taking?</w:t>
      </w:r>
    </w:p>
    <w:p w:rsidR="007E4E6B" w:rsidRPr="00200189" w:rsidRDefault="007E4E6B" w:rsidP="00461D76">
      <w:pPr>
        <w:jc w:val="both"/>
        <w:rPr>
          <w:rFonts w:asciiTheme="minorHAnsi" w:hAnsiTheme="minorHAnsi" w:cstheme="minorHAnsi"/>
          <w:b/>
          <w:bCs/>
        </w:rPr>
      </w:pPr>
    </w:p>
    <w:p w:rsidR="007E4E6B" w:rsidRPr="00200189" w:rsidRDefault="007E4E6B" w:rsidP="00461D76">
      <w:pPr>
        <w:pStyle w:val="ListParagraph"/>
        <w:numPr>
          <w:ilvl w:val="0"/>
          <w:numId w:val="124"/>
        </w:numPr>
        <w:jc w:val="both"/>
        <w:rPr>
          <w:rFonts w:asciiTheme="minorHAnsi" w:hAnsiTheme="minorHAnsi" w:cstheme="minorHAnsi"/>
          <w:color w:val="FF0000"/>
        </w:rPr>
      </w:pPr>
      <w:r w:rsidRPr="00200189">
        <w:rPr>
          <w:rFonts w:asciiTheme="minorHAnsi" w:hAnsiTheme="minorHAnsi" w:cstheme="minorHAnsi"/>
          <w:color w:val="FF0000"/>
        </w:rPr>
        <w:t>The charge is</w:t>
      </w:r>
      <w:r w:rsidR="00076E86" w:rsidRPr="00200189">
        <w:rPr>
          <w:rFonts w:asciiTheme="minorHAnsi" w:hAnsiTheme="minorHAnsi" w:cstheme="minorHAnsi"/>
          <w:color w:val="FF0000"/>
        </w:rPr>
        <w:t xml:space="preserve"> read to the accused in a language he understands (get an expert in the language for translation if necessary)</w:t>
      </w:r>
    </w:p>
    <w:p w:rsidR="00076E86" w:rsidRPr="00200189" w:rsidRDefault="00076E86" w:rsidP="00461D76">
      <w:pPr>
        <w:pStyle w:val="ListParagraph"/>
        <w:numPr>
          <w:ilvl w:val="0"/>
          <w:numId w:val="124"/>
        </w:numPr>
        <w:jc w:val="both"/>
        <w:rPr>
          <w:rFonts w:asciiTheme="minorHAnsi" w:hAnsiTheme="minorHAnsi" w:cstheme="minorHAnsi"/>
          <w:color w:val="FF0000"/>
        </w:rPr>
      </w:pPr>
      <w:r w:rsidRPr="00200189">
        <w:rPr>
          <w:rFonts w:asciiTheme="minorHAnsi" w:hAnsiTheme="minorHAnsi" w:cstheme="minorHAnsi"/>
          <w:color w:val="FF0000"/>
        </w:rPr>
        <w:t>The accused takes a plea</w:t>
      </w:r>
    </w:p>
    <w:p w:rsidR="00076E86" w:rsidRPr="00200189" w:rsidRDefault="00076E86" w:rsidP="00461D76">
      <w:pPr>
        <w:pStyle w:val="ListParagraph"/>
        <w:numPr>
          <w:ilvl w:val="1"/>
          <w:numId w:val="124"/>
        </w:numPr>
        <w:jc w:val="both"/>
        <w:rPr>
          <w:rFonts w:asciiTheme="minorHAnsi" w:hAnsiTheme="minorHAnsi" w:cstheme="minorHAnsi"/>
          <w:color w:val="FF0000"/>
        </w:rPr>
      </w:pPr>
      <w:r w:rsidRPr="00200189">
        <w:rPr>
          <w:rFonts w:asciiTheme="minorHAnsi" w:hAnsiTheme="minorHAnsi" w:cstheme="minorHAnsi"/>
          <w:color w:val="FF0000"/>
        </w:rPr>
        <w:t>If he pleads not guilty, the matter proceeds to trial</w:t>
      </w:r>
    </w:p>
    <w:p w:rsidR="005F1215" w:rsidRPr="00200189" w:rsidRDefault="00076E86" w:rsidP="00461D76">
      <w:pPr>
        <w:pStyle w:val="ListParagraph"/>
        <w:numPr>
          <w:ilvl w:val="1"/>
          <w:numId w:val="124"/>
        </w:numPr>
        <w:jc w:val="both"/>
        <w:rPr>
          <w:rFonts w:asciiTheme="minorHAnsi" w:hAnsiTheme="minorHAnsi" w:cstheme="minorHAnsi"/>
          <w:color w:val="FF0000"/>
        </w:rPr>
      </w:pPr>
      <w:r w:rsidRPr="00200189">
        <w:rPr>
          <w:rFonts w:asciiTheme="minorHAnsi" w:hAnsiTheme="minorHAnsi" w:cstheme="minorHAnsi"/>
          <w:color w:val="FF0000"/>
        </w:rPr>
        <w:t>If he pleads guilty, the facts of the offence are read to him. He is then given a chance to explain, vary or deny the facts</w:t>
      </w:r>
    </w:p>
    <w:p w:rsidR="00076E86" w:rsidRPr="00200189" w:rsidRDefault="00076E86" w:rsidP="00461D76">
      <w:pPr>
        <w:pStyle w:val="ListParagraph"/>
        <w:numPr>
          <w:ilvl w:val="0"/>
          <w:numId w:val="124"/>
        </w:numPr>
        <w:jc w:val="both"/>
        <w:rPr>
          <w:rFonts w:asciiTheme="minorHAnsi" w:hAnsiTheme="minorHAnsi" w:cstheme="minorHAnsi"/>
          <w:color w:val="FF0000"/>
        </w:rPr>
      </w:pPr>
      <w:r w:rsidRPr="00200189">
        <w:rPr>
          <w:rFonts w:asciiTheme="minorHAnsi" w:hAnsiTheme="minorHAnsi" w:cstheme="minorHAnsi"/>
          <w:color w:val="FF0000"/>
        </w:rPr>
        <w:t>If he denies the facts, then a new plea is taken</w:t>
      </w:r>
      <w:r w:rsidR="005F1215" w:rsidRPr="00200189">
        <w:rPr>
          <w:rFonts w:asciiTheme="minorHAnsi" w:hAnsiTheme="minorHAnsi" w:cstheme="minorHAnsi"/>
          <w:color w:val="FF0000"/>
        </w:rPr>
        <w:t xml:space="preserve">. If he agrees with the facts constituting the charge, then under S. 348 he is barred from appealing on the conviction </w:t>
      </w:r>
    </w:p>
    <w:p w:rsidR="007E4E6B" w:rsidRPr="00200189" w:rsidRDefault="007E4E6B" w:rsidP="00461D76">
      <w:pPr>
        <w:jc w:val="both"/>
        <w:rPr>
          <w:rFonts w:asciiTheme="minorHAnsi" w:hAnsiTheme="minorHAnsi" w:cstheme="minorHAnsi"/>
          <w:b/>
          <w:bCs/>
        </w:rPr>
      </w:pPr>
    </w:p>
    <w:p w:rsidR="007E4E6B" w:rsidRPr="00200189" w:rsidRDefault="0078365D"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is the trial process?</w:t>
      </w:r>
    </w:p>
    <w:p w:rsidR="0078365D" w:rsidRPr="00200189" w:rsidRDefault="0078365D" w:rsidP="00461D76">
      <w:pPr>
        <w:jc w:val="both"/>
        <w:rPr>
          <w:rFonts w:asciiTheme="minorHAnsi" w:hAnsiTheme="minorHAnsi" w:cstheme="minorHAnsi"/>
          <w:b/>
          <w:bCs/>
        </w:rPr>
      </w:pPr>
    </w:p>
    <w:p w:rsidR="0078365D" w:rsidRPr="00200189" w:rsidRDefault="0078365D" w:rsidP="00461D76">
      <w:pPr>
        <w:pStyle w:val="ListParagraph"/>
        <w:numPr>
          <w:ilvl w:val="0"/>
          <w:numId w:val="125"/>
        </w:numPr>
        <w:jc w:val="both"/>
        <w:rPr>
          <w:rFonts w:asciiTheme="minorHAnsi" w:hAnsiTheme="minorHAnsi" w:cstheme="minorHAnsi"/>
          <w:color w:val="FF0000"/>
        </w:rPr>
      </w:pPr>
      <w:r w:rsidRPr="00200189">
        <w:rPr>
          <w:rFonts w:asciiTheme="minorHAnsi" w:hAnsiTheme="minorHAnsi" w:cstheme="minorHAnsi"/>
          <w:color w:val="FF0000"/>
        </w:rPr>
        <w:lastRenderedPageBreak/>
        <w:t xml:space="preserve">Complaint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Arrest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Charge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Plea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Trial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Judgement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Sentence </w:t>
      </w:r>
    </w:p>
    <w:p w:rsidR="0078365D" w:rsidRPr="00200189" w:rsidRDefault="0078365D" w:rsidP="00461D76">
      <w:pPr>
        <w:jc w:val="both"/>
        <w:rPr>
          <w:rFonts w:asciiTheme="minorHAnsi" w:hAnsiTheme="minorHAnsi" w:cstheme="minorHAnsi"/>
          <w:b/>
          <w:bCs/>
        </w:rPr>
      </w:pPr>
    </w:p>
    <w:p w:rsidR="0078365D" w:rsidRPr="00200189" w:rsidRDefault="003369D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Name different kinds of Tribunals in Kenya.</w:t>
      </w:r>
    </w:p>
    <w:p w:rsidR="003369DE" w:rsidRPr="00200189" w:rsidRDefault="003369DE" w:rsidP="00461D76">
      <w:pPr>
        <w:jc w:val="both"/>
        <w:rPr>
          <w:rFonts w:asciiTheme="minorHAnsi" w:hAnsiTheme="minorHAnsi" w:cstheme="minorHAnsi"/>
          <w:b/>
          <w:bCs/>
        </w:rPr>
      </w:pPr>
    </w:p>
    <w:p w:rsidR="003369DE" w:rsidRPr="00200189" w:rsidRDefault="00E65032" w:rsidP="00461D76">
      <w:pPr>
        <w:pStyle w:val="ListParagraph"/>
        <w:numPr>
          <w:ilvl w:val="0"/>
          <w:numId w:val="125"/>
        </w:numPr>
        <w:jc w:val="both"/>
        <w:rPr>
          <w:rFonts w:asciiTheme="minorHAnsi" w:hAnsiTheme="minorHAnsi" w:cstheme="minorHAnsi"/>
          <w:color w:val="FF0000"/>
          <w:lang w:val="fr-FR"/>
        </w:rPr>
      </w:pPr>
      <w:hyperlink r:id="rId9" w:history="1">
        <w:r w:rsidR="003369DE" w:rsidRPr="00200189">
          <w:rPr>
            <w:rStyle w:val="Hyperlink"/>
            <w:rFonts w:asciiTheme="minorHAnsi" w:hAnsiTheme="minorHAnsi" w:cstheme="minorHAnsi"/>
            <w:color w:val="FF0000"/>
            <w:u w:val="none"/>
            <w:lang w:val="fr-FR"/>
          </w:rPr>
          <w:t>The National Environment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lang w:val="fr-FR"/>
        </w:rPr>
      </w:pPr>
      <w:hyperlink r:id="rId10" w:history="1">
        <w:r w:rsidR="003369DE" w:rsidRPr="00200189">
          <w:rPr>
            <w:rStyle w:val="Hyperlink"/>
            <w:rFonts w:asciiTheme="minorHAnsi" w:hAnsiTheme="minorHAnsi" w:cstheme="minorHAnsi"/>
            <w:color w:val="FF0000"/>
            <w:u w:val="none"/>
            <w:lang w:val="fr-FR"/>
          </w:rPr>
          <w:t>Sports Disputes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11" w:history="1">
        <w:r w:rsidR="003369DE" w:rsidRPr="00200189">
          <w:rPr>
            <w:rStyle w:val="Hyperlink"/>
            <w:rFonts w:asciiTheme="minorHAnsi" w:hAnsiTheme="minorHAnsi" w:cstheme="minorHAnsi"/>
            <w:color w:val="FF0000"/>
            <w:u w:val="none"/>
          </w:rPr>
          <w:t>Cooperative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12" w:history="1">
        <w:r w:rsidR="003369DE" w:rsidRPr="00200189">
          <w:rPr>
            <w:rStyle w:val="Hyperlink"/>
            <w:rFonts w:asciiTheme="minorHAnsi" w:hAnsiTheme="minorHAnsi" w:cstheme="minorHAnsi"/>
            <w:color w:val="FF0000"/>
            <w:u w:val="none"/>
          </w:rPr>
          <w:t>Auctioneers Licensing Board</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13" w:history="1">
        <w:r w:rsidR="003369DE" w:rsidRPr="00200189">
          <w:rPr>
            <w:rStyle w:val="Hyperlink"/>
            <w:rFonts w:asciiTheme="minorHAnsi" w:hAnsiTheme="minorHAnsi" w:cstheme="minorHAnsi"/>
            <w:color w:val="FF0000"/>
            <w:u w:val="none"/>
          </w:rPr>
          <w:t>Water Appeals Board</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14" w:history="1">
        <w:r w:rsidR="003369DE" w:rsidRPr="00200189">
          <w:rPr>
            <w:rStyle w:val="Hyperlink"/>
            <w:rFonts w:asciiTheme="minorHAnsi" w:hAnsiTheme="minorHAnsi" w:cstheme="minorHAnsi"/>
            <w:color w:val="FF0000"/>
            <w:u w:val="none"/>
          </w:rPr>
          <w:t>HIV and AIDS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15" w:history="1">
        <w:r w:rsidR="003369DE" w:rsidRPr="00200189">
          <w:rPr>
            <w:rStyle w:val="Hyperlink"/>
            <w:rFonts w:asciiTheme="minorHAnsi" w:hAnsiTheme="minorHAnsi" w:cstheme="minorHAnsi"/>
            <w:color w:val="FF0000"/>
            <w:u w:val="none"/>
          </w:rPr>
          <w:t>Public Private Partnership Petition Committee</w:t>
        </w:r>
      </w:hyperlink>
    </w:p>
    <w:p w:rsidR="003369DE" w:rsidRPr="00200189" w:rsidRDefault="00E65032" w:rsidP="00461D76">
      <w:pPr>
        <w:pStyle w:val="ListParagraph"/>
        <w:numPr>
          <w:ilvl w:val="0"/>
          <w:numId w:val="125"/>
        </w:numPr>
        <w:jc w:val="both"/>
        <w:rPr>
          <w:rFonts w:asciiTheme="minorHAnsi" w:hAnsiTheme="minorHAnsi" w:cstheme="minorHAnsi"/>
          <w:color w:val="FF0000"/>
          <w:lang w:val="fr-FR"/>
        </w:rPr>
      </w:pPr>
      <w:hyperlink r:id="rId16" w:history="1">
        <w:r w:rsidR="003369DE" w:rsidRPr="00200189">
          <w:rPr>
            <w:rStyle w:val="Hyperlink"/>
            <w:rFonts w:asciiTheme="minorHAnsi" w:hAnsiTheme="minorHAnsi" w:cstheme="minorHAnsi"/>
            <w:color w:val="FF0000"/>
            <w:u w:val="none"/>
            <w:lang w:val="fr-FR"/>
          </w:rPr>
          <w:t>Rent Restriction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lang w:val="fr-FR"/>
        </w:rPr>
      </w:pPr>
      <w:hyperlink r:id="rId17" w:history="1">
        <w:r w:rsidR="003369DE" w:rsidRPr="00200189">
          <w:rPr>
            <w:rStyle w:val="Hyperlink"/>
            <w:rFonts w:asciiTheme="minorHAnsi" w:hAnsiTheme="minorHAnsi" w:cstheme="minorHAnsi"/>
            <w:color w:val="FF0000"/>
            <w:u w:val="none"/>
            <w:lang w:val="fr-FR"/>
          </w:rPr>
          <w:t xml:space="preserve">Business </w:t>
        </w:r>
        <w:proofErr w:type="spellStart"/>
        <w:r w:rsidR="003369DE" w:rsidRPr="00200189">
          <w:rPr>
            <w:rStyle w:val="Hyperlink"/>
            <w:rFonts w:asciiTheme="minorHAnsi" w:hAnsiTheme="minorHAnsi" w:cstheme="minorHAnsi"/>
            <w:color w:val="FF0000"/>
            <w:u w:val="none"/>
            <w:lang w:val="fr-FR"/>
          </w:rPr>
          <w:t>Premises</w:t>
        </w:r>
        <w:proofErr w:type="spellEnd"/>
        <w:r w:rsidR="003369DE" w:rsidRPr="00200189">
          <w:rPr>
            <w:rStyle w:val="Hyperlink"/>
            <w:rFonts w:asciiTheme="minorHAnsi" w:hAnsiTheme="minorHAnsi" w:cstheme="minorHAnsi"/>
            <w:color w:val="FF0000"/>
            <w:u w:val="none"/>
            <w:lang w:val="fr-FR"/>
          </w:rPr>
          <w:t xml:space="preserve"> Rent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lang w:val="fr-FR"/>
        </w:rPr>
      </w:pPr>
      <w:hyperlink r:id="rId18" w:history="1">
        <w:proofErr w:type="spellStart"/>
        <w:r w:rsidR="003369DE" w:rsidRPr="00200189">
          <w:rPr>
            <w:rStyle w:val="Hyperlink"/>
            <w:rFonts w:asciiTheme="minorHAnsi" w:hAnsiTheme="minorHAnsi" w:cstheme="minorHAnsi"/>
            <w:color w:val="FF0000"/>
            <w:u w:val="none"/>
            <w:lang w:val="fr-FR"/>
          </w:rPr>
          <w:t>Competition</w:t>
        </w:r>
        <w:proofErr w:type="spellEnd"/>
        <w:r w:rsidR="003369DE" w:rsidRPr="00200189">
          <w:rPr>
            <w:rStyle w:val="Hyperlink"/>
            <w:rFonts w:asciiTheme="minorHAnsi" w:hAnsiTheme="minorHAnsi" w:cstheme="minorHAnsi"/>
            <w:color w:val="FF0000"/>
            <w:u w:val="none"/>
            <w:lang w:val="fr-FR"/>
          </w:rPr>
          <w:t xml:space="preserve">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19" w:history="1">
        <w:r w:rsidR="003369DE" w:rsidRPr="00200189">
          <w:rPr>
            <w:rStyle w:val="Hyperlink"/>
            <w:rFonts w:asciiTheme="minorHAnsi" w:hAnsiTheme="minorHAnsi" w:cstheme="minorHAnsi"/>
            <w:color w:val="FF0000"/>
            <w:u w:val="none"/>
          </w:rPr>
          <w:t>Standards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20" w:history="1">
        <w:r w:rsidR="003369DE" w:rsidRPr="00200189">
          <w:rPr>
            <w:rStyle w:val="Hyperlink"/>
            <w:rFonts w:asciiTheme="minorHAnsi" w:hAnsiTheme="minorHAnsi" w:cstheme="minorHAnsi"/>
            <w:color w:val="FF0000"/>
            <w:u w:val="none"/>
          </w:rPr>
          <w:t>Transport Licensing Appeals Board</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21" w:history="1">
        <w:r w:rsidR="003369DE" w:rsidRPr="00200189">
          <w:rPr>
            <w:rStyle w:val="Hyperlink"/>
            <w:rFonts w:asciiTheme="minorHAnsi" w:hAnsiTheme="minorHAnsi" w:cstheme="minorHAnsi"/>
            <w:color w:val="FF0000"/>
            <w:u w:val="none"/>
          </w:rPr>
          <w:t>Industrial Property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22" w:history="1">
        <w:r w:rsidR="003369DE" w:rsidRPr="00200189">
          <w:rPr>
            <w:rStyle w:val="Hyperlink"/>
            <w:rFonts w:asciiTheme="minorHAnsi" w:hAnsiTheme="minorHAnsi" w:cstheme="minorHAnsi"/>
            <w:color w:val="FF0000"/>
            <w:u w:val="none"/>
          </w:rPr>
          <w:t>Energy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23" w:history="1">
        <w:r w:rsidR="003369DE" w:rsidRPr="00200189">
          <w:rPr>
            <w:rStyle w:val="Hyperlink"/>
            <w:rFonts w:asciiTheme="minorHAnsi" w:hAnsiTheme="minorHAnsi" w:cstheme="minorHAnsi"/>
            <w:color w:val="FF0000"/>
            <w:u w:val="none"/>
          </w:rPr>
          <w:t>Communication and Multimedia Appeals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24" w:history="1">
        <w:r w:rsidR="003369DE" w:rsidRPr="00200189">
          <w:rPr>
            <w:rStyle w:val="Hyperlink"/>
            <w:rFonts w:asciiTheme="minorHAnsi" w:hAnsiTheme="minorHAnsi" w:cstheme="minorHAnsi"/>
            <w:color w:val="FF0000"/>
            <w:u w:val="none"/>
          </w:rPr>
          <w:t>National Civil Aviation Administrative Review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25" w:history="1">
        <w:r w:rsidR="003369DE" w:rsidRPr="00200189">
          <w:rPr>
            <w:rStyle w:val="Hyperlink"/>
            <w:rFonts w:asciiTheme="minorHAnsi" w:hAnsiTheme="minorHAnsi" w:cstheme="minorHAnsi"/>
            <w:color w:val="FF0000"/>
            <w:u w:val="none"/>
          </w:rPr>
          <w:t>Legal Education Appeals Board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26" w:history="1">
        <w:r w:rsidR="003369DE" w:rsidRPr="00200189">
          <w:rPr>
            <w:rStyle w:val="Hyperlink"/>
            <w:rFonts w:asciiTheme="minorHAnsi" w:hAnsiTheme="minorHAnsi" w:cstheme="minorHAnsi"/>
            <w:color w:val="FF0000"/>
            <w:u w:val="none"/>
          </w:rPr>
          <w:t>Micro and Small Enterprises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27" w:history="1">
        <w:r w:rsidR="003369DE" w:rsidRPr="00200189">
          <w:rPr>
            <w:rStyle w:val="Hyperlink"/>
            <w:rFonts w:asciiTheme="minorHAnsi" w:hAnsiTheme="minorHAnsi" w:cstheme="minorHAnsi"/>
            <w:color w:val="FF0000"/>
            <w:u w:val="none"/>
          </w:rPr>
          <w:t>Education Appeals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28" w:history="1">
        <w:r w:rsidR="003369DE" w:rsidRPr="00200189">
          <w:rPr>
            <w:rStyle w:val="Hyperlink"/>
            <w:rFonts w:asciiTheme="minorHAnsi" w:hAnsiTheme="minorHAnsi" w:cstheme="minorHAnsi"/>
            <w:color w:val="FF0000"/>
            <w:u w:val="none"/>
          </w:rPr>
          <w:t>State Corporations Appeals Tribunal</w:t>
        </w:r>
      </w:hyperlink>
    </w:p>
    <w:p w:rsidR="003369DE" w:rsidRPr="00200189" w:rsidRDefault="00E65032" w:rsidP="00461D76">
      <w:pPr>
        <w:pStyle w:val="ListParagraph"/>
        <w:numPr>
          <w:ilvl w:val="0"/>
          <w:numId w:val="125"/>
        </w:numPr>
        <w:jc w:val="both"/>
        <w:rPr>
          <w:rFonts w:asciiTheme="minorHAnsi" w:hAnsiTheme="minorHAnsi" w:cstheme="minorHAnsi"/>
          <w:color w:val="FF0000"/>
        </w:rPr>
      </w:pPr>
      <w:hyperlink r:id="rId29" w:history="1">
        <w:r w:rsidR="003369DE" w:rsidRPr="00200189">
          <w:rPr>
            <w:rStyle w:val="Hyperlink"/>
            <w:rFonts w:asciiTheme="minorHAnsi" w:hAnsiTheme="minorHAnsi" w:cstheme="minorHAnsi"/>
            <w:color w:val="FF0000"/>
            <w:u w:val="none"/>
          </w:rPr>
          <w:t>Energy Regulatory Commission Tribunal</w:t>
        </w:r>
      </w:hyperlink>
    </w:p>
    <w:p w:rsidR="003369DE" w:rsidRPr="00200189" w:rsidRDefault="003369DE" w:rsidP="00461D76">
      <w:pPr>
        <w:jc w:val="both"/>
        <w:rPr>
          <w:rFonts w:asciiTheme="minorHAnsi" w:hAnsiTheme="minorHAnsi" w:cstheme="minorHAnsi"/>
          <w:b/>
          <w:bCs/>
        </w:rPr>
      </w:pPr>
    </w:p>
    <w:p w:rsidR="003369DE" w:rsidRPr="00200189" w:rsidRDefault="00AA6426"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are the exceptions to the rule against hearsay?</w:t>
      </w:r>
    </w:p>
    <w:p w:rsidR="00AA6426" w:rsidRPr="00200189" w:rsidRDefault="00AA6426" w:rsidP="00461D76">
      <w:pPr>
        <w:jc w:val="both"/>
        <w:rPr>
          <w:rFonts w:asciiTheme="minorHAnsi" w:hAnsiTheme="minorHAnsi" w:cstheme="minorHAnsi"/>
          <w:b/>
          <w:bCs/>
        </w:rPr>
      </w:pPr>
    </w:p>
    <w:p w:rsidR="00AA6426" w:rsidRPr="00200189" w:rsidRDefault="00AA6426" w:rsidP="00461D76">
      <w:pPr>
        <w:pStyle w:val="ListParagraph"/>
        <w:numPr>
          <w:ilvl w:val="0"/>
          <w:numId w:val="126"/>
        </w:numPr>
        <w:jc w:val="both"/>
        <w:rPr>
          <w:rFonts w:asciiTheme="minorHAnsi" w:hAnsiTheme="minorHAnsi" w:cstheme="minorHAnsi"/>
          <w:color w:val="FF0000"/>
        </w:rPr>
      </w:pPr>
      <w:r w:rsidRPr="00200189">
        <w:rPr>
          <w:rFonts w:asciiTheme="minorHAnsi" w:hAnsiTheme="minorHAnsi" w:cstheme="minorHAnsi"/>
          <w:color w:val="FF0000"/>
        </w:rPr>
        <w:t>Where the witness or business documents relied on are unavailable</w:t>
      </w:r>
    </w:p>
    <w:p w:rsidR="00AA6426" w:rsidRPr="00200189" w:rsidRDefault="00AA6426" w:rsidP="00461D76">
      <w:pPr>
        <w:pStyle w:val="ListParagraph"/>
        <w:numPr>
          <w:ilvl w:val="0"/>
          <w:numId w:val="126"/>
        </w:numPr>
        <w:jc w:val="both"/>
        <w:rPr>
          <w:rFonts w:asciiTheme="minorHAnsi" w:hAnsiTheme="minorHAnsi" w:cstheme="minorHAnsi"/>
          <w:color w:val="FF0000"/>
        </w:rPr>
      </w:pPr>
      <w:r w:rsidRPr="00200189">
        <w:rPr>
          <w:rFonts w:asciiTheme="minorHAnsi" w:hAnsiTheme="minorHAnsi" w:cstheme="minorHAnsi"/>
          <w:color w:val="FF0000"/>
        </w:rPr>
        <w:t>Statements of witnesses who do not testify due to fear</w:t>
      </w:r>
    </w:p>
    <w:p w:rsidR="00AA6426" w:rsidRPr="00200189" w:rsidRDefault="00AA6426" w:rsidP="00461D76">
      <w:pPr>
        <w:pStyle w:val="ListParagraph"/>
        <w:numPr>
          <w:ilvl w:val="0"/>
          <w:numId w:val="126"/>
        </w:numPr>
        <w:jc w:val="both"/>
        <w:rPr>
          <w:rFonts w:asciiTheme="minorHAnsi" w:hAnsiTheme="minorHAnsi" w:cstheme="minorHAnsi"/>
          <w:color w:val="FF0000"/>
        </w:rPr>
      </w:pPr>
      <w:r w:rsidRPr="00200189">
        <w:rPr>
          <w:rFonts w:asciiTheme="minorHAnsi" w:hAnsiTheme="minorHAnsi" w:cstheme="minorHAnsi"/>
          <w:color w:val="FF0000"/>
        </w:rPr>
        <w:t>Public information</w:t>
      </w:r>
    </w:p>
    <w:p w:rsidR="00AA6426" w:rsidRPr="00200189" w:rsidRDefault="00AA6426" w:rsidP="00461D76">
      <w:pPr>
        <w:pStyle w:val="ListParagraph"/>
        <w:numPr>
          <w:ilvl w:val="0"/>
          <w:numId w:val="126"/>
        </w:numPr>
        <w:jc w:val="both"/>
        <w:rPr>
          <w:rFonts w:asciiTheme="minorHAnsi" w:hAnsiTheme="minorHAnsi" w:cstheme="minorHAnsi"/>
          <w:color w:val="FF0000"/>
        </w:rPr>
      </w:pPr>
      <w:r w:rsidRPr="00200189">
        <w:rPr>
          <w:rFonts w:asciiTheme="minorHAnsi" w:hAnsiTheme="minorHAnsi" w:cstheme="minorHAnsi"/>
          <w:color w:val="FF0000"/>
        </w:rPr>
        <w:t>Reputation as to character</w:t>
      </w:r>
    </w:p>
    <w:p w:rsidR="00AA6426" w:rsidRPr="00200189" w:rsidRDefault="00AA6426" w:rsidP="00461D76">
      <w:pPr>
        <w:pStyle w:val="ListParagraph"/>
        <w:numPr>
          <w:ilvl w:val="0"/>
          <w:numId w:val="126"/>
        </w:numPr>
        <w:jc w:val="both"/>
        <w:rPr>
          <w:rFonts w:asciiTheme="minorHAnsi" w:hAnsiTheme="minorHAnsi" w:cstheme="minorHAnsi"/>
          <w:color w:val="FF0000"/>
        </w:rPr>
      </w:pPr>
      <w:r w:rsidRPr="00200189">
        <w:rPr>
          <w:rFonts w:asciiTheme="minorHAnsi" w:hAnsiTheme="minorHAnsi" w:cstheme="minorHAnsi"/>
          <w:color w:val="FF0000"/>
        </w:rPr>
        <w:t>Reputation as to family tradition</w:t>
      </w:r>
    </w:p>
    <w:p w:rsidR="00AA6426" w:rsidRPr="00200189" w:rsidRDefault="00AA6426" w:rsidP="00461D76">
      <w:pPr>
        <w:pStyle w:val="ListParagraph"/>
        <w:numPr>
          <w:ilvl w:val="0"/>
          <w:numId w:val="126"/>
        </w:numPr>
        <w:jc w:val="both"/>
        <w:rPr>
          <w:rFonts w:asciiTheme="minorHAnsi" w:hAnsiTheme="minorHAnsi" w:cstheme="minorHAnsi"/>
          <w:color w:val="FF0000"/>
        </w:rPr>
      </w:pPr>
      <w:r w:rsidRPr="00200189">
        <w:rPr>
          <w:rFonts w:asciiTheme="minorHAnsi" w:hAnsiTheme="minorHAnsi" w:cstheme="minorHAnsi"/>
          <w:color w:val="FF0000"/>
        </w:rPr>
        <w:t>Res gestae (reported words are so closely connected as to form part of the transaction)</w:t>
      </w:r>
    </w:p>
    <w:p w:rsidR="00AA6426" w:rsidRPr="00200189" w:rsidRDefault="00AA6426" w:rsidP="00461D76">
      <w:pPr>
        <w:pStyle w:val="ListParagraph"/>
        <w:numPr>
          <w:ilvl w:val="0"/>
          <w:numId w:val="126"/>
        </w:numPr>
        <w:jc w:val="both"/>
        <w:rPr>
          <w:rFonts w:asciiTheme="minorHAnsi" w:hAnsiTheme="minorHAnsi" w:cstheme="minorHAnsi"/>
          <w:color w:val="FF0000"/>
        </w:rPr>
      </w:pPr>
      <w:r w:rsidRPr="00200189">
        <w:rPr>
          <w:rFonts w:asciiTheme="minorHAnsi" w:hAnsiTheme="minorHAnsi" w:cstheme="minorHAnsi"/>
          <w:color w:val="FF0000"/>
        </w:rPr>
        <w:t>Confessions</w:t>
      </w:r>
    </w:p>
    <w:p w:rsidR="00AA6426" w:rsidRPr="00200189" w:rsidRDefault="00AA6426" w:rsidP="00461D76">
      <w:pPr>
        <w:pStyle w:val="ListParagraph"/>
        <w:numPr>
          <w:ilvl w:val="0"/>
          <w:numId w:val="126"/>
        </w:numPr>
        <w:jc w:val="both"/>
        <w:rPr>
          <w:rFonts w:asciiTheme="minorHAnsi" w:hAnsiTheme="minorHAnsi" w:cstheme="minorHAnsi"/>
          <w:color w:val="FF0000"/>
        </w:rPr>
      </w:pPr>
      <w:r w:rsidRPr="00200189">
        <w:rPr>
          <w:rFonts w:asciiTheme="minorHAnsi" w:hAnsiTheme="minorHAnsi" w:cstheme="minorHAnsi"/>
          <w:color w:val="FF0000"/>
        </w:rPr>
        <w:t>Admissions by agents (situations in which a solicitor has been authorised by a defendant to make an admission on his behalf)</w:t>
      </w:r>
    </w:p>
    <w:p w:rsidR="00AA6426" w:rsidRPr="00200189" w:rsidRDefault="00AA6426" w:rsidP="00461D76">
      <w:pPr>
        <w:pStyle w:val="ListParagraph"/>
        <w:numPr>
          <w:ilvl w:val="0"/>
          <w:numId w:val="126"/>
        </w:numPr>
        <w:jc w:val="both"/>
        <w:rPr>
          <w:rFonts w:asciiTheme="minorHAnsi" w:hAnsiTheme="minorHAnsi" w:cstheme="minorHAnsi"/>
          <w:color w:val="FF0000"/>
        </w:rPr>
      </w:pPr>
      <w:r w:rsidRPr="00200189">
        <w:rPr>
          <w:rFonts w:asciiTheme="minorHAnsi" w:hAnsiTheme="minorHAnsi" w:cstheme="minorHAnsi"/>
          <w:color w:val="FF0000"/>
        </w:rPr>
        <w:t>Common enterprise (where a number of persons are engaged in a common enterprise, then the statement of any of those persons is admissible against the others if uttered in furtherance of that common enterprise)</w:t>
      </w:r>
    </w:p>
    <w:p w:rsidR="00AA6426" w:rsidRPr="00200189" w:rsidRDefault="00AA6426" w:rsidP="00461D76">
      <w:pPr>
        <w:pStyle w:val="ListParagraph"/>
        <w:numPr>
          <w:ilvl w:val="0"/>
          <w:numId w:val="126"/>
        </w:numPr>
        <w:jc w:val="both"/>
        <w:rPr>
          <w:rFonts w:asciiTheme="minorHAnsi" w:hAnsiTheme="minorHAnsi" w:cstheme="minorHAnsi"/>
          <w:color w:val="FF0000"/>
        </w:rPr>
      </w:pPr>
      <w:r w:rsidRPr="00200189">
        <w:rPr>
          <w:rFonts w:asciiTheme="minorHAnsi" w:hAnsiTheme="minorHAnsi" w:cstheme="minorHAnsi"/>
          <w:color w:val="FF0000"/>
        </w:rPr>
        <w:t xml:space="preserve">Expert evidence </w:t>
      </w:r>
    </w:p>
    <w:p w:rsidR="00AA6426" w:rsidRPr="00200189" w:rsidRDefault="00AA6426" w:rsidP="00461D76">
      <w:pPr>
        <w:jc w:val="both"/>
        <w:rPr>
          <w:rFonts w:asciiTheme="minorHAnsi" w:hAnsiTheme="minorHAnsi" w:cstheme="minorHAnsi"/>
          <w:b/>
          <w:bCs/>
        </w:rPr>
      </w:pPr>
    </w:p>
    <w:p w:rsidR="00AA6426" w:rsidRPr="00200189" w:rsidRDefault="000E084B"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rPr>
        <w:t xml:space="preserve"> </w:t>
      </w:r>
      <w:r w:rsidR="00897BB3" w:rsidRPr="00200189">
        <w:rPr>
          <w:rFonts w:asciiTheme="minorHAnsi" w:hAnsiTheme="minorHAnsi" w:cstheme="minorHAnsi"/>
          <w:b/>
          <w:bCs/>
        </w:rPr>
        <w:t>Relationship between Res Judicata and Estoppel.</w:t>
      </w:r>
    </w:p>
    <w:p w:rsidR="00897BB3" w:rsidRPr="00200189" w:rsidRDefault="00897BB3" w:rsidP="00461D76">
      <w:pPr>
        <w:jc w:val="both"/>
        <w:rPr>
          <w:rFonts w:asciiTheme="minorHAnsi" w:hAnsiTheme="minorHAnsi" w:cstheme="minorHAnsi"/>
          <w:b/>
          <w:bCs/>
        </w:rPr>
      </w:pPr>
    </w:p>
    <w:p w:rsidR="00897BB3" w:rsidRPr="00200189" w:rsidRDefault="00897BB3" w:rsidP="00461D76">
      <w:pPr>
        <w:pStyle w:val="ListParagraph"/>
        <w:numPr>
          <w:ilvl w:val="0"/>
          <w:numId w:val="127"/>
        </w:numPr>
        <w:jc w:val="both"/>
        <w:rPr>
          <w:rFonts w:asciiTheme="minorHAnsi" w:hAnsiTheme="minorHAnsi" w:cstheme="minorHAnsi"/>
          <w:color w:val="FF0000"/>
        </w:rPr>
      </w:pPr>
      <w:r w:rsidRPr="00200189">
        <w:rPr>
          <w:rFonts w:asciiTheme="minorHAnsi" w:hAnsiTheme="minorHAnsi" w:cstheme="minorHAnsi"/>
          <w:color w:val="FF0000"/>
        </w:rPr>
        <w:t>Res Judicata is where the same issues between the same parties has already been adjudicated upon and concluded with finality</w:t>
      </w:r>
    </w:p>
    <w:p w:rsidR="00897BB3" w:rsidRPr="00200189" w:rsidRDefault="00897BB3" w:rsidP="00461D76">
      <w:pPr>
        <w:pStyle w:val="ListParagraph"/>
        <w:numPr>
          <w:ilvl w:val="0"/>
          <w:numId w:val="127"/>
        </w:numPr>
        <w:jc w:val="both"/>
        <w:rPr>
          <w:rFonts w:asciiTheme="minorHAnsi" w:hAnsiTheme="minorHAnsi" w:cstheme="minorHAnsi"/>
          <w:color w:val="FF0000"/>
        </w:rPr>
      </w:pPr>
      <w:r w:rsidRPr="00200189">
        <w:rPr>
          <w:rFonts w:asciiTheme="minorHAnsi" w:hAnsiTheme="minorHAnsi" w:cstheme="minorHAnsi"/>
          <w:color w:val="FF0000"/>
        </w:rPr>
        <w:lastRenderedPageBreak/>
        <w:t>Estoppel is where you are at law barred from changing your position because another party has placed reliance on it to their detriment</w:t>
      </w:r>
    </w:p>
    <w:p w:rsidR="00897BB3" w:rsidRPr="00200189" w:rsidRDefault="00897BB3" w:rsidP="00461D76">
      <w:pPr>
        <w:pStyle w:val="ListParagraph"/>
        <w:numPr>
          <w:ilvl w:val="0"/>
          <w:numId w:val="127"/>
        </w:numPr>
        <w:jc w:val="both"/>
        <w:rPr>
          <w:rFonts w:asciiTheme="minorHAnsi" w:hAnsiTheme="minorHAnsi" w:cstheme="minorHAnsi"/>
          <w:color w:val="FF0000"/>
        </w:rPr>
      </w:pPr>
      <w:r w:rsidRPr="00200189">
        <w:rPr>
          <w:rFonts w:asciiTheme="minorHAnsi" w:hAnsiTheme="minorHAnsi" w:cstheme="minorHAnsi"/>
          <w:color w:val="FF0000"/>
        </w:rPr>
        <w:t xml:space="preserve">Res Judicata is a form of estoppel because parties are estopped from re-opening the same matter as the party in whose favour the judgement was rendered is enjoying the fruits of judgement after having placed reliance on it </w:t>
      </w:r>
    </w:p>
    <w:p w:rsidR="00897BB3" w:rsidRPr="00200189" w:rsidRDefault="00897BB3" w:rsidP="00461D76">
      <w:pPr>
        <w:jc w:val="both"/>
        <w:rPr>
          <w:rFonts w:asciiTheme="minorHAnsi" w:hAnsiTheme="minorHAnsi" w:cstheme="minorHAnsi"/>
          <w:b/>
          <w:bCs/>
        </w:rPr>
      </w:pPr>
    </w:p>
    <w:p w:rsidR="00897BB3" w:rsidRPr="00200189" w:rsidRDefault="009D702D"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Garnishee Proceedings?</w:t>
      </w:r>
    </w:p>
    <w:p w:rsidR="009D702D" w:rsidRPr="00200189" w:rsidRDefault="009D702D" w:rsidP="00461D76">
      <w:pPr>
        <w:jc w:val="both"/>
        <w:rPr>
          <w:rFonts w:asciiTheme="minorHAnsi" w:hAnsiTheme="minorHAnsi" w:cstheme="minorHAnsi"/>
          <w:b/>
          <w:bCs/>
        </w:rPr>
      </w:pPr>
    </w:p>
    <w:p w:rsidR="009D702D" w:rsidRPr="00200189" w:rsidRDefault="009D702D" w:rsidP="00461D76">
      <w:pPr>
        <w:pStyle w:val="ListParagraph"/>
        <w:numPr>
          <w:ilvl w:val="0"/>
          <w:numId w:val="128"/>
        </w:numPr>
        <w:jc w:val="both"/>
        <w:rPr>
          <w:rFonts w:asciiTheme="minorHAnsi" w:hAnsiTheme="minorHAnsi" w:cstheme="minorHAnsi"/>
          <w:color w:val="FF0000"/>
        </w:rPr>
      </w:pPr>
      <w:r w:rsidRPr="00200189">
        <w:rPr>
          <w:rFonts w:asciiTheme="minorHAnsi" w:hAnsiTheme="minorHAnsi" w:cstheme="minorHAnsi"/>
          <w:color w:val="FF0000"/>
        </w:rPr>
        <w:t>Order 23 CPR</w:t>
      </w:r>
    </w:p>
    <w:p w:rsidR="009D702D" w:rsidRPr="00200189" w:rsidRDefault="009D702D" w:rsidP="00461D76">
      <w:pPr>
        <w:pStyle w:val="ListParagraph"/>
        <w:numPr>
          <w:ilvl w:val="0"/>
          <w:numId w:val="128"/>
        </w:numPr>
        <w:jc w:val="both"/>
        <w:rPr>
          <w:rFonts w:asciiTheme="minorHAnsi" w:hAnsiTheme="minorHAnsi" w:cstheme="minorHAnsi"/>
          <w:color w:val="FF0000"/>
        </w:rPr>
      </w:pPr>
      <w:r w:rsidRPr="00200189">
        <w:rPr>
          <w:rFonts w:asciiTheme="minorHAnsi" w:hAnsiTheme="minorHAnsi" w:cstheme="minorHAnsi"/>
          <w:color w:val="FF0000"/>
        </w:rPr>
        <w:t>These are proceedings instituted by a decree holder against a third-party holding property on behalf of the judgement debtor, i.e. where the property of the judgement debtor is in the hands of a third party</w:t>
      </w:r>
    </w:p>
    <w:p w:rsidR="009D702D" w:rsidRPr="00200189" w:rsidRDefault="009D702D" w:rsidP="00461D76">
      <w:pPr>
        <w:pStyle w:val="ListParagraph"/>
        <w:numPr>
          <w:ilvl w:val="0"/>
          <w:numId w:val="128"/>
        </w:numPr>
        <w:jc w:val="both"/>
        <w:rPr>
          <w:rFonts w:asciiTheme="minorHAnsi" w:hAnsiTheme="minorHAnsi" w:cstheme="minorHAnsi"/>
          <w:color w:val="FF0000"/>
        </w:rPr>
      </w:pPr>
      <w:r w:rsidRPr="00200189">
        <w:rPr>
          <w:rFonts w:asciiTheme="minorHAnsi" w:hAnsiTheme="minorHAnsi" w:cstheme="minorHAnsi"/>
          <w:color w:val="FF0000"/>
        </w:rPr>
        <w:t>The property over which the order is sought must be specific and recognised in the order (cannot be general, e.g. ‘over all of [x]’s property’)</w:t>
      </w:r>
    </w:p>
    <w:p w:rsidR="009D702D" w:rsidRPr="00200189" w:rsidRDefault="009D702D" w:rsidP="00461D76">
      <w:pPr>
        <w:jc w:val="both"/>
        <w:rPr>
          <w:rFonts w:asciiTheme="minorHAnsi" w:hAnsiTheme="minorHAnsi" w:cstheme="minorHAnsi"/>
          <w:b/>
          <w:bCs/>
        </w:rPr>
      </w:pPr>
    </w:p>
    <w:p w:rsidR="009D702D" w:rsidRPr="00200189" w:rsidRDefault="00295490"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interpleader proceedings?</w:t>
      </w:r>
    </w:p>
    <w:p w:rsidR="00295490" w:rsidRPr="00200189" w:rsidRDefault="00295490" w:rsidP="00461D76">
      <w:pPr>
        <w:jc w:val="both"/>
        <w:rPr>
          <w:rFonts w:asciiTheme="minorHAnsi" w:hAnsiTheme="minorHAnsi" w:cstheme="minorHAnsi"/>
          <w:b/>
          <w:bCs/>
        </w:rPr>
      </w:pPr>
    </w:p>
    <w:p w:rsidR="00295490" w:rsidRPr="00200189" w:rsidRDefault="00295490" w:rsidP="00461D76">
      <w:pPr>
        <w:pStyle w:val="ListParagraph"/>
        <w:numPr>
          <w:ilvl w:val="0"/>
          <w:numId w:val="129"/>
        </w:numPr>
        <w:jc w:val="both"/>
        <w:rPr>
          <w:rFonts w:asciiTheme="minorHAnsi" w:hAnsiTheme="minorHAnsi" w:cstheme="minorHAnsi"/>
          <w:color w:val="FF0000"/>
        </w:rPr>
      </w:pPr>
      <w:r w:rsidRPr="00200189">
        <w:rPr>
          <w:rFonts w:asciiTheme="minorHAnsi" w:hAnsiTheme="minorHAnsi" w:cstheme="minorHAnsi"/>
          <w:color w:val="FF0000"/>
        </w:rPr>
        <w:t>Arises when a person holding property applies to court to determine who of the two adverse parties claiming the property should get the property</w:t>
      </w:r>
    </w:p>
    <w:p w:rsidR="00295490" w:rsidRPr="00200189" w:rsidRDefault="00295490" w:rsidP="00461D76">
      <w:pPr>
        <w:pStyle w:val="ListParagraph"/>
        <w:numPr>
          <w:ilvl w:val="0"/>
          <w:numId w:val="129"/>
        </w:numPr>
        <w:jc w:val="both"/>
        <w:rPr>
          <w:rFonts w:asciiTheme="minorHAnsi" w:hAnsiTheme="minorHAnsi" w:cstheme="minorHAnsi"/>
          <w:color w:val="FF0000"/>
        </w:rPr>
      </w:pPr>
      <w:r w:rsidRPr="00200189">
        <w:rPr>
          <w:rFonts w:asciiTheme="minorHAnsi" w:hAnsiTheme="minorHAnsi" w:cstheme="minorHAnsi"/>
          <w:color w:val="FF0000"/>
        </w:rPr>
        <w:t xml:space="preserve">Must prove: no interest in the claim (save for expenses), no collusion with either party, and ability to deal with the property how the court directs </w:t>
      </w:r>
    </w:p>
    <w:p w:rsidR="00295490" w:rsidRPr="00200189" w:rsidRDefault="00295490" w:rsidP="00461D76">
      <w:pPr>
        <w:jc w:val="both"/>
        <w:rPr>
          <w:rFonts w:asciiTheme="minorHAnsi" w:hAnsiTheme="minorHAnsi" w:cstheme="minorHAnsi"/>
          <w:b/>
          <w:bCs/>
        </w:rPr>
      </w:pPr>
    </w:p>
    <w:p w:rsidR="00295490" w:rsidRPr="00200189" w:rsidRDefault="00295490"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is the procedure and purpose of cross examination?</w:t>
      </w:r>
    </w:p>
    <w:p w:rsidR="00295490" w:rsidRPr="00200189" w:rsidRDefault="00295490" w:rsidP="00461D76">
      <w:pPr>
        <w:jc w:val="both"/>
        <w:rPr>
          <w:rFonts w:asciiTheme="minorHAnsi" w:hAnsiTheme="minorHAnsi" w:cstheme="minorHAnsi"/>
          <w:b/>
          <w:bCs/>
        </w:rPr>
      </w:pPr>
    </w:p>
    <w:p w:rsidR="00295490" w:rsidRPr="00200189" w:rsidRDefault="007771B9" w:rsidP="00461D76">
      <w:pPr>
        <w:pStyle w:val="ListParagraph"/>
        <w:numPr>
          <w:ilvl w:val="0"/>
          <w:numId w:val="130"/>
        </w:numPr>
        <w:jc w:val="both"/>
        <w:rPr>
          <w:rFonts w:asciiTheme="minorHAnsi" w:hAnsiTheme="minorHAnsi" w:cstheme="minorHAnsi"/>
          <w:color w:val="FF0000"/>
        </w:rPr>
      </w:pPr>
      <w:r w:rsidRPr="00200189">
        <w:rPr>
          <w:rFonts w:asciiTheme="minorHAnsi" w:hAnsiTheme="minorHAnsi" w:cstheme="minorHAnsi"/>
          <w:color w:val="FF0000"/>
          <w:u w:val="single"/>
        </w:rPr>
        <w:t>Procedure:</w:t>
      </w:r>
      <w:r w:rsidRPr="00200189">
        <w:rPr>
          <w:rFonts w:asciiTheme="minorHAnsi" w:hAnsiTheme="minorHAnsi" w:cstheme="minorHAnsi"/>
          <w:color w:val="FF0000"/>
        </w:rPr>
        <w:t xml:space="preserve"> you may ask leading questions or question a witness on previous testimony of the witness</w:t>
      </w:r>
    </w:p>
    <w:p w:rsidR="007771B9" w:rsidRPr="00200189" w:rsidRDefault="007771B9" w:rsidP="00461D76">
      <w:pPr>
        <w:pStyle w:val="ListParagraph"/>
        <w:numPr>
          <w:ilvl w:val="0"/>
          <w:numId w:val="130"/>
        </w:numPr>
        <w:jc w:val="both"/>
        <w:rPr>
          <w:rFonts w:asciiTheme="minorHAnsi" w:hAnsiTheme="minorHAnsi" w:cstheme="minorHAnsi"/>
          <w:color w:val="FF0000"/>
        </w:rPr>
      </w:pPr>
      <w:r w:rsidRPr="00200189">
        <w:rPr>
          <w:rFonts w:asciiTheme="minorHAnsi" w:hAnsiTheme="minorHAnsi" w:cstheme="minorHAnsi"/>
          <w:color w:val="FF0000"/>
          <w:u w:val="single"/>
        </w:rPr>
        <w:t>Purpose of cross examination:</w:t>
      </w:r>
    </w:p>
    <w:p w:rsidR="007771B9" w:rsidRPr="00200189" w:rsidRDefault="007771B9" w:rsidP="00461D76">
      <w:pPr>
        <w:pStyle w:val="ListParagraph"/>
        <w:numPr>
          <w:ilvl w:val="1"/>
          <w:numId w:val="130"/>
        </w:numPr>
        <w:jc w:val="both"/>
        <w:rPr>
          <w:rFonts w:asciiTheme="minorHAnsi" w:hAnsiTheme="minorHAnsi" w:cstheme="minorHAnsi"/>
          <w:color w:val="FF0000"/>
        </w:rPr>
      </w:pPr>
      <w:r w:rsidRPr="00200189">
        <w:rPr>
          <w:rFonts w:asciiTheme="minorHAnsi" w:hAnsiTheme="minorHAnsi" w:cstheme="minorHAnsi"/>
          <w:color w:val="FF0000"/>
        </w:rPr>
        <w:t>To elicit further facts which are favourable to the cross-examining party;</w:t>
      </w:r>
    </w:p>
    <w:p w:rsidR="007771B9" w:rsidRPr="00200189" w:rsidRDefault="007771B9" w:rsidP="00461D76">
      <w:pPr>
        <w:pStyle w:val="ListParagraph"/>
        <w:numPr>
          <w:ilvl w:val="1"/>
          <w:numId w:val="130"/>
        </w:numPr>
        <w:jc w:val="both"/>
        <w:rPr>
          <w:rFonts w:asciiTheme="minorHAnsi" w:hAnsiTheme="minorHAnsi" w:cstheme="minorHAnsi"/>
          <w:color w:val="FF0000"/>
        </w:rPr>
      </w:pPr>
      <w:r w:rsidRPr="00200189">
        <w:rPr>
          <w:rFonts w:asciiTheme="minorHAnsi" w:hAnsiTheme="minorHAnsi" w:cstheme="minorHAnsi"/>
          <w:color w:val="FF0000"/>
        </w:rPr>
        <w:t>To test and cast doubt on the evidence given by the witness in chief;</w:t>
      </w:r>
    </w:p>
    <w:p w:rsidR="007771B9" w:rsidRPr="00200189" w:rsidRDefault="007771B9" w:rsidP="00461D76">
      <w:pPr>
        <w:pStyle w:val="ListParagraph"/>
        <w:numPr>
          <w:ilvl w:val="1"/>
          <w:numId w:val="130"/>
        </w:numPr>
        <w:jc w:val="both"/>
        <w:rPr>
          <w:rFonts w:asciiTheme="minorHAnsi" w:hAnsiTheme="minorHAnsi" w:cstheme="minorHAnsi"/>
          <w:color w:val="FF0000"/>
        </w:rPr>
      </w:pPr>
      <w:r w:rsidRPr="00200189">
        <w:rPr>
          <w:rFonts w:asciiTheme="minorHAnsi" w:hAnsiTheme="minorHAnsi" w:cstheme="minorHAnsi"/>
          <w:color w:val="FF0000"/>
        </w:rPr>
        <w:t>To impeach the credibility of the witness</w:t>
      </w:r>
    </w:p>
    <w:p w:rsidR="00295490" w:rsidRPr="00200189" w:rsidRDefault="00295490" w:rsidP="00461D76">
      <w:pPr>
        <w:jc w:val="both"/>
        <w:rPr>
          <w:rFonts w:asciiTheme="minorHAnsi" w:hAnsiTheme="minorHAnsi" w:cstheme="minorHAnsi"/>
          <w:b/>
          <w:bCs/>
        </w:rPr>
      </w:pPr>
    </w:p>
    <w:p w:rsidR="00295490" w:rsidRPr="00200189" w:rsidRDefault="00B658A3"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are the contents of a demand letter?</w:t>
      </w:r>
    </w:p>
    <w:p w:rsidR="00B658A3" w:rsidRPr="00200189" w:rsidRDefault="00B658A3" w:rsidP="00461D76">
      <w:pPr>
        <w:jc w:val="both"/>
        <w:rPr>
          <w:rFonts w:asciiTheme="minorHAnsi" w:hAnsiTheme="minorHAnsi" w:cstheme="minorHAnsi"/>
          <w:b/>
          <w:bCs/>
        </w:rPr>
      </w:pPr>
    </w:p>
    <w:p w:rsidR="00B658A3" w:rsidRPr="00200189" w:rsidRDefault="00B658A3" w:rsidP="00461D76">
      <w:pPr>
        <w:pStyle w:val="ListParagraph"/>
        <w:numPr>
          <w:ilvl w:val="0"/>
          <w:numId w:val="131"/>
        </w:numPr>
        <w:jc w:val="both"/>
        <w:rPr>
          <w:rFonts w:asciiTheme="minorHAnsi" w:hAnsiTheme="minorHAnsi" w:cstheme="minorHAnsi"/>
          <w:color w:val="FF0000"/>
        </w:rPr>
      </w:pPr>
      <w:r w:rsidRPr="00200189">
        <w:rPr>
          <w:rFonts w:asciiTheme="minorHAnsi" w:hAnsiTheme="minorHAnsi" w:cstheme="minorHAnsi"/>
          <w:color w:val="FF0000"/>
        </w:rPr>
        <w:t>Name and address of the Advocate</w:t>
      </w:r>
    </w:p>
    <w:p w:rsidR="00B658A3" w:rsidRPr="00200189" w:rsidRDefault="00B658A3" w:rsidP="00461D76">
      <w:pPr>
        <w:pStyle w:val="ListParagraph"/>
        <w:numPr>
          <w:ilvl w:val="0"/>
          <w:numId w:val="131"/>
        </w:numPr>
        <w:jc w:val="both"/>
        <w:rPr>
          <w:rFonts w:asciiTheme="minorHAnsi" w:hAnsiTheme="minorHAnsi" w:cstheme="minorHAnsi"/>
          <w:color w:val="FF0000"/>
        </w:rPr>
      </w:pPr>
      <w:r w:rsidRPr="00200189">
        <w:rPr>
          <w:rFonts w:asciiTheme="minorHAnsi" w:hAnsiTheme="minorHAnsi" w:cstheme="minorHAnsi"/>
          <w:color w:val="FF0000"/>
        </w:rPr>
        <w:t>Facts of the case</w:t>
      </w:r>
    </w:p>
    <w:p w:rsidR="00B658A3" w:rsidRPr="00200189" w:rsidRDefault="00B658A3" w:rsidP="00461D76">
      <w:pPr>
        <w:pStyle w:val="ListParagraph"/>
        <w:numPr>
          <w:ilvl w:val="0"/>
          <w:numId w:val="131"/>
        </w:numPr>
        <w:jc w:val="both"/>
        <w:rPr>
          <w:rFonts w:asciiTheme="minorHAnsi" w:hAnsiTheme="minorHAnsi" w:cstheme="minorHAnsi"/>
          <w:color w:val="FF0000"/>
        </w:rPr>
      </w:pPr>
      <w:r w:rsidRPr="00200189">
        <w:rPr>
          <w:rFonts w:asciiTheme="minorHAnsi" w:hAnsiTheme="minorHAnsi" w:cstheme="minorHAnsi"/>
          <w:color w:val="FF0000"/>
        </w:rPr>
        <w:t>Act/breach committed</w:t>
      </w:r>
    </w:p>
    <w:p w:rsidR="00B658A3" w:rsidRPr="00200189" w:rsidRDefault="00B658A3" w:rsidP="00461D76">
      <w:pPr>
        <w:pStyle w:val="ListParagraph"/>
        <w:numPr>
          <w:ilvl w:val="0"/>
          <w:numId w:val="131"/>
        </w:numPr>
        <w:jc w:val="both"/>
        <w:rPr>
          <w:rFonts w:asciiTheme="minorHAnsi" w:hAnsiTheme="minorHAnsi" w:cstheme="minorHAnsi"/>
          <w:color w:val="FF0000"/>
        </w:rPr>
      </w:pPr>
      <w:r w:rsidRPr="00200189">
        <w:rPr>
          <w:rFonts w:asciiTheme="minorHAnsi" w:hAnsiTheme="minorHAnsi" w:cstheme="minorHAnsi"/>
          <w:color w:val="FF0000"/>
        </w:rPr>
        <w:t>Demand</w:t>
      </w:r>
    </w:p>
    <w:p w:rsidR="00B658A3" w:rsidRPr="00200189" w:rsidRDefault="00B658A3" w:rsidP="00461D76">
      <w:pPr>
        <w:pStyle w:val="ListParagraph"/>
        <w:numPr>
          <w:ilvl w:val="0"/>
          <w:numId w:val="131"/>
        </w:numPr>
        <w:jc w:val="both"/>
        <w:rPr>
          <w:rFonts w:asciiTheme="minorHAnsi" w:hAnsiTheme="minorHAnsi" w:cstheme="minorHAnsi"/>
          <w:color w:val="FF0000"/>
        </w:rPr>
      </w:pPr>
      <w:r w:rsidRPr="00200189">
        <w:rPr>
          <w:rFonts w:asciiTheme="minorHAnsi" w:hAnsiTheme="minorHAnsi" w:cstheme="minorHAnsi"/>
          <w:color w:val="FF0000"/>
        </w:rPr>
        <w:t>Damages sought</w:t>
      </w:r>
    </w:p>
    <w:p w:rsidR="00B658A3" w:rsidRPr="00200189" w:rsidRDefault="00B658A3" w:rsidP="00461D76">
      <w:pPr>
        <w:pStyle w:val="ListParagraph"/>
        <w:numPr>
          <w:ilvl w:val="0"/>
          <w:numId w:val="131"/>
        </w:numPr>
        <w:jc w:val="both"/>
        <w:rPr>
          <w:rFonts w:asciiTheme="minorHAnsi" w:hAnsiTheme="minorHAnsi" w:cstheme="minorHAnsi"/>
          <w:color w:val="FF0000"/>
        </w:rPr>
      </w:pPr>
      <w:r w:rsidRPr="00200189">
        <w:rPr>
          <w:rFonts w:asciiTheme="minorHAnsi" w:hAnsiTheme="minorHAnsi" w:cstheme="minorHAnsi"/>
          <w:color w:val="FF0000"/>
        </w:rPr>
        <w:t xml:space="preserve">Threat/consequences of not heading to the demand </w:t>
      </w:r>
    </w:p>
    <w:p w:rsidR="00B658A3" w:rsidRPr="00200189" w:rsidRDefault="00B658A3" w:rsidP="00461D76">
      <w:pPr>
        <w:jc w:val="both"/>
        <w:rPr>
          <w:rFonts w:asciiTheme="minorHAnsi" w:hAnsiTheme="minorHAnsi" w:cstheme="minorHAnsi"/>
          <w:b/>
          <w:bCs/>
        </w:rPr>
      </w:pPr>
    </w:p>
    <w:p w:rsidR="00B658A3" w:rsidRPr="00200189" w:rsidRDefault="00DE15FE"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are the defences in defamation?</w:t>
      </w:r>
    </w:p>
    <w:p w:rsidR="00DE15FE" w:rsidRPr="00200189" w:rsidRDefault="00DE15FE" w:rsidP="00461D76">
      <w:pPr>
        <w:jc w:val="both"/>
        <w:rPr>
          <w:rFonts w:asciiTheme="minorHAnsi" w:hAnsiTheme="minorHAnsi" w:cstheme="minorHAnsi"/>
          <w:b/>
          <w:bCs/>
        </w:rPr>
      </w:pPr>
    </w:p>
    <w:p w:rsidR="00DE15FE" w:rsidRPr="00200189" w:rsidRDefault="00DE15FE" w:rsidP="00461D76">
      <w:pPr>
        <w:pStyle w:val="ListParagraph"/>
        <w:numPr>
          <w:ilvl w:val="0"/>
          <w:numId w:val="132"/>
        </w:numPr>
        <w:jc w:val="both"/>
        <w:rPr>
          <w:rFonts w:asciiTheme="minorHAnsi" w:hAnsiTheme="minorHAnsi" w:cstheme="minorHAnsi"/>
          <w:color w:val="FF0000"/>
        </w:rPr>
      </w:pPr>
      <w:r w:rsidRPr="00200189">
        <w:rPr>
          <w:rFonts w:asciiTheme="minorHAnsi" w:hAnsiTheme="minorHAnsi" w:cstheme="minorHAnsi"/>
          <w:color w:val="FF0000"/>
        </w:rPr>
        <w:t>The statement is true</w:t>
      </w:r>
    </w:p>
    <w:p w:rsidR="00DE15FE" w:rsidRPr="00200189" w:rsidRDefault="00DE15FE" w:rsidP="00461D76">
      <w:pPr>
        <w:pStyle w:val="ListParagraph"/>
        <w:numPr>
          <w:ilvl w:val="0"/>
          <w:numId w:val="132"/>
        </w:numPr>
        <w:jc w:val="both"/>
        <w:rPr>
          <w:rFonts w:asciiTheme="minorHAnsi" w:hAnsiTheme="minorHAnsi" w:cstheme="minorHAnsi"/>
          <w:color w:val="FF0000"/>
        </w:rPr>
      </w:pPr>
      <w:r w:rsidRPr="00200189">
        <w:rPr>
          <w:rFonts w:asciiTheme="minorHAnsi" w:hAnsiTheme="minorHAnsi" w:cstheme="minorHAnsi"/>
          <w:color w:val="FF0000"/>
        </w:rPr>
        <w:t>The statement constituted fair comments on a matter of public interest</w:t>
      </w:r>
    </w:p>
    <w:p w:rsidR="00DE15FE" w:rsidRPr="00200189" w:rsidRDefault="00DE15FE" w:rsidP="00461D76">
      <w:pPr>
        <w:pStyle w:val="ListParagraph"/>
        <w:numPr>
          <w:ilvl w:val="0"/>
          <w:numId w:val="132"/>
        </w:numPr>
        <w:jc w:val="both"/>
        <w:rPr>
          <w:rFonts w:asciiTheme="minorHAnsi" w:hAnsiTheme="minorHAnsi" w:cstheme="minorHAnsi"/>
          <w:color w:val="FF0000"/>
        </w:rPr>
      </w:pPr>
      <w:r w:rsidRPr="00200189">
        <w:rPr>
          <w:rFonts w:asciiTheme="minorHAnsi" w:hAnsiTheme="minorHAnsi" w:cstheme="minorHAnsi"/>
          <w:color w:val="FF0000"/>
        </w:rPr>
        <w:t>The statement is covered by absolute privilege, e.g. parliamentary proceedings, judicial proceedings, statements between Advocates and Clients, etc.</w:t>
      </w:r>
    </w:p>
    <w:p w:rsidR="00DE15FE" w:rsidRPr="00200189" w:rsidRDefault="00DE15FE" w:rsidP="00461D76">
      <w:pPr>
        <w:pStyle w:val="ListParagraph"/>
        <w:numPr>
          <w:ilvl w:val="0"/>
          <w:numId w:val="132"/>
        </w:numPr>
        <w:jc w:val="both"/>
        <w:rPr>
          <w:rFonts w:asciiTheme="minorHAnsi" w:hAnsiTheme="minorHAnsi" w:cstheme="minorHAnsi"/>
          <w:color w:val="FF0000"/>
        </w:rPr>
      </w:pPr>
      <w:r w:rsidRPr="00200189">
        <w:rPr>
          <w:rFonts w:asciiTheme="minorHAnsi" w:hAnsiTheme="minorHAnsi" w:cstheme="minorHAnsi"/>
          <w:color w:val="FF0000"/>
        </w:rPr>
        <w:t>The statement is covered by qualified privilege, e.g. statements made in the performance of a duty</w:t>
      </w:r>
    </w:p>
    <w:p w:rsidR="00DE15FE" w:rsidRPr="00200189" w:rsidRDefault="00DE15FE" w:rsidP="00461D76">
      <w:pPr>
        <w:pStyle w:val="ListParagraph"/>
        <w:numPr>
          <w:ilvl w:val="0"/>
          <w:numId w:val="132"/>
        </w:numPr>
        <w:jc w:val="both"/>
        <w:rPr>
          <w:rFonts w:asciiTheme="minorHAnsi" w:hAnsiTheme="minorHAnsi" w:cstheme="minorHAnsi"/>
          <w:color w:val="FF0000"/>
        </w:rPr>
      </w:pPr>
      <w:r w:rsidRPr="00200189">
        <w:rPr>
          <w:rFonts w:asciiTheme="minorHAnsi" w:hAnsiTheme="minorHAnsi" w:cstheme="minorHAnsi"/>
          <w:color w:val="FF0000"/>
        </w:rPr>
        <w:lastRenderedPageBreak/>
        <w:t xml:space="preserve">The statement has been followed by an offer of amends </w:t>
      </w:r>
    </w:p>
    <w:p w:rsidR="00DE15FE" w:rsidRPr="00200189" w:rsidRDefault="00DE15FE" w:rsidP="00461D76">
      <w:pPr>
        <w:pStyle w:val="ListParagraph"/>
        <w:numPr>
          <w:ilvl w:val="0"/>
          <w:numId w:val="132"/>
        </w:numPr>
        <w:jc w:val="both"/>
        <w:rPr>
          <w:rFonts w:asciiTheme="minorHAnsi" w:hAnsiTheme="minorHAnsi" w:cstheme="minorHAnsi"/>
          <w:color w:val="FF0000"/>
        </w:rPr>
      </w:pPr>
      <w:r w:rsidRPr="00200189">
        <w:rPr>
          <w:rFonts w:asciiTheme="minorHAnsi" w:hAnsiTheme="minorHAnsi" w:cstheme="minorHAnsi"/>
          <w:color w:val="FF0000"/>
        </w:rPr>
        <w:t xml:space="preserve">The plaintiff consents to the publication of the statement </w:t>
      </w:r>
    </w:p>
    <w:p w:rsidR="00DE15FE" w:rsidRPr="00200189" w:rsidRDefault="00DE15FE" w:rsidP="00461D76">
      <w:pPr>
        <w:jc w:val="both"/>
        <w:rPr>
          <w:rFonts w:asciiTheme="minorHAnsi" w:hAnsiTheme="minorHAnsi" w:cstheme="minorHAnsi"/>
          <w:b/>
          <w:bCs/>
        </w:rPr>
      </w:pPr>
    </w:p>
    <w:p w:rsidR="00DE15FE" w:rsidRPr="00200189" w:rsidRDefault="004F4596"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Difference between set-off and counterclaim?</w:t>
      </w:r>
    </w:p>
    <w:p w:rsidR="004F4596" w:rsidRPr="00200189" w:rsidRDefault="004F4596" w:rsidP="00461D76">
      <w:pPr>
        <w:jc w:val="both"/>
        <w:rPr>
          <w:rFonts w:asciiTheme="minorHAnsi" w:hAnsiTheme="minorHAnsi" w:cstheme="minorHAnsi"/>
          <w:b/>
          <w:bCs/>
        </w:rPr>
      </w:pPr>
    </w:p>
    <w:p w:rsidR="004F4596" w:rsidRPr="00200189" w:rsidRDefault="004F4596" w:rsidP="00461D76">
      <w:pPr>
        <w:pStyle w:val="ListParagraph"/>
        <w:numPr>
          <w:ilvl w:val="0"/>
          <w:numId w:val="133"/>
        </w:numPr>
        <w:jc w:val="both"/>
        <w:rPr>
          <w:rFonts w:asciiTheme="minorHAnsi" w:hAnsiTheme="minorHAnsi" w:cstheme="minorHAnsi"/>
          <w:color w:val="FF0000"/>
        </w:rPr>
      </w:pPr>
      <w:r w:rsidRPr="00200189">
        <w:rPr>
          <w:rFonts w:asciiTheme="minorHAnsi" w:hAnsiTheme="minorHAnsi" w:cstheme="minorHAnsi"/>
          <w:color w:val="FF0000"/>
          <w:u w:val="single"/>
        </w:rPr>
        <w:t>Set-off:</w:t>
      </w:r>
      <w:r w:rsidRPr="00200189">
        <w:rPr>
          <w:rFonts w:asciiTheme="minorHAnsi" w:hAnsiTheme="minorHAnsi" w:cstheme="minorHAnsi"/>
          <w:color w:val="FF0000"/>
        </w:rPr>
        <w:t xml:space="preserve"> </w:t>
      </w:r>
      <w:r w:rsidRPr="00200189">
        <w:rPr>
          <w:rFonts w:asciiTheme="minorHAnsi" w:hAnsiTheme="minorHAnsi" w:cstheme="minorHAnsi"/>
          <w:color w:val="FF0000"/>
          <w:spacing w:val="3"/>
          <w:shd w:val="clear" w:color="auto" w:fill="FFFFFF"/>
        </w:rPr>
        <w:t xml:space="preserve">a counterclaim made by a defendant against a plaintiff for reduction or discharge of a debt by reason of an independent debt owed by the plaintiff to the defendant </w:t>
      </w:r>
      <w:r w:rsidRPr="00200189">
        <w:rPr>
          <w:rFonts w:asciiTheme="minorHAnsi" w:hAnsiTheme="minorHAnsi" w:cstheme="minorHAnsi"/>
          <w:color w:val="FF0000"/>
          <w:spacing w:val="3"/>
          <w:shd w:val="clear" w:color="auto" w:fill="FFFFFF"/>
        </w:rPr>
        <w:sym w:font="Wingdings" w:char="F0E0"/>
      </w:r>
      <w:r w:rsidRPr="00200189">
        <w:rPr>
          <w:rFonts w:asciiTheme="minorHAnsi" w:hAnsiTheme="minorHAnsi" w:cstheme="minorHAnsi"/>
          <w:color w:val="FF0000"/>
          <w:spacing w:val="3"/>
          <w:shd w:val="clear" w:color="auto" w:fill="FFFFFF"/>
        </w:rPr>
        <w:t xml:space="preserve"> may be describes as a shield which operates as a defence to the plaintiff’s claim </w:t>
      </w:r>
    </w:p>
    <w:p w:rsidR="004F4596" w:rsidRPr="00200189" w:rsidRDefault="004F4596" w:rsidP="00461D76">
      <w:pPr>
        <w:pStyle w:val="ListParagraph"/>
        <w:numPr>
          <w:ilvl w:val="0"/>
          <w:numId w:val="133"/>
        </w:numPr>
        <w:jc w:val="both"/>
        <w:rPr>
          <w:rFonts w:asciiTheme="minorHAnsi" w:hAnsiTheme="minorHAnsi" w:cstheme="minorHAnsi"/>
          <w:color w:val="FF0000"/>
        </w:rPr>
      </w:pPr>
      <w:r w:rsidRPr="00200189">
        <w:rPr>
          <w:rFonts w:asciiTheme="minorHAnsi" w:hAnsiTheme="minorHAnsi" w:cstheme="minorHAnsi"/>
          <w:color w:val="FF0000"/>
          <w:u w:val="single"/>
        </w:rPr>
        <w:t>Counterclaim:</w:t>
      </w:r>
      <w:r w:rsidRPr="00200189">
        <w:rPr>
          <w:rFonts w:asciiTheme="minorHAnsi" w:hAnsiTheme="minorHAnsi" w:cstheme="minorHAnsi"/>
          <w:color w:val="FF0000"/>
        </w:rPr>
        <w:t xml:space="preserve"> a legal case that a person or organisation starts against someone who has brought a case against them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it is both a shield and a sword; it is basically a cross-action and is in fact usually treated as a separate suit even for billing purposes by Advocates </w:t>
      </w:r>
    </w:p>
    <w:p w:rsidR="004F4596" w:rsidRPr="00200189" w:rsidRDefault="004F4596" w:rsidP="00461D76">
      <w:pPr>
        <w:jc w:val="both"/>
        <w:rPr>
          <w:rFonts w:asciiTheme="minorHAnsi" w:hAnsiTheme="minorHAnsi" w:cstheme="minorHAnsi"/>
          <w:b/>
          <w:bCs/>
        </w:rPr>
      </w:pPr>
    </w:p>
    <w:p w:rsidR="004F4596" w:rsidRPr="00200189" w:rsidRDefault="00DB3CDD"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is Trespass?</w:t>
      </w:r>
    </w:p>
    <w:p w:rsidR="00DB3CDD" w:rsidRPr="00200189" w:rsidRDefault="00DB3CDD" w:rsidP="00461D76">
      <w:pPr>
        <w:jc w:val="both"/>
        <w:rPr>
          <w:rFonts w:asciiTheme="minorHAnsi" w:hAnsiTheme="minorHAnsi" w:cstheme="minorHAnsi"/>
          <w:b/>
          <w:bCs/>
        </w:rPr>
      </w:pPr>
    </w:p>
    <w:p w:rsidR="00DB3CDD" w:rsidRPr="00200189" w:rsidRDefault="00DB3CDD" w:rsidP="00461D76">
      <w:pPr>
        <w:pStyle w:val="ListParagraph"/>
        <w:numPr>
          <w:ilvl w:val="0"/>
          <w:numId w:val="134"/>
        </w:numPr>
        <w:jc w:val="both"/>
        <w:rPr>
          <w:rFonts w:asciiTheme="minorHAnsi" w:hAnsiTheme="minorHAnsi" w:cstheme="minorHAnsi"/>
          <w:color w:val="FF0000"/>
        </w:rPr>
      </w:pPr>
      <w:r w:rsidRPr="00200189">
        <w:rPr>
          <w:rFonts w:asciiTheme="minorHAnsi" w:hAnsiTheme="minorHAnsi" w:cstheme="minorHAnsi"/>
          <w:color w:val="FF0000"/>
        </w:rPr>
        <w:t>It is the unlawful interference with one’s body or property without consent</w:t>
      </w:r>
    </w:p>
    <w:p w:rsidR="00DB3CDD" w:rsidRPr="00200189" w:rsidRDefault="00DB3CDD" w:rsidP="00461D76">
      <w:pPr>
        <w:pStyle w:val="ListParagraph"/>
        <w:numPr>
          <w:ilvl w:val="0"/>
          <w:numId w:val="134"/>
        </w:numPr>
        <w:jc w:val="both"/>
        <w:rPr>
          <w:rFonts w:asciiTheme="minorHAnsi" w:hAnsiTheme="minorHAnsi" w:cstheme="minorHAnsi"/>
          <w:color w:val="FF0000"/>
        </w:rPr>
      </w:pPr>
      <w:r w:rsidRPr="00200189">
        <w:rPr>
          <w:rFonts w:asciiTheme="minorHAnsi" w:hAnsiTheme="minorHAnsi" w:cstheme="minorHAnsi"/>
          <w:color w:val="FF0000"/>
          <w:u w:val="single"/>
        </w:rPr>
        <w:t>Trespass to person includes:</w:t>
      </w:r>
      <w:r w:rsidRPr="00200189">
        <w:rPr>
          <w:rFonts w:asciiTheme="minorHAnsi" w:hAnsiTheme="minorHAnsi" w:cstheme="minorHAnsi"/>
          <w:color w:val="FF0000"/>
        </w:rPr>
        <w:t xml:space="preserve"> assault, threat of GBH, battery, actual infliction of harm</w:t>
      </w:r>
      <w:r w:rsidR="0098722B" w:rsidRPr="00200189">
        <w:rPr>
          <w:rFonts w:asciiTheme="minorHAnsi" w:hAnsiTheme="minorHAnsi" w:cstheme="minorHAnsi"/>
          <w:color w:val="FF0000"/>
        </w:rPr>
        <w:t>,</w:t>
      </w:r>
      <w:r w:rsidRPr="00200189">
        <w:rPr>
          <w:rFonts w:asciiTheme="minorHAnsi" w:hAnsiTheme="minorHAnsi" w:cstheme="minorHAnsi"/>
          <w:color w:val="FF0000"/>
        </w:rPr>
        <w:t xml:space="preserve"> false imprisonment, unlawful restriction of a persons’ liberty, etc.</w:t>
      </w:r>
    </w:p>
    <w:p w:rsidR="00DB3CDD" w:rsidRPr="00200189" w:rsidRDefault="00DB3CDD" w:rsidP="00461D76">
      <w:pPr>
        <w:pStyle w:val="ListParagraph"/>
        <w:numPr>
          <w:ilvl w:val="0"/>
          <w:numId w:val="134"/>
        </w:numPr>
        <w:jc w:val="both"/>
        <w:rPr>
          <w:rFonts w:asciiTheme="minorHAnsi" w:hAnsiTheme="minorHAnsi" w:cstheme="minorHAnsi"/>
          <w:color w:val="FF0000"/>
        </w:rPr>
      </w:pPr>
      <w:r w:rsidRPr="00200189">
        <w:rPr>
          <w:rFonts w:asciiTheme="minorHAnsi" w:hAnsiTheme="minorHAnsi" w:cstheme="minorHAnsi"/>
          <w:color w:val="FF0000"/>
          <w:u w:val="single"/>
        </w:rPr>
        <w:t>Trespass to land</w:t>
      </w:r>
      <w:r w:rsidRPr="00200189">
        <w:rPr>
          <w:rFonts w:asciiTheme="minorHAnsi" w:hAnsiTheme="minorHAnsi" w:cstheme="minorHAnsi"/>
          <w:color w:val="FF0000"/>
        </w:rPr>
        <w:t>:</w:t>
      </w:r>
    </w:p>
    <w:p w:rsidR="00DB3CDD" w:rsidRPr="00200189" w:rsidRDefault="00DB3CDD" w:rsidP="00461D76">
      <w:pPr>
        <w:pStyle w:val="ListParagraph"/>
        <w:numPr>
          <w:ilvl w:val="1"/>
          <w:numId w:val="134"/>
        </w:numPr>
        <w:jc w:val="both"/>
        <w:rPr>
          <w:rFonts w:asciiTheme="minorHAnsi" w:hAnsiTheme="minorHAnsi" w:cstheme="minorHAnsi"/>
          <w:color w:val="FF0000"/>
        </w:rPr>
      </w:pPr>
      <w:r w:rsidRPr="00200189">
        <w:rPr>
          <w:rFonts w:asciiTheme="minorHAnsi" w:hAnsiTheme="minorHAnsi" w:cstheme="minorHAnsi"/>
          <w:color w:val="FF0000"/>
        </w:rPr>
        <w:t>There must be interference;</w:t>
      </w:r>
    </w:p>
    <w:p w:rsidR="00DB3CDD" w:rsidRPr="00200189" w:rsidRDefault="00DB3CDD" w:rsidP="00461D76">
      <w:pPr>
        <w:pStyle w:val="ListParagraph"/>
        <w:numPr>
          <w:ilvl w:val="1"/>
          <w:numId w:val="134"/>
        </w:numPr>
        <w:jc w:val="both"/>
        <w:rPr>
          <w:rFonts w:asciiTheme="minorHAnsi" w:hAnsiTheme="minorHAnsi" w:cstheme="minorHAnsi"/>
          <w:color w:val="FF0000"/>
        </w:rPr>
      </w:pPr>
      <w:r w:rsidRPr="00200189">
        <w:rPr>
          <w:rFonts w:asciiTheme="minorHAnsi" w:hAnsiTheme="minorHAnsi" w:cstheme="minorHAnsi"/>
          <w:color w:val="FF0000"/>
        </w:rPr>
        <w:t>The interference must occur on the possessor’s land or property;</w:t>
      </w:r>
    </w:p>
    <w:p w:rsidR="00DB3CDD" w:rsidRPr="00200189" w:rsidRDefault="00DB3CDD" w:rsidP="00461D76">
      <w:pPr>
        <w:pStyle w:val="ListParagraph"/>
        <w:numPr>
          <w:ilvl w:val="1"/>
          <w:numId w:val="134"/>
        </w:numPr>
        <w:jc w:val="both"/>
        <w:rPr>
          <w:rFonts w:asciiTheme="minorHAnsi" w:hAnsiTheme="minorHAnsi" w:cstheme="minorHAnsi"/>
          <w:color w:val="FF0000"/>
        </w:rPr>
      </w:pPr>
      <w:r w:rsidRPr="00200189">
        <w:rPr>
          <w:rFonts w:asciiTheme="minorHAnsi" w:hAnsiTheme="minorHAnsi" w:cstheme="minorHAnsi"/>
          <w:color w:val="FF0000"/>
        </w:rPr>
        <w:t>The interference must be voluntarily/deliberate/intentional;</w:t>
      </w:r>
    </w:p>
    <w:p w:rsidR="00DB3CDD" w:rsidRPr="00200189" w:rsidRDefault="00DB3CDD" w:rsidP="00461D76">
      <w:pPr>
        <w:pStyle w:val="ListParagraph"/>
        <w:numPr>
          <w:ilvl w:val="1"/>
          <w:numId w:val="134"/>
        </w:numPr>
        <w:jc w:val="both"/>
        <w:rPr>
          <w:rFonts w:asciiTheme="minorHAnsi" w:hAnsiTheme="minorHAnsi" w:cstheme="minorHAnsi"/>
          <w:color w:val="FF0000"/>
        </w:rPr>
      </w:pPr>
      <w:r w:rsidRPr="00200189">
        <w:rPr>
          <w:rFonts w:asciiTheme="minorHAnsi" w:hAnsiTheme="minorHAnsi" w:cstheme="minorHAnsi"/>
          <w:color w:val="FF0000"/>
        </w:rPr>
        <w:t>The plaintiff must possess the land; and</w:t>
      </w:r>
    </w:p>
    <w:p w:rsidR="00DB3CDD" w:rsidRPr="00200189" w:rsidRDefault="00DB3CDD" w:rsidP="00461D76">
      <w:pPr>
        <w:pStyle w:val="ListParagraph"/>
        <w:numPr>
          <w:ilvl w:val="1"/>
          <w:numId w:val="134"/>
        </w:numPr>
        <w:jc w:val="both"/>
        <w:rPr>
          <w:rFonts w:asciiTheme="minorHAnsi" w:hAnsiTheme="minorHAnsi" w:cstheme="minorHAnsi"/>
          <w:color w:val="FF0000"/>
        </w:rPr>
      </w:pPr>
      <w:r w:rsidRPr="00200189">
        <w:rPr>
          <w:rFonts w:asciiTheme="minorHAnsi" w:hAnsiTheme="minorHAnsi" w:cstheme="minorHAnsi"/>
          <w:color w:val="FF0000"/>
        </w:rPr>
        <w:t>The act that caused the trespass must be direct</w:t>
      </w:r>
    </w:p>
    <w:p w:rsidR="00DB3CDD" w:rsidRPr="00200189" w:rsidRDefault="00DB3CDD" w:rsidP="00461D76">
      <w:pPr>
        <w:pStyle w:val="ListParagraph"/>
        <w:numPr>
          <w:ilvl w:val="0"/>
          <w:numId w:val="134"/>
        </w:numPr>
        <w:jc w:val="both"/>
        <w:rPr>
          <w:rFonts w:asciiTheme="minorHAnsi" w:hAnsiTheme="minorHAnsi" w:cstheme="minorHAnsi"/>
          <w:color w:val="FF0000"/>
        </w:rPr>
      </w:pPr>
      <w:r w:rsidRPr="00200189">
        <w:rPr>
          <w:rFonts w:asciiTheme="minorHAnsi" w:hAnsiTheme="minorHAnsi" w:cstheme="minorHAnsi"/>
          <w:color w:val="FF0000"/>
          <w:u w:val="single"/>
        </w:rPr>
        <w:t>Defences to trespass in land:</w:t>
      </w:r>
      <w:r w:rsidRPr="00200189">
        <w:rPr>
          <w:rFonts w:asciiTheme="minorHAnsi" w:hAnsiTheme="minorHAnsi" w:cstheme="minorHAnsi"/>
          <w:color w:val="FF0000"/>
        </w:rPr>
        <w:t xml:space="preserve"> necessity, lawful authority and licence </w:t>
      </w:r>
    </w:p>
    <w:p w:rsidR="00DB3CDD" w:rsidRPr="00200189" w:rsidRDefault="00DB3CDD" w:rsidP="00461D76">
      <w:pPr>
        <w:jc w:val="both"/>
        <w:rPr>
          <w:rFonts w:asciiTheme="minorHAnsi" w:hAnsiTheme="minorHAnsi" w:cstheme="minorHAnsi"/>
          <w:b/>
          <w:bCs/>
        </w:rPr>
      </w:pPr>
    </w:p>
    <w:p w:rsidR="00DB3CDD" w:rsidRPr="00200189" w:rsidRDefault="0098722B"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When can a claim for summary judgement be made?</w:t>
      </w:r>
    </w:p>
    <w:p w:rsidR="0098722B" w:rsidRPr="00200189" w:rsidRDefault="0098722B" w:rsidP="00461D76">
      <w:pPr>
        <w:jc w:val="both"/>
        <w:rPr>
          <w:rFonts w:asciiTheme="minorHAnsi" w:hAnsiTheme="minorHAnsi" w:cstheme="minorHAnsi"/>
          <w:b/>
          <w:bCs/>
        </w:rPr>
      </w:pPr>
    </w:p>
    <w:p w:rsidR="0098722B" w:rsidRPr="00200189" w:rsidRDefault="007E1C68" w:rsidP="00461D76">
      <w:pPr>
        <w:pStyle w:val="ListParagraph"/>
        <w:numPr>
          <w:ilvl w:val="0"/>
          <w:numId w:val="135"/>
        </w:numPr>
        <w:jc w:val="both"/>
        <w:rPr>
          <w:rFonts w:asciiTheme="minorHAnsi" w:hAnsiTheme="minorHAnsi" w:cstheme="minorHAnsi"/>
          <w:color w:val="FF0000"/>
        </w:rPr>
      </w:pPr>
      <w:r w:rsidRPr="00200189">
        <w:rPr>
          <w:rFonts w:asciiTheme="minorHAnsi" w:hAnsiTheme="minorHAnsi" w:cstheme="minorHAnsi"/>
          <w:color w:val="FF0000"/>
        </w:rPr>
        <w:t>Relief sought by Plaintiff is for a liquidated claim; or</w:t>
      </w:r>
    </w:p>
    <w:p w:rsidR="007E1C68" w:rsidRPr="00200189" w:rsidRDefault="007E1C68" w:rsidP="00461D76">
      <w:pPr>
        <w:pStyle w:val="ListParagraph"/>
        <w:numPr>
          <w:ilvl w:val="0"/>
          <w:numId w:val="135"/>
        </w:numPr>
        <w:jc w:val="both"/>
        <w:rPr>
          <w:rFonts w:asciiTheme="minorHAnsi" w:hAnsiTheme="minorHAnsi" w:cstheme="minorHAnsi"/>
          <w:color w:val="FF0000"/>
        </w:rPr>
      </w:pPr>
      <w:r w:rsidRPr="00200189">
        <w:rPr>
          <w:rFonts w:asciiTheme="minorHAnsi" w:hAnsiTheme="minorHAnsi" w:cstheme="minorHAnsi"/>
          <w:color w:val="FF0000"/>
        </w:rPr>
        <w:t xml:space="preserve">The claim is for recovery of land with or without a claim for rent and profits </w:t>
      </w:r>
    </w:p>
    <w:p w:rsidR="00C21D67" w:rsidRPr="00200189" w:rsidRDefault="00C21D67" w:rsidP="00461D76">
      <w:pPr>
        <w:pStyle w:val="ListParagraph"/>
        <w:numPr>
          <w:ilvl w:val="0"/>
          <w:numId w:val="135"/>
        </w:numPr>
        <w:jc w:val="both"/>
        <w:rPr>
          <w:rFonts w:asciiTheme="minorHAnsi" w:hAnsiTheme="minorHAnsi" w:cstheme="minorHAnsi"/>
          <w:color w:val="FF0000"/>
        </w:rPr>
      </w:pPr>
      <w:r w:rsidRPr="00200189">
        <w:rPr>
          <w:rFonts w:asciiTheme="minorHAnsi" w:hAnsiTheme="minorHAnsi" w:cstheme="minorHAnsi"/>
          <w:i/>
          <w:iCs/>
          <w:color w:val="FF0000"/>
        </w:rPr>
        <w:t xml:space="preserve">Can only be given where summons </w:t>
      </w:r>
      <w:proofErr w:type="gramStart"/>
      <w:r w:rsidRPr="00200189">
        <w:rPr>
          <w:rFonts w:asciiTheme="minorHAnsi" w:hAnsiTheme="minorHAnsi" w:cstheme="minorHAnsi"/>
          <w:i/>
          <w:iCs/>
          <w:color w:val="FF0000"/>
        </w:rPr>
        <w:t>are</w:t>
      </w:r>
      <w:proofErr w:type="gramEnd"/>
      <w:r w:rsidRPr="00200189">
        <w:rPr>
          <w:rFonts w:asciiTheme="minorHAnsi" w:hAnsiTheme="minorHAnsi" w:cstheme="minorHAnsi"/>
          <w:i/>
          <w:iCs/>
          <w:color w:val="FF0000"/>
        </w:rPr>
        <w:t xml:space="preserve"> issued, and the defendant has entered appearance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it must be that no valid defence has been filed </w:t>
      </w:r>
      <w:r w:rsidRPr="00200189">
        <w:rPr>
          <w:rFonts w:asciiTheme="minorHAnsi" w:hAnsiTheme="minorHAnsi" w:cstheme="minorHAnsi"/>
          <w:i/>
          <w:iCs/>
          <w:color w:val="FF0000"/>
          <w:u w:val="single"/>
        </w:rPr>
        <w:t>or</w:t>
      </w:r>
      <w:r w:rsidRPr="00200189">
        <w:rPr>
          <w:rFonts w:asciiTheme="minorHAnsi" w:hAnsiTheme="minorHAnsi" w:cstheme="minorHAnsi"/>
          <w:i/>
          <w:iCs/>
          <w:color w:val="FF0000"/>
        </w:rPr>
        <w:t xml:space="preserve"> no defence has been filed at all</w:t>
      </w:r>
    </w:p>
    <w:p w:rsidR="0098722B" w:rsidRPr="00200189" w:rsidRDefault="0098722B" w:rsidP="00461D76">
      <w:pPr>
        <w:jc w:val="both"/>
        <w:rPr>
          <w:rFonts w:asciiTheme="minorHAnsi" w:hAnsiTheme="minorHAnsi" w:cstheme="minorHAnsi"/>
          <w:b/>
          <w:bCs/>
        </w:rPr>
      </w:pPr>
    </w:p>
    <w:p w:rsidR="0098722B" w:rsidRPr="00200189" w:rsidRDefault="00C21D67"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is an interlocutory judgement?</w:t>
      </w:r>
    </w:p>
    <w:p w:rsidR="00C21D67" w:rsidRPr="00200189" w:rsidRDefault="00C21D67" w:rsidP="00461D76">
      <w:pPr>
        <w:jc w:val="both"/>
        <w:rPr>
          <w:rFonts w:asciiTheme="minorHAnsi" w:hAnsiTheme="minorHAnsi" w:cstheme="minorHAnsi"/>
          <w:b/>
          <w:bCs/>
        </w:rPr>
      </w:pPr>
    </w:p>
    <w:p w:rsidR="00C21D67" w:rsidRPr="00200189" w:rsidRDefault="00017AF9" w:rsidP="00461D76">
      <w:pPr>
        <w:pStyle w:val="ListParagraph"/>
        <w:numPr>
          <w:ilvl w:val="0"/>
          <w:numId w:val="136"/>
        </w:numPr>
        <w:jc w:val="both"/>
        <w:rPr>
          <w:rFonts w:asciiTheme="minorHAnsi" w:hAnsiTheme="minorHAnsi" w:cstheme="minorHAnsi"/>
          <w:color w:val="FF0000"/>
        </w:rPr>
      </w:pPr>
      <w:r w:rsidRPr="00200189">
        <w:rPr>
          <w:rFonts w:asciiTheme="minorHAnsi" w:hAnsiTheme="minorHAnsi" w:cstheme="minorHAnsi"/>
          <w:color w:val="FF0000"/>
        </w:rPr>
        <w:t xml:space="preserve">This is a court judgement made before the end of a trial. It is passed during the pendency of a suit or proceeding, and does not determine finally the substance, rights and liabilities of the parties in respect of the subject matter of the main suit </w:t>
      </w:r>
    </w:p>
    <w:p w:rsidR="00017AF9" w:rsidRPr="00200189" w:rsidRDefault="00017AF9" w:rsidP="00461D76">
      <w:pPr>
        <w:pStyle w:val="ListParagraph"/>
        <w:numPr>
          <w:ilvl w:val="0"/>
          <w:numId w:val="136"/>
        </w:numPr>
        <w:jc w:val="both"/>
        <w:rPr>
          <w:rFonts w:asciiTheme="minorHAnsi" w:hAnsiTheme="minorHAnsi" w:cstheme="minorHAnsi"/>
          <w:color w:val="FF0000"/>
        </w:rPr>
      </w:pPr>
      <w:r w:rsidRPr="00200189">
        <w:rPr>
          <w:rFonts w:asciiTheme="minorHAnsi" w:hAnsiTheme="minorHAnsi" w:cstheme="minorHAnsi"/>
          <w:color w:val="FF0000"/>
        </w:rPr>
        <w:t xml:space="preserve">E.g. where a summary judgement is made in an unliquidated claim, then the matter may proceed to full hearing so that damages may be examined </w:t>
      </w:r>
    </w:p>
    <w:p w:rsidR="00C21D67" w:rsidRPr="00200189" w:rsidRDefault="00C21D67" w:rsidP="00461D76">
      <w:pPr>
        <w:jc w:val="both"/>
        <w:rPr>
          <w:rFonts w:asciiTheme="minorHAnsi" w:hAnsiTheme="minorHAnsi" w:cstheme="minorHAnsi"/>
          <w:b/>
          <w:bCs/>
        </w:rPr>
      </w:pPr>
    </w:p>
    <w:p w:rsidR="00C21D67" w:rsidRPr="00200189" w:rsidRDefault="002165B6"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are mitigating circumstances?</w:t>
      </w:r>
    </w:p>
    <w:p w:rsidR="002165B6" w:rsidRPr="00200189" w:rsidRDefault="002165B6" w:rsidP="00461D76">
      <w:pPr>
        <w:jc w:val="both"/>
        <w:rPr>
          <w:rFonts w:asciiTheme="minorHAnsi" w:hAnsiTheme="minorHAnsi" w:cstheme="minorHAnsi"/>
          <w:b/>
          <w:bCs/>
        </w:rPr>
      </w:pPr>
    </w:p>
    <w:p w:rsidR="002165B6" w:rsidRPr="00200189" w:rsidRDefault="002165B6" w:rsidP="00461D76">
      <w:pPr>
        <w:pStyle w:val="ListParagraph"/>
        <w:numPr>
          <w:ilvl w:val="0"/>
          <w:numId w:val="137"/>
        </w:numPr>
        <w:jc w:val="both"/>
        <w:rPr>
          <w:rFonts w:asciiTheme="minorHAnsi" w:hAnsiTheme="minorHAnsi" w:cstheme="minorHAnsi"/>
          <w:color w:val="FF0000"/>
        </w:rPr>
      </w:pPr>
      <w:r w:rsidRPr="00200189">
        <w:rPr>
          <w:rFonts w:asciiTheme="minorHAnsi" w:hAnsiTheme="minorHAnsi" w:cstheme="minorHAnsi"/>
          <w:color w:val="FF0000"/>
        </w:rPr>
        <w:t>These are facts that may be put forward by the defendant to either reduce or negate the defendant’s liability</w:t>
      </w:r>
    </w:p>
    <w:p w:rsidR="002165B6" w:rsidRPr="00200189" w:rsidRDefault="002165B6" w:rsidP="00461D76">
      <w:pPr>
        <w:pStyle w:val="ListParagraph"/>
        <w:numPr>
          <w:ilvl w:val="0"/>
          <w:numId w:val="137"/>
        </w:numPr>
        <w:jc w:val="both"/>
        <w:rPr>
          <w:rFonts w:asciiTheme="minorHAnsi" w:hAnsiTheme="minorHAnsi" w:cstheme="minorHAnsi"/>
          <w:color w:val="FF0000"/>
        </w:rPr>
      </w:pPr>
      <w:r w:rsidRPr="00200189">
        <w:rPr>
          <w:rFonts w:asciiTheme="minorHAnsi" w:hAnsiTheme="minorHAnsi" w:cstheme="minorHAnsi"/>
          <w:color w:val="FF0000"/>
        </w:rPr>
        <w:t xml:space="preserve">E.g. in cases of slip and fall, if you put a sign up saying that persons should watch out for the slippery floor then you may be able to mitigate losses/damages owed to a person who was injured because he/she slipped and fell </w:t>
      </w:r>
    </w:p>
    <w:p w:rsidR="002165B6" w:rsidRPr="00200189" w:rsidRDefault="002165B6" w:rsidP="00461D76">
      <w:pPr>
        <w:jc w:val="both"/>
        <w:rPr>
          <w:rFonts w:asciiTheme="minorHAnsi" w:hAnsiTheme="minorHAnsi" w:cstheme="minorHAnsi"/>
          <w:b/>
          <w:bCs/>
        </w:rPr>
      </w:pPr>
    </w:p>
    <w:p w:rsidR="002165B6" w:rsidRPr="00200189" w:rsidRDefault="004264E3"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lastRenderedPageBreak/>
        <w:t xml:space="preserve"> What to consider before instituting a civil suit?</w:t>
      </w:r>
    </w:p>
    <w:p w:rsidR="004264E3" w:rsidRPr="00200189" w:rsidRDefault="004264E3" w:rsidP="00461D76">
      <w:pPr>
        <w:jc w:val="both"/>
        <w:rPr>
          <w:rFonts w:asciiTheme="minorHAnsi" w:hAnsiTheme="minorHAnsi" w:cstheme="minorHAnsi"/>
          <w:b/>
          <w:bCs/>
        </w:rPr>
      </w:pPr>
    </w:p>
    <w:p w:rsidR="004264E3" w:rsidRPr="00200189" w:rsidRDefault="004264E3" w:rsidP="00461D76">
      <w:pPr>
        <w:pStyle w:val="ListParagraph"/>
        <w:numPr>
          <w:ilvl w:val="0"/>
          <w:numId w:val="139"/>
        </w:numPr>
        <w:jc w:val="both"/>
        <w:rPr>
          <w:rFonts w:asciiTheme="minorHAnsi" w:hAnsiTheme="minorHAnsi" w:cstheme="minorHAnsi"/>
          <w:color w:val="FF0000"/>
        </w:rPr>
      </w:pPr>
      <w:r w:rsidRPr="00200189">
        <w:rPr>
          <w:rFonts w:asciiTheme="minorHAnsi" w:hAnsiTheme="minorHAnsi" w:cstheme="minorHAnsi"/>
          <w:color w:val="FF0000"/>
        </w:rPr>
        <w:t>Whether you have a valid cause of action</w:t>
      </w:r>
    </w:p>
    <w:p w:rsidR="004264E3" w:rsidRPr="00200189" w:rsidRDefault="004264E3" w:rsidP="00461D76">
      <w:pPr>
        <w:pStyle w:val="ListParagraph"/>
        <w:numPr>
          <w:ilvl w:val="0"/>
          <w:numId w:val="139"/>
        </w:numPr>
        <w:jc w:val="both"/>
        <w:rPr>
          <w:rFonts w:asciiTheme="minorHAnsi" w:hAnsiTheme="minorHAnsi" w:cstheme="minorHAnsi"/>
          <w:color w:val="FF0000"/>
        </w:rPr>
      </w:pPr>
      <w:r w:rsidRPr="00200189">
        <w:rPr>
          <w:rFonts w:asciiTheme="minorHAnsi" w:hAnsiTheme="minorHAnsi" w:cstheme="minorHAnsi"/>
          <w:color w:val="FF0000"/>
        </w:rPr>
        <w:t>What court/tribunal to institute that cause of action in</w:t>
      </w:r>
    </w:p>
    <w:p w:rsidR="004264E3" w:rsidRPr="00200189" w:rsidRDefault="004264E3" w:rsidP="00461D76">
      <w:pPr>
        <w:pStyle w:val="ListParagraph"/>
        <w:numPr>
          <w:ilvl w:val="0"/>
          <w:numId w:val="139"/>
        </w:numPr>
        <w:jc w:val="both"/>
        <w:rPr>
          <w:rFonts w:asciiTheme="minorHAnsi" w:hAnsiTheme="minorHAnsi" w:cstheme="minorHAnsi"/>
          <w:color w:val="FF0000"/>
        </w:rPr>
      </w:pPr>
      <w:r w:rsidRPr="00200189">
        <w:rPr>
          <w:rFonts w:asciiTheme="minorHAnsi" w:hAnsiTheme="minorHAnsi" w:cstheme="minorHAnsi"/>
          <w:color w:val="FF0000"/>
        </w:rPr>
        <w:t>Whether the claim is worth litigating, i.e. would you rather use ADR/settle the claim</w:t>
      </w:r>
    </w:p>
    <w:p w:rsidR="004264E3" w:rsidRPr="00200189" w:rsidRDefault="004264E3" w:rsidP="00461D76">
      <w:pPr>
        <w:pStyle w:val="ListParagraph"/>
        <w:numPr>
          <w:ilvl w:val="0"/>
          <w:numId w:val="139"/>
        </w:numPr>
        <w:jc w:val="both"/>
        <w:rPr>
          <w:rFonts w:asciiTheme="minorHAnsi" w:hAnsiTheme="minorHAnsi" w:cstheme="minorHAnsi"/>
          <w:color w:val="FF0000"/>
        </w:rPr>
      </w:pPr>
      <w:r w:rsidRPr="00200189">
        <w:rPr>
          <w:rFonts w:asciiTheme="minorHAnsi" w:hAnsiTheme="minorHAnsi" w:cstheme="minorHAnsi"/>
          <w:color w:val="FF0000"/>
        </w:rPr>
        <w:t xml:space="preserve">Who are the defendants in your suit, i.e. are they bodies/persons capable of being sued? </w:t>
      </w:r>
    </w:p>
    <w:p w:rsidR="004264E3" w:rsidRPr="00200189" w:rsidRDefault="004264E3" w:rsidP="00461D76">
      <w:pPr>
        <w:pStyle w:val="ListParagraph"/>
        <w:numPr>
          <w:ilvl w:val="0"/>
          <w:numId w:val="139"/>
        </w:numPr>
        <w:jc w:val="both"/>
        <w:rPr>
          <w:rFonts w:asciiTheme="minorHAnsi" w:hAnsiTheme="minorHAnsi" w:cstheme="minorHAnsi"/>
          <w:color w:val="FF0000"/>
        </w:rPr>
      </w:pPr>
      <w:r w:rsidRPr="00200189">
        <w:rPr>
          <w:rFonts w:asciiTheme="minorHAnsi" w:hAnsiTheme="minorHAnsi" w:cstheme="minorHAnsi"/>
          <w:color w:val="FF0000"/>
        </w:rPr>
        <w:t xml:space="preserve">What exact relief you are seeking </w:t>
      </w:r>
    </w:p>
    <w:p w:rsidR="004264E3" w:rsidRPr="00200189" w:rsidRDefault="004264E3" w:rsidP="00461D76">
      <w:pPr>
        <w:pStyle w:val="ListParagraph"/>
        <w:numPr>
          <w:ilvl w:val="0"/>
          <w:numId w:val="139"/>
        </w:numPr>
        <w:jc w:val="both"/>
        <w:rPr>
          <w:rFonts w:asciiTheme="minorHAnsi" w:hAnsiTheme="minorHAnsi" w:cstheme="minorHAnsi"/>
          <w:color w:val="FF0000"/>
        </w:rPr>
      </w:pPr>
      <w:r w:rsidRPr="00200189">
        <w:rPr>
          <w:rFonts w:asciiTheme="minorHAnsi" w:hAnsiTheme="minorHAnsi" w:cstheme="minorHAnsi"/>
          <w:color w:val="FF0000"/>
        </w:rPr>
        <w:t>Whether the relief sought is proportionate to the time and resources you are likely to expend in prosecuting the claim</w:t>
      </w:r>
    </w:p>
    <w:p w:rsidR="004264E3" w:rsidRPr="00200189" w:rsidRDefault="004264E3" w:rsidP="00461D76">
      <w:pPr>
        <w:jc w:val="both"/>
        <w:rPr>
          <w:rFonts w:asciiTheme="minorHAnsi" w:hAnsiTheme="minorHAnsi" w:cstheme="minorHAnsi"/>
          <w:b/>
          <w:bCs/>
        </w:rPr>
      </w:pPr>
    </w:p>
    <w:p w:rsidR="004264E3" w:rsidRPr="00200189" w:rsidRDefault="008D03B5"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How is a JR suit commenced?</w:t>
      </w:r>
    </w:p>
    <w:p w:rsidR="008D03B5" w:rsidRPr="00200189" w:rsidRDefault="008D03B5" w:rsidP="00461D76">
      <w:pPr>
        <w:jc w:val="both"/>
        <w:rPr>
          <w:rFonts w:asciiTheme="minorHAnsi" w:hAnsiTheme="minorHAnsi" w:cstheme="minorHAnsi"/>
          <w:b/>
          <w:bCs/>
        </w:rPr>
      </w:pPr>
    </w:p>
    <w:p w:rsidR="008D03B5" w:rsidRPr="00200189" w:rsidRDefault="00C0293A" w:rsidP="00461D76">
      <w:pPr>
        <w:pStyle w:val="ListParagraph"/>
        <w:numPr>
          <w:ilvl w:val="0"/>
          <w:numId w:val="140"/>
        </w:numPr>
        <w:jc w:val="both"/>
        <w:rPr>
          <w:rFonts w:asciiTheme="minorHAnsi" w:hAnsiTheme="minorHAnsi" w:cstheme="minorHAnsi"/>
          <w:color w:val="FF0000"/>
        </w:rPr>
      </w:pPr>
      <w:r w:rsidRPr="00200189">
        <w:rPr>
          <w:rFonts w:asciiTheme="minorHAnsi" w:hAnsiTheme="minorHAnsi" w:cstheme="minorHAnsi"/>
          <w:color w:val="FF0000"/>
        </w:rPr>
        <w:t>In the High Court</w:t>
      </w:r>
    </w:p>
    <w:p w:rsidR="00C0293A" w:rsidRPr="00200189" w:rsidRDefault="00DB3E17" w:rsidP="00461D76">
      <w:pPr>
        <w:pStyle w:val="ListParagraph"/>
        <w:numPr>
          <w:ilvl w:val="0"/>
          <w:numId w:val="140"/>
        </w:numPr>
        <w:jc w:val="both"/>
        <w:rPr>
          <w:rFonts w:asciiTheme="minorHAnsi" w:hAnsiTheme="minorHAnsi" w:cstheme="minorHAnsi"/>
          <w:color w:val="FF0000"/>
        </w:rPr>
      </w:pPr>
      <w:r w:rsidRPr="00200189">
        <w:rPr>
          <w:rFonts w:asciiTheme="minorHAnsi" w:hAnsiTheme="minorHAnsi" w:cstheme="minorHAnsi"/>
          <w:color w:val="FF0000"/>
          <w:u w:val="single"/>
        </w:rPr>
        <w:t xml:space="preserve">First you seek leave to </w:t>
      </w:r>
      <w:r w:rsidR="00DE31D2" w:rsidRPr="00200189">
        <w:rPr>
          <w:rFonts w:asciiTheme="minorHAnsi" w:hAnsiTheme="minorHAnsi" w:cstheme="minorHAnsi"/>
          <w:color w:val="FF0000"/>
          <w:u w:val="single"/>
        </w:rPr>
        <w:t>initiate</w:t>
      </w:r>
      <w:r w:rsidRPr="00200189">
        <w:rPr>
          <w:rFonts w:asciiTheme="minorHAnsi" w:hAnsiTheme="minorHAnsi" w:cstheme="minorHAnsi"/>
          <w:color w:val="FF0000"/>
          <w:u w:val="single"/>
        </w:rPr>
        <w:t xml:space="preserve"> the JR:</w:t>
      </w:r>
      <w:r w:rsidRPr="00200189">
        <w:rPr>
          <w:rFonts w:asciiTheme="minorHAnsi" w:hAnsiTheme="minorHAnsi" w:cstheme="minorHAnsi"/>
          <w:color w:val="FF0000"/>
        </w:rPr>
        <w:t xml:space="preserve"> </w:t>
      </w:r>
      <w:r w:rsidR="00C0293A" w:rsidRPr="00200189">
        <w:rPr>
          <w:rFonts w:asciiTheme="minorHAnsi" w:hAnsiTheme="minorHAnsi" w:cstheme="minorHAnsi"/>
          <w:color w:val="FF0000"/>
        </w:rPr>
        <w:t>By way of Chamber Summons, ex-</w:t>
      </w:r>
      <w:proofErr w:type="spellStart"/>
      <w:r w:rsidR="00C0293A" w:rsidRPr="00200189">
        <w:rPr>
          <w:rFonts w:asciiTheme="minorHAnsi" w:hAnsiTheme="minorHAnsi" w:cstheme="minorHAnsi"/>
          <w:color w:val="FF0000"/>
        </w:rPr>
        <w:t>parte</w:t>
      </w:r>
      <w:proofErr w:type="spellEnd"/>
      <w:r w:rsidR="00C0293A" w:rsidRPr="00200189">
        <w:rPr>
          <w:rFonts w:asciiTheme="minorHAnsi" w:hAnsiTheme="minorHAnsi" w:cstheme="minorHAnsi"/>
          <w:color w:val="FF0000"/>
        </w:rPr>
        <w:t xml:space="preserve"> </w:t>
      </w:r>
      <w:r w:rsidR="0095553A" w:rsidRPr="00200189">
        <w:rPr>
          <w:rFonts w:asciiTheme="minorHAnsi" w:hAnsiTheme="minorHAnsi" w:cstheme="minorHAnsi"/>
          <w:color w:val="FF0000"/>
        </w:rPr>
        <w:sym w:font="Wingdings" w:char="F0E0"/>
      </w:r>
      <w:r w:rsidR="0095553A" w:rsidRPr="00200189">
        <w:rPr>
          <w:rFonts w:asciiTheme="minorHAnsi" w:hAnsiTheme="minorHAnsi" w:cstheme="minorHAnsi"/>
          <w:color w:val="FF0000"/>
        </w:rPr>
        <w:t xml:space="preserve"> C.S. is accompanie</w:t>
      </w:r>
      <w:r w:rsidR="00DE31D2" w:rsidRPr="00200189">
        <w:rPr>
          <w:rFonts w:asciiTheme="minorHAnsi" w:hAnsiTheme="minorHAnsi" w:cstheme="minorHAnsi"/>
          <w:color w:val="FF0000"/>
        </w:rPr>
        <w:t>d</w:t>
      </w:r>
      <w:r w:rsidR="0095553A" w:rsidRPr="00200189">
        <w:rPr>
          <w:rFonts w:asciiTheme="minorHAnsi" w:hAnsiTheme="minorHAnsi" w:cstheme="minorHAnsi"/>
          <w:color w:val="FF0000"/>
        </w:rPr>
        <w:t xml:space="preserve"> by a statement setting out the remedies sought and an Affidavit verifying the statement</w:t>
      </w:r>
    </w:p>
    <w:p w:rsidR="00DB3E17" w:rsidRPr="00200189" w:rsidRDefault="00DB3E17" w:rsidP="00461D76">
      <w:pPr>
        <w:pStyle w:val="ListParagraph"/>
        <w:numPr>
          <w:ilvl w:val="0"/>
          <w:numId w:val="140"/>
        </w:numPr>
        <w:jc w:val="both"/>
        <w:rPr>
          <w:rFonts w:asciiTheme="minorHAnsi" w:hAnsiTheme="minorHAnsi" w:cstheme="minorHAnsi"/>
          <w:color w:val="FF0000"/>
        </w:rPr>
      </w:pPr>
      <w:r w:rsidRPr="00200189">
        <w:rPr>
          <w:rFonts w:asciiTheme="minorHAnsi" w:hAnsiTheme="minorHAnsi" w:cstheme="minorHAnsi"/>
          <w:color w:val="FF0000"/>
          <w:u w:val="single"/>
        </w:rPr>
        <w:t>Once leave is granted</w:t>
      </w:r>
      <w:r w:rsidRPr="00200189">
        <w:rPr>
          <w:rFonts w:asciiTheme="minorHAnsi" w:hAnsiTheme="minorHAnsi" w:cstheme="minorHAnsi"/>
          <w:color w:val="FF0000"/>
        </w:rPr>
        <w:t xml:space="preserve">: The JR is then instituted by way of Notice of Motion 21 days after the leave to proceed with the JR is granted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 hearing date is then set for 8 days after the Notice of Motion is filed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Hearing is restricted to grounds and reliefs set out in the statement accompanying the application for leave</w:t>
      </w:r>
    </w:p>
    <w:p w:rsidR="008D03B5" w:rsidRPr="00200189" w:rsidRDefault="008D03B5" w:rsidP="00461D76">
      <w:pPr>
        <w:jc w:val="both"/>
        <w:rPr>
          <w:rFonts w:asciiTheme="minorHAnsi" w:hAnsiTheme="minorHAnsi" w:cstheme="minorHAnsi"/>
          <w:b/>
          <w:bCs/>
        </w:rPr>
      </w:pPr>
    </w:p>
    <w:p w:rsidR="008D03B5" w:rsidRPr="00200189" w:rsidRDefault="00862117"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t>
      </w:r>
      <w:r w:rsidR="000E5E96" w:rsidRPr="00200189">
        <w:rPr>
          <w:rFonts w:asciiTheme="minorHAnsi" w:hAnsiTheme="minorHAnsi" w:cstheme="minorHAnsi"/>
          <w:b/>
          <w:bCs/>
        </w:rPr>
        <w:t>What are the ways of terminating proceedings?</w:t>
      </w:r>
    </w:p>
    <w:p w:rsidR="000E5E96" w:rsidRPr="00200189" w:rsidRDefault="000E5E96" w:rsidP="00461D76">
      <w:pPr>
        <w:jc w:val="both"/>
        <w:rPr>
          <w:rFonts w:asciiTheme="minorHAnsi" w:hAnsiTheme="minorHAnsi" w:cstheme="minorHAnsi"/>
          <w:b/>
          <w:bCs/>
        </w:rPr>
      </w:pPr>
    </w:p>
    <w:p w:rsidR="000E5E96" w:rsidRPr="00200189" w:rsidRDefault="000E5E96" w:rsidP="00461D76">
      <w:pPr>
        <w:pStyle w:val="ListParagraph"/>
        <w:numPr>
          <w:ilvl w:val="0"/>
          <w:numId w:val="141"/>
        </w:numPr>
        <w:jc w:val="both"/>
        <w:rPr>
          <w:rFonts w:asciiTheme="minorHAnsi" w:hAnsiTheme="minorHAnsi" w:cstheme="minorHAnsi"/>
          <w:color w:val="FF0000"/>
        </w:rPr>
      </w:pPr>
      <w:r w:rsidRPr="00200189">
        <w:rPr>
          <w:rFonts w:asciiTheme="minorHAnsi" w:hAnsiTheme="minorHAnsi" w:cstheme="minorHAnsi"/>
          <w:color w:val="FF0000"/>
        </w:rPr>
        <w:t>Striking out of pleadings</w:t>
      </w:r>
    </w:p>
    <w:p w:rsidR="000E5E96" w:rsidRPr="00200189" w:rsidRDefault="000E5E96" w:rsidP="00461D76">
      <w:pPr>
        <w:pStyle w:val="ListParagraph"/>
        <w:numPr>
          <w:ilvl w:val="0"/>
          <w:numId w:val="141"/>
        </w:numPr>
        <w:jc w:val="both"/>
        <w:rPr>
          <w:rFonts w:asciiTheme="minorHAnsi" w:hAnsiTheme="minorHAnsi" w:cstheme="minorHAnsi"/>
          <w:color w:val="FF0000"/>
        </w:rPr>
      </w:pPr>
      <w:r w:rsidRPr="00200189">
        <w:rPr>
          <w:rFonts w:asciiTheme="minorHAnsi" w:hAnsiTheme="minorHAnsi" w:cstheme="minorHAnsi"/>
          <w:color w:val="FF0000"/>
        </w:rPr>
        <w:t>Summary Judgement</w:t>
      </w:r>
    </w:p>
    <w:p w:rsidR="000E5E96" w:rsidRPr="00200189" w:rsidRDefault="000E5E96" w:rsidP="00461D76">
      <w:pPr>
        <w:pStyle w:val="ListParagraph"/>
        <w:numPr>
          <w:ilvl w:val="0"/>
          <w:numId w:val="141"/>
        </w:numPr>
        <w:jc w:val="both"/>
        <w:rPr>
          <w:rFonts w:asciiTheme="minorHAnsi" w:hAnsiTheme="minorHAnsi" w:cstheme="minorHAnsi"/>
          <w:color w:val="FF0000"/>
        </w:rPr>
      </w:pPr>
      <w:r w:rsidRPr="00200189">
        <w:rPr>
          <w:rFonts w:asciiTheme="minorHAnsi" w:hAnsiTheme="minorHAnsi" w:cstheme="minorHAnsi"/>
          <w:color w:val="FF0000"/>
        </w:rPr>
        <w:t>Judgement in Default</w:t>
      </w:r>
    </w:p>
    <w:p w:rsidR="000E5E96" w:rsidRPr="00200189" w:rsidRDefault="000E5E96" w:rsidP="00461D76">
      <w:pPr>
        <w:pStyle w:val="ListParagraph"/>
        <w:numPr>
          <w:ilvl w:val="0"/>
          <w:numId w:val="141"/>
        </w:numPr>
        <w:jc w:val="both"/>
        <w:rPr>
          <w:rFonts w:asciiTheme="minorHAnsi" w:hAnsiTheme="minorHAnsi" w:cstheme="minorHAnsi"/>
          <w:color w:val="FF0000"/>
        </w:rPr>
      </w:pPr>
      <w:r w:rsidRPr="00200189">
        <w:rPr>
          <w:rFonts w:asciiTheme="minorHAnsi" w:hAnsiTheme="minorHAnsi" w:cstheme="minorHAnsi"/>
          <w:color w:val="FF0000"/>
        </w:rPr>
        <w:t xml:space="preserve">Final Judgement &amp; Ruling </w:t>
      </w:r>
    </w:p>
    <w:p w:rsidR="000E5E96" w:rsidRPr="00200189" w:rsidRDefault="000E5E96" w:rsidP="00461D76">
      <w:pPr>
        <w:jc w:val="both"/>
        <w:rPr>
          <w:rFonts w:asciiTheme="minorHAnsi" w:hAnsiTheme="minorHAnsi" w:cstheme="minorHAnsi"/>
          <w:b/>
          <w:bCs/>
        </w:rPr>
      </w:pPr>
    </w:p>
    <w:p w:rsidR="000E5E96" w:rsidRPr="00200189" w:rsidRDefault="005A3D33"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How do you effect service where the defendant cannot be found?</w:t>
      </w:r>
    </w:p>
    <w:p w:rsidR="005A3D33" w:rsidRPr="00200189" w:rsidRDefault="005A3D33" w:rsidP="00461D76">
      <w:pPr>
        <w:jc w:val="both"/>
        <w:rPr>
          <w:rFonts w:asciiTheme="minorHAnsi" w:hAnsiTheme="minorHAnsi" w:cstheme="minorHAnsi"/>
          <w:b/>
          <w:bCs/>
        </w:rPr>
      </w:pPr>
    </w:p>
    <w:p w:rsidR="005A3D33" w:rsidRPr="00200189" w:rsidRDefault="005A3D33" w:rsidP="00461D76">
      <w:pPr>
        <w:pStyle w:val="ListParagraph"/>
        <w:numPr>
          <w:ilvl w:val="0"/>
          <w:numId w:val="142"/>
        </w:numPr>
        <w:jc w:val="both"/>
        <w:rPr>
          <w:rFonts w:asciiTheme="minorHAnsi" w:hAnsiTheme="minorHAnsi" w:cstheme="minorHAnsi"/>
          <w:color w:val="FF0000"/>
        </w:rPr>
      </w:pPr>
      <w:r w:rsidRPr="00200189">
        <w:rPr>
          <w:rFonts w:asciiTheme="minorHAnsi" w:hAnsiTheme="minorHAnsi" w:cstheme="minorHAnsi"/>
          <w:color w:val="FF0000"/>
        </w:rPr>
        <w:t>Affix the copy on the gate of the last place of residence/the gate of the last known place of business</w:t>
      </w:r>
    </w:p>
    <w:p w:rsidR="005A3D33" w:rsidRPr="00200189" w:rsidRDefault="005A3D33" w:rsidP="00461D76">
      <w:pPr>
        <w:pStyle w:val="ListParagraph"/>
        <w:numPr>
          <w:ilvl w:val="0"/>
          <w:numId w:val="142"/>
        </w:numPr>
        <w:jc w:val="both"/>
        <w:rPr>
          <w:rFonts w:asciiTheme="minorHAnsi" w:hAnsiTheme="minorHAnsi" w:cstheme="minorHAnsi"/>
          <w:color w:val="FF0000"/>
        </w:rPr>
      </w:pPr>
      <w:r w:rsidRPr="00200189">
        <w:rPr>
          <w:rFonts w:asciiTheme="minorHAnsi" w:hAnsiTheme="minorHAnsi" w:cstheme="minorHAnsi"/>
          <w:color w:val="FF0000"/>
        </w:rPr>
        <w:t>Affix the copy at some conspicuous place in the court house</w:t>
      </w:r>
    </w:p>
    <w:p w:rsidR="005A3D33" w:rsidRPr="00200189" w:rsidRDefault="005A3D33" w:rsidP="00461D76">
      <w:pPr>
        <w:pStyle w:val="ListParagraph"/>
        <w:numPr>
          <w:ilvl w:val="0"/>
          <w:numId w:val="142"/>
        </w:numPr>
        <w:jc w:val="both"/>
        <w:rPr>
          <w:rFonts w:asciiTheme="minorHAnsi" w:hAnsiTheme="minorHAnsi" w:cstheme="minorHAnsi"/>
          <w:color w:val="FF0000"/>
        </w:rPr>
      </w:pPr>
      <w:r w:rsidRPr="00200189">
        <w:rPr>
          <w:rFonts w:asciiTheme="minorHAnsi" w:hAnsiTheme="minorHAnsi" w:cstheme="minorHAnsi"/>
          <w:color w:val="FF0000"/>
        </w:rPr>
        <w:t>Service by substitution (advertisement in the newspaper, by leave of the court)</w:t>
      </w:r>
    </w:p>
    <w:p w:rsidR="005A3D33" w:rsidRPr="00200189" w:rsidRDefault="005A3D33" w:rsidP="00461D76">
      <w:pPr>
        <w:pStyle w:val="ListParagraph"/>
        <w:numPr>
          <w:ilvl w:val="0"/>
          <w:numId w:val="142"/>
        </w:numPr>
        <w:jc w:val="both"/>
        <w:rPr>
          <w:rFonts w:asciiTheme="minorHAnsi" w:hAnsiTheme="minorHAnsi" w:cstheme="minorHAnsi"/>
          <w:color w:val="FF0000"/>
        </w:rPr>
      </w:pPr>
      <w:r w:rsidRPr="00200189">
        <w:rPr>
          <w:rFonts w:asciiTheme="minorHAnsi" w:hAnsiTheme="minorHAnsi" w:cstheme="minorHAnsi"/>
          <w:color w:val="FF0000"/>
        </w:rPr>
        <w:t>Service by registered post to the last known address</w:t>
      </w:r>
    </w:p>
    <w:p w:rsidR="005A3D33" w:rsidRPr="00200189" w:rsidRDefault="005A3D33" w:rsidP="00461D76">
      <w:pPr>
        <w:pStyle w:val="ListParagraph"/>
        <w:numPr>
          <w:ilvl w:val="0"/>
          <w:numId w:val="142"/>
        </w:numPr>
        <w:jc w:val="both"/>
        <w:rPr>
          <w:rFonts w:asciiTheme="minorHAnsi" w:hAnsiTheme="minorHAnsi" w:cstheme="minorHAnsi"/>
          <w:color w:val="FF0000"/>
        </w:rPr>
      </w:pPr>
      <w:r w:rsidRPr="00200189">
        <w:rPr>
          <w:rFonts w:asciiTheme="minorHAnsi" w:hAnsiTheme="minorHAnsi" w:cstheme="minorHAnsi"/>
          <w:i/>
          <w:iCs/>
          <w:color w:val="FF0000"/>
        </w:rPr>
        <w:t xml:space="preserve">All forms of service must be followed with an Affidavit of Service by a Registered Court Process Server </w:t>
      </w:r>
    </w:p>
    <w:p w:rsidR="005A3D33" w:rsidRPr="00200189" w:rsidRDefault="005A3D33" w:rsidP="00461D76">
      <w:pPr>
        <w:jc w:val="both"/>
        <w:rPr>
          <w:rFonts w:asciiTheme="minorHAnsi" w:hAnsiTheme="minorHAnsi" w:cstheme="minorHAnsi"/>
          <w:b/>
          <w:bCs/>
        </w:rPr>
      </w:pPr>
    </w:p>
    <w:p w:rsidR="005A3D33" w:rsidRPr="00200189" w:rsidRDefault="002B7F88"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rPr>
        <w:t xml:space="preserve"> </w:t>
      </w:r>
      <w:r w:rsidRPr="00200189">
        <w:rPr>
          <w:rFonts w:asciiTheme="minorHAnsi" w:hAnsiTheme="minorHAnsi" w:cstheme="minorHAnsi"/>
          <w:b/>
          <w:bCs/>
        </w:rPr>
        <w:t xml:space="preserve">How do you serve the following people with summons? </w:t>
      </w:r>
    </w:p>
    <w:p w:rsidR="002B7F88" w:rsidRPr="00200189" w:rsidRDefault="002B7F88" w:rsidP="00461D76">
      <w:pPr>
        <w:jc w:val="both"/>
        <w:rPr>
          <w:rFonts w:asciiTheme="minorHAnsi" w:hAnsiTheme="minorHAnsi" w:cstheme="minorHAnsi"/>
          <w:b/>
          <w:bCs/>
        </w:rPr>
      </w:pPr>
    </w:p>
    <w:p w:rsidR="002B7F88" w:rsidRPr="00200189" w:rsidRDefault="002B7F88" w:rsidP="00461D76">
      <w:pPr>
        <w:pStyle w:val="ListParagraph"/>
        <w:numPr>
          <w:ilvl w:val="0"/>
          <w:numId w:val="143"/>
        </w:numPr>
        <w:jc w:val="both"/>
        <w:rPr>
          <w:rFonts w:asciiTheme="minorHAnsi" w:hAnsiTheme="minorHAnsi" w:cstheme="minorHAnsi"/>
          <w:color w:val="FF0000"/>
        </w:rPr>
      </w:pPr>
      <w:r w:rsidRPr="00200189">
        <w:rPr>
          <w:rFonts w:asciiTheme="minorHAnsi" w:hAnsiTheme="minorHAnsi" w:cstheme="minorHAnsi"/>
          <w:color w:val="FF0000"/>
          <w:u w:val="single"/>
        </w:rPr>
        <w:t>Public officer/officer of a local authority:</w:t>
      </w:r>
      <w:r w:rsidRPr="00200189">
        <w:rPr>
          <w:rFonts w:asciiTheme="minorHAnsi" w:hAnsiTheme="minorHAnsi" w:cstheme="minorHAnsi"/>
          <w:color w:val="FF0000"/>
        </w:rPr>
        <w:t xml:space="preserve"> If it appears to the court that it will be convenient, the summons may be sent to the head of the office in which the defendant is employed, together with a copy to be retained by the defendant himself </w:t>
      </w:r>
    </w:p>
    <w:p w:rsidR="002B7F88" w:rsidRPr="00200189" w:rsidRDefault="002B7F88" w:rsidP="00461D76">
      <w:pPr>
        <w:pStyle w:val="ListParagraph"/>
        <w:numPr>
          <w:ilvl w:val="0"/>
          <w:numId w:val="143"/>
        </w:numPr>
        <w:jc w:val="both"/>
        <w:rPr>
          <w:rFonts w:asciiTheme="minorHAnsi" w:hAnsiTheme="minorHAnsi" w:cstheme="minorHAnsi"/>
          <w:color w:val="FF0000"/>
        </w:rPr>
      </w:pPr>
      <w:r w:rsidRPr="00200189">
        <w:rPr>
          <w:rFonts w:asciiTheme="minorHAnsi" w:hAnsiTheme="minorHAnsi" w:cstheme="minorHAnsi"/>
          <w:color w:val="FF0000"/>
          <w:u w:val="single"/>
        </w:rPr>
        <w:t>Soldier:</w:t>
      </w:r>
      <w:r w:rsidRPr="00200189">
        <w:rPr>
          <w:rFonts w:asciiTheme="minorHAnsi" w:hAnsiTheme="minorHAnsi" w:cstheme="minorHAnsi"/>
          <w:color w:val="FF0000"/>
        </w:rPr>
        <w:t xml:space="preserve"> the summons </w:t>
      </w:r>
      <w:proofErr w:type="gramStart"/>
      <w:r w:rsidRPr="00200189">
        <w:rPr>
          <w:rFonts w:asciiTheme="minorHAnsi" w:hAnsiTheme="minorHAnsi" w:cstheme="minorHAnsi"/>
          <w:color w:val="FF0000"/>
        </w:rPr>
        <w:t>are</w:t>
      </w:r>
      <w:proofErr w:type="gramEnd"/>
      <w:r w:rsidRPr="00200189">
        <w:rPr>
          <w:rFonts w:asciiTheme="minorHAnsi" w:hAnsiTheme="minorHAnsi" w:cstheme="minorHAnsi"/>
          <w:color w:val="FF0000"/>
        </w:rPr>
        <w:t xml:space="preserve"> sent to the soldier’s commanding officer, together with a copy to be retained by the defendant </w:t>
      </w:r>
    </w:p>
    <w:p w:rsidR="002B7F88" w:rsidRPr="00200189" w:rsidRDefault="002B7F88" w:rsidP="00461D76">
      <w:pPr>
        <w:pStyle w:val="ListParagraph"/>
        <w:numPr>
          <w:ilvl w:val="0"/>
          <w:numId w:val="143"/>
        </w:numPr>
        <w:jc w:val="both"/>
        <w:rPr>
          <w:rFonts w:asciiTheme="minorHAnsi" w:hAnsiTheme="minorHAnsi" w:cstheme="minorHAnsi"/>
          <w:color w:val="FF0000"/>
        </w:rPr>
      </w:pPr>
      <w:r w:rsidRPr="00200189">
        <w:rPr>
          <w:rFonts w:asciiTheme="minorHAnsi" w:hAnsiTheme="minorHAnsi" w:cstheme="minorHAnsi"/>
          <w:color w:val="FF0000"/>
          <w:u w:val="single"/>
        </w:rPr>
        <w:t>On the Government:</w:t>
      </w:r>
      <w:r w:rsidRPr="00200189">
        <w:rPr>
          <w:rFonts w:asciiTheme="minorHAnsi" w:hAnsiTheme="minorHAnsi" w:cstheme="minorHAnsi"/>
          <w:color w:val="FF0000"/>
        </w:rPr>
        <w:t xml:space="preserve"> through the Attorney General (can be served personally or summons can be delivered to the office that he occupies)</w:t>
      </w:r>
    </w:p>
    <w:p w:rsidR="002B7F88" w:rsidRPr="00200189" w:rsidRDefault="002B7F88" w:rsidP="00461D76">
      <w:pPr>
        <w:pStyle w:val="ListParagraph"/>
        <w:numPr>
          <w:ilvl w:val="0"/>
          <w:numId w:val="143"/>
        </w:numPr>
        <w:jc w:val="both"/>
        <w:rPr>
          <w:rFonts w:asciiTheme="minorHAnsi" w:hAnsiTheme="minorHAnsi" w:cstheme="minorHAnsi"/>
          <w:color w:val="FF0000"/>
        </w:rPr>
      </w:pPr>
      <w:r w:rsidRPr="00200189">
        <w:rPr>
          <w:rFonts w:asciiTheme="minorHAnsi" w:hAnsiTheme="minorHAnsi" w:cstheme="minorHAnsi"/>
          <w:color w:val="FF0000"/>
          <w:u w:val="single"/>
        </w:rPr>
        <w:lastRenderedPageBreak/>
        <w:t xml:space="preserve">A company/corporate: </w:t>
      </w:r>
      <w:r w:rsidRPr="00200189">
        <w:rPr>
          <w:rFonts w:asciiTheme="minorHAnsi" w:hAnsiTheme="minorHAnsi" w:cstheme="minorHAnsi"/>
          <w:color w:val="FF0000"/>
        </w:rPr>
        <w:t xml:space="preserve">is common practice to serve the Principal Officer/Secretary/Director of the company, normally at the business premises of the company </w:t>
      </w:r>
    </w:p>
    <w:p w:rsidR="002B7F88" w:rsidRPr="00200189" w:rsidRDefault="002B7F88" w:rsidP="00461D76">
      <w:pPr>
        <w:jc w:val="both"/>
        <w:rPr>
          <w:rFonts w:asciiTheme="minorHAnsi" w:hAnsiTheme="minorHAnsi" w:cstheme="minorHAnsi"/>
          <w:b/>
          <w:bCs/>
        </w:rPr>
      </w:pPr>
    </w:p>
    <w:p w:rsidR="002B7F88" w:rsidRPr="00200189" w:rsidRDefault="00AD6BDD"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t>
      </w:r>
      <w:r w:rsidR="00C63429" w:rsidRPr="00200189">
        <w:rPr>
          <w:rFonts w:asciiTheme="minorHAnsi" w:hAnsiTheme="minorHAnsi" w:cstheme="minorHAnsi"/>
          <w:b/>
          <w:bCs/>
        </w:rPr>
        <w:t>What are third party proceedings?</w:t>
      </w:r>
    </w:p>
    <w:p w:rsidR="00C63429" w:rsidRPr="00200189" w:rsidRDefault="00C63429" w:rsidP="00461D76">
      <w:pPr>
        <w:shd w:val="clear" w:color="auto" w:fill="FFFFFF"/>
        <w:jc w:val="both"/>
        <w:rPr>
          <w:rFonts w:asciiTheme="minorHAnsi" w:hAnsiTheme="minorHAnsi" w:cstheme="minorHAnsi"/>
        </w:rPr>
      </w:pPr>
    </w:p>
    <w:p w:rsidR="00C63429" w:rsidRPr="00200189" w:rsidRDefault="00C63429" w:rsidP="00461D76">
      <w:pPr>
        <w:pStyle w:val="ListParagraph"/>
        <w:numPr>
          <w:ilvl w:val="0"/>
          <w:numId w:val="144"/>
        </w:numPr>
        <w:shd w:val="clear" w:color="auto" w:fill="FFFFFF"/>
        <w:jc w:val="both"/>
        <w:rPr>
          <w:rFonts w:asciiTheme="minorHAnsi" w:hAnsiTheme="minorHAnsi" w:cstheme="minorHAnsi"/>
          <w:color w:val="FF0000"/>
        </w:rPr>
      </w:pPr>
      <w:r w:rsidRPr="00200189">
        <w:rPr>
          <w:rFonts w:asciiTheme="minorHAnsi" w:hAnsiTheme="minorHAnsi" w:cstheme="minorHAnsi"/>
          <w:i/>
          <w:iCs/>
          <w:color w:val="FF0000"/>
        </w:rPr>
        <w:t xml:space="preserve">Covered by order 1, Rule 15 of the Civil Procedure Rules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instituted by way of a Chamber Summons + an Affidavit </w:t>
      </w:r>
    </w:p>
    <w:p w:rsidR="00C63429" w:rsidRPr="00200189" w:rsidRDefault="00C63429" w:rsidP="00461D76">
      <w:pPr>
        <w:pStyle w:val="ListParagraph"/>
        <w:numPr>
          <w:ilvl w:val="0"/>
          <w:numId w:val="144"/>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Must be filed 14 days after the close of the proceedings  </w:t>
      </w:r>
    </w:p>
    <w:p w:rsidR="00C63429" w:rsidRPr="00200189" w:rsidRDefault="00C63429" w:rsidP="00461D76">
      <w:pPr>
        <w:pStyle w:val="ListParagraph"/>
        <w:numPr>
          <w:ilvl w:val="0"/>
          <w:numId w:val="144"/>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This is a situation where a defendant blames another party (i.e. a third party) for the proceedings instituted as against it/orders issued as against it</w:t>
      </w:r>
    </w:p>
    <w:p w:rsidR="00C63429" w:rsidRPr="00200189" w:rsidRDefault="00C63429" w:rsidP="00461D76">
      <w:pPr>
        <w:pStyle w:val="ListParagraph"/>
        <w:numPr>
          <w:ilvl w:val="0"/>
          <w:numId w:val="144"/>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The defendant is usually seeking indemnification or contribution from the third party from the adverse orders issued against it </w:t>
      </w:r>
    </w:p>
    <w:p w:rsidR="00C63429" w:rsidRPr="00200189" w:rsidRDefault="00C63429" w:rsidP="00461D76">
      <w:pPr>
        <w:pStyle w:val="ListParagraph"/>
        <w:numPr>
          <w:ilvl w:val="0"/>
          <w:numId w:val="144"/>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It is possible for a third party to dispute the liability of the defendant in the main suit (even though the third party is not a defendant in the main suit)</w:t>
      </w:r>
    </w:p>
    <w:p w:rsidR="00C63429" w:rsidRPr="00200189" w:rsidRDefault="00C63429" w:rsidP="00461D76">
      <w:pPr>
        <w:jc w:val="both"/>
        <w:rPr>
          <w:rFonts w:asciiTheme="minorHAnsi" w:hAnsiTheme="minorHAnsi" w:cstheme="minorHAnsi"/>
          <w:b/>
          <w:bCs/>
        </w:rPr>
      </w:pPr>
    </w:p>
    <w:p w:rsidR="00C63429" w:rsidRPr="00200189" w:rsidRDefault="0076383B"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When can a suit be settled and in what ways?</w:t>
      </w:r>
    </w:p>
    <w:p w:rsidR="0076383B" w:rsidRPr="00200189" w:rsidRDefault="0076383B" w:rsidP="00461D76">
      <w:pPr>
        <w:jc w:val="both"/>
        <w:rPr>
          <w:rFonts w:asciiTheme="minorHAnsi" w:hAnsiTheme="minorHAnsi" w:cstheme="minorHAnsi"/>
          <w:b/>
          <w:bCs/>
        </w:rPr>
      </w:pPr>
    </w:p>
    <w:p w:rsidR="0076383B" w:rsidRPr="00200189" w:rsidRDefault="0076383B" w:rsidP="00461D76">
      <w:pPr>
        <w:pStyle w:val="ListParagraph"/>
        <w:numPr>
          <w:ilvl w:val="0"/>
          <w:numId w:val="145"/>
        </w:numPr>
        <w:jc w:val="both"/>
        <w:rPr>
          <w:rFonts w:asciiTheme="minorHAnsi" w:hAnsiTheme="minorHAnsi" w:cstheme="minorHAnsi"/>
          <w:color w:val="FF0000"/>
        </w:rPr>
      </w:pPr>
      <w:r w:rsidRPr="00200189">
        <w:rPr>
          <w:rFonts w:asciiTheme="minorHAnsi" w:hAnsiTheme="minorHAnsi" w:cstheme="minorHAnsi"/>
          <w:color w:val="FF0000"/>
        </w:rPr>
        <w:t>Any civil proceedings may be settled, in the following manner:</w:t>
      </w:r>
    </w:p>
    <w:p w:rsidR="0076383B" w:rsidRPr="00200189" w:rsidRDefault="0076383B" w:rsidP="00461D76">
      <w:pPr>
        <w:pStyle w:val="ListParagraph"/>
        <w:numPr>
          <w:ilvl w:val="1"/>
          <w:numId w:val="145"/>
        </w:numPr>
        <w:jc w:val="both"/>
        <w:rPr>
          <w:rFonts w:asciiTheme="minorHAnsi" w:hAnsiTheme="minorHAnsi" w:cstheme="minorHAnsi"/>
          <w:color w:val="FF0000"/>
        </w:rPr>
      </w:pPr>
      <w:r w:rsidRPr="00200189">
        <w:rPr>
          <w:rFonts w:asciiTheme="minorHAnsi" w:hAnsiTheme="minorHAnsi" w:cstheme="minorHAnsi"/>
          <w:color w:val="FF0000"/>
        </w:rPr>
        <w:t>Plaintiff may discontinue suit</w:t>
      </w:r>
    </w:p>
    <w:p w:rsidR="0076383B" w:rsidRPr="00200189" w:rsidRDefault="0076383B" w:rsidP="00461D76">
      <w:pPr>
        <w:pStyle w:val="ListParagraph"/>
        <w:numPr>
          <w:ilvl w:val="1"/>
          <w:numId w:val="145"/>
        </w:numPr>
        <w:jc w:val="both"/>
        <w:rPr>
          <w:rFonts w:asciiTheme="minorHAnsi" w:hAnsiTheme="minorHAnsi" w:cstheme="minorHAnsi"/>
          <w:color w:val="FF0000"/>
        </w:rPr>
      </w:pPr>
      <w:r w:rsidRPr="00200189">
        <w:rPr>
          <w:rFonts w:asciiTheme="minorHAnsi" w:hAnsiTheme="minorHAnsi" w:cstheme="minorHAnsi"/>
          <w:color w:val="FF0000"/>
        </w:rPr>
        <w:t>Plaintiff may withdraw part of his claim</w:t>
      </w:r>
    </w:p>
    <w:p w:rsidR="0076383B" w:rsidRPr="00200189" w:rsidRDefault="0076383B" w:rsidP="00461D76">
      <w:pPr>
        <w:pStyle w:val="ListParagraph"/>
        <w:numPr>
          <w:ilvl w:val="1"/>
          <w:numId w:val="145"/>
        </w:numPr>
        <w:jc w:val="both"/>
        <w:rPr>
          <w:rFonts w:asciiTheme="minorHAnsi" w:hAnsiTheme="minorHAnsi" w:cstheme="minorHAnsi"/>
          <w:color w:val="FF0000"/>
        </w:rPr>
      </w:pPr>
      <w:r w:rsidRPr="00200189">
        <w:rPr>
          <w:rFonts w:asciiTheme="minorHAnsi" w:hAnsiTheme="minorHAnsi" w:cstheme="minorHAnsi"/>
          <w:color w:val="FF0000"/>
        </w:rPr>
        <w:t xml:space="preserve">Defendant may submit to judgement </w:t>
      </w:r>
    </w:p>
    <w:p w:rsidR="0076383B" w:rsidRPr="00200189" w:rsidRDefault="0076383B" w:rsidP="00461D76">
      <w:pPr>
        <w:pStyle w:val="ListParagraph"/>
        <w:numPr>
          <w:ilvl w:val="1"/>
          <w:numId w:val="145"/>
        </w:numPr>
        <w:jc w:val="both"/>
        <w:rPr>
          <w:rFonts w:asciiTheme="minorHAnsi" w:hAnsiTheme="minorHAnsi" w:cstheme="minorHAnsi"/>
          <w:color w:val="FF0000"/>
        </w:rPr>
      </w:pPr>
      <w:r w:rsidRPr="00200189">
        <w:rPr>
          <w:rFonts w:asciiTheme="minorHAnsi" w:hAnsiTheme="minorHAnsi" w:cstheme="minorHAnsi"/>
          <w:color w:val="FF0000"/>
        </w:rPr>
        <w:t>Defendant may make payment into court in satisfaction of Plaintiff’s claim</w:t>
      </w:r>
    </w:p>
    <w:p w:rsidR="0076383B" w:rsidRPr="00200189" w:rsidRDefault="0076383B" w:rsidP="00461D76">
      <w:pPr>
        <w:pStyle w:val="ListParagraph"/>
        <w:numPr>
          <w:ilvl w:val="1"/>
          <w:numId w:val="145"/>
        </w:numPr>
        <w:jc w:val="both"/>
        <w:rPr>
          <w:rFonts w:asciiTheme="minorHAnsi" w:hAnsiTheme="minorHAnsi" w:cstheme="minorHAnsi"/>
          <w:color w:val="FF0000"/>
        </w:rPr>
      </w:pPr>
      <w:r w:rsidRPr="00200189">
        <w:rPr>
          <w:rFonts w:asciiTheme="minorHAnsi" w:hAnsiTheme="minorHAnsi" w:cstheme="minorHAnsi"/>
          <w:color w:val="FF0000"/>
        </w:rPr>
        <w:t>Defendant may compromise with plaintiff on certain terms (most common)</w:t>
      </w:r>
    </w:p>
    <w:p w:rsidR="00494E29" w:rsidRPr="00200189" w:rsidRDefault="00494E29" w:rsidP="00461D76">
      <w:pPr>
        <w:pStyle w:val="ListParagraph"/>
        <w:numPr>
          <w:ilvl w:val="0"/>
          <w:numId w:val="145"/>
        </w:numPr>
        <w:jc w:val="both"/>
        <w:rPr>
          <w:rFonts w:asciiTheme="minorHAnsi" w:hAnsiTheme="minorHAnsi" w:cstheme="minorHAnsi"/>
          <w:color w:val="FF0000"/>
        </w:rPr>
      </w:pPr>
      <w:r w:rsidRPr="00200189">
        <w:rPr>
          <w:rFonts w:asciiTheme="minorHAnsi" w:hAnsiTheme="minorHAnsi" w:cstheme="minorHAnsi"/>
          <w:i/>
          <w:iCs/>
          <w:color w:val="FF0000"/>
        </w:rPr>
        <w:t xml:space="preserve">A possible form of settlement in criminal proceedings may be entering in to a plea bargain </w:t>
      </w:r>
    </w:p>
    <w:p w:rsidR="0076383B" w:rsidRPr="00200189" w:rsidRDefault="0076383B" w:rsidP="00461D76">
      <w:pPr>
        <w:jc w:val="both"/>
        <w:rPr>
          <w:rFonts w:asciiTheme="minorHAnsi" w:hAnsiTheme="minorHAnsi" w:cstheme="minorHAnsi"/>
          <w:b/>
          <w:bCs/>
        </w:rPr>
      </w:pPr>
    </w:p>
    <w:p w:rsidR="00A8274F" w:rsidRPr="00200189" w:rsidRDefault="00494E29"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is a judgement?</w:t>
      </w:r>
    </w:p>
    <w:p w:rsidR="00494E29" w:rsidRPr="00200189" w:rsidRDefault="00494E29" w:rsidP="00461D76">
      <w:pPr>
        <w:jc w:val="both"/>
        <w:rPr>
          <w:rFonts w:asciiTheme="minorHAnsi" w:hAnsiTheme="minorHAnsi" w:cstheme="minorHAnsi"/>
          <w:b/>
          <w:bCs/>
        </w:rPr>
      </w:pPr>
    </w:p>
    <w:p w:rsidR="00494E29" w:rsidRPr="00200189" w:rsidRDefault="00494E29" w:rsidP="00461D76">
      <w:pPr>
        <w:pStyle w:val="ListParagraph"/>
        <w:numPr>
          <w:ilvl w:val="0"/>
          <w:numId w:val="146"/>
        </w:numPr>
        <w:jc w:val="both"/>
        <w:rPr>
          <w:rFonts w:asciiTheme="minorHAnsi" w:hAnsiTheme="minorHAnsi" w:cstheme="minorHAnsi"/>
          <w:color w:val="FF0000"/>
        </w:rPr>
      </w:pPr>
      <w:r w:rsidRPr="00200189">
        <w:rPr>
          <w:rFonts w:asciiTheme="minorHAnsi" w:hAnsiTheme="minorHAnsi" w:cstheme="minorHAnsi"/>
          <w:color w:val="FF0000"/>
        </w:rPr>
        <w:t>It is a final decision of the court that is binding on both parties, based on an application of the law to the facts of the dispute</w:t>
      </w:r>
    </w:p>
    <w:p w:rsidR="00494E29" w:rsidRPr="00200189" w:rsidRDefault="00494E29" w:rsidP="00461D76">
      <w:pPr>
        <w:pStyle w:val="ListParagraph"/>
        <w:numPr>
          <w:ilvl w:val="0"/>
          <w:numId w:val="146"/>
        </w:numPr>
        <w:jc w:val="both"/>
        <w:rPr>
          <w:rFonts w:asciiTheme="minorHAnsi" w:hAnsiTheme="minorHAnsi" w:cstheme="minorHAnsi"/>
          <w:color w:val="FF0000"/>
        </w:rPr>
      </w:pPr>
      <w:r w:rsidRPr="00200189">
        <w:rPr>
          <w:rFonts w:asciiTheme="minorHAnsi" w:hAnsiTheme="minorHAnsi" w:cstheme="minorHAnsi"/>
          <w:color w:val="FF0000"/>
        </w:rPr>
        <w:t xml:space="preserve">The essentials of a judgement are: concise statement of facts; issues for determination; decision on each issue; and reasons for each decision </w:t>
      </w:r>
    </w:p>
    <w:p w:rsidR="00494E29" w:rsidRPr="00200189" w:rsidRDefault="00494E29" w:rsidP="00461D76">
      <w:pPr>
        <w:jc w:val="both"/>
        <w:rPr>
          <w:rFonts w:asciiTheme="minorHAnsi" w:hAnsiTheme="minorHAnsi" w:cstheme="minorHAnsi"/>
          <w:b/>
          <w:bCs/>
        </w:rPr>
      </w:pPr>
    </w:p>
    <w:p w:rsidR="00494E29" w:rsidRPr="00200189" w:rsidRDefault="00494E29"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When can a court strike out pleadings?</w:t>
      </w:r>
    </w:p>
    <w:p w:rsidR="00494E29" w:rsidRPr="00200189" w:rsidRDefault="00494E29" w:rsidP="00461D76">
      <w:pPr>
        <w:jc w:val="both"/>
        <w:rPr>
          <w:rFonts w:asciiTheme="minorHAnsi" w:hAnsiTheme="minorHAnsi" w:cstheme="minorHAnsi"/>
          <w:b/>
          <w:bCs/>
        </w:rPr>
      </w:pPr>
    </w:p>
    <w:p w:rsidR="00494E29" w:rsidRPr="00200189" w:rsidRDefault="00494E29" w:rsidP="00461D76">
      <w:pPr>
        <w:pStyle w:val="ListParagraph"/>
        <w:numPr>
          <w:ilvl w:val="0"/>
          <w:numId w:val="147"/>
        </w:numPr>
        <w:jc w:val="both"/>
        <w:rPr>
          <w:rFonts w:asciiTheme="minorHAnsi" w:hAnsiTheme="minorHAnsi" w:cstheme="minorHAnsi"/>
          <w:color w:val="FF0000"/>
        </w:rPr>
      </w:pPr>
      <w:r w:rsidRPr="00200189">
        <w:rPr>
          <w:rFonts w:asciiTheme="minorHAnsi" w:hAnsiTheme="minorHAnsi" w:cstheme="minorHAnsi"/>
          <w:i/>
          <w:iCs/>
          <w:color w:val="FF0000"/>
        </w:rPr>
        <w:t xml:space="preserve">Order 15, Rule 2 CPR </w:t>
      </w:r>
      <w:r w:rsidRPr="00200189">
        <w:rPr>
          <w:rFonts w:asciiTheme="minorHAnsi" w:hAnsiTheme="minorHAnsi" w:cstheme="minorHAnsi"/>
          <w:i/>
          <w:iCs/>
          <w:color w:val="FF0000"/>
        </w:rPr>
        <w:sym w:font="Wingdings" w:char="F0E0"/>
      </w:r>
      <w:r w:rsidRPr="00200189">
        <w:rPr>
          <w:rFonts w:asciiTheme="minorHAnsi" w:hAnsiTheme="minorHAnsi" w:cstheme="minorHAnsi"/>
          <w:i/>
          <w:iCs/>
          <w:color w:val="FF0000"/>
        </w:rPr>
        <w:t xml:space="preserve"> Application to be made by Notice of Motion by party seeking to have pleadings struck out</w:t>
      </w:r>
    </w:p>
    <w:p w:rsidR="00494E29" w:rsidRPr="00200189" w:rsidRDefault="00494E29" w:rsidP="00461D76">
      <w:pPr>
        <w:pStyle w:val="ListParagraph"/>
        <w:numPr>
          <w:ilvl w:val="0"/>
          <w:numId w:val="147"/>
        </w:numPr>
        <w:jc w:val="both"/>
        <w:rPr>
          <w:rFonts w:asciiTheme="minorHAnsi" w:hAnsiTheme="minorHAnsi" w:cstheme="minorHAnsi"/>
          <w:color w:val="FF0000"/>
        </w:rPr>
      </w:pPr>
      <w:r w:rsidRPr="00200189">
        <w:rPr>
          <w:rFonts w:asciiTheme="minorHAnsi" w:hAnsiTheme="minorHAnsi" w:cstheme="minorHAnsi"/>
          <w:color w:val="FF0000"/>
        </w:rPr>
        <w:t>The pleadings do not disclose a reasonable cause of action or defence</w:t>
      </w:r>
    </w:p>
    <w:p w:rsidR="00494E29" w:rsidRPr="00200189" w:rsidRDefault="00494E29" w:rsidP="00461D76">
      <w:pPr>
        <w:pStyle w:val="ListParagraph"/>
        <w:numPr>
          <w:ilvl w:val="0"/>
          <w:numId w:val="147"/>
        </w:numPr>
        <w:jc w:val="both"/>
        <w:rPr>
          <w:rFonts w:asciiTheme="minorHAnsi" w:hAnsiTheme="minorHAnsi" w:cstheme="minorHAnsi"/>
          <w:color w:val="FF0000"/>
        </w:rPr>
      </w:pPr>
      <w:r w:rsidRPr="00200189">
        <w:rPr>
          <w:rFonts w:asciiTheme="minorHAnsi" w:hAnsiTheme="minorHAnsi" w:cstheme="minorHAnsi"/>
          <w:color w:val="FF0000"/>
        </w:rPr>
        <w:t>The pleadings are scandalous, frivolous and vexatious</w:t>
      </w:r>
    </w:p>
    <w:p w:rsidR="00494E29" w:rsidRPr="00200189" w:rsidRDefault="00494E29" w:rsidP="00461D76">
      <w:pPr>
        <w:pStyle w:val="ListParagraph"/>
        <w:numPr>
          <w:ilvl w:val="0"/>
          <w:numId w:val="147"/>
        </w:numPr>
        <w:jc w:val="both"/>
        <w:rPr>
          <w:rFonts w:asciiTheme="minorHAnsi" w:hAnsiTheme="minorHAnsi" w:cstheme="minorHAnsi"/>
          <w:color w:val="FF0000"/>
        </w:rPr>
      </w:pPr>
      <w:r w:rsidRPr="00200189">
        <w:rPr>
          <w:rFonts w:asciiTheme="minorHAnsi" w:hAnsiTheme="minorHAnsi" w:cstheme="minorHAnsi"/>
          <w:color w:val="FF0000"/>
        </w:rPr>
        <w:t>The pleadings may prejudice, embarrass or delay fair trial</w:t>
      </w:r>
    </w:p>
    <w:p w:rsidR="00494E29" w:rsidRPr="00200189" w:rsidRDefault="00494E29" w:rsidP="00461D76">
      <w:pPr>
        <w:pStyle w:val="ListParagraph"/>
        <w:numPr>
          <w:ilvl w:val="0"/>
          <w:numId w:val="147"/>
        </w:numPr>
        <w:jc w:val="both"/>
        <w:rPr>
          <w:rFonts w:asciiTheme="minorHAnsi" w:hAnsiTheme="minorHAnsi" w:cstheme="minorHAnsi"/>
          <w:color w:val="FF0000"/>
        </w:rPr>
      </w:pPr>
      <w:r w:rsidRPr="00200189">
        <w:rPr>
          <w:rFonts w:asciiTheme="minorHAnsi" w:hAnsiTheme="minorHAnsi" w:cstheme="minorHAnsi"/>
          <w:color w:val="FF0000"/>
        </w:rPr>
        <w:t>The pleadings are an abuse of the process of the court</w:t>
      </w:r>
    </w:p>
    <w:p w:rsidR="00494E29" w:rsidRPr="00200189" w:rsidRDefault="00494E29" w:rsidP="00461D76">
      <w:pPr>
        <w:jc w:val="both"/>
        <w:rPr>
          <w:rFonts w:asciiTheme="minorHAnsi" w:hAnsiTheme="minorHAnsi" w:cstheme="minorHAnsi"/>
          <w:b/>
          <w:bCs/>
        </w:rPr>
      </w:pPr>
    </w:p>
    <w:p w:rsidR="00494E29" w:rsidRPr="00200189" w:rsidRDefault="0053059D"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is the relationship between criminal law and probate?</w:t>
      </w:r>
    </w:p>
    <w:p w:rsidR="0053059D" w:rsidRPr="00200189" w:rsidRDefault="0053059D" w:rsidP="00461D76">
      <w:pPr>
        <w:jc w:val="both"/>
        <w:rPr>
          <w:rFonts w:asciiTheme="minorHAnsi" w:hAnsiTheme="minorHAnsi" w:cstheme="minorHAnsi"/>
          <w:b/>
          <w:bCs/>
        </w:rPr>
      </w:pPr>
    </w:p>
    <w:p w:rsidR="0053059D" w:rsidRPr="00200189" w:rsidRDefault="0053059D" w:rsidP="00461D76">
      <w:pPr>
        <w:pStyle w:val="ListParagraph"/>
        <w:numPr>
          <w:ilvl w:val="0"/>
          <w:numId w:val="148"/>
        </w:numPr>
        <w:jc w:val="both"/>
        <w:rPr>
          <w:rFonts w:asciiTheme="minorHAnsi" w:hAnsiTheme="minorHAnsi" w:cstheme="minorHAnsi"/>
          <w:color w:val="FF0000"/>
        </w:rPr>
      </w:pPr>
      <w:r w:rsidRPr="00200189">
        <w:rPr>
          <w:rFonts w:asciiTheme="minorHAnsi" w:hAnsiTheme="minorHAnsi" w:cstheme="minorHAnsi"/>
          <w:color w:val="FF0000"/>
        </w:rPr>
        <w:t>A person who murders another cannot benefit from the property of the person he has murdered, i.e. a beneficiary will be treated as though he/she died before the deceased</w:t>
      </w:r>
      <w:r w:rsidR="00B25330" w:rsidRPr="00200189">
        <w:rPr>
          <w:rFonts w:asciiTheme="minorHAnsi" w:hAnsiTheme="minorHAnsi" w:cstheme="minorHAnsi"/>
          <w:color w:val="FF0000"/>
        </w:rPr>
        <w:t xml:space="preserve"> </w:t>
      </w:r>
      <w:r w:rsidR="00B25330" w:rsidRPr="00200189">
        <w:rPr>
          <w:rFonts w:asciiTheme="minorHAnsi" w:hAnsiTheme="minorHAnsi" w:cstheme="minorHAnsi"/>
          <w:i/>
          <w:iCs/>
          <w:color w:val="FF0000"/>
        </w:rPr>
        <w:t>(S. 96 LSA)</w:t>
      </w:r>
    </w:p>
    <w:p w:rsidR="0053059D" w:rsidRPr="00200189" w:rsidRDefault="0053059D" w:rsidP="00461D76">
      <w:pPr>
        <w:pStyle w:val="ListParagraph"/>
        <w:numPr>
          <w:ilvl w:val="0"/>
          <w:numId w:val="148"/>
        </w:numPr>
        <w:jc w:val="both"/>
        <w:rPr>
          <w:rFonts w:asciiTheme="minorHAnsi" w:hAnsiTheme="minorHAnsi" w:cstheme="minorHAnsi"/>
          <w:color w:val="FF0000"/>
        </w:rPr>
      </w:pPr>
      <w:r w:rsidRPr="00200189">
        <w:rPr>
          <w:rFonts w:asciiTheme="minorHAnsi" w:hAnsiTheme="minorHAnsi" w:cstheme="minorHAnsi"/>
          <w:color w:val="FF0000"/>
        </w:rPr>
        <w:t xml:space="preserve">Intermeddling with the property of the deceased is a </w:t>
      </w:r>
      <w:r w:rsidR="006C320C" w:rsidRPr="00200189">
        <w:rPr>
          <w:rFonts w:asciiTheme="minorHAnsi" w:hAnsiTheme="minorHAnsi" w:cstheme="minorHAnsi"/>
          <w:color w:val="FF0000"/>
        </w:rPr>
        <w:t>crime</w:t>
      </w:r>
      <w:r w:rsidRPr="00200189">
        <w:rPr>
          <w:rFonts w:asciiTheme="minorHAnsi" w:hAnsiTheme="minorHAnsi" w:cstheme="minorHAnsi"/>
          <w:color w:val="FF0000"/>
        </w:rPr>
        <w:t xml:space="preserve"> </w:t>
      </w:r>
      <w:r w:rsidR="005954D6" w:rsidRPr="00200189">
        <w:rPr>
          <w:rFonts w:asciiTheme="minorHAnsi" w:hAnsiTheme="minorHAnsi" w:cstheme="minorHAnsi"/>
          <w:i/>
          <w:iCs/>
          <w:color w:val="FF0000"/>
        </w:rPr>
        <w:t xml:space="preserve">(S. 45 LSA) </w:t>
      </w:r>
    </w:p>
    <w:p w:rsidR="0053059D" w:rsidRPr="00200189" w:rsidRDefault="0053059D" w:rsidP="00461D76">
      <w:pPr>
        <w:jc w:val="both"/>
        <w:rPr>
          <w:rFonts w:asciiTheme="minorHAnsi" w:hAnsiTheme="minorHAnsi" w:cstheme="minorHAnsi"/>
          <w:b/>
          <w:bCs/>
        </w:rPr>
      </w:pPr>
    </w:p>
    <w:p w:rsidR="0053059D" w:rsidRPr="00200189" w:rsidRDefault="005954D6"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lastRenderedPageBreak/>
        <w:t xml:space="preserve"> Who is an Executor?</w:t>
      </w:r>
    </w:p>
    <w:p w:rsidR="005954D6" w:rsidRPr="00200189" w:rsidRDefault="005954D6" w:rsidP="00461D76">
      <w:pPr>
        <w:jc w:val="both"/>
        <w:rPr>
          <w:rFonts w:asciiTheme="minorHAnsi" w:hAnsiTheme="minorHAnsi" w:cstheme="minorHAnsi"/>
          <w:b/>
          <w:bCs/>
        </w:rPr>
      </w:pPr>
    </w:p>
    <w:p w:rsidR="005954D6" w:rsidRPr="00200189" w:rsidRDefault="005954D6" w:rsidP="00461D76">
      <w:pPr>
        <w:pStyle w:val="ListParagraph"/>
        <w:numPr>
          <w:ilvl w:val="0"/>
          <w:numId w:val="149"/>
        </w:numPr>
        <w:jc w:val="both"/>
        <w:rPr>
          <w:rFonts w:asciiTheme="minorHAnsi" w:hAnsiTheme="minorHAnsi" w:cstheme="minorHAnsi"/>
          <w:color w:val="FF0000"/>
        </w:rPr>
      </w:pPr>
      <w:r w:rsidRPr="00200189">
        <w:rPr>
          <w:rFonts w:asciiTheme="minorHAnsi" w:hAnsiTheme="minorHAnsi" w:cstheme="minorHAnsi"/>
          <w:color w:val="FF0000"/>
        </w:rPr>
        <w:t>A person appointed by the Testator under the will to administer the estate upon his/her death</w:t>
      </w:r>
    </w:p>
    <w:p w:rsidR="005954D6" w:rsidRPr="00200189" w:rsidRDefault="005954D6" w:rsidP="00461D76">
      <w:pPr>
        <w:pStyle w:val="ListParagraph"/>
        <w:jc w:val="both"/>
        <w:rPr>
          <w:rFonts w:asciiTheme="minorHAnsi" w:hAnsiTheme="minorHAnsi" w:cstheme="minorHAnsi"/>
          <w:color w:val="FF0000"/>
        </w:rPr>
      </w:pPr>
    </w:p>
    <w:p w:rsidR="005954D6" w:rsidRPr="00200189" w:rsidRDefault="005954D6"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is matrimonial property?</w:t>
      </w:r>
    </w:p>
    <w:p w:rsidR="005954D6" w:rsidRPr="00200189" w:rsidRDefault="005954D6" w:rsidP="00461D76">
      <w:pPr>
        <w:jc w:val="both"/>
        <w:rPr>
          <w:rFonts w:asciiTheme="minorHAnsi" w:hAnsiTheme="minorHAnsi" w:cstheme="minorHAnsi"/>
          <w:b/>
          <w:bCs/>
        </w:rPr>
      </w:pPr>
    </w:p>
    <w:p w:rsidR="005954D6" w:rsidRPr="00200189" w:rsidRDefault="005954D6" w:rsidP="00461D76">
      <w:pPr>
        <w:pStyle w:val="ListParagraph"/>
        <w:numPr>
          <w:ilvl w:val="0"/>
          <w:numId w:val="149"/>
        </w:numPr>
        <w:jc w:val="both"/>
        <w:rPr>
          <w:rFonts w:asciiTheme="minorHAnsi" w:hAnsiTheme="minorHAnsi" w:cstheme="minorHAnsi"/>
          <w:color w:val="FF0000"/>
        </w:rPr>
      </w:pPr>
      <w:r w:rsidRPr="00200189">
        <w:rPr>
          <w:rFonts w:asciiTheme="minorHAnsi" w:hAnsiTheme="minorHAnsi" w:cstheme="minorHAnsi"/>
          <w:color w:val="FF0000"/>
          <w:u w:val="single"/>
        </w:rPr>
        <w:t>Matrimonial property</w:t>
      </w:r>
      <w:r w:rsidRPr="00200189">
        <w:rPr>
          <w:rFonts w:asciiTheme="minorHAnsi" w:hAnsiTheme="minorHAnsi" w:cstheme="minorHAnsi"/>
          <w:color w:val="FF0000"/>
        </w:rPr>
        <w:t xml:space="preserve">: </w:t>
      </w:r>
      <w:r w:rsidR="00FB4AB0" w:rsidRPr="00200189">
        <w:rPr>
          <w:rFonts w:asciiTheme="minorHAnsi" w:hAnsiTheme="minorHAnsi" w:cstheme="minorHAnsi"/>
          <w:color w:val="FF0000"/>
        </w:rPr>
        <w:t>the matrimonial home or homes, household goods and effects in the matrimonial home or homes, any other movable and immovable property jointly owned and acquired during the subsistence of the marriage</w:t>
      </w:r>
      <w:r w:rsidRPr="00200189">
        <w:rPr>
          <w:rFonts w:asciiTheme="minorHAnsi" w:hAnsiTheme="minorHAnsi" w:cstheme="minorHAnsi"/>
          <w:color w:val="FF0000"/>
        </w:rPr>
        <w:t xml:space="preserve"> </w:t>
      </w:r>
      <w:r w:rsidR="00FB4AB0" w:rsidRPr="00200189">
        <w:rPr>
          <w:rFonts w:asciiTheme="minorHAnsi" w:hAnsiTheme="minorHAnsi" w:cstheme="minorHAnsi"/>
          <w:i/>
          <w:iCs/>
          <w:color w:val="FF0000"/>
        </w:rPr>
        <w:t xml:space="preserve">(Section 12 Matrimonial Property Act) </w:t>
      </w:r>
    </w:p>
    <w:p w:rsidR="005954D6" w:rsidRPr="00200189" w:rsidRDefault="002940F8" w:rsidP="00461D76">
      <w:pPr>
        <w:pStyle w:val="ListParagraph"/>
        <w:numPr>
          <w:ilvl w:val="0"/>
          <w:numId w:val="149"/>
        </w:numPr>
        <w:jc w:val="both"/>
        <w:rPr>
          <w:rFonts w:asciiTheme="minorHAnsi" w:hAnsiTheme="minorHAnsi" w:cstheme="minorHAnsi"/>
          <w:color w:val="FF0000"/>
        </w:rPr>
      </w:pPr>
      <w:r w:rsidRPr="00200189">
        <w:rPr>
          <w:rFonts w:asciiTheme="minorHAnsi" w:hAnsiTheme="minorHAnsi" w:cstheme="minorHAnsi"/>
          <w:color w:val="FF0000"/>
        </w:rPr>
        <w:t>Ownership of matrimonial property is determined by the financial contribution of each party and is divided as such during a divorce</w:t>
      </w:r>
    </w:p>
    <w:p w:rsidR="002940F8" w:rsidRPr="00200189" w:rsidRDefault="002940F8" w:rsidP="00461D76">
      <w:pPr>
        <w:pStyle w:val="ListParagraph"/>
        <w:numPr>
          <w:ilvl w:val="0"/>
          <w:numId w:val="149"/>
        </w:numPr>
        <w:jc w:val="both"/>
        <w:rPr>
          <w:rFonts w:asciiTheme="minorHAnsi" w:hAnsiTheme="minorHAnsi" w:cstheme="minorHAnsi"/>
          <w:color w:val="FF0000"/>
        </w:rPr>
      </w:pPr>
      <w:r w:rsidRPr="00200189">
        <w:rPr>
          <w:rFonts w:asciiTheme="minorHAnsi" w:hAnsiTheme="minorHAnsi" w:cstheme="minorHAnsi"/>
          <w:color w:val="FF0000"/>
        </w:rPr>
        <w:t xml:space="preserve">Contribution includes monetary and non-monetary, e.g. domestic work and management of the matrimonial home, child care, companionship, management of the family business and property, and farm work </w:t>
      </w:r>
    </w:p>
    <w:p w:rsidR="005954D6" w:rsidRPr="00200189" w:rsidRDefault="005954D6" w:rsidP="00461D76">
      <w:pPr>
        <w:jc w:val="both"/>
        <w:rPr>
          <w:rFonts w:asciiTheme="minorHAnsi" w:hAnsiTheme="minorHAnsi" w:cstheme="minorHAnsi"/>
          <w:b/>
          <w:bCs/>
        </w:rPr>
      </w:pPr>
      <w:r w:rsidRPr="00200189">
        <w:rPr>
          <w:rFonts w:asciiTheme="minorHAnsi" w:hAnsiTheme="minorHAnsi" w:cstheme="minorHAnsi"/>
          <w:b/>
          <w:bCs/>
        </w:rPr>
        <w:t xml:space="preserve"> </w:t>
      </w:r>
    </w:p>
    <w:p w:rsidR="005954D6" w:rsidRPr="00200189" w:rsidRDefault="005954D6"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are the rights of a surviving spouse in matrimonial home?</w:t>
      </w:r>
    </w:p>
    <w:p w:rsidR="005954D6" w:rsidRPr="00200189" w:rsidRDefault="005954D6" w:rsidP="00461D76">
      <w:pPr>
        <w:jc w:val="both"/>
        <w:rPr>
          <w:rFonts w:asciiTheme="minorHAnsi" w:hAnsiTheme="minorHAnsi" w:cstheme="minorHAnsi"/>
          <w:b/>
          <w:bCs/>
        </w:rPr>
      </w:pPr>
    </w:p>
    <w:p w:rsidR="005954D6" w:rsidRPr="00200189" w:rsidRDefault="005954D6" w:rsidP="00461D76">
      <w:pPr>
        <w:pStyle w:val="ListParagraph"/>
        <w:numPr>
          <w:ilvl w:val="0"/>
          <w:numId w:val="149"/>
        </w:numPr>
        <w:jc w:val="both"/>
        <w:rPr>
          <w:rFonts w:asciiTheme="minorHAnsi" w:hAnsiTheme="minorHAnsi" w:cstheme="minorHAnsi"/>
          <w:color w:val="FF0000"/>
        </w:rPr>
      </w:pPr>
      <w:r w:rsidRPr="00200189">
        <w:rPr>
          <w:rFonts w:asciiTheme="minorHAnsi" w:hAnsiTheme="minorHAnsi" w:cstheme="minorHAnsi"/>
          <w:color w:val="FF0000"/>
        </w:rPr>
        <w:t xml:space="preserve">Section 28 LRA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spouse has an overriding interest in the property</w:t>
      </w:r>
    </w:p>
    <w:p w:rsidR="005954D6" w:rsidRPr="00200189" w:rsidRDefault="005954D6" w:rsidP="00461D76">
      <w:pPr>
        <w:pStyle w:val="ListParagraph"/>
        <w:numPr>
          <w:ilvl w:val="0"/>
          <w:numId w:val="149"/>
        </w:numPr>
        <w:jc w:val="both"/>
        <w:rPr>
          <w:rFonts w:asciiTheme="minorHAnsi" w:hAnsiTheme="minorHAnsi" w:cstheme="minorHAnsi"/>
          <w:color w:val="FF0000"/>
        </w:rPr>
      </w:pPr>
      <w:r w:rsidRPr="00200189">
        <w:rPr>
          <w:rFonts w:asciiTheme="minorHAnsi" w:hAnsiTheme="minorHAnsi" w:cstheme="minorHAnsi"/>
          <w:color w:val="FF0000"/>
        </w:rPr>
        <w:t xml:space="preserve">Section 93 LRA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law presumes house is owned jointly by a joint investment, thus the spouse is protected under joint tenancy </w:t>
      </w:r>
    </w:p>
    <w:p w:rsidR="005954D6" w:rsidRPr="00200189" w:rsidRDefault="005954D6" w:rsidP="00461D76">
      <w:pPr>
        <w:pStyle w:val="ListParagraph"/>
        <w:numPr>
          <w:ilvl w:val="0"/>
          <w:numId w:val="149"/>
        </w:numPr>
        <w:jc w:val="both"/>
        <w:rPr>
          <w:rFonts w:asciiTheme="minorHAnsi" w:hAnsiTheme="minorHAnsi" w:cstheme="minorHAnsi"/>
          <w:color w:val="FF0000"/>
        </w:rPr>
      </w:pPr>
      <w:r w:rsidRPr="00200189">
        <w:rPr>
          <w:rFonts w:asciiTheme="minorHAnsi" w:hAnsiTheme="minorHAnsi" w:cstheme="minorHAnsi"/>
          <w:i/>
          <w:iCs/>
          <w:color w:val="FF0000"/>
        </w:rPr>
        <w:t xml:space="preserve">In either situation, a surviving spouse’s interest in a matrimonial home is secure </w:t>
      </w:r>
    </w:p>
    <w:p w:rsidR="005954D6" w:rsidRPr="00200189" w:rsidRDefault="005954D6" w:rsidP="00461D76">
      <w:pPr>
        <w:jc w:val="both"/>
        <w:rPr>
          <w:rFonts w:asciiTheme="minorHAnsi" w:hAnsiTheme="minorHAnsi" w:cstheme="minorHAnsi"/>
          <w:b/>
          <w:bCs/>
        </w:rPr>
      </w:pPr>
    </w:p>
    <w:p w:rsidR="005954D6" w:rsidRPr="00200189" w:rsidRDefault="00916E39"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How to deal with the estate of an intestate person?</w:t>
      </w:r>
    </w:p>
    <w:p w:rsidR="00916E39" w:rsidRPr="00200189" w:rsidRDefault="00916E39" w:rsidP="00461D76">
      <w:pPr>
        <w:jc w:val="both"/>
        <w:rPr>
          <w:rFonts w:asciiTheme="minorHAnsi" w:hAnsiTheme="minorHAnsi" w:cstheme="minorHAnsi"/>
          <w:b/>
          <w:bCs/>
        </w:rPr>
      </w:pPr>
    </w:p>
    <w:p w:rsidR="00916E39" w:rsidRPr="00200189" w:rsidRDefault="00CF597D" w:rsidP="00461D76">
      <w:pPr>
        <w:pStyle w:val="ListParagraph"/>
        <w:numPr>
          <w:ilvl w:val="0"/>
          <w:numId w:val="150"/>
        </w:numPr>
        <w:jc w:val="both"/>
        <w:rPr>
          <w:rFonts w:asciiTheme="minorHAnsi" w:hAnsiTheme="minorHAnsi" w:cstheme="minorHAnsi"/>
          <w:color w:val="FF0000"/>
        </w:rPr>
      </w:pPr>
      <w:r w:rsidRPr="00200189">
        <w:rPr>
          <w:rFonts w:asciiTheme="minorHAnsi" w:hAnsiTheme="minorHAnsi" w:cstheme="minorHAnsi"/>
          <w:color w:val="FF0000"/>
          <w:u w:val="single"/>
        </w:rPr>
        <w:t>Section 35:</w:t>
      </w:r>
      <w:r w:rsidRPr="00200189">
        <w:rPr>
          <w:rFonts w:asciiTheme="minorHAnsi" w:hAnsiTheme="minorHAnsi" w:cstheme="minorHAnsi"/>
          <w:color w:val="FF0000"/>
        </w:rPr>
        <w:t xml:space="preserve"> where deceased leaves surviving spouse and children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spouse is entitled to personal and household effects of the deceased absolutely with a life interest over the whole residue of the net intestate estate</w:t>
      </w:r>
      <w:r w:rsidR="00600735" w:rsidRPr="00200189">
        <w:rPr>
          <w:rFonts w:asciiTheme="minorHAnsi" w:hAnsiTheme="minorHAnsi" w:cstheme="minorHAnsi"/>
          <w:color w:val="FF0000"/>
        </w:rPr>
        <w:t xml:space="preserve"> </w:t>
      </w:r>
      <w:r w:rsidR="00600735" w:rsidRPr="00200189">
        <w:rPr>
          <w:rFonts w:asciiTheme="minorHAnsi" w:hAnsiTheme="minorHAnsi" w:cstheme="minorHAnsi"/>
          <w:i/>
          <w:iCs/>
          <w:color w:val="FF0000"/>
        </w:rPr>
        <w:t>(life interest is held on trust for the children)</w:t>
      </w:r>
    </w:p>
    <w:p w:rsidR="00CF597D" w:rsidRPr="00200189" w:rsidRDefault="00CF597D" w:rsidP="00461D76">
      <w:pPr>
        <w:pStyle w:val="ListParagraph"/>
        <w:numPr>
          <w:ilvl w:val="0"/>
          <w:numId w:val="150"/>
        </w:numPr>
        <w:jc w:val="both"/>
        <w:rPr>
          <w:rFonts w:asciiTheme="minorHAnsi" w:hAnsiTheme="minorHAnsi" w:cstheme="minorHAnsi"/>
          <w:color w:val="FF0000"/>
        </w:rPr>
      </w:pPr>
      <w:r w:rsidRPr="00200189">
        <w:rPr>
          <w:rFonts w:asciiTheme="minorHAnsi" w:hAnsiTheme="minorHAnsi" w:cstheme="minorHAnsi"/>
          <w:color w:val="FF0000"/>
          <w:u w:val="single"/>
        </w:rPr>
        <w:t>Section 36:</w:t>
      </w:r>
      <w:r w:rsidRPr="00200189">
        <w:rPr>
          <w:rFonts w:asciiTheme="minorHAnsi" w:hAnsiTheme="minorHAnsi" w:cstheme="minorHAnsi"/>
          <w:color w:val="FF0000"/>
        </w:rPr>
        <w:t xml:space="preserve"> where deceased leaves surviving spouse but no children </w:t>
      </w:r>
      <w:r w:rsidRPr="00200189">
        <w:rPr>
          <w:rFonts w:asciiTheme="minorHAnsi" w:hAnsiTheme="minorHAnsi" w:cstheme="minorHAnsi"/>
          <w:color w:val="FF0000"/>
        </w:rPr>
        <w:sym w:font="Wingdings" w:char="F0E0"/>
      </w:r>
    </w:p>
    <w:p w:rsidR="00CF597D" w:rsidRPr="00200189" w:rsidRDefault="00CF597D" w:rsidP="00461D76">
      <w:pPr>
        <w:pStyle w:val="ListParagraph"/>
        <w:numPr>
          <w:ilvl w:val="1"/>
          <w:numId w:val="150"/>
        </w:numPr>
        <w:jc w:val="both"/>
        <w:rPr>
          <w:rFonts w:asciiTheme="minorHAnsi" w:hAnsiTheme="minorHAnsi" w:cstheme="minorHAnsi"/>
          <w:color w:val="FF0000"/>
        </w:rPr>
      </w:pPr>
      <w:r w:rsidRPr="00200189">
        <w:rPr>
          <w:rFonts w:asciiTheme="minorHAnsi" w:hAnsiTheme="minorHAnsi" w:cstheme="minorHAnsi"/>
          <w:color w:val="FF0000"/>
        </w:rPr>
        <w:t>Surviving spouse entitled to personal and household effects absolutely;</w:t>
      </w:r>
    </w:p>
    <w:p w:rsidR="00CF597D" w:rsidRPr="00200189" w:rsidRDefault="00CF597D" w:rsidP="00461D76">
      <w:pPr>
        <w:pStyle w:val="ListParagraph"/>
        <w:numPr>
          <w:ilvl w:val="1"/>
          <w:numId w:val="150"/>
        </w:numPr>
        <w:jc w:val="both"/>
        <w:rPr>
          <w:rFonts w:asciiTheme="minorHAnsi" w:hAnsiTheme="minorHAnsi" w:cstheme="minorHAnsi"/>
          <w:color w:val="FF0000"/>
        </w:rPr>
      </w:pPr>
      <w:r w:rsidRPr="00200189">
        <w:rPr>
          <w:rFonts w:asciiTheme="minorHAnsi" w:hAnsiTheme="minorHAnsi" w:cstheme="minorHAnsi"/>
          <w:color w:val="FF0000"/>
        </w:rPr>
        <w:t xml:space="preserve">The first 10 thousand out of the residue of the net estate, or 20% of the residue of the net estate, whichever is greater </w:t>
      </w:r>
    </w:p>
    <w:p w:rsidR="00CF597D" w:rsidRPr="00200189" w:rsidRDefault="00CF597D" w:rsidP="00461D76">
      <w:pPr>
        <w:pStyle w:val="ListParagraph"/>
        <w:numPr>
          <w:ilvl w:val="1"/>
          <w:numId w:val="150"/>
        </w:numPr>
        <w:jc w:val="both"/>
        <w:rPr>
          <w:rFonts w:asciiTheme="minorHAnsi" w:hAnsiTheme="minorHAnsi" w:cstheme="minorHAnsi"/>
          <w:color w:val="FF0000"/>
        </w:rPr>
      </w:pPr>
      <w:r w:rsidRPr="00200189">
        <w:rPr>
          <w:rFonts w:asciiTheme="minorHAnsi" w:hAnsiTheme="minorHAnsi" w:cstheme="minorHAnsi"/>
          <w:color w:val="FF0000"/>
        </w:rPr>
        <w:t>A life interest in the whole of the reminder of the estate</w:t>
      </w:r>
    </w:p>
    <w:p w:rsidR="00CF597D" w:rsidRPr="00200189" w:rsidRDefault="00CF597D" w:rsidP="00461D76">
      <w:pPr>
        <w:pStyle w:val="ListParagraph"/>
        <w:numPr>
          <w:ilvl w:val="0"/>
          <w:numId w:val="150"/>
        </w:numPr>
        <w:jc w:val="both"/>
        <w:rPr>
          <w:rFonts w:asciiTheme="minorHAnsi" w:hAnsiTheme="minorHAnsi" w:cstheme="minorHAnsi"/>
          <w:color w:val="FF0000"/>
        </w:rPr>
      </w:pPr>
      <w:r w:rsidRPr="00200189">
        <w:rPr>
          <w:rFonts w:asciiTheme="minorHAnsi" w:hAnsiTheme="minorHAnsi" w:cstheme="minorHAnsi"/>
          <w:color w:val="FF0000"/>
          <w:u w:val="single"/>
        </w:rPr>
        <w:t>Section 38:</w:t>
      </w:r>
      <w:r w:rsidRPr="00200189">
        <w:rPr>
          <w:rFonts w:asciiTheme="minorHAnsi" w:hAnsiTheme="minorHAnsi" w:cstheme="minorHAnsi"/>
          <w:color w:val="FF0000"/>
        </w:rPr>
        <w:t xml:space="preserve"> where deceased leaves surviving child/children but no spouse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net estate devolves upon the child or children </w:t>
      </w:r>
    </w:p>
    <w:p w:rsidR="00CF597D" w:rsidRPr="00200189" w:rsidRDefault="00CF597D" w:rsidP="00461D76">
      <w:pPr>
        <w:pStyle w:val="ListParagraph"/>
        <w:numPr>
          <w:ilvl w:val="0"/>
          <w:numId w:val="150"/>
        </w:numPr>
        <w:jc w:val="both"/>
        <w:rPr>
          <w:rFonts w:asciiTheme="minorHAnsi" w:hAnsiTheme="minorHAnsi" w:cstheme="minorHAnsi"/>
          <w:color w:val="FF0000"/>
        </w:rPr>
      </w:pPr>
      <w:r w:rsidRPr="00200189">
        <w:rPr>
          <w:rFonts w:asciiTheme="minorHAnsi" w:hAnsiTheme="minorHAnsi" w:cstheme="minorHAnsi"/>
          <w:color w:val="FF0000"/>
          <w:u w:val="single"/>
        </w:rPr>
        <w:t>Section 39:</w:t>
      </w:r>
      <w:r w:rsidRPr="00200189">
        <w:rPr>
          <w:rFonts w:asciiTheme="minorHAnsi" w:hAnsiTheme="minorHAnsi" w:cstheme="minorHAnsi"/>
          <w:color w:val="FF0000"/>
        </w:rPr>
        <w:t xml:space="preserve"> where deceased leaves no surviving spouse or children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net estate devolves upon the kindred or blood relatives of the deceased following order of consanguinity </w:t>
      </w:r>
    </w:p>
    <w:p w:rsidR="00CF597D" w:rsidRPr="00200189" w:rsidRDefault="00CF597D" w:rsidP="00461D76">
      <w:pPr>
        <w:pStyle w:val="ListParagraph"/>
        <w:numPr>
          <w:ilvl w:val="0"/>
          <w:numId w:val="150"/>
        </w:numPr>
        <w:jc w:val="both"/>
        <w:rPr>
          <w:rFonts w:asciiTheme="minorHAnsi" w:hAnsiTheme="minorHAnsi" w:cstheme="minorHAnsi"/>
          <w:color w:val="FF0000"/>
        </w:rPr>
      </w:pPr>
      <w:r w:rsidRPr="00200189">
        <w:rPr>
          <w:rFonts w:asciiTheme="minorHAnsi" w:hAnsiTheme="minorHAnsi" w:cstheme="minorHAnsi"/>
          <w:color w:val="FF0000"/>
          <w:u w:val="single"/>
        </w:rPr>
        <w:t>Section 40</w:t>
      </w:r>
      <w:r w:rsidRPr="00200189">
        <w:rPr>
          <w:rFonts w:asciiTheme="minorHAnsi" w:hAnsiTheme="minorHAnsi" w:cstheme="minorHAnsi"/>
          <w:color w:val="FF0000"/>
        </w:rPr>
        <w:t>: where deceased was a polygamist</w:t>
      </w:r>
      <w:r w:rsidR="00790E4D" w:rsidRPr="00200189">
        <w:rPr>
          <w:rFonts w:asciiTheme="minorHAnsi" w:hAnsiTheme="minorHAnsi" w:cstheme="minorHAnsi"/>
          <w:color w:val="FF0000"/>
        </w:rPr>
        <w:t xml:space="preserve"> </w:t>
      </w:r>
      <w:r w:rsidR="00790E4D" w:rsidRPr="00200189">
        <w:rPr>
          <w:rFonts w:asciiTheme="minorHAnsi" w:hAnsiTheme="minorHAnsi" w:cstheme="minorHAnsi"/>
          <w:color w:val="FF0000"/>
        </w:rPr>
        <w:sym w:font="Wingdings" w:char="F0E0"/>
      </w:r>
    </w:p>
    <w:p w:rsidR="00CF597D" w:rsidRPr="00200189" w:rsidRDefault="00CF597D" w:rsidP="00461D76">
      <w:pPr>
        <w:pStyle w:val="ListParagraph"/>
        <w:numPr>
          <w:ilvl w:val="1"/>
          <w:numId w:val="150"/>
        </w:numPr>
        <w:jc w:val="both"/>
        <w:rPr>
          <w:rFonts w:asciiTheme="minorHAnsi" w:hAnsiTheme="minorHAnsi" w:cstheme="minorHAnsi"/>
          <w:color w:val="FF0000"/>
        </w:rPr>
      </w:pPr>
      <w:r w:rsidRPr="00200189">
        <w:rPr>
          <w:rFonts w:asciiTheme="minorHAnsi" w:hAnsiTheme="minorHAnsi" w:cstheme="minorHAnsi"/>
          <w:color w:val="FF0000"/>
        </w:rPr>
        <w:t xml:space="preserve">Personal and household effects are divided among houses according to number of children </w:t>
      </w:r>
    </w:p>
    <w:p w:rsidR="00CF597D" w:rsidRPr="00200189" w:rsidRDefault="00CF597D" w:rsidP="00461D76">
      <w:pPr>
        <w:pStyle w:val="ListParagraph"/>
        <w:numPr>
          <w:ilvl w:val="1"/>
          <w:numId w:val="150"/>
        </w:numPr>
        <w:jc w:val="both"/>
        <w:rPr>
          <w:rFonts w:asciiTheme="minorHAnsi" w:hAnsiTheme="minorHAnsi" w:cstheme="minorHAnsi"/>
          <w:color w:val="FF0000"/>
        </w:rPr>
      </w:pPr>
      <w:r w:rsidRPr="00200189">
        <w:rPr>
          <w:rFonts w:asciiTheme="minorHAnsi" w:hAnsiTheme="minorHAnsi" w:cstheme="minorHAnsi"/>
          <w:color w:val="FF0000"/>
        </w:rPr>
        <w:t xml:space="preserve">The estate is divided in accordance to the number of children in each house </w:t>
      </w:r>
    </w:p>
    <w:p w:rsidR="00916E39" w:rsidRPr="00200189" w:rsidRDefault="00916E39" w:rsidP="00461D76">
      <w:pPr>
        <w:jc w:val="both"/>
        <w:rPr>
          <w:rFonts w:asciiTheme="minorHAnsi" w:hAnsiTheme="minorHAnsi" w:cstheme="minorHAnsi"/>
          <w:b/>
          <w:bCs/>
        </w:rPr>
      </w:pPr>
    </w:p>
    <w:p w:rsidR="00916E39" w:rsidRPr="00200189" w:rsidRDefault="00E81858"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are the elements of an oral will?</w:t>
      </w:r>
    </w:p>
    <w:p w:rsidR="00E81858" w:rsidRPr="00200189" w:rsidRDefault="00E81858" w:rsidP="00461D76">
      <w:pPr>
        <w:jc w:val="both"/>
        <w:rPr>
          <w:rFonts w:asciiTheme="minorHAnsi" w:hAnsiTheme="minorHAnsi" w:cstheme="minorHAnsi"/>
          <w:b/>
          <w:bCs/>
        </w:rPr>
      </w:pPr>
    </w:p>
    <w:p w:rsidR="00E81858" w:rsidRPr="00200189" w:rsidRDefault="00E81858" w:rsidP="00461D76">
      <w:pPr>
        <w:pStyle w:val="ListParagraph"/>
        <w:numPr>
          <w:ilvl w:val="0"/>
          <w:numId w:val="151"/>
        </w:numPr>
        <w:jc w:val="both"/>
        <w:rPr>
          <w:rFonts w:asciiTheme="minorHAnsi" w:hAnsiTheme="minorHAnsi" w:cstheme="minorHAnsi"/>
          <w:color w:val="FF0000"/>
        </w:rPr>
      </w:pPr>
      <w:r w:rsidRPr="00200189">
        <w:rPr>
          <w:rFonts w:asciiTheme="minorHAnsi" w:hAnsiTheme="minorHAnsi" w:cstheme="minorHAnsi"/>
          <w:color w:val="FF0000"/>
        </w:rPr>
        <w:t>S. 8 – will may be written or oral</w:t>
      </w:r>
    </w:p>
    <w:p w:rsidR="00E81858" w:rsidRPr="00200189" w:rsidRDefault="00E81858" w:rsidP="00461D76">
      <w:pPr>
        <w:pStyle w:val="ListParagraph"/>
        <w:numPr>
          <w:ilvl w:val="0"/>
          <w:numId w:val="151"/>
        </w:numPr>
        <w:jc w:val="both"/>
        <w:rPr>
          <w:rFonts w:asciiTheme="minorHAnsi" w:hAnsiTheme="minorHAnsi" w:cstheme="minorHAnsi"/>
          <w:color w:val="FF0000"/>
        </w:rPr>
      </w:pPr>
      <w:r w:rsidRPr="00200189">
        <w:rPr>
          <w:rFonts w:asciiTheme="minorHAnsi" w:hAnsiTheme="minorHAnsi" w:cstheme="minorHAnsi"/>
          <w:color w:val="FF0000"/>
        </w:rPr>
        <w:t>S. 9 – oral will is valid if made in the presence of two or more competent witnesses and the Testator dies within 3 months of making the oral will</w:t>
      </w:r>
    </w:p>
    <w:p w:rsidR="00E81858" w:rsidRPr="00200189" w:rsidRDefault="00E81858" w:rsidP="00461D76">
      <w:pPr>
        <w:jc w:val="both"/>
        <w:rPr>
          <w:rFonts w:asciiTheme="minorHAnsi" w:hAnsiTheme="minorHAnsi" w:cstheme="minorHAnsi"/>
          <w:b/>
          <w:bCs/>
        </w:rPr>
      </w:pPr>
    </w:p>
    <w:p w:rsidR="00E81858" w:rsidRPr="00200189" w:rsidRDefault="00401861"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lastRenderedPageBreak/>
        <w:t xml:space="preserve">Difference between </w:t>
      </w:r>
      <w:proofErr w:type="spellStart"/>
      <w:r w:rsidRPr="00200189">
        <w:rPr>
          <w:rFonts w:asciiTheme="minorHAnsi" w:hAnsiTheme="minorHAnsi" w:cstheme="minorHAnsi"/>
          <w:b/>
          <w:bCs/>
        </w:rPr>
        <w:t>donatio</w:t>
      </w:r>
      <w:proofErr w:type="spellEnd"/>
      <w:r w:rsidRPr="00200189">
        <w:rPr>
          <w:rFonts w:asciiTheme="minorHAnsi" w:hAnsiTheme="minorHAnsi" w:cstheme="minorHAnsi"/>
          <w:b/>
          <w:bCs/>
        </w:rPr>
        <w:t xml:space="preserve"> mortis causa and gift inter </w:t>
      </w:r>
      <w:proofErr w:type="spellStart"/>
      <w:r w:rsidRPr="00200189">
        <w:rPr>
          <w:rFonts w:asciiTheme="minorHAnsi" w:hAnsiTheme="minorHAnsi" w:cstheme="minorHAnsi"/>
          <w:b/>
          <w:bCs/>
        </w:rPr>
        <w:t>vivos</w:t>
      </w:r>
      <w:proofErr w:type="spellEnd"/>
      <w:r w:rsidRPr="00200189">
        <w:rPr>
          <w:rFonts w:asciiTheme="minorHAnsi" w:hAnsiTheme="minorHAnsi" w:cstheme="minorHAnsi"/>
          <w:b/>
          <w:bCs/>
        </w:rPr>
        <w:t>?</w:t>
      </w:r>
    </w:p>
    <w:p w:rsidR="00401861" w:rsidRPr="00200189" w:rsidRDefault="00401861" w:rsidP="00461D76">
      <w:pPr>
        <w:jc w:val="both"/>
        <w:rPr>
          <w:rFonts w:asciiTheme="minorHAnsi" w:hAnsiTheme="minorHAnsi" w:cstheme="minorHAnsi"/>
          <w:b/>
          <w:bCs/>
        </w:rPr>
      </w:pPr>
    </w:p>
    <w:p w:rsidR="00401861" w:rsidRPr="00200189" w:rsidRDefault="00401861" w:rsidP="00461D76">
      <w:pPr>
        <w:pStyle w:val="ListParagraph"/>
        <w:numPr>
          <w:ilvl w:val="0"/>
          <w:numId w:val="152"/>
        </w:numPr>
        <w:jc w:val="both"/>
        <w:rPr>
          <w:rFonts w:asciiTheme="minorHAnsi" w:hAnsiTheme="minorHAnsi" w:cstheme="minorHAnsi"/>
          <w:color w:val="FF0000"/>
        </w:rPr>
      </w:pPr>
      <w:proofErr w:type="spellStart"/>
      <w:r w:rsidRPr="00200189">
        <w:rPr>
          <w:rFonts w:asciiTheme="minorHAnsi" w:hAnsiTheme="minorHAnsi" w:cstheme="minorHAnsi"/>
          <w:color w:val="FF0000"/>
          <w:u w:val="single"/>
        </w:rPr>
        <w:t>Donatio</w:t>
      </w:r>
      <w:proofErr w:type="spellEnd"/>
      <w:r w:rsidRPr="00200189">
        <w:rPr>
          <w:rFonts w:asciiTheme="minorHAnsi" w:hAnsiTheme="minorHAnsi" w:cstheme="minorHAnsi"/>
          <w:color w:val="FF0000"/>
          <w:u w:val="single"/>
        </w:rPr>
        <w:t xml:space="preserve"> mortis causa:</w:t>
      </w:r>
      <w:r w:rsidRPr="00200189">
        <w:rPr>
          <w:rFonts w:asciiTheme="minorHAnsi" w:hAnsiTheme="minorHAnsi" w:cstheme="minorHAnsi"/>
          <w:color w:val="FF0000"/>
        </w:rPr>
        <w:t xml:space="preserve"> this is a gift in contemplation of death, which takes effect after the donor passes away. Elements of a gift in contemplation of death:</w:t>
      </w:r>
    </w:p>
    <w:p w:rsidR="00401861" w:rsidRPr="00200189" w:rsidRDefault="00401861" w:rsidP="00461D76">
      <w:pPr>
        <w:pStyle w:val="ListParagraph"/>
        <w:numPr>
          <w:ilvl w:val="1"/>
          <w:numId w:val="152"/>
        </w:numPr>
        <w:jc w:val="both"/>
        <w:rPr>
          <w:rFonts w:asciiTheme="minorHAnsi" w:hAnsiTheme="minorHAnsi" w:cstheme="minorHAnsi"/>
          <w:color w:val="FF0000"/>
        </w:rPr>
      </w:pPr>
      <w:r w:rsidRPr="00200189">
        <w:rPr>
          <w:rFonts w:asciiTheme="minorHAnsi" w:hAnsiTheme="minorHAnsi" w:cstheme="minorHAnsi"/>
          <w:color w:val="FF0000"/>
        </w:rPr>
        <w:t xml:space="preserve">The donor must contemplate death </w:t>
      </w:r>
    </w:p>
    <w:p w:rsidR="00401861" w:rsidRPr="00200189" w:rsidRDefault="00401861" w:rsidP="00461D76">
      <w:pPr>
        <w:pStyle w:val="ListParagraph"/>
        <w:numPr>
          <w:ilvl w:val="1"/>
          <w:numId w:val="152"/>
        </w:numPr>
        <w:jc w:val="both"/>
        <w:rPr>
          <w:rFonts w:asciiTheme="minorHAnsi" w:hAnsiTheme="minorHAnsi" w:cstheme="minorHAnsi"/>
          <w:color w:val="FF0000"/>
        </w:rPr>
      </w:pPr>
      <w:r w:rsidRPr="00200189">
        <w:rPr>
          <w:rFonts w:asciiTheme="minorHAnsi" w:hAnsiTheme="minorHAnsi" w:cstheme="minorHAnsi"/>
          <w:color w:val="FF0000"/>
        </w:rPr>
        <w:t>The gift must be movable property</w:t>
      </w:r>
    </w:p>
    <w:p w:rsidR="00401861" w:rsidRPr="00200189" w:rsidRDefault="00401861" w:rsidP="00461D76">
      <w:pPr>
        <w:pStyle w:val="ListParagraph"/>
        <w:numPr>
          <w:ilvl w:val="1"/>
          <w:numId w:val="152"/>
        </w:numPr>
        <w:jc w:val="both"/>
        <w:rPr>
          <w:rFonts w:asciiTheme="minorHAnsi" w:hAnsiTheme="minorHAnsi" w:cstheme="minorHAnsi"/>
          <w:color w:val="FF0000"/>
        </w:rPr>
      </w:pPr>
      <w:r w:rsidRPr="00200189">
        <w:rPr>
          <w:rFonts w:asciiTheme="minorHAnsi" w:hAnsiTheme="minorHAnsi" w:cstheme="minorHAnsi"/>
          <w:color w:val="FF0000"/>
        </w:rPr>
        <w:t>There must be delivery of the gift</w:t>
      </w:r>
    </w:p>
    <w:p w:rsidR="00401861" w:rsidRPr="00200189" w:rsidRDefault="00401861" w:rsidP="00461D76">
      <w:pPr>
        <w:pStyle w:val="ListParagraph"/>
        <w:numPr>
          <w:ilvl w:val="1"/>
          <w:numId w:val="152"/>
        </w:numPr>
        <w:jc w:val="both"/>
        <w:rPr>
          <w:rFonts w:asciiTheme="minorHAnsi" w:hAnsiTheme="minorHAnsi" w:cstheme="minorHAnsi"/>
          <w:color w:val="FF0000"/>
        </w:rPr>
      </w:pPr>
      <w:r w:rsidRPr="00200189">
        <w:rPr>
          <w:rFonts w:asciiTheme="minorHAnsi" w:hAnsiTheme="minorHAnsi" w:cstheme="minorHAnsi"/>
          <w:color w:val="FF0000"/>
        </w:rPr>
        <w:t>There must be an intention for the gift to pass only upon death</w:t>
      </w:r>
    </w:p>
    <w:p w:rsidR="00EB2285" w:rsidRPr="00200189" w:rsidRDefault="00EB2285" w:rsidP="00461D76">
      <w:pPr>
        <w:pStyle w:val="ListParagraph"/>
        <w:numPr>
          <w:ilvl w:val="1"/>
          <w:numId w:val="152"/>
        </w:numPr>
        <w:jc w:val="both"/>
        <w:rPr>
          <w:rFonts w:asciiTheme="minorHAnsi" w:hAnsiTheme="minorHAnsi" w:cstheme="minorHAnsi"/>
          <w:color w:val="FF0000"/>
        </w:rPr>
      </w:pPr>
      <w:r w:rsidRPr="00200189">
        <w:rPr>
          <w:rFonts w:asciiTheme="minorHAnsi" w:hAnsiTheme="minorHAnsi" w:cstheme="minorHAnsi"/>
          <w:color w:val="FF0000"/>
        </w:rPr>
        <w:t xml:space="preserve">Gift cannot pass if death is caused by suicide </w:t>
      </w:r>
      <w:r w:rsidRPr="00200189">
        <w:rPr>
          <w:rFonts w:asciiTheme="minorHAnsi" w:hAnsiTheme="minorHAnsi" w:cstheme="minorHAnsi"/>
          <w:color w:val="FF0000"/>
          <w:u w:val="single"/>
        </w:rPr>
        <w:t>or</w:t>
      </w:r>
      <w:r w:rsidRPr="00200189">
        <w:rPr>
          <w:rFonts w:asciiTheme="minorHAnsi" w:hAnsiTheme="minorHAnsi" w:cstheme="minorHAnsi"/>
          <w:color w:val="FF0000"/>
        </w:rPr>
        <w:t xml:space="preserve"> if the donor asks for the gift back</w:t>
      </w:r>
    </w:p>
    <w:p w:rsidR="00401861" w:rsidRPr="00200189" w:rsidRDefault="00401861" w:rsidP="00461D76">
      <w:pPr>
        <w:pStyle w:val="ListParagraph"/>
        <w:numPr>
          <w:ilvl w:val="0"/>
          <w:numId w:val="152"/>
        </w:numPr>
        <w:jc w:val="both"/>
        <w:rPr>
          <w:rFonts w:asciiTheme="minorHAnsi" w:hAnsiTheme="minorHAnsi" w:cstheme="minorHAnsi"/>
          <w:color w:val="FF0000"/>
        </w:rPr>
      </w:pPr>
      <w:r w:rsidRPr="00200189">
        <w:rPr>
          <w:rFonts w:asciiTheme="minorHAnsi" w:hAnsiTheme="minorHAnsi" w:cstheme="minorHAnsi"/>
          <w:color w:val="FF0000"/>
          <w:u w:val="single"/>
        </w:rPr>
        <w:t xml:space="preserve">Gifts inter </w:t>
      </w:r>
      <w:proofErr w:type="spellStart"/>
      <w:r w:rsidRPr="00200189">
        <w:rPr>
          <w:rFonts w:asciiTheme="minorHAnsi" w:hAnsiTheme="minorHAnsi" w:cstheme="minorHAnsi"/>
          <w:color w:val="FF0000"/>
          <w:u w:val="single"/>
        </w:rPr>
        <w:t>vivos</w:t>
      </w:r>
      <w:proofErr w:type="spellEnd"/>
      <w:r w:rsidRPr="00200189">
        <w:rPr>
          <w:rFonts w:asciiTheme="minorHAnsi" w:hAnsiTheme="minorHAnsi" w:cstheme="minorHAnsi"/>
          <w:color w:val="FF0000"/>
          <w:u w:val="single"/>
        </w:rPr>
        <w:t>:</w:t>
      </w:r>
      <w:r w:rsidRPr="00200189">
        <w:rPr>
          <w:rFonts w:asciiTheme="minorHAnsi" w:hAnsiTheme="minorHAnsi" w:cstheme="minorHAnsi"/>
          <w:color w:val="FF0000"/>
        </w:rPr>
        <w:t xml:space="preserve"> transfer of the property becomes operative during the lifetime of the donor</w:t>
      </w:r>
    </w:p>
    <w:p w:rsidR="00401861" w:rsidRPr="00200189" w:rsidRDefault="00401861" w:rsidP="00461D76">
      <w:pPr>
        <w:jc w:val="both"/>
        <w:rPr>
          <w:rFonts w:asciiTheme="minorHAnsi" w:hAnsiTheme="minorHAnsi" w:cstheme="minorHAnsi"/>
          <w:b/>
          <w:bCs/>
        </w:rPr>
      </w:pPr>
    </w:p>
    <w:p w:rsidR="00453BDA" w:rsidRDefault="00453BDA" w:rsidP="009F2030">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How is a will revoked?</w:t>
      </w:r>
    </w:p>
    <w:p w:rsidR="009F2030" w:rsidRPr="009F2030" w:rsidRDefault="009F2030" w:rsidP="009F2030">
      <w:pPr>
        <w:pStyle w:val="ListParagraph"/>
        <w:ind w:left="644"/>
        <w:jc w:val="both"/>
        <w:rPr>
          <w:rFonts w:asciiTheme="minorHAnsi" w:hAnsiTheme="minorHAnsi" w:cstheme="minorHAnsi"/>
          <w:b/>
          <w:bCs/>
        </w:rPr>
      </w:pPr>
    </w:p>
    <w:p w:rsidR="00453BDA" w:rsidRPr="00200189" w:rsidRDefault="00453BDA" w:rsidP="00461D76">
      <w:pPr>
        <w:pStyle w:val="ListParagraph"/>
        <w:numPr>
          <w:ilvl w:val="0"/>
          <w:numId w:val="153"/>
        </w:numPr>
        <w:jc w:val="both"/>
        <w:rPr>
          <w:rFonts w:asciiTheme="minorHAnsi" w:hAnsiTheme="minorHAnsi" w:cstheme="minorHAnsi"/>
          <w:color w:val="FF0000"/>
        </w:rPr>
      </w:pPr>
      <w:r w:rsidRPr="00200189">
        <w:rPr>
          <w:rFonts w:asciiTheme="minorHAnsi" w:hAnsiTheme="minorHAnsi" w:cstheme="minorHAnsi"/>
          <w:color w:val="FF0000"/>
        </w:rPr>
        <w:t>By destruction, i.e. tearing, burning or otherwise destroying the will</w:t>
      </w:r>
    </w:p>
    <w:p w:rsidR="00453BDA" w:rsidRPr="00200189" w:rsidRDefault="00453BDA" w:rsidP="00461D76">
      <w:pPr>
        <w:pStyle w:val="ListParagraph"/>
        <w:numPr>
          <w:ilvl w:val="0"/>
          <w:numId w:val="153"/>
        </w:numPr>
        <w:jc w:val="both"/>
        <w:rPr>
          <w:rFonts w:asciiTheme="minorHAnsi" w:hAnsiTheme="minorHAnsi" w:cstheme="minorHAnsi"/>
          <w:color w:val="FF0000"/>
        </w:rPr>
      </w:pPr>
      <w:r w:rsidRPr="00200189">
        <w:rPr>
          <w:rFonts w:asciiTheme="minorHAnsi" w:hAnsiTheme="minorHAnsi" w:cstheme="minorHAnsi"/>
          <w:color w:val="FF0000"/>
        </w:rPr>
        <w:t>Be writing another will or codicil</w:t>
      </w:r>
    </w:p>
    <w:p w:rsidR="00453BDA" w:rsidRPr="00200189" w:rsidRDefault="00453BDA" w:rsidP="00461D76">
      <w:pPr>
        <w:pStyle w:val="ListParagraph"/>
        <w:numPr>
          <w:ilvl w:val="0"/>
          <w:numId w:val="153"/>
        </w:numPr>
        <w:jc w:val="both"/>
        <w:rPr>
          <w:rFonts w:asciiTheme="minorHAnsi" w:hAnsiTheme="minorHAnsi" w:cstheme="minorHAnsi"/>
          <w:color w:val="FF0000"/>
        </w:rPr>
      </w:pPr>
      <w:r w:rsidRPr="00200189">
        <w:rPr>
          <w:rFonts w:asciiTheme="minorHAnsi" w:hAnsiTheme="minorHAnsi" w:cstheme="minorHAnsi"/>
          <w:color w:val="FF0000"/>
        </w:rPr>
        <w:t>Where the will is lost without a trace</w:t>
      </w:r>
    </w:p>
    <w:p w:rsidR="00453BDA" w:rsidRPr="00200189" w:rsidRDefault="00453BDA" w:rsidP="00461D76">
      <w:pPr>
        <w:pStyle w:val="ListParagraph"/>
        <w:numPr>
          <w:ilvl w:val="0"/>
          <w:numId w:val="153"/>
        </w:numPr>
        <w:jc w:val="both"/>
        <w:rPr>
          <w:rFonts w:asciiTheme="minorHAnsi" w:hAnsiTheme="minorHAnsi" w:cstheme="minorHAnsi"/>
          <w:color w:val="FF0000"/>
        </w:rPr>
      </w:pPr>
      <w:r w:rsidRPr="00200189">
        <w:rPr>
          <w:rFonts w:asciiTheme="minorHAnsi" w:hAnsiTheme="minorHAnsi" w:cstheme="minorHAnsi"/>
          <w:color w:val="FF0000"/>
        </w:rPr>
        <w:t xml:space="preserve">By marriage, unless the same was contemplated </w:t>
      </w:r>
    </w:p>
    <w:p w:rsidR="00453BDA" w:rsidRPr="00200189" w:rsidRDefault="00453BDA" w:rsidP="00461D76">
      <w:pPr>
        <w:jc w:val="both"/>
        <w:rPr>
          <w:rFonts w:asciiTheme="minorHAnsi" w:hAnsiTheme="minorHAnsi" w:cstheme="minorHAnsi"/>
          <w:b/>
          <w:bCs/>
        </w:rPr>
      </w:pPr>
    </w:p>
    <w:p w:rsidR="00453BDA" w:rsidRPr="009F2030" w:rsidRDefault="00690E4B"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t>
      </w:r>
      <w:r w:rsidRPr="009F2030">
        <w:rPr>
          <w:rFonts w:asciiTheme="minorHAnsi" w:hAnsiTheme="minorHAnsi" w:cstheme="minorHAnsi"/>
          <w:b/>
          <w:bCs/>
        </w:rPr>
        <w:t>How do you relate revocation of destruction to the law of evidence?</w:t>
      </w:r>
    </w:p>
    <w:p w:rsidR="00690E4B" w:rsidRPr="00200189" w:rsidRDefault="00690E4B" w:rsidP="00461D76">
      <w:pPr>
        <w:jc w:val="both"/>
        <w:rPr>
          <w:rFonts w:asciiTheme="minorHAnsi" w:hAnsiTheme="minorHAnsi" w:cstheme="minorHAnsi"/>
          <w:b/>
          <w:bCs/>
        </w:rPr>
      </w:pPr>
    </w:p>
    <w:p w:rsidR="00690E4B" w:rsidRPr="00200189" w:rsidRDefault="00690E4B" w:rsidP="00461D76">
      <w:pPr>
        <w:pStyle w:val="ListParagraph"/>
        <w:numPr>
          <w:ilvl w:val="0"/>
          <w:numId w:val="154"/>
        </w:numPr>
        <w:jc w:val="both"/>
        <w:rPr>
          <w:rFonts w:asciiTheme="minorHAnsi" w:hAnsiTheme="minorHAnsi" w:cstheme="minorHAnsi"/>
          <w:color w:val="FF0000"/>
        </w:rPr>
      </w:pPr>
      <w:r w:rsidRPr="00200189">
        <w:rPr>
          <w:rFonts w:asciiTheme="minorHAnsi" w:hAnsiTheme="minorHAnsi" w:cstheme="minorHAnsi"/>
          <w:color w:val="FF0000"/>
        </w:rPr>
        <w:t>Where the will is contested and it has been destroyed, the rules of evidence demand that for the revocation to be valid, two things must be proved:</w:t>
      </w:r>
    </w:p>
    <w:p w:rsidR="00690E4B" w:rsidRPr="00200189" w:rsidRDefault="00690E4B" w:rsidP="00461D76">
      <w:pPr>
        <w:pStyle w:val="ListParagraph"/>
        <w:numPr>
          <w:ilvl w:val="1"/>
          <w:numId w:val="154"/>
        </w:numPr>
        <w:jc w:val="both"/>
        <w:rPr>
          <w:rFonts w:asciiTheme="minorHAnsi" w:hAnsiTheme="minorHAnsi" w:cstheme="minorHAnsi"/>
          <w:color w:val="FF0000"/>
        </w:rPr>
      </w:pPr>
      <w:r w:rsidRPr="00200189">
        <w:rPr>
          <w:rFonts w:asciiTheme="minorHAnsi" w:hAnsiTheme="minorHAnsi" w:cstheme="minorHAnsi"/>
          <w:color w:val="FF0000"/>
        </w:rPr>
        <w:t>Testator had the intention to actually destroy the will; and</w:t>
      </w:r>
    </w:p>
    <w:p w:rsidR="00690E4B" w:rsidRPr="00200189" w:rsidRDefault="00690E4B" w:rsidP="00461D76">
      <w:pPr>
        <w:pStyle w:val="ListParagraph"/>
        <w:numPr>
          <w:ilvl w:val="1"/>
          <w:numId w:val="154"/>
        </w:numPr>
        <w:jc w:val="both"/>
        <w:rPr>
          <w:rFonts w:asciiTheme="minorHAnsi" w:hAnsiTheme="minorHAnsi" w:cstheme="minorHAnsi"/>
          <w:color w:val="FF0000"/>
        </w:rPr>
      </w:pPr>
      <w:r w:rsidRPr="00200189">
        <w:rPr>
          <w:rFonts w:asciiTheme="minorHAnsi" w:hAnsiTheme="minorHAnsi" w:cstheme="minorHAnsi"/>
          <w:color w:val="FF0000"/>
        </w:rPr>
        <w:t>There was an intention that the destruction would be a revocation</w:t>
      </w:r>
    </w:p>
    <w:p w:rsidR="00690E4B" w:rsidRPr="00200189" w:rsidRDefault="00690E4B" w:rsidP="00461D76">
      <w:pPr>
        <w:jc w:val="both"/>
        <w:rPr>
          <w:rFonts w:asciiTheme="minorHAnsi" w:hAnsiTheme="minorHAnsi" w:cstheme="minorHAnsi"/>
          <w:b/>
          <w:bCs/>
        </w:rPr>
      </w:pPr>
    </w:p>
    <w:p w:rsidR="00690E4B" w:rsidRPr="00200189" w:rsidRDefault="005A73B4"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is the ejusdem generis rule?</w:t>
      </w:r>
    </w:p>
    <w:p w:rsidR="005A73B4" w:rsidRPr="00200189" w:rsidRDefault="005A73B4" w:rsidP="00461D76">
      <w:pPr>
        <w:jc w:val="both"/>
        <w:rPr>
          <w:rFonts w:asciiTheme="minorHAnsi" w:hAnsiTheme="minorHAnsi" w:cstheme="minorHAnsi"/>
          <w:b/>
          <w:bCs/>
        </w:rPr>
      </w:pPr>
    </w:p>
    <w:p w:rsidR="005A73B4" w:rsidRPr="00200189" w:rsidRDefault="005A73B4" w:rsidP="00461D76">
      <w:pPr>
        <w:pStyle w:val="ListParagraph"/>
        <w:numPr>
          <w:ilvl w:val="0"/>
          <w:numId w:val="154"/>
        </w:numPr>
        <w:jc w:val="both"/>
        <w:rPr>
          <w:rFonts w:asciiTheme="minorHAnsi" w:hAnsiTheme="minorHAnsi" w:cstheme="minorHAnsi"/>
          <w:color w:val="FF0000"/>
        </w:rPr>
      </w:pPr>
      <w:r w:rsidRPr="00200189">
        <w:rPr>
          <w:rFonts w:asciiTheme="minorHAnsi" w:hAnsiTheme="minorHAnsi" w:cstheme="minorHAnsi"/>
          <w:color w:val="FF0000"/>
        </w:rPr>
        <w:t>This is a rule of interpretation that where a class of things is followed by general wording that is not itself expansive, the general wording is usually restricted things of the same type as the listed items.</w:t>
      </w:r>
    </w:p>
    <w:p w:rsidR="005A73B4" w:rsidRPr="00200189" w:rsidRDefault="005A73B4" w:rsidP="00461D76">
      <w:pPr>
        <w:jc w:val="both"/>
        <w:rPr>
          <w:rFonts w:asciiTheme="minorHAnsi" w:hAnsiTheme="minorHAnsi" w:cstheme="minorHAnsi"/>
          <w:b/>
          <w:bCs/>
        </w:rPr>
      </w:pPr>
    </w:p>
    <w:p w:rsidR="005A73B4" w:rsidRPr="00200189" w:rsidRDefault="005A73B4"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are the rules of statutory interpretation?</w:t>
      </w:r>
    </w:p>
    <w:p w:rsidR="005A73B4" w:rsidRPr="00200189" w:rsidRDefault="005A73B4" w:rsidP="00461D76">
      <w:pPr>
        <w:jc w:val="both"/>
        <w:rPr>
          <w:rFonts w:asciiTheme="minorHAnsi" w:hAnsiTheme="minorHAnsi" w:cstheme="minorHAnsi"/>
          <w:b/>
          <w:bCs/>
        </w:rPr>
      </w:pPr>
    </w:p>
    <w:p w:rsidR="005A73B4" w:rsidRPr="00200189" w:rsidRDefault="005A73B4" w:rsidP="00461D76">
      <w:pPr>
        <w:pStyle w:val="ListParagraph"/>
        <w:numPr>
          <w:ilvl w:val="0"/>
          <w:numId w:val="154"/>
        </w:numPr>
        <w:jc w:val="both"/>
        <w:rPr>
          <w:rFonts w:asciiTheme="minorHAnsi" w:hAnsiTheme="minorHAnsi" w:cstheme="minorHAnsi"/>
          <w:color w:val="FF0000"/>
        </w:rPr>
      </w:pPr>
      <w:r w:rsidRPr="00200189">
        <w:rPr>
          <w:rFonts w:asciiTheme="minorHAnsi" w:hAnsiTheme="minorHAnsi" w:cstheme="minorHAnsi"/>
          <w:color w:val="FF0000"/>
        </w:rPr>
        <w:t>Literal approach</w:t>
      </w:r>
    </w:p>
    <w:p w:rsidR="005A73B4" w:rsidRPr="00200189" w:rsidRDefault="005A73B4" w:rsidP="00461D76">
      <w:pPr>
        <w:pStyle w:val="ListParagraph"/>
        <w:numPr>
          <w:ilvl w:val="0"/>
          <w:numId w:val="154"/>
        </w:numPr>
        <w:jc w:val="both"/>
        <w:rPr>
          <w:rFonts w:asciiTheme="minorHAnsi" w:hAnsiTheme="minorHAnsi" w:cstheme="minorHAnsi"/>
          <w:color w:val="FF0000"/>
        </w:rPr>
      </w:pPr>
      <w:r w:rsidRPr="00200189">
        <w:rPr>
          <w:rFonts w:asciiTheme="minorHAnsi" w:hAnsiTheme="minorHAnsi" w:cstheme="minorHAnsi"/>
          <w:color w:val="FF0000"/>
        </w:rPr>
        <w:t>Golden rule</w:t>
      </w:r>
    </w:p>
    <w:p w:rsidR="005A73B4" w:rsidRPr="00200189" w:rsidRDefault="005A73B4" w:rsidP="00461D76">
      <w:pPr>
        <w:pStyle w:val="ListParagraph"/>
        <w:numPr>
          <w:ilvl w:val="0"/>
          <w:numId w:val="154"/>
        </w:numPr>
        <w:jc w:val="both"/>
        <w:rPr>
          <w:rFonts w:asciiTheme="minorHAnsi" w:hAnsiTheme="minorHAnsi" w:cstheme="minorHAnsi"/>
          <w:color w:val="FF0000"/>
        </w:rPr>
      </w:pPr>
      <w:r w:rsidRPr="00200189">
        <w:rPr>
          <w:rFonts w:asciiTheme="minorHAnsi" w:hAnsiTheme="minorHAnsi" w:cstheme="minorHAnsi"/>
          <w:color w:val="FF0000"/>
        </w:rPr>
        <w:t>Mischief rule</w:t>
      </w:r>
    </w:p>
    <w:p w:rsidR="005A73B4" w:rsidRPr="00200189" w:rsidRDefault="005A73B4" w:rsidP="00461D76">
      <w:pPr>
        <w:pStyle w:val="ListParagraph"/>
        <w:numPr>
          <w:ilvl w:val="0"/>
          <w:numId w:val="154"/>
        </w:numPr>
        <w:jc w:val="both"/>
        <w:rPr>
          <w:rFonts w:asciiTheme="minorHAnsi" w:hAnsiTheme="minorHAnsi" w:cstheme="minorHAnsi"/>
          <w:color w:val="FF0000"/>
        </w:rPr>
      </w:pPr>
      <w:r w:rsidRPr="00200189">
        <w:rPr>
          <w:rFonts w:asciiTheme="minorHAnsi" w:hAnsiTheme="minorHAnsi" w:cstheme="minorHAnsi"/>
          <w:color w:val="FF0000"/>
        </w:rPr>
        <w:t xml:space="preserve">Purposive approach </w:t>
      </w:r>
    </w:p>
    <w:p w:rsidR="005A73B4" w:rsidRPr="00200189" w:rsidRDefault="005A73B4" w:rsidP="00461D76">
      <w:pPr>
        <w:jc w:val="both"/>
        <w:rPr>
          <w:rFonts w:asciiTheme="minorHAnsi" w:hAnsiTheme="minorHAnsi" w:cstheme="minorHAnsi"/>
          <w:b/>
          <w:bCs/>
        </w:rPr>
      </w:pPr>
    </w:p>
    <w:p w:rsidR="005A73B4" w:rsidRPr="00200189" w:rsidRDefault="005A73B4"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t>
      </w:r>
      <w:r w:rsidR="00E56B49" w:rsidRPr="00200189">
        <w:rPr>
          <w:rFonts w:asciiTheme="minorHAnsi" w:hAnsiTheme="minorHAnsi" w:cstheme="minorHAnsi"/>
          <w:b/>
          <w:bCs/>
        </w:rPr>
        <w:t>Who is a Public Trustee?</w:t>
      </w:r>
    </w:p>
    <w:p w:rsidR="00E56B49" w:rsidRPr="00200189" w:rsidRDefault="00E56B49" w:rsidP="00461D76">
      <w:pPr>
        <w:jc w:val="both"/>
        <w:rPr>
          <w:rFonts w:asciiTheme="minorHAnsi" w:hAnsiTheme="minorHAnsi" w:cstheme="minorHAnsi"/>
          <w:b/>
          <w:bCs/>
        </w:rPr>
      </w:pPr>
    </w:p>
    <w:p w:rsidR="00E56B49" w:rsidRPr="00200189" w:rsidRDefault="00E56B49" w:rsidP="00461D76">
      <w:pPr>
        <w:pStyle w:val="ListParagraph"/>
        <w:numPr>
          <w:ilvl w:val="0"/>
          <w:numId w:val="155"/>
        </w:numPr>
        <w:jc w:val="both"/>
        <w:rPr>
          <w:rFonts w:asciiTheme="minorHAnsi" w:hAnsiTheme="minorHAnsi" w:cstheme="minorHAnsi"/>
          <w:color w:val="FF0000"/>
        </w:rPr>
      </w:pPr>
      <w:r w:rsidRPr="00200189">
        <w:rPr>
          <w:rFonts w:asciiTheme="minorHAnsi" w:hAnsiTheme="minorHAnsi" w:cstheme="minorHAnsi"/>
          <w:color w:val="FF0000"/>
        </w:rPr>
        <w:t xml:space="preserve">An office in the Attorney General’s Chambers which is designed to administer the estates of those persons who have appointed it to act as such or those who have failed to appoint anyone at all (and for whom no family members/deceased can be traced) </w:t>
      </w:r>
    </w:p>
    <w:p w:rsidR="00E56B49" w:rsidRPr="00200189" w:rsidRDefault="00E56B49" w:rsidP="00461D76">
      <w:pPr>
        <w:jc w:val="both"/>
        <w:rPr>
          <w:rFonts w:asciiTheme="minorHAnsi" w:hAnsiTheme="minorHAnsi" w:cstheme="minorHAnsi"/>
          <w:b/>
          <w:bCs/>
        </w:rPr>
      </w:pPr>
    </w:p>
    <w:p w:rsidR="00E56B49" w:rsidRPr="00200189" w:rsidRDefault="00EF2C50"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rPr>
        <w:t xml:space="preserve"> </w:t>
      </w:r>
      <w:r w:rsidR="00C276EB" w:rsidRPr="00200189">
        <w:rPr>
          <w:rFonts w:asciiTheme="minorHAnsi" w:hAnsiTheme="minorHAnsi" w:cstheme="minorHAnsi"/>
          <w:b/>
          <w:bCs/>
        </w:rPr>
        <w:t>How does the process of resealing work?</w:t>
      </w:r>
    </w:p>
    <w:p w:rsidR="00C276EB" w:rsidRPr="00200189" w:rsidRDefault="00C276EB" w:rsidP="00461D76">
      <w:pPr>
        <w:jc w:val="both"/>
        <w:rPr>
          <w:rFonts w:asciiTheme="minorHAnsi" w:hAnsiTheme="minorHAnsi" w:cstheme="minorHAnsi"/>
          <w:b/>
          <w:bCs/>
        </w:rPr>
      </w:pPr>
    </w:p>
    <w:p w:rsidR="00C276EB" w:rsidRPr="00200189" w:rsidRDefault="00C276EB" w:rsidP="00461D76">
      <w:pPr>
        <w:pStyle w:val="ListParagraph"/>
        <w:numPr>
          <w:ilvl w:val="0"/>
          <w:numId w:val="155"/>
        </w:numPr>
        <w:jc w:val="both"/>
        <w:rPr>
          <w:rFonts w:asciiTheme="minorHAnsi" w:hAnsiTheme="minorHAnsi" w:cstheme="minorHAnsi"/>
          <w:color w:val="FF0000"/>
        </w:rPr>
      </w:pPr>
      <w:r w:rsidRPr="00200189">
        <w:rPr>
          <w:rFonts w:asciiTheme="minorHAnsi" w:hAnsiTheme="minorHAnsi" w:cstheme="minorHAnsi"/>
          <w:color w:val="FF0000"/>
          <w:u w:val="single"/>
        </w:rPr>
        <w:t>Foreigner with property in Kenya:</w:t>
      </w:r>
      <w:r w:rsidRPr="00200189">
        <w:rPr>
          <w:rFonts w:asciiTheme="minorHAnsi" w:hAnsiTheme="minorHAnsi" w:cstheme="minorHAnsi"/>
          <w:color w:val="FF0000"/>
        </w:rPr>
        <w:t xml:space="preserve"> grant applied for in country of origin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once granted, is filed in the High Court in Kenya and the normal procedure of gazettement is done</w:t>
      </w:r>
    </w:p>
    <w:p w:rsidR="00C276EB" w:rsidRPr="00200189" w:rsidRDefault="00C276EB" w:rsidP="00461D76">
      <w:pPr>
        <w:pStyle w:val="ListParagraph"/>
        <w:numPr>
          <w:ilvl w:val="0"/>
          <w:numId w:val="155"/>
        </w:numPr>
        <w:jc w:val="both"/>
        <w:rPr>
          <w:rFonts w:asciiTheme="minorHAnsi" w:hAnsiTheme="minorHAnsi" w:cstheme="minorHAnsi"/>
          <w:color w:val="FF0000"/>
        </w:rPr>
      </w:pPr>
      <w:r w:rsidRPr="00200189">
        <w:rPr>
          <w:rFonts w:asciiTheme="minorHAnsi" w:hAnsiTheme="minorHAnsi" w:cstheme="minorHAnsi"/>
          <w:color w:val="FF0000"/>
          <w:u w:val="single"/>
        </w:rPr>
        <w:lastRenderedPageBreak/>
        <w:t>Kenyan citizen residing in a foreign country:</w:t>
      </w:r>
      <w:r w:rsidRPr="00200189">
        <w:rPr>
          <w:rFonts w:asciiTheme="minorHAnsi" w:hAnsiTheme="minorHAnsi" w:cstheme="minorHAnsi"/>
          <w:color w:val="FF0000"/>
        </w:rPr>
        <w:t xml:space="preserve"> grant applied for in country of domicile (commonwealth countries allow application for grant in any country)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once granted, is filed in the High Court in Kenya and the normal procedure of gazettement is done</w:t>
      </w:r>
    </w:p>
    <w:p w:rsidR="00C276EB" w:rsidRPr="00200189" w:rsidRDefault="00C276EB" w:rsidP="00461D76">
      <w:pPr>
        <w:jc w:val="both"/>
        <w:rPr>
          <w:rFonts w:asciiTheme="minorHAnsi" w:hAnsiTheme="minorHAnsi" w:cstheme="minorHAnsi"/>
          <w:b/>
          <w:bCs/>
        </w:rPr>
      </w:pPr>
    </w:p>
    <w:p w:rsidR="00C276EB" w:rsidRPr="00200189" w:rsidRDefault="003F34F7"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is corporate bankruptcy?</w:t>
      </w:r>
    </w:p>
    <w:p w:rsidR="003F34F7" w:rsidRPr="00200189" w:rsidRDefault="003F34F7" w:rsidP="00461D76">
      <w:pPr>
        <w:jc w:val="both"/>
        <w:rPr>
          <w:rFonts w:asciiTheme="minorHAnsi" w:hAnsiTheme="minorHAnsi" w:cstheme="minorHAnsi"/>
          <w:b/>
          <w:bCs/>
        </w:rPr>
      </w:pPr>
    </w:p>
    <w:p w:rsidR="003F34F7" w:rsidRPr="00200189" w:rsidRDefault="003F34F7" w:rsidP="00461D76">
      <w:pPr>
        <w:pStyle w:val="ListParagraph"/>
        <w:numPr>
          <w:ilvl w:val="0"/>
          <w:numId w:val="156"/>
        </w:numPr>
        <w:jc w:val="both"/>
        <w:rPr>
          <w:rFonts w:asciiTheme="minorHAnsi" w:hAnsiTheme="minorHAnsi" w:cstheme="minorHAnsi"/>
          <w:color w:val="FF0000"/>
        </w:rPr>
      </w:pPr>
      <w:r w:rsidRPr="00200189">
        <w:rPr>
          <w:rFonts w:asciiTheme="minorHAnsi" w:hAnsiTheme="minorHAnsi" w:cstheme="minorHAnsi"/>
          <w:color w:val="FF0000"/>
        </w:rPr>
        <w:t xml:space="preserve">The legal process by which a company or other business declares that it is unable to pay its debts (i.e. the amount it owes creditors is greater than the revenue generated) and so requires relief </w:t>
      </w:r>
    </w:p>
    <w:p w:rsidR="003F34F7" w:rsidRPr="00200189" w:rsidRDefault="003F34F7" w:rsidP="00461D76">
      <w:pPr>
        <w:jc w:val="both"/>
        <w:rPr>
          <w:rFonts w:asciiTheme="minorHAnsi" w:hAnsiTheme="minorHAnsi" w:cstheme="minorHAnsi"/>
          <w:b/>
          <w:bCs/>
        </w:rPr>
      </w:pPr>
    </w:p>
    <w:p w:rsidR="003F34F7" w:rsidRPr="00200189" w:rsidRDefault="00373DC9"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How do you convert a partnership to a company?</w:t>
      </w:r>
    </w:p>
    <w:p w:rsidR="00373DC9" w:rsidRPr="00200189" w:rsidRDefault="00373DC9" w:rsidP="00461D76">
      <w:pPr>
        <w:jc w:val="both"/>
        <w:rPr>
          <w:rFonts w:asciiTheme="minorHAnsi" w:hAnsiTheme="minorHAnsi" w:cstheme="minorHAnsi"/>
          <w:b/>
          <w:bCs/>
        </w:rPr>
      </w:pPr>
    </w:p>
    <w:p w:rsidR="00373DC9" w:rsidRPr="00200189" w:rsidRDefault="00373DC9" w:rsidP="00461D76">
      <w:pPr>
        <w:pStyle w:val="ListParagraph"/>
        <w:numPr>
          <w:ilvl w:val="0"/>
          <w:numId w:val="156"/>
        </w:numPr>
        <w:jc w:val="both"/>
        <w:rPr>
          <w:rFonts w:asciiTheme="minorHAnsi" w:hAnsiTheme="minorHAnsi" w:cstheme="minorHAnsi"/>
          <w:color w:val="FF0000"/>
        </w:rPr>
      </w:pPr>
      <w:r w:rsidRPr="00200189">
        <w:rPr>
          <w:rFonts w:asciiTheme="minorHAnsi" w:hAnsiTheme="minorHAnsi" w:cstheme="minorHAnsi"/>
          <w:color w:val="FF0000"/>
        </w:rPr>
        <w:t xml:space="preserve">File a Notice of Cessation at the Registrar of Companies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document notifies Registrar that owners of the partnership wish to stop using a particular business name</w:t>
      </w:r>
    </w:p>
    <w:p w:rsidR="00373DC9" w:rsidRPr="00200189" w:rsidRDefault="00373DC9" w:rsidP="00461D76">
      <w:pPr>
        <w:pStyle w:val="ListParagraph"/>
        <w:numPr>
          <w:ilvl w:val="0"/>
          <w:numId w:val="156"/>
        </w:numPr>
        <w:jc w:val="both"/>
        <w:rPr>
          <w:rFonts w:asciiTheme="minorHAnsi" w:hAnsiTheme="minorHAnsi" w:cstheme="minorHAnsi"/>
          <w:color w:val="FF0000"/>
        </w:rPr>
      </w:pPr>
      <w:r w:rsidRPr="00200189">
        <w:rPr>
          <w:rFonts w:asciiTheme="minorHAnsi" w:hAnsiTheme="minorHAnsi" w:cstheme="minorHAnsi"/>
          <w:color w:val="FF0000"/>
        </w:rPr>
        <w:t>Notice of Cessation is to be presented with the Original Certificate of Registration of the Partnership</w:t>
      </w:r>
      <w:r w:rsidR="00993702" w:rsidRPr="00200189">
        <w:rPr>
          <w:rFonts w:asciiTheme="minorHAnsi" w:hAnsiTheme="minorHAnsi" w:cstheme="minorHAnsi"/>
          <w:color w:val="FF0000"/>
        </w:rPr>
        <w:t xml:space="preserve"> </w:t>
      </w:r>
    </w:p>
    <w:p w:rsidR="00373DC9" w:rsidRPr="00200189" w:rsidRDefault="00373DC9" w:rsidP="00461D76">
      <w:pPr>
        <w:pStyle w:val="ListParagraph"/>
        <w:numPr>
          <w:ilvl w:val="0"/>
          <w:numId w:val="156"/>
        </w:numPr>
        <w:jc w:val="both"/>
        <w:rPr>
          <w:rFonts w:asciiTheme="minorHAnsi" w:hAnsiTheme="minorHAnsi" w:cstheme="minorHAnsi"/>
          <w:color w:val="FF0000"/>
        </w:rPr>
      </w:pPr>
      <w:r w:rsidRPr="00200189">
        <w:rPr>
          <w:rFonts w:asciiTheme="minorHAnsi" w:hAnsiTheme="minorHAnsi" w:cstheme="minorHAnsi"/>
          <w:color w:val="FF0000"/>
        </w:rPr>
        <w:t>Once the Notice of Cessation is approved</w:t>
      </w:r>
      <w:r w:rsidR="006262BE" w:rsidRPr="00200189">
        <w:rPr>
          <w:rFonts w:asciiTheme="minorHAnsi" w:hAnsiTheme="minorHAnsi" w:cstheme="minorHAnsi"/>
          <w:color w:val="FF0000"/>
        </w:rPr>
        <w:t>, t</w:t>
      </w:r>
      <w:r w:rsidRPr="00200189">
        <w:rPr>
          <w:rFonts w:asciiTheme="minorHAnsi" w:hAnsiTheme="minorHAnsi" w:cstheme="minorHAnsi"/>
          <w:color w:val="FF0000"/>
        </w:rPr>
        <w:t>he Advocates should reserve the name that the clients wish to use for the company they intend to incorporate (done through writing a letter to the Registrar asking him to confirm whether a company by that name exists, and if not</w:t>
      </w:r>
      <w:r w:rsidR="006262BE" w:rsidRPr="00200189">
        <w:rPr>
          <w:rFonts w:asciiTheme="minorHAnsi" w:hAnsiTheme="minorHAnsi" w:cstheme="minorHAnsi"/>
          <w:color w:val="FF0000"/>
        </w:rPr>
        <w:t>,</w:t>
      </w:r>
      <w:r w:rsidRPr="00200189">
        <w:rPr>
          <w:rFonts w:asciiTheme="minorHAnsi" w:hAnsiTheme="minorHAnsi" w:cstheme="minorHAnsi"/>
          <w:color w:val="FF0000"/>
        </w:rPr>
        <w:t xml:space="preserve"> to reserve the name) </w:t>
      </w:r>
    </w:p>
    <w:p w:rsidR="006B5E5A" w:rsidRPr="00200189" w:rsidRDefault="006B5E5A" w:rsidP="00461D76">
      <w:pPr>
        <w:pStyle w:val="ListParagraph"/>
        <w:numPr>
          <w:ilvl w:val="0"/>
          <w:numId w:val="156"/>
        </w:numPr>
        <w:jc w:val="both"/>
        <w:rPr>
          <w:rFonts w:asciiTheme="minorHAnsi" w:hAnsiTheme="minorHAnsi" w:cstheme="minorHAnsi"/>
          <w:color w:val="FF0000"/>
        </w:rPr>
      </w:pPr>
      <w:r w:rsidRPr="00200189">
        <w:rPr>
          <w:rFonts w:asciiTheme="minorHAnsi" w:hAnsiTheme="minorHAnsi" w:cstheme="minorHAnsi"/>
          <w:color w:val="FF0000"/>
        </w:rPr>
        <w:t>You need the following documents to register the new company:</w:t>
      </w:r>
    </w:p>
    <w:p w:rsidR="006B5E5A" w:rsidRPr="00200189" w:rsidRDefault="006B5E5A" w:rsidP="00461D76">
      <w:pPr>
        <w:pStyle w:val="ListParagraph"/>
        <w:numPr>
          <w:ilvl w:val="1"/>
          <w:numId w:val="156"/>
        </w:numPr>
        <w:jc w:val="both"/>
        <w:rPr>
          <w:rFonts w:asciiTheme="minorHAnsi" w:hAnsiTheme="minorHAnsi" w:cstheme="minorHAnsi"/>
          <w:color w:val="FF0000"/>
        </w:rPr>
      </w:pPr>
      <w:r w:rsidRPr="00200189">
        <w:rPr>
          <w:rFonts w:asciiTheme="minorHAnsi" w:hAnsiTheme="minorHAnsi" w:cstheme="minorHAnsi"/>
          <w:color w:val="FF0000"/>
        </w:rPr>
        <w:t>Memorandum and Articles of Association</w:t>
      </w:r>
    </w:p>
    <w:p w:rsidR="006B5E5A" w:rsidRPr="00200189" w:rsidRDefault="006B5E5A" w:rsidP="00461D76">
      <w:pPr>
        <w:pStyle w:val="ListParagraph"/>
        <w:numPr>
          <w:ilvl w:val="1"/>
          <w:numId w:val="156"/>
        </w:numPr>
        <w:jc w:val="both"/>
        <w:rPr>
          <w:rFonts w:asciiTheme="minorHAnsi" w:hAnsiTheme="minorHAnsi" w:cstheme="minorHAnsi"/>
          <w:color w:val="FF0000"/>
        </w:rPr>
      </w:pPr>
      <w:r w:rsidRPr="00200189">
        <w:rPr>
          <w:rFonts w:asciiTheme="minorHAnsi" w:hAnsiTheme="minorHAnsi" w:cstheme="minorHAnsi"/>
          <w:color w:val="FF0000"/>
        </w:rPr>
        <w:t>Statement of Nominal Capital + Stamp Duty Form</w:t>
      </w:r>
    </w:p>
    <w:p w:rsidR="006B5E5A" w:rsidRPr="00200189" w:rsidRDefault="006B5E5A" w:rsidP="00461D76">
      <w:pPr>
        <w:pStyle w:val="ListParagraph"/>
        <w:numPr>
          <w:ilvl w:val="1"/>
          <w:numId w:val="156"/>
        </w:numPr>
        <w:jc w:val="both"/>
        <w:rPr>
          <w:rFonts w:asciiTheme="minorHAnsi" w:hAnsiTheme="minorHAnsi" w:cstheme="minorHAnsi"/>
          <w:color w:val="FF0000"/>
        </w:rPr>
      </w:pPr>
      <w:r w:rsidRPr="00200189">
        <w:rPr>
          <w:rFonts w:asciiTheme="minorHAnsi" w:hAnsiTheme="minorHAnsi" w:cstheme="minorHAnsi"/>
          <w:color w:val="FF0000"/>
        </w:rPr>
        <w:t xml:space="preserve">Notice of situation of registered office </w:t>
      </w:r>
    </w:p>
    <w:p w:rsidR="00373DC9" w:rsidRPr="00200189" w:rsidRDefault="00373DC9" w:rsidP="00461D76">
      <w:pPr>
        <w:jc w:val="both"/>
        <w:rPr>
          <w:rFonts w:asciiTheme="minorHAnsi" w:hAnsiTheme="minorHAnsi" w:cstheme="minorHAnsi"/>
          <w:b/>
          <w:bCs/>
        </w:rPr>
      </w:pPr>
    </w:p>
    <w:p w:rsidR="00373DC9" w:rsidRPr="00200189" w:rsidRDefault="00256953"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How to deal with racial discrimination in a company as an Advocate?</w:t>
      </w:r>
    </w:p>
    <w:p w:rsidR="00256953" w:rsidRPr="00200189" w:rsidRDefault="00256953" w:rsidP="00461D76">
      <w:pPr>
        <w:jc w:val="both"/>
        <w:rPr>
          <w:rFonts w:asciiTheme="minorHAnsi" w:hAnsiTheme="minorHAnsi" w:cstheme="minorHAnsi"/>
          <w:b/>
          <w:bCs/>
        </w:rPr>
      </w:pPr>
    </w:p>
    <w:p w:rsidR="00256953" w:rsidRPr="00200189" w:rsidRDefault="00256953" w:rsidP="00461D76">
      <w:pPr>
        <w:pStyle w:val="ListParagraph"/>
        <w:numPr>
          <w:ilvl w:val="0"/>
          <w:numId w:val="157"/>
        </w:numPr>
        <w:jc w:val="both"/>
        <w:rPr>
          <w:rFonts w:asciiTheme="minorHAnsi" w:hAnsiTheme="minorHAnsi" w:cstheme="minorHAnsi"/>
          <w:color w:val="FF0000"/>
        </w:rPr>
      </w:pPr>
      <w:r w:rsidRPr="00200189">
        <w:rPr>
          <w:rFonts w:asciiTheme="minorHAnsi" w:hAnsiTheme="minorHAnsi" w:cstheme="minorHAnsi"/>
          <w:color w:val="FF0000"/>
        </w:rPr>
        <w:t>Racial discrimination is a breach of the right to equality under the constitution, and so as an Advocate you could approach it by way of a Constitutional Petition</w:t>
      </w:r>
    </w:p>
    <w:p w:rsidR="00256953" w:rsidRPr="00200189" w:rsidRDefault="00256953" w:rsidP="00461D76">
      <w:pPr>
        <w:pStyle w:val="ListParagraph"/>
        <w:numPr>
          <w:ilvl w:val="0"/>
          <w:numId w:val="157"/>
        </w:numPr>
        <w:jc w:val="both"/>
        <w:rPr>
          <w:rFonts w:asciiTheme="minorHAnsi" w:hAnsiTheme="minorHAnsi" w:cstheme="minorHAnsi"/>
          <w:color w:val="FF0000"/>
        </w:rPr>
      </w:pPr>
      <w:r w:rsidRPr="00200189">
        <w:rPr>
          <w:rFonts w:asciiTheme="minorHAnsi" w:hAnsiTheme="minorHAnsi" w:cstheme="minorHAnsi"/>
          <w:color w:val="FF0000"/>
        </w:rPr>
        <w:t>You could seek for:</w:t>
      </w:r>
    </w:p>
    <w:p w:rsidR="00256953" w:rsidRPr="00200189" w:rsidRDefault="00256953" w:rsidP="00461D76">
      <w:pPr>
        <w:pStyle w:val="ListParagraph"/>
        <w:numPr>
          <w:ilvl w:val="1"/>
          <w:numId w:val="157"/>
        </w:numPr>
        <w:jc w:val="both"/>
        <w:rPr>
          <w:rFonts w:asciiTheme="minorHAnsi" w:hAnsiTheme="minorHAnsi" w:cstheme="minorHAnsi"/>
          <w:color w:val="FF0000"/>
        </w:rPr>
      </w:pPr>
      <w:r w:rsidRPr="00200189">
        <w:rPr>
          <w:rFonts w:asciiTheme="minorHAnsi" w:hAnsiTheme="minorHAnsi" w:cstheme="minorHAnsi"/>
          <w:color w:val="FF0000"/>
        </w:rPr>
        <w:t>Declaratory order that companies' practices are racially motivated</w:t>
      </w:r>
    </w:p>
    <w:p w:rsidR="00256953" w:rsidRPr="00200189" w:rsidRDefault="00256953" w:rsidP="00461D76">
      <w:pPr>
        <w:pStyle w:val="ListParagraph"/>
        <w:numPr>
          <w:ilvl w:val="1"/>
          <w:numId w:val="157"/>
        </w:numPr>
        <w:jc w:val="both"/>
        <w:rPr>
          <w:rFonts w:asciiTheme="minorHAnsi" w:hAnsiTheme="minorHAnsi" w:cstheme="minorHAnsi"/>
          <w:color w:val="FF0000"/>
        </w:rPr>
      </w:pPr>
      <w:r w:rsidRPr="00200189">
        <w:rPr>
          <w:rFonts w:asciiTheme="minorHAnsi" w:hAnsiTheme="minorHAnsi" w:cstheme="minorHAnsi"/>
          <w:color w:val="FF0000"/>
        </w:rPr>
        <w:t>Damages for harm suffered as a result of the racial discrimination</w:t>
      </w:r>
    </w:p>
    <w:p w:rsidR="00256953" w:rsidRPr="00200189" w:rsidRDefault="00256953" w:rsidP="00461D76">
      <w:pPr>
        <w:pStyle w:val="ListParagraph"/>
        <w:numPr>
          <w:ilvl w:val="1"/>
          <w:numId w:val="157"/>
        </w:numPr>
        <w:jc w:val="both"/>
        <w:rPr>
          <w:rFonts w:asciiTheme="minorHAnsi" w:hAnsiTheme="minorHAnsi" w:cstheme="minorHAnsi"/>
          <w:color w:val="FF0000"/>
        </w:rPr>
      </w:pPr>
      <w:r w:rsidRPr="00200189">
        <w:rPr>
          <w:rFonts w:asciiTheme="minorHAnsi" w:hAnsiTheme="minorHAnsi" w:cstheme="minorHAnsi"/>
          <w:color w:val="FF0000"/>
        </w:rPr>
        <w:t xml:space="preserve">Order of mandamus, ordering the company to take steps to alleviate the racial discrimination in the company, e.g. employ new hiring practices </w:t>
      </w:r>
    </w:p>
    <w:p w:rsidR="00256953" w:rsidRPr="00200189" w:rsidRDefault="00256953" w:rsidP="00461D76">
      <w:pPr>
        <w:jc w:val="both"/>
        <w:rPr>
          <w:rFonts w:asciiTheme="minorHAnsi" w:hAnsiTheme="minorHAnsi" w:cstheme="minorHAnsi"/>
          <w:b/>
          <w:bCs/>
        </w:rPr>
      </w:pPr>
    </w:p>
    <w:p w:rsidR="00256953" w:rsidRPr="00200189" w:rsidRDefault="00D628A4"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What are the grounds for winding up a company by the court?</w:t>
      </w:r>
    </w:p>
    <w:p w:rsidR="00D628A4" w:rsidRPr="00200189" w:rsidRDefault="00D628A4" w:rsidP="00461D76">
      <w:pPr>
        <w:jc w:val="both"/>
        <w:rPr>
          <w:rFonts w:asciiTheme="minorHAnsi" w:hAnsiTheme="minorHAnsi" w:cstheme="minorHAnsi"/>
          <w:b/>
          <w:bCs/>
        </w:rPr>
      </w:pPr>
    </w:p>
    <w:p w:rsidR="00D628A4" w:rsidRPr="00200189" w:rsidRDefault="00912256" w:rsidP="00461D76">
      <w:pPr>
        <w:pStyle w:val="ListParagraph"/>
        <w:numPr>
          <w:ilvl w:val="0"/>
          <w:numId w:val="158"/>
        </w:numPr>
        <w:jc w:val="both"/>
        <w:rPr>
          <w:rFonts w:asciiTheme="minorHAnsi" w:hAnsiTheme="minorHAnsi" w:cstheme="minorHAnsi"/>
          <w:color w:val="FF0000"/>
        </w:rPr>
      </w:pPr>
      <w:r w:rsidRPr="00200189">
        <w:rPr>
          <w:rFonts w:asciiTheme="minorHAnsi" w:hAnsiTheme="minorHAnsi" w:cstheme="minorHAnsi"/>
          <w:color w:val="FF0000"/>
        </w:rPr>
        <w:t>Inability of the company to pay its debts (i.e. money owed to creditors)</w:t>
      </w:r>
    </w:p>
    <w:p w:rsidR="00912256" w:rsidRPr="00200189" w:rsidRDefault="00912256" w:rsidP="00461D76">
      <w:pPr>
        <w:pStyle w:val="ListParagraph"/>
        <w:numPr>
          <w:ilvl w:val="0"/>
          <w:numId w:val="158"/>
        </w:numPr>
        <w:jc w:val="both"/>
        <w:rPr>
          <w:rFonts w:asciiTheme="minorHAnsi" w:hAnsiTheme="minorHAnsi" w:cstheme="minorHAnsi"/>
          <w:color w:val="FF0000"/>
        </w:rPr>
      </w:pPr>
      <w:r w:rsidRPr="00200189">
        <w:rPr>
          <w:rFonts w:asciiTheme="minorHAnsi" w:hAnsiTheme="minorHAnsi" w:cstheme="minorHAnsi"/>
          <w:color w:val="FF0000"/>
        </w:rPr>
        <w:t xml:space="preserve">Special resolution by the company </w:t>
      </w:r>
    </w:p>
    <w:p w:rsidR="00912256" w:rsidRPr="00200189" w:rsidRDefault="00912256" w:rsidP="00461D76">
      <w:pPr>
        <w:pStyle w:val="ListParagraph"/>
        <w:numPr>
          <w:ilvl w:val="0"/>
          <w:numId w:val="158"/>
        </w:numPr>
        <w:jc w:val="both"/>
        <w:rPr>
          <w:rFonts w:asciiTheme="minorHAnsi" w:hAnsiTheme="minorHAnsi" w:cstheme="minorHAnsi"/>
          <w:color w:val="FF0000"/>
        </w:rPr>
      </w:pPr>
      <w:r w:rsidRPr="00200189">
        <w:rPr>
          <w:rFonts w:asciiTheme="minorHAnsi" w:hAnsiTheme="minorHAnsi" w:cstheme="minorHAnsi"/>
          <w:color w:val="FF0000"/>
        </w:rPr>
        <w:t>Default in holding a statutory meeting or delivering a statutory report</w:t>
      </w:r>
    </w:p>
    <w:p w:rsidR="00912256" w:rsidRPr="00200189" w:rsidRDefault="00912256" w:rsidP="00461D76">
      <w:pPr>
        <w:pStyle w:val="ListParagraph"/>
        <w:numPr>
          <w:ilvl w:val="0"/>
          <w:numId w:val="158"/>
        </w:numPr>
        <w:jc w:val="both"/>
        <w:rPr>
          <w:rFonts w:asciiTheme="minorHAnsi" w:hAnsiTheme="minorHAnsi" w:cstheme="minorHAnsi"/>
          <w:color w:val="FF0000"/>
        </w:rPr>
      </w:pPr>
      <w:r w:rsidRPr="00200189">
        <w:rPr>
          <w:rFonts w:asciiTheme="minorHAnsi" w:hAnsiTheme="minorHAnsi" w:cstheme="minorHAnsi"/>
          <w:color w:val="FF0000"/>
        </w:rPr>
        <w:t>Failure to commence business within a year of incorporation</w:t>
      </w:r>
    </w:p>
    <w:p w:rsidR="00912256" w:rsidRPr="00200189" w:rsidRDefault="00912256" w:rsidP="00461D76">
      <w:pPr>
        <w:pStyle w:val="ListParagraph"/>
        <w:numPr>
          <w:ilvl w:val="0"/>
          <w:numId w:val="158"/>
        </w:numPr>
        <w:jc w:val="both"/>
        <w:rPr>
          <w:rFonts w:asciiTheme="minorHAnsi" w:hAnsiTheme="minorHAnsi" w:cstheme="minorHAnsi"/>
          <w:color w:val="FF0000"/>
        </w:rPr>
      </w:pPr>
      <w:r w:rsidRPr="00200189">
        <w:rPr>
          <w:rFonts w:asciiTheme="minorHAnsi" w:hAnsiTheme="minorHAnsi" w:cstheme="minorHAnsi"/>
          <w:color w:val="FF0000"/>
        </w:rPr>
        <w:t>Reduction of members below the minimum (private company is below 2 members, and public company is below 7 members)</w:t>
      </w:r>
    </w:p>
    <w:p w:rsidR="00912256" w:rsidRPr="00200189" w:rsidRDefault="00912256" w:rsidP="00461D76">
      <w:pPr>
        <w:pStyle w:val="ListParagraph"/>
        <w:numPr>
          <w:ilvl w:val="0"/>
          <w:numId w:val="158"/>
        </w:numPr>
        <w:jc w:val="both"/>
        <w:rPr>
          <w:rFonts w:asciiTheme="minorHAnsi" w:hAnsiTheme="minorHAnsi" w:cstheme="minorHAnsi"/>
          <w:color w:val="FF0000"/>
        </w:rPr>
      </w:pPr>
      <w:r w:rsidRPr="00200189">
        <w:rPr>
          <w:rFonts w:asciiTheme="minorHAnsi" w:hAnsiTheme="minorHAnsi" w:cstheme="minorHAnsi"/>
          <w:color w:val="FF0000"/>
        </w:rPr>
        <w:t>It is considered just and equitable to wind up the company, e.g.</w:t>
      </w:r>
    </w:p>
    <w:p w:rsidR="00912256" w:rsidRPr="00200189" w:rsidRDefault="00912256" w:rsidP="00461D76">
      <w:pPr>
        <w:pStyle w:val="ListParagraph"/>
        <w:numPr>
          <w:ilvl w:val="1"/>
          <w:numId w:val="158"/>
        </w:numPr>
        <w:jc w:val="both"/>
        <w:rPr>
          <w:rFonts w:asciiTheme="minorHAnsi" w:hAnsiTheme="minorHAnsi" w:cstheme="minorHAnsi"/>
          <w:color w:val="FF0000"/>
        </w:rPr>
      </w:pPr>
      <w:r w:rsidRPr="00200189">
        <w:rPr>
          <w:rFonts w:asciiTheme="minorHAnsi" w:hAnsiTheme="minorHAnsi" w:cstheme="minorHAnsi"/>
          <w:color w:val="FF0000"/>
        </w:rPr>
        <w:t>Where the sub-stratum of the company is dissipated, i.e. object no longer being fulfilled</w:t>
      </w:r>
    </w:p>
    <w:p w:rsidR="00912256" w:rsidRPr="00200189" w:rsidRDefault="00912256" w:rsidP="00461D76">
      <w:pPr>
        <w:pStyle w:val="ListParagraph"/>
        <w:numPr>
          <w:ilvl w:val="1"/>
          <w:numId w:val="158"/>
        </w:numPr>
        <w:jc w:val="both"/>
        <w:rPr>
          <w:rFonts w:asciiTheme="minorHAnsi" w:hAnsiTheme="minorHAnsi" w:cstheme="minorHAnsi"/>
          <w:color w:val="FF0000"/>
        </w:rPr>
      </w:pPr>
      <w:r w:rsidRPr="00200189">
        <w:rPr>
          <w:rFonts w:asciiTheme="minorHAnsi" w:hAnsiTheme="minorHAnsi" w:cstheme="minorHAnsi"/>
          <w:color w:val="FF0000"/>
        </w:rPr>
        <w:t>There is a deadlock in management or vision of the company</w:t>
      </w:r>
    </w:p>
    <w:p w:rsidR="00912256" w:rsidRPr="00200189" w:rsidRDefault="00912256" w:rsidP="00461D76">
      <w:pPr>
        <w:pStyle w:val="ListParagraph"/>
        <w:numPr>
          <w:ilvl w:val="1"/>
          <w:numId w:val="158"/>
        </w:numPr>
        <w:jc w:val="both"/>
        <w:rPr>
          <w:rFonts w:asciiTheme="minorHAnsi" w:hAnsiTheme="minorHAnsi" w:cstheme="minorHAnsi"/>
          <w:color w:val="FF0000"/>
        </w:rPr>
      </w:pPr>
      <w:r w:rsidRPr="00200189">
        <w:rPr>
          <w:rFonts w:asciiTheme="minorHAnsi" w:hAnsiTheme="minorHAnsi" w:cstheme="minorHAnsi"/>
          <w:color w:val="FF0000"/>
        </w:rPr>
        <w:t>Company is used as a vehicle of fraud</w:t>
      </w:r>
    </w:p>
    <w:p w:rsidR="00912256" w:rsidRPr="00200189" w:rsidRDefault="00912256" w:rsidP="00461D76">
      <w:pPr>
        <w:pStyle w:val="ListParagraph"/>
        <w:numPr>
          <w:ilvl w:val="1"/>
          <w:numId w:val="158"/>
        </w:numPr>
        <w:jc w:val="both"/>
        <w:rPr>
          <w:rFonts w:asciiTheme="minorHAnsi" w:hAnsiTheme="minorHAnsi" w:cstheme="minorHAnsi"/>
          <w:color w:val="FF0000"/>
        </w:rPr>
      </w:pPr>
      <w:r w:rsidRPr="00200189">
        <w:rPr>
          <w:rFonts w:asciiTheme="minorHAnsi" w:hAnsiTheme="minorHAnsi" w:cstheme="minorHAnsi"/>
          <w:color w:val="FF0000"/>
        </w:rPr>
        <w:lastRenderedPageBreak/>
        <w:t>Minority membership of company is oppressed</w:t>
      </w:r>
    </w:p>
    <w:p w:rsidR="00912256" w:rsidRPr="00200189" w:rsidRDefault="00AB311A" w:rsidP="00461D76">
      <w:pPr>
        <w:pStyle w:val="ListParagraph"/>
        <w:numPr>
          <w:ilvl w:val="1"/>
          <w:numId w:val="158"/>
        </w:numPr>
        <w:jc w:val="both"/>
        <w:rPr>
          <w:rFonts w:asciiTheme="minorHAnsi" w:hAnsiTheme="minorHAnsi" w:cstheme="minorHAnsi"/>
          <w:color w:val="FF0000"/>
        </w:rPr>
      </w:pPr>
      <w:r w:rsidRPr="00200189">
        <w:rPr>
          <w:rFonts w:asciiTheme="minorHAnsi" w:hAnsiTheme="minorHAnsi" w:cstheme="minorHAnsi"/>
          <w:color w:val="FF0000"/>
        </w:rPr>
        <w:t xml:space="preserve">Lack of confidence in directors </w:t>
      </w:r>
    </w:p>
    <w:p w:rsidR="00D628A4" w:rsidRPr="00200189" w:rsidRDefault="00D628A4" w:rsidP="00461D76">
      <w:pPr>
        <w:jc w:val="both"/>
        <w:rPr>
          <w:rFonts w:asciiTheme="minorHAnsi" w:hAnsiTheme="minorHAnsi" w:cstheme="minorHAnsi"/>
          <w:b/>
          <w:bCs/>
        </w:rPr>
      </w:pPr>
    </w:p>
    <w:p w:rsidR="00D628A4" w:rsidRPr="00200189" w:rsidRDefault="00B838EB"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What factors vitiate a contract? (i.e. void a contract)</w:t>
      </w:r>
    </w:p>
    <w:p w:rsidR="00B838EB" w:rsidRPr="00200189" w:rsidRDefault="00B838EB" w:rsidP="00461D76">
      <w:pPr>
        <w:jc w:val="both"/>
        <w:rPr>
          <w:rFonts w:asciiTheme="minorHAnsi" w:hAnsiTheme="minorHAnsi" w:cstheme="minorHAnsi"/>
          <w:b/>
          <w:bCs/>
        </w:rPr>
      </w:pPr>
    </w:p>
    <w:p w:rsidR="00B838EB" w:rsidRPr="00200189" w:rsidRDefault="00B838EB" w:rsidP="00461D76">
      <w:pPr>
        <w:pStyle w:val="ListParagraph"/>
        <w:numPr>
          <w:ilvl w:val="0"/>
          <w:numId w:val="159"/>
        </w:numPr>
        <w:jc w:val="both"/>
        <w:rPr>
          <w:rFonts w:asciiTheme="minorHAnsi" w:hAnsiTheme="minorHAnsi" w:cstheme="minorHAnsi"/>
          <w:color w:val="FF0000"/>
        </w:rPr>
      </w:pPr>
      <w:r w:rsidRPr="00200189">
        <w:rPr>
          <w:rFonts w:asciiTheme="minorHAnsi" w:hAnsiTheme="minorHAnsi" w:cstheme="minorHAnsi"/>
          <w:color w:val="FF0000"/>
        </w:rPr>
        <w:t>Misrepresentation</w:t>
      </w:r>
    </w:p>
    <w:p w:rsidR="00B838EB" w:rsidRPr="00200189" w:rsidRDefault="00B838EB" w:rsidP="00461D76">
      <w:pPr>
        <w:pStyle w:val="ListParagraph"/>
        <w:numPr>
          <w:ilvl w:val="0"/>
          <w:numId w:val="159"/>
        </w:numPr>
        <w:jc w:val="both"/>
        <w:rPr>
          <w:rFonts w:asciiTheme="minorHAnsi" w:hAnsiTheme="minorHAnsi" w:cstheme="minorHAnsi"/>
          <w:color w:val="FF0000"/>
        </w:rPr>
      </w:pPr>
      <w:r w:rsidRPr="00200189">
        <w:rPr>
          <w:rFonts w:asciiTheme="minorHAnsi" w:hAnsiTheme="minorHAnsi" w:cstheme="minorHAnsi"/>
          <w:color w:val="FF0000"/>
        </w:rPr>
        <w:t>Mistake</w:t>
      </w:r>
    </w:p>
    <w:p w:rsidR="00B838EB" w:rsidRPr="00200189" w:rsidRDefault="00B838EB" w:rsidP="00461D76">
      <w:pPr>
        <w:pStyle w:val="ListParagraph"/>
        <w:numPr>
          <w:ilvl w:val="0"/>
          <w:numId w:val="159"/>
        </w:numPr>
        <w:jc w:val="both"/>
        <w:rPr>
          <w:rFonts w:asciiTheme="minorHAnsi" w:hAnsiTheme="minorHAnsi" w:cstheme="minorHAnsi"/>
          <w:color w:val="FF0000"/>
        </w:rPr>
      </w:pPr>
      <w:r w:rsidRPr="00200189">
        <w:rPr>
          <w:rFonts w:asciiTheme="minorHAnsi" w:hAnsiTheme="minorHAnsi" w:cstheme="minorHAnsi"/>
          <w:color w:val="FF0000"/>
        </w:rPr>
        <w:t>Undue influence/duress</w:t>
      </w:r>
    </w:p>
    <w:p w:rsidR="00B838EB" w:rsidRPr="00200189" w:rsidRDefault="00B838EB" w:rsidP="00461D76">
      <w:pPr>
        <w:pStyle w:val="ListParagraph"/>
        <w:numPr>
          <w:ilvl w:val="0"/>
          <w:numId w:val="159"/>
        </w:numPr>
        <w:jc w:val="both"/>
        <w:rPr>
          <w:rFonts w:asciiTheme="minorHAnsi" w:hAnsiTheme="minorHAnsi" w:cstheme="minorHAnsi"/>
          <w:color w:val="FF0000"/>
        </w:rPr>
      </w:pPr>
      <w:r w:rsidRPr="00200189">
        <w:rPr>
          <w:rFonts w:asciiTheme="minorHAnsi" w:hAnsiTheme="minorHAnsi" w:cstheme="minorHAnsi"/>
          <w:color w:val="FF0000"/>
        </w:rPr>
        <w:t xml:space="preserve">Illegality </w:t>
      </w:r>
    </w:p>
    <w:p w:rsidR="00B838EB" w:rsidRPr="00200189" w:rsidRDefault="00B838EB" w:rsidP="00461D76">
      <w:pPr>
        <w:pStyle w:val="ListParagraph"/>
        <w:numPr>
          <w:ilvl w:val="0"/>
          <w:numId w:val="159"/>
        </w:numPr>
        <w:jc w:val="both"/>
        <w:rPr>
          <w:rFonts w:asciiTheme="minorHAnsi" w:hAnsiTheme="minorHAnsi" w:cstheme="minorHAnsi"/>
          <w:color w:val="FF0000"/>
        </w:rPr>
      </w:pPr>
      <w:r w:rsidRPr="00200189">
        <w:rPr>
          <w:rFonts w:asciiTheme="minorHAnsi" w:hAnsiTheme="minorHAnsi" w:cstheme="minorHAnsi"/>
          <w:color w:val="FF0000"/>
        </w:rPr>
        <w:t xml:space="preserve">Lack of capacity </w:t>
      </w:r>
    </w:p>
    <w:p w:rsidR="00B838EB" w:rsidRPr="00200189" w:rsidRDefault="00B838EB" w:rsidP="00461D76">
      <w:pPr>
        <w:jc w:val="both"/>
        <w:rPr>
          <w:rFonts w:asciiTheme="minorHAnsi" w:hAnsiTheme="minorHAnsi" w:cstheme="minorHAnsi"/>
          <w:b/>
          <w:bCs/>
        </w:rPr>
      </w:pPr>
    </w:p>
    <w:p w:rsidR="00B838EB" w:rsidRPr="00200189" w:rsidRDefault="00B838EB" w:rsidP="00461D76">
      <w:pPr>
        <w:pStyle w:val="ListParagraph"/>
        <w:numPr>
          <w:ilvl w:val="0"/>
          <w:numId w:val="1"/>
        </w:numPr>
        <w:jc w:val="both"/>
        <w:rPr>
          <w:rFonts w:asciiTheme="minorHAnsi" w:hAnsiTheme="minorHAnsi" w:cstheme="minorHAnsi"/>
          <w:b/>
          <w:bCs/>
        </w:rPr>
      </w:pPr>
      <w:r w:rsidRPr="00200189">
        <w:rPr>
          <w:rFonts w:asciiTheme="minorHAnsi" w:hAnsiTheme="minorHAnsi" w:cstheme="minorHAnsi"/>
          <w:b/>
          <w:bCs/>
        </w:rPr>
        <w:t xml:space="preserve"> </w:t>
      </w:r>
      <w:r w:rsidR="00FD43FB" w:rsidRPr="00200189">
        <w:rPr>
          <w:rFonts w:asciiTheme="minorHAnsi" w:hAnsiTheme="minorHAnsi" w:cstheme="minorHAnsi"/>
          <w:b/>
          <w:bCs/>
        </w:rPr>
        <w:t>Who are the agents in a company?</w:t>
      </w:r>
    </w:p>
    <w:p w:rsidR="00FD43FB" w:rsidRPr="00200189" w:rsidRDefault="00FD43FB" w:rsidP="00461D76">
      <w:pPr>
        <w:jc w:val="both"/>
        <w:rPr>
          <w:rFonts w:asciiTheme="minorHAnsi" w:hAnsiTheme="minorHAnsi" w:cstheme="minorHAnsi"/>
          <w:b/>
          <w:bCs/>
        </w:rPr>
      </w:pPr>
    </w:p>
    <w:p w:rsidR="00FD43FB" w:rsidRDefault="00FD43FB" w:rsidP="00461D76">
      <w:pPr>
        <w:pStyle w:val="ListParagraph"/>
        <w:numPr>
          <w:ilvl w:val="0"/>
          <w:numId w:val="160"/>
        </w:numPr>
        <w:jc w:val="both"/>
        <w:rPr>
          <w:rFonts w:asciiTheme="minorHAnsi" w:hAnsiTheme="minorHAnsi" w:cstheme="minorHAnsi"/>
          <w:color w:val="FF0000"/>
        </w:rPr>
      </w:pPr>
      <w:r w:rsidRPr="00200189">
        <w:rPr>
          <w:rFonts w:asciiTheme="minorHAnsi" w:hAnsiTheme="minorHAnsi" w:cstheme="minorHAnsi"/>
          <w:color w:val="FF0000"/>
        </w:rPr>
        <w:t xml:space="preserve">An agent is someone who is authorised to act on behalf of a principal in a transaction involving three or more people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he/she has the capacity to legally bind the company </w:t>
      </w:r>
    </w:p>
    <w:p w:rsidR="00B468FB" w:rsidRPr="00200189" w:rsidRDefault="00B468FB" w:rsidP="00461D76">
      <w:pPr>
        <w:pStyle w:val="ListParagraph"/>
        <w:numPr>
          <w:ilvl w:val="0"/>
          <w:numId w:val="160"/>
        </w:numPr>
        <w:jc w:val="both"/>
        <w:rPr>
          <w:rFonts w:asciiTheme="minorHAnsi" w:hAnsiTheme="minorHAnsi" w:cstheme="minorHAnsi"/>
          <w:color w:val="FF0000"/>
        </w:rPr>
      </w:pPr>
      <w:r>
        <w:rPr>
          <w:rFonts w:asciiTheme="minorHAnsi" w:hAnsiTheme="minorHAnsi" w:cstheme="minorHAnsi"/>
          <w:color w:val="FF0000"/>
        </w:rPr>
        <w:t>The Directors of a company are agents of a company (+ employees, members)</w:t>
      </w:r>
    </w:p>
    <w:p w:rsidR="00FD43FB" w:rsidRPr="00200189" w:rsidRDefault="00FD43FB" w:rsidP="00461D76">
      <w:pPr>
        <w:jc w:val="both"/>
        <w:rPr>
          <w:rFonts w:asciiTheme="minorHAnsi" w:hAnsiTheme="minorHAnsi" w:cstheme="minorHAnsi"/>
          <w:b/>
          <w:bCs/>
        </w:rPr>
      </w:pPr>
    </w:p>
    <w:p w:rsidR="00D001C1" w:rsidRPr="00200189" w:rsidRDefault="00D001C1"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agent – principal relationship?</w:t>
      </w:r>
    </w:p>
    <w:p w:rsidR="00D001C1" w:rsidRPr="00200189" w:rsidRDefault="00D001C1" w:rsidP="00461D76">
      <w:pPr>
        <w:jc w:val="both"/>
        <w:rPr>
          <w:rFonts w:asciiTheme="minorHAnsi" w:hAnsiTheme="minorHAnsi" w:cstheme="minorHAnsi"/>
          <w:b/>
          <w:bCs/>
          <w:color w:val="000000" w:themeColor="text1"/>
        </w:rPr>
      </w:pPr>
    </w:p>
    <w:p w:rsidR="00D001C1" w:rsidRPr="00200189" w:rsidRDefault="00D001C1" w:rsidP="00461D76">
      <w:pPr>
        <w:pStyle w:val="ListParagraph"/>
        <w:numPr>
          <w:ilvl w:val="0"/>
          <w:numId w:val="160"/>
        </w:numPr>
        <w:jc w:val="both"/>
        <w:rPr>
          <w:rFonts w:asciiTheme="minorHAnsi" w:hAnsiTheme="minorHAnsi" w:cstheme="minorHAnsi"/>
          <w:color w:val="FF0000"/>
        </w:rPr>
      </w:pPr>
      <w:r w:rsidRPr="00200189">
        <w:rPr>
          <w:rFonts w:asciiTheme="minorHAnsi" w:hAnsiTheme="minorHAnsi" w:cstheme="minorHAnsi"/>
          <w:color w:val="FF0000"/>
        </w:rPr>
        <w:t>An agent is someone who acts on behalf of a principal and so legally binds the principal</w:t>
      </w:r>
    </w:p>
    <w:p w:rsidR="00D001C1" w:rsidRPr="00200189" w:rsidRDefault="00D001C1" w:rsidP="00461D76">
      <w:pPr>
        <w:pStyle w:val="ListParagraph"/>
        <w:numPr>
          <w:ilvl w:val="0"/>
          <w:numId w:val="160"/>
        </w:numPr>
        <w:jc w:val="both"/>
        <w:rPr>
          <w:rFonts w:asciiTheme="minorHAnsi" w:hAnsiTheme="minorHAnsi" w:cstheme="minorHAnsi"/>
          <w:color w:val="FF0000"/>
        </w:rPr>
      </w:pPr>
      <w:r w:rsidRPr="00200189">
        <w:rPr>
          <w:rFonts w:asciiTheme="minorHAnsi" w:hAnsiTheme="minorHAnsi" w:cstheme="minorHAnsi"/>
          <w:color w:val="FF0000"/>
        </w:rPr>
        <w:t xml:space="preserve">An agent can only bind the principal </w:t>
      </w:r>
      <w:r w:rsidR="007B152B" w:rsidRPr="00200189">
        <w:rPr>
          <w:rFonts w:asciiTheme="minorHAnsi" w:hAnsiTheme="minorHAnsi" w:cstheme="minorHAnsi"/>
          <w:color w:val="FF0000"/>
        </w:rPr>
        <w:t xml:space="preserve">for acts or omissions during the course of the agent’s activities, as authorised by the principal </w:t>
      </w:r>
    </w:p>
    <w:p w:rsidR="00943C6D" w:rsidRPr="00200189" w:rsidRDefault="00943C6D" w:rsidP="00461D76">
      <w:pPr>
        <w:pStyle w:val="ListParagraph"/>
        <w:numPr>
          <w:ilvl w:val="0"/>
          <w:numId w:val="160"/>
        </w:numPr>
        <w:jc w:val="both"/>
        <w:rPr>
          <w:rFonts w:asciiTheme="minorHAnsi" w:hAnsiTheme="minorHAnsi" w:cstheme="minorHAnsi"/>
          <w:color w:val="FF0000"/>
        </w:rPr>
      </w:pPr>
      <w:r w:rsidRPr="00200189">
        <w:rPr>
          <w:rFonts w:asciiTheme="minorHAnsi" w:hAnsiTheme="minorHAnsi" w:cstheme="minorHAnsi"/>
          <w:color w:val="FF0000"/>
        </w:rPr>
        <w:t>An agent can have two types of authority:</w:t>
      </w:r>
    </w:p>
    <w:p w:rsidR="00943C6D" w:rsidRPr="00200189" w:rsidRDefault="00943C6D" w:rsidP="00461D76">
      <w:pPr>
        <w:pStyle w:val="ListParagraph"/>
        <w:numPr>
          <w:ilvl w:val="1"/>
          <w:numId w:val="160"/>
        </w:numPr>
        <w:jc w:val="both"/>
        <w:rPr>
          <w:rFonts w:asciiTheme="minorHAnsi" w:hAnsiTheme="minorHAnsi" w:cstheme="minorHAnsi"/>
          <w:color w:val="FF0000"/>
        </w:rPr>
      </w:pPr>
      <w:r w:rsidRPr="00200189">
        <w:rPr>
          <w:rFonts w:asciiTheme="minorHAnsi" w:hAnsiTheme="minorHAnsi" w:cstheme="minorHAnsi"/>
          <w:color w:val="FF0000"/>
          <w:u w:val="single"/>
        </w:rPr>
        <w:t>Actual authority:</w:t>
      </w:r>
      <w:r w:rsidRPr="00200189">
        <w:rPr>
          <w:rFonts w:asciiTheme="minorHAnsi" w:hAnsiTheme="minorHAnsi" w:cstheme="minorHAnsi"/>
          <w:color w:val="FF0000"/>
        </w:rPr>
        <w:t xml:space="preserve"> the agent takes an action on behalf of the principal and he reasonably believes that the principal wants this action taken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includes express and implied authority </w:t>
      </w:r>
    </w:p>
    <w:p w:rsidR="00943C6D" w:rsidRPr="00200189" w:rsidRDefault="00943C6D" w:rsidP="00461D76">
      <w:pPr>
        <w:pStyle w:val="ListParagraph"/>
        <w:numPr>
          <w:ilvl w:val="1"/>
          <w:numId w:val="160"/>
        </w:numPr>
        <w:jc w:val="both"/>
        <w:rPr>
          <w:rFonts w:asciiTheme="minorHAnsi" w:hAnsiTheme="minorHAnsi" w:cstheme="minorHAnsi"/>
          <w:color w:val="FF0000"/>
        </w:rPr>
      </w:pPr>
      <w:r w:rsidRPr="00200189">
        <w:rPr>
          <w:rFonts w:asciiTheme="minorHAnsi" w:hAnsiTheme="minorHAnsi" w:cstheme="minorHAnsi"/>
          <w:color w:val="FF0000"/>
          <w:u w:val="single"/>
        </w:rPr>
        <w:t>Apparent authority</w:t>
      </w:r>
      <w:r w:rsidRPr="00200189">
        <w:rPr>
          <w:rFonts w:asciiTheme="minorHAnsi" w:hAnsiTheme="minorHAnsi" w:cstheme="minorHAnsi"/>
          <w:color w:val="FF0000"/>
        </w:rPr>
        <w:t xml:space="preserve">: exists where the agent takes actions for the principal with a third party, and the third party believes that the agent had authority to take the action </w:t>
      </w:r>
    </w:p>
    <w:p w:rsidR="00D001C1" w:rsidRPr="00200189" w:rsidRDefault="008816CC" w:rsidP="00461D76">
      <w:p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t>
      </w:r>
    </w:p>
    <w:p w:rsidR="008816CC" w:rsidRPr="00200189" w:rsidRDefault="008816CC"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the different kinds of meetings?</w:t>
      </w:r>
    </w:p>
    <w:p w:rsidR="008816CC" w:rsidRPr="00200189" w:rsidRDefault="008816CC" w:rsidP="00461D76">
      <w:pPr>
        <w:pStyle w:val="ListParagraph"/>
        <w:ind w:left="644"/>
        <w:jc w:val="both"/>
        <w:rPr>
          <w:rFonts w:asciiTheme="minorHAnsi" w:hAnsiTheme="minorHAnsi" w:cstheme="minorHAnsi"/>
          <w:b/>
          <w:bCs/>
          <w:color w:val="FF0000"/>
        </w:rPr>
      </w:pPr>
    </w:p>
    <w:p w:rsidR="008816CC" w:rsidRPr="00200189" w:rsidRDefault="008816CC" w:rsidP="00654B55">
      <w:pPr>
        <w:pStyle w:val="ListParagraph"/>
        <w:numPr>
          <w:ilvl w:val="0"/>
          <w:numId w:val="161"/>
        </w:numPr>
        <w:shd w:val="clear" w:color="auto" w:fill="FFFFFF"/>
        <w:spacing w:after="288"/>
        <w:jc w:val="both"/>
        <w:textAlignment w:val="baseline"/>
        <w:rPr>
          <w:rFonts w:asciiTheme="minorHAnsi" w:hAnsiTheme="minorHAnsi" w:cstheme="minorHAnsi"/>
          <w:color w:val="FF0000"/>
        </w:rPr>
      </w:pPr>
      <w:r w:rsidRPr="00200189">
        <w:rPr>
          <w:rFonts w:asciiTheme="minorHAnsi" w:hAnsiTheme="minorHAnsi" w:cstheme="minorHAnsi"/>
          <w:color w:val="FF0000"/>
          <w:u w:val="single"/>
        </w:rPr>
        <w:t>Statutory Meeting:</w:t>
      </w:r>
      <w:r w:rsidRPr="00200189">
        <w:rPr>
          <w:rFonts w:asciiTheme="minorHAnsi" w:hAnsiTheme="minorHAnsi" w:cstheme="minorHAnsi"/>
          <w:color w:val="FF0000"/>
        </w:rPr>
        <w:t xml:space="preserve"> Every public company limited by shares—and every company limited by guarantee and having a share capital—must, within a period of not less than one month and not more than six months from the date at which the company is entitled to commence business, hold a general meeting of the members which is to be called the Statutory Meeting. In this meeting the members are to discuss a report by the Directors, known as the Statutory Report, which contains particulars relating to the formation of the company</w:t>
      </w:r>
    </w:p>
    <w:p w:rsidR="00DF4086" w:rsidRPr="00200189" w:rsidRDefault="00DF4086" w:rsidP="00461D76">
      <w:pPr>
        <w:pStyle w:val="ListParagraph"/>
        <w:shd w:val="clear" w:color="auto" w:fill="FFFFFF"/>
        <w:spacing w:after="288"/>
        <w:jc w:val="both"/>
        <w:textAlignment w:val="baseline"/>
        <w:rPr>
          <w:rFonts w:asciiTheme="minorHAnsi" w:hAnsiTheme="minorHAnsi" w:cstheme="minorHAnsi"/>
          <w:color w:val="FF0000"/>
        </w:rPr>
      </w:pPr>
    </w:p>
    <w:p w:rsidR="008816CC" w:rsidRPr="00200189" w:rsidRDefault="008816CC" w:rsidP="00654B55">
      <w:pPr>
        <w:pStyle w:val="ListParagraph"/>
        <w:numPr>
          <w:ilvl w:val="0"/>
          <w:numId w:val="161"/>
        </w:numPr>
        <w:shd w:val="clear" w:color="auto" w:fill="FFFFFF"/>
        <w:spacing w:after="288"/>
        <w:jc w:val="both"/>
        <w:textAlignment w:val="baseline"/>
        <w:rPr>
          <w:rFonts w:asciiTheme="minorHAnsi" w:hAnsiTheme="minorHAnsi" w:cstheme="minorHAnsi"/>
          <w:color w:val="FF0000"/>
        </w:rPr>
      </w:pPr>
      <w:r w:rsidRPr="00200189">
        <w:rPr>
          <w:rFonts w:asciiTheme="minorHAnsi" w:hAnsiTheme="minorHAnsi" w:cstheme="minorHAnsi"/>
          <w:color w:val="FF0000"/>
          <w:u w:val="single"/>
        </w:rPr>
        <w:t>Annual General Meeting:</w:t>
      </w:r>
      <w:r w:rsidRPr="00200189">
        <w:rPr>
          <w:rFonts w:asciiTheme="minorHAnsi" w:hAnsiTheme="minorHAnsi" w:cstheme="minorHAnsi"/>
          <w:color w:val="FF0000"/>
        </w:rPr>
        <w:t xml:space="preserve"> General Meeting of a company means a meet</w:t>
      </w:r>
      <w:r w:rsidRPr="00200189">
        <w:rPr>
          <w:rFonts w:asciiTheme="minorHAnsi" w:hAnsiTheme="minorHAnsi" w:cstheme="minorHAnsi"/>
          <w:color w:val="FF0000"/>
        </w:rPr>
        <w:softHyphen/>
        <w:t>ing of its members for specified purposes.</w:t>
      </w:r>
      <w:r w:rsidR="00DF4086" w:rsidRPr="00200189">
        <w:rPr>
          <w:rFonts w:asciiTheme="minorHAnsi" w:hAnsiTheme="minorHAnsi" w:cstheme="minorHAnsi"/>
          <w:color w:val="FF0000"/>
        </w:rPr>
        <w:t xml:space="preserve"> </w:t>
      </w:r>
      <w:r w:rsidRPr="00200189">
        <w:rPr>
          <w:rStyle w:val="Strong"/>
          <w:rFonts w:asciiTheme="minorHAnsi" w:hAnsiTheme="minorHAnsi" w:cstheme="minorHAnsi"/>
          <w:b w:val="0"/>
          <w:bCs w:val="0"/>
          <w:color w:val="FF0000"/>
          <w:bdr w:val="none" w:sz="0" w:space="0" w:color="auto" w:frame="1"/>
        </w:rPr>
        <w:t>There are two kinds of General Meetings:</w:t>
      </w:r>
    </w:p>
    <w:p w:rsidR="008816CC" w:rsidRPr="00200189" w:rsidRDefault="008816CC" w:rsidP="00461D76">
      <w:pPr>
        <w:pStyle w:val="NormalWeb"/>
        <w:shd w:val="clear" w:color="auto" w:fill="FFFFFF"/>
        <w:spacing w:before="0" w:beforeAutospacing="0" w:after="288" w:afterAutospacing="0"/>
        <w:ind w:left="1440"/>
        <w:contextualSpacing/>
        <w:jc w:val="both"/>
        <w:textAlignment w:val="baseline"/>
        <w:rPr>
          <w:rFonts w:asciiTheme="minorHAnsi" w:hAnsiTheme="minorHAnsi" w:cstheme="minorHAnsi"/>
          <w:color w:val="FF0000"/>
        </w:rPr>
      </w:pPr>
      <w:r w:rsidRPr="00200189">
        <w:rPr>
          <w:rFonts w:asciiTheme="minorHAnsi" w:hAnsiTheme="minorHAnsi" w:cstheme="minorHAnsi"/>
          <w:color w:val="FF0000"/>
        </w:rPr>
        <w:t>(i) The Annual General Meeting and</w:t>
      </w:r>
    </w:p>
    <w:p w:rsidR="008816CC" w:rsidRPr="00200189" w:rsidRDefault="008816CC" w:rsidP="00461D76">
      <w:pPr>
        <w:pStyle w:val="NormalWeb"/>
        <w:shd w:val="clear" w:color="auto" w:fill="FFFFFF"/>
        <w:spacing w:before="0" w:beforeAutospacing="0" w:after="288" w:afterAutospacing="0"/>
        <w:ind w:left="1440"/>
        <w:contextualSpacing/>
        <w:jc w:val="both"/>
        <w:textAlignment w:val="baseline"/>
        <w:rPr>
          <w:rFonts w:asciiTheme="minorHAnsi" w:hAnsiTheme="minorHAnsi" w:cstheme="minorHAnsi"/>
          <w:color w:val="FF0000"/>
        </w:rPr>
      </w:pPr>
      <w:r w:rsidRPr="00200189">
        <w:rPr>
          <w:rFonts w:asciiTheme="minorHAnsi" w:hAnsiTheme="minorHAnsi" w:cstheme="minorHAnsi"/>
          <w:color w:val="FF0000"/>
        </w:rPr>
        <w:t>(ii) Other General Meetings.</w:t>
      </w:r>
    </w:p>
    <w:p w:rsidR="00DF4086" w:rsidRPr="00200189" w:rsidRDefault="00DF4086" w:rsidP="00461D76">
      <w:pPr>
        <w:pStyle w:val="NormalWeb"/>
        <w:shd w:val="clear" w:color="auto" w:fill="FFFFFF"/>
        <w:spacing w:before="0" w:beforeAutospacing="0" w:after="288" w:afterAutospacing="0"/>
        <w:contextualSpacing/>
        <w:jc w:val="both"/>
        <w:textAlignment w:val="baseline"/>
        <w:rPr>
          <w:rFonts w:asciiTheme="minorHAnsi" w:hAnsiTheme="minorHAnsi" w:cstheme="minorHAnsi"/>
          <w:color w:val="FF0000"/>
        </w:rPr>
      </w:pPr>
    </w:p>
    <w:p w:rsidR="008816CC" w:rsidRPr="00200189" w:rsidRDefault="008816CC" w:rsidP="00654B55">
      <w:pPr>
        <w:pStyle w:val="NormalWeb"/>
        <w:numPr>
          <w:ilvl w:val="0"/>
          <w:numId w:val="162"/>
        </w:numPr>
        <w:shd w:val="clear" w:color="auto" w:fill="FFFFFF"/>
        <w:spacing w:before="0" w:beforeAutospacing="0" w:after="288" w:afterAutospacing="0"/>
        <w:contextualSpacing/>
        <w:jc w:val="both"/>
        <w:textAlignment w:val="baseline"/>
        <w:rPr>
          <w:rFonts w:asciiTheme="minorHAnsi" w:hAnsiTheme="minorHAnsi" w:cstheme="minorHAnsi"/>
          <w:color w:val="FF0000"/>
        </w:rPr>
      </w:pPr>
      <w:r w:rsidRPr="00200189">
        <w:rPr>
          <w:rFonts w:asciiTheme="minorHAnsi" w:hAnsiTheme="minorHAnsi" w:cstheme="minorHAnsi"/>
          <w:color w:val="FF0000"/>
          <w:u w:val="single"/>
        </w:rPr>
        <w:t>Extraordinary General Meeting:</w:t>
      </w:r>
      <w:r w:rsidRPr="00200189">
        <w:rPr>
          <w:rFonts w:asciiTheme="minorHAnsi" w:hAnsiTheme="minorHAnsi" w:cstheme="minorHAnsi"/>
          <w:color w:val="FF0000"/>
        </w:rPr>
        <w:t xml:space="preserve"> Any general meeting of the company which is not an Annual General Meeting or a Statutory Meet</w:t>
      </w:r>
      <w:r w:rsidRPr="00200189">
        <w:rPr>
          <w:rFonts w:asciiTheme="minorHAnsi" w:hAnsiTheme="minorHAnsi" w:cstheme="minorHAnsi"/>
          <w:color w:val="FF0000"/>
        </w:rPr>
        <w:softHyphen/>
        <w:t>ing is called Extraordinary General Meeting. An Extraordinary General Meeting is held for dealing with some business of special or extraordinary na</w:t>
      </w:r>
      <w:r w:rsidRPr="00200189">
        <w:rPr>
          <w:rFonts w:asciiTheme="minorHAnsi" w:hAnsiTheme="minorHAnsi" w:cstheme="minorHAnsi"/>
          <w:color w:val="FF0000"/>
        </w:rPr>
        <w:softHyphen/>
        <w:t xml:space="preserve">ture and which is outside the scope of the Annual General Meeting. This </w:t>
      </w:r>
      <w:r w:rsidRPr="00200189">
        <w:rPr>
          <w:rFonts w:asciiTheme="minorHAnsi" w:hAnsiTheme="minorHAnsi" w:cstheme="minorHAnsi"/>
          <w:color w:val="FF0000"/>
        </w:rPr>
        <w:lastRenderedPageBreak/>
        <w:t>meeting is also held to trans</w:t>
      </w:r>
      <w:r w:rsidRPr="00200189">
        <w:rPr>
          <w:rFonts w:asciiTheme="minorHAnsi" w:hAnsiTheme="minorHAnsi" w:cstheme="minorHAnsi"/>
          <w:color w:val="FF0000"/>
        </w:rPr>
        <w:softHyphen/>
        <w:t>act some urgent business that cannot be deferred till the next Annual General Meeting</w:t>
      </w:r>
    </w:p>
    <w:p w:rsidR="00DF4086" w:rsidRPr="00200189" w:rsidRDefault="00DF4086" w:rsidP="00461D76">
      <w:pPr>
        <w:pStyle w:val="NormalWeb"/>
        <w:shd w:val="clear" w:color="auto" w:fill="FFFFFF"/>
        <w:spacing w:before="0" w:beforeAutospacing="0" w:after="288" w:afterAutospacing="0"/>
        <w:ind w:left="720"/>
        <w:contextualSpacing/>
        <w:jc w:val="both"/>
        <w:textAlignment w:val="baseline"/>
        <w:rPr>
          <w:rFonts w:asciiTheme="minorHAnsi" w:hAnsiTheme="minorHAnsi" w:cstheme="minorHAnsi"/>
          <w:color w:val="FF0000"/>
        </w:rPr>
      </w:pPr>
    </w:p>
    <w:p w:rsidR="008816CC" w:rsidRPr="00200189" w:rsidRDefault="008816CC" w:rsidP="00654B55">
      <w:pPr>
        <w:pStyle w:val="NormalWeb"/>
        <w:numPr>
          <w:ilvl w:val="0"/>
          <w:numId w:val="162"/>
        </w:numPr>
        <w:shd w:val="clear" w:color="auto" w:fill="FFFFFF"/>
        <w:spacing w:before="0" w:beforeAutospacing="0" w:after="288" w:afterAutospacing="0"/>
        <w:contextualSpacing/>
        <w:jc w:val="both"/>
        <w:textAlignment w:val="baseline"/>
        <w:rPr>
          <w:rFonts w:asciiTheme="minorHAnsi" w:hAnsiTheme="minorHAnsi" w:cstheme="minorHAnsi"/>
          <w:color w:val="FF0000"/>
        </w:rPr>
      </w:pPr>
      <w:r w:rsidRPr="00200189">
        <w:rPr>
          <w:rFonts w:asciiTheme="minorHAnsi" w:hAnsiTheme="minorHAnsi" w:cstheme="minorHAnsi"/>
          <w:color w:val="FF0000"/>
          <w:u w:val="single"/>
        </w:rPr>
        <w:t>Meeting of the Board of Directors:</w:t>
      </w:r>
      <w:r w:rsidRPr="00200189">
        <w:rPr>
          <w:rFonts w:asciiTheme="minorHAnsi" w:hAnsiTheme="minorHAnsi" w:cstheme="minorHAnsi"/>
          <w:color w:val="FF0000"/>
        </w:rPr>
        <w:t xml:space="preserve"> The management of the company is vested on the Board of Directors. Therefore, the Directors are to meet frequently to decide both policy and rou</w:t>
      </w:r>
      <w:r w:rsidRPr="00200189">
        <w:rPr>
          <w:rFonts w:asciiTheme="minorHAnsi" w:hAnsiTheme="minorHAnsi" w:cstheme="minorHAnsi"/>
          <w:color w:val="FF0000"/>
        </w:rPr>
        <w:softHyphen/>
        <w:t xml:space="preserve">tine matters. </w:t>
      </w:r>
      <w:r w:rsidRPr="00200189">
        <w:rPr>
          <w:rFonts w:asciiTheme="minorHAnsi" w:hAnsiTheme="minorHAnsi" w:cstheme="minorHAnsi"/>
          <w:color w:val="FF0000"/>
          <w:bdr w:val="none" w:sz="0" w:space="0" w:color="auto" w:frame="1"/>
        </w:rPr>
        <w:t>The provisions regarding Board Meeting are:</w:t>
      </w:r>
    </w:p>
    <w:p w:rsidR="008816CC" w:rsidRPr="00200189" w:rsidRDefault="008816CC" w:rsidP="00461D76">
      <w:pPr>
        <w:shd w:val="clear" w:color="auto" w:fill="FFFFFF"/>
        <w:spacing w:after="288"/>
        <w:ind w:left="1440"/>
        <w:contextualSpacing/>
        <w:jc w:val="both"/>
        <w:textAlignment w:val="baseline"/>
        <w:rPr>
          <w:rFonts w:asciiTheme="minorHAnsi" w:hAnsiTheme="minorHAnsi" w:cstheme="minorHAnsi"/>
          <w:color w:val="FF0000"/>
        </w:rPr>
      </w:pPr>
      <w:r w:rsidRPr="00200189">
        <w:rPr>
          <w:rFonts w:asciiTheme="minorHAnsi" w:hAnsiTheme="minorHAnsi" w:cstheme="minorHAnsi"/>
          <w:color w:val="FF0000"/>
        </w:rPr>
        <w:t>1. Board Meeting must be held once in every three calendar months and at least four times in every year. This provision may be exempted by the Central Govt.</w:t>
      </w:r>
    </w:p>
    <w:p w:rsidR="00B468FB" w:rsidRDefault="008816CC" w:rsidP="00B468FB">
      <w:pPr>
        <w:shd w:val="clear" w:color="auto" w:fill="FFFFFF"/>
        <w:spacing w:after="288"/>
        <w:ind w:left="1440"/>
        <w:contextualSpacing/>
        <w:jc w:val="both"/>
        <w:textAlignment w:val="baseline"/>
        <w:rPr>
          <w:rFonts w:asciiTheme="minorHAnsi" w:hAnsiTheme="minorHAnsi" w:cstheme="minorHAnsi"/>
          <w:color w:val="FF0000"/>
        </w:rPr>
      </w:pPr>
      <w:r w:rsidRPr="00200189">
        <w:rPr>
          <w:rFonts w:asciiTheme="minorHAnsi" w:hAnsiTheme="minorHAnsi" w:cstheme="minorHAnsi"/>
          <w:color w:val="FF0000"/>
        </w:rPr>
        <w:t xml:space="preserve">2. Notice of Board Meeting shall be given in writing to every director </w:t>
      </w:r>
    </w:p>
    <w:p w:rsidR="00DF4086" w:rsidRPr="00B8341E" w:rsidRDefault="008816CC" w:rsidP="00B8341E">
      <w:pPr>
        <w:pStyle w:val="ListParagraph"/>
        <w:numPr>
          <w:ilvl w:val="0"/>
          <w:numId w:val="292"/>
        </w:numPr>
        <w:shd w:val="clear" w:color="auto" w:fill="FFFFFF"/>
        <w:spacing w:after="288"/>
        <w:jc w:val="both"/>
        <w:textAlignment w:val="baseline"/>
        <w:rPr>
          <w:rFonts w:asciiTheme="minorHAnsi" w:hAnsiTheme="minorHAnsi" w:cstheme="minorHAnsi"/>
          <w:color w:val="FF0000"/>
        </w:rPr>
      </w:pPr>
      <w:r w:rsidRPr="00B468FB">
        <w:rPr>
          <w:rFonts w:asciiTheme="minorHAnsi" w:hAnsiTheme="minorHAnsi" w:cstheme="minorHAnsi"/>
          <w:color w:val="FF0000"/>
          <w:u w:val="single"/>
        </w:rPr>
        <w:t>Class Meeting:</w:t>
      </w:r>
      <w:r w:rsidRPr="00B468FB">
        <w:rPr>
          <w:rFonts w:asciiTheme="minorHAnsi" w:hAnsiTheme="minorHAnsi" w:cstheme="minorHAnsi"/>
          <w:color w:val="FF0000"/>
        </w:rPr>
        <w:t xml:space="preserve"> These meetings are held by a particular class of shareholders for the purpose of effecting varia</w:t>
      </w:r>
      <w:r w:rsidRPr="00B468FB">
        <w:rPr>
          <w:rFonts w:asciiTheme="minorHAnsi" w:hAnsiTheme="minorHAnsi" w:cstheme="minorHAnsi"/>
          <w:color w:val="FF0000"/>
        </w:rPr>
        <w:softHyphen/>
        <w:t>tion in the Articles in respect of their rights and privileges or for conversion of one class into an</w:t>
      </w:r>
      <w:r w:rsidRPr="00B468FB">
        <w:rPr>
          <w:rFonts w:asciiTheme="minorHAnsi" w:hAnsiTheme="minorHAnsi" w:cstheme="minorHAnsi"/>
          <w:color w:val="FF0000"/>
        </w:rPr>
        <w:softHyphen/>
        <w:t>other. The provision for variation must be contained in the Memorandum or Articles and this variation must not be prohibited by the terms of issue of shares of that particular class. Such resolutions are to be passed by three-fourth majority of the mem</w:t>
      </w:r>
      <w:r w:rsidRPr="00B468FB">
        <w:rPr>
          <w:rFonts w:asciiTheme="minorHAnsi" w:hAnsiTheme="minorHAnsi" w:cstheme="minorHAnsi"/>
          <w:color w:val="FF0000"/>
        </w:rPr>
        <w:softHyphen/>
        <w:t>bers of that class</w:t>
      </w:r>
    </w:p>
    <w:p w:rsidR="00DF4086" w:rsidRPr="00200189" w:rsidRDefault="00DF4086" w:rsidP="00654B55">
      <w:pPr>
        <w:pStyle w:val="NormalWeb"/>
        <w:numPr>
          <w:ilvl w:val="0"/>
          <w:numId w:val="163"/>
        </w:numPr>
        <w:shd w:val="clear" w:color="auto" w:fill="FFFFFF"/>
        <w:spacing w:before="0" w:beforeAutospacing="0" w:after="288" w:afterAutospacing="0"/>
        <w:contextualSpacing/>
        <w:jc w:val="both"/>
        <w:textAlignment w:val="baseline"/>
        <w:rPr>
          <w:rFonts w:asciiTheme="minorHAnsi" w:hAnsiTheme="minorHAnsi" w:cstheme="minorHAnsi"/>
          <w:color w:val="FF0000"/>
        </w:rPr>
      </w:pPr>
      <w:r w:rsidRPr="00200189">
        <w:rPr>
          <w:rFonts w:asciiTheme="minorHAnsi" w:hAnsiTheme="minorHAnsi" w:cstheme="minorHAnsi"/>
          <w:color w:val="FF0000"/>
          <w:u w:val="single"/>
        </w:rPr>
        <w:t>Meeting of Creditors:</w:t>
      </w:r>
      <w:r w:rsidRPr="00200189">
        <w:rPr>
          <w:rFonts w:asciiTheme="minorHAnsi" w:hAnsiTheme="minorHAnsi" w:cstheme="minorHAnsi"/>
          <w:color w:val="FF0000"/>
        </w:rPr>
        <w:t xml:space="preserve"> These meetings are called when the company proposes to make a scheme of arrangement with its creditors. The Court may order a meeting of the creditors or a class of creditors on the application of the company or of liquidator in case of a com</w:t>
      </w:r>
      <w:r w:rsidRPr="00200189">
        <w:rPr>
          <w:rFonts w:asciiTheme="minorHAnsi" w:hAnsiTheme="minorHAnsi" w:cstheme="minorHAnsi"/>
          <w:color w:val="FF0000"/>
        </w:rPr>
        <w:softHyphen/>
        <w:t>pany being wound-up. Such a meeting is held and conducted in such a manner as the Court directs. If arrangement is passed by a majority of three-fourth in value of creditors and the same is sanctioned by the Court, it is binding on all the creditors</w:t>
      </w:r>
    </w:p>
    <w:p w:rsidR="00DF4086" w:rsidRPr="00200189" w:rsidRDefault="00DF4086" w:rsidP="00461D76">
      <w:pPr>
        <w:pStyle w:val="NormalWeb"/>
        <w:shd w:val="clear" w:color="auto" w:fill="FFFFFF"/>
        <w:spacing w:before="0" w:beforeAutospacing="0" w:after="288" w:afterAutospacing="0"/>
        <w:contextualSpacing/>
        <w:jc w:val="both"/>
        <w:textAlignment w:val="baseline"/>
        <w:rPr>
          <w:rFonts w:asciiTheme="minorHAnsi" w:hAnsiTheme="minorHAnsi" w:cstheme="minorHAnsi"/>
          <w:color w:val="FF0000"/>
        </w:rPr>
      </w:pPr>
    </w:p>
    <w:p w:rsidR="00DF4086" w:rsidRPr="00200189" w:rsidRDefault="00DF4086" w:rsidP="00654B55">
      <w:pPr>
        <w:pStyle w:val="NormalWeb"/>
        <w:numPr>
          <w:ilvl w:val="0"/>
          <w:numId w:val="163"/>
        </w:numPr>
        <w:shd w:val="clear" w:color="auto" w:fill="FFFFFF"/>
        <w:spacing w:before="0" w:beforeAutospacing="0" w:after="288" w:afterAutospacing="0"/>
        <w:contextualSpacing/>
        <w:jc w:val="both"/>
        <w:textAlignment w:val="baseline"/>
        <w:rPr>
          <w:rFonts w:asciiTheme="minorHAnsi" w:hAnsiTheme="minorHAnsi" w:cstheme="minorHAnsi"/>
          <w:color w:val="FF0000"/>
        </w:rPr>
      </w:pPr>
      <w:r w:rsidRPr="00200189">
        <w:rPr>
          <w:rFonts w:asciiTheme="minorHAnsi" w:hAnsiTheme="minorHAnsi" w:cstheme="minorHAnsi"/>
          <w:color w:val="FF0000"/>
          <w:u w:val="single"/>
        </w:rPr>
        <w:t>Meeting of Debenture Holders:</w:t>
      </w:r>
      <w:r w:rsidRPr="00200189">
        <w:rPr>
          <w:rFonts w:asciiTheme="minorHAnsi" w:hAnsiTheme="minorHAnsi" w:cstheme="minorHAnsi"/>
          <w:color w:val="FF0000"/>
        </w:rPr>
        <w:t xml:space="preserve"> </w:t>
      </w:r>
      <w:r w:rsidRPr="00200189">
        <w:rPr>
          <w:rFonts w:asciiTheme="minorHAnsi" w:hAnsiTheme="minorHAnsi" w:cstheme="minorHAnsi"/>
          <w:color w:val="FF0000"/>
          <w:shd w:val="clear" w:color="auto" w:fill="FFFFFF"/>
        </w:rPr>
        <w:t>These meeting are called according to the rules and regulations of the Trust Deed or Debenture Bond. Such meetings are held from time to time where the interests of debenture holders are in</w:t>
      </w:r>
      <w:r w:rsidRPr="00200189">
        <w:rPr>
          <w:rFonts w:asciiTheme="minorHAnsi" w:hAnsiTheme="minorHAnsi" w:cstheme="minorHAnsi"/>
          <w:color w:val="FF0000"/>
          <w:shd w:val="clear" w:color="auto" w:fill="FFFFFF"/>
        </w:rPr>
        <w:softHyphen/>
        <w:t>volved at the time of re-organisation, reconstruction, amalgamation or winding-up of the company. The rules regarding the appointment of Chairman, no</w:t>
      </w:r>
      <w:r w:rsidRPr="00200189">
        <w:rPr>
          <w:rFonts w:asciiTheme="minorHAnsi" w:hAnsiTheme="minorHAnsi" w:cstheme="minorHAnsi"/>
          <w:color w:val="FF0000"/>
          <w:shd w:val="clear" w:color="auto" w:fill="FFFFFF"/>
        </w:rPr>
        <w:softHyphen/>
        <w:t>tice of the meeting, quorum etc. are contained in the Trust Deed</w:t>
      </w:r>
    </w:p>
    <w:p w:rsidR="00DF4086" w:rsidRPr="00200189" w:rsidRDefault="00DF4086" w:rsidP="00461D76">
      <w:pPr>
        <w:pStyle w:val="NormalWeb"/>
        <w:shd w:val="clear" w:color="auto" w:fill="FFFFFF"/>
        <w:spacing w:before="0" w:beforeAutospacing="0" w:after="288" w:afterAutospacing="0"/>
        <w:contextualSpacing/>
        <w:jc w:val="both"/>
        <w:textAlignment w:val="baseline"/>
        <w:rPr>
          <w:rFonts w:asciiTheme="minorHAnsi" w:hAnsiTheme="minorHAnsi" w:cstheme="minorHAnsi"/>
          <w:color w:val="FF0000"/>
        </w:rPr>
      </w:pPr>
    </w:p>
    <w:p w:rsidR="008816CC" w:rsidRPr="00200189" w:rsidRDefault="00DF4086" w:rsidP="00654B55">
      <w:pPr>
        <w:pStyle w:val="NormalWeb"/>
        <w:numPr>
          <w:ilvl w:val="0"/>
          <w:numId w:val="163"/>
        </w:numPr>
        <w:shd w:val="clear" w:color="auto" w:fill="FFFFFF"/>
        <w:spacing w:before="0" w:beforeAutospacing="0" w:after="288" w:afterAutospacing="0"/>
        <w:contextualSpacing/>
        <w:jc w:val="both"/>
        <w:textAlignment w:val="baseline"/>
        <w:rPr>
          <w:rFonts w:asciiTheme="minorHAnsi" w:hAnsiTheme="minorHAnsi" w:cstheme="minorHAnsi"/>
          <w:color w:val="FF0000"/>
        </w:rPr>
      </w:pPr>
      <w:r w:rsidRPr="00200189">
        <w:rPr>
          <w:rFonts w:asciiTheme="minorHAnsi" w:hAnsiTheme="minorHAnsi" w:cstheme="minorHAnsi"/>
          <w:color w:val="FF0000"/>
          <w:u w:val="single"/>
        </w:rPr>
        <w:t>Meetings of Creditors and Contributories:</w:t>
      </w:r>
      <w:r w:rsidRPr="00200189">
        <w:rPr>
          <w:rFonts w:asciiTheme="minorHAnsi" w:hAnsiTheme="minorHAnsi" w:cstheme="minorHAnsi"/>
          <w:color w:val="FF0000"/>
        </w:rPr>
        <w:t xml:space="preserve"> These meetings are held when the company has gone into liquidation to ascertain the total amount due by the company to its creditors. The main purpose of these meetings is to obtain the approval of the creditors and contributories to the scheme of compromise or rearrangement to save the company from financial difficulties. Sometimes, the Court may also order for such a meeting to be held. When a company desires to vary the rights of debenture-holders, such meetings are to be held ac</w:t>
      </w:r>
      <w:r w:rsidRPr="00200189">
        <w:rPr>
          <w:rFonts w:asciiTheme="minorHAnsi" w:hAnsiTheme="minorHAnsi" w:cstheme="minorHAnsi"/>
          <w:color w:val="FF0000"/>
        </w:rPr>
        <w:softHyphen/>
        <w:t>cording to the rules laid down in the Debenture Trust Deed. They are also held to enable the com</w:t>
      </w:r>
      <w:r w:rsidRPr="00200189">
        <w:rPr>
          <w:rFonts w:asciiTheme="minorHAnsi" w:hAnsiTheme="minorHAnsi" w:cstheme="minorHAnsi"/>
          <w:color w:val="FF0000"/>
        </w:rPr>
        <w:softHyphen/>
        <w:t>pany to issue new debentures or to vary the rate of interest payable to debenture-holders. The term “contributory” covers every person who is liable to contribute to the assets of the company when the company is being wound-up</w:t>
      </w:r>
    </w:p>
    <w:p w:rsidR="008816CC" w:rsidRPr="00200189" w:rsidRDefault="001D6E72"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Procedure for the formation of a company.</w:t>
      </w:r>
    </w:p>
    <w:p w:rsidR="001D6E72" w:rsidRPr="00200189" w:rsidRDefault="001D6E72" w:rsidP="00461D76">
      <w:pPr>
        <w:jc w:val="both"/>
        <w:rPr>
          <w:rFonts w:asciiTheme="minorHAnsi" w:hAnsiTheme="minorHAnsi" w:cstheme="minorHAnsi"/>
          <w:b/>
          <w:bCs/>
          <w:color w:val="000000" w:themeColor="text1"/>
        </w:rPr>
      </w:pPr>
    </w:p>
    <w:p w:rsidR="001D6E72" w:rsidRPr="00200189" w:rsidRDefault="001D6E72" w:rsidP="00654B55">
      <w:pPr>
        <w:pStyle w:val="ListParagraph"/>
        <w:numPr>
          <w:ilvl w:val="0"/>
          <w:numId w:val="164"/>
        </w:numPr>
        <w:jc w:val="both"/>
        <w:rPr>
          <w:rFonts w:asciiTheme="minorHAnsi" w:hAnsiTheme="minorHAnsi" w:cstheme="minorHAnsi"/>
          <w:color w:val="FF0000"/>
        </w:rPr>
      </w:pPr>
      <w:r w:rsidRPr="00200189">
        <w:rPr>
          <w:rFonts w:asciiTheme="minorHAnsi" w:hAnsiTheme="minorHAnsi" w:cstheme="minorHAnsi"/>
          <w:color w:val="FF0000"/>
        </w:rPr>
        <w:t>Conduct a search and reservation of the intended company name</w:t>
      </w:r>
    </w:p>
    <w:p w:rsidR="001D6E72" w:rsidRPr="00200189" w:rsidRDefault="001D6E72" w:rsidP="00654B55">
      <w:pPr>
        <w:pStyle w:val="ListParagraph"/>
        <w:numPr>
          <w:ilvl w:val="0"/>
          <w:numId w:val="164"/>
        </w:numPr>
        <w:jc w:val="both"/>
        <w:rPr>
          <w:rFonts w:asciiTheme="minorHAnsi" w:hAnsiTheme="minorHAnsi" w:cstheme="minorHAnsi"/>
          <w:color w:val="FF0000"/>
        </w:rPr>
      </w:pPr>
      <w:r w:rsidRPr="00200189">
        <w:rPr>
          <w:rFonts w:asciiTheme="minorHAnsi" w:hAnsiTheme="minorHAnsi" w:cstheme="minorHAnsi"/>
          <w:color w:val="FF0000"/>
        </w:rPr>
        <w:t>File the memorandum of association and articles of association</w:t>
      </w:r>
    </w:p>
    <w:p w:rsidR="001D6E72" w:rsidRPr="00200189" w:rsidRDefault="001D6E72" w:rsidP="00654B55">
      <w:pPr>
        <w:pStyle w:val="ListParagraph"/>
        <w:numPr>
          <w:ilvl w:val="0"/>
          <w:numId w:val="164"/>
        </w:numPr>
        <w:jc w:val="both"/>
        <w:rPr>
          <w:rFonts w:asciiTheme="minorHAnsi" w:hAnsiTheme="minorHAnsi" w:cstheme="minorHAnsi"/>
          <w:color w:val="FF0000"/>
        </w:rPr>
      </w:pPr>
      <w:r w:rsidRPr="00200189">
        <w:rPr>
          <w:rFonts w:asciiTheme="minorHAnsi" w:hAnsiTheme="minorHAnsi" w:cstheme="minorHAnsi"/>
          <w:color w:val="FF0000"/>
        </w:rPr>
        <w:lastRenderedPageBreak/>
        <w:t>File the following documents: physical address of company, amount of nominal capital, list of names and addresses of the directors and secretaries, certificate of compliance</w:t>
      </w:r>
    </w:p>
    <w:p w:rsidR="001D6E72" w:rsidRPr="00200189" w:rsidRDefault="001D6E72" w:rsidP="00654B55">
      <w:pPr>
        <w:pStyle w:val="ListParagraph"/>
        <w:numPr>
          <w:ilvl w:val="0"/>
          <w:numId w:val="164"/>
        </w:numPr>
        <w:jc w:val="both"/>
        <w:rPr>
          <w:rFonts w:asciiTheme="minorHAnsi" w:hAnsiTheme="minorHAnsi" w:cstheme="minorHAnsi"/>
          <w:color w:val="FF0000"/>
        </w:rPr>
      </w:pPr>
      <w:r w:rsidRPr="00200189">
        <w:rPr>
          <w:rFonts w:asciiTheme="minorHAnsi" w:hAnsiTheme="minorHAnsi" w:cstheme="minorHAnsi"/>
          <w:color w:val="FF0000"/>
        </w:rPr>
        <w:t>Payment of stamp duty</w:t>
      </w:r>
    </w:p>
    <w:p w:rsidR="001D6E72" w:rsidRPr="00200189" w:rsidRDefault="001D6E72" w:rsidP="00654B55">
      <w:pPr>
        <w:pStyle w:val="ListParagraph"/>
        <w:numPr>
          <w:ilvl w:val="0"/>
          <w:numId w:val="164"/>
        </w:numPr>
        <w:jc w:val="both"/>
        <w:rPr>
          <w:rFonts w:asciiTheme="minorHAnsi" w:hAnsiTheme="minorHAnsi" w:cstheme="minorHAnsi"/>
          <w:color w:val="FF0000"/>
        </w:rPr>
      </w:pPr>
      <w:r w:rsidRPr="00200189">
        <w:rPr>
          <w:rFonts w:asciiTheme="minorHAnsi" w:hAnsiTheme="minorHAnsi" w:cstheme="minorHAnsi"/>
          <w:color w:val="FF0000"/>
        </w:rPr>
        <w:t xml:space="preserve">Commencement of business once the registration certificate is issued </w:t>
      </w:r>
    </w:p>
    <w:p w:rsidR="001D6E72" w:rsidRPr="00200189" w:rsidRDefault="001D6E72" w:rsidP="00461D76">
      <w:pPr>
        <w:jc w:val="both"/>
        <w:rPr>
          <w:rFonts w:asciiTheme="minorHAnsi" w:hAnsiTheme="minorHAnsi" w:cstheme="minorHAnsi"/>
          <w:b/>
          <w:bCs/>
          <w:color w:val="000000" w:themeColor="text1"/>
        </w:rPr>
      </w:pPr>
    </w:p>
    <w:p w:rsidR="001A16A6" w:rsidRPr="00200189" w:rsidRDefault="001A16A6"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Provision in the Advocates Act on working under an Advocate before one opens his or her own firm.</w:t>
      </w:r>
    </w:p>
    <w:p w:rsidR="001A16A6" w:rsidRPr="00200189" w:rsidRDefault="001A16A6" w:rsidP="00461D76">
      <w:pPr>
        <w:jc w:val="both"/>
        <w:rPr>
          <w:rFonts w:asciiTheme="minorHAnsi" w:hAnsiTheme="minorHAnsi" w:cstheme="minorHAnsi"/>
          <w:b/>
          <w:bCs/>
          <w:color w:val="000000" w:themeColor="text1"/>
        </w:rPr>
      </w:pPr>
    </w:p>
    <w:p w:rsidR="001A16A6" w:rsidRPr="00200189" w:rsidRDefault="001A16A6" w:rsidP="00654B55">
      <w:pPr>
        <w:pStyle w:val="ListParagraph"/>
        <w:numPr>
          <w:ilvl w:val="0"/>
          <w:numId w:val="165"/>
        </w:numPr>
        <w:jc w:val="both"/>
        <w:rPr>
          <w:rFonts w:asciiTheme="minorHAnsi" w:hAnsiTheme="minorHAnsi" w:cstheme="minorHAnsi"/>
          <w:color w:val="FF0000"/>
        </w:rPr>
      </w:pPr>
      <w:r w:rsidRPr="00200189">
        <w:rPr>
          <w:rFonts w:asciiTheme="minorHAnsi" w:hAnsiTheme="minorHAnsi" w:cstheme="minorHAnsi"/>
          <w:color w:val="FF0000"/>
        </w:rPr>
        <w:t>Section 13(1)(i) Advocates Act</w:t>
      </w:r>
    </w:p>
    <w:p w:rsidR="001A16A6" w:rsidRPr="00200189" w:rsidRDefault="001A16A6" w:rsidP="00654B55">
      <w:pPr>
        <w:pStyle w:val="ListParagraph"/>
        <w:numPr>
          <w:ilvl w:val="0"/>
          <w:numId w:val="165"/>
        </w:numPr>
        <w:jc w:val="both"/>
        <w:rPr>
          <w:rFonts w:asciiTheme="minorHAnsi" w:hAnsiTheme="minorHAnsi" w:cstheme="minorHAnsi"/>
          <w:color w:val="FF0000"/>
        </w:rPr>
      </w:pPr>
      <w:r w:rsidRPr="00200189">
        <w:rPr>
          <w:rFonts w:asciiTheme="minorHAnsi" w:hAnsiTheme="minorHAnsi" w:cstheme="minorHAnsi"/>
          <w:color w:val="FF0000"/>
        </w:rPr>
        <w:t xml:space="preserve">Pupillage for a maximum of 18 months under an Advocate who has been practicing for a minimum of 5 years </w:t>
      </w:r>
    </w:p>
    <w:p w:rsidR="001A16A6" w:rsidRPr="00200189" w:rsidRDefault="001A16A6" w:rsidP="00461D76">
      <w:pPr>
        <w:jc w:val="both"/>
        <w:rPr>
          <w:rFonts w:asciiTheme="minorHAnsi" w:hAnsiTheme="minorHAnsi" w:cstheme="minorHAnsi"/>
          <w:b/>
          <w:bCs/>
          <w:color w:val="000000" w:themeColor="text1"/>
        </w:rPr>
      </w:pPr>
    </w:p>
    <w:p w:rsidR="001A16A6" w:rsidRPr="00200189" w:rsidRDefault="001A16A6"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kind of questions are asked in the Examination in Chief?</w:t>
      </w:r>
    </w:p>
    <w:p w:rsidR="001A16A6" w:rsidRPr="00200189" w:rsidRDefault="001A16A6" w:rsidP="00461D76">
      <w:pPr>
        <w:jc w:val="both"/>
        <w:rPr>
          <w:rFonts w:asciiTheme="minorHAnsi" w:hAnsiTheme="minorHAnsi" w:cstheme="minorHAnsi"/>
          <w:b/>
          <w:bCs/>
          <w:color w:val="000000" w:themeColor="text1"/>
        </w:rPr>
      </w:pPr>
    </w:p>
    <w:p w:rsidR="001A16A6" w:rsidRPr="00200189" w:rsidRDefault="001A16A6" w:rsidP="00654B55">
      <w:pPr>
        <w:pStyle w:val="ListParagraph"/>
        <w:numPr>
          <w:ilvl w:val="0"/>
          <w:numId w:val="166"/>
        </w:numPr>
        <w:jc w:val="both"/>
        <w:rPr>
          <w:rFonts w:asciiTheme="minorHAnsi" w:hAnsiTheme="minorHAnsi" w:cstheme="minorHAnsi"/>
          <w:color w:val="FF0000"/>
        </w:rPr>
      </w:pPr>
      <w:r w:rsidRPr="00200189">
        <w:rPr>
          <w:rFonts w:asciiTheme="minorHAnsi" w:hAnsiTheme="minorHAnsi" w:cstheme="minorHAnsi"/>
          <w:color w:val="FF0000"/>
        </w:rPr>
        <w:t xml:space="preserve">Who – What – Where – When – </w:t>
      </w:r>
      <w:proofErr w:type="gramStart"/>
      <w:r w:rsidRPr="00200189">
        <w:rPr>
          <w:rFonts w:asciiTheme="minorHAnsi" w:hAnsiTheme="minorHAnsi" w:cstheme="minorHAnsi"/>
          <w:color w:val="FF0000"/>
        </w:rPr>
        <w:t>How</w:t>
      </w:r>
      <w:proofErr w:type="gramEnd"/>
    </w:p>
    <w:p w:rsidR="001A16A6" w:rsidRPr="00200189" w:rsidRDefault="001A16A6" w:rsidP="00654B55">
      <w:pPr>
        <w:pStyle w:val="ListParagraph"/>
        <w:numPr>
          <w:ilvl w:val="0"/>
          <w:numId w:val="166"/>
        </w:numPr>
        <w:jc w:val="both"/>
        <w:rPr>
          <w:rFonts w:asciiTheme="minorHAnsi" w:hAnsiTheme="minorHAnsi" w:cstheme="minorHAnsi"/>
          <w:color w:val="FF0000"/>
        </w:rPr>
      </w:pPr>
      <w:r w:rsidRPr="00200189">
        <w:rPr>
          <w:rFonts w:asciiTheme="minorHAnsi" w:hAnsiTheme="minorHAnsi" w:cstheme="minorHAnsi"/>
          <w:color w:val="FF0000"/>
        </w:rPr>
        <w:t>Questions that will elicit facts that are favourable to the case of the party calling the witness</w:t>
      </w:r>
    </w:p>
    <w:p w:rsidR="001A16A6" w:rsidRPr="00200189" w:rsidRDefault="001A16A6" w:rsidP="00654B55">
      <w:pPr>
        <w:pStyle w:val="ListParagraph"/>
        <w:numPr>
          <w:ilvl w:val="0"/>
          <w:numId w:val="166"/>
        </w:numPr>
        <w:jc w:val="both"/>
        <w:rPr>
          <w:rFonts w:asciiTheme="minorHAnsi" w:hAnsiTheme="minorHAnsi" w:cstheme="minorHAnsi"/>
          <w:color w:val="FF0000"/>
        </w:rPr>
      </w:pPr>
      <w:r w:rsidRPr="00200189">
        <w:rPr>
          <w:rFonts w:asciiTheme="minorHAnsi" w:hAnsiTheme="minorHAnsi" w:cstheme="minorHAnsi"/>
          <w:color w:val="FF0000"/>
        </w:rPr>
        <w:t>No leading questions</w:t>
      </w:r>
    </w:p>
    <w:p w:rsidR="001A16A6" w:rsidRPr="00200189" w:rsidRDefault="001A16A6" w:rsidP="00654B55">
      <w:pPr>
        <w:pStyle w:val="ListParagraph"/>
        <w:numPr>
          <w:ilvl w:val="0"/>
          <w:numId w:val="166"/>
        </w:numPr>
        <w:jc w:val="both"/>
        <w:rPr>
          <w:rFonts w:asciiTheme="minorHAnsi" w:hAnsiTheme="minorHAnsi" w:cstheme="minorHAnsi"/>
          <w:color w:val="FF0000"/>
        </w:rPr>
      </w:pPr>
      <w:r w:rsidRPr="00200189">
        <w:rPr>
          <w:rFonts w:asciiTheme="minorHAnsi" w:hAnsiTheme="minorHAnsi" w:cstheme="minorHAnsi"/>
          <w:color w:val="FF0000"/>
        </w:rPr>
        <w:t>Direct questions and each question must bring out a relevant fact or an explanation thereof</w:t>
      </w:r>
      <w:r w:rsidR="00D001C1" w:rsidRPr="00200189">
        <w:rPr>
          <w:rFonts w:asciiTheme="minorHAnsi" w:hAnsiTheme="minorHAnsi" w:cstheme="minorHAnsi"/>
          <w:color w:val="FF0000"/>
        </w:rPr>
        <w:t xml:space="preserve"> </w:t>
      </w:r>
    </w:p>
    <w:p w:rsidR="001A16A6" w:rsidRPr="00200189" w:rsidRDefault="001A16A6" w:rsidP="00461D76">
      <w:pPr>
        <w:jc w:val="both"/>
        <w:rPr>
          <w:rFonts w:asciiTheme="minorHAnsi" w:hAnsiTheme="minorHAnsi" w:cstheme="minorHAnsi"/>
          <w:b/>
          <w:bCs/>
          <w:color w:val="000000" w:themeColor="text1"/>
        </w:rPr>
      </w:pPr>
    </w:p>
    <w:p w:rsidR="00D001C1" w:rsidRPr="00200189" w:rsidRDefault="00D001C1"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How does re-examination work?</w:t>
      </w:r>
    </w:p>
    <w:p w:rsidR="00D001C1" w:rsidRPr="00200189" w:rsidRDefault="00D001C1" w:rsidP="00461D76">
      <w:pPr>
        <w:jc w:val="both"/>
        <w:rPr>
          <w:rFonts w:asciiTheme="minorHAnsi" w:hAnsiTheme="minorHAnsi" w:cstheme="minorHAnsi"/>
          <w:b/>
          <w:bCs/>
          <w:color w:val="000000" w:themeColor="text1"/>
        </w:rPr>
      </w:pPr>
    </w:p>
    <w:p w:rsidR="00D001C1" w:rsidRPr="00200189" w:rsidRDefault="00D001C1" w:rsidP="00654B55">
      <w:pPr>
        <w:pStyle w:val="ListParagraph"/>
        <w:numPr>
          <w:ilvl w:val="0"/>
          <w:numId w:val="168"/>
        </w:numPr>
        <w:jc w:val="both"/>
        <w:rPr>
          <w:rFonts w:asciiTheme="minorHAnsi" w:hAnsiTheme="minorHAnsi" w:cstheme="minorHAnsi"/>
          <w:color w:val="FF0000"/>
        </w:rPr>
      </w:pPr>
      <w:r w:rsidRPr="00200189">
        <w:rPr>
          <w:rFonts w:asciiTheme="minorHAnsi" w:hAnsiTheme="minorHAnsi" w:cstheme="minorHAnsi"/>
          <w:color w:val="FF0000"/>
        </w:rPr>
        <w:t xml:space="preserve">This is a revival process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‘heal wounds opened during cross examination’</w:t>
      </w:r>
    </w:p>
    <w:p w:rsidR="00D001C1" w:rsidRPr="00200189" w:rsidRDefault="00D001C1" w:rsidP="00654B55">
      <w:pPr>
        <w:pStyle w:val="ListParagraph"/>
        <w:numPr>
          <w:ilvl w:val="0"/>
          <w:numId w:val="168"/>
        </w:numPr>
        <w:jc w:val="both"/>
        <w:rPr>
          <w:rFonts w:asciiTheme="minorHAnsi" w:hAnsiTheme="minorHAnsi" w:cstheme="minorHAnsi"/>
          <w:color w:val="FF0000"/>
        </w:rPr>
      </w:pPr>
      <w:r w:rsidRPr="00200189">
        <w:rPr>
          <w:rFonts w:asciiTheme="minorHAnsi" w:hAnsiTheme="minorHAnsi" w:cstheme="minorHAnsi"/>
          <w:color w:val="FF0000"/>
        </w:rPr>
        <w:t>I</w:t>
      </w:r>
      <w:r w:rsidR="00FF624B">
        <w:rPr>
          <w:rFonts w:asciiTheme="minorHAnsi" w:hAnsiTheme="minorHAnsi" w:cstheme="minorHAnsi"/>
          <w:color w:val="FF0000"/>
        </w:rPr>
        <w:t>t</w:t>
      </w:r>
      <w:r w:rsidRPr="00200189">
        <w:rPr>
          <w:rFonts w:asciiTheme="minorHAnsi" w:hAnsiTheme="minorHAnsi" w:cstheme="minorHAnsi"/>
          <w:color w:val="FF0000"/>
        </w:rPr>
        <w:t xml:space="preserve"> i</w:t>
      </w:r>
      <w:r w:rsidR="00FF624B">
        <w:rPr>
          <w:rFonts w:asciiTheme="minorHAnsi" w:hAnsiTheme="minorHAnsi" w:cstheme="minorHAnsi"/>
          <w:color w:val="FF0000"/>
        </w:rPr>
        <w:t>s</w:t>
      </w:r>
      <w:r w:rsidRPr="00200189">
        <w:rPr>
          <w:rFonts w:asciiTheme="minorHAnsi" w:hAnsiTheme="minorHAnsi" w:cstheme="minorHAnsi"/>
          <w:color w:val="FF0000"/>
        </w:rPr>
        <w:t xml:space="preserve"> restricted to matters that arose in cross</w:t>
      </w:r>
      <w:r w:rsidR="00FF624B">
        <w:rPr>
          <w:rFonts w:asciiTheme="minorHAnsi" w:hAnsiTheme="minorHAnsi" w:cstheme="minorHAnsi"/>
          <w:color w:val="FF0000"/>
        </w:rPr>
        <w:t>-</w:t>
      </w:r>
      <w:r w:rsidRPr="00200189">
        <w:rPr>
          <w:rFonts w:asciiTheme="minorHAnsi" w:hAnsiTheme="minorHAnsi" w:cstheme="minorHAnsi"/>
          <w:color w:val="FF0000"/>
        </w:rPr>
        <w:t>examination</w:t>
      </w:r>
    </w:p>
    <w:p w:rsidR="00D001C1" w:rsidRPr="00200189" w:rsidRDefault="00D001C1" w:rsidP="00654B55">
      <w:pPr>
        <w:pStyle w:val="ListParagraph"/>
        <w:numPr>
          <w:ilvl w:val="0"/>
          <w:numId w:val="168"/>
        </w:numPr>
        <w:jc w:val="both"/>
        <w:rPr>
          <w:rFonts w:asciiTheme="minorHAnsi" w:hAnsiTheme="minorHAnsi" w:cstheme="minorHAnsi"/>
          <w:color w:val="FF0000"/>
        </w:rPr>
      </w:pPr>
      <w:r w:rsidRPr="00200189">
        <w:rPr>
          <w:rFonts w:asciiTheme="minorHAnsi" w:hAnsiTheme="minorHAnsi" w:cstheme="minorHAnsi"/>
          <w:color w:val="FF0000"/>
        </w:rPr>
        <w:t xml:space="preserve">Court may ask witness questions for purposes of clarification </w:t>
      </w:r>
    </w:p>
    <w:p w:rsidR="00D001C1" w:rsidRPr="00200189" w:rsidRDefault="00D001C1" w:rsidP="00461D76">
      <w:pPr>
        <w:jc w:val="both"/>
        <w:rPr>
          <w:rFonts w:asciiTheme="minorHAnsi" w:hAnsiTheme="minorHAnsi" w:cstheme="minorHAnsi"/>
          <w:b/>
          <w:bCs/>
          <w:color w:val="000000" w:themeColor="text1"/>
        </w:rPr>
      </w:pPr>
    </w:p>
    <w:p w:rsidR="001A16A6" w:rsidRPr="00200189" w:rsidRDefault="00D001C1"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Possible problems of 3 law firms working in one room.</w:t>
      </w:r>
    </w:p>
    <w:p w:rsidR="00D001C1" w:rsidRPr="00200189" w:rsidRDefault="00D001C1" w:rsidP="00461D76">
      <w:pPr>
        <w:jc w:val="both"/>
        <w:rPr>
          <w:rFonts w:asciiTheme="minorHAnsi" w:hAnsiTheme="minorHAnsi" w:cstheme="minorHAnsi"/>
          <w:b/>
          <w:bCs/>
          <w:color w:val="000000" w:themeColor="text1"/>
        </w:rPr>
      </w:pPr>
    </w:p>
    <w:p w:rsidR="00D001C1" w:rsidRPr="00200189" w:rsidRDefault="00D001C1" w:rsidP="00654B55">
      <w:pPr>
        <w:pStyle w:val="ListParagraph"/>
        <w:numPr>
          <w:ilvl w:val="0"/>
          <w:numId w:val="167"/>
        </w:numPr>
        <w:jc w:val="both"/>
        <w:rPr>
          <w:rFonts w:asciiTheme="minorHAnsi" w:hAnsiTheme="minorHAnsi" w:cstheme="minorHAnsi"/>
          <w:color w:val="FF0000"/>
        </w:rPr>
      </w:pPr>
      <w:r w:rsidRPr="00200189">
        <w:rPr>
          <w:rFonts w:asciiTheme="minorHAnsi" w:hAnsiTheme="minorHAnsi" w:cstheme="minorHAnsi"/>
          <w:color w:val="FF0000"/>
        </w:rPr>
        <w:t>Possible breach of confidentiality</w:t>
      </w:r>
    </w:p>
    <w:p w:rsidR="00D001C1" w:rsidRPr="00200189" w:rsidRDefault="00D001C1" w:rsidP="00654B55">
      <w:pPr>
        <w:pStyle w:val="ListParagraph"/>
        <w:numPr>
          <w:ilvl w:val="0"/>
          <w:numId w:val="167"/>
        </w:numPr>
        <w:jc w:val="both"/>
        <w:rPr>
          <w:rFonts w:asciiTheme="minorHAnsi" w:hAnsiTheme="minorHAnsi" w:cstheme="minorHAnsi"/>
          <w:color w:val="FF0000"/>
        </w:rPr>
      </w:pPr>
      <w:r w:rsidRPr="00200189">
        <w:rPr>
          <w:rFonts w:asciiTheme="minorHAnsi" w:hAnsiTheme="minorHAnsi" w:cstheme="minorHAnsi"/>
          <w:color w:val="FF0000"/>
        </w:rPr>
        <w:t>Confusion (e.g. if you are sharing a secretary, court clerks, etc.)</w:t>
      </w:r>
    </w:p>
    <w:p w:rsidR="00D001C1" w:rsidRPr="00200189" w:rsidRDefault="00D001C1" w:rsidP="00654B55">
      <w:pPr>
        <w:pStyle w:val="ListParagraph"/>
        <w:numPr>
          <w:ilvl w:val="0"/>
          <w:numId w:val="167"/>
        </w:numPr>
        <w:jc w:val="both"/>
        <w:rPr>
          <w:rFonts w:asciiTheme="minorHAnsi" w:hAnsiTheme="minorHAnsi" w:cstheme="minorHAnsi"/>
          <w:color w:val="FF0000"/>
        </w:rPr>
      </w:pPr>
      <w:r w:rsidRPr="00200189">
        <w:rPr>
          <w:rFonts w:asciiTheme="minorHAnsi" w:hAnsiTheme="minorHAnsi" w:cstheme="minorHAnsi"/>
          <w:color w:val="FF0000"/>
        </w:rPr>
        <w:t>Disorganisation (e.g. if all your filing is done in one place)</w:t>
      </w:r>
    </w:p>
    <w:p w:rsidR="00D001C1" w:rsidRPr="00200189" w:rsidRDefault="00D001C1" w:rsidP="00654B55">
      <w:pPr>
        <w:pStyle w:val="ListParagraph"/>
        <w:numPr>
          <w:ilvl w:val="0"/>
          <w:numId w:val="167"/>
        </w:numPr>
        <w:jc w:val="both"/>
        <w:rPr>
          <w:rFonts w:asciiTheme="minorHAnsi" w:hAnsiTheme="minorHAnsi" w:cstheme="minorHAnsi"/>
          <w:color w:val="FF0000"/>
        </w:rPr>
      </w:pPr>
      <w:r w:rsidRPr="00200189">
        <w:rPr>
          <w:rFonts w:asciiTheme="minorHAnsi" w:hAnsiTheme="minorHAnsi" w:cstheme="minorHAnsi"/>
          <w:color w:val="FF0000"/>
        </w:rPr>
        <w:t>May pose health and safety risks if you are all cramped in to one space</w:t>
      </w:r>
    </w:p>
    <w:p w:rsidR="00D001C1" w:rsidRPr="00200189" w:rsidRDefault="00D001C1" w:rsidP="00654B55">
      <w:pPr>
        <w:pStyle w:val="ListParagraph"/>
        <w:numPr>
          <w:ilvl w:val="0"/>
          <w:numId w:val="167"/>
        </w:numPr>
        <w:jc w:val="both"/>
        <w:rPr>
          <w:rFonts w:asciiTheme="minorHAnsi" w:hAnsiTheme="minorHAnsi" w:cstheme="minorHAnsi"/>
          <w:color w:val="FF0000"/>
        </w:rPr>
      </w:pPr>
      <w:r w:rsidRPr="00200189">
        <w:rPr>
          <w:rFonts w:asciiTheme="minorHAnsi" w:hAnsiTheme="minorHAnsi" w:cstheme="minorHAnsi"/>
          <w:color w:val="FF0000"/>
        </w:rPr>
        <w:t xml:space="preserve">Conflict of interest (e.g. if you are both approached to represent adversaries)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This could link to an increase in running costs because you will always be forced to meet your client outside of the office </w:t>
      </w:r>
    </w:p>
    <w:p w:rsidR="00D001C1" w:rsidRPr="00200189" w:rsidRDefault="00D001C1" w:rsidP="00461D76">
      <w:pPr>
        <w:jc w:val="both"/>
        <w:rPr>
          <w:rFonts w:asciiTheme="minorHAnsi" w:hAnsiTheme="minorHAnsi" w:cstheme="minorHAnsi"/>
          <w:b/>
          <w:bCs/>
          <w:color w:val="000000" w:themeColor="text1"/>
        </w:rPr>
      </w:pPr>
    </w:p>
    <w:p w:rsidR="00D001C1" w:rsidRPr="00200189" w:rsidRDefault="00D001C1"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are CBAs and how are they enforced?</w:t>
      </w:r>
    </w:p>
    <w:p w:rsidR="00D001C1" w:rsidRPr="00200189" w:rsidRDefault="00D001C1" w:rsidP="00461D76">
      <w:pPr>
        <w:jc w:val="both"/>
        <w:rPr>
          <w:rFonts w:asciiTheme="minorHAnsi" w:hAnsiTheme="minorHAnsi" w:cstheme="minorHAnsi"/>
          <w:b/>
          <w:bCs/>
          <w:color w:val="000000" w:themeColor="text1"/>
        </w:rPr>
      </w:pPr>
    </w:p>
    <w:p w:rsidR="00D001C1" w:rsidRPr="00200189" w:rsidRDefault="00D001C1" w:rsidP="00654B55">
      <w:pPr>
        <w:pStyle w:val="ListParagraph"/>
        <w:numPr>
          <w:ilvl w:val="0"/>
          <w:numId w:val="169"/>
        </w:numPr>
        <w:jc w:val="both"/>
        <w:rPr>
          <w:rFonts w:asciiTheme="minorHAnsi" w:hAnsiTheme="minorHAnsi" w:cstheme="minorHAnsi"/>
          <w:color w:val="FF0000"/>
        </w:rPr>
      </w:pPr>
      <w:r w:rsidRPr="00200189">
        <w:rPr>
          <w:rFonts w:asciiTheme="minorHAnsi" w:hAnsiTheme="minorHAnsi" w:cstheme="minorHAnsi"/>
          <w:color w:val="FF0000"/>
        </w:rPr>
        <w:t xml:space="preserve">Collective Bargaining Agreements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these are agreed upon conditions which are codified in to a contract and entered into between the labour organisation/union (on behalf of employees) and the employer</w:t>
      </w:r>
    </w:p>
    <w:p w:rsidR="00D001C1" w:rsidRPr="00200189" w:rsidRDefault="00D001C1" w:rsidP="00654B55">
      <w:pPr>
        <w:pStyle w:val="ListParagraph"/>
        <w:numPr>
          <w:ilvl w:val="0"/>
          <w:numId w:val="169"/>
        </w:numPr>
        <w:jc w:val="both"/>
        <w:rPr>
          <w:rFonts w:asciiTheme="minorHAnsi" w:hAnsiTheme="minorHAnsi" w:cstheme="minorHAnsi"/>
          <w:color w:val="FF0000"/>
        </w:rPr>
      </w:pPr>
      <w:r w:rsidRPr="00200189">
        <w:rPr>
          <w:rFonts w:asciiTheme="minorHAnsi" w:hAnsiTheme="minorHAnsi" w:cstheme="minorHAnsi"/>
          <w:color w:val="FF0000"/>
        </w:rPr>
        <w:t>Sets out the basis terms of employment which are required by the employee, e.g. wages, leave days, how to handle disputes/grievances, etc.</w:t>
      </w:r>
    </w:p>
    <w:p w:rsidR="00D001C1" w:rsidRPr="00200189" w:rsidRDefault="00D001C1" w:rsidP="00654B55">
      <w:pPr>
        <w:pStyle w:val="ListParagraph"/>
        <w:numPr>
          <w:ilvl w:val="0"/>
          <w:numId w:val="169"/>
        </w:numPr>
        <w:jc w:val="both"/>
        <w:rPr>
          <w:rFonts w:asciiTheme="minorHAnsi" w:hAnsiTheme="minorHAnsi" w:cstheme="minorHAnsi"/>
          <w:color w:val="FF0000"/>
        </w:rPr>
      </w:pPr>
      <w:r w:rsidRPr="00200189">
        <w:rPr>
          <w:rFonts w:asciiTheme="minorHAnsi" w:hAnsiTheme="minorHAnsi" w:cstheme="minorHAnsi"/>
          <w:color w:val="FF0000"/>
        </w:rPr>
        <w:t xml:space="preserve">CBAs should be registered with the ministry of labour </w:t>
      </w:r>
    </w:p>
    <w:p w:rsidR="00D001C1" w:rsidRPr="00200189" w:rsidRDefault="00D001C1" w:rsidP="00654B55">
      <w:pPr>
        <w:pStyle w:val="ListParagraph"/>
        <w:numPr>
          <w:ilvl w:val="0"/>
          <w:numId w:val="169"/>
        </w:numPr>
        <w:jc w:val="both"/>
        <w:rPr>
          <w:rFonts w:asciiTheme="minorHAnsi" w:hAnsiTheme="minorHAnsi" w:cstheme="minorHAnsi"/>
          <w:color w:val="FF0000"/>
        </w:rPr>
      </w:pPr>
      <w:r w:rsidRPr="00200189">
        <w:rPr>
          <w:rFonts w:asciiTheme="minorHAnsi" w:hAnsiTheme="minorHAnsi" w:cstheme="minorHAnsi"/>
          <w:color w:val="FF0000"/>
        </w:rPr>
        <w:t>They are enforced as employees are allowed to defer to the provisions of their CBA</w:t>
      </w:r>
    </w:p>
    <w:p w:rsidR="00D001C1" w:rsidRPr="00200189" w:rsidRDefault="00D001C1" w:rsidP="00461D76">
      <w:pPr>
        <w:jc w:val="both"/>
        <w:rPr>
          <w:rFonts w:asciiTheme="minorHAnsi" w:hAnsiTheme="minorHAnsi" w:cstheme="minorHAnsi"/>
          <w:b/>
          <w:bCs/>
          <w:color w:val="000000" w:themeColor="text1"/>
        </w:rPr>
      </w:pPr>
    </w:p>
    <w:p w:rsidR="00D001C1" w:rsidRPr="00200189" w:rsidRDefault="00DE5E03"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is Joinder of Parties?</w:t>
      </w:r>
    </w:p>
    <w:p w:rsidR="00DE5E03" w:rsidRPr="00200189" w:rsidRDefault="00DE5E03" w:rsidP="00461D76">
      <w:pPr>
        <w:jc w:val="both"/>
        <w:rPr>
          <w:rFonts w:asciiTheme="minorHAnsi" w:hAnsiTheme="minorHAnsi" w:cstheme="minorHAnsi"/>
          <w:b/>
          <w:bCs/>
          <w:color w:val="000000" w:themeColor="text1"/>
        </w:rPr>
      </w:pPr>
    </w:p>
    <w:p w:rsidR="00DE5E03" w:rsidRPr="00200189" w:rsidRDefault="00DE5E03" w:rsidP="00654B55">
      <w:pPr>
        <w:pStyle w:val="ListParagraph"/>
        <w:numPr>
          <w:ilvl w:val="0"/>
          <w:numId w:val="170"/>
        </w:numPr>
        <w:jc w:val="both"/>
        <w:rPr>
          <w:rFonts w:asciiTheme="minorHAnsi" w:hAnsiTheme="minorHAnsi" w:cstheme="minorHAnsi"/>
          <w:color w:val="FF0000"/>
        </w:rPr>
      </w:pPr>
      <w:r w:rsidRPr="00200189">
        <w:rPr>
          <w:rFonts w:asciiTheme="minorHAnsi" w:hAnsiTheme="minorHAnsi" w:cstheme="minorHAnsi"/>
          <w:color w:val="FF0000"/>
        </w:rPr>
        <w:lastRenderedPageBreak/>
        <w:t>This is joinder of plaintiffs where there is a common claim arising from the same act/transaction/series of transactions</w:t>
      </w:r>
    </w:p>
    <w:p w:rsidR="00DE5E03" w:rsidRPr="00200189" w:rsidRDefault="00DE5E03" w:rsidP="00654B55">
      <w:pPr>
        <w:pStyle w:val="ListParagraph"/>
        <w:numPr>
          <w:ilvl w:val="0"/>
          <w:numId w:val="170"/>
        </w:numPr>
        <w:jc w:val="both"/>
        <w:rPr>
          <w:rFonts w:asciiTheme="minorHAnsi" w:hAnsiTheme="minorHAnsi" w:cstheme="minorHAnsi"/>
          <w:color w:val="FF0000"/>
        </w:rPr>
      </w:pPr>
      <w:r w:rsidRPr="00200189">
        <w:rPr>
          <w:rFonts w:asciiTheme="minorHAnsi" w:hAnsiTheme="minorHAnsi" w:cstheme="minorHAnsi"/>
          <w:color w:val="FF0000"/>
        </w:rPr>
        <w:t>Or, joinder of defendants where the there is a right to relief from all the defendants jointly, albeit in the same act/transaction/series of transactions</w:t>
      </w:r>
    </w:p>
    <w:p w:rsidR="00DE5E03" w:rsidRPr="00200189" w:rsidRDefault="00DE5E03" w:rsidP="00461D76">
      <w:pPr>
        <w:jc w:val="both"/>
        <w:rPr>
          <w:rFonts w:asciiTheme="minorHAnsi" w:hAnsiTheme="minorHAnsi" w:cstheme="minorHAnsi"/>
          <w:b/>
          <w:bCs/>
          <w:color w:val="000000" w:themeColor="text1"/>
        </w:rPr>
      </w:pPr>
    </w:p>
    <w:p w:rsidR="00DE5E03" w:rsidRPr="00200189" w:rsidRDefault="00DE5E03"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t>
      </w:r>
      <w:r w:rsidR="00193A80" w:rsidRPr="00200189">
        <w:rPr>
          <w:rFonts w:asciiTheme="minorHAnsi" w:hAnsiTheme="minorHAnsi" w:cstheme="minorHAnsi"/>
          <w:b/>
          <w:bCs/>
          <w:color w:val="000000" w:themeColor="text1"/>
        </w:rPr>
        <w:t>What is discussed in an AGM?</w:t>
      </w:r>
    </w:p>
    <w:p w:rsidR="00193A80" w:rsidRPr="00200189" w:rsidRDefault="00193A80" w:rsidP="00461D76">
      <w:pPr>
        <w:jc w:val="both"/>
        <w:rPr>
          <w:rFonts w:asciiTheme="minorHAnsi" w:hAnsiTheme="minorHAnsi" w:cstheme="minorHAnsi"/>
          <w:b/>
          <w:bCs/>
          <w:color w:val="000000" w:themeColor="text1"/>
        </w:rPr>
      </w:pPr>
    </w:p>
    <w:p w:rsidR="00193A80" w:rsidRPr="007F6A1D" w:rsidRDefault="00193A80" w:rsidP="00654B55">
      <w:pPr>
        <w:pStyle w:val="ListParagraph"/>
        <w:numPr>
          <w:ilvl w:val="0"/>
          <w:numId w:val="171"/>
        </w:numPr>
        <w:jc w:val="both"/>
        <w:rPr>
          <w:rFonts w:asciiTheme="minorHAnsi" w:hAnsiTheme="minorHAnsi" w:cstheme="minorHAnsi"/>
          <w:color w:val="FF0000"/>
          <w:highlight w:val="yellow"/>
        </w:rPr>
      </w:pPr>
      <w:r w:rsidRPr="007F6A1D">
        <w:rPr>
          <w:rFonts w:asciiTheme="minorHAnsi" w:hAnsiTheme="minorHAnsi" w:cstheme="minorHAnsi"/>
          <w:color w:val="FF0000"/>
          <w:highlight w:val="yellow"/>
        </w:rPr>
        <w:t xml:space="preserve">Business of declaring a dividend </w:t>
      </w:r>
    </w:p>
    <w:p w:rsidR="00193A80" w:rsidRPr="007F6A1D" w:rsidRDefault="00193A80" w:rsidP="00654B55">
      <w:pPr>
        <w:pStyle w:val="ListParagraph"/>
        <w:numPr>
          <w:ilvl w:val="0"/>
          <w:numId w:val="171"/>
        </w:numPr>
        <w:jc w:val="both"/>
        <w:rPr>
          <w:rFonts w:asciiTheme="minorHAnsi" w:hAnsiTheme="minorHAnsi" w:cstheme="minorHAnsi"/>
          <w:color w:val="FF0000"/>
          <w:highlight w:val="yellow"/>
        </w:rPr>
      </w:pPr>
      <w:r w:rsidRPr="007F6A1D">
        <w:rPr>
          <w:rFonts w:asciiTheme="minorHAnsi" w:hAnsiTheme="minorHAnsi" w:cstheme="minorHAnsi"/>
          <w:color w:val="FF0000"/>
          <w:highlight w:val="yellow"/>
        </w:rPr>
        <w:t>Consideration of account, balance sheets and report of the auditors and directors</w:t>
      </w:r>
    </w:p>
    <w:p w:rsidR="00193A80" w:rsidRPr="007F6A1D" w:rsidRDefault="00193A80" w:rsidP="00654B55">
      <w:pPr>
        <w:pStyle w:val="ListParagraph"/>
        <w:numPr>
          <w:ilvl w:val="0"/>
          <w:numId w:val="171"/>
        </w:numPr>
        <w:jc w:val="both"/>
        <w:rPr>
          <w:rFonts w:asciiTheme="minorHAnsi" w:hAnsiTheme="minorHAnsi" w:cstheme="minorHAnsi"/>
          <w:color w:val="FF0000"/>
          <w:highlight w:val="yellow"/>
        </w:rPr>
      </w:pPr>
      <w:r w:rsidRPr="007F6A1D">
        <w:rPr>
          <w:rFonts w:asciiTheme="minorHAnsi" w:hAnsiTheme="minorHAnsi" w:cstheme="minorHAnsi"/>
          <w:color w:val="FF0000"/>
          <w:highlight w:val="yellow"/>
        </w:rPr>
        <w:t>Election of directors</w:t>
      </w:r>
      <w:r w:rsidR="002D0D27" w:rsidRPr="007F6A1D">
        <w:rPr>
          <w:rFonts w:asciiTheme="minorHAnsi" w:hAnsiTheme="minorHAnsi" w:cstheme="minorHAnsi"/>
          <w:color w:val="FF0000"/>
          <w:highlight w:val="yellow"/>
        </w:rPr>
        <w:t xml:space="preserve"> (normally to replace those retiring)</w:t>
      </w:r>
    </w:p>
    <w:p w:rsidR="00193A80" w:rsidRPr="007F6A1D" w:rsidRDefault="00193A80" w:rsidP="00654B55">
      <w:pPr>
        <w:pStyle w:val="ListParagraph"/>
        <w:numPr>
          <w:ilvl w:val="0"/>
          <w:numId w:val="171"/>
        </w:numPr>
        <w:jc w:val="both"/>
        <w:rPr>
          <w:rFonts w:asciiTheme="minorHAnsi" w:hAnsiTheme="minorHAnsi" w:cstheme="minorHAnsi"/>
          <w:color w:val="FF0000"/>
          <w:highlight w:val="yellow"/>
        </w:rPr>
      </w:pPr>
      <w:r w:rsidRPr="007F6A1D">
        <w:rPr>
          <w:rFonts w:asciiTheme="minorHAnsi" w:hAnsiTheme="minorHAnsi" w:cstheme="minorHAnsi"/>
          <w:color w:val="FF0000"/>
          <w:highlight w:val="yellow"/>
        </w:rPr>
        <w:t>Appointment of auditors</w:t>
      </w:r>
    </w:p>
    <w:p w:rsidR="00193A80" w:rsidRPr="00200189" w:rsidRDefault="00193A80" w:rsidP="00654B55">
      <w:pPr>
        <w:pStyle w:val="ListParagraph"/>
        <w:numPr>
          <w:ilvl w:val="0"/>
          <w:numId w:val="171"/>
        </w:numPr>
        <w:jc w:val="both"/>
        <w:rPr>
          <w:rFonts w:asciiTheme="minorHAnsi" w:hAnsiTheme="minorHAnsi" w:cstheme="minorHAnsi"/>
          <w:color w:val="FF0000"/>
        </w:rPr>
      </w:pPr>
      <w:r w:rsidRPr="007F6A1D">
        <w:rPr>
          <w:rFonts w:asciiTheme="minorHAnsi" w:hAnsiTheme="minorHAnsi" w:cstheme="minorHAnsi"/>
          <w:color w:val="FF0000"/>
          <w:highlight w:val="yellow"/>
        </w:rPr>
        <w:t>Remuneration of directors</w:t>
      </w:r>
      <w:r w:rsidRPr="00200189">
        <w:rPr>
          <w:rFonts w:asciiTheme="minorHAnsi" w:hAnsiTheme="minorHAnsi" w:cstheme="minorHAnsi"/>
          <w:color w:val="FF0000"/>
        </w:rPr>
        <w:t xml:space="preserve"> </w:t>
      </w:r>
    </w:p>
    <w:p w:rsidR="00193A80" w:rsidRPr="00200189" w:rsidRDefault="00193A80" w:rsidP="00461D76">
      <w:pPr>
        <w:jc w:val="both"/>
        <w:rPr>
          <w:rFonts w:asciiTheme="minorHAnsi" w:hAnsiTheme="minorHAnsi" w:cstheme="minorHAnsi"/>
          <w:b/>
          <w:bCs/>
          <w:color w:val="000000" w:themeColor="text1"/>
        </w:rPr>
      </w:pPr>
    </w:p>
    <w:p w:rsidR="002D0D27" w:rsidRPr="00F90E5F" w:rsidRDefault="002D0D27" w:rsidP="00F90E5F">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are extradition proceedings</w:t>
      </w:r>
      <w:r w:rsidR="00F90E5F">
        <w:rPr>
          <w:rFonts w:asciiTheme="minorHAnsi" w:hAnsiTheme="minorHAnsi" w:cstheme="minorHAnsi"/>
          <w:b/>
          <w:bCs/>
          <w:color w:val="000000" w:themeColor="text1"/>
        </w:rPr>
        <w:t>?</w:t>
      </w:r>
    </w:p>
    <w:p w:rsidR="002D0D27" w:rsidRPr="00200189" w:rsidRDefault="002D0D27" w:rsidP="00654B55">
      <w:pPr>
        <w:pStyle w:val="NormalWeb"/>
        <w:numPr>
          <w:ilvl w:val="0"/>
          <w:numId w:val="172"/>
        </w:numPr>
        <w:shd w:val="clear" w:color="auto" w:fill="FFFFFF"/>
        <w:spacing w:before="120" w:beforeAutospacing="0" w:after="120" w:afterAutospacing="0"/>
        <w:ind w:left="714" w:hanging="357"/>
        <w:contextualSpacing/>
        <w:jc w:val="both"/>
        <w:rPr>
          <w:rFonts w:asciiTheme="minorHAnsi" w:hAnsiTheme="minorHAnsi" w:cstheme="minorHAnsi"/>
          <w:color w:val="FF0000"/>
        </w:rPr>
      </w:pPr>
      <w:r w:rsidRPr="00200189">
        <w:rPr>
          <w:rFonts w:asciiTheme="minorHAnsi" w:hAnsiTheme="minorHAnsi" w:cstheme="minorHAnsi"/>
          <w:color w:val="FF0000"/>
        </w:rPr>
        <w:t>Extradition is an act where one jurisdiction delivers a person accused or convicted of committing a crime in another jurisdiction, over to their law enforcement</w:t>
      </w:r>
    </w:p>
    <w:p w:rsidR="002D0D27" w:rsidRPr="00200189" w:rsidRDefault="002D0D27" w:rsidP="00654B55">
      <w:pPr>
        <w:pStyle w:val="NormalWeb"/>
        <w:numPr>
          <w:ilvl w:val="0"/>
          <w:numId w:val="172"/>
        </w:numPr>
        <w:shd w:val="clear" w:color="auto" w:fill="FFFFFF"/>
        <w:spacing w:before="120" w:beforeAutospacing="0" w:after="120" w:afterAutospacing="0"/>
        <w:ind w:left="714" w:hanging="357"/>
        <w:contextualSpacing/>
        <w:jc w:val="both"/>
        <w:rPr>
          <w:rFonts w:asciiTheme="minorHAnsi" w:hAnsiTheme="minorHAnsi" w:cstheme="minorHAnsi"/>
          <w:color w:val="FF0000"/>
        </w:rPr>
      </w:pPr>
      <w:r w:rsidRPr="00200189">
        <w:rPr>
          <w:rFonts w:asciiTheme="minorHAnsi" w:hAnsiTheme="minorHAnsi" w:cstheme="minorHAnsi"/>
          <w:color w:val="FF0000"/>
        </w:rPr>
        <w:t>It is a cooperative law enforcement process between the two jurisdictions and depends on the arrangements made between them</w:t>
      </w:r>
    </w:p>
    <w:p w:rsidR="002D0D27" w:rsidRPr="00200189" w:rsidRDefault="002D0D27" w:rsidP="00654B55">
      <w:pPr>
        <w:pStyle w:val="NormalWeb"/>
        <w:numPr>
          <w:ilvl w:val="0"/>
          <w:numId w:val="172"/>
        </w:numPr>
        <w:shd w:val="clear" w:color="auto" w:fill="FFFFFF"/>
        <w:spacing w:before="120" w:beforeAutospacing="0" w:after="120" w:afterAutospacing="0"/>
        <w:ind w:left="714" w:hanging="357"/>
        <w:contextualSpacing/>
        <w:jc w:val="both"/>
        <w:rPr>
          <w:rFonts w:asciiTheme="minorHAnsi" w:hAnsiTheme="minorHAnsi" w:cstheme="minorHAnsi"/>
          <w:color w:val="FF0000"/>
        </w:rPr>
      </w:pPr>
      <w:r w:rsidRPr="00200189">
        <w:rPr>
          <w:rFonts w:asciiTheme="minorHAnsi" w:hAnsiTheme="minorHAnsi" w:cstheme="minorHAnsi"/>
          <w:color w:val="FF0000"/>
        </w:rPr>
        <w:t>Besides the legal aspects of the process, extradition also involves the physical transfer of custody of the person being extradited to the legal authority of the requesting jurisdiction</w:t>
      </w:r>
    </w:p>
    <w:p w:rsidR="002D0D27" w:rsidRPr="00200189" w:rsidRDefault="002D0D27" w:rsidP="00654B55">
      <w:pPr>
        <w:pStyle w:val="NormalWeb"/>
        <w:numPr>
          <w:ilvl w:val="0"/>
          <w:numId w:val="172"/>
        </w:numPr>
        <w:shd w:val="clear" w:color="auto" w:fill="FFFFFF"/>
        <w:spacing w:before="120" w:beforeAutospacing="0" w:after="120" w:afterAutospacing="0"/>
        <w:ind w:left="714" w:hanging="357"/>
        <w:contextualSpacing/>
        <w:jc w:val="both"/>
        <w:rPr>
          <w:rFonts w:asciiTheme="minorHAnsi" w:hAnsiTheme="minorHAnsi" w:cstheme="minorHAnsi"/>
          <w:color w:val="FF0000"/>
        </w:rPr>
      </w:pPr>
      <w:r w:rsidRPr="00200189">
        <w:rPr>
          <w:rFonts w:asciiTheme="minorHAnsi" w:hAnsiTheme="minorHAnsi" w:cstheme="minorHAnsi"/>
          <w:color w:val="FF0000"/>
        </w:rPr>
        <w:t>Through the extradition process, one sovereign jurisdiction typically makes a formal request to another sovereign jurisdiction ("the requested state"). If the fugitive is found within the territory of the requested state, then the requested state may arrest the fugitive and subject him or her to its extradition process. The extradition procedures to which the fugitive will be subjected are dependent on the law and practice of the requested state</w:t>
      </w:r>
    </w:p>
    <w:p w:rsidR="002D0D27" w:rsidRPr="00200189" w:rsidRDefault="002D0D27" w:rsidP="00654B55">
      <w:pPr>
        <w:pStyle w:val="NormalWeb"/>
        <w:numPr>
          <w:ilvl w:val="0"/>
          <w:numId w:val="172"/>
        </w:numPr>
        <w:shd w:val="clear" w:color="auto" w:fill="FFFFFF"/>
        <w:spacing w:before="120" w:beforeAutospacing="0" w:after="120" w:afterAutospacing="0"/>
        <w:ind w:left="714" w:hanging="357"/>
        <w:contextualSpacing/>
        <w:jc w:val="both"/>
        <w:rPr>
          <w:rFonts w:asciiTheme="minorHAnsi" w:hAnsiTheme="minorHAnsi" w:cstheme="minorHAnsi"/>
          <w:color w:val="FF0000"/>
        </w:rPr>
      </w:pPr>
      <w:r w:rsidRPr="00200189">
        <w:rPr>
          <w:rFonts w:asciiTheme="minorHAnsi" w:hAnsiTheme="minorHAnsi" w:cstheme="minorHAnsi"/>
          <w:i/>
          <w:iCs/>
          <w:color w:val="FF0000"/>
        </w:rPr>
        <w:t>Julius Assange – Ecuadorian Embassy</w:t>
      </w:r>
    </w:p>
    <w:p w:rsidR="002D0D27" w:rsidRPr="00200189" w:rsidRDefault="002D0D27" w:rsidP="00461D76">
      <w:pPr>
        <w:jc w:val="both"/>
        <w:rPr>
          <w:rFonts w:asciiTheme="minorHAnsi" w:hAnsiTheme="minorHAnsi" w:cstheme="minorHAnsi"/>
          <w:b/>
          <w:bCs/>
          <w:color w:val="000000" w:themeColor="text1"/>
        </w:rPr>
      </w:pPr>
    </w:p>
    <w:p w:rsidR="002D0D27" w:rsidRPr="00200189" w:rsidRDefault="00AB27B6"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In what situations can a Director be liable to third parties?</w:t>
      </w:r>
    </w:p>
    <w:p w:rsidR="00AB27B6" w:rsidRPr="00200189" w:rsidRDefault="00AB27B6" w:rsidP="00461D76">
      <w:pPr>
        <w:jc w:val="both"/>
        <w:rPr>
          <w:rFonts w:asciiTheme="minorHAnsi" w:hAnsiTheme="minorHAnsi" w:cstheme="minorHAnsi"/>
          <w:b/>
          <w:bCs/>
          <w:color w:val="FF0000"/>
        </w:rPr>
      </w:pPr>
    </w:p>
    <w:p w:rsidR="00AB27B6" w:rsidRPr="00200189" w:rsidRDefault="00AB27B6" w:rsidP="00654B55">
      <w:pPr>
        <w:pStyle w:val="ListParagraph"/>
        <w:numPr>
          <w:ilvl w:val="0"/>
          <w:numId w:val="173"/>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Generally, corporate officers and directors do not have a special relationship of trust (i.e., a fiduciary relationship) with third persons or creditors transacting business with the corporation. Moreover, unless they sign in an individual capacity, corporate officers and directors who negotiate and execute a contract on behalf of the corporation are not personally accountable on the contract, even if the corporation later defaults or otherwise breaches the contract. Likewise, corporate officers and directors will not be personally liable for the debts of the corporation, even if involved as an agent of the corporation in undertaking the debt</w:t>
      </w:r>
    </w:p>
    <w:p w:rsidR="00AB27B6" w:rsidRPr="00200189" w:rsidRDefault="00AB27B6" w:rsidP="00461D76">
      <w:pPr>
        <w:pStyle w:val="ListParagraph"/>
        <w:jc w:val="both"/>
        <w:rPr>
          <w:rFonts w:asciiTheme="minorHAnsi" w:hAnsiTheme="minorHAnsi" w:cstheme="minorHAnsi"/>
          <w:color w:val="FF0000"/>
        </w:rPr>
      </w:pPr>
    </w:p>
    <w:p w:rsidR="00AB27B6" w:rsidRPr="00200189" w:rsidRDefault="00AB27B6" w:rsidP="00654B55">
      <w:pPr>
        <w:pStyle w:val="ListParagraph"/>
        <w:numPr>
          <w:ilvl w:val="0"/>
          <w:numId w:val="173"/>
        </w:numPr>
        <w:jc w:val="both"/>
        <w:rPr>
          <w:rFonts w:asciiTheme="minorHAnsi" w:hAnsiTheme="minorHAnsi" w:cstheme="minorHAnsi"/>
          <w:color w:val="FF0000"/>
        </w:rPr>
      </w:pPr>
      <w:r w:rsidRPr="00200189">
        <w:rPr>
          <w:rFonts w:asciiTheme="minorHAnsi" w:hAnsiTheme="minorHAnsi" w:cstheme="minorHAnsi"/>
          <w:color w:val="FF0000"/>
          <w:u w:val="single"/>
        </w:rPr>
        <w:t>Exceptions to the rule include:</w:t>
      </w:r>
    </w:p>
    <w:p w:rsidR="00AB27B6" w:rsidRPr="00200189" w:rsidRDefault="00AB27B6" w:rsidP="00654B55">
      <w:pPr>
        <w:pStyle w:val="ListParagraph"/>
        <w:numPr>
          <w:ilvl w:val="1"/>
          <w:numId w:val="173"/>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The Director knew of and committed (or directed) an actionable wrong, such as a tort or fraud, that directly damaged a third person or creditor</w:t>
      </w:r>
    </w:p>
    <w:p w:rsidR="00AB27B6" w:rsidRPr="00200189" w:rsidRDefault="00AB27B6" w:rsidP="00654B55">
      <w:pPr>
        <w:pStyle w:val="ListParagraph"/>
        <w:numPr>
          <w:ilvl w:val="1"/>
          <w:numId w:val="173"/>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If the Director had actual knowledge (or should have known) of the actionable wrong and participated in the actionable wrong</w:t>
      </w:r>
    </w:p>
    <w:p w:rsidR="00AB27B6" w:rsidRPr="00200189" w:rsidRDefault="00AB27B6" w:rsidP="00654B55">
      <w:pPr>
        <w:pStyle w:val="ListParagraph"/>
        <w:numPr>
          <w:ilvl w:val="1"/>
          <w:numId w:val="173"/>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If the Director actively participated in malfeasance in the management of the corporation to the detriment of the third person or creditor, there may be personal liability</w:t>
      </w:r>
    </w:p>
    <w:p w:rsidR="00AB27B6" w:rsidRPr="00200189" w:rsidRDefault="00AB27B6" w:rsidP="00654B55">
      <w:pPr>
        <w:pStyle w:val="ListParagraph"/>
        <w:numPr>
          <w:ilvl w:val="1"/>
          <w:numId w:val="173"/>
        </w:numPr>
        <w:jc w:val="both"/>
        <w:rPr>
          <w:rFonts w:asciiTheme="minorHAnsi" w:hAnsiTheme="minorHAnsi" w:cstheme="minorHAnsi"/>
          <w:color w:val="FF0000"/>
        </w:rPr>
      </w:pPr>
      <w:r w:rsidRPr="00200189">
        <w:rPr>
          <w:rFonts w:asciiTheme="minorHAnsi" w:hAnsiTheme="minorHAnsi" w:cstheme="minorHAnsi"/>
          <w:color w:val="FF0000"/>
        </w:rPr>
        <w:lastRenderedPageBreak/>
        <w:t>If the Director knew of (or should have known of) the following acts and participated in them anyways:</w:t>
      </w:r>
    </w:p>
    <w:p w:rsidR="00AB27B6" w:rsidRPr="00200189" w:rsidRDefault="00AB27B6" w:rsidP="00654B55">
      <w:pPr>
        <w:pStyle w:val="ListParagraph"/>
        <w:numPr>
          <w:ilvl w:val="2"/>
          <w:numId w:val="173"/>
        </w:numPr>
        <w:jc w:val="both"/>
        <w:rPr>
          <w:rFonts w:asciiTheme="minorHAnsi" w:hAnsiTheme="minorHAnsi" w:cstheme="minorHAnsi"/>
          <w:color w:val="FF0000"/>
        </w:rPr>
      </w:pPr>
      <w:r w:rsidRPr="00200189">
        <w:rPr>
          <w:rFonts w:asciiTheme="minorHAnsi" w:hAnsiTheme="minorHAnsi" w:cstheme="minorHAnsi"/>
          <w:color w:val="FF0000"/>
        </w:rPr>
        <w:t>Defamation;</w:t>
      </w:r>
    </w:p>
    <w:p w:rsidR="00AB27B6" w:rsidRPr="00200189" w:rsidRDefault="00AB27B6" w:rsidP="00654B55">
      <w:pPr>
        <w:pStyle w:val="ListParagraph"/>
        <w:numPr>
          <w:ilvl w:val="2"/>
          <w:numId w:val="173"/>
        </w:numPr>
        <w:jc w:val="both"/>
        <w:rPr>
          <w:rFonts w:asciiTheme="minorHAnsi" w:hAnsiTheme="minorHAnsi" w:cstheme="minorHAnsi"/>
          <w:color w:val="FF0000"/>
        </w:rPr>
      </w:pPr>
      <w:r w:rsidRPr="00200189">
        <w:rPr>
          <w:rFonts w:asciiTheme="minorHAnsi" w:hAnsiTheme="minorHAnsi" w:cstheme="minorHAnsi"/>
          <w:color w:val="FF0000"/>
        </w:rPr>
        <w:t>Conversion (i.e., stealing or misappropriating personal property that another person has the right of possession in);</w:t>
      </w:r>
    </w:p>
    <w:p w:rsidR="00AB27B6" w:rsidRPr="00200189" w:rsidRDefault="00AB27B6" w:rsidP="00654B55">
      <w:pPr>
        <w:pStyle w:val="ListParagraph"/>
        <w:numPr>
          <w:ilvl w:val="2"/>
          <w:numId w:val="173"/>
        </w:numPr>
        <w:jc w:val="both"/>
        <w:rPr>
          <w:rFonts w:asciiTheme="minorHAnsi" w:hAnsiTheme="minorHAnsi" w:cstheme="minorHAnsi"/>
          <w:color w:val="FF0000"/>
        </w:rPr>
      </w:pPr>
      <w:r w:rsidRPr="00200189">
        <w:rPr>
          <w:rFonts w:asciiTheme="minorHAnsi" w:hAnsiTheme="minorHAnsi" w:cstheme="minorHAnsi"/>
          <w:color w:val="FF0000"/>
        </w:rPr>
        <w:t>Unfair competition;</w:t>
      </w:r>
    </w:p>
    <w:p w:rsidR="00AB27B6" w:rsidRPr="00200189" w:rsidRDefault="00AB27B6" w:rsidP="00654B55">
      <w:pPr>
        <w:pStyle w:val="ListParagraph"/>
        <w:numPr>
          <w:ilvl w:val="2"/>
          <w:numId w:val="173"/>
        </w:numPr>
        <w:jc w:val="both"/>
        <w:rPr>
          <w:rFonts w:asciiTheme="minorHAnsi" w:hAnsiTheme="minorHAnsi" w:cstheme="minorHAnsi"/>
          <w:color w:val="FF0000"/>
        </w:rPr>
      </w:pPr>
      <w:r w:rsidRPr="00200189">
        <w:rPr>
          <w:rFonts w:asciiTheme="minorHAnsi" w:hAnsiTheme="minorHAnsi" w:cstheme="minorHAnsi"/>
          <w:color w:val="FF0000"/>
        </w:rPr>
        <w:t>Inducing the corporation to breach a contract (usually requires a personal benefit to the officer or director and bad faith); or</w:t>
      </w:r>
    </w:p>
    <w:p w:rsidR="00AB27B6" w:rsidRPr="00200189" w:rsidRDefault="00AB27B6" w:rsidP="00654B55">
      <w:pPr>
        <w:pStyle w:val="ListParagraph"/>
        <w:numPr>
          <w:ilvl w:val="2"/>
          <w:numId w:val="173"/>
        </w:numPr>
        <w:jc w:val="both"/>
        <w:rPr>
          <w:rFonts w:asciiTheme="minorHAnsi" w:hAnsiTheme="minorHAnsi" w:cstheme="minorHAnsi"/>
          <w:color w:val="FF0000"/>
        </w:rPr>
      </w:pPr>
      <w:r w:rsidRPr="00200189">
        <w:rPr>
          <w:rFonts w:asciiTheme="minorHAnsi" w:hAnsiTheme="minorHAnsi" w:cstheme="minorHAnsi"/>
          <w:color w:val="FF0000"/>
        </w:rPr>
        <w:t>Fraud or misrepresentation.</w:t>
      </w:r>
    </w:p>
    <w:p w:rsidR="00AB27B6" w:rsidRPr="00200189" w:rsidRDefault="00AB27B6" w:rsidP="00654B55">
      <w:pPr>
        <w:pStyle w:val="ListParagraph"/>
        <w:numPr>
          <w:ilvl w:val="1"/>
          <w:numId w:val="173"/>
        </w:numPr>
        <w:jc w:val="both"/>
        <w:rPr>
          <w:rFonts w:asciiTheme="minorHAnsi" w:hAnsiTheme="minorHAnsi" w:cstheme="minorHAnsi"/>
          <w:color w:val="FF0000"/>
        </w:rPr>
      </w:pPr>
      <w:r w:rsidRPr="00200189">
        <w:rPr>
          <w:rFonts w:asciiTheme="minorHAnsi" w:hAnsiTheme="minorHAnsi" w:cstheme="minorHAnsi"/>
          <w:color w:val="FF0000"/>
        </w:rPr>
        <w:t xml:space="preserve">If they contract as agents of an undisclosed principal, i.e. they act on behalf of the company without disclosing that they are acting on behalf of the company </w:t>
      </w:r>
    </w:p>
    <w:p w:rsidR="00E30B33" w:rsidRPr="00200189" w:rsidRDefault="00E30B33" w:rsidP="00654B55">
      <w:pPr>
        <w:pStyle w:val="ListParagraph"/>
        <w:numPr>
          <w:ilvl w:val="1"/>
          <w:numId w:val="173"/>
        </w:numPr>
        <w:jc w:val="both"/>
        <w:rPr>
          <w:rFonts w:asciiTheme="minorHAnsi" w:hAnsiTheme="minorHAnsi" w:cstheme="minorHAnsi"/>
          <w:color w:val="FF0000"/>
        </w:rPr>
      </w:pPr>
      <w:r w:rsidRPr="00200189">
        <w:rPr>
          <w:rFonts w:asciiTheme="minorHAnsi" w:hAnsiTheme="minorHAnsi" w:cstheme="minorHAnsi"/>
          <w:color w:val="FF0000"/>
        </w:rPr>
        <w:t xml:space="preserve">If the action the Director engaged in was ultra-virus and affected a third party </w:t>
      </w:r>
    </w:p>
    <w:p w:rsidR="00E30B33" w:rsidRPr="00200189" w:rsidRDefault="00E30B33" w:rsidP="00654B55">
      <w:pPr>
        <w:pStyle w:val="ListParagraph"/>
        <w:numPr>
          <w:ilvl w:val="1"/>
          <w:numId w:val="173"/>
        </w:numPr>
        <w:jc w:val="both"/>
        <w:rPr>
          <w:rFonts w:asciiTheme="minorHAnsi" w:hAnsiTheme="minorHAnsi" w:cstheme="minorHAnsi"/>
          <w:color w:val="FF0000"/>
        </w:rPr>
      </w:pPr>
      <w:r w:rsidRPr="00200189">
        <w:rPr>
          <w:rFonts w:asciiTheme="minorHAnsi" w:hAnsiTheme="minorHAnsi" w:cstheme="minorHAnsi"/>
          <w:color w:val="FF0000"/>
        </w:rPr>
        <w:t>Where there is misstatement of the prospectus</w:t>
      </w:r>
    </w:p>
    <w:p w:rsidR="00E30B33" w:rsidRPr="00200189" w:rsidRDefault="00E30B33" w:rsidP="00654B55">
      <w:pPr>
        <w:pStyle w:val="ListParagraph"/>
        <w:numPr>
          <w:ilvl w:val="1"/>
          <w:numId w:val="173"/>
        </w:numPr>
        <w:jc w:val="both"/>
        <w:rPr>
          <w:rFonts w:asciiTheme="minorHAnsi" w:hAnsiTheme="minorHAnsi" w:cstheme="minorHAnsi"/>
          <w:color w:val="FF0000"/>
        </w:rPr>
      </w:pPr>
      <w:r w:rsidRPr="00200189">
        <w:rPr>
          <w:rFonts w:asciiTheme="minorHAnsi" w:hAnsiTheme="minorHAnsi" w:cstheme="minorHAnsi"/>
          <w:color w:val="FF0000"/>
        </w:rPr>
        <w:t>Where there is an irregular allotment (*)</w:t>
      </w:r>
    </w:p>
    <w:p w:rsidR="00AB27B6" w:rsidRPr="00200189" w:rsidRDefault="00AB27B6" w:rsidP="00461D76">
      <w:pPr>
        <w:jc w:val="both"/>
        <w:rPr>
          <w:rFonts w:asciiTheme="minorHAnsi" w:hAnsiTheme="minorHAnsi" w:cstheme="minorHAnsi"/>
          <w:b/>
          <w:bCs/>
          <w:color w:val="000000" w:themeColor="text1"/>
        </w:rPr>
      </w:pPr>
    </w:p>
    <w:p w:rsidR="00AB27B6" w:rsidRPr="00200189" w:rsidRDefault="00F1534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is a quasi-contract?</w:t>
      </w:r>
    </w:p>
    <w:p w:rsidR="00F15348" w:rsidRPr="00200189" w:rsidRDefault="00F15348" w:rsidP="00461D76">
      <w:pPr>
        <w:jc w:val="both"/>
        <w:rPr>
          <w:rFonts w:asciiTheme="minorHAnsi" w:hAnsiTheme="minorHAnsi" w:cstheme="minorHAnsi"/>
          <w:b/>
          <w:bCs/>
          <w:color w:val="000000" w:themeColor="text1"/>
        </w:rPr>
      </w:pPr>
    </w:p>
    <w:p w:rsidR="00F15348" w:rsidRPr="00200189" w:rsidRDefault="00F15348" w:rsidP="00654B55">
      <w:pPr>
        <w:pStyle w:val="ListParagraph"/>
        <w:numPr>
          <w:ilvl w:val="0"/>
          <w:numId w:val="174"/>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A quasi contract is a retroactive arrangement between two parties who have no previous obligations to one another, created by a judge to correct a circumstance in which one party acquires something at the expense of the other</w:t>
      </w:r>
    </w:p>
    <w:p w:rsidR="00F15348" w:rsidRPr="00200189" w:rsidRDefault="00F15348" w:rsidP="00654B55">
      <w:pPr>
        <w:pStyle w:val="ListParagraph"/>
        <w:numPr>
          <w:ilvl w:val="0"/>
          <w:numId w:val="174"/>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The contract aims to prevent one party from unfairly benefiting from the situation at the other party's expense</w:t>
      </w:r>
    </w:p>
    <w:p w:rsidR="00F15348" w:rsidRPr="00200189" w:rsidRDefault="00F15348" w:rsidP="00654B55">
      <w:pPr>
        <w:pStyle w:val="ListParagraph"/>
        <w:numPr>
          <w:ilvl w:val="0"/>
          <w:numId w:val="174"/>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These arrangements may be imposed when goods or services are accepted, though not requested, by a party—and the acceptance then creates an expectation of payment</w:t>
      </w:r>
    </w:p>
    <w:p w:rsidR="00F15348" w:rsidRPr="00200189" w:rsidRDefault="00F15348" w:rsidP="00461D76">
      <w:pPr>
        <w:jc w:val="both"/>
        <w:rPr>
          <w:rFonts w:asciiTheme="minorHAnsi" w:hAnsiTheme="minorHAnsi" w:cstheme="minorHAnsi"/>
          <w:b/>
          <w:bCs/>
          <w:color w:val="000000" w:themeColor="text1"/>
        </w:rPr>
      </w:pPr>
    </w:p>
    <w:p w:rsidR="00F15348" w:rsidRPr="00200189" w:rsidRDefault="00F1534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When do contracts terminate?</w:t>
      </w:r>
    </w:p>
    <w:p w:rsidR="00F15348" w:rsidRPr="00200189" w:rsidRDefault="00F15348" w:rsidP="00461D76">
      <w:pPr>
        <w:jc w:val="both"/>
        <w:rPr>
          <w:rFonts w:asciiTheme="minorHAnsi" w:hAnsiTheme="minorHAnsi" w:cstheme="minorHAnsi"/>
          <w:b/>
          <w:bCs/>
          <w:color w:val="000000" w:themeColor="text1"/>
        </w:rPr>
      </w:pPr>
    </w:p>
    <w:p w:rsidR="00F15348" w:rsidRPr="00200189" w:rsidRDefault="00F15348" w:rsidP="00654B55">
      <w:pPr>
        <w:pStyle w:val="ListParagraph"/>
        <w:numPr>
          <w:ilvl w:val="0"/>
          <w:numId w:val="175"/>
        </w:numPr>
        <w:jc w:val="both"/>
        <w:rPr>
          <w:rFonts w:asciiTheme="minorHAnsi" w:hAnsiTheme="minorHAnsi" w:cstheme="minorHAnsi"/>
          <w:color w:val="FF0000"/>
        </w:rPr>
      </w:pPr>
      <w:r w:rsidRPr="00200189">
        <w:rPr>
          <w:rFonts w:asciiTheme="minorHAnsi" w:hAnsiTheme="minorHAnsi" w:cstheme="minorHAnsi"/>
          <w:color w:val="FF0000"/>
        </w:rPr>
        <w:t>Performance of obligations under the contract</w:t>
      </w:r>
    </w:p>
    <w:p w:rsidR="00F15348" w:rsidRPr="00200189" w:rsidRDefault="00F15348" w:rsidP="00654B55">
      <w:pPr>
        <w:pStyle w:val="ListParagraph"/>
        <w:numPr>
          <w:ilvl w:val="0"/>
          <w:numId w:val="175"/>
        </w:numPr>
        <w:jc w:val="both"/>
        <w:rPr>
          <w:rFonts w:asciiTheme="minorHAnsi" w:hAnsiTheme="minorHAnsi" w:cstheme="minorHAnsi"/>
          <w:color w:val="FF0000"/>
        </w:rPr>
      </w:pPr>
      <w:r w:rsidRPr="00200189">
        <w:rPr>
          <w:rFonts w:asciiTheme="minorHAnsi" w:hAnsiTheme="minorHAnsi" w:cstheme="minorHAnsi"/>
          <w:color w:val="FF0000"/>
        </w:rPr>
        <w:t>When the contract is voided, e.g. by mistake, undue influence, duress, etc.</w:t>
      </w:r>
    </w:p>
    <w:p w:rsidR="00F15348" w:rsidRPr="00200189" w:rsidRDefault="00F15348" w:rsidP="00654B55">
      <w:pPr>
        <w:pStyle w:val="ListParagraph"/>
        <w:numPr>
          <w:ilvl w:val="0"/>
          <w:numId w:val="175"/>
        </w:numPr>
        <w:jc w:val="both"/>
        <w:rPr>
          <w:rFonts w:asciiTheme="minorHAnsi" w:hAnsiTheme="minorHAnsi" w:cstheme="minorHAnsi"/>
          <w:color w:val="FF0000"/>
        </w:rPr>
      </w:pPr>
      <w:r w:rsidRPr="00200189">
        <w:rPr>
          <w:rFonts w:asciiTheme="minorHAnsi" w:hAnsiTheme="minorHAnsi" w:cstheme="minorHAnsi"/>
          <w:color w:val="FF0000"/>
        </w:rPr>
        <w:t>Breach of condition in the contract leading to rescission</w:t>
      </w:r>
    </w:p>
    <w:p w:rsidR="00F15348" w:rsidRPr="00200189" w:rsidRDefault="00F15348" w:rsidP="00654B55">
      <w:pPr>
        <w:pStyle w:val="ListParagraph"/>
        <w:numPr>
          <w:ilvl w:val="0"/>
          <w:numId w:val="175"/>
        </w:numPr>
        <w:jc w:val="both"/>
        <w:rPr>
          <w:rFonts w:asciiTheme="minorHAnsi" w:hAnsiTheme="minorHAnsi" w:cstheme="minorHAnsi"/>
          <w:color w:val="FF0000"/>
        </w:rPr>
      </w:pPr>
      <w:r w:rsidRPr="00200189">
        <w:rPr>
          <w:rFonts w:asciiTheme="minorHAnsi" w:hAnsiTheme="minorHAnsi" w:cstheme="minorHAnsi"/>
          <w:color w:val="FF0000"/>
        </w:rPr>
        <w:t xml:space="preserve">Agreement between the two parties </w:t>
      </w:r>
    </w:p>
    <w:p w:rsidR="00F15348" w:rsidRPr="00200189" w:rsidRDefault="00F15348" w:rsidP="00654B55">
      <w:pPr>
        <w:pStyle w:val="ListParagraph"/>
        <w:numPr>
          <w:ilvl w:val="0"/>
          <w:numId w:val="175"/>
        </w:numPr>
        <w:jc w:val="both"/>
        <w:rPr>
          <w:rFonts w:asciiTheme="minorHAnsi" w:hAnsiTheme="minorHAnsi" w:cstheme="minorHAnsi"/>
          <w:color w:val="FF0000"/>
        </w:rPr>
      </w:pPr>
      <w:r w:rsidRPr="00200189">
        <w:rPr>
          <w:rFonts w:asciiTheme="minorHAnsi" w:hAnsiTheme="minorHAnsi" w:cstheme="minorHAnsi"/>
          <w:color w:val="FF0000"/>
        </w:rPr>
        <w:t>Frustration, e.g. impossibility of performance due to natural disaster</w:t>
      </w:r>
    </w:p>
    <w:p w:rsidR="00F15348" w:rsidRPr="00200189" w:rsidRDefault="00F15348" w:rsidP="00461D76">
      <w:pPr>
        <w:jc w:val="both"/>
        <w:rPr>
          <w:rFonts w:asciiTheme="minorHAnsi" w:hAnsiTheme="minorHAnsi" w:cstheme="minorHAnsi"/>
          <w:b/>
          <w:bCs/>
          <w:color w:val="000000" w:themeColor="text1"/>
        </w:rPr>
      </w:pPr>
    </w:p>
    <w:p w:rsidR="00F15348" w:rsidRPr="00200189" w:rsidRDefault="00F1534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are the remedies for breach of contract?</w:t>
      </w:r>
    </w:p>
    <w:p w:rsidR="00F15348" w:rsidRPr="00200189" w:rsidRDefault="00F15348" w:rsidP="00461D76">
      <w:pPr>
        <w:jc w:val="both"/>
        <w:rPr>
          <w:rFonts w:asciiTheme="minorHAnsi" w:hAnsiTheme="minorHAnsi" w:cstheme="minorHAnsi"/>
          <w:b/>
          <w:bCs/>
          <w:color w:val="000000" w:themeColor="text1"/>
        </w:rPr>
      </w:pPr>
    </w:p>
    <w:p w:rsidR="00F15348" w:rsidRPr="00200189" w:rsidRDefault="006D4657" w:rsidP="00654B55">
      <w:pPr>
        <w:pStyle w:val="ListParagraph"/>
        <w:numPr>
          <w:ilvl w:val="0"/>
          <w:numId w:val="176"/>
        </w:numPr>
        <w:jc w:val="both"/>
        <w:rPr>
          <w:rFonts w:asciiTheme="minorHAnsi" w:hAnsiTheme="minorHAnsi" w:cstheme="minorHAnsi"/>
          <w:color w:val="FF0000"/>
        </w:rPr>
      </w:pPr>
      <w:r w:rsidRPr="00200189">
        <w:rPr>
          <w:rFonts w:asciiTheme="minorHAnsi" w:hAnsiTheme="minorHAnsi" w:cstheme="minorHAnsi"/>
          <w:color w:val="FF0000"/>
        </w:rPr>
        <w:t>Money damages</w:t>
      </w:r>
    </w:p>
    <w:p w:rsidR="006D4657" w:rsidRPr="00200189" w:rsidRDefault="006D4657" w:rsidP="00654B55">
      <w:pPr>
        <w:pStyle w:val="ListParagraph"/>
        <w:numPr>
          <w:ilvl w:val="0"/>
          <w:numId w:val="176"/>
        </w:numPr>
        <w:jc w:val="both"/>
        <w:rPr>
          <w:rFonts w:asciiTheme="minorHAnsi" w:hAnsiTheme="minorHAnsi" w:cstheme="minorHAnsi"/>
          <w:color w:val="FF0000"/>
        </w:rPr>
      </w:pPr>
      <w:r w:rsidRPr="00200189">
        <w:rPr>
          <w:rFonts w:asciiTheme="minorHAnsi" w:hAnsiTheme="minorHAnsi" w:cstheme="minorHAnsi"/>
          <w:color w:val="FF0000"/>
        </w:rPr>
        <w:t>Restitution</w:t>
      </w:r>
    </w:p>
    <w:p w:rsidR="006D4657" w:rsidRPr="00200189" w:rsidRDefault="006D4657" w:rsidP="00654B55">
      <w:pPr>
        <w:pStyle w:val="ListParagraph"/>
        <w:numPr>
          <w:ilvl w:val="0"/>
          <w:numId w:val="176"/>
        </w:numPr>
        <w:jc w:val="both"/>
        <w:rPr>
          <w:rFonts w:asciiTheme="minorHAnsi" w:hAnsiTheme="minorHAnsi" w:cstheme="minorHAnsi"/>
          <w:color w:val="FF0000"/>
        </w:rPr>
      </w:pPr>
      <w:r w:rsidRPr="00200189">
        <w:rPr>
          <w:rFonts w:asciiTheme="minorHAnsi" w:hAnsiTheme="minorHAnsi" w:cstheme="minorHAnsi"/>
          <w:color w:val="FF0000"/>
        </w:rPr>
        <w:t>Specific performance</w:t>
      </w:r>
    </w:p>
    <w:p w:rsidR="006D4657" w:rsidRPr="00200189" w:rsidRDefault="006D4657" w:rsidP="00654B55">
      <w:pPr>
        <w:pStyle w:val="ListParagraph"/>
        <w:numPr>
          <w:ilvl w:val="0"/>
          <w:numId w:val="176"/>
        </w:numPr>
        <w:jc w:val="both"/>
        <w:rPr>
          <w:rFonts w:asciiTheme="minorHAnsi" w:hAnsiTheme="minorHAnsi" w:cstheme="minorHAnsi"/>
          <w:color w:val="FF0000"/>
        </w:rPr>
      </w:pPr>
      <w:r w:rsidRPr="00200189">
        <w:rPr>
          <w:rFonts w:asciiTheme="minorHAnsi" w:hAnsiTheme="minorHAnsi" w:cstheme="minorHAnsi"/>
          <w:color w:val="FF0000"/>
        </w:rPr>
        <w:t>Repudiation (for breach of a condition)</w:t>
      </w:r>
    </w:p>
    <w:p w:rsidR="006D4657" w:rsidRPr="00200189" w:rsidRDefault="006D4657" w:rsidP="00654B55">
      <w:pPr>
        <w:pStyle w:val="ListParagraph"/>
        <w:numPr>
          <w:ilvl w:val="0"/>
          <w:numId w:val="176"/>
        </w:numPr>
        <w:jc w:val="both"/>
        <w:rPr>
          <w:rFonts w:asciiTheme="minorHAnsi" w:hAnsiTheme="minorHAnsi" w:cstheme="minorHAnsi"/>
          <w:color w:val="FF0000"/>
        </w:rPr>
      </w:pPr>
      <w:r w:rsidRPr="00200189">
        <w:rPr>
          <w:rFonts w:asciiTheme="minorHAnsi" w:hAnsiTheme="minorHAnsi" w:cstheme="minorHAnsi"/>
          <w:color w:val="FF0000"/>
        </w:rPr>
        <w:t xml:space="preserve">Rescission, e.g. in cases of undue influence, mistake, misrepresentation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over here, one may apply for money damages </w:t>
      </w:r>
    </w:p>
    <w:p w:rsidR="00F15348" w:rsidRPr="00200189" w:rsidRDefault="00F15348" w:rsidP="00461D76">
      <w:pPr>
        <w:jc w:val="both"/>
        <w:rPr>
          <w:rFonts w:asciiTheme="minorHAnsi" w:hAnsiTheme="minorHAnsi" w:cstheme="minorHAnsi"/>
          <w:b/>
          <w:bCs/>
          <w:color w:val="000000" w:themeColor="text1"/>
        </w:rPr>
      </w:pPr>
    </w:p>
    <w:p w:rsidR="00F15348" w:rsidRPr="00200189" w:rsidRDefault="00865A25"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t>
      </w:r>
      <w:r w:rsidR="00B2063F" w:rsidRPr="00200189">
        <w:rPr>
          <w:rFonts w:asciiTheme="minorHAnsi" w:hAnsiTheme="minorHAnsi" w:cstheme="minorHAnsi"/>
          <w:b/>
          <w:bCs/>
          <w:color w:val="000000" w:themeColor="text1"/>
        </w:rPr>
        <w:t>Duties of secretaries of a company.</w:t>
      </w:r>
    </w:p>
    <w:p w:rsidR="00B2063F" w:rsidRPr="00200189" w:rsidRDefault="00B2063F" w:rsidP="00461D76">
      <w:pPr>
        <w:jc w:val="both"/>
        <w:rPr>
          <w:rFonts w:asciiTheme="minorHAnsi" w:hAnsiTheme="minorHAnsi" w:cstheme="minorHAnsi"/>
          <w:b/>
          <w:bCs/>
          <w:color w:val="000000" w:themeColor="text1"/>
        </w:rPr>
      </w:pPr>
    </w:p>
    <w:p w:rsidR="00B2063F" w:rsidRPr="00200189" w:rsidRDefault="00B2063F" w:rsidP="00654B55">
      <w:pPr>
        <w:pStyle w:val="ListParagraph"/>
        <w:numPr>
          <w:ilvl w:val="0"/>
          <w:numId w:val="177"/>
        </w:numPr>
        <w:jc w:val="both"/>
        <w:rPr>
          <w:rFonts w:asciiTheme="minorHAnsi" w:hAnsiTheme="minorHAnsi" w:cstheme="minorHAnsi"/>
          <w:color w:val="FF0000"/>
        </w:rPr>
      </w:pPr>
      <w:r w:rsidRPr="00200189">
        <w:rPr>
          <w:rFonts w:asciiTheme="minorHAnsi" w:hAnsiTheme="minorHAnsi" w:cstheme="minorHAnsi"/>
          <w:color w:val="FF0000"/>
        </w:rPr>
        <w:t>Issuing notices of general meetings to the members of the company with the Board’s consent</w:t>
      </w:r>
    </w:p>
    <w:p w:rsidR="00B2063F" w:rsidRPr="00200189" w:rsidRDefault="00B2063F" w:rsidP="00654B55">
      <w:pPr>
        <w:pStyle w:val="ListParagraph"/>
        <w:numPr>
          <w:ilvl w:val="0"/>
          <w:numId w:val="177"/>
        </w:numPr>
        <w:jc w:val="both"/>
        <w:rPr>
          <w:rFonts w:asciiTheme="minorHAnsi" w:hAnsiTheme="minorHAnsi" w:cstheme="minorHAnsi"/>
          <w:color w:val="FF0000"/>
        </w:rPr>
      </w:pPr>
      <w:r w:rsidRPr="00200189">
        <w:rPr>
          <w:rFonts w:asciiTheme="minorHAnsi" w:hAnsiTheme="minorHAnsi" w:cstheme="minorHAnsi"/>
          <w:color w:val="FF0000"/>
        </w:rPr>
        <w:t>Issuing notices of Board meetings to the members of the board</w:t>
      </w:r>
    </w:p>
    <w:p w:rsidR="00B2063F" w:rsidRPr="00200189" w:rsidRDefault="00B2063F" w:rsidP="00654B55">
      <w:pPr>
        <w:pStyle w:val="ListParagraph"/>
        <w:numPr>
          <w:ilvl w:val="0"/>
          <w:numId w:val="177"/>
        </w:numPr>
        <w:jc w:val="both"/>
        <w:rPr>
          <w:rFonts w:asciiTheme="minorHAnsi" w:hAnsiTheme="minorHAnsi" w:cstheme="minorHAnsi"/>
          <w:color w:val="FF0000"/>
        </w:rPr>
      </w:pPr>
      <w:r w:rsidRPr="00200189">
        <w:rPr>
          <w:rFonts w:asciiTheme="minorHAnsi" w:hAnsiTheme="minorHAnsi" w:cstheme="minorHAnsi"/>
          <w:color w:val="FF0000"/>
        </w:rPr>
        <w:t>Taking minutes during board and general meetings</w:t>
      </w:r>
    </w:p>
    <w:p w:rsidR="00B2063F" w:rsidRPr="00200189" w:rsidRDefault="00B2063F" w:rsidP="00654B55">
      <w:pPr>
        <w:pStyle w:val="ListParagraph"/>
        <w:numPr>
          <w:ilvl w:val="0"/>
          <w:numId w:val="177"/>
        </w:numPr>
        <w:jc w:val="both"/>
        <w:rPr>
          <w:rFonts w:asciiTheme="minorHAnsi" w:hAnsiTheme="minorHAnsi" w:cstheme="minorHAnsi"/>
          <w:color w:val="FF0000"/>
        </w:rPr>
      </w:pPr>
      <w:r w:rsidRPr="00200189">
        <w:rPr>
          <w:rFonts w:asciiTheme="minorHAnsi" w:hAnsiTheme="minorHAnsi" w:cstheme="minorHAnsi"/>
          <w:color w:val="FF0000"/>
        </w:rPr>
        <w:lastRenderedPageBreak/>
        <w:t xml:space="preserve">Keeping books and registers </w:t>
      </w:r>
    </w:p>
    <w:p w:rsidR="00B2063F" w:rsidRPr="00200189" w:rsidRDefault="00B2063F" w:rsidP="00654B55">
      <w:pPr>
        <w:pStyle w:val="ListParagraph"/>
        <w:numPr>
          <w:ilvl w:val="0"/>
          <w:numId w:val="177"/>
        </w:numPr>
        <w:jc w:val="both"/>
        <w:rPr>
          <w:rFonts w:asciiTheme="minorHAnsi" w:hAnsiTheme="minorHAnsi" w:cstheme="minorHAnsi"/>
          <w:color w:val="FF0000"/>
        </w:rPr>
      </w:pPr>
      <w:r w:rsidRPr="00200189">
        <w:rPr>
          <w:rFonts w:asciiTheme="minorHAnsi" w:hAnsiTheme="minorHAnsi" w:cstheme="minorHAnsi"/>
          <w:color w:val="FF0000"/>
        </w:rPr>
        <w:t>Counters-signing documents to which the company seal has been affixed</w:t>
      </w:r>
    </w:p>
    <w:p w:rsidR="00B2063F" w:rsidRPr="00200189" w:rsidRDefault="00B2063F" w:rsidP="00654B55">
      <w:pPr>
        <w:pStyle w:val="ListParagraph"/>
        <w:numPr>
          <w:ilvl w:val="0"/>
          <w:numId w:val="177"/>
        </w:numPr>
        <w:jc w:val="both"/>
        <w:rPr>
          <w:rFonts w:asciiTheme="minorHAnsi" w:hAnsiTheme="minorHAnsi" w:cstheme="minorHAnsi"/>
          <w:color w:val="FF0000"/>
        </w:rPr>
      </w:pPr>
      <w:r w:rsidRPr="00200189">
        <w:rPr>
          <w:rFonts w:asciiTheme="minorHAnsi" w:hAnsiTheme="minorHAnsi" w:cstheme="minorHAnsi"/>
          <w:color w:val="FF0000"/>
        </w:rPr>
        <w:t xml:space="preserve">Making statutory returns for the company </w:t>
      </w:r>
    </w:p>
    <w:p w:rsidR="00B2063F" w:rsidRPr="00200189" w:rsidRDefault="00B2063F" w:rsidP="00461D76">
      <w:pPr>
        <w:jc w:val="both"/>
        <w:rPr>
          <w:rFonts w:asciiTheme="minorHAnsi" w:hAnsiTheme="minorHAnsi" w:cstheme="minorHAnsi"/>
          <w:b/>
          <w:bCs/>
          <w:color w:val="000000" w:themeColor="text1"/>
        </w:rPr>
      </w:pPr>
    </w:p>
    <w:p w:rsidR="00B2063F" w:rsidRPr="00200189" w:rsidRDefault="003B7C5F"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Various ways to respond to a Plaint.</w:t>
      </w:r>
    </w:p>
    <w:p w:rsidR="003B7C5F" w:rsidRPr="00200189" w:rsidRDefault="003B7C5F" w:rsidP="00461D76">
      <w:pPr>
        <w:jc w:val="both"/>
        <w:rPr>
          <w:rFonts w:asciiTheme="minorHAnsi" w:hAnsiTheme="minorHAnsi" w:cstheme="minorHAnsi"/>
          <w:b/>
          <w:bCs/>
          <w:color w:val="000000" w:themeColor="text1"/>
        </w:rPr>
      </w:pPr>
    </w:p>
    <w:p w:rsidR="003B7C5F" w:rsidRPr="00200189" w:rsidRDefault="003B7C5F" w:rsidP="00654B55">
      <w:pPr>
        <w:pStyle w:val="ListParagraph"/>
        <w:numPr>
          <w:ilvl w:val="0"/>
          <w:numId w:val="178"/>
        </w:numPr>
        <w:jc w:val="both"/>
        <w:rPr>
          <w:rFonts w:asciiTheme="minorHAnsi" w:hAnsiTheme="minorHAnsi" w:cstheme="minorHAnsi"/>
          <w:color w:val="FF0000"/>
        </w:rPr>
      </w:pPr>
      <w:r w:rsidRPr="00200189">
        <w:rPr>
          <w:rFonts w:asciiTheme="minorHAnsi" w:hAnsiTheme="minorHAnsi" w:cstheme="minorHAnsi"/>
          <w:color w:val="FF0000"/>
        </w:rPr>
        <w:t>Counter-claim</w:t>
      </w:r>
    </w:p>
    <w:p w:rsidR="003B7C5F" w:rsidRPr="00200189" w:rsidRDefault="003B7C5F" w:rsidP="00654B55">
      <w:pPr>
        <w:pStyle w:val="ListParagraph"/>
        <w:numPr>
          <w:ilvl w:val="0"/>
          <w:numId w:val="178"/>
        </w:numPr>
        <w:jc w:val="both"/>
        <w:rPr>
          <w:rFonts w:asciiTheme="minorHAnsi" w:hAnsiTheme="minorHAnsi" w:cstheme="minorHAnsi"/>
          <w:color w:val="FF0000"/>
        </w:rPr>
      </w:pPr>
      <w:r w:rsidRPr="00200189">
        <w:rPr>
          <w:rFonts w:asciiTheme="minorHAnsi" w:hAnsiTheme="minorHAnsi" w:cstheme="minorHAnsi"/>
          <w:color w:val="FF0000"/>
        </w:rPr>
        <w:t>Join third party for indemnity/contribution</w:t>
      </w:r>
    </w:p>
    <w:p w:rsidR="003B7C5F" w:rsidRPr="00200189" w:rsidRDefault="003B7C5F" w:rsidP="00654B55">
      <w:pPr>
        <w:pStyle w:val="ListParagraph"/>
        <w:numPr>
          <w:ilvl w:val="0"/>
          <w:numId w:val="178"/>
        </w:numPr>
        <w:jc w:val="both"/>
        <w:rPr>
          <w:rFonts w:asciiTheme="minorHAnsi" w:hAnsiTheme="minorHAnsi" w:cstheme="minorHAnsi"/>
          <w:color w:val="FF0000"/>
        </w:rPr>
      </w:pPr>
      <w:r w:rsidRPr="00200189">
        <w:rPr>
          <w:rFonts w:asciiTheme="minorHAnsi" w:hAnsiTheme="minorHAnsi" w:cstheme="minorHAnsi"/>
          <w:color w:val="FF0000"/>
        </w:rPr>
        <w:t xml:space="preserve">Set-off </w:t>
      </w:r>
    </w:p>
    <w:p w:rsidR="003B7C5F" w:rsidRPr="00200189" w:rsidRDefault="003B7C5F" w:rsidP="00654B55">
      <w:pPr>
        <w:pStyle w:val="ListParagraph"/>
        <w:numPr>
          <w:ilvl w:val="0"/>
          <w:numId w:val="178"/>
        </w:numPr>
        <w:jc w:val="both"/>
        <w:rPr>
          <w:rFonts w:asciiTheme="minorHAnsi" w:hAnsiTheme="minorHAnsi" w:cstheme="minorHAnsi"/>
          <w:color w:val="FF0000"/>
        </w:rPr>
      </w:pPr>
      <w:r w:rsidRPr="00200189">
        <w:rPr>
          <w:rFonts w:asciiTheme="minorHAnsi" w:hAnsiTheme="minorHAnsi" w:cstheme="minorHAnsi"/>
          <w:color w:val="FF0000"/>
        </w:rPr>
        <w:t>Objection on point of law</w:t>
      </w:r>
    </w:p>
    <w:p w:rsidR="003B7C5F" w:rsidRPr="00200189" w:rsidRDefault="003B7C5F" w:rsidP="00654B55">
      <w:pPr>
        <w:pStyle w:val="ListParagraph"/>
        <w:numPr>
          <w:ilvl w:val="0"/>
          <w:numId w:val="178"/>
        </w:numPr>
        <w:jc w:val="both"/>
        <w:rPr>
          <w:rFonts w:asciiTheme="minorHAnsi" w:hAnsiTheme="minorHAnsi" w:cstheme="minorHAnsi"/>
          <w:color w:val="FF0000"/>
        </w:rPr>
      </w:pPr>
      <w:r w:rsidRPr="00200189">
        <w:rPr>
          <w:rFonts w:asciiTheme="minorHAnsi" w:hAnsiTheme="minorHAnsi" w:cstheme="minorHAnsi"/>
          <w:color w:val="FF0000"/>
        </w:rPr>
        <w:t xml:space="preserve">Denial </w:t>
      </w:r>
    </w:p>
    <w:p w:rsidR="003B7C5F" w:rsidRPr="00200189" w:rsidRDefault="003B7C5F" w:rsidP="00461D76">
      <w:pPr>
        <w:jc w:val="both"/>
        <w:rPr>
          <w:rFonts w:asciiTheme="minorHAnsi" w:hAnsiTheme="minorHAnsi" w:cstheme="minorHAnsi"/>
          <w:b/>
          <w:bCs/>
          <w:color w:val="000000" w:themeColor="text1"/>
        </w:rPr>
      </w:pPr>
    </w:p>
    <w:p w:rsidR="003B7C5F" w:rsidRPr="00200189" w:rsidRDefault="003B7C5F"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Documents essential before a public company can trade.</w:t>
      </w:r>
    </w:p>
    <w:p w:rsidR="003B7C5F" w:rsidRPr="00200189" w:rsidRDefault="003B7C5F" w:rsidP="00461D76">
      <w:pPr>
        <w:jc w:val="both"/>
        <w:rPr>
          <w:rFonts w:asciiTheme="minorHAnsi" w:hAnsiTheme="minorHAnsi" w:cstheme="minorHAnsi"/>
          <w:b/>
          <w:bCs/>
          <w:color w:val="000000" w:themeColor="text1"/>
        </w:rPr>
      </w:pPr>
    </w:p>
    <w:p w:rsidR="003B7C5F" w:rsidRPr="00200189" w:rsidRDefault="003B7C5F" w:rsidP="00654B55">
      <w:pPr>
        <w:pStyle w:val="ListParagraph"/>
        <w:numPr>
          <w:ilvl w:val="0"/>
          <w:numId w:val="179"/>
        </w:numPr>
        <w:jc w:val="both"/>
        <w:rPr>
          <w:rFonts w:asciiTheme="minorHAnsi" w:hAnsiTheme="minorHAnsi" w:cstheme="minorHAnsi"/>
          <w:color w:val="FF0000"/>
        </w:rPr>
      </w:pPr>
      <w:r w:rsidRPr="00200189">
        <w:rPr>
          <w:rFonts w:asciiTheme="minorHAnsi" w:hAnsiTheme="minorHAnsi" w:cstheme="minorHAnsi"/>
          <w:color w:val="FF0000"/>
        </w:rPr>
        <w:t>Prospectus</w:t>
      </w:r>
    </w:p>
    <w:p w:rsidR="003B7C5F" w:rsidRPr="00200189" w:rsidRDefault="003B7C5F" w:rsidP="00654B55">
      <w:pPr>
        <w:pStyle w:val="ListParagraph"/>
        <w:numPr>
          <w:ilvl w:val="0"/>
          <w:numId w:val="179"/>
        </w:numPr>
        <w:jc w:val="both"/>
        <w:rPr>
          <w:rFonts w:asciiTheme="minorHAnsi" w:hAnsiTheme="minorHAnsi" w:cstheme="minorHAnsi"/>
          <w:color w:val="FF0000"/>
        </w:rPr>
      </w:pPr>
      <w:r w:rsidRPr="00200189">
        <w:rPr>
          <w:rFonts w:asciiTheme="minorHAnsi" w:hAnsiTheme="minorHAnsi" w:cstheme="minorHAnsi"/>
          <w:color w:val="FF0000"/>
        </w:rPr>
        <w:t>Consents</w:t>
      </w:r>
    </w:p>
    <w:p w:rsidR="003B7C5F" w:rsidRPr="00200189" w:rsidRDefault="003B7C5F" w:rsidP="00654B55">
      <w:pPr>
        <w:pStyle w:val="ListParagraph"/>
        <w:numPr>
          <w:ilvl w:val="0"/>
          <w:numId w:val="179"/>
        </w:numPr>
        <w:jc w:val="both"/>
        <w:rPr>
          <w:rFonts w:asciiTheme="minorHAnsi" w:hAnsiTheme="minorHAnsi" w:cstheme="minorHAnsi"/>
          <w:color w:val="FF0000"/>
        </w:rPr>
      </w:pPr>
      <w:r w:rsidRPr="00200189">
        <w:rPr>
          <w:rFonts w:asciiTheme="minorHAnsi" w:hAnsiTheme="minorHAnsi" w:cstheme="minorHAnsi"/>
          <w:color w:val="FF0000"/>
        </w:rPr>
        <w:t>Financial records of the company</w:t>
      </w:r>
    </w:p>
    <w:p w:rsidR="003B7C5F" w:rsidRPr="00200189" w:rsidRDefault="003B7C5F" w:rsidP="00654B55">
      <w:pPr>
        <w:pStyle w:val="ListParagraph"/>
        <w:numPr>
          <w:ilvl w:val="0"/>
          <w:numId w:val="179"/>
        </w:numPr>
        <w:jc w:val="both"/>
        <w:rPr>
          <w:rFonts w:asciiTheme="minorHAnsi" w:hAnsiTheme="minorHAnsi" w:cstheme="minorHAnsi"/>
          <w:color w:val="FF0000"/>
        </w:rPr>
      </w:pPr>
      <w:r w:rsidRPr="00200189">
        <w:rPr>
          <w:rFonts w:asciiTheme="minorHAnsi" w:hAnsiTheme="minorHAnsi" w:cstheme="minorHAnsi"/>
          <w:color w:val="FF0000"/>
        </w:rPr>
        <w:t xml:space="preserve">Contracts </w:t>
      </w:r>
    </w:p>
    <w:p w:rsidR="003B7C5F" w:rsidRPr="00200189" w:rsidRDefault="003B7C5F" w:rsidP="00461D76">
      <w:pPr>
        <w:jc w:val="both"/>
        <w:rPr>
          <w:rFonts w:asciiTheme="minorHAnsi" w:hAnsiTheme="minorHAnsi" w:cstheme="minorHAnsi"/>
          <w:b/>
          <w:bCs/>
          <w:color w:val="000000" w:themeColor="text1"/>
        </w:rPr>
      </w:pPr>
    </w:p>
    <w:p w:rsidR="003B7C5F" w:rsidRPr="00200189" w:rsidRDefault="00681C82"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Functions of an official Receiver in winding up proceedings.</w:t>
      </w:r>
    </w:p>
    <w:p w:rsidR="00681C82" w:rsidRPr="00200189" w:rsidRDefault="00681C82" w:rsidP="00461D76">
      <w:pPr>
        <w:jc w:val="both"/>
        <w:rPr>
          <w:rFonts w:asciiTheme="minorHAnsi" w:hAnsiTheme="minorHAnsi" w:cstheme="minorHAnsi"/>
          <w:b/>
          <w:bCs/>
          <w:color w:val="000000" w:themeColor="text1"/>
        </w:rPr>
      </w:pPr>
    </w:p>
    <w:p w:rsidR="002E697E" w:rsidRPr="00200189" w:rsidRDefault="002E697E" w:rsidP="00654B55">
      <w:pPr>
        <w:pStyle w:val="ListParagraph"/>
        <w:numPr>
          <w:ilvl w:val="0"/>
          <w:numId w:val="180"/>
        </w:numPr>
        <w:jc w:val="both"/>
        <w:rPr>
          <w:rFonts w:asciiTheme="minorHAnsi" w:hAnsiTheme="minorHAnsi" w:cstheme="minorHAnsi"/>
          <w:color w:val="FF0000"/>
        </w:rPr>
      </w:pPr>
      <w:r w:rsidRPr="00200189">
        <w:rPr>
          <w:rFonts w:asciiTheme="minorHAnsi" w:hAnsiTheme="minorHAnsi" w:cstheme="minorHAnsi"/>
          <w:color w:val="FF0000"/>
        </w:rPr>
        <w:t>Operate the company as a going concern to try and revive the company</w:t>
      </w:r>
    </w:p>
    <w:p w:rsidR="002E697E" w:rsidRPr="00200189" w:rsidRDefault="002E697E" w:rsidP="00654B55">
      <w:pPr>
        <w:pStyle w:val="ListParagraph"/>
        <w:numPr>
          <w:ilvl w:val="0"/>
          <w:numId w:val="180"/>
        </w:numPr>
        <w:jc w:val="both"/>
        <w:rPr>
          <w:rFonts w:asciiTheme="minorHAnsi" w:hAnsiTheme="minorHAnsi" w:cstheme="minorHAnsi"/>
          <w:color w:val="FF0000"/>
        </w:rPr>
      </w:pPr>
      <w:r w:rsidRPr="00200189">
        <w:rPr>
          <w:rFonts w:asciiTheme="minorHAnsi" w:hAnsiTheme="minorHAnsi" w:cstheme="minorHAnsi"/>
          <w:color w:val="FF0000"/>
        </w:rPr>
        <w:t>Pay off all creditors of the company</w:t>
      </w:r>
    </w:p>
    <w:p w:rsidR="002E697E" w:rsidRPr="00200189" w:rsidRDefault="002E697E" w:rsidP="00654B55">
      <w:pPr>
        <w:pStyle w:val="ListParagraph"/>
        <w:numPr>
          <w:ilvl w:val="0"/>
          <w:numId w:val="180"/>
        </w:numPr>
        <w:jc w:val="both"/>
        <w:rPr>
          <w:rFonts w:asciiTheme="minorHAnsi" w:hAnsiTheme="minorHAnsi" w:cstheme="minorHAnsi"/>
          <w:color w:val="FF0000"/>
        </w:rPr>
      </w:pPr>
      <w:r w:rsidRPr="00200189">
        <w:rPr>
          <w:rFonts w:asciiTheme="minorHAnsi" w:hAnsiTheme="minorHAnsi" w:cstheme="minorHAnsi"/>
          <w:color w:val="FF0000"/>
        </w:rPr>
        <w:t>Institute and defend legal proceedings</w:t>
      </w:r>
    </w:p>
    <w:p w:rsidR="002E697E" w:rsidRPr="00200189" w:rsidRDefault="002E697E" w:rsidP="00654B55">
      <w:pPr>
        <w:pStyle w:val="ListParagraph"/>
        <w:numPr>
          <w:ilvl w:val="0"/>
          <w:numId w:val="180"/>
        </w:numPr>
        <w:jc w:val="both"/>
        <w:rPr>
          <w:rFonts w:asciiTheme="minorHAnsi" w:hAnsiTheme="minorHAnsi" w:cstheme="minorHAnsi"/>
          <w:color w:val="FF0000"/>
        </w:rPr>
      </w:pPr>
      <w:r w:rsidRPr="00200189">
        <w:rPr>
          <w:rFonts w:asciiTheme="minorHAnsi" w:hAnsiTheme="minorHAnsi" w:cstheme="minorHAnsi"/>
          <w:color w:val="FF0000"/>
        </w:rPr>
        <w:t>Give account to the court of assets and liabilities of the company</w:t>
      </w:r>
    </w:p>
    <w:p w:rsidR="00681C82" w:rsidRPr="00200189" w:rsidRDefault="00681C82" w:rsidP="00461D76">
      <w:pPr>
        <w:jc w:val="both"/>
        <w:rPr>
          <w:rFonts w:asciiTheme="minorHAnsi" w:hAnsiTheme="minorHAnsi" w:cstheme="minorHAnsi"/>
          <w:b/>
          <w:bCs/>
          <w:color w:val="000000" w:themeColor="text1"/>
        </w:rPr>
      </w:pPr>
    </w:p>
    <w:p w:rsidR="00681C82" w:rsidRPr="00200189" w:rsidRDefault="002E69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Ways in which one can stop being a member of the company.</w:t>
      </w:r>
    </w:p>
    <w:p w:rsidR="002E697E" w:rsidRPr="00200189" w:rsidRDefault="002E697E" w:rsidP="00461D76">
      <w:pPr>
        <w:jc w:val="both"/>
        <w:rPr>
          <w:rFonts w:asciiTheme="minorHAnsi" w:hAnsiTheme="minorHAnsi" w:cstheme="minorHAnsi"/>
          <w:b/>
          <w:bCs/>
          <w:color w:val="000000" w:themeColor="text1"/>
        </w:rPr>
      </w:pPr>
    </w:p>
    <w:p w:rsidR="002E697E" w:rsidRPr="00200189" w:rsidRDefault="00BE781B" w:rsidP="00654B55">
      <w:pPr>
        <w:pStyle w:val="ListParagraph"/>
        <w:numPr>
          <w:ilvl w:val="0"/>
          <w:numId w:val="181"/>
        </w:numPr>
        <w:jc w:val="both"/>
        <w:rPr>
          <w:rFonts w:asciiTheme="minorHAnsi" w:hAnsiTheme="minorHAnsi" w:cstheme="minorHAnsi"/>
          <w:color w:val="FF0000"/>
        </w:rPr>
      </w:pPr>
      <w:r w:rsidRPr="00200189">
        <w:rPr>
          <w:rFonts w:asciiTheme="minorHAnsi" w:hAnsiTheme="minorHAnsi" w:cstheme="minorHAnsi"/>
          <w:color w:val="FF0000"/>
        </w:rPr>
        <w:t>Death</w:t>
      </w:r>
    </w:p>
    <w:p w:rsidR="00BE781B" w:rsidRPr="00200189" w:rsidRDefault="00BE781B" w:rsidP="00654B55">
      <w:pPr>
        <w:pStyle w:val="ListParagraph"/>
        <w:numPr>
          <w:ilvl w:val="0"/>
          <w:numId w:val="181"/>
        </w:numPr>
        <w:jc w:val="both"/>
        <w:rPr>
          <w:rFonts w:asciiTheme="minorHAnsi" w:hAnsiTheme="minorHAnsi" w:cstheme="minorHAnsi"/>
          <w:color w:val="FF0000"/>
        </w:rPr>
      </w:pPr>
      <w:r w:rsidRPr="00200189">
        <w:rPr>
          <w:rFonts w:asciiTheme="minorHAnsi" w:hAnsiTheme="minorHAnsi" w:cstheme="minorHAnsi"/>
          <w:color w:val="FF0000"/>
        </w:rPr>
        <w:t xml:space="preserve">Bankruptcy </w:t>
      </w:r>
    </w:p>
    <w:p w:rsidR="00BE781B" w:rsidRPr="00200189" w:rsidRDefault="00BE781B" w:rsidP="00654B55">
      <w:pPr>
        <w:pStyle w:val="ListParagraph"/>
        <w:numPr>
          <w:ilvl w:val="0"/>
          <w:numId w:val="181"/>
        </w:numPr>
        <w:jc w:val="both"/>
        <w:rPr>
          <w:rFonts w:asciiTheme="minorHAnsi" w:hAnsiTheme="minorHAnsi" w:cstheme="minorHAnsi"/>
          <w:color w:val="FF0000"/>
        </w:rPr>
      </w:pPr>
      <w:r w:rsidRPr="00200189">
        <w:rPr>
          <w:rFonts w:asciiTheme="minorHAnsi" w:hAnsiTheme="minorHAnsi" w:cstheme="minorHAnsi"/>
          <w:color w:val="FF0000"/>
        </w:rPr>
        <w:t>Redemption of preference shares</w:t>
      </w:r>
    </w:p>
    <w:p w:rsidR="00BE781B" w:rsidRPr="00200189" w:rsidRDefault="00BE781B" w:rsidP="00654B55">
      <w:pPr>
        <w:pStyle w:val="ListParagraph"/>
        <w:numPr>
          <w:ilvl w:val="0"/>
          <w:numId w:val="181"/>
        </w:numPr>
        <w:jc w:val="both"/>
        <w:rPr>
          <w:rFonts w:asciiTheme="minorHAnsi" w:hAnsiTheme="minorHAnsi" w:cstheme="minorHAnsi"/>
          <w:color w:val="FF0000"/>
        </w:rPr>
      </w:pPr>
      <w:r w:rsidRPr="00200189">
        <w:rPr>
          <w:rFonts w:asciiTheme="minorHAnsi" w:hAnsiTheme="minorHAnsi" w:cstheme="minorHAnsi"/>
          <w:color w:val="FF0000"/>
        </w:rPr>
        <w:t>Liquidation of the company</w:t>
      </w:r>
    </w:p>
    <w:p w:rsidR="00BE781B" w:rsidRPr="00200189" w:rsidRDefault="00BE781B" w:rsidP="00654B55">
      <w:pPr>
        <w:pStyle w:val="ListParagraph"/>
        <w:numPr>
          <w:ilvl w:val="0"/>
          <w:numId w:val="181"/>
        </w:numPr>
        <w:jc w:val="both"/>
        <w:rPr>
          <w:rFonts w:asciiTheme="minorHAnsi" w:hAnsiTheme="minorHAnsi" w:cstheme="minorHAnsi"/>
          <w:color w:val="FF0000"/>
        </w:rPr>
      </w:pPr>
      <w:r w:rsidRPr="00200189">
        <w:rPr>
          <w:rFonts w:asciiTheme="minorHAnsi" w:hAnsiTheme="minorHAnsi" w:cstheme="minorHAnsi"/>
          <w:color w:val="FF0000"/>
        </w:rPr>
        <w:t>Transfer/surrender of shares</w:t>
      </w:r>
    </w:p>
    <w:p w:rsidR="00BE781B" w:rsidRPr="00200189" w:rsidRDefault="00BE781B" w:rsidP="00654B55">
      <w:pPr>
        <w:pStyle w:val="ListParagraph"/>
        <w:numPr>
          <w:ilvl w:val="0"/>
          <w:numId w:val="181"/>
        </w:numPr>
        <w:jc w:val="both"/>
        <w:rPr>
          <w:rFonts w:asciiTheme="minorHAnsi" w:hAnsiTheme="minorHAnsi" w:cstheme="minorHAnsi"/>
          <w:color w:val="FF0000"/>
        </w:rPr>
      </w:pPr>
      <w:r w:rsidRPr="00200189">
        <w:rPr>
          <w:rFonts w:asciiTheme="minorHAnsi" w:hAnsiTheme="minorHAnsi" w:cstheme="minorHAnsi"/>
          <w:color w:val="FF0000"/>
        </w:rPr>
        <w:t>Sale of shares held through the company’s lien</w:t>
      </w:r>
    </w:p>
    <w:p w:rsidR="002E697E" w:rsidRPr="00200189" w:rsidRDefault="002E697E" w:rsidP="00461D76">
      <w:pPr>
        <w:jc w:val="both"/>
        <w:rPr>
          <w:rFonts w:asciiTheme="minorHAnsi" w:hAnsiTheme="minorHAnsi" w:cstheme="minorHAnsi"/>
          <w:b/>
          <w:bCs/>
          <w:color w:val="000000" w:themeColor="text1"/>
        </w:rPr>
      </w:pPr>
    </w:p>
    <w:p w:rsidR="002E697E" w:rsidRPr="00200189" w:rsidRDefault="00BE781B"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is the difference between transfer and transmission of shares?</w:t>
      </w:r>
    </w:p>
    <w:p w:rsidR="00BE781B" w:rsidRPr="00200189" w:rsidRDefault="00BE781B" w:rsidP="00461D76">
      <w:pPr>
        <w:jc w:val="both"/>
        <w:rPr>
          <w:rFonts w:asciiTheme="minorHAnsi" w:hAnsiTheme="minorHAnsi" w:cstheme="minorHAnsi"/>
          <w:b/>
          <w:bCs/>
          <w:color w:val="000000" w:themeColor="text1"/>
        </w:rPr>
      </w:pPr>
    </w:p>
    <w:p w:rsidR="00BE781B" w:rsidRPr="00200189" w:rsidRDefault="00BE781B" w:rsidP="00654B55">
      <w:pPr>
        <w:pStyle w:val="ListParagraph"/>
        <w:numPr>
          <w:ilvl w:val="0"/>
          <w:numId w:val="182"/>
        </w:numPr>
        <w:jc w:val="both"/>
        <w:rPr>
          <w:rFonts w:asciiTheme="minorHAnsi" w:hAnsiTheme="minorHAnsi" w:cstheme="minorHAnsi"/>
          <w:color w:val="FF0000"/>
        </w:rPr>
      </w:pPr>
      <w:r w:rsidRPr="00200189">
        <w:rPr>
          <w:rFonts w:asciiTheme="minorHAnsi" w:hAnsiTheme="minorHAnsi" w:cstheme="minorHAnsi"/>
          <w:color w:val="FF0000"/>
          <w:u w:val="single"/>
        </w:rPr>
        <w:t>Transfer:</w:t>
      </w:r>
      <w:r w:rsidRPr="00200189">
        <w:rPr>
          <w:rFonts w:asciiTheme="minorHAnsi" w:hAnsiTheme="minorHAnsi" w:cstheme="minorHAnsi"/>
          <w:color w:val="FF0000"/>
        </w:rPr>
        <w:t xml:space="preserve"> a voluntary act of a member that takes place by way of a contract</w:t>
      </w:r>
    </w:p>
    <w:p w:rsidR="00BE781B" w:rsidRPr="00200189" w:rsidRDefault="00BE781B" w:rsidP="00654B55">
      <w:pPr>
        <w:pStyle w:val="ListParagraph"/>
        <w:numPr>
          <w:ilvl w:val="0"/>
          <w:numId w:val="182"/>
        </w:numPr>
        <w:jc w:val="both"/>
        <w:rPr>
          <w:rFonts w:asciiTheme="minorHAnsi" w:hAnsiTheme="minorHAnsi" w:cstheme="minorHAnsi"/>
          <w:color w:val="FF0000"/>
        </w:rPr>
      </w:pPr>
      <w:r w:rsidRPr="00200189">
        <w:rPr>
          <w:rFonts w:asciiTheme="minorHAnsi" w:hAnsiTheme="minorHAnsi" w:cstheme="minorHAnsi"/>
          <w:color w:val="FF0000"/>
          <w:u w:val="single"/>
        </w:rPr>
        <w:t>Transmission:</w:t>
      </w:r>
      <w:r w:rsidRPr="00200189">
        <w:rPr>
          <w:rFonts w:asciiTheme="minorHAnsi" w:hAnsiTheme="minorHAnsi" w:cstheme="minorHAnsi"/>
          <w:color w:val="FF0000"/>
        </w:rPr>
        <w:t xml:space="preserve"> an involuntary transfer of shares by the operation of law, e.g. when the company becomes insolvent/the member dies </w:t>
      </w:r>
    </w:p>
    <w:p w:rsidR="00BE781B" w:rsidRPr="00200189" w:rsidRDefault="00BE781B" w:rsidP="00461D76">
      <w:pPr>
        <w:jc w:val="both"/>
        <w:rPr>
          <w:rFonts w:asciiTheme="minorHAnsi" w:hAnsiTheme="minorHAnsi" w:cstheme="minorHAnsi"/>
          <w:b/>
          <w:bCs/>
          <w:color w:val="000000" w:themeColor="text1"/>
        </w:rPr>
      </w:pPr>
    </w:p>
    <w:p w:rsidR="00BE781B" w:rsidRPr="00200189" w:rsidRDefault="00F24F32"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are the defences in Tort Law?</w:t>
      </w:r>
    </w:p>
    <w:p w:rsidR="00F24F32" w:rsidRPr="00200189" w:rsidRDefault="00F24F32" w:rsidP="00461D76">
      <w:pPr>
        <w:jc w:val="both"/>
        <w:rPr>
          <w:rFonts w:asciiTheme="minorHAnsi" w:hAnsiTheme="minorHAnsi" w:cstheme="minorHAnsi"/>
          <w:b/>
          <w:bCs/>
          <w:color w:val="000000" w:themeColor="text1"/>
        </w:rPr>
      </w:pPr>
    </w:p>
    <w:p w:rsidR="00F24F32" w:rsidRPr="00200189" w:rsidRDefault="00F24F32" w:rsidP="00654B55">
      <w:pPr>
        <w:pStyle w:val="ListParagraph"/>
        <w:numPr>
          <w:ilvl w:val="0"/>
          <w:numId w:val="183"/>
        </w:numPr>
        <w:jc w:val="both"/>
        <w:rPr>
          <w:rFonts w:asciiTheme="minorHAnsi" w:hAnsiTheme="minorHAnsi" w:cstheme="minorHAnsi"/>
          <w:color w:val="FF0000"/>
        </w:rPr>
      </w:pPr>
      <w:r w:rsidRPr="00200189">
        <w:rPr>
          <w:rFonts w:asciiTheme="minorHAnsi" w:hAnsiTheme="minorHAnsi" w:cstheme="minorHAnsi"/>
          <w:color w:val="FF0000"/>
        </w:rPr>
        <w:t>Contributory negligence</w:t>
      </w:r>
    </w:p>
    <w:p w:rsidR="00F24F32" w:rsidRPr="00200189" w:rsidRDefault="00F24F32" w:rsidP="00654B55">
      <w:pPr>
        <w:pStyle w:val="ListParagraph"/>
        <w:numPr>
          <w:ilvl w:val="0"/>
          <w:numId w:val="183"/>
        </w:numPr>
        <w:jc w:val="both"/>
        <w:rPr>
          <w:rFonts w:asciiTheme="minorHAnsi" w:hAnsiTheme="minorHAnsi" w:cstheme="minorHAnsi"/>
          <w:color w:val="FF0000"/>
        </w:rPr>
      </w:pPr>
      <w:r w:rsidRPr="00200189">
        <w:rPr>
          <w:rFonts w:asciiTheme="minorHAnsi" w:hAnsiTheme="minorHAnsi" w:cstheme="minorHAnsi"/>
          <w:color w:val="FF0000"/>
        </w:rPr>
        <w:t>Voluntary assumption of risk</w:t>
      </w:r>
      <w:r w:rsidR="003E7E34" w:rsidRPr="00200189">
        <w:rPr>
          <w:rFonts w:asciiTheme="minorHAnsi" w:hAnsiTheme="minorHAnsi" w:cstheme="minorHAnsi"/>
          <w:color w:val="FF0000"/>
        </w:rPr>
        <w:t xml:space="preserve"> (</w:t>
      </w:r>
      <w:proofErr w:type="spellStart"/>
      <w:r w:rsidR="003E7E34" w:rsidRPr="00200189">
        <w:rPr>
          <w:rFonts w:asciiTheme="minorHAnsi" w:hAnsiTheme="minorHAnsi" w:cstheme="minorHAnsi"/>
          <w:color w:val="FF0000"/>
        </w:rPr>
        <w:t>volenti</w:t>
      </w:r>
      <w:proofErr w:type="spellEnd"/>
      <w:r w:rsidR="003E7E34" w:rsidRPr="00200189">
        <w:rPr>
          <w:rFonts w:asciiTheme="minorHAnsi" w:hAnsiTheme="minorHAnsi" w:cstheme="minorHAnsi"/>
          <w:color w:val="FF0000"/>
        </w:rPr>
        <w:t xml:space="preserve"> non fit injuria)</w:t>
      </w:r>
    </w:p>
    <w:p w:rsidR="00F24F32" w:rsidRPr="00200189" w:rsidRDefault="00F24F32" w:rsidP="00654B55">
      <w:pPr>
        <w:pStyle w:val="ListParagraph"/>
        <w:numPr>
          <w:ilvl w:val="0"/>
          <w:numId w:val="183"/>
        </w:numPr>
        <w:jc w:val="both"/>
        <w:rPr>
          <w:rFonts w:asciiTheme="minorHAnsi" w:hAnsiTheme="minorHAnsi" w:cstheme="minorHAnsi"/>
          <w:color w:val="FF0000"/>
        </w:rPr>
      </w:pPr>
      <w:r w:rsidRPr="00200189">
        <w:rPr>
          <w:rFonts w:asciiTheme="minorHAnsi" w:hAnsiTheme="minorHAnsi" w:cstheme="minorHAnsi"/>
          <w:color w:val="FF0000"/>
        </w:rPr>
        <w:t>Illegality</w:t>
      </w:r>
    </w:p>
    <w:p w:rsidR="00F24F32" w:rsidRPr="00200189" w:rsidRDefault="00F24F32" w:rsidP="00654B55">
      <w:pPr>
        <w:pStyle w:val="ListParagraph"/>
        <w:numPr>
          <w:ilvl w:val="0"/>
          <w:numId w:val="183"/>
        </w:numPr>
        <w:jc w:val="both"/>
        <w:rPr>
          <w:rFonts w:asciiTheme="minorHAnsi" w:hAnsiTheme="minorHAnsi" w:cstheme="minorHAnsi"/>
          <w:color w:val="FF0000"/>
        </w:rPr>
      </w:pPr>
      <w:r w:rsidRPr="00200189">
        <w:rPr>
          <w:rFonts w:asciiTheme="minorHAnsi" w:hAnsiTheme="minorHAnsi" w:cstheme="minorHAnsi"/>
          <w:color w:val="FF0000"/>
        </w:rPr>
        <w:t>Acts of God</w:t>
      </w:r>
    </w:p>
    <w:p w:rsidR="00F24F32" w:rsidRPr="00200189" w:rsidRDefault="00F24F32" w:rsidP="00654B55">
      <w:pPr>
        <w:pStyle w:val="ListParagraph"/>
        <w:numPr>
          <w:ilvl w:val="0"/>
          <w:numId w:val="183"/>
        </w:numPr>
        <w:jc w:val="both"/>
        <w:rPr>
          <w:rFonts w:asciiTheme="minorHAnsi" w:hAnsiTheme="minorHAnsi" w:cstheme="minorHAnsi"/>
          <w:color w:val="FF0000"/>
        </w:rPr>
      </w:pPr>
      <w:r w:rsidRPr="00200189">
        <w:rPr>
          <w:rFonts w:asciiTheme="minorHAnsi" w:hAnsiTheme="minorHAnsi" w:cstheme="minorHAnsi"/>
          <w:color w:val="FF0000"/>
        </w:rPr>
        <w:lastRenderedPageBreak/>
        <w:t xml:space="preserve">Mistake </w:t>
      </w:r>
    </w:p>
    <w:p w:rsidR="00F24F32" w:rsidRPr="00200189" w:rsidRDefault="00F24F32" w:rsidP="00654B55">
      <w:pPr>
        <w:pStyle w:val="ListParagraph"/>
        <w:numPr>
          <w:ilvl w:val="0"/>
          <w:numId w:val="183"/>
        </w:numPr>
        <w:jc w:val="both"/>
        <w:rPr>
          <w:rFonts w:asciiTheme="minorHAnsi" w:hAnsiTheme="minorHAnsi" w:cstheme="minorHAnsi"/>
          <w:color w:val="FF0000"/>
        </w:rPr>
      </w:pPr>
      <w:r w:rsidRPr="00200189">
        <w:rPr>
          <w:rFonts w:asciiTheme="minorHAnsi" w:hAnsiTheme="minorHAnsi" w:cstheme="minorHAnsi"/>
          <w:color w:val="FF0000"/>
        </w:rPr>
        <w:t xml:space="preserve">Necessity </w:t>
      </w:r>
    </w:p>
    <w:p w:rsidR="00F24F32" w:rsidRPr="00200189" w:rsidRDefault="00F24F32" w:rsidP="00654B55">
      <w:pPr>
        <w:pStyle w:val="ListParagraph"/>
        <w:numPr>
          <w:ilvl w:val="0"/>
          <w:numId w:val="183"/>
        </w:numPr>
        <w:jc w:val="both"/>
        <w:rPr>
          <w:rFonts w:asciiTheme="minorHAnsi" w:hAnsiTheme="minorHAnsi" w:cstheme="minorHAnsi"/>
          <w:color w:val="FF0000"/>
        </w:rPr>
      </w:pPr>
      <w:r w:rsidRPr="00200189">
        <w:rPr>
          <w:rFonts w:asciiTheme="minorHAnsi" w:hAnsiTheme="minorHAnsi" w:cstheme="minorHAnsi"/>
          <w:color w:val="FF0000"/>
        </w:rPr>
        <w:t xml:space="preserve">Self – defence </w:t>
      </w:r>
    </w:p>
    <w:p w:rsidR="00F24F32" w:rsidRPr="00200189" w:rsidRDefault="00F24F32" w:rsidP="00461D76">
      <w:pPr>
        <w:jc w:val="both"/>
        <w:rPr>
          <w:rFonts w:asciiTheme="minorHAnsi" w:hAnsiTheme="minorHAnsi" w:cstheme="minorHAnsi"/>
          <w:b/>
          <w:bCs/>
          <w:color w:val="000000" w:themeColor="text1"/>
        </w:rPr>
      </w:pPr>
    </w:p>
    <w:p w:rsidR="00F24F32" w:rsidRPr="00200189" w:rsidRDefault="00F24F32"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Principle of </w:t>
      </w:r>
      <w:proofErr w:type="spellStart"/>
      <w:r w:rsidRPr="00200189">
        <w:rPr>
          <w:rFonts w:asciiTheme="minorHAnsi" w:hAnsiTheme="minorHAnsi" w:cstheme="minorHAnsi"/>
          <w:b/>
          <w:bCs/>
          <w:color w:val="000000" w:themeColor="text1"/>
        </w:rPr>
        <w:t>Nolle</w:t>
      </w:r>
      <w:proofErr w:type="spellEnd"/>
      <w:r w:rsidRPr="00200189">
        <w:rPr>
          <w:rFonts w:asciiTheme="minorHAnsi" w:hAnsiTheme="minorHAnsi" w:cstheme="minorHAnsi"/>
          <w:b/>
          <w:bCs/>
          <w:color w:val="000000" w:themeColor="text1"/>
        </w:rPr>
        <w:t xml:space="preserve"> Prosequi.</w:t>
      </w:r>
    </w:p>
    <w:p w:rsidR="00F24F32" w:rsidRPr="00200189" w:rsidRDefault="00F24F32" w:rsidP="00461D76">
      <w:pPr>
        <w:jc w:val="both"/>
        <w:rPr>
          <w:rFonts w:asciiTheme="minorHAnsi" w:hAnsiTheme="minorHAnsi" w:cstheme="minorHAnsi"/>
          <w:b/>
          <w:bCs/>
          <w:color w:val="000000" w:themeColor="text1"/>
        </w:rPr>
      </w:pPr>
    </w:p>
    <w:p w:rsidR="00F24F32" w:rsidRPr="00200189" w:rsidRDefault="00F24F32" w:rsidP="00654B55">
      <w:pPr>
        <w:pStyle w:val="ListParagraph"/>
        <w:numPr>
          <w:ilvl w:val="0"/>
          <w:numId w:val="184"/>
        </w:numPr>
        <w:ind w:hanging="357"/>
        <w:jc w:val="both"/>
        <w:rPr>
          <w:rFonts w:asciiTheme="minorHAnsi" w:hAnsiTheme="minorHAnsi" w:cstheme="minorHAnsi"/>
          <w:color w:val="FF0000"/>
        </w:rPr>
      </w:pPr>
      <w:proofErr w:type="spellStart"/>
      <w:r w:rsidRPr="00200189">
        <w:rPr>
          <w:rFonts w:asciiTheme="minorHAnsi" w:hAnsiTheme="minorHAnsi" w:cstheme="minorHAnsi"/>
          <w:i/>
          <w:iCs/>
          <w:color w:val="FF0000"/>
          <w:shd w:val="clear" w:color="auto" w:fill="FFFFFF"/>
        </w:rPr>
        <w:t>Nolle</w:t>
      </w:r>
      <w:proofErr w:type="spellEnd"/>
      <w:r w:rsidRPr="00200189">
        <w:rPr>
          <w:rFonts w:asciiTheme="minorHAnsi" w:hAnsiTheme="minorHAnsi" w:cstheme="minorHAnsi"/>
          <w:i/>
          <w:iCs/>
          <w:color w:val="FF0000"/>
          <w:shd w:val="clear" w:color="auto" w:fill="FFFFFF"/>
        </w:rPr>
        <w:t xml:space="preserve"> prosequi</w:t>
      </w:r>
      <w:r w:rsidRPr="00200189">
        <w:rPr>
          <w:rFonts w:asciiTheme="minorHAnsi" w:hAnsiTheme="minorHAnsi" w:cstheme="minorHAnsi"/>
          <w:color w:val="FF0000"/>
          <w:shd w:val="clear" w:color="auto" w:fill="FFFFFF"/>
        </w:rPr>
        <w:t> is a Latin phrase meaning “will no longer prosecute” or a variation on the same. It amounts to a dismissal of charges by the prosecution</w:t>
      </w:r>
    </w:p>
    <w:p w:rsidR="00F24F32" w:rsidRPr="00200189" w:rsidRDefault="00F24F32" w:rsidP="00654B55">
      <w:pPr>
        <w:pStyle w:val="ListParagraph"/>
        <w:numPr>
          <w:ilvl w:val="0"/>
          <w:numId w:val="184"/>
        </w:numPr>
        <w:ind w:hanging="357"/>
        <w:jc w:val="both"/>
        <w:rPr>
          <w:rFonts w:asciiTheme="minorHAnsi" w:hAnsiTheme="minorHAnsi" w:cstheme="minorHAnsi"/>
          <w:color w:val="FF0000"/>
        </w:rPr>
      </w:pPr>
      <w:r w:rsidRPr="00200189">
        <w:rPr>
          <w:rFonts w:asciiTheme="minorHAnsi" w:hAnsiTheme="minorHAnsi" w:cstheme="minorHAnsi"/>
          <w:color w:val="FF0000"/>
          <w:shd w:val="clear" w:color="auto" w:fill="FFFFFF"/>
        </w:rPr>
        <w:t>The prosecution invokes </w:t>
      </w:r>
      <w:proofErr w:type="spellStart"/>
      <w:r w:rsidRPr="00200189">
        <w:rPr>
          <w:rFonts w:asciiTheme="minorHAnsi" w:hAnsiTheme="minorHAnsi" w:cstheme="minorHAnsi"/>
          <w:i/>
          <w:iCs/>
          <w:color w:val="FF0000"/>
          <w:shd w:val="clear" w:color="auto" w:fill="FFFFFF"/>
        </w:rPr>
        <w:t>nolle</w:t>
      </w:r>
      <w:proofErr w:type="spellEnd"/>
      <w:r w:rsidRPr="00200189">
        <w:rPr>
          <w:rFonts w:asciiTheme="minorHAnsi" w:hAnsiTheme="minorHAnsi" w:cstheme="minorHAnsi"/>
          <w:i/>
          <w:iCs/>
          <w:color w:val="FF0000"/>
          <w:shd w:val="clear" w:color="auto" w:fill="FFFFFF"/>
        </w:rPr>
        <w:t xml:space="preserve"> prosequi</w:t>
      </w:r>
      <w:r w:rsidRPr="00200189">
        <w:rPr>
          <w:rFonts w:asciiTheme="minorHAnsi" w:hAnsiTheme="minorHAnsi" w:cstheme="minorHAnsi"/>
          <w:color w:val="FF0000"/>
          <w:shd w:val="clear" w:color="auto" w:fill="FFFFFF"/>
        </w:rPr>
        <w:t> or dismissal when it has decided to discontinue a prosecution or part of it. Lawyers and judges refer to the charges “</w:t>
      </w:r>
      <w:proofErr w:type="spellStart"/>
      <w:r w:rsidRPr="00200189">
        <w:rPr>
          <w:rFonts w:asciiTheme="minorHAnsi" w:hAnsiTheme="minorHAnsi" w:cstheme="minorHAnsi"/>
          <w:color w:val="FF0000"/>
          <w:shd w:val="clear" w:color="auto" w:fill="FFFFFF"/>
        </w:rPr>
        <w:t>nol</w:t>
      </w:r>
      <w:proofErr w:type="spellEnd"/>
      <w:r w:rsidRPr="00200189">
        <w:rPr>
          <w:rFonts w:asciiTheme="minorHAnsi" w:hAnsiTheme="minorHAnsi" w:cstheme="minorHAnsi"/>
          <w:color w:val="FF0000"/>
          <w:shd w:val="clear" w:color="auto" w:fill="FFFFFF"/>
        </w:rPr>
        <w:t xml:space="preserve"> </w:t>
      </w:r>
      <w:proofErr w:type="spellStart"/>
      <w:r w:rsidRPr="00200189">
        <w:rPr>
          <w:rFonts w:asciiTheme="minorHAnsi" w:hAnsiTheme="minorHAnsi" w:cstheme="minorHAnsi"/>
          <w:color w:val="FF0000"/>
          <w:shd w:val="clear" w:color="auto" w:fill="FFFFFF"/>
        </w:rPr>
        <w:t>prossed</w:t>
      </w:r>
      <w:proofErr w:type="spellEnd"/>
      <w:r w:rsidRPr="00200189">
        <w:rPr>
          <w:rFonts w:asciiTheme="minorHAnsi" w:hAnsiTheme="minorHAnsi" w:cstheme="minorHAnsi"/>
          <w:color w:val="FF0000"/>
          <w:shd w:val="clear" w:color="auto" w:fill="FFFFFF"/>
        </w:rPr>
        <w:t xml:space="preserve">” or dismissed. The prosecution may </w:t>
      </w:r>
      <w:proofErr w:type="spellStart"/>
      <w:r w:rsidRPr="00200189">
        <w:rPr>
          <w:rFonts w:asciiTheme="minorHAnsi" w:hAnsiTheme="minorHAnsi" w:cstheme="minorHAnsi"/>
          <w:color w:val="FF0000"/>
          <w:shd w:val="clear" w:color="auto" w:fill="FFFFFF"/>
        </w:rPr>
        <w:t>nol</w:t>
      </w:r>
      <w:proofErr w:type="spellEnd"/>
      <w:r w:rsidRPr="00200189">
        <w:rPr>
          <w:rFonts w:asciiTheme="minorHAnsi" w:hAnsiTheme="minorHAnsi" w:cstheme="minorHAnsi"/>
          <w:color w:val="FF0000"/>
          <w:shd w:val="clear" w:color="auto" w:fill="FFFFFF"/>
        </w:rPr>
        <w:t xml:space="preserve"> pross all charges against the defendant or only some</w:t>
      </w:r>
    </w:p>
    <w:p w:rsidR="00F24F32" w:rsidRPr="00200189" w:rsidRDefault="00F24F32" w:rsidP="00654B55">
      <w:pPr>
        <w:pStyle w:val="ListParagraph"/>
        <w:numPr>
          <w:ilvl w:val="0"/>
          <w:numId w:val="184"/>
        </w:numPr>
        <w:ind w:hanging="357"/>
        <w:jc w:val="both"/>
        <w:rPr>
          <w:rFonts w:asciiTheme="minorHAnsi" w:hAnsiTheme="minorHAnsi" w:cstheme="minorHAnsi"/>
          <w:color w:val="FF0000"/>
        </w:rPr>
      </w:pPr>
      <w:r w:rsidRPr="00200189">
        <w:rPr>
          <w:rFonts w:asciiTheme="minorHAnsi" w:hAnsiTheme="minorHAnsi" w:cstheme="minorHAnsi"/>
          <w:color w:val="FF0000"/>
        </w:rPr>
        <w:t xml:space="preserve">A prosecutor might </w:t>
      </w:r>
      <w:proofErr w:type="spellStart"/>
      <w:r w:rsidRPr="00200189">
        <w:rPr>
          <w:rFonts w:asciiTheme="minorHAnsi" w:hAnsiTheme="minorHAnsi" w:cstheme="minorHAnsi"/>
          <w:color w:val="FF0000"/>
        </w:rPr>
        <w:t>nol</w:t>
      </w:r>
      <w:proofErr w:type="spellEnd"/>
      <w:r w:rsidRPr="00200189">
        <w:rPr>
          <w:rFonts w:asciiTheme="minorHAnsi" w:hAnsiTheme="minorHAnsi" w:cstheme="minorHAnsi"/>
          <w:color w:val="FF0000"/>
        </w:rPr>
        <w:t xml:space="preserve"> pross or dismiss charges for a variety of reasons, including:</w:t>
      </w:r>
    </w:p>
    <w:p w:rsidR="00F24F32" w:rsidRPr="00200189" w:rsidRDefault="00F24F32" w:rsidP="00654B55">
      <w:pPr>
        <w:numPr>
          <w:ilvl w:val="1"/>
          <w:numId w:val="184"/>
        </w:numPr>
        <w:shd w:val="clear" w:color="auto" w:fill="FFFFFF"/>
        <w:spacing w:before="100" w:beforeAutospacing="1" w:after="150"/>
        <w:ind w:hanging="357"/>
        <w:contextualSpacing/>
        <w:jc w:val="both"/>
        <w:rPr>
          <w:rFonts w:asciiTheme="minorHAnsi" w:hAnsiTheme="minorHAnsi" w:cstheme="minorHAnsi"/>
          <w:color w:val="FF0000"/>
        </w:rPr>
      </w:pPr>
      <w:r w:rsidRPr="00200189">
        <w:rPr>
          <w:rFonts w:asciiTheme="minorHAnsi" w:hAnsiTheme="minorHAnsi" w:cstheme="minorHAnsi"/>
          <w:color w:val="FF0000"/>
        </w:rPr>
        <w:t>Re-evaluation of evidence</w:t>
      </w:r>
    </w:p>
    <w:p w:rsidR="00F24F32" w:rsidRPr="00200189" w:rsidRDefault="00F24F32" w:rsidP="00654B55">
      <w:pPr>
        <w:numPr>
          <w:ilvl w:val="1"/>
          <w:numId w:val="184"/>
        </w:numPr>
        <w:shd w:val="clear" w:color="auto" w:fill="FFFFFF"/>
        <w:spacing w:before="100" w:beforeAutospacing="1" w:after="150"/>
        <w:ind w:hanging="357"/>
        <w:contextualSpacing/>
        <w:jc w:val="both"/>
        <w:rPr>
          <w:rFonts w:asciiTheme="minorHAnsi" w:hAnsiTheme="minorHAnsi" w:cstheme="minorHAnsi"/>
          <w:color w:val="FF0000"/>
        </w:rPr>
      </w:pPr>
      <w:r w:rsidRPr="00200189">
        <w:rPr>
          <w:rFonts w:asciiTheme="minorHAnsi" w:hAnsiTheme="minorHAnsi" w:cstheme="minorHAnsi"/>
          <w:color w:val="FF0000"/>
        </w:rPr>
        <w:t>Emergence of new evidence</w:t>
      </w:r>
    </w:p>
    <w:p w:rsidR="00F24F32" w:rsidRPr="00200189" w:rsidRDefault="00F24F32" w:rsidP="00654B55">
      <w:pPr>
        <w:numPr>
          <w:ilvl w:val="1"/>
          <w:numId w:val="184"/>
        </w:numPr>
        <w:shd w:val="clear" w:color="auto" w:fill="FFFFFF"/>
        <w:spacing w:before="100" w:beforeAutospacing="1" w:after="150"/>
        <w:ind w:hanging="357"/>
        <w:contextualSpacing/>
        <w:jc w:val="both"/>
        <w:rPr>
          <w:rFonts w:asciiTheme="minorHAnsi" w:hAnsiTheme="minorHAnsi" w:cstheme="minorHAnsi"/>
          <w:color w:val="FF0000"/>
        </w:rPr>
      </w:pPr>
      <w:r w:rsidRPr="00200189">
        <w:rPr>
          <w:rFonts w:asciiTheme="minorHAnsi" w:hAnsiTheme="minorHAnsi" w:cstheme="minorHAnsi"/>
          <w:color w:val="FF0000"/>
        </w:rPr>
        <w:t>Failure of witnesses to cooperate</w:t>
      </w:r>
    </w:p>
    <w:p w:rsidR="00F24F32" w:rsidRPr="00200189" w:rsidRDefault="00F24F32" w:rsidP="00654B55">
      <w:pPr>
        <w:numPr>
          <w:ilvl w:val="1"/>
          <w:numId w:val="184"/>
        </w:numPr>
        <w:shd w:val="clear" w:color="auto" w:fill="FFFFFF"/>
        <w:spacing w:before="100" w:beforeAutospacing="1" w:after="150"/>
        <w:ind w:hanging="357"/>
        <w:contextualSpacing/>
        <w:jc w:val="both"/>
        <w:rPr>
          <w:rFonts w:asciiTheme="minorHAnsi" w:hAnsiTheme="minorHAnsi" w:cstheme="minorHAnsi"/>
          <w:color w:val="FF0000"/>
        </w:rPr>
      </w:pPr>
      <w:r w:rsidRPr="00200189">
        <w:rPr>
          <w:rFonts w:asciiTheme="minorHAnsi" w:hAnsiTheme="minorHAnsi" w:cstheme="minorHAnsi"/>
          <w:color w:val="FF0000"/>
        </w:rPr>
        <w:t>Desire to give the defendant a second chance</w:t>
      </w:r>
    </w:p>
    <w:p w:rsidR="00F24F32" w:rsidRPr="00200189" w:rsidRDefault="00F24F32" w:rsidP="00461D76">
      <w:pPr>
        <w:jc w:val="both"/>
        <w:rPr>
          <w:rFonts w:asciiTheme="minorHAnsi" w:hAnsiTheme="minorHAnsi" w:cstheme="minorHAnsi"/>
          <w:b/>
          <w:bCs/>
          <w:color w:val="000000" w:themeColor="text1"/>
        </w:rPr>
      </w:pPr>
    </w:p>
    <w:p w:rsidR="00F24F32" w:rsidRPr="00200189" w:rsidRDefault="00AC3C89"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Difference between the Advocates Complain Commission and Advocates Disciplinary Committee.</w:t>
      </w:r>
    </w:p>
    <w:p w:rsidR="00AC3C89" w:rsidRPr="00200189" w:rsidRDefault="00AC3C89" w:rsidP="00461D76">
      <w:pPr>
        <w:jc w:val="both"/>
        <w:rPr>
          <w:rFonts w:asciiTheme="minorHAnsi" w:hAnsiTheme="minorHAnsi" w:cstheme="minorHAnsi"/>
          <w:b/>
          <w:bCs/>
          <w:color w:val="000000" w:themeColor="text1"/>
        </w:rPr>
      </w:pPr>
    </w:p>
    <w:p w:rsidR="00AC3C89" w:rsidRPr="00200189" w:rsidRDefault="00AC3C89" w:rsidP="00654B55">
      <w:pPr>
        <w:pStyle w:val="ListParagraph"/>
        <w:numPr>
          <w:ilvl w:val="0"/>
          <w:numId w:val="185"/>
        </w:numPr>
        <w:jc w:val="both"/>
        <w:rPr>
          <w:rFonts w:asciiTheme="minorHAnsi" w:hAnsiTheme="minorHAnsi" w:cstheme="minorHAnsi"/>
          <w:color w:val="FF0000"/>
        </w:rPr>
      </w:pPr>
      <w:r w:rsidRPr="00200189">
        <w:rPr>
          <w:rFonts w:asciiTheme="minorHAnsi" w:hAnsiTheme="minorHAnsi" w:cstheme="minorHAnsi"/>
          <w:color w:val="FF0000"/>
          <w:u w:val="single"/>
        </w:rPr>
        <w:t>ACC:</w:t>
      </w:r>
      <w:r w:rsidRPr="00200189">
        <w:rPr>
          <w:rFonts w:asciiTheme="minorHAnsi" w:hAnsiTheme="minorHAnsi" w:cstheme="minorHAnsi"/>
          <w:color w:val="FF0000"/>
        </w:rPr>
        <w:t xml:space="preserve"> investigates complaints against an Advocate</w:t>
      </w:r>
    </w:p>
    <w:p w:rsidR="00AC3C89" w:rsidRPr="00200189" w:rsidRDefault="00AC3C89" w:rsidP="00654B55">
      <w:pPr>
        <w:pStyle w:val="ListParagraph"/>
        <w:numPr>
          <w:ilvl w:val="0"/>
          <w:numId w:val="185"/>
        </w:numPr>
        <w:jc w:val="both"/>
        <w:rPr>
          <w:rFonts w:asciiTheme="minorHAnsi" w:hAnsiTheme="minorHAnsi" w:cstheme="minorHAnsi"/>
          <w:color w:val="FF0000"/>
        </w:rPr>
      </w:pPr>
      <w:r w:rsidRPr="00200189">
        <w:rPr>
          <w:rFonts w:asciiTheme="minorHAnsi" w:hAnsiTheme="minorHAnsi" w:cstheme="minorHAnsi"/>
          <w:color w:val="FF0000"/>
          <w:u w:val="single"/>
        </w:rPr>
        <w:t>ADC:</w:t>
      </w:r>
      <w:r w:rsidRPr="00200189">
        <w:rPr>
          <w:rFonts w:asciiTheme="minorHAnsi" w:hAnsiTheme="minorHAnsi" w:cstheme="minorHAnsi"/>
          <w:color w:val="FF0000"/>
        </w:rPr>
        <w:t xml:space="preserve"> deals with the disciplinary issues involving an Advocate after being heard by the ACC</w:t>
      </w:r>
    </w:p>
    <w:p w:rsidR="00AC3C89" w:rsidRPr="00200189" w:rsidRDefault="00AC3C89" w:rsidP="00461D76">
      <w:pPr>
        <w:jc w:val="both"/>
        <w:rPr>
          <w:rFonts w:asciiTheme="minorHAnsi" w:hAnsiTheme="minorHAnsi" w:cstheme="minorHAnsi"/>
          <w:b/>
          <w:bCs/>
          <w:color w:val="000000" w:themeColor="text1"/>
        </w:rPr>
      </w:pPr>
    </w:p>
    <w:p w:rsidR="00AC3C89" w:rsidRPr="00200189" w:rsidRDefault="00AC3C89"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Difference between Retracted and Repudiated confessions.</w:t>
      </w:r>
    </w:p>
    <w:p w:rsidR="00AC3C89" w:rsidRPr="00200189" w:rsidRDefault="00AC3C89" w:rsidP="00461D76">
      <w:pPr>
        <w:jc w:val="both"/>
        <w:rPr>
          <w:rFonts w:asciiTheme="minorHAnsi" w:hAnsiTheme="minorHAnsi" w:cstheme="minorHAnsi"/>
          <w:b/>
          <w:bCs/>
          <w:color w:val="000000" w:themeColor="text1"/>
        </w:rPr>
      </w:pPr>
    </w:p>
    <w:p w:rsidR="00AC3C89" w:rsidRPr="00200189" w:rsidRDefault="00AC3C89" w:rsidP="00654B55">
      <w:pPr>
        <w:pStyle w:val="ListParagraph"/>
        <w:numPr>
          <w:ilvl w:val="0"/>
          <w:numId w:val="186"/>
        </w:numPr>
        <w:jc w:val="both"/>
        <w:rPr>
          <w:rFonts w:asciiTheme="minorHAnsi" w:hAnsiTheme="minorHAnsi" w:cstheme="minorHAnsi"/>
          <w:color w:val="FF0000"/>
        </w:rPr>
      </w:pPr>
      <w:r w:rsidRPr="00200189">
        <w:rPr>
          <w:rFonts w:asciiTheme="minorHAnsi" w:hAnsiTheme="minorHAnsi" w:cstheme="minorHAnsi"/>
          <w:color w:val="FF0000"/>
          <w:u w:val="single"/>
        </w:rPr>
        <w:t>Retracted:</w:t>
      </w:r>
      <w:r w:rsidRPr="00200189">
        <w:rPr>
          <w:rFonts w:asciiTheme="minorHAnsi" w:hAnsiTheme="minorHAnsi" w:cstheme="minorHAnsi"/>
          <w:color w:val="FF0000"/>
        </w:rPr>
        <w:t xml:space="preserve"> occurs when the accused person admits that he made the confession but now seeks it revoked on grounds that he has been forced to make the statement</w:t>
      </w:r>
    </w:p>
    <w:p w:rsidR="00AC3C89" w:rsidRPr="00200189" w:rsidRDefault="00AC3C89" w:rsidP="00654B55">
      <w:pPr>
        <w:pStyle w:val="ListParagraph"/>
        <w:numPr>
          <w:ilvl w:val="0"/>
          <w:numId w:val="186"/>
        </w:numPr>
        <w:jc w:val="both"/>
        <w:rPr>
          <w:rFonts w:asciiTheme="minorHAnsi" w:hAnsiTheme="minorHAnsi" w:cstheme="minorHAnsi"/>
          <w:color w:val="FF0000"/>
        </w:rPr>
      </w:pPr>
      <w:r w:rsidRPr="00200189">
        <w:rPr>
          <w:rFonts w:asciiTheme="minorHAnsi" w:hAnsiTheme="minorHAnsi" w:cstheme="minorHAnsi"/>
          <w:color w:val="FF0000"/>
          <w:u w:val="single"/>
        </w:rPr>
        <w:t>Repudiated:</w:t>
      </w:r>
      <w:r w:rsidRPr="00200189">
        <w:rPr>
          <w:rFonts w:asciiTheme="minorHAnsi" w:hAnsiTheme="minorHAnsi" w:cstheme="minorHAnsi"/>
          <w:color w:val="FF0000"/>
        </w:rPr>
        <w:t xml:space="preserve"> the accused avers that he never made the confession</w:t>
      </w:r>
    </w:p>
    <w:p w:rsidR="00AC3C89" w:rsidRPr="00200189" w:rsidRDefault="00AC3C89" w:rsidP="00461D76">
      <w:pPr>
        <w:jc w:val="both"/>
        <w:rPr>
          <w:rFonts w:asciiTheme="minorHAnsi" w:hAnsiTheme="minorHAnsi" w:cstheme="minorHAnsi"/>
          <w:b/>
          <w:bCs/>
          <w:color w:val="000000" w:themeColor="text1"/>
        </w:rPr>
      </w:pPr>
    </w:p>
    <w:p w:rsidR="00AC3C89" w:rsidRPr="00200189" w:rsidRDefault="00AC3C89"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Eminent Domain.</w:t>
      </w:r>
    </w:p>
    <w:p w:rsidR="00AC3C89" w:rsidRPr="00200189" w:rsidRDefault="00AC3C89" w:rsidP="00461D76">
      <w:pPr>
        <w:jc w:val="both"/>
        <w:rPr>
          <w:rFonts w:asciiTheme="minorHAnsi" w:hAnsiTheme="minorHAnsi" w:cstheme="minorHAnsi"/>
          <w:b/>
          <w:bCs/>
          <w:color w:val="000000" w:themeColor="text1"/>
        </w:rPr>
      </w:pPr>
    </w:p>
    <w:p w:rsidR="00AC3C89" w:rsidRPr="00200189" w:rsidRDefault="00AC3C89" w:rsidP="00654B55">
      <w:pPr>
        <w:pStyle w:val="ListParagraph"/>
        <w:numPr>
          <w:ilvl w:val="0"/>
          <w:numId w:val="187"/>
        </w:numPr>
        <w:jc w:val="both"/>
        <w:rPr>
          <w:rFonts w:asciiTheme="minorHAnsi" w:hAnsiTheme="minorHAnsi" w:cstheme="minorHAnsi"/>
          <w:color w:val="FF0000"/>
        </w:rPr>
      </w:pPr>
      <w:r w:rsidRPr="00200189">
        <w:rPr>
          <w:rFonts w:asciiTheme="minorHAnsi" w:hAnsiTheme="minorHAnsi" w:cstheme="minorHAnsi"/>
          <w:color w:val="FF0000"/>
        </w:rPr>
        <w:t>The power to take private property for public use by the state, municipality or private person or corporation authorised to exercise functions of a public character</w:t>
      </w:r>
    </w:p>
    <w:p w:rsidR="00AC3C89" w:rsidRPr="00200189" w:rsidRDefault="00AC3C89" w:rsidP="00654B55">
      <w:pPr>
        <w:pStyle w:val="ListParagraph"/>
        <w:numPr>
          <w:ilvl w:val="0"/>
          <w:numId w:val="187"/>
        </w:numPr>
        <w:jc w:val="both"/>
        <w:rPr>
          <w:rFonts w:asciiTheme="minorHAnsi" w:hAnsiTheme="minorHAnsi" w:cstheme="minorHAnsi"/>
          <w:color w:val="FF0000"/>
        </w:rPr>
      </w:pPr>
      <w:r w:rsidRPr="00200189">
        <w:rPr>
          <w:rFonts w:asciiTheme="minorHAnsi" w:hAnsiTheme="minorHAnsi" w:cstheme="minorHAnsi"/>
          <w:color w:val="FF0000"/>
        </w:rPr>
        <w:t>It follows from the payment of just compensation to the owner of that property</w:t>
      </w:r>
    </w:p>
    <w:p w:rsidR="0073788D" w:rsidRPr="00200189" w:rsidRDefault="0073788D" w:rsidP="00654B55">
      <w:pPr>
        <w:pStyle w:val="ListParagraph"/>
        <w:numPr>
          <w:ilvl w:val="0"/>
          <w:numId w:val="187"/>
        </w:numPr>
        <w:jc w:val="both"/>
        <w:rPr>
          <w:rFonts w:asciiTheme="minorHAnsi" w:hAnsiTheme="minorHAnsi" w:cstheme="minorHAnsi"/>
          <w:color w:val="FF0000"/>
        </w:rPr>
      </w:pPr>
      <w:r w:rsidRPr="00200189">
        <w:rPr>
          <w:rFonts w:asciiTheme="minorHAnsi" w:hAnsiTheme="minorHAnsi" w:cstheme="minorHAnsi"/>
          <w:color w:val="FF0000"/>
        </w:rPr>
        <w:t xml:space="preserve">The land must be private + Government must have capacity to take possession + Property must be tangible + The acquisition must be for a public purpose + The owner must be compensated </w:t>
      </w:r>
    </w:p>
    <w:p w:rsidR="0073788D" w:rsidRPr="00200189" w:rsidRDefault="0073788D" w:rsidP="00654B55">
      <w:pPr>
        <w:pStyle w:val="ListParagraph"/>
        <w:numPr>
          <w:ilvl w:val="0"/>
          <w:numId w:val="187"/>
        </w:numPr>
        <w:jc w:val="both"/>
        <w:rPr>
          <w:rFonts w:asciiTheme="minorHAnsi" w:hAnsiTheme="minorHAnsi" w:cstheme="minorHAnsi"/>
          <w:color w:val="FF0000"/>
        </w:rPr>
      </w:pPr>
      <w:r w:rsidRPr="00200189">
        <w:rPr>
          <w:rFonts w:asciiTheme="minorHAnsi" w:hAnsiTheme="minorHAnsi" w:cstheme="minorHAnsi"/>
          <w:i/>
          <w:iCs/>
          <w:color w:val="FF0000"/>
        </w:rPr>
        <w:t xml:space="preserve">The same as compulsory acquisition </w:t>
      </w:r>
    </w:p>
    <w:p w:rsidR="00AC3C89" w:rsidRPr="00200189" w:rsidRDefault="00AC3C89" w:rsidP="00461D76">
      <w:pPr>
        <w:jc w:val="both"/>
        <w:rPr>
          <w:rFonts w:asciiTheme="minorHAnsi" w:hAnsiTheme="minorHAnsi" w:cstheme="minorHAnsi"/>
          <w:b/>
          <w:bCs/>
          <w:color w:val="000000" w:themeColor="text1"/>
        </w:rPr>
      </w:pPr>
    </w:p>
    <w:p w:rsidR="00AC3C89" w:rsidRPr="00200189" w:rsidRDefault="0073788D"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t>
      </w:r>
      <w:r w:rsidR="00BC398C" w:rsidRPr="00200189">
        <w:rPr>
          <w:rFonts w:asciiTheme="minorHAnsi" w:hAnsiTheme="minorHAnsi" w:cstheme="minorHAnsi"/>
          <w:b/>
          <w:bCs/>
          <w:color w:val="000000" w:themeColor="text1"/>
        </w:rPr>
        <w:t>Admissibility of CCTV evidence in Kenya.</w:t>
      </w:r>
    </w:p>
    <w:p w:rsidR="00BC398C" w:rsidRPr="00200189" w:rsidRDefault="00BC398C" w:rsidP="00461D76">
      <w:pPr>
        <w:jc w:val="both"/>
        <w:rPr>
          <w:rFonts w:asciiTheme="minorHAnsi" w:hAnsiTheme="minorHAnsi" w:cstheme="minorHAnsi"/>
          <w:b/>
          <w:bCs/>
          <w:color w:val="000000" w:themeColor="text1"/>
        </w:rPr>
      </w:pPr>
    </w:p>
    <w:p w:rsidR="00BC398C" w:rsidRPr="00200189" w:rsidRDefault="00BC398C" w:rsidP="00654B55">
      <w:pPr>
        <w:pStyle w:val="ListParagraph"/>
        <w:numPr>
          <w:ilvl w:val="0"/>
          <w:numId w:val="188"/>
        </w:numPr>
        <w:jc w:val="both"/>
        <w:rPr>
          <w:rFonts w:asciiTheme="minorHAnsi" w:hAnsiTheme="minorHAnsi" w:cstheme="minorHAnsi"/>
          <w:color w:val="FF0000"/>
        </w:rPr>
      </w:pPr>
      <w:r w:rsidRPr="00200189">
        <w:rPr>
          <w:rFonts w:asciiTheme="minorHAnsi" w:hAnsiTheme="minorHAnsi" w:cstheme="minorHAnsi"/>
          <w:color w:val="FF0000"/>
        </w:rPr>
        <w:t>Is admissible under Section 78A Evidence Act as being digital material (electronic and digital evidence). The admissibility is subject to:</w:t>
      </w:r>
    </w:p>
    <w:p w:rsidR="00BC398C" w:rsidRPr="00200189" w:rsidRDefault="00BC398C" w:rsidP="00654B55">
      <w:pPr>
        <w:pStyle w:val="ListParagraph"/>
        <w:numPr>
          <w:ilvl w:val="1"/>
          <w:numId w:val="188"/>
        </w:numPr>
        <w:jc w:val="both"/>
        <w:rPr>
          <w:rFonts w:asciiTheme="minorHAnsi" w:hAnsiTheme="minorHAnsi" w:cstheme="minorHAnsi"/>
          <w:color w:val="FF0000"/>
        </w:rPr>
      </w:pPr>
      <w:r w:rsidRPr="00200189">
        <w:rPr>
          <w:rFonts w:asciiTheme="minorHAnsi" w:hAnsiTheme="minorHAnsi" w:cstheme="minorHAnsi"/>
          <w:color w:val="FF0000"/>
        </w:rPr>
        <w:t>Reliability of manner in which the evidence was generated, stored or communicated;</w:t>
      </w:r>
    </w:p>
    <w:p w:rsidR="00BC398C" w:rsidRPr="00200189" w:rsidRDefault="00BC398C" w:rsidP="00654B55">
      <w:pPr>
        <w:pStyle w:val="ListParagraph"/>
        <w:numPr>
          <w:ilvl w:val="1"/>
          <w:numId w:val="188"/>
        </w:numPr>
        <w:jc w:val="both"/>
        <w:rPr>
          <w:rFonts w:asciiTheme="minorHAnsi" w:hAnsiTheme="minorHAnsi" w:cstheme="minorHAnsi"/>
          <w:color w:val="FF0000"/>
        </w:rPr>
      </w:pPr>
      <w:r w:rsidRPr="00200189">
        <w:rPr>
          <w:rFonts w:asciiTheme="minorHAnsi" w:hAnsiTheme="minorHAnsi" w:cstheme="minorHAnsi"/>
          <w:color w:val="FF0000"/>
        </w:rPr>
        <w:t>Reliability of the manner in which the integrity of the evidence was maintained;</w:t>
      </w:r>
    </w:p>
    <w:p w:rsidR="00BC398C" w:rsidRPr="00200189" w:rsidRDefault="00BC398C" w:rsidP="00654B55">
      <w:pPr>
        <w:pStyle w:val="ListParagraph"/>
        <w:numPr>
          <w:ilvl w:val="1"/>
          <w:numId w:val="188"/>
        </w:numPr>
        <w:jc w:val="both"/>
        <w:rPr>
          <w:rFonts w:asciiTheme="minorHAnsi" w:hAnsiTheme="minorHAnsi" w:cstheme="minorHAnsi"/>
          <w:color w:val="FF0000"/>
        </w:rPr>
      </w:pPr>
      <w:r w:rsidRPr="00200189">
        <w:rPr>
          <w:rFonts w:asciiTheme="minorHAnsi" w:hAnsiTheme="minorHAnsi" w:cstheme="minorHAnsi"/>
          <w:color w:val="FF0000"/>
        </w:rPr>
        <w:t>Manner in which originator of electronic evidence was identified; and</w:t>
      </w:r>
    </w:p>
    <w:p w:rsidR="00BC398C" w:rsidRPr="00200189" w:rsidRDefault="00BC398C" w:rsidP="00654B55">
      <w:pPr>
        <w:pStyle w:val="ListParagraph"/>
        <w:numPr>
          <w:ilvl w:val="1"/>
          <w:numId w:val="188"/>
        </w:numPr>
        <w:jc w:val="both"/>
        <w:rPr>
          <w:rFonts w:asciiTheme="minorHAnsi" w:hAnsiTheme="minorHAnsi" w:cstheme="minorHAnsi"/>
          <w:color w:val="FF0000"/>
        </w:rPr>
      </w:pPr>
      <w:r w:rsidRPr="00200189">
        <w:rPr>
          <w:rFonts w:asciiTheme="minorHAnsi" w:hAnsiTheme="minorHAnsi" w:cstheme="minorHAnsi"/>
          <w:color w:val="FF0000"/>
        </w:rPr>
        <w:t>Any other relevant factor.</w:t>
      </w:r>
    </w:p>
    <w:p w:rsidR="00BC398C" w:rsidRPr="00200189" w:rsidRDefault="00BC398C" w:rsidP="00461D76">
      <w:pPr>
        <w:pStyle w:val="ListParagraph"/>
        <w:ind w:left="1440"/>
        <w:jc w:val="both"/>
        <w:rPr>
          <w:rFonts w:asciiTheme="minorHAnsi" w:hAnsiTheme="minorHAnsi" w:cstheme="minorHAnsi"/>
          <w:color w:val="FF0000"/>
        </w:rPr>
      </w:pPr>
    </w:p>
    <w:p w:rsidR="00BC398C" w:rsidRPr="00200189" w:rsidRDefault="003E7E34"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lastRenderedPageBreak/>
        <w:t xml:space="preserve"> Exclusion clauses and how they operate.</w:t>
      </w:r>
    </w:p>
    <w:p w:rsidR="003E7E34" w:rsidRPr="00200189" w:rsidRDefault="003E7E34" w:rsidP="00461D76">
      <w:pPr>
        <w:jc w:val="both"/>
        <w:rPr>
          <w:rFonts w:asciiTheme="minorHAnsi" w:hAnsiTheme="minorHAnsi" w:cstheme="minorHAnsi"/>
          <w:b/>
          <w:bCs/>
          <w:color w:val="000000" w:themeColor="text1"/>
        </w:rPr>
      </w:pPr>
    </w:p>
    <w:p w:rsidR="003E7E34" w:rsidRPr="00200189" w:rsidRDefault="003E7E34" w:rsidP="00654B55">
      <w:pPr>
        <w:pStyle w:val="ListParagraph"/>
        <w:numPr>
          <w:ilvl w:val="0"/>
          <w:numId w:val="188"/>
        </w:numPr>
        <w:jc w:val="both"/>
        <w:rPr>
          <w:rFonts w:asciiTheme="minorHAnsi" w:hAnsiTheme="minorHAnsi" w:cstheme="minorHAnsi"/>
          <w:color w:val="FF0000"/>
        </w:rPr>
      </w:pPr>
      <w:r w:rsidRPr="00200189">
        <w:rPr>
          <w:rFonts w:asciiTheme="minorHAnsi" w:hAnsiTheme="minorHAnsi" w:cstheme="minorHAnsi"/>
          <w:color w:val="FF0000"/>
        </w:rPr>
        <w:t>These are clauses which seek to exclude the application of a statute/law to your particular contract</w:t>
      </w:r>
    </w:p>
    <w:p w:rsidR="003E7E34" w:rsidRPr="00200189" w:rsidRDefault="003E7E34" w:rsidP="00654B55">
      <w:pPr>
        <w:pStyle w:val="ListParagraph"/>
        <w:numPr>
          <w:ilvl w:val="0"/>
          <w:numId w:val="188"/>
        </w:numPr>
        <w:jc w:val="both"/>
        <w:rPr>
          <w:rFonts w:asciiTheme="minorHAnsi" w:hAnsiTheme="minorHAnsi" w:cstheme="minorHAnsi"/>
          <w:color w:val="FF0000"/>
        </w:rPr>
      </w:pPr>
      <w:r w:rsidRPr="00200189">
        <w:rPr>
          <w:rFonts w:asciiTheme="minorHAnsi" w:hAnsiTheme="minorHAnsi" w:cstheme="minorHAnsi"/>
          <w:color w:val="FF0000"/>
        </w:rPr>
        <w:t xml:space="preserve">However, their use is limited, e.g. in Hire Purchase Agreements, one cannot exclude the application of implied conditions and warranties </w:t>
      </w:r>
    </w:p>
    <w:p w:rsidR="003E7E34" w:rsidRPr="00200189" w:rsidRDefault="003E7E34" w:rsidP="00461D76">
      <w:pPr>
        <w:jc w:val="both"/>
        <w:rPr>
          <w:rFonts w:asciiTheme="minorHAnsi" w:hAnsiTheme="minorHAnsi" w:cstheme="minorHAnsi"/>
          <w:b/>
          <w:bCs/>
          <w:color w:val="000000" w:themeColor="text1"/>
        </w:rPr>
      </w:pPr>
    </w:p>
    <w:p w:rsidR="003E7E34" w:rsidRPr="00200189" w:rsidRDefault="00933414"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are the elements of murder?</w:t>
      </w:r>
    </w:p>
    <w:p w:rsidR="00933414" w:rsidRPr="00200189" w:rsidRDefault="00933414" w:rsidP="00461D76">
      <w:pPr>
        <w:jc w:val="both"/>
        <w:rPr>
          <w:rFonts w:asciiTheme="minorHAnsi" w:hAnsiTheme="minorHAnsi" w:cstheme="minorHAnsi"/>
          <w:b/>
          <w:bCs/>
          <w:color w:val="000000" w:themeColor="text1"/>
        </w:rPr>
      </w:pPr>
    </w:p>
    <w:p w:rsidR="00933414" w:rsidRPr="00200189" w:rsidRDefault="00933414" w:rsidP="00654B55">
      <w:pPr>
        <w:pStyle w:val="ListParagraph"/>
        <w:numPr>
          <w:ilvl w:val="0"/>
          <w:numId w:val="189"/>
        </w:numPr>
        <w:jc w:val="both"/>
        <w:rPr>
          <w:rFonts w:asciiTheme="minorHAnsi" w:hAnsiTheme="minorHAnsi" w:cstheme="minorHAnsi"/>
          <w:b/>
          <w:bCs/>
          <w:color w:val="FF0000"/>
        </w:rPr>
      </w:pPr>
      <w:r w:rsidRPr="00200189">
        <w:rPr>
          <w:rStyle w:val="Strong"/>
          <w:rFonts w:asciiTheme="minorHAnsi" w:hAnsiTheme="minorHAnsi" w:cstheme="minorHAnsi"/>
          <w:b w:val="0"/>
          <w:bCs w:val="0"/>
          <w:color w:val="FF0000"/>
          <w:shd w:val="clear" w:color="auto" w:fill="FFFFFF"/>
        </w:rPr>
        <w:t>Any person who of malice aforethought causes death of another person by an unlawful act or omission is guilty of murder</w:t>
      </w:r>
    </w:p>
    <w:p w:rsidR="00933414" w:rsidRPr="00200189" w:rsidRDefault="00933414" w:rsidP="00461D76">
      <w:pPr>
        <w:jc w:val="both"/>
        <w:rPr>
          <w:rFonts w:asciiTheme="minorHAnsi" w:hAnsiTheme="minorHAnsi" w:cstheme="minorHAnsi"/>
          <w:b/>
          <w:bCs/>
          <w:color w:val="000000" w:themeColor="text1"/>
        </w:rPr>
      </w:pPr>
    </w:p>
    <w:p w:rsidR="00AE3198" w:rsidRPr="00200189" w:rsidRDefault="00AE3198" w:rsidP="00461D76">
      <w:pPr>
        <w:pStyle w:val="ListParagraph"/>
        <w:numPr>
          <w:ilvl w:val="0"/>
          <w:numId w:val="1"/>
        </w:numPr>
        <w:jc w:val="both"/>
        <w:rPr>
          <w:rFonts w:asciiTheme="minorHAnsi" w:hAnsiTheme="minorHAnsi" w:cstheme="minorHAnsi"/>
          <w:b/>
          <w:bCs/>
          <w:color w:val="000000" w:themeColor="text1"/>
        </w:rPr>
      </w:pPr>
      <w:proofErr w:type="spellStart"/>
      <w:r w:rsidRPr="00200189">
        <w:rPr>
          <w:rFonts w:asciiTheme="minorHAnsi" w:hAnsiTheme="minorHAnsi" w:cstheme="minorHAnsi"/>
          <w:b/>
          <w:bCs/>
          <w:color w:val="000000" w:themeColor="text1"/>
        </w:rPr>
        <w:t>Wafula</w:t>
      </w:r>
      <w:proofErr w:type="spellEnd"/>
      <w:r w:rsidRPr="00200189">
        <w:rPr>
          <w:rFonts w:asciiTheme="minorHAnsi" w:hAnsiTheme="minorHAnsi" w:cstheme="minorHAnsi"/>
          <w:b/>
          <w:bCs/>
          <w:color w:val="000000" w:themeColor="text1"/>
        </w:rPr>
        <w:t xml:space="preserve"> was hit by Kevin’s car on Langata road. He comes to you for advice on how he may proceed.</w:t>
      </w:r>
    </w:p>
    <w:p w:rsidR="00AE3198" w:rsidRPr="00200189" w:rsidRDefault="00AE3198" w:rsidP="00461D76">
      <w:pPr>
        <w:jc w:val="both"/>
        <w:rPr>
          <w:rFonts w:asciiTheme="minorHAnsi" w:hAnsiTheme="minorHAnsi" w:cstheme="minorHAnsi"/>
          <w:b/>
          <w:bCs/>
          <w:color w:val="000000" w:themeColor="text1"/>
        </w:rPr>
      </w:pPr>
    </w:p>
    <w:p w:rsidR="00DF2215" w:rsidRPr="00200189" w:rsidRDefault="00DF2215" w:rsidP="00654B55">
      <w:pPr>
        <w:pStyle w:val="ListParagraph"/>
        <w:numPr>
          <w:ilvl w:val="0"/>
          <w:numId w:val="189"/>
        </w:numPr>
        <w:jc w:val="both"/>
        <w:rPr>
          <w:rFonts w:asciiTheme="minorHAnsi" w:hAnsiTheme="minorHAnsi" w:cstheme="minorHAnsi"/>
          <w:color w:val="FF0000"/>
        </w:rPr>
      </w:pPr>
      <w:r w:rsidRPr="00200189">
        <w:rPr>
          <w:rFonts w:asciiTheme="minorHAnsi" w:hAnsiTheme="minorHAnsi" w:cstheme="minorHAnsi"/>
          <w:color w:val="FF0000"/>
        </w:rPr>
        <w:t xml:space="preserve">Ascertain the facts of the situation, e.g. how did Kevin get hit? Was Kevin crossing at a zebra crossing? Was </w:t>
      </w:r>
      <w:proofErr w:type="spellStart"/>
      <w:r w:rsidRPr="00200189">
        <w:rPr>
          <w:rFonts w:asciiTheme="minorHAnsi" w:hAnsiTheme="minorHAnsi" w:cstheme="minorHAnsi"/>
          <w:color w:val="FF0000"/>
        </w:rPr>
        <w:t>Wafula</w:t>
      </w:r>
      <w:proofErr w:type="spellEnd"/>
      <w:r w:rsidRPr="00200189">
        <w:rPr>
          <w:rFonts w:asciiTheme="minorHAnsi" w:hAnsiTheme="minorHAnsi" w:cstheme="minorHAnsi"/>
          <w:color w:val="FF0000"/>
        </w:rPr>
        <w:t xml:space="preserve"> driving dangerously or negligently? </w:t>
      </w:r>
    </w:p>
    <w:p w:rsidR="00DF2215" w:rsidRPr="00200189" w:rsidRDefault="00DF2215" w:rsidP="00654B55">
      <w:pPr>
        <w:pStyle w:val="ListParagraph"/>
        <w:numPr>
          <w:ilvl w:val="0"/>
          <w:numId w:val="189"/>
        </w:numPr>
        <w:jc w:val="both"/>
        <w:rPr>
          <w:rFonts w:asciiTheme="minorHAnsi" w:hAnsiTheme="minorHAnsi" w:cstheme="minorHAnsi"/>
          <w:color w:val="FF0000"/>
        </w:rPr>
      </w:pPr>
      <w:r w:rsidRPr="00200189">
        <w:rPr>
          <w:rFonts w:asciiTheme="minorHAnsi" w:hAnsiTheme="minorHAnsi" w:cstheme="minorHAnsi"/>
          <w:color w:val="FF0000"/>
        </w:rPr>
        <w:t xml:space="preserve">If he has a cause of action, it </w:t>
      </w:r>
      <w:r w:rsidR="00E83A53" w:rsidRPr="00200189">
        <w:rPr>
          <w:rFonts w:asciiTheme="minorHAnsi" w:hAnsiTheme="minorHAnsi" w:cstheme="minorHAnsi"/>
          <w:color w:val="FF0000"/>
        </w:rPr>
        <w:t>depends on what he is seeking:</w:t>
      </w:r>
    </w:p>
    <w:p w:rsidR="00E83A53" w:rsidRPr="00200189" w:rsidRDefault="00E83A53" w:rsidP="00654B55">
      <w:pPr>
        <w:pStyle w:val="ListParagraph"/>
        <w:numPr>
          <w:ilvl w:val="1"/>
          <w:numId w:val="189"/>
        </w:numPr>
        <w:jc w:val="both"/>
        <w:rPr>
          <w:rFonts w:asciiTheme="minorHAnsi" w:hAnsiTheme="minorHAnsi" w:cstheme="minorHAnsi"/>
          <w:color w:val="FF0000"/>
        </w:rPr>
      </w:pPr>
      <w:r w:rsidRPr="00200189">
        <w:rPr>
          <w:rFonts w:asciiTheme="minorHAnsi" w:hAnsiTheme="minorHAnsi" w:cstheme="minorHAnsi"/>
          <w:color w:val="FF0000"/>
        </w:rPr>
        <w:t xml:space="preserve">S. 47 of the Traffic Act – reckless driving is a criminal offence, attracting either a fine or imprisonment (thus, </w:t>
      </w:r>
      <w:proofErr w:type="spellStart"/>
      <w:r w:rsidRPr="00200189">
        <w:rPr>
          <w:rFonts w:asciiTheme="minorHAnsi" w:hAnsiTheme="minorHAnsi" w:cstheme="minorHAnsi"/>
          <w:color w:val="FF0000"/>
        </w:rPr>
        <w:t>Wafula</w:t>
      </w:r>
      <w:proofErr w:type="spellEnd"/>
      <w:r w:rsidRPr="00200189">
        <w:rPr>
          <w:rFonts w:asciiTheme="minorHAnsi" w:hAnsiTheme="minorHAnsi" w:cstheme="minorHAnsi"/>
          <w:color w:val="FF0000"/>
        </w:rPr>
        <w:t xml:space="preserve"> will not be able to claim damages); alternatively</w:t>
      </w:r>
    </w:p>
    <w:p w:rsidR="00E83A53" w:rsidRPr="00200189" w:rsidRDefault="00E83A53" w:rsidP="00654B55">
      <w:pPr>
        <w:pStyle w:val="ListParagraph"/>
        <w:numPr>
          <w:ilvl w:val="1"/>
          <w:numId w:val="189"/>
        </w:numPr>
        <w:jc w:val="both"/>
        <w:rPr>
          <w:rFonts w:asciiTheme="minorHAnsi" w:hAnsiTheme="minorHAnsi" w:cstheme="minorHAnsi"/>
          <w:color w:val="FF0000"/>
        </w:rPr>
      </w:pPr>
      <w:r w:rsidRPr="00200189">
        <w:rPr>
          <w:rFonts w:asciiTheme="minorHAnsi" w:hAnsiTheme="minorHAnsi" w:cstheme="minorHAnsi"/>
          <w:color w:val="FF0000"/>
        </w:rPr>
        <w:t xml:space="preserve">If </w:t>
      </w:r>
      <w:proofErr w:type="spellStart"/>
      <w:r w:rsidRPr="00200189">
        <w:rPr>
          <w:rFonts w:asciiTheme="minorHAnsi" w:hAnsiTheme="minorHAnsi" w:cstheme="minorHAnsi"/>
          <w:color w:val="FF0000"/>
        </w:rPr>
        <w:t>Wafula</w:t>
      </w:r>
      <w:proofErr w:type="spellEnd"/>
      <w:r w:rsidRPr="00200189">
        <w:rPr>
          <w:rFonts w:asciiTheme="minorHAnsi" w:hAnsiTheme="minorHAnsi" w:cstheme="minorHAnsi"/>
          <w:color w:val="FF0000"/>
        </w:rPr>
        <w:t xml:space="preserve"> is seeking to claim damages for the harm caused to him, he can institute a claim in negligence </w:t>
      </w:r>
    </w:p>
    <w:p w:rsidR="00DF2215" w:rsidRPr="00200189" w:rsidRDefault="00DF2215" w:rsidP="00461D76">
      <w:pPr>
        <w:jc w:val="both"/>
        <w:rPr>
          <w:rFonts w:asciiTheme="minorHAnsi" w:hAnsiTheme="minorHAnsi" w:cstheme="minorHAnsi"/>
          <w:b/>
          <w:bCs/>
          <w:color w:val="000000" w:themeColor="text1"/>
        </w:rPr>
      </w:pPr>
    </w:p>
    <w:p w:rsidR="00933414" w:rsidRPr="00200189" w:rsidRDefault="00AE319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X enters into a contract with Y, for Y to supply goods to X. X pays Y, but Y dies before making delivery. X is attempting to sue. Advise Y’s widow.</w:t>
      </w:r>
      <w:r w:rsidR="00B5735C" w:rsidRPr="00200189">
        <w:rPr>
          <w:rFonts w:asciiTheme="minorHAnsi" w:hAnsiTheme="minorHAnsi" w:cstheme="minorHAnsi"/>
          <w:b/>
          <w:bCs/>
          <w:color w:val="000000" w:themeColor="text1"/>
        </w:rPr>
        <w:t xml:space="preserve"> </w:t>
      </w:r>
    </w:p>
    <w:p w:rsidR="007E40B1" w:rsidRPr="00200189" w:rsidRDefault="007E40B1" w:rsidP="00461D76">
      <w:pPr>
        <w:jc w:val="both"/>
        <w:rPr>
          <w:rFonts w:asciiTheme="minorHAnsi" w:hAnsiTheme="minorHAnsi" w:cstheme="minorHAnsi"/>
          <w:b/>
          <w:bCs/>
          <w:color w:val="000000" w:themeColor="text1"/>
        </w:rPr>
      </w:pPr>
    </w:p>
    <w:p w:rsidR="007E40B1" w:rsidRPr="00200189" w:rsidRDefault="007E40B1" w:rsidP="00654B55">
      <w:pPr>
        <w:pStyle w:val="ListParagraph"/>
        <w:numPr>
          <w:ilvl w:val="0"/>
          <w:numId w:val="199"/>
        </w:numPr>
        <w:jc w:val="both"/>
        <w:rPr>
          <w:rFonts w:asciiTheme="minorHAnsi" w:hAnsiTheme="minorHAnsi" w:cstheme="minorHAnsi"/>
          <w:color w:val="FF0000"/>
        </w:rPr>
      </w:pPr>
      <w:r w:rsidRPr="00200189">
        <w:rPr>
          <w:rFonts w:asciiTheme="minorHAnsi" w:hAnsiTheme="minorHAnsi" w:cstheme="minorHAnsi"/>
          <w:color w:val="FF0000"/>
        </w:rPr>
        <w:t>Y’s widow must apply to the court for grant ad litem</w:t>
      </w:r>
    </w:p>
    <w:p w:rsidR="007E40B1" w:rsidRPr="00200189" w:rsidRDefault="007E40B1" w:rsidP="00654B55">
      <w:pPr>
        <w:pStyle w:val="ListParagraph"/>
        <w:numPr>
          <w:ilvl w:val="0"/>
          <w:numId w:val="199"/>
        </w:numPr>
        <w:jc w:val="both"/>
        <w:rPr>
          <w:rFonts w:asciiTheme="minorHAnsi" w:hAnsiTheme="minorHAnsi" w:cstheme="minorHAnsi"/>
          <w:color w:val="FF0000"/>
        </w:rPr>
      </w:pPr>
      <w:r w:rsidRPr="00200189">
        <w:rPr>
          <w:rFonts w:asciiTheme="minorHAnsi" w:hAnsiTheme="minorHAnsi" w:cstheme="minorHAnsi"/>
          <w:color w:val="FF0000"/>
        </w:rPr>
        <w:t>This grant will allow Y’s widow to defend proceedings instituted by X against Y’s estate</w:t>
      </w:r>
    </w:p>
    <w:p w:rsidR="007E40B1" w:rsidRPr="00200189" w:rsidRDefault="007E40B1" w:rsidP="00654B55">
      <w:pPr>
        <w:pStyle w:val="ListParagraph"/>
        <w:numPr>
          <w:ilvl w:val="0"/>
          <w:numId w:val="199"/>
        </w:numPr>
        <w:jc w:val="both"/>
        <w:rPr>
          <w:rFonts w:asciiTheme="minorHAnsi" w:hAnsiTheme="minorHAnsi" w:cstheme="minorHAnsi"/>
          <w:color w:val="FF0000"/>
        </w:rPr>
      </w:pPr>
      <w:r w:rsidRPr="00200189">
        <w:rPr>
          <w:rFonts w:asciiTheme="minorHAnsi" w:hAnsiTheme="minorHAnsi" w:cstheme="minorHAnsi"/>
          <w:color w:val="FF0000"/>
        </w:rPr>
        <w:t xml:space="preserve">Property in the goods would have passed to X at the time when the contract was made because it was an unconditional contract for specific, ascertained goods </w:t>
      </w:r>
    </w:p>
    <w:p w:rsidR="00AE3198" w:rsidRPr="00200189" w:rsidRDefault="00AE3198" w:rsidP="00461D76">
      <w:pPr>
        <w:pStyle w:val="ListParagraph"/>
        <w:jc w:val="both"/>
        <w:rPr>
          <w:rFonts w:asciiTheme="minorHAnsi" w:hAnsiTheme="minorHAnsi" w:cstheme="minorHAnsi"/>
          <w:b/>
          <w:bCs/>
          <w:color w:val="000000" w:themeColor="text1"/>
        </w:rPr>
      </w:pPr>
    </w:p>
    <w:p w:rsidR="00AE3198" w:rsidRPr="00200189" w:rsidRDefault="00AE319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Doctrine of Res </w:t>
      </w:r>
      <w:proofErr w:type="spellStart"/>
      <w:r w:rsidRPr="00200189">
        <w:rPr>
          <w:rFonts w:asciiTheme="minorHAnsi" w:hAnsiTheme="minorHAnsi" w:cstheme="minorHAnsi"/>
          <w:b/>
          <w:bCs/>
          <w:color w:val="000000" w:themeColor="text1"/>
        </w:rPr>
        <w:t>Ipsa</w:t>
      </w:r>
      <w:proofErr w:type="spellEnd"/>
      <w:r w:rsidRPr="00200189">
        <w:rPr>
          <w:rFonts w:asciiTheme="minorHAnsi" w:hAnsiTheme="minorHAnsi" w:cstheme="minorHAnsi"/>
          <w:b/>
          <w:bCs/>
          <w:color w:val="000000" w:themeColor="text1"/>
        </w:rPr>
        <w:t xml:space="preserve"> Loquitor.</w:t>
      </w:r>
    </w:p>
    <w:p w:rsidR="00510654" w:rsidRPr="00200189" w:rsidRDefault="00510654" w:rsidP="00461D76">
      <w:pPr>
        <w:jc w:val="both"/>
        <w:rPr>
          <w:rFonts w:asciiTheme="minorHAnsi" w:hAnsiTheme="minorHAnsi" w:cstheme="minorHAnsi"/>
          <w:b/>
          <w:bCs/>
          <w:color w:val="000000" w:themeColor="text1"/>
        </w:rPr>
      </w:pPr>
    </w:p>
    <w:p w:rsidR="00510654" w:rsidRPr="00200189" w:rsidRDefault="00510654" w:rsidP="00654B55">
      <w:pPr>
        <w:pStyle w:val="ListParagraph"/>
        <w:numPr>
          <w:ilvl w:val="0"/>
          <w:numId w:val="201"/>
        </w:numPr>
        <w:shd w:val="clear" w:color="auto" w:fill="FFFFFF"/>
        <w:ind w:hanging="357"/>
        <w:jc w:val="both"/>
        <w:rPr>
          <w:rFonts w:asciiTheme="minorHAnsi" w:hAnsiTheme="minorHAnsi" w:cstheme="minorHAnsi"/>
          <w:color w:val="FF0000"/>
        </w:rPr>
      </w:pPr>
      <w:r w:rsidRPr="00200189">
        <w:rPr>
          <w:rFonts w:asciiTheme="minorHAnsi" w:hAnsiTheme="minorHAnsi" w:cstheme="minorHAnsi"/>
          <w:color w:val="FF0000"/>
        </w:rPr>
        <w:t>In </w:t>
      </w:r>
      <w:hyperlink r:id="rId30" w:tgtFrame="_self" w:tooltip="reference on tort" w:history="1">
        <w:r w:rsidRPr="00200189">
          <w:rPr>
            <w:rStyle w:val="Hyperlink"/>
            <w:rFonts w:asciiTheme="minorHAnsi" w:hAnsiTheme="minorHAnsi" w:cstheme="minorHAnsi"/>
            <w:color w:val="FF0000"/>
            <w:u w:val="none"/>
          </w:rPr>
          <w:t>tort</w:t>
        </w:r>
      </w:hyperlink>
      <w:r w:rsidRPr="00200189">
        <w:rPr>
          <w:rFonts w:asciiTheme="minorHAnsi" w:hAnsiTheme="minorHAnsi" w:cstheme="minorHAnsi"/>
          <w:color w:val="FF0000"/>
        </w:rPr>
        <w:t> law, a principle that allows </w:t>
      </w:r>
      <w:hyperlink r:id="rId31" w:history="1">
        <w:r w:rsidRPr="00200189">
          <w:rPr>
            <w:rStyle w:val="Hyperlink"/>
            <w:rFonts w:asciiTheme="minorHAnsi" w:hAnsiTheme="minorHAnsi" w:cstheme="minorHAnsi"/>
            <w:color w:val="FF0000"/>
            <w:u w:val="none"/>
          </w:rPr>
          <w:t>plaintiffs </w:t>
        </w:r>
      </w:hyperlink>
      <w:r w:rsidRPr="00200189">
        <w:rPr>
          <w:rFonts w:asciiTheme="minorHAnsi" w:hAnsiTheme="minorHAnsi" w:cstheme="minorHAnsi"/>
          <w:color w:val="FF0000"/>
        </w:rPr>
        <w:t>to meet their </w:t>
      </w:r>
      <w:hyperlink r:id="rId32" w:history="1">
        <w:r w:rsidRPr="00200189">
          <w:rPr>
            <w:rStyle w:val="Hyperlink"/>
            <w:rFonts w:asciiTheme="minorHAnsi" w:hAnsiTheme="minorHAnsi" w:cstheme="minorHAnsi"/>
            <w:color w:val="FF0000"/>
            <w:u w:val="none"/>
          </w:rPr>
          <w:t>burden of proof </w:t>
        </w:r>
      </w:hyperlink>
      <w:r w:rsidRPr="00200189">
        <w:rPr>
          <w:rFonts w:asciiTheme="minorHAnsi" w:hAnsiTheme="minorHAnsi" w:cstheme="minorHAnsi"/>
          <w:color w:val="FF0000"/>
        </w:rPr>
        <w:t>with what is, in effect, </w:t>
      </w:r>
      <w:hyperlink r:id="rId33" w:history="1">
        <w:r w:rsidRPr="00200189">
          <w:rPr>
            <w:rStyle w:val="Hyperlink"/>
            <w:rFonts w:asciiTheme="minorHAnsi" w:hAnsiTheme="minorHAnsi" w:cstheme="minorHAnsi"/>
            <w:color w:val="FF0000"/>
            <w:u w:val="none"/>
          </w:rPr>
          <w:t>circumstantial evidence</w:t>
        </w:r>
      </w:hyperlink>
    </w:p>
    <w:p w:rsidR="00510654" w:rsidRPr="00200189" w:rsidRDefault="00510654" w:rsidP="00654B55">
      <w:pPr>
        <w:pStyle w:val="ListParagraph"/>
        <w:numPr>
          <w:ilvl w:val="0"/>
          <w:numId w:val="201"/>
        </w:numPr>
        <w:shd w:val="clear" w:color="auto" w:fill="FFFFFF"/>
        <w:ind w:hanging="357"/>
        <w:jc w:val="both"/>
        <w:rPr>
          <w:rFonts w:asciiTheme="minorHAnsi" w:hAnsiTheme="minorHAnsi" w:cstheme="minorHAnsi"/>
          <w:color w:val="FF0000"/>
        </w:rPr>
      </w:pPr>
      <w:r w:rsidRPr="00200189">
        <w:rPr>
          <w:rFonts w:asciiTheme="minorHAnsi" w:hAnsiTheme="minorHAnsi" w:cstheme="minorHAnsi"/>
          <w:color w:val="FF0000"/>
        </w:rPr>
        <w:t>The plaintiff can create a </w:t>
      </w:r>
      <w:hyperlink r:id="rId34" w:tgtFrame="_self" w:tooltip="reference on rebuttable presumption" w:history="1">
        <w:r w:rsidRPr="00200189">
          <w:rPr>
            <w:rStyle w:val="Hyperlink"/>
            <w:rFonts w:asciiTheme="minorHAnsi" w:hAnsiTheme="minorHAnsi" w:cstheme="minorHAnsi"/>
            <w:color w:val="FF0000"/>
            <w:u w:val="none"/>
          </w:rPr>
          <w:t>rebuttable presumption</w:t>
        </w:r>
      </w:hyperlink>
      <w:r w:rsidRPr="00200189">
        <w:rPr>
          <w:rFonts w:asciiTheme="minorHAnsi" w:hAnsiTheme="minorHAnsi" w:cstheme="minorHAnsi"/>
          <w:color w:val="FF0000"/>
        </w:rPr>
        <w:t> of </w:t>
      </w:r>
      <w:hyperlink r:id="rId35" w:history="1">
        <w:r w:rsidRPr="00200189">
          <w:rPr>
            <w:rStyle w:val="Hyperlink"/>
            <w:rFonts w:asciiTheme="minorHAnsi" w:hAnsiTheme="minorHAnsi" w:cstheme="minorHAnsi"/>
            <w:color w:val="FF0000"/>
            <w:u w:val="none"/>
          </w:rPr>
          <w:t>negligence </w:t>
        </w:r>
      </w:hyperlink>
      <w:r w:rsidRPr="00200189">
        <w:rPr>
          <w:rFonts w:asciiTheme="minorHAnsi" w:hAnsiTheme="minorHAnsi" w:cstheme="minorHAnsi"/>
          <w:color w:val="FF0000"/>
        </w:rPr>
        <w:t>by the </w:t>
      </w:r>
      <w:hyperlink r:id="rId36" w:history="1">
        <w:r w:rsidRPr="00200189">
          <w:rPr>
            <w:rStyle w:val="Hyperlink"/>
            <w:rFonts w:asciiTheme="minorHAnsi" w:hAnsiTheme="minorHAnsi" w:cstheme="minorHAnsi"/>
            <w:color w:val="FF0000"/>
            <w:u w:val="none"/>
          </w:rPr>
          <w:t>defendant </w:t>
        </w:r>
      </w:hyperlink>
      <w:r w:rsidRPr="00200189">
        <w:rPr>
          <w:rFonts w:asciiTheme="minorHAnsi" w:hAnsiTheme="minorHAnsi" w:cstheme="minorHAnsi"/>
          <w:color w:val="FF0000"/>
        </w:rPr>
        <w:t>by proving that the harm would not ordinarily have occurred without negligence, that the object that caused the harm was under the defendant’s control, and that there are no other plausible explanations </w:t>
      </w:r>
    </w:p>
    <w:p w:rsidR="00510654" w:rsidRPr="00200189" w:rsidRDefault="00510654" w:rsidP="00654B55">
      <w:pPr>
        <w:pStyle w:val="ListParagraph"/>
        <w:numPr>
          <w:ilvl w:val="0"/>
          <w:numId w:val="201"/>
        </w:numPr>
        <w:shd w:val="clear" w:color="auto" w:fill="FFFFFF"/>
        <w:ind w:hanging="357"/>
        <w:jc w:val="both"/>
        <w:rPr>
          <w:rFonts w:asciiTheme="minorHAnsi" w:hAnsiTheme="minorHAnsi" w:cstheme="minorHAnsi"/>
          <w:color w:val="FF0000"/>
        </w:rPr>
      </w:pPr>
      <w:r w:rsidRPr="00200189">
        <w:rPr>
          <w:rFonts w:asciiTheme="minorHAnsi" w:hAnsiTheme="minorHAnsi" w:cstheme="minorHAnsi"/>
          <w:color w:val="FF0000"/>
        </w:rPr>
        <w:t>To prove </w:t>
      </w:r>
      <w:r w:rsidRPr="00200189">
        <w:rPr>
          <w:rStyle w:val="Emphasis"/>
          <w:rFonts w:asciiTheme="minorHAnsi" w:hAnsiTheme="minorHAnsi" w:cstheme="minorHAnsi"/>
          <w:color w:val="FF0000"/>
        </w:rPr>
        <w:t xml:space="preserve">res </w:t>
      </w:r>
      <w:proofErr w:type="spellStart"/>
      <w:r w:rsidRPr="00200189">
        <w:rPr>
          <w:rStyle w:val="Emphasis"/>
          <w:rFonts w:asciiTheme="minorHAnsi" w:hAnsiTheme="minorHAnsi" w:cstheme="minorHAnsi"/>
          <w:color w:val="FF0000"/>
        </w:rPr>
        <w:t>ipsa</w:t>
      </w:r>
      <w:proofErr w:type="spellEnd"/>
      <w:r w:rsidRPr="00200189">
        <w:rPr>
          <w:rStyle w:val="Emphasis"/>
          <w:rFonts w:asciiTheme="minorHAnsi" w:hAnsiTheme="minorHAnsi" w:cstheme="minorHAnsi"/>
          <w:color w:val="FF0000"/>
        </w:rPr>
        <w:t xml:space="preserve"> loquitor</w:t>
      </w:r>
      <w:r w:rsidRPr="00200189">
        <w:rPr>
          <w:rFonts w:asciiTheme="minorHAnsi" w:hAnsiTheme="minorHAnsi" w:cstheme="minorHAnsi"/>
          <w:color w:val="FF0000"/>
        </w:rPr>
        <w:t> negligence, the plaintiff must prove 3 things:</w:t>
      </w:r>
    </w:p>
    <w:p w:rsidR="00510654" w:rsidRPr="00200189" w:rsidRDefault="00510654" w:rsidP="00654B55">
      <w:pPr>
        <w:numPr>
          <w:ilvl w:val="0"/>
          <w:numId w:val="200"/>
        </w:numPr>
        <w:shd w:val="clear" w:color="auto" w:fill="FFFFFF"/>
        <w:spacing w:before="100" w:beforeAutospacing="1" w:after="100" w:afterAutospacing="1"/>
        <w:ind w:hanging="357"/>
        <w:contextualSpacing/>
        <w:jc w:val="both"/>
        <w:rPr>
          <w:rFonts w:asciiTheme="minorHAnsi" w:hAnsiTheme="minorHAnsi" w:cstheme="minorHAnsi"/>
          <w:color w:val="FF0000"/>
        </w:rPr>
      </w:pPr>
      <w:r w:rsidRPr="00200189">
        <w:rPr>
          <w:rFonts w:asciiTheme="minorHAnsi" w:hAnsiTheme="minorHAnsi" w:cstheme="minorHAnsi"/>
          <w:color w:val="FF0000"/>
        </w:rPr>
        <w:t>The incident was of a type that does not generally happen without negligence</w:t>
      </w:r>
    </w:p>
    <w:p w:rsidR="00510654" w:rsidRPr="00200189" w:rsidRDefault="00510654" w:rsidP="00654B55">
      <w:pPr>
        <w:numPr>
          <w:ilvl w:val="0"/>
          <w:numId w:val="200"/>
        </w:numPr>
        <w:shd w:val="clear" w:color="auto" w:fill="FFFFFF"/>
        <w:spacing w:before="100" w:beforeAutospacing="1" w:after="100" w:afterAutospacing="1"/>
        <w:ind w:hanging="357"/>
        <w:contextualSpacing/>
        <w:jc w:val="both"/>
        <w:rPr>
          <w:rFonts w:asciiTheme="minorHAnsi" w:hAnsiTheme="minorHAnsi" w:cstheme="minorHAnsi"/>
          <w:color w:val="FF0000"/>
        </w:rPr>
      </w:pPr>
      <w:r w:rsidRPr="00200189">
        <w:rPr>
          <w:rFonts w:asciiTheme="minorHAnsi" w:hAnsiTheme="minorHAnsi" w:cstheme="minorHAnsi"/>
          <w:color w:val="FF0000"/>
        </w:rPr>
        <w:t>It was caused by an instrumentality solely in defendant’s control</w:t>
      </w:r>
    </w:p>
    <w:p w:rsidR="00510654" w:rsidRPr="00200189" w:rsidRDefault="00510654" w:rsidP="00654B55">
      <w:pPr>
        <w:numPr>
          <w:ilvl w:val="0"/>
          <w:numId w:val="200"/>
        </w:numPr>
        <w:shd w:val="clear" w:color="auto" w:fill="FFFFFF"/>
        <w:spacing w:before="100" w:beforeAutospacing="1" w:after="100" w:afterAutospacing="1"/>
        <w:ind w:hanging="357"/>
        <w:contextualSpacing/>
        <w:jc w:val="both"/>
        <w:rPr>
          <w:rFonts w:asciiTheme="minorHAnsi" w:hAnsiTheme="minorHAnsi" w:cstheme="minorHAnsi"/>
          <w:color w:val="FF0000"/>
        </w:rPr>
      </w:pPr>
      <w:r w:rsidRPr="00200189">
        <w:rPr>
          <w:rFonts w:asciiTheme="minorHAnsi" w:hAnsiTheme="minorHAnsi" w:cstheme="minorHAnsi"/>
          <w:color w:val="FF0000"/>
        </w:rPr>
        <w:t>The plaintiff did not contribute to the cause / the Defendant’s explanation of non-negligence does not explain the Plaintiff’s injury.</w:t>
      </w:r>
    </w:p>
    <w:p w:rsidR="00510654" w:rsidRPr="00200189" w:rsidRDefault="00510654" w:rsidP="00461D76">
      <w:pPr>
        <w:jc w:val="both"/>
        <w:rPr>
          <w:rFonts w:asciiTheme="minorHAnsi" w:hAnsiTheme="minorHAnsi" w:cstheme="minorHAnsi"/>
          <w:b/>
          <w:bCs/>
          <w:color w:val="000000" w:themeColor="text1"/>
        </w:rPr>
      </w:pPr>
    </w:p>
    <w:p w:rsidR="00AE3198" w:rsidRPr="00200189" w:rsidRDefault="00AE319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objection proceedings?</w:t>
      </w:r>
    </w:p>
    <w:p w:rsidR="00510654" w:rsidRPr="00200189" w:rsidRDefault="00510654" w:rsidP="00461D76">
      <w:pPr>
        <w:jc w:val="both"/>
        <w:rPr>
          <w:rFonts w:asciiTheme="minorHAnsi" w:hAnsiTheme="minorHAnsi" w:cstheme="minorHAnsi"/>
          <w:b/>
          <w:bCs/>
          <w:color w:val="FF0000"/>
        </w:rPr>
      </w:pPr>
    </w:p>
    <w:p w:rsidR="00510654" w:rsidRPr="00200189" w:rsidRDefault="00510654" w:rsidP="00654B55">
      <w:pPr>
        <w:pStyle w:val="ListParagraph"/>
        <w:numPr>
          <w:ilvl w:val="0"/>
          <w:numId w:val="202"/>
        </w:numPr>
        <w:jc w:val="both"/>
        <w:rPr>
          <w:rFonts w:asciiTheme="minorHAnsi" w:hAnsiTheme="minorHAnsi" w:cstheme="minorHAnsi"/>
          <w:color w:val="FF0000"/>
        </w:rPr>
      </w:pPr>
      <w:r w:rsidRPr="00200189">
        <w:rPr>
          <w:rFonts w:asciiTheme="minorHAnsi" w:hAnsiTheme="minorHAnsi" w:cstheme="minorHAnsi"/>
          <w:i/>
          <w:iCs/>
          <w:color w:val="FF0000"/>
        </w:rPr>
        <w:lastRenderedPageBreak/>
        <w:t>Order 22, Rule 50 CPR</w:t>
      </w:r>
    </w:p>
    <w:p w:rsidR="00510654" w:rsidRPr="00200189" w:rsidRDefault="00510654" w:rsidP="00654B55">
      <w:pPr>
        <w:pStyle w:val="ListParagraph"/>
        <w:numPr>
          <w:ilvl w:val="0"/>
          <w:numId w:val="202"/>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 xml:space="preserve">You can stop execution by Objection proceedings </w:t>
      </w:r>
    </w:p>
    <w:p w:rsidR="00510654" w:rsidRPr="00200189" w:rsidRDefault="00510654" w:rsidP="00654B55">
      <w:pPr>
        <w:pStyle w:val="ListParagraph"/>
        <w:numPr>
          <w:ilvl w:val="0"/>
          <w:numId w:val="202"/>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 xml:space="preserve">Where property is attached the attachment may be objected to through objection proceedings </w:t>
      </w:r>
      <w:r w:rsidRPr="00200189">
        <w:rPr>
          <w:rFonts w:asciiTheme="minorHAnsi" w:hAnsiTheme="minorHAnsi" w:cstheme="minorHAnsi"/>
          <w:color w:val="FF0000"/>
          <w:shd w:val="clear" w:color="auto" w:fill="FFFFFF"/>
        </w:rPr>
        <w:sym w:font="Wingdings" w:char="F0E0"/>
      </w:r>
      <w:r w:rsidRPr="00200189">
        <w:rPr>
          <w:rFonts w:asciiTheme="minorHAnsi" w:hAnsiTheme="minorHAnsi" w:cstheme="minorHAnsi"/>
          <w:color w:val="FF0000"/>
          <w:shd w:val="clear" w:color="auto" w:fill="FFFFFF"/>
        </w:rPr>
        <w:t xml:space="preserve"> any person who is entitled to have any legal or equitable interest in the property to be attached may at any time before sale or paying out of the proceedings of the sale object in writing to the court</w:t>
      </w:r>
    </w:p>
    <w:p w:rsidR="00510654" w:rsidRPr="00200189" w:rsidRDefault="00510654" w:rsidP="00654B55">
      <w:pPr>
        <w:pStyle w:val="ListParagraph"/>
        <w:numPr>
          <w:ilvl w:val="0"/>
          <w:numId w:val="202"/>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E.g. Where judgement has been entered against X and a decree has been issued as against X to a decree holder, who has then applied for execution and property has been attached, there is provision for objection to the attachment, the grounds are usually that the property does not belong to the JD but to a third party, usually the commonest of objections are made by the spouses</w:t>
      </w:r>
    </w:p>
    <w:p w:rsidR="00AE3198" w:rsidRPr="00200189" w:rsidRDefault="00AE3198" w:rsidP="00461D76">
      <w:pPr>
        <w:pStyle w:val="ListParagraph"/>
        <w:jc w:val="both"/>
        <w:rPr>
          <w:rFonts w:asciiTheme="minorHAnsi" w:hAnsiTheme="minorHAnsi" w:cstheme="minorHAnsi"/>
          <w:b/>
          <w:bCs/>
          <w:color w:val="000000" w:themeColor="text1"/>
        </w:rPr>
      </w:pPr>
    </w:p>
    <w:p w:rsidR="00AE3198" w:rsidRPr="00200189" w:rsidRDefault="00AE319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B bought land from A, and then sold the land to buyer C. However, B hasn’t completed paying A for the land. Advise B on how to proceed.</w:t>
      </w:r>
    </w:p>
    <w:p w:rsidR="00510654" w:rsidRPr="00200189" w:rsidRDefault="00510654" w:rsidP="00461D76">
      <w:pPr>
        <w:jc w:val="both"/>
        <w:rPr>
          <w:rFonts w:asciiTheme="minorHAnsi" w:hAnsiTheme="minorHAnsi" w:cstheme="minorHAnsi"/>
          <w:b/>
          <w:bCs/>
          <w:color w:val="000000" w:themeColor="text1"/>
        </w:rPr>
      </w:pPr>
    </w:p>
    <w:p w:rsidR="00510654" w:rsidRPr="00200189" w:rsidRDefault="00510654" w:rsidP="00654B55">
      <w:pPr>
        <w:pStyle w:val="ListParagraph"/>
        <w:numPr>
          <w:ilvl w:val="0"/>
          <w:numId w:val="203"/>
        </w:numPr>
        <w:jc w:val="both"/>
        <w:rPr>
          <w:rFonts w:asciiTheme="minorHAnsi" w:hAnsiTheme="minorHAnsi" w:cstheme="minorHAnsi"/>
          <w:color w:val="FF0000"/>
        </w:rPr>
      </w:pPr>
      <w:r w:rsidRPr="00200189">
        <w:rPr>
          <w:rFonts w:asciiTheme="minorHAnsi" w:hAnsiTheme="minorHAnsi" w:cstheme="minorHAnsi"/>
          <w:color w:val="FF0000"/>
        </w:rPr>
        <w:t>This concerns a situation in contract law called novation. Novation is:</w:t>
      </w:r>
    </w:p>
    <w:p w:rsidR="00510654" w:rsidRPr="00200189" w:rsidRDefault="00510654" w:rsidP="00654B55">
      <w:pPr>
        <w:numPr>
          <w:ilvl w:val="1"/>
          <w:numId w:val="203"/>
        </w:numPr>
        <w:shd w:val="clear" w:color="auto" w:fill="FFFFFF"/>
        <w:spacing w:before="100" w:beforeAutospacing="1" w:after="24"/>
        <w:jc w:val="both"/>
        <w:rPr>
          <w:rFonts w:asciiTheme="minorHAnsi" w:hAnsiTheme="minorHAnsi" w:cstheme="minorHAnsi"/>
          <w:color w:val="FF0000"/>
        </w:rPr>
      </w:pPr>
      <w:r w:rsidRPr="00200189">
        <w:rPr>
          <w:rFonts w:asciiTheme="minorHAnsi" w:hAnsiTheme="minorHAnsi" w:cstheme="minorHAnsi"/>
          <w:color w:val="FF0000"/>
        </w:rPr>
        <w:t>Replacing an obligation to perform with another obligation; or</w:t>
      </w:r>
    </w:p>
    <w:p w:rsidR="00510654" w:rsidRPr="00200189" w:rsidRDefault="00510654" w:rsidP="00654B55">
      <w:pPr>
        <w:numPr>
          <w:ilvl w:val="1"/>
          <w:numId w:val="203"/>
        </w:numPr>
        <w:shd w:val="clear" w:color="auto" w:fill="FFFFFF"/>
        <w:spacing w:before="100" w:beforeAutospacing="1" w:after="24"/>
        <w:jc w:val="both"/>
        <w:rPr>
          <w:rFonts w:asciiTheme="minorHAnsi" w:hAnsiTheme="minorHAnsi" w:cstheme="minorHAnsi"/>
          <w:color w:val="FF0000"/>
        </w:rPr>
      </w:pPr>
      <w:r w:rsidRPr="00200189">
        <w:rPr>
          <w:rFonts w:asciiTheme="minorHAnsi" w:hAnsiTheme="minorHAnsi" w:cstheme="minorHAnsi"/>
          <w:color w:val="FF0000"/>
        </w:rPr>
        <w:t>Adding an obligation to perform; or</w:t>
      </w:r>
    </w:p>
    <w:p w:rsidR="00510654" w:rsidRPr="00200189" w:rsidRDefault="00510654" w:rsidP="00654B55">
      <w:pPr>
        <w:numPr>
          <w:ilvl w:val="1"/>
          <w:numId w:val="203"/>
        </w:numPr>
        <w:shd w:val="clear" w:color="auto" w:fill="FFFFFF"/>
        <w:spacing w:before="100" w:beforeAutospacing="1" w:after="24"/>
        <w:jc w:val="both"/>
        <w:rPr>
          <w:rFonts w:asciiTheme="minorHAnsi" w:hAnsiTheme="minorHAnsi" w:cstheme="minorHAnsi"/>
          <w:color w:val="FF0000"/>
        </w:rPr>
      </w:pPr>
      <w:r w:rsidRPr="00200189">
        <w:rPr>
          <w:rFonts w:asciiTheme="minorHAnsi" w:hAnsiTheme="minorHAnsi" w:cstheme="minorHAnsi"/>
          <w:color w:val="FF0000"/>
        </w:rPr>
        <w:t>Replacing a party to an agreement with a new party.</w:t>
      </w:r>
    </w:p>
    <w:p w:rsidR="00510654" w:rsidRPr="00200189" w:rsidRDefault="00510654" w:rsidP="00654B55">
      <w:pPr>
        <w:pStyle w:val="ListParagraph"/>
        <w:numPr>
          <w:ilvl w:val="0"/>
          <w:numId w:val="203"/>
        </w:numPr>
        <w:jc w:val="both"/>
        <w:rPr>
          <w:rFonts w:asciiTheme="minorHAnsi" w:hAnsiTheme="minorHAnsi" w:cstheme="minorHAnsi"/>
          <w:color w:val="FF0000"/>
        </w:rPr>
      </w:pPr>
      <w:r w:rsidRPr="00200189">
        <w:rPr>
          <w:rFonts w:asciiTheme="minorHAnsi" w:hAnsiTheme="minorHAnsi" w:cstheme="minorHAnsi"/>
          <w:color w:val="FF0000"/>
        </w:rPr>
        <w:t>B will assign his liability for payment of the land to C</w:t>
      </w:r>
    </w:p>
    <w:p w:rsidR="00AE3198" w:rsidRPr="00200189" w:rsidRDefault="00AE3198" w:rsidP="00461D76">
      <w:pPr>
        <w:pStyle w:val="ListParagraph"/>
        <w:jc w:val="both"/>
        <w:rPr>
          <w:rFonts w:asciiTheme="minorHAnsi" w:hAnsiTheme="minorHAnsi" w:cstheme="minorHAnsi"/>
          <w:b/>
          <w:bCs/>
          <w:color w:val="000000" w:themeColor="text1"/>
        </w:rPr>
      </w:pPr>
    </w:p>
    <w:p w:rsidR="00AE3198" w:rsidRPr="00200189" w:rsidRDefault="00AE319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does the Advocate of the accused do as part of defence proceedings?</w:t>
      </w:r>
    </w:p>
    <w:p w:rsidR="00AE3198" w:rsidRPr="00200189" w:rsidRDefault="00AE3198" w:rsidP="00461D76">
      <w:pPr>
        <w:jc w:val="both"/>
        <w:rPr>
          <w:rFonts w:asciiTheme="minorHAnsi" w:hAnsiTheme="minorHAnsi" w:cstheme="minorHAnsi"/>
          <w:b/>
          <w:bCs/>
          <w:color w:val="000000" w:themeColor="text1"/>
        </w:rPr>
      </w:pPr>
    </w:p>
    <w:p w:rsidR="00510654" w:rsidRPr="00200189" w:rsidRDefault="00510654" w:rsidP="00654B55">
      <w:pPr>
        <w:pStyle w:val="ListParagraph"/>
        <w:numPr>
          <w:ilvl w:val="0"/>
          <w:numId w:val="204"/>
        </w:numPr>
        <w:jc w:val="both"/>
        <w:rPr>
          <w:rFonts w:asciiTheme="minorHAnsi" w:hAnsiTheme="minorHAnsi" w:cstheme="minorHAnsi"/>
          <w:color w:val="FF0000"/>
        </w:rPr>
      </w:pPr>
      <w:r w:rsidRPr="00200189">
        <w:rPr>
          <w:rFonts w:asciiTheme="minorHAnsi" w:hAnsiTheme="minorHAnsi" w:cstheme="minorHAnsi"/>
          <w:color w:val="FF0000"/>
        </w:rPr>
        <w:t>Assessing the case (i.e. what are the chances of conviction or acquittal?)</w:t>
      </w:r>
    </w:p>
    <w:p w:rsidR="00510654" w:rsidRPr="00200189" w:rsidRDefault="00510654" w:rsidP="00654B55">
      <w:pPr>
        <w:pStyle w:val="ListParagraph"/>
        <w:numPr>
          <w:ilvl w:val="0"/>
          <w:numId w:val="204"/>
        </w:numPr>
        <w:jc w:val="both"/>
        <w:rPr>
          <w:rFonts w:asciiTheme="minorHAnsi" w:hAnsiTheme="minorHAnsi" w:cstheme="minorHAnsi"/>
          <w:color w:val="FF0000"/>
        </w:rPr>
      </w:pPr>
      <w:r w:rsidRPr="00200189">
        <w:rPr>
          <w:rFonts w:asciiTheme="minorHAnsi" w:hAnsiTheme="minorHAnsi" w:cstheme="minorHAnsi"/>
          <w:color w:val="FF0000"/>
        </w:rPr>
        <w:t>Handling the pleas (i.e. should your client enter into a plea bargain or are their chances at trial strong?)</w:t>
      </w:r>
    </w:p>
    <w:p w:rsidR="00510654" w:rsidRPr="00200189" w:rsidRDefault="00510654" w:rsidP="00654B55">
      <w:pPr>
        <w:pStyle w:val="ListParagraph"/>
        <w:numPr>
          <w:ilvl w:val="0"/>
          <w:numId w:val="204"/>
        </w:numPr>
        <w:jc w:val="both"/>
        <w:rPr>
          <w:rFonts w:asciiTheme="minorHAnsi" w:hAnsiTheme="minorHAnsi" w:cstheme="minorHAnsi"/>
          <w:color w:val="FF0000"/>
        </w:rPr>
      </w:pPr>
      <w:r w:rsidRPr="00200189">
        <w:rPr>
          <w:rFonts w:asciiTheme="minorHAnsi" w:hAnsiTheme="minorHAnsi" w:cstheme="minorHAnsi"/>
          <w:color w:val="FF0000"/>
        </w:rPr>
        <w:t xml:space="preserve">Handle the trial </w:t>
      </w:r>
    </w:p>
    <w:p w:rsidR="00510654" w:rsidRPr="00200189" w:rsidRDefault="00510654" w:rsidP="00461D76">
      <w:pPr>
        <w:jc w:val="both"/>
        <w:rPr>
          <w:rFonts w:asciiTheme="minorHAnsi" w:hAnsiTheme="minorHAnsi" w:cstheme="minorHAnsi"/>
          <w:b/>
          <w:bCs/>
          <w:color w:val="000000" w:themeColor="text1"/>
        </w:rPr>
      </w:pPr>
    </w:p>
    <w:p w:rsidR="00AE3198"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overriding objectives?</w:t>
      </w:r>
    </w:p>
    <w:p w:rsidR="00510654" w:rsidRPr="00200189" w:rsidRDefault="00510654" w:rsidP="00461D76">
      <w:pPr>
        <w:jc w:val="both"/>
        <w:rPr>
          <w:rFonts w:asciiTheme="minorHAnsi" w:hAnsiTheme="minorHAnsi" w:cstheme="minorHAnsi"/>
          <w:b/>
          <w:bCs/>
          <w:color w:val="000000" w:themeColor="text1"/>
        </w:rPr>
      </w:pPr>
    </w:p>
    <w:p w:rsidR="00510654" w:rsidRPr="00200189" w:rsidRDefault="00510654" w:rsidP="00654B55">
      <w:pPr>
        <w:pStyle w:val="ListParagraph"/>
        <w:numPr>
          <w:ilvl w:val="0"/>
          <w:numId w:val="205"/>
        </w:numPr>
        <w:jc w:val="both"/>
        <w:rPr>
          <w:rFonts w:asciiTheme="minorHAnsi" w:hAnsiTheme="minorHAnsi" w:cstheme="minorHAnsi"/>
          <w:color w:val="FF0000"/>
        </w:rPr>
      </w:pPr>
      <w:r w:rsidRPr="00200189">
        <w:rPr>
          <w:rFonts w:asciiTheme="minorHAnsi" w:hAnsiTheme="minorHAnsi" w:cstheme="minorHAnsi"/>
          <w:color w:val="FF0000"/>
        </w:rPr>
        <w:t>Section 1A of the Civil Procedure Act</w:t>
      </w:r>
    </w:p>
    <w:p w:rsidR="00510654" w:rsidRPr="00200189" w:rsidRDefault="00510654" w:rsidP="00654B55">
      <w:pPr>
        <w:pStyle w:val="ListParagraph"/>
        <w:numPr>
          <w:ilvl w:val="0"/>
          <w:numId w:val="205"/>
        </w:numPr>
        <w:jc w:val="both"/>
        <w:rPr>
          <w:rFonts w:asciiTheme="minorHAnsi" w:hAnsiTheme="minorHAnsi" w:cstheme="minorHAnsi"/>
          <w:color w:val="FF0000"/>
        </w:rPr>
      </w:pPr>
      <w:r w:rsidRPr="00200189">
        <w:rPr>
          <w:rFonts w:asciiTheme="minorHAnsi" w:hAnsiTheme="minorHAnsi" w:cstheme="minorHAnsi"/>
          <w:color w:val="FF0000"/>
        </w:rPr>
        <w:t xml:space="preserve">The overriding objective of the Act is just, expeditious, proportionate and affordable resolution of civil disputes </w:t>
      </w:r>
    </w:p>
    <w:p w:rsidR="00152928" w:rsidRPr="00200189" w:rsidRDefault="00152928" w:rsidP="00461D76">
      <w:pPr>
        <w:pStyle w:val="ListParagraph"/>
        <w:jc w:val="both"/>
        <w:rPr>
          <w:rFonts w:asciiTheme="minorHAnsi" w:hAnsiTheme="minorHAnsi" w:cstheme="minorHAnsi"/>
          <w:b/>
          <w:bCs/>
          <w:color w:val="000000" w:themeColor="text1"/>
        </w:rPr>
      </w:pPr>
    </w:p>
    <w:p w:rsidR="00152928"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An accused person walks in to your office and you find out he is insane. How do you proceed?</w:t>
      </w:r>
    </w:p>
    <w:p w:rsidR="00152928" w:rsidRPr="00200189" w:rsidRDefault="00152928" w:rsidP="00461D76">
      <w:pPr>
        <w:jc w:val="both"/>
        <w:rPr>
          <w:rFonts w:asciiTheme="minorHAnsi" w:hAnsiTheme="minorHAnsi" w:cstheme="minorHAnsi"/>
          <w:b/>
          <w:bCs/>
          <w:color w:val="000000" w:themeColor="text1"/>
        </w:rPr>
      </w:pPr>
    </w:p>
    <w:p w:rsidR="00510654" w:rsidRPr="00200189" w:rsidRDefault="00637456" w:rsidP="00654B55">
      <w:pPr>
        <w:pStyle w:val="ListParagraph"/>
        <w:numPr>
          <w:ilvl w:val="0"/>
          <w:numId w:val="206"/>
        </w:numPr>
        <w:jc w:val="both"/>
        <w:rPr>
          <w:rFonts w:asciiTheme="minorHAnsi" w:hAnsiTheme="minorHAnsi" w:cstheme="minorHAnsi"/>
          <w:color w:val="FF0000"/>
        </w:rPr>
      </w:pPr>
      <w:r w:rsidRPr="00200189">
        <w:rPr>
          <w:rFonts w:asciiTheme="minorHAnsi" w:hAnsiTheme="minorHAnsi" w:cstheme="minorHAnsi"/>
          <w:color w:val="FF0000"/>
        </w:rPr>
        <w:t xml:space="preserve">Firstly, submit your client to a medical examination </w:t>
      </w:r>
    </w:p>
    <w:p w:rsidR="00637456" w:rsidRPr="00200189" w:rsidRDefault="00637456" w:rsidP="00654B55">
      <w:pPr>
        <w:pStyle w:val="ListParagraph"/>
        <w:numPr>
          <w:ilvl w:val="0"/>
          <w:numId w:val="206"/>
        </w:numPr>
        <w:jc w:val="both"/>
        <w:rPr>
          <w:rFonts w:asciiTheme="minorHAnsi" w:hAnsiTheme="minorHAnsi" w:cstheme="minorHAnsi"/>
          <w:color w:val="FF0000"/>
        </w:rPr>
      </w:pPr>
      <w:r w:rsidRPr="00200189">
        <w:rPr>
          <w:rFonts w:asciiTheme="minorHAnsi" w:hAnsiTheme="minorHAnsi" w:cstheme="minorHAnsi"/>
          <w:color w:val="FF0000"/>
        </w:rPr>
        <w:t>If they adjudged to be suffering from bouts of insanity, try and determine how long these bouts of insanity have been occurring for</w:t>
      </w:r>
    </w:p>
    <w:p w:rsidR="00637456" w:rsidRPr="00200189" w:rsidRDefault="00637456" w:rsidP="00654B55">
      <w:pPr>
        <w:pStyle w:val="ListParagraph"/>
        <w:numPr>
          <w:ilvl w:val="0"/>
          <w:numId w:val="206"/>
        </w:numPr>
        <w:jc w:val="both"/>
        <w:rPr>
          <w:rFonts w:asciiTheme="minorHAnsi" w:hAnsiTheme="minorHAnsi" w:cstheme="minorHAnsi"/>
          <w:color w:val="FF0000"/>
        </w:rPr>
      </w:pPr>
      <w:r w:rsidRPr="00200189">
        <w:rPr>
          <w:rFonts w:asciiTheme="minorHAnsi" w:hAnsiTheme="minorHAnsi" w:cstheme="minorHAnsi"/>
          <w:color w:val="FF0000"/>
        </w:rPr>
        <w:t xml:space="preserve">If it can be ascertained that your client was suffering from bouts of insanity at the time of committing the offence, then he/she is not liable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S. 12 of the Penal Code exempts liability where an individual is suffering from a disease of the mind which renders that individual incapable of understanding what he is doing</w:t>
      </w:r>
    </w:p>
    <w:p w:rsidR="00637456" w:rsidRPr="00200189" w:rsidRDefault="00637456" w:rsidP="00654B55">
      <w:pPr>
        <w:pStyle w:val="ListParagraph"/>
        <w:numPr>
          <w:ilvl w:val="0"/>
          <w:numId w:val="206"/>
        </w:numPr>
        <w:jc w:val="both"/>
        <w:rPr>
          <w:rFonts w:asciiTheme="minorHAnsi" w:hAnsiTheme="minorHAnsi" w:cstheme="minorHAnsi"/>
          <w:color w:val="FF0000"/>
        </w:rPr>
      </w:pPr>
      <w:r w:rsidRPr="00200189">
        <w:rPr>
          <w:rFonts w:asciiTheme="minorHAnsi" w:hAnsiTheme="minorHAnsi" w:cstheme="minorHAnsi"/>
          <w:color w:val="FF0000"/>
        </w:rPr>
        <w:t xml:space="preserve">This is also reflected in the </w:t>
      </w:r>
      <w:proofErr w:type="spellStart"/>
      <w:r w:rsidRPr="00200189">
        <w:rPr>
          <w:rFonts w:asciiTheme="minorHAnsi" w:hAnsiTheme="minorHAnsi" w:cstheme="minorHAnsi"/>
          <w:color w:val="FF0000"/>
        </w:rPr>
        <w:t>McNaughten</w:t>
      </w:r>
      <w:proofErr w:type="spellEnd"/>
      <w:r w:rsidRPr="00200189">
        <w:rPr>
          <w:rFonts w:asciiTheme="minorHAnsi" w:hAnsiTheme="minorHAnsi" w:cstheme="minorHAnsi"/>
          <w:color w:val="FF0000"/>
        </w:rPr>
        <w:t xml:space="preserve"> Rule which test determines whether the accused understood whether her actions were wrong. There is a 3-stage test:</w:t>
      </w:r>
    </w:p>
    <w:p w:rsidR="00637456" w:rsidRPr="00200189" w:rsidRDefault="00637456" w:rsidP="00654B55">
      <w:pPr>
        <w:pStyle w:val="ListParagraph"/>
        <w:numPr>
          <w:ilvl w:val="1"/>
          <w:numId w:val="206"/>
        </w:numPr>
        <w:jc w:val="both"/>
        <w:rPr>
          <w:rFonts w:asciiTheme="minorHAnsi" w:hAnsiTheme="minorHAnsi" w:cstheme="minorHAnsi"/>
          <w:color w:val="FF0000"/>
        </w:rPr>
      </w:pPr>
      <w:r w:rsidRPr="00200189">
        <w:rPr>
          <w:rFonts w:asciiTheme="minorHAnsi" w:hAnsiTheme="minorHAnsi" w:cstheme="minorHAnsi"/>
          <w:color w:val="FF0000"/>
        </w:rPr>
        <w:t>The individual suffers from a defect of reason;</w:t>
      </w:r>
    </w:p>
    <w:p w:rsidR="00637456" w:rsidRPr="00200189" w:rsidRDefault="00637456" w:rsidP="00654B55">
      <w:pPr>
        <w:pStyle w:val="ListParagraph"/>
        <w:numPr>
          <w:ilvl w:val="1"/>
          <w:numId w:val="206"/>
        </w:numPr>
        <w:jc w:val="both"/>
        <w:rPr>
          <w:rFonts w:asciiTheme="minorHAnsi" w:hAnsiTheme="minorHAnsi" w:cstheme="minorHAnsi"/>
          <w:color w:val="FF0000"/>
        </w:rPr>
      </w:pPr>
      <w:r w:rsidRPr="00200189">
        <w:rPr>
          <w:rFonts w:asciiTheme="minorHAnsi" w:hAnsiTheme="minorHAnsi" w:cstheme="minorHAnsi"/>
          <w:color w:val="FF0000"/>
        </w:rPr>
        <w:t>The defect of reason was caused by a disease of the mind;</w:t>
      </w:r>
    </w:p>
    <w:p w:rsidR="00637456" w:rsidRPr="00200189" w:rsidRDefault="00637456" w:rsidP="00654B55">
      <w:pPr>
        <w:pStyle w:val="ListParagraph"/>
        <w:numPr>
          <w:ilvl w:val="1"/>
          <w:numId w:val="206"/>
        </w:numPr>
        <w:jc w:val="both"/>
        <w:rPr>
          <w:rFonts w:asciiTheme="minorHAnsi" w:hAnsiTheme="minorHAnsi" w:cstheme="minorHAnsi"/>
          <w:color w:val="FF0000"/>
        </w:rPr>
      </w:pPr>
      <w:r w:rsidRPr="00200189">
        <w:rPr>
          <w:rFonts w:asciiTheme="minorHAnsi" w:hAnsiTheme="minorHAnsi" w:cstheme="minorHAnsi"/>
          <w:color w:val="FF0000"/>
        </w:rPr>
        <w:lastRenderedPageBreak/>
        <w:t>As a result, he/she does not know the nature and quality of the act or that it was wrong</w:t>
      </w:r>
    </w:p>
    <w:p w:rsidR="00510654" w:rsidRPr="00200189" w:rsidRDefault="00510654" w:rsidP="00461D76">
      <w:pPr>
        <w:jc w:val="both"/>
        <w:rPr>
          <w:rFonts w:asciiTheme="minorHAnsi" w:hAnsiTheme="minorHAnsi" w:cstheme="minorHAnsi"/>
          <w:b/>
          <w:bCs/>
          <w:color w:val="000000" w:themeColor="text1"/>
        </w:rPr>
      </w:pPr>
    </w:p>
    <w:p w:rsidR="00152928"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difference between bail and bond?</w:t>
      </w:r>
    </w:p>
    <w:p w:rsidR="00637456" w:rsidRPr="00200189" w:rsidRDefault="00637456" w:rsidP="00461D76">
      <w:pPr>
        <w:jc w:val="both"/>
        <w:rPr>
          <w:rFonts w:asciiTheme="minorHAnsi" w:hAnsiTheme="minorHAnsi" w:cstheme="minorHAnsi"/>
          <w:b/>
          <w:bCs/>
          <w:color w:val="000000" w:themeColor="text1"/>
        </w:rPr>
      </w:pPr>
    </w:p>
    <w:p w:rsidR="00637456" w:rsidRPr="00200189" w:rsidRDefault="00637456" w:rsidP="00654B55">
      <w:pPr>
        <w:pStyle w:val="ListParagraph"/>
        <w:numPr>
          <w:ilvl w:val="0"/>
          <w:numId w:val="207"/>
        </w:numPr>
        <w:jc w:val="both"/>
        <w:rPr>
          <w:rFonts w:asciiTheme="minorHAnsi" w:hAnsiTheme="minorHAnsi" w:cstheme="minorHAnsi"/>
          <w:color w:val="FF0000"/>
        </w:rPr>
      </w:pPr>
      <w:r w:rsidRPr="00200189">
        <w:rPr>
          <w:rFonts w:asciiTheme="minorHAnsi" w:hAnsiTheme="minorHAnsi" w:cstheme="minorHAnsi"/>
          <w:color w:val="FF0000"/>
          <w:u w:val="single"/>
        </w:rPr>
        <w:t>Bail:</w:t>
      </w:r>
      <w:r w:rsidRPr="00200189">
        <w:rPr>
          <w:rFonts w:asciiTheme="minorHAnsi" w:hAnsiTheme="minorHAnsi" w:cstheme="minorHAnsi"/>
          <w:color w:val="FF0000"/>
        </w:rPr>
        <w:t xml:space="preserve"> an agreement between an accused person and the court that the accused person will attend court when required. Should the accused person abscond, in addition to the court issuing warrants of arrest, the sum of money/property deposited with the court as bail will be automatically forfeited</w:t>
      </w:r>
    </w:p>
    <w:p w:rsidR="00637456" w:rsidRPr="00200189" w:rsidRDefault="00637456" w:rsidP="00654B55">
      <w:pPr>
        <w:pStyle w:val="ListParagraph"/>
        <w:numPr>
          <w:ilvl w:val="0"/>
          <w:numId w:val="207"/>
        </w:numPr>
        <w:jc w:val="both"/>
        <w:rPr>
          <w:rFonts w:asciiTheme="minorHAnsi" w:hAnsiTheme="minorHAnsi" w:cstheme="minorHAnsi"/>
          <w:color w:val="FF0000"/>
        </w:rPr>
      </w:pPr>
      <w:r w:rsidRPr="00200189">
        <w:rPr>
          <w:rFonts w:asciiTheme="minorHAnsi" w:hAnsiTheme="minorHAnsi" w:cstheme="minorHAnsi"/>
          <w:color w:val="FF0000"/>
          <w:u w:val="single"/>
        </w:rPr>
        <w:t>Bond:</w:t>
      </w:r>
      <w:r w:rsidRPr="00200189">
        <w:rPr>
          <w:rFonts w:asciiTheme="minorHAnsi" w:hAnsiTheme="minorHAnsi" w:cstheme="minorHAnsi"/>
          <w:color w:val="FF0000"/>
        </w:rPr>
        <w:t xml:space="preserve"> an undertaking issued by a surety entered into an accused person in custody, under which he/she binds himself/herself to comply with the conditions of the undertaking. In default of such compliance, to pay the amount of bail or the sum fixed in the bond</w:t>
      </w:r>
    </w:p>
    <w:p w:rsidR="00152928" w:rsidRPr="00200189" w:rsidRDefault="00152928" w:rsidP="00461D76">
      <w:pPr>
        <w:pStyle w:val="ListParagraph"/>
        <w:jc w:val="both"/>
        <w:rPr>
          <w:rFonts w:asciiTheme="minorHAnsi" w:hAnsiTheme="minorHAnsi" w:cstheme="minorHAnsi"/>
          <w:b/>
          <w:bCs/>
          <w:color w:val="000000" w:themeColor="text1"/>
        </w:rPr>
      </w:pPr>
    </w:p>
    <w:p w:rsidR="00152928"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a charge and discharge of charge?</w:t>
      </w:r>
    </w:p>
    <w:p w:rsidR="00152928" w:rsidRPr="00200189" w:rsidRDefault="00152928" w:rsidP="00461D76">
      <w:pPr>
        <w:jc w:val="both"/>
        <w:rPr>
          <w:rFonts w:asciiTheme="minorHAnsi" w:hAnsiTheme="minorHAnsi" w:cstheme="minorHAnsi"/>
          <w:b/>
          <w:bCs/>
          <w:color w:val="000000" w:themeColor="text1"/>
        </w:rPr>
      </w:pPr>
    </w:p>
    <w:p w:rsidR="00637456" w:rsidRPr="00200189" w:rsidRDefault="00637456" w:rsidP="00654B55">
      <w:pPr>
        <w:pStyle w:val="ListParagraph"/>
        <w:numPr>
          <w:ilvl w:val="0"/>
          <w:numId w:val="208"/>
        </w:numPr>
        <w:jc w:val="both"/>
        <w:rPr>
          <w:rFonts w:asciiTheme="minorHAnsi" w:hAnsiTheme="minorHAnsi" w:cstheme="minorHAnsi"/>
          <w:color w:val="FF0000"/>
        </w:rPr>
      </w:pPr>
      <w:r w:rsidRPr="00200189">
        <w:rPr>
          <w:rFonts w:asciiTheme="minorHAnsi" w:hAnsiTheme="minorHAnsi" w:cstheme="minorHAnsi"/>
          <w:color w:val="FF0000"/>
          <w:u w:val="single"/>
        </w:rPr>
        <w:t>Charge:</w:t>
      </w:r>
      <w:r w:rsidRPr="00200189">
        <w:rPr>
          <w:rFonts w:asciiTheme="minorHAnsi" w:hAnsiTheme="minorHAnsi" w:cstheme="minorHAnsi"/>
          <w:color w:val="FF0000"/>
        </w:rPr>
        <w:t xml:space="preserve"> a security created by the lender over the borrower’s property so as to secure a loan granted to the borrower, e.g. a charge over land to secure a loan taken by a Bank</w:t>
      </w:r>
    </w:p>
    <w:p w:rsidR="00637456" w:rsidRPr="00200189" w:rsidRDefault="00637456" w:rsidP="00654B55">
      <w:pPr>
        <w:pStyle w:val="ListParagraph"/>
        <w:numPr>
          <w:ilvl w:val="0"/>
          <w:numId w:val="208"/>
        </w:numPr>
        <w:jc w:val="both"/>
        <w:rPr>
          <w:rFonts w:asciiTheme="minorHAnsi" w:hAnsiTheme="minorHAnsi" w:cstheme="minorHAnsi"/>
          <w:color w:val="FF0000"/>
        </w:rPr>
      </w:pPr>
      <w:r w:rsidRPr="00200189">
        <w:rPr>
          <w:rFonts w:asciiTheme="minorHAnsi" w:hAnsiTheme="minorHAnsi" w:cstheme="minorHAnsi"/>
          <w:color w:val="FF0000"/>
          <w:u w:val="single"/>
        </w:rPr>
        <w:t>Discharge of charge:</w:t>
      </w:r>
      <w:r w:rsidRPr="00200189">
        <w:rPr>
          <w:rFonts w:asciiTheme="minorHAnsi" w:hAnsiTheme="minorHAnsi" w:cstheme="minorHAnsi"/>
          <w:color w:val="FF0000"/>
        </w:rPr>
        <w:t xml:space="preserve"> this is a release of the charge over the borrower’s property after he/she has fulfilled obligations under the loan agreement </w:t>
      </w:r>
    </w:p>
    <w:p w:rsidR="00637456" w:rsidRPr="00200189" w:rsidRDefault="00637456" w:rsidP="00461D76">
      <w:pPr>
        <w:jc w:val="both"/>
        <w:rPr>
          <w:rFonts w:asciiTheme="minorHAnsi" w:hAnsiTheme="minorHAnsi" w:cstheme="minorHAnsi"/>
          <w:b/>
          <w:bCs/>
          <w:color w:val="000000" w:themeColor="text1"/>
        </w:rPr>
      </w:pPr>
    </w:p>
    <w:p w:rsidR="00152928"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What is </w:t>
      </w:r>
      <w:proofErr w:type="spellStart"/>
      <w:r w:rsidRPr="00200189">
        <w:rPr>
          <w:rFonts w:asciiTheme="minorHAnsi" w:hAnsiTheme="minorHAnsi" w:cstheme="minorHAnsi"/>
          <w:b/>
          <w:bCs/>
          <w:color w:val="000000" w:themeColor="text1"/>
        </w:rPr>
        <w:t>forefeiture</w:t>
      </w:r>
      <w:proofErr w:type="spellEnd"/>
      <w:r w:rsidRPr="00200189">
        <w:rPr>
          <w:rFonts w:asciiTheme="minorHAnsi" w:hAnsiTheme="minorHAnsi" w:cstheme="minorHAnsi"/>
          <w:b/>
          <w:bCs/>
          <w:color w:val="000000" w:themeColor="text1"/>
        </w:rPr>
        <w:t>?</w:t>
      </w:r>
    </w:p>
    <w:p w:rsidR="00152928" w:rsidRPr="00200189" w:rsidRDefault="00152928" w:rsidP="00461D76">
      <w:pPr>
        <w:jc w:val="both"/>
        <w:rPr>
          <w:rFonts w:asciiTheme="minorHAnsi" w:hAnsiTheme="minorHAnsi" w:cstheme="minorHAnsi"/>
          <w:b/>
          <w:bCs/>
          <w:color w:val="000000" w:themeColor="text1"/>
        </w:rPr>
      </w:pPr>
    </w:p>
    <w:p w:rsidR="00637456" w:rsidRPr="00200189" w:rsidRDefault="00391718" w:rsidP="00654B55">
      <w:pPr>
        <w:pStyle w:val="ListParagraph"/>
        <w:numPr>
          <w:ilvl w:val="0"/>
          <w:numId w:val="209"/>
        </w:numPr>
        <w:jc w:val="both"/>
        <w:rPr>
          <w:rFonts w:asciiTheme="minorHAnsi" w:hAnsiTheme="minorHAnsi" w:cstheme="minorHAnsi"/>
          <w:color w:val="FF0000"/>
        </w:rPr>
      </w:pPr>
      <w:r w:rsidRPr="00200189">
        <w:rPr>
          <w:rFonts w:asciiTheme="minorHAnsi" w:hAnsiTheme="minorHAnsi" w:cstheme="minorHAnsi"/>
          <w:color w:val="FF0000"/>
        </w:rPr>
        <w:t>This is the loss of any property without compensation as a result of defaulting on contractual obligations or as a penalty for illegal conduct</w:t>
      </w:r>
    </w:p>
    <w:p w:rsidR="00391718" w:rsidRPr="00200189" w:rsidRDefault="00391718" w:rsidP="00654B55">
      <w:pPr>
        <w:pStyle w:val="ListParagraph"/>
        <w:numPr>
          <w:ilvl w:val="0"/>
          <w:numId w:val="209"/>
        </w:numPr>
        <w:jc w:val="both"/>
        <w:rPr>
          <w:rFonts w:asciiTheme="minorHAnsi" w:hAnsiTheme="minorHAnsi" w:cstheme="minorHAnsi"/>
          <w:color w:val="FF0000"/>
        </w:rPr>
      </w:pPr>
      <w:r w:rsidRPr="00200189">
        <w:rPr>
          <w:rFonts w:asciiTheme="minorHAnsi" w:hAnsiTheme="minorHAnsi" w:cstheme="minorHAnsi"/>
          <w:color w:val="FF0000"/>
        </w:rPr>
        <w:t>E.g. the Judge seizing a truck which was used to transport logs that were acquired through illegal logging (i.e. taking away the object with which the crime is committed)</w:t>
      </w:r>
    </w:p>
    <w:p w:rsidR="00637456" w:rsidRPr="00200189" w:rsidRDefault="00637456" w:rsidP="00461D76">
      <w:pPr>
        <w:jc w:val="both"/>
        <w:rPr>
          <w:rFonts w:asciiTheme="minorHAnsi" w:hAnsiTheme="minorHAnsi" w:cstheme="minorHAnsi"/>
          <w:b/>
          <w:bCs/>
          <w:color w:val="000000" w:themeColor="text1"/>
        </w:rPr>
      </w:pPr>
    </w:p>
    <w:p w:rsidR="00391718"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stakeholding?</w:t>
      </w:r>
    </w:p>
    <w:p w:rsidR="00391718" w:rsidRPr="00200189" w:rsidRDefault="00391718" w:rsidP="00461D76">
      <w:pPr>
        <w:jc w:val="both"/>
        <w:rPr>
          <w:rFonts w:asciiTheme="minorHAnsi" w:hAnsiTheme="minorHAnsi" w:cstheme="minorHAnsi"/>
          <w:b/>
          <w:bCs/>
          <w:color w:val="000000" w:themeColor="text1"/>
        </w:rPr>
      </w:pPr>
    </w:p>
    <w:p w:rsidR="00391718" w:rsidRPr="00200189" w:rsidRDefault="00391718" w:rsidP="00654B55">
      <w:pPr>
        <w:pStyle w:val="ListParagraph"/>
        <w:numPr>
          <w:ilvl w:val="0"/>
          <w:numId w:val="209"/>
        </w:numPr>
        <w:jc w:val="both"/>
        <w:rPr>
          <w:rFonts w:asciiTheme="minorHAnsi" w:hAnsiTheme="minorHAnsi" w:cstheme="minorHAnsi"/>
          <w:color w:val="FF0000"/>
        </w:rPr>
      </w:pPr>
      <w:r w:rsidRPr="00200189">
        <w:rPr>
          <w:rFonts w:asciiTheme="minorHAnsi" w:hAnsiTheme="minorHAnsi" w:cstheme="minorHAnsi"/>
          <w:color w:val="FF0000"/>
        </w:rPr>
        <w:t>Stakeholders include shareholders, management, employees, the larger community, and even the government</w:t>
      </w:r>
    </w:p>
    <w:p w:rsidR="00391718" w:rsidRPr="00200189" w:rsidRDefault="00391718" w:rsidP="00654B55">
      <w:pPr>
        <w:pStyle w:val="ListParagraph"/>
        <w:numPr>
          <w:ilvl w:val="0"/>
          <w:numId w:val="209"/>
        </w:numPr>
        <w:jc w:val="both"/>
        <w:rPr>
          <w:rFonts w:asciiTheme="minorHAnsi" w:hAnsiTheme="minorHAnsi" w:cstheme="minorHAnsi"/>
          <w:color w:val="FF0000"/>
        </w:rPr>
      </w:pPr>
      <w:r w:rsidRPr="00200189">
        <w:rPr>
          <w:rFonts w:asciiTheme="minorHAnsi" w:hAnsiTheme="minorHAnsi" w:cstheme="minorHAnsi"/>
          <w:color w:val="FF0000"/>
        </w:rPr>
        <w:t>While stakeholders may not have a direct financial interest in the company, they would still stand to benefit if the venture or company succeeds</w:t>
      </w:r>
    </w:p>
    <w:p w:rsidR="00391718" w:rsidRPr="00200189" w:rsidRDefault="00391718" w:rsidP="00654B55">
      <w:pPr>
        <w:pStyle w:val="ListParagraph"/>
        <w:numPr>
          <w:ilvl w:val="0"/>
          <w:numId w:val="209"/>
        </w:numPr>
        <w:jc w:val="both"/>
        <w:rPr>
          <w:rFonts w:asciiTheme="minorHAnsi" w:hAnsiTheme="minorHAnsi" w:cstheme="minorHAnsi"/>
          <w:color w:val="FF0000"/>
        </w:rPr>
      </w:pPr>
      <w:r w:rsidRPr="00200189">
        <w:rPr>
          <w:rFonts w:asciiTheme="minorHAnsi" w:hAnsiTheme="minorHAnsi" w:cstheme="minorHAnsi"/>
          <w:color w:val="FF0000"/>
        </w:rPr>
        <w:t>Thus, stakeholding is the benefit bestowed upon a stakeholder from the success of a company or specific venture</w:t>
      </w:r>
    </w:p>
    <w:p w:rsidR="00391718" w:rsidRPr="00200189" w:rsidRDefault="00391718" w:rsidP="00654B55">
      <w:pPr>
        <w:pStyle w:val="ListParagraph"/>
        <w:numPr>
          <w:ilvl w:val="0"/>
          <w:numId w:val="209"/>
        </w:numPr>
        <w:jc w:val="both"/>
        <w:rPr>
          <w:rFonts w:asciiTheme="minorHAnsi" w:hAnsiTheme="minorHAnsi" w:cstheme="minorHAnsi"/>
          <w:color w:val="FF0000"/>
        </w:rPr>
      </w:pPr>
      <w:r w:rsidRPr="00200189">
        <w:rPr>
          <w:rFonts w:asciiTheme="minorHAnsi" w:hAnsiTheme="minorHAnsi" w:cstheme="minorHAnsi"/>
          <w:color w:val="FF0000"/>
        </w:rPr>
        <w:t xml:space="preserve">E.g. local government may want to see local companies succeed as this results in generation of higher tax revenue </w:t>
      </w:r>
    </w:p>
    <w:p w:rsidR="00391718" w:rsidRPr="00200189" w:rsidRDefault="00391718" w:rsidP="00461D76">
      <w:pPr>
        <w:jc w:val="both"/>
        <w:rPr>
          <w:rFonts w:asciiTheme="minorHAnsi" w:hAnsiTheme="minorHAnsi" w:cstheme="minorHAnsi"/>
          <w:b/>
          <w:bCs/>
          <w:color w:val="000000" w:themeColor="text1"/>
        </w:rPr>
      </w:pPr>
    </w:p>
    <w:p w:rsidR="00152928"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Explain what ‘bonus issue’ is.</w:t>
      </w:r>
    </w:p>
    <w:p w:rsidR="002A4B5A" w:rsidRPr="00200189" w:rsidRDefault="002A4B5A" w:rsidP="00461D76">
      <w:pPr>
        <w:jc w:val="both"/>
        <w:rPr>
          <w:rFonts w:asciiTheme="minorHAnsi" w:hAnsiTheme="minorHAnsi" w:cstheme="minorHAnsi"/>
          <w:b/>
          <w:bCs/>
          <w:color w:val="000000" w:themeColor="text1"/>
        </w:rPr>
      </w:pPr>
    </w:p>
    <w:p w:rsidR="00B31072" w:rsidRPr="00200189" w:rsidRDefault="00B31072" w:rsidP="00654B55">
      <w:pPr>
        <w:pStyle w:val="NormalWeb"/>
        <w:numPr>
          <w:ilvl w:val="0"/>
          <w:numId w:val="211"/>
        </w:numPr>
        <w:shd w:val="clear" w:color="auto" w:fill="FFFFFF"/>
        <w:spacing w:before="0" w:beforeAutospacing="0"/>
        <w:jc w:val="both"/>
        <w:rPr>
          <w:rFonts w:asciiTheme="minorHAnsi" w:hAnsiTheme="minorHAnsi" w:cstheme="minorHAnsi"/>
          <w:color w:val="FF0000"/>
        </w:rPr>
      </w:pPr>
      <w:r w:rsidRPr="00200189">
        <w:rPr>
          <w:rFonts w:asciiTheme="minorHAnsi" w:hAnsiTheme="minorHAnsi" w:cstheme="minorHAnsi"/>
          <w:color w:val="FF0000"/>
        </w:rPr>
        <w:t>A bonus issue, also known as a scrip issue or a capitalization issue, is an offer of free additional shares to existing shareholder</w:t>
      </w:r>
    </w:p>
    <w:p w:rsidR="00B31072" w:rsidRPr="00200189" w:rsidRDefault="00B31072" w:rsidP="00654B55">
      <w:pPr>
        <w:pStyle w:val="NormalWeb"/>
        <w:numPr>
          <w:ilvl w:val="0"/>
          <w:numId w:val="211"/>
        </w:numPr>
        <w:shd w:val="clear" w:color="auto" w:fill="FFFFFF"/>
        <w:spacing w:before="0" w:beforeAutospacing="0"/>
        <w:jc w:val="both"/>
        <w:rPr>
          <w:rFonts w:asciiTheme="minorHAnsi" w:hAnsiTheme="minorHAnsi" w:cstheme="minorHAnsi"/>
          <w:color w:val="FF0000"/>
        </w:rPr>
      </w:pPr>
      <w:r w:rsidRPr="00200189">
        <w:rPr>
          <w:rFonts w:asciiTheme="minorHAnsi" w:hAnsiTheme="minorHAnsi" w:cstheme="minorHAnsi"/>
          <w:color w:val="FF0000"/>
        </w:rPr>
        <w:t xml:space="preserve"> A company may decide to distribute further shares as an alternative to increasing the dividend pay-out, e.g. a company may give one bonus share for every five shares held</w:t>
      </w:r>
    </w:p>
    <w:p w:rsidR="00B31072" w:rsidRPr="00200189" w:rsidRDefault="00B31072" w:rsidP="00654B55">
      <w:pPr>
        <w:pStyle w:val="NormalWeb"/>
        <w:numPr>
          <w:ilvl w:val="0"/>
          <w:numId w:val="211"/>
        </w:numPr>
        <w:shd w:val="clear" w:color="auto" w:fill="FFFFFF"/>
        <w:spacing w:before="0" w:beforeAutospacing="0"/>
        <w:jc w:val="both"/>
        <w:rPr>
          <w:rFonts w:asciiTheme="minorHAnsi" w:hAnsiTheme="minorHAnsi" w:cstheme="minorHAnsi"/>
          <w:color w:val="FF0000"/>
        </w:rPr>
      </w:pPr>
      <w:r w:rsidRPr="00200189">
        <w:rPr>
          <w:rFonts w:asciiTheme="minorHAnsi" w:hAnsiTheme="minorHAnsi" w:cstheme="minorHAnsi"/>
          <w:color w:val="FF0000"/>
        </w:rPr>
        <w:t>Bonus issues are given to shareholders when companies are short of cash and shareholders expect a regular income. Shareholders may sell the bonus shares and meet their liquidity needs</w:t>
      </w:r>
    </w:p>
    <w:p w:rsidR="00B31072" w:rsidRPr="00200189" w:rsidRDefault="00B31072" w:rsidP="00654B55">
      <w:pPr>
        <w:pStyle w:val="NormalWeb"/>
        <w:numPr>
          <w:ilvl w:val="0"/>
          <w:numId w:val="211"/>
        </w:numPr>
        <w:shd w:val="clear" w:color="auto" w:fill="FFFFFF"/>
        <w:spacing w:before="0" w:beforeAutospacing="0"/>
        <w:jc w:val="both"/>
        <w:rPr>
          <w:rFonts w:asciiTheme="minorHAnsi" w:hAnsiTheme="minorHAnsi" w:cstheme="minorHAnsi"/>
          <w:color w:val="FF0000"/>
        </w:rPr>
      </w:pPr>
      <w:r w:rsidRPr="00200189">
        <w:rPr>
          <w:rFonts w:asciiTheme="minorHAnsi" w:hAnsiTheme="minorHAnsi" w:cstheme="minorHAnsi"/>
          <w:color w:val="FF0000"/>
        </w:rPr>
        <w:lastRenderedPageBreak/>
        <w:t xml:space="preserve">Bonus shares may also be issued to restructure company reserves. Issuing bonus shares does not involve cash flow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it increases the company’s share capital but not its net assets</w:t>
      </w:r>
    </w:p>
    <w:p w:rsidR="00B31072" w:rsidRPr="00200189" w:rsidRDefault="00B31072" w:rsidP="00654B55">
      <w:pPr>
        <w:pStyle w:val="NormalWeb"/>
        <w:numPr>
          <w:ilvl w:val="0"/>
          <w:numId w:val="211"/>
        </w:numPr>
        <w:shd w:val="clear" w:color="auto" w:fill="FFFFFF"/>
        <w:spacing w:before="0" w:beforeAutospacing="0"/>
        <w:jc w:val="both"/>
        <w:rPr>
          <w:rFonts w:asciiTheme="minorHAnsi" w:hAnsiTheme="minorHAnsi" w:cstheme="minorHAnsi"/>
          <w:color w:val="FF0000"/>
        </w:rPr>
      </w:pPr>
      <w:r w:rsidRPr="00200189">
        <w:rPr>
          <w:rStyle w:val="mntl-sc-block-headingtext"/>
          <w:rFonts w:asciiTheme="minorHAnsi" w:hAnsiTheme="minorHAnsi" w:cstheme="minorHAnsi"/>
          <w:color w:val="FF0000"/>
        </w:rPr>
        <w:t>Advantages and Disadvantages of Issuing Bonus Shares</w:t>
      </w:r>
    </w:p>
    <w:p w:rsidR="00B31072" w:rsidRPr="00200189" w:rsidRDefault="00B31072" w:rsidP="00654B55">
      <w:pPr>
        <w:pStyle w:val="NormalWeb"/>
        <w:numPr>
          <w:ilvl w:val="1"/>
          <w:numId w:val="211"/>
        </w:numPr>
        <w:shd w:val="clear" w:color="auto" w:fill="FFFFFF"/>
        <w:spacing w:before="0" w:beforeAutospacing="0"/>
        <w:jc w:val="both"/>
        <w:rPr>
          <w:rFonts w:asciiTheme="minorHAnsi" w:hAnsiTheme="minorHAnsi" w:cstheme="minorHAnsi"/>
          <w:color w:val="FF0000"/>
        </w:rPr>
      </w:pPr>
      <w:r w:rsidRPr="00200189">
        <w:rPr>
          <w:rFonts w:asciiTheme="minorHAnsi" w:hAnsiTheme="minorHAnsi" w:cstheme="minorHAnsi"/>
          <w:color w:val="FF0000"/>
        </w:rPr>
        <w:t>Because issuing bonus shares increases the issued share capital of the company, the company is perceived as being bigger than it really is, making it more attractive to investors. In addition, increasing the number of outstanding shares decreases the stock price, making the stock more affordable for retail investor</w:t>
      </w:r>
    </w:p>
    <w:p w:rsidR="002A4B5A" w:rsidRPr="00200189" w:rsidRDefault="00B31072" w:rsidP="00654B55">
      <w:pPr>
        <w:pStyle w:val="NormalWeb"/>
        <w:numPr>
          <w:ilvl w:val="1"/>
          <w:numId w:val="211"/>
        </w:numPr>
        <w:shd w:val="clear" w:color="auto" w:fill="FFFFFF"/>
        <w:spacing w:before="0" w:beforeAutospacing="0"/>
        <w:jc w:val="both"/>
        <w:rPr>
          <w:rFonts w:asciiTheme="minorHAnsi" w:hAnsiTheme="minorHAnsi" w:cstheme="minorHAnsi"/>
          <w:color w:val="FF0000"/>
        </w:rPr>
      </w:pPr>
      <w:r w:rsidRPr="00200189">
        <w:rPr>
          <w:rFonts w:asciiTheme="minorHAnsi" w:hAnsiTheme="minorHAnsi" w:cstheme="minorHAnsi"/>
          <w:color w:val="FF0000"/>
        </w:rPr>
        <w:t>Because issuing bonus shares does not generate cash for the company, it could result in a decline in the dividends per share in the future, which shareholders may not view favourably. In addition, shareholders selling bonus shares to meet liquidity needs lowers shareholders' percentage stake in the company, giving them less control over how the company is managed.</w:t>
      </w:r>
    </w:p>
    <w:p w:rsidR="00152928"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a ‘rights issue’?</w:t>
      </w:r>
    </w:p>
    <w:p w:rsidR="00152928" w:rsidRPr="00200189" w:rsidRDefault="00152928" w:rsidP="00461D76">
      <w:pPr>
        <w:jc w:val="both"/>
        <w:rPr>
          <w:rFonts w:asciiTheme="minorHAnsi" w:hAnsiTheme="minorHAnsi" w:cstheme="minorHAnsi"/>
          <w:b/>
          <w:bCs/>
          <w:color w:val="000000" w:themeColor="text1"/>
        </w:rPr>
      </w:pPr>
    </w:p>
    <w:p w:rsidR="00B31072" w:rsidRPr="00200189" w:rsidRDefault="00B31072" w:rsidP="00654B55">
      <w:pPr>
        <w:pStyle w:val="NormalWeb"/>
        <w:numPr>
          <w:ilvl w:val="0"/>
          <w:numId w:val="210"/>
        </w:numPr>
        <w:shd w:val="clear" w:color="auto" w:fill="FFFFFF"/>
        <w:spacing w:before="0" w:beforeAutospacing="0"/>
        <w:jc w:val="both"/>
        <w:rPr>
          <w:rFonts w:asciiTheme="minorHAnsi" w:hAnsiTheme="minorHAnsi" w:cstheme="minorHAnsi"/>
          <w:color w:val="FF0000"/>
        </w:rPr>
      </w:pPr>
      <w:r w:rsidRPr="00200189">
        <w:rPr>
          <w:rFonts w:asciiTheme="minorHAnsi" w:hAnsiTheme="minorHAnsi" w:cstheme="minorHAnsi"/>
          <w:color w:val="FF0000"/>
        </w:rPr>
        <w:t>Cash-strapped companies can turn to rights issues to raise money when they really need it</w:t>
      </w:r>
    </w:p>
    <w:p w:rsidR="00B31072" w:rsidRPr="00200189" w:rsidRDefault="00B31072" w:rsidP="00654B55">
      <w:pPr>
        <w:pStyle w:val="NormalWeb"/>
        <w:numPr>
          <w:ilvl w:val="0"/>
          <w:numId w:val="210"/>
        </w:numPr>
        <w:shd w:val="clear" w:color="auto" w:fill="FFFFFF"/>
        <w:spacing w:before="0" w:beforeAutospacing="0"/>
        <w:jc w:val="both"/>
        <w:rPr>
          <w:rFonts w:asciiTheme="minorHAnsi" w:hAnsiTheme="minorHAnsi" w:cstheme="minorHAnsi"/>
          <w:color w:val="FF0000"/>
        </w:rPr>
      </w:pPr>
      <w:r w:rsidRPr="00200189">
        <w:rPr>
          <w:rFonts w:asciiTheme="minorHAnsi" w:hAnsiTheme="minorHAnsi" w:cstheme="minorHAnsi"/>
          <w:color w:val="FF0000"/>
        </w:rPr>
        <w:t>In these rights offerings, companies grant shareholders the right, but not the obligation, to buy new shares at a discount to the current trading price</w:t>
      </w:r>
    </w:p>
    <w:p w:rsidR="00B31072" w:rsidRPr="00200189" w:rsidRDefault="00B31072" w:rsidP="00654B55">
      <w:pPr>
        <w:pStyle w:val="NormalWeb"/>
        <w:numPr>
          <w:ilvl w:val="0"/>
          <w:numId w:val="210"/>
        </w:numPr>
        <w:shd w:val="clear" w:color="auto" w:fill="FFFFFF"/>
        <w:spacing w:before="0" w:beforeAutospacing="0"/>
        <w:jc w:val="both"/>
        <w:rPr>
          <w:rFonts w:asciiTheme="minorHAnsi" w:hAnsiTheme="minorHAnsi" w:cstheme="minorHAnsi"/>
          <w:color w:val="FF0000"/>
        </w:rPr>
      </w:pPr>
      <w:r w:rsidRPr="00200189">
        <w:rPr>
          <w:rFonts w:asciiTheme="minorHAnsi" w:hAnsiTheme="minorHAnsi" w:cstheme="minorHAnsi"/>
          <w:color w:val="FF0000"/>
        </w:rPr>
        <w:t xml:space="preserve">A rights issue is an invitation to existing shareholders to purchase additional new shares in the company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This type of issue gives existing shareholders securities called rights. With the rights, the shareholder can purchase new shares at a discount to the market price on a stated future date</w:t>
      </w:r>
    </w:p>
    <w:p w:rsidR="00B31072" w:rsidRPr="00200189" w:rsidRDefault="00B31072" w:rsidP="00654B55">
      <w:pPr>
        <w:pStyle w:val="NormalWeb"/>
        <w:numPr>
          <w:ilvl w:val="0"/>
          <w:numId w:val="210"/>
        </w:numPr>
        <w:shd w:val="clear" w:color="auto" w:fill="FFFFFF"/>
        <w:spacing w:before="0" w:beforeAutospacing="0"/>
        <w:jc w:val="both"/>
        <w:rPr>
          <w:rFonts w:asciiTheme="minorHAnsi" w:hAnsiTheme="minorHAnsi" w:cstheme="minorHAnsi"/>
          <w:color w:val="FF0000"/>
        </w:rPr>
      </w:pPr>
      <w:r w:rsidRPr="00200189">
        <w:rPr>
          <w:rFonts w:asciiTheme="minorHAnsi" w:hAnsiTheme="minorHAnsi" w:cstheme="minorHAnsi"/>
          <w:color w:val="FF0000"/>
        </w:rPr>
        <w:t>The company is giving shareholders a chance to increase their exposure to the stock at a discount price</w:t>
      </w:r>
    </w:p>
    <w:p w:rsidR="00B31072" w:rsidRPr="00200189" w:rsidRDefault="00B31072" w:rsidP="00654B55">
      <w:pPr>
        <w:pStyle w:val="NormalWeb"/>
        <w:numPr>
          <w:ilvl w:val="0"/>
          <w:numId w:val="210"/>
        </w:numPr>
        <w:shd w:val="clear" w:color="auto" w:fill="FFFFFF"/>
        <w:spacing w:before="0" w:beforeAutospacing="0"/>
        <w:jc w:val="both"/>
        <w:rPr>
          <w:rFonts w:asciiTheme="minorHAnsi" w:hAnsiTheme="minorHAnsi" w:cstheme="minorHAnsi"/>
          <w:color w:val="FF0000"/>
        </w:rPr>
      </w:pPr>
      <w:r w:rsidRPr="00200189">
        <w:rPr>
          <w:rFonts w:asciiTheme="minorHAnsi" w:hAnsiTheme="minorHAnsi" w:cstheme="minorHAnsi"/>
          <w:color w:val="FF0000"/>
        </w:rPr>
        <w:t>Until the date at which the new shares can be purchased, shareholders may trade the rights on the market the same way that they would trade ordinary shares</w:t>
      </w:r>
    </w:p>
    <w:p w:rsidR="00152928" w:rsidRPr="00200189" w:rsidRDefault="00B31072" w:rsidP="00654B55">
      <w:pPr>
        <w:pStyle w:val="NormalWeb"/>
        <w:numPr>
          <w:ilvl w:val="0"/>
          <w:numId w:val="210"/>
        </w:numPr>
        <w:shd w:val="clear" w:color="auto" w:fill="FFFFFF"/>
        <w:spacing w:before="0" w:beforeAutospacing="0"/>
        <w:jc w:val="both"/>
        <w:rPr>
          <w:rFonts w:asciiTheme="minorHAnsi" w:hAnsiTheme="minorHAnsi" w:cstheme="minorHAnsi"/>
          <w:color w:val="FF0000"/>
        </w:rPr>
      </w:pPr>
      <w:r w:rsidRPr="00200189">
        <w:rPr>
          <w:rFonts w:asciiTheme="minorHAnsi" w:hAnsiTheme="minorHAnsi" w:cstheme="minorHAnsi"/>
          <w:color w:val="FF0000"/>
        </w:rPr>
        <w:t xml:space="preserve"> The rights issued to a shareholder have value, thus compensating current shareholders for the future dilution of their existing shares' value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Dilution occurs because a rights</w:t>
      </w:r>
      <w:r w:rsidR="00800604" w:rsidRPr="00200189">
        <w:rPr>
          <w:rFonts w:asciiTheme="minorHAnsi" w:hAnsiTheme="minorHAnsi" w:cstheme="minorHAnsi"/>
          <w:color w:val="FF0000"/>
        </w:rPr>
        <w:t>’</w:t>
      </w:r>
      <w:r w:rsidRPr="00200189">
        <w:rPr>
          <w:rFonts w:asciiTheme="minorHAnsi" w:hAnsiTheme="minorHAnsi" w:cstheme="minorHAnsi"/>
          <w:color w:val="FF0000"/>
        </w:rPr>
        <w:t xml:space="preserve"> offering spreads a company’s net profit over a larger number of shares. Thus, the company’s earnings per share decreases as the allocated earnings result in share dilution</w:t>
      </w:r>
    </w:p>
    <w:p w:rsidR="00152928"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determines the validity of a will?</w:t>
      </w:r>
    </w:p>
    <w:p w:rsidR="00800604" w:rsidRPr="00200189" w:rsidRDefault="00800604" w:rsidP="00461D76">
      <w:pPr>
        <w:jc w:val="both"/>
        <w:rPr>
          <w:rFonts w:asciiTheme="minorHAnsi" w:hAnsiTheme="minorHAnsi" w:cstheme="minorHAnsi"/>
          <w:b/>
          <w:bCs/>
          <w:color w:val="000000" w:themeColor="text1"/>
        </w:rPr>
      </w:pPr>
    </w:p>
    <w:p w:rsidR="00800604" w:rsidRPr="00200189" w:rsidRDefault="00800604" w:rsidP="00654B55">
      <w:pPr>
        <w:pStyle w:val="ListParagraph"/>
        <w:numPr>
          <w:ilvl w:val="0"/>
          <w:numId w:val="212"/>
        </w:numPr>
        <w:jc w:val="both"/>
        <w:rPr>
          <w:rFonts w:asciiTheme="minorHAnsi" w:hAnsiTheme="minorHAnsi" w:cstheme="minorHAnsi"/>
          <w:color w:val="FF0000"/>
        </w:rPr>
      </w:pPr>
      <w:r w:rsidRPr="00200189">
        <w:rPr>
          <w:rFonts w:asciiTheme="minorHAnsi" w:hAnsiTheme="minorHAnsi" w:cstheme="minorHAnsi"/>
          <w:color w:val="FF0000"/>
        </w:rPr>
        <w:t xml:space="preserve">Form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written, signed, witnessed and attested</w:t>
      </w:r>
    </w:p>
    <w:p w:rsidR="00800604" w:rsidRPr="00200189" w:rsidRDefault="00800604" w:rsidP="00654B55">
      <w:pPr>
        <w:pStyle w:val="ListParagraph"/>
        <w:numPr>
          <w:ilvl w:val="0"/>
          <w:numId w:val="212"/>
        </w:numPr>
        <w:jc w:val="both"/>
        <w:rPr>
          <w:rFonts w:asciiTheme="minorHAnsi" w:hAnsiTheme="minorHAnsi" w:cstheme="minorHAnsi"/>
          <w:color w:val="FF0000"/>
        </w:rPr>
      </w:pPr>
      <w:r w:rsidRPr="00200189">
        <w:rPr>
          <w:rFonts w:asciiTheme="minorHAnsi" w:hAnsiTheme="minorHAnsi" w:cstheme="minorHAnsi"/>
          <w:color w:val="FF0000"/>
        </w:rPr>
        <w:t xml:space="preserve">Capacity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not a minor, i.e. above 18 years of age</w:t>
      </w:r>
    </w:p>
    <w:p w:rsidR="00800604" w:rsidRPr="00200189" w:rsidRDefault="00800604" w:rsidP="00654B55">
      <w:pPr>
        <w:pStyle w:val="ListParagraph"/>
        <w:numPr>
          <w:ilvl w:val="0"/>
          <w:numId w:val="212"/>
        </w:numPr>
        <w:jc w:val="both"/>
        <w:rPr>
          <w:rFonts w:asciiTheme="minorHAnsi" w:hAnsiTheme="minorHAnsi" w:cstheme="minorHAnsi"/>
          <w:color w:val="FF0000"/>
        </w:rPr>
      </w:pPr>
      <w:r w:rsidRPr="00200189">
        <w:rPr>
          <w:rFonts w:asciiTheme="minorHAnsi" w:hAnsiTheme="minorHAnsi" w:cstheme="minorHAnsi"/>
          <w:color w:val="FF0000"/>
        </w:rPr>
        <w:t xml:space="preserve">Sound mind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not suffering from a disease of the mind that affects memory or understanding</w:t>
      </w:r>
    </w:p>
    <w:p w:rsidR="00152928" w:rsidRPr="00200189" w:rsidRDefault="00152928" w:rsidP="00461D76">
      <w:pPr>
        <w:pStyle w:val="ListParagraph"/>
        <w:jc w:val="both"/>
        <w:rPr>
          <w:rFonts w:asciiTheme="minorHAnsi" w:hAnsiTheme="minorHAnsi" w:cstheme="minorHAnsi"/>
          <w:b/>
          <w:bCs/>
          <w:color w:val="000000" w:themeColor="text1"/>
        </w:rPr>
      </w:pPr>
    </w:p>
    <w:p w:rsidR="00152928"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meaning of the seriatim clause in a defence?</w:t>
      </w:r>
    </w:p>
    <w:p w:rsidR="00310025" w:rsidRPr="00200189" w:rsidRDefault="00310025" w:rsidP="00654B55">
      <w:pPr>
        <w:pStyle w:val="ListParagraph"/>
        <w:numPr>
          <w:ilvl w:val="0"/>
          <w:numId w:val="213"/>
        </w:numPr>
        <w:jc w:val="both"/>
        <w:rPr>
          <w:rFonts w:asciiTheme="minorHAnsi" w:hAnsiTheme="minorHAnsi" w:cstheme="minorHAnsi"/>
          <w:color w:val="FF0000"/>
        </w:rPr>
      </w:pPr>
      <w:r w:rsidRPr="00200189">
        <w:rPr>
          <w:rFonts w:asciiTheme="minorHAnsi" w:hAnsiTheme="minorHAnsi" w:cstheme="minorHAnsi"/>
          <w:color w:val="FF0000"/>
        </w:rPr>
        <w:t>'In series’ / ‘one after another’</w:t>
      </w:r>
    </w:p>
    <w:p w:rsidR="00310025" w:rsidRPr="00200189" w:rsidRDefault="00310025" w:rsidP="00654B55">
      <w:pPr>
        <w:pStyle w:val="ListParagraph"/>
        <w:numPr>
          <w:ilvl w:val="0"/>
          <w:numId w:val="213"/>
        </w:numPr>
        <w:jc w:val="both"/>
        <w:rPr>
          <w:rFonts w:asciiTheme="minorHAnsi" w:hAnsiTheme="minorHAnsi" w:cstheme="minorHAnsi"/>
          <w:color w:val="FF0000"/>
        </w:rPr>
      </w:pPr>
      <w:r w:rsidRPr="00200189">
        <w:rPr>
          <w:rFonts w:asciiTheme="minorHAnsi" w:hAnsiTheme="minorHAnsi" w:cstheme="minorHAnsi"/>
          <w:color w:val="FF0000"/>
        </w:rPr>
        <w:t xml:space="preserve">It is a denial of each clause of the plaint as if the same were set out in the same order in the defence </w:t>
      </w:r>
    </w:p>
    <w:p w:rsidR="00152928" w:rsidRPr="00200189" w:rsidRDefault="00152928" w:rsidP="00461D76">
      <w:pPr>
        <w:pStyle w:val="ListParagraph"/>
        <w:jc w:val="both"/>
        <w:rPr>
          <w:rFonts w:asciiTheme="minorHAnsi" w:hAnsiTheme="minorHAnsi" w:cstheme="minorHAnsi"/>
          <w:b/>
          <w:bCs/>
          <w:color w:val="000000" w:themeColor="text1"/>
        </w:rPr>
      </w:pPr>
    </w:p>
    <w:p w:rsidR="00152928" w:rsidRPr="00540DD3" w:rsidRDefault="00152928" w:rsidP="00461D76">
      <w:pPr>
        <w:pStyle w:val="ListParagraph"/>
        <w:numPr>
          <w:ilvl w:val="0"/>
          <w:numId w:val="1"/>
        </w:numPr>
        <w:jc w:val="both"/>
        <w:rPr>
          <w:rFonts w:asciiTheme="minorHAnsi" w:hAnsiTheme="minorHAnsi" w:cstheme="minorHAnsi"/>
          <w:b/>
          <w:bCs/>
          <w:color w:val="000000" w:themeColor="text1"/>
        </w:rPr>
      </w:pPr>
      <w:r w:rsidRPr="00540DD3">
        <w:rPr>
          <w:rFonts w:asciiTheme="minorHAnsi" w:hAnsiTheme="minorHAnsi" w:cstheme="minorHAnsi"/>
          <w:b/>
          <w:bCs/>
          <w:color w:val="000000" w:themeColor="text1"/>
        </w:rPr>
        <w:t>A client tells you, in his native language, what he wants in his will. It is translated in to English and you note it down in English. What other documents should you attach to this will?</w:t>
      </w:r>
    </w:p>
    <w:p w:rsidR="00310025" w:rsidRPr="00200189" w:rsidRDefault="00310025" w:rsidP="00461D76">
      <w:pPr>
        <w:jc w:val="both"/>
        <w:rPr>
          <w:rFonts w:asciiTheme="minorHAnsi" w:hAnsiTheme="minorHAnsi" w:cstheme="minorHAnsi"/>
          <w:b/>
          <w:bCs/>
          <w:color w:val="000000" w:themeColor="text1"/>
        </w:rPr>
      </w:pPr>
    </w:p>
    <w:p w:rsidR="00310025" w:rsidRPr="00200189" w:rsidRDefault="00310025" w:rsidP="00654B55">
      <w:pPr>
        <w:pStyle w:val="ListParagraph"/>
        <w:numPr>
          <w:ilvl w:val="0"/>
          <w:numId w:val="214"/>
        </w:numPr>
        <w:jc w:val="both"/>
        <w:rPr>
          <w:rFonts w:asciiTheme="minorHAnsi" w:hAnsiTheme="minorHAnsi" w:cstheme="minorHAnsi"/>
          <w:color w:val="FF0000"/>
        </w:rPr>
      </w:pPr>
      <w:r w:rsidRPr="00200189">
        <w:rPr>
          <w:rFonts w:asciiTheme="minorHAnsi" w:hAnsiTheme="minorHAnsi" w:cstheme="minorHAnsi"/>
          <w:color w:val="FF0000"/>
        </w:rPr>
        <w:t>A certified translation of the will</w:t>
      </w:r>
    </w:p>
    <w:p w:rsidR="00152928" w:rsidRPr="00200189" w:rsidRDefault="00152928" w:rsidP="00461D76">
      <w:pPr>
        <w:pStyle w:val="ListParagraph"/>
        <w:jc w:val="both"/>
        <w:rPr>
          <w:rFonts w:asciiTheme="minorHAnsi" w:hAnsiTheme="minorHAnsi" w:cstheme="minorHAnsi"/>
          <w:b/>
          <w:bCs/>
          <w:color w:val="000000" w:themeColor="text1"/>
        </w:rPr>
      </w:pPr>
    </w:p>
    <w:p w:rsidR="00310025"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Talk about signatures on a will. Is a rubber stamp a valid signature?</w:t>
      </w:r>
    </w:p>
    <w:p w:rsidR="00310025" w:rsidRPr="00200189" w:rsidRDefault="00310025" w:rsidP="00654B55">
      <w:pPr>
        <w:pStyle w:val="NormalWeb"/>
        <w:numPr>
          <w:ilvl w:val="0"/>
          <w:numId w:val="214"/>
        </w:numPr>
        <w:jc w:val="both"/>
        <w:rPr>
          <w:rFonts w:asciiTheme="minorHAnsi" w:hAnsiTheme="minorHAnsi" w:cstheme="minorHAnsi"/>
          <w:color w:val="FF0000"/>
        </w:rPr>
      </w:pPr>
      <w:r w:rsidRPr="00200189">
        <w:rPr>
          <w:rFonts w:asciiTheme="minorHAnsi" w:hAnsiTheme="minorHAnsi" w:cstheme="minorHAnsi"/>
          <w:color w:val="FF0000"/>
        </w:rPr>
        <w:t xml:space="preserve">The term “signature” is not defined in the Act, but the courts have widely interpreted it to cover any mark of the testator which is intended as a signature e.g. thumb print, initials, assumed name, mark by a </w:t>
      </w:r>
      <w:r w:rsidRPr="00200189">
        <w:rPr>
          <w:rFonts w:asciiTheme="minorHAnsi" w:hAnsiTheme="minorHAnsi" w:cstheme="minorHAnsi"/>
          <w:color w:val="FF0000"/>
          <w:u w:val="single"/>
        </w:rPr>
        <w:t>rubber stamp</w:t>
      </w:r>
      <w:r w:rsidRPr="00200189">
        <w:rPr>
          <w:rFonts w:asciiTheme="minorHAnsi" w:hAnsiTheme="minorHAnsi" w:cstheme="minorHAnsi"/>
          <w:color w:val="FF0000"/>
        </w:rPr>
        <w:t xml:space="preserve"> with the testators name have all been held to amount to valid signatures</w:t>
      </w:r>
    </w:p>
    <w:p w:rsidR="00152928"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Talk about the application of customary law.</w:t>
      </w:r>
    </w:p>
    <w:p w:rsidR="00152928" w:rsidRPr="00200189" w:rsidRDefault="00152928" w:rsidP="00461D76">
      <w:pPr>
        <w:jc w:val="both"/>
        <w:rPr>
          <w:rFonts w:asciiTheme="minorHAnsi" w:hAnsiTheme="minorHAnsi" w:cstheme="minorHAnsi"/>
          <w:b/>
          <w:bCs/>
          <w:color w:val="000000" w:themeColor="text1"/>
        </w:rPr>
      </w:pPr>
    </w:p>
    <w:p w:rsidR="00310025" w:rsidRPr="00200189" w:rsidRDefault="00310025" w:rsidP="00654B55">
      <w:pPr>
        <w:pStyle w:val="ListParagraph"/>
        <w:numPr>
          <w:ilvl w:val="0"/>
          <w:numId w:val="214"/>
        </w:numPr>
        <w:jc w:val="both"/>
        <w:rPr>
          <w:rFonts w:asciiTheme="minorHAnsi" w:hAnsiTheme="minorHAnsi" w:cstheme="minorHAnsi"/>
          <w:color w:val="FF0000"/>
        </w:rPr>
      </w:pPr>
      <w:r w:rsidRPr="00200189">
        <w:rPr>
          <w:rFonts w:asciiTheme="minorHAnsi" w:hAnsiTheme="minorHAnsi" w:cstheme="minorHAnsi"/>
          <w:color w:val="FF0000"/>
        </w:rPr>
        <w:t xml:space="preserve">Customary law is applicable so long as it is not repugnant to justice and morality </w:t>
      </w:r>
    </w:p>
    <w:p w:rsidR="00310025" w:rsidRPr="00200189" w:rsidRDefault="00310025" w:rsidP="00654B55">
      <w:pPr>
        <w:pStyle w:val="ListParagraph"/>
        <w:numPr>
          <w:ilvl w:val="0"/>
          <w:numId w:val="214"/>
        </w:numPr>
        <w:jc w:val="both"/>
        <w:rPr>
          <w:rFonts w:asciiTheme="minorHAnsi" w:hAnsiTheme="minorHAnsi" w:cstheme="minorHAnsi"/>
          <w:color w:val="FF0000"/>
        </w:rPr>
      </w:pPr>
      <w:r w:rsidRPr="00200189">
        <w:rPr>
          <w:rFonts w:asciiTheme="minorHAnsi" w:hAnsiTheme="minorHAnsi" w:cstheme="minorHAnsi"/>
          <w:color w:val="FF0000"/>
        </w:rPr>
        <w:t xml:space="preserve">Example: </w:t>
      </w:r>
      <w:r w:rsidR="00C27BF1" w:rsidRPr="00200189">
        <w:rPr>
          <w:rFonts w:asciiTheme="minorHAnsi" w:hAnsiTheme="minorHAnsi" w:cstheme="minorHAnsi"/>
          <w:color w:val="FF0000"/>
        </w:rPr>
        <w:t xml:space="preserve">Otieno v </w:t>
      </w:r>
      <w:proofErr w:type="spellStart"/>
      <w:r w:rsidR="00C27BF1" w:rsidRPr="00200189">
        <w:rPr>
          <w:rFonts w:asciiTheme="minorHAnsi" w:hAnsiTheme="minorHAnsi" w:cstheme="minorHAnsi"/>
          <w:color w:val="FF0000"/>
        </w:rPr>
        <w:t>Ougo</w:t>
      </w:r>
      <w:proofErr w:type="spellEnd"/>
      <w:r w:rsidR="00C27BF1" w:rsidRPr="00200189">
        <w:rPr>
          <w:rFonts w:asciiTheme="minorHAnsi" w:hAnsiTheme="minorHAnsi" w:cstheme="minorHAnsi"/>
          <w:color w:val="FF0000"/>
        </w:rPr>
        <w:t xml:space="preserve"> and Another </w:t>
      </w:r>
      <w:r w:rsidR="00C27BF1" w:rsidRPr="00200189">
        <w:rPr>
          <w:rFonts w:asciiTheme="minorHAnsi" w:hAnsiTheme="minorHAnsi" w:cstheme="minorHAnsi"/>
          <w:color w:val="FF0000"/>
        </w:rPr>
        <w:sym w:font="Wingdings" w:char="F0E0"/>
      </w:r>
      <w:r w:rsidR="00C27BF1" w:rsidRPr="00200189">
        <w:rPr>
          <w:rFonts w:asciiTheme="minorHAnsi" w:hAnsiTheme="minorHAnsi" w:cstheme="minorHAnsi"/>
          <w:color w:val="FF0000"/>
        </w:rPr>
        <w:t xml:space="preserve"> discussed whether Luo customary laws as regards burial are repugnant to justice and morality </w:t>
      </w:r>
    </w:p>
    <w:p w:rsidR="00310025" w:rsidRPr="00200189" w:rsidRDefault="00310025" w:rsidP="00461D76">
      <w:pPr>
        <w:jc w:val="both"/>
        <w:rPr>
          <w:rFonts w:asciiTheme="minorHAnsi" w:hAnsiTheme="minorHAnsi" w:cstheme="minorHAnsi"/>
          <w:b/>
          <w:bCs/>
          <w:color w:val="000000" w:themeColor="text1"/>
        </w:rPr>
      </w:pPr>
    </w:p>
    <w:p w:rsidR="00152928"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deal breaking clauses in conveyancing?</w:t>
      </w:r>
    </w:p>
    <w:p w:rsidR="00C27BF1" w:rsidRPr="00200189" w:rsidRDefault="00C27BF1" w:rsidP="00461D76">
      <w:pPr>
        <w:jc w:val="both"/>
        <w:rPr>
          <w:rFonts w:asciiTheme="minorHAnsi" w:hAnsiTheme="minorHAnsi" w:cstheme="minorHAnsi"/>
          <w:b/>
          <w:bCs/>
          <w:color w:val="000000" w:themeColor="text1"/>
        </w:rPr>
      </w:pPr>
    </w:p>
    <w:p w:rsidR="00C27BF1" w:rsidRPr="00200189" w:rsidRDefault="00C27BF1" w:rsidP="00654B55">
      <w:pPr>
        <w:pStyle w:val="ListParagraph"/>
        <w:numPr>
          <w:ilvl w:val="0"/>
          <w:numId w:val="215"/>
        </w:numPr>
        <w:jc w:val="both"/>
        <w:rPr>
          <w:rFonts w:asciiTheme="minorHAnsi" w:hAnsiTheme="minorHAnsi" w:cstheme="minorHAnsi"/>
          <w:color w:val="FF0000"/>
        </w:rPr>
      </w:pPr>
      <w:r w:rsidRPr="00200189">
        <w:rPr>
          <w:rFonts w:asciiTheme="minorHAnsi" w:hAnsiTheme="minorHAnsi" w:cstheme="minorHAnsi"/>
          <w:color w:val="FF0000"/>
        </w:rPr>
        <w:t xml:space="preserve">If the purchaser goes insolvent </w:t>
      </w:r>
    </w:p>
    <w:p w:rsidR="00C27BF1" w:rsidRPr="00200189" w:rsidRDefault="00C27BF1" w:rsidP="00654B55">
      <w:pPr>
        <w:pStyle w:val="ListParagraph"/>
        <w:numPr>
          <w:ilvl w:val="0"/>
          <w:numId w:val="215"/>
        </w:numPr>
        <w:jc w:val="both"/>
        <w:rPr>
          <w:rFonts w:asciiTheme="minorHAnsi" w:hAnsiTheme="minorHAnsi" w:cstheme="minorHAnsi"/>
          <w:color w:val="FF0000"/>
        </w:rPr>
      </w:pPr>
      <w:r w:rsidRPr="00200189">
        <w:rPr>
          <w:rFonts w:asciiTheme="minorHAnsi" w:hAnsiTheme="minorHAnsi" w:cstheme="minorHAnsi"/>
          <w:color w:val="FF0000"/>
        </w:rPr>
        <w:t>Lack of adequate consideration for the land</w:t>
      </w:r>
    </w:p>
    <w:p w:rsidR="00C27BF1" w:rsidRPr="00200189" w:rsidRDefault="00C27BF1" w:rsidP="00461D76">
      <w:pPr>
        <w:jc w:val="both"/>
        <w:rPr>
          <w:rFonts w:asciiTheme="minorHAnsi" w:hAnsiTheme="minorHAnsi" w:cstheme="minorHAnsi"/>
          <w:b/>
          <w:bCs/>
          <w:color w:val="000000" w:themeColor="text1"/>
        </w:rPr>
      </w:pPr>
    </w:p>
    <w:p w:rsidR="00152928" w:rsidRPr="00200189" w:rsidRDefault="001529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Your client has just been arrested, and rushed to </w:t>
      </w:r>
      <w:proofErr w:type="spellStart"/>
      <w:r w:rsidRPr="00200189">
        <w:rPr>
          <w:rFonts w:asciiTheme="minorHAnsi" w:hAnsiTheme="minorHAnsi" w:cstheme="minorHAnsi"/>
          <w:b/>
          <w:bCs/>
          <w:color w:val="000000" w:themeColor="text1"/>
        </w:rPr>
        <w:t>Makadara</w:t>
      </w:r>
      <w:proofErr w:type="spellEnd"/>
      <w:r w:rsidRPr="00200189">
        <w:rPr>
          <w:rFonts w:asciiTheme="minorHAnsi" w:hAnsiTheme="minorHAnsi" w:cstheme="minorHAnsi"/>
          <w:b/>
          <w:bCs/>
          <w:color w:val="000000" w:themeColor="text1"/>
        </w:rPr>
        <w:t>. What would you do next?</w:t>
      </w:r>
    </w:p>
    <w:p w:rsidR="00C27BF1" w:rsidRPr="00200189" w:rsidRDefault="00C27BF1" w:rsidP="00461D76">
      <w:pPr>
        <w:jc w:val="both"/>
        <w:rPr>
          <w:rFonts w:asciiTheme="minorHAnsi" w:hAnsiTheme="minorHAnsi" w:cstheme="minorHAnsi"/>
          <w:b/>
          <w:bCs/>
          <w:color w:val="000000" w:themeColor="text1"/>
        </w:rPr>
      </w:pPr>
    </w:p>
    <w:p w:rsidR="00C27BF1" w:rsidRPr="00200189" w:rsidRDefault="00C27BF1" w:rsidP="00654B55">
      <w:pPr>
        <w:pStyle w:val="ListParagraph"/>
        <w:numPr>
          <w:ilvl w:val="0"/>
          <w:numId w:val="216"/>
        </w:numPr>
        <w:jc w:val="both"/>
        <w:rPr>
          <w:rFonts w:asciiTheme="minorHAnsi" w:hAnsiTheme="minorHAnsi" w:cstheme="minorHAnsi"/>
          <w:color w:val="FF0000"/>
        </w:rPr>
      </w:pPr>
      <w:r w:rsidRPr="00200189">
        <w:rPr>
          <w:rFonts w:asciiTheme="minorHAnsi" w:hAnsiTheme="minorHAnsi" w:cstheme="minorHAnsi"/>
          <w:color w:val="FF0000"/>
        </w:rPr>
        <w:t>You go to the Police Station and ascertain the following:</w:t>
      </w:r>
    </w:p>
    <w:p w:rsidR="00C27BF1" w:rsidRPr="00200189" w:rsidRDefault="00C27BF1" w:rsidP="00654B55">
      <w:pPr>
        <w:pStyle w:val="ListParagraph"/>
        <w:numPr>
          <w:ilvl w:val="1"/>
          <w:numId w:val="216"/>
        </w:numPr>
        <w:jc w:val="both"/>
        <w:rPr>
          <w:rFonts w:asciiTheme="minorHAnsi" w:hAnsiTheme="minorHAnsi" w:cstheme="minorHAnsi"/>
          <w:color w:val="FF0000"/>
        </w:rPr>
      </w:pPr>
      <w:r w:rsidRPr="00200189">
        <w:rPr>
          <w:rFonts w:asciiTheme="minorHAnsi" w:hAnsiTheme="minorHAnsi" w:cstheme="minorHAnsi"/>
          <w:color w:val="FF0000"/>
        </w:rPr>
        <w:t>Why was he arrested, was it a lawful arrest?</w:t>
      </w:r>
    </w:p>
    <w:p w:rsidR="00C27BF1" w:rsidRPr="00200189" w:rsidRDefault="00C27BF1" w:rsidP="00654B55">
      <w:pPr>
        <w:pStyle w:val="ListParagraph"/>
        <w:numPr>
          <w:ilvl w:val="1"/>
          <w:numId w:val="216"/>
        </w:numPr>
        <w:jc w:val="both"/>
        <w:rPr>
          <w:rFonts w:asciiTheme="minorHAnsi" w:hAnsiTheme="minorHAnsi" w:cstheme="minorHAnsi"/>
          <w:color w:val="FF0000"/>
        </w:rPr>
      </w:pPr>
      <w:r w:rsidRPr="00200189">
        <w:rPr>
          <w:rFonts w:asciiTheme="minorHAnsi" w:hAnsiTheme="minorHAnsi" w:cstheme="minorHAnsi"/>
          <w:color w:val="FF0000"/>
        </w:rPr>
        <w:t>Was there a warrant for his arrest?</w:t>
      </w:r>
    </w:p>
    <w:p w:rsidR="00C27BF1" w:rsidRPr="00200189" w:rsidRDefault="00C27BF1" w:rsidP="00654B55">
      <w:pPr>
        <w:pStyle w:val="ListParagraph"/>
        <w:numPr>
          <w:ilvl w:val="1"/>
          <w:numId w:val="216"/>
        </w:numPr>
        <w:jc w:val="both"/>
        <w:rPr>
          <w:rFonts w:asciiTheme="minorHAnsi" w:hAnsiTheme="minorHAnsi" w:cstheme="minorHAnsi"/>
          <w:color w:val="FF0000"/>
        </w:rPr>
      </w:pPr>
      <w:r w:rsidRPr="00200189">
        <w:rPr>
          <w:rFonts w:asciiTheme="minorHAnsi" w:hAnsiTheme="minorHAnsi" w:cstheme="minorHAnsi"/>
          <w:color w:val="FF0000"/>
        </w:rPr>
        <w:t>Were his rights read out to him?</w:t>
      </w:r>
    </w:p>
    <w:p w:rsidR="00C27BF1" w:rsidRPr="00200189" w:rsidRDefault="00C27BF1" w:rsidP="00654B55">
      <w:pPr>
        <w:pStyle w:val="ListParagraph"/>
        <w:numPr>
          <w:ilvl w:val="1"/>
          <w:numId w:val="216"/>
        </w:numPr>
        <w:jc w:val="both"/>
        <w:rPr>
          <w:rFonts w:asciiTheme="minorHAnsi" w:hAnsiTheme="minorHAnsi" w:cstheme="minorHAnsi"/>
          <w:color w:val="FF0000"/>
        </w:rPr>
      </w:pPr>
      <w:r w:rsidRPr="00200189">
        <w:rPr>
          <w:rFonts w:asciiTheme="minorHAnsi" w:hAnsiTheme="minorHAnsi" w:cstheme="minorHAnsi"/>
          <w:color w:val="FF0000"/>
        </w:rPr>
        <w:t xml:space="preserve">Is he eligible for bail? </w:t>
      </w:r>
    </w:p>
    <w:p w:rsidR="00C27BF1" w:rsidRPr="00200189" w:rsidRDefault="00C27BF1" w:rsidP="00654B55">
      <w:pPr>
        <w:pStyle w:val="ListParagraph"/>
        <w:numPr>
          <w:ilvl w:val="1"/>
          <w:numId w:val="216"/>
        </w:numPr>
        <w:jc w:val="both"/>
        <w:rPr>
          <w:rFonts w:asciiTheme="minorHAnsi" w:hAnsiTheme="minorHAnsi" w:cstheme="minorHAnsi"/>
          <w:color w:val="FF0000"/>
        </w:rPr>
      </w:pPr>
      <w:r w:rsidRPr="00200189">
        <w:rPr>
          <w:rFonts w:asciiTheme="minorHAnsi" w:hAnsiTheme="minorHAnsi" w:cstheme="minorHAnsi"/>
          <w:color w:val="FF0000"/>
        </w:rPr>
        <w:t>Find out when he is due to appear in court on the charges against him</w:t>
      </w:r>
    </w:p>
    <w:p w:rsidR="00C27BF1" w:rsidRPr="00200189" w:rsidRDefault="00C27BF1" w:rsidP="00654B55">
      <w:pPr>
        <w:pStyle w:val="ListParagraph"/>
        <w:numPr>
          <w:ilvl w:val="1"/>
          <w:numId w:val="216"/>
        </w:numPr>
        <w:jc w:val="both"/>
        <w:rPr>
          <w:rFonts w:asciiTheme="minorHAnsi" w:hAnsiTheme="minorHAnsi" w:cstheme="minorHAnsi"/>
          <w:color w:val="FF0000"/>
        </w:rPr>
      </w:pPr>
      <w:r w:rsidRPr="00200189">
        <w:rPr>
          <w:rFonts w:asciiTheme="minorHAnsi" w:hAnsiTheme="minorHAnsi" w:cstheme="minorHAnsi"/>
          <w:color w:val="FF0000"/>
        </w:rPr>
        <w:t>Find out details of the charges levied against him</w:t>
      </w:r>
    </w:p>
    <w:p w:rsidR="00152928" w:rsidRPr="00200189" w:rsidRDefault="00152928" w:rsidP="00461D76">
      <w:pPr>
        <w:pStyle w:val="ListParagraph"/>
        <w:jc w:val="both"/>
        <w:rPr>
          <w:rFonts w:asciiTheme="minorHAnsi" w:hAnsiTheme="minorHAnsi" w:cstheme="minorHAnsi"/>
          <w:b/>
          <w:bCs/>
          <w:color w:val="000000" w:themeColor="text1"/>
        </w:rPr>
      </w:pPr>
    </w:p>
    <w:p w:rsidR="00152928" w:rsidRPr="00200189" w:rsidRDefault="001A4C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A wife married under Cap 150 has just heard that her husband is getting married tomorrow. Advise her with regard to stopping the marriage.</w:t>
      </w:r>
    </w:p>
    <w:p w:rsidR="007E3264" w:rsidRPr="00200189" w:rsidRDefault="007E3264" w:rsidP="00461D76">
      <w:pPr>
        <w:jc w:val="both"/>
        <w:rPr>
          <w:rFonts w:asciiTheme="minorHAnsi" w:hAnsiTheme="minorHAnsi" w:cstheme="minorHAnsi"/>
          <w:b/>
          <w:bCs/>
          <w:color w:val="000000" w:themeColor="text1"/>
        </w:rPr>
      </w:pPr>
    </w:p>
    <w:p w:rsidR="007E3264" w:rsidRPr="00200189" w:rsidRDefault="007E3264" w:rsidP="00654B55">
      <w:pPr>
        <w:pStyle w:val="ListParagraph"/>
        <w:numPr>
          <w:ilvl w:val="0"/>
          <w:numId w:val="216"/>
        </w:numPr>
        <w:jc w:val="both"/>
        <w:rPr>
          <w:rFonts w:asciiTheme="minorHAnsi" w:hAnsiTheme="minorHAnsi" w:cstheme="minorHAnsi"/>
          <w:color w:val="FF0000"/>
        </w:rPr>
      </w:pPr>
      <w:r w:rsidRPr="00200189">
        <w:rPr>
          <w:rFonts w:asciiTheme="minorHAnsi" w:hAnsiTheme="minorHAnsi" w:cstheme="minorHAnsi"/>
          <w:color w:val="FF0000"/>
          <w:u w:val="single"/>
        </w:rPr>
        <w:t>Section 15 Marriage Act:</w:t>
      </w:r>
      <w:r w:rsidRPr="00200189">
        <w:rPr>
          <w:rFonts w:asciiTheme="minorHAnsi" w:hAnsiTheme="minorHAnsi" w:cstheme="minorHAnsi"/>
          <w:color w:val="FF0000"/>
        </w:rPr>
        <w:t xml:space="preserve"> any person who may know of any just cause why the marriage should not take place should enter a caveat against the issue of the Registrar’s certificate by writing at any time before the issue thereof </w:t>
      </w:r>
    </w:p>
    <w:p w:rsidR="007E3264" w:rsidRPr="00200189" w:rsidRDefault="007E3264" w:rsidP="00654B55">
      <w:pPr>
        <w:pStyle w:val="ListParagraph"/>
        <w:numPr>
          <w:ilvl w:val="0"/>
          <w:numId w:val="216"/>
        </w:numPr>
        <w:jc w:val="both"/>
        <w:rPr>
          <w:rFonts w:asciiTheme="minorHAnsi" w:hAnsiTheme="minorHAnsi" w:cstheme="minorHAnsi"/>
          <w:color w:val="FF0000"/>
        </w:rPr>
      </w:pPr>
      <w:r w:rsidRPr="00200189">
        <w:rPr>
          <w:rFonts w:asciiTheme="minorHAnsi" w:hAnsiTheme="minorHAnsi" w:cstheme="minorHAnsi"/>
          <w:color w:val="FF0000"/>
          <w:u w:val="single"/>
        </w:rPr>
        <w:t>Section 29:</w:t>
      </w:r>
      <w:r w:rsidRPr="00200189">
        <w:rPr>
          <w:rFonts w:asciiTheme="minorHAnsi" w:hAnsiTheme="minorHAnsi" w:cstheme="minorHAnsi"/>
          <w:color w:val="FF0000"/>
        </w:rPr>
        <w:t xml:space="preserve"> once you are married under Cap. 150, it would amount to bigamy to enter into a subsequent marriage without legally dissolving your first marriage </w:t>
      </w:r>
    </w:p>
    <w:p w:rsidR="001A4C28" w:rsidRPr="00200189" w:rsidRDefault="001A4C28" w:rsidP="00461D76">
      <w:pPr>
        <w:pStyle w:val="ListParagraph"/>
        <w:jc w:val="both"/>
        <w:rPr>
          <w:rFonts w:asciiTheme="minorHAnsi" w:hAnsiTheme="minorHAnsi" w:cstheme="minorHAnsi"/>
          <w:b/>
          <w:bCs/>
          <w:color w:val="000000" w:themeColor="text1"/>
        </w:rPr>
      </w:pPr>
    </w:p>
    <w:p w:rsidR="001A4C28" w:rsidRPr="00200189" w:rsidRDefault="001A4C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How is the LSA arranged?</w:t>
      </w:r>
    </w:p>
    <w:p w:rsidR="007E3264" w:rsidRPr="00200189" w:rsidRDefault="007E3264" w:rsidP="00461D76">
      <w:pPr>
        <w:jc w:val="both"/>
        <w:rPr>
          <w:rFonts w:asciiTheme="minorHAnsi" w:hAnsiTheme="minorHAnsi" w:cstheme="minorHAnsi"/>
          <w:b/>
          <w:bCs/>
          <w:color w:val="000000" w:themeColor="text1"/>
        </w:rPr>
      </w:pPr>
    </w:p>
    <w:p w:rsidR="007E3264" w:rsidRPr="00200189" w:rsidRDefault="0055795F" w:rsidP="00654B55">
      <w:pPr>
        <w:pStyle w:val="ListParagraph"/>
        <w:numPr>
          <w:ilvl w:val="0"/>
          <w:numId w:val="217"/>
        </w:numPr>
        <w:jc w:val="both"/>
        <w:rPr>
          <w:rFonts w:asciiTheme="minorHAnsi" w:hAnsiTheme="minorHAnsi" w:cstheme="minorHAnsi"/>
          <w:color w:val="FF0000"/>
        </w:rPr>
      </w:pPr>
      <w:r w:rsidRPr="00200189">
        <w:rPr>
          <w:rFonts w:asciiTheme="minorHAnsi" w:hAnsiTheme="minorHAnsi" w:cstheme="minorHAnsi"/>
          <w:color w:val="FF0000"/>
        </w:rPr>
        <w:t xml:space="preserve">Preliminaries </w:t>
      </w:r>
    </w:p>
    <w:p w:rsidR="0055795F" w:rsidRPr="00200189" w:rsidRDefault="0055795F" w:rsidP="00654B55">
      <w:pPr>
        <w:pStyle w:val="ListParagraph"/>
        <w:numPr>
          <w:ilvl w:val="0"/>
          <w:numId w:val="217"/>
        </w:numPr>
        <w:jc w:val="both"/>
        <w:rPr>
          <w:rFonts w:asciiTheme="minorHAnsi" w:hAnsiTheme="minorHAnsi" w:cstheme="minorHAnsi"/>
          <w:color w:val="FF0000"/>
        </w:rPr>
      </w:pPr>
      <w:r w:rsidRPr="00200189">
        <w:rPr>
          <w:rFonts w:asciiTheme="minorHAnsi" w:hAnsiTheme="minorHAnsi" w:cstheme="minorHAnsi"/>
          <w:color w:val="FF0000"/>
        </w:rPr>
        <w:t>Wills</w:t>
      </w:r>
    </w:p>
    <w:p w:rsidR="0055795F" w:rsidRPr="00200189" w:rsidRDefault="0055795F" w:rsidP="00654B55">
      <w:pPr>
        <w:pStyle w:val="ListParagraph"/>
        <w:numPr>
          <w:ilvl w:val="0"/>
          <w:numId w:val="217"/>
        </w:numPr>
        <w:jc w:val="both"/>
        <w:rPr>
          <w:rFonts w:asciiTheme="minorHAnsi" w:hAnsiTheme="minorHAnsi" w:cstheme="minorHAnsi"/>
          <w:color w:val="FF0000"/>
        </w:rPr>
      </w:pPr>
      <w:r w:rsidRPr="00200189">
        <w:rPr>
          <w:rFonts w:asciiTheme="minorHAnsi" w:hAnsiTheme="minorHAnsi" w:cstheme="minorHAnsi"/>
          <w:color w:val="FF0000"/>
        </w:rPr>
        <w:t>Provision for dependants</w:t>
      </w:r>
    </w:p>
    <w:p w:rsidR="0055795F" w:rsidRPr="00200189" w:rsidRDefault="0055795F" w:rsidP="00654B55">
      <w:pPr>
        <w:pStyle w:val="ListParagraph"/>
        <w:numPr>
          <w:ilvl w:val="0"/>
          <w:numId w:val="217"/>
        </w:numPr>
        <w:jc w:val="both"/>
        <w:rPr>
          <w:rFonts w:asciiTheme="minorHAnsi" w:hAnsiTheme="minorHAnsi" w:cstheme="minorHAnsi"/>
          <w:color w:val="FF0000"/>
        </w:rPr>
      </w:pPr>
      <w:r w:rsidRPr="00200189">
        <w:rPr>
          <w:rFonts w:asciiTheme="minorHAnsi" w:hAnsiTheme="minorHAnsi" w:cstheme="minorHAnsi"/>
          <w:color w:val="FF0000"/>
        </w:rPr>
        <w:t>Gifts in contemplation of death</w:t>
      </w:r>
    </w:p>
    <w:p w:rsidR="0055795F" w:rsidRPr="00200189" w:rsidRDefault="0055795F" w:rsidP="00654B55">
      <w:pPr>
        <w:pStyle w:val="ListParagraph"/>
        <w:numPr>
          <w:ilvl w:val="0"/>
          <w:numId w:val="217"/>
        </w:numPr>
        <w:jc w:val="both"/>
        <w:rPr>
          <w:rFonts w:asciiTheme="minorHAnsi" w:hAnsiTheme="minorHAnsi" w:cstheme="minorHAnsi"/>
          <w:color w:val="FF0000"/>
        </w:rPr>
      </w:pPr>
      <w:r w:rsidRPr="00200189">
        <w:rPr>
          <w:rFonts w:asciiTheme="minorHAnsi" w:hAnsiTheme="minorHAnsi" w:cstheme="minorHAnsi"/>
          <w:color w:val="FF0000"/>
        </w:rPr>
        <w:t xml:space="preserve">Intestacy </w:t>
      </w:r>
    </w:p>
    <w:p w:rsidR="0055795F" w:rsidRPr="00200189" w:rsidRDefault="0055795F" w:rsidP="00654B55">
      <w:pPr>
        <w:pStyle w:val="ListParagraph"/>
        <w:numPr>
          <w:ilvl w:val="0"/>
          <w:numId w:val="217"/>
        </w:numPr>
        <w:jc w:val="both"/>
        <w:rPr>
          <w:rFonts w:asciiTheme="minorHAnsi" w:hAnsiTheme="minorHAnsi" w:cstheme="minorHAnsi"/>
          <w:color w:val="FF0000"/>
        </w:rPr>
      </w:pPr>
      <w:r w:rsidRPr="00200189">
        <w:rPr>
          <w:rFonts w:asciiTheme="minorHAnsi" w:hAnsiTheme="minorHAnsi" w:cstheme="minorHAnsi"/>
          <w:color w:val="FF0000"/>
        </w:rPr>
        <w:t>Survivorship</w:t>
      </w:r>
    </w:p>
    <w:p w:rsidR="0055795F" w:rsidRPr="00200189" w:rsidRDefault="0055795F" w:rsidP="00654B55">
      <w:pPr>
        <w:pStyle w:val="ListParagraph"/>
        <w:numPr>
          <w:ilvl w:val="0"/>
          <w:numId w:val="217"/>
        </w:numPr>
        <w:jc w:val="both"/>
        <w:rPr>
          <w:rFonts w:asciiTheme="minorHAnsi" w:hAnsiTheme="minorHAnsi" w:cstheme="minorHAnsi"/>
          <w:color w:val="FF0000"/>
        </w:rPr>
      </w:pPr>
      <w:r w:rsidRPr="00200189">
        <w:rPr>
          <w:rFonts w:asciiTheme="minorHAnsi" w:hAnsiTheme="minorHAnsi" w:cstheme="minorHAnsi"/>
          <w:color w:val="FF0000"/>
        </w:rPr>
        <w:t xml:space="preserve">Administration of estates </w:t>
      </w:r>
    </w:p>
    <w:p w:rsidR="001A4C28" w:rsidRPr="00200189" w:rsidRDefault="001A4C28" w:rsidP="00461D76">
      <w:pPr>
        <w:pStyle w:val="ListParagraph"/>
        <w:jc w:val="both"/>
        <w:rPr>
          <w:rFonts w:asciiTheme="minorHAnsi" w:hAnsiTheme="minorHAnsi" w:cstheme="minorHAnsi"/>
          <w:b/>
          <w:bCs/>
          <w:color w:val="000000" w:themeColor="text1"/>
        </w:rPr>
      </w:pPr>
    </w:p>
    <w:p w:rsidR="001A4C28" w:rsidRPr="00200189" w:rsidRDefault="001A4C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lastRenderedPageBreak/>
        <w:t>Difference between nullity and divorce.</w:t>
      </w:r>
    </w:p>
    <w:p w:rsidR="00500233" w:rsidRPr="00200189" w:rsidRDefault="00500233" w:rsidP="00461D76">
      <w:pPr>
        <w:jc w:val="both"/>
        <w:rPr>
          <w:rFonts w:asciiTheme="minorHAnsi" w:hAnsiTheme="minorHAnsi" w:cstheme="minorHAnsi"/>
          <w:b/>
          <w:bCs/>
          <w:color w:val="000000" w:themeColor="text1"/>
        </w:rPr>
      </w:pPr>
    </w:p>
    <w:p w:rsidR="00500233" w:rsidRPr="00C30298" w:rsidRDefault="00500233" w:rsidP="00654B55">
      <w:pPr>
        <w:pStyle w:val="ListParagraph"/>
        <w:numPr>
          <w:ilvl w:val="0"/>
          <w:numId w:val="218"/>
        </w:numPr>
        <w:jc w:val="both"/>
        <w:rPr>
          <w:rFonts w:asciiTheme="minorHAnsi" w:hAnsiTheme="minorHAnsi" w:cstheme="minorHAnsi"/>
          <w:color w:val="FF0000"/>
          <w:highlight w:val="yellow"/>
        </w:rPr>
      </w:pPr>
      <w:r w:rsidRPr="00C30298">
        <w:rPr>
          <w:rFonts w:asciiTheme="minorHAnsi" w:hAnsiTheme="minorHAnsi" w:cstheme="minorHAnsi"/>
          <w:color w:val="FF0000"/>
          <w:highlight w:val="yellow"/>
          <w:shd w:val="clear" w:color="auto" w:fill="FFFFFF"/>
        </w:rPr>
        <w:t xml:space="preserve">An annulment of marriage is a legal decree that a marriage is null and void. Annulments are granted when a court makes a finding </w:t>
      </w:r>
      <w:r w:rsidR="006915C2" w:rsidRPr="00C30298">
        <w:rPr>
          <w:rFonts w:asciiTheme="minorHAnsi" w:hAnsiTheme="minorHAnsi" w:cstheme="minorHAnsi"/>
          <w:color w:val="FF0000"/>
          <w:highlight w:val="yellow"/>
          <w:shd w:val="clear" w:color="auto" w:fill="FFFFFF"/>
        </w:rPr>
        <w:t>that a marriage was invalid from the point of its inception</w:t>
      </w:r>
    </w:p>
    <w:p w:rsidR="00500233" w:rsidRPr="00C30298" w:rsidRDefault="00500233" w:rsidP="00654B55">
      <w:pPr>
        <w:pStyle w:val="ListParagraph"/>
        <w:numPr>
          <w:ilvl w:val="0"/>
          <w:numId w:val="218"/>
        </w:numPr>
        <w:jc w:val="both"/>
        <w:rPr>
          <w:rFonts w:asciiTheme="minorHAnsi" w:hAnsiTheme="minorHAnsi" w:cstheme="minorHAnsi"/>
          <w:color w:val="FF0000"/>
          <w:highlight w:val="yellow"/>
        </w:rPr>
      </w:pPr>
      <w:r w:rsidRPr="00C30298">
        <w:rPr>
          <w:rFonts w:asciiTheme="minorHAnsi" w:hAnsiTheme="minorHAnsi" w:cstheme="minorHAnsi"/>
          <w:color w:val="FF0000"/>
          <w:highlight w:val="yellow"/>
          <w:shd w:val="clear" w:color="auto" w:fill="FFFFFF"/>
        </w:rPr>
        <w:t>While a divorce ends a legally valid marriage, an annulment treats the marriage as if it never existed</w:t>
      </w:r>
    </w:p>
    <w:p w:rsidR="005879DA" w:rsidRPr="00200189" w:rsidRDefault="005879DA" w:rsidP="00461D76">
      <w:pPr>
        <w:pStyle w:val="ListParagraph"/>
        <w:jc w:val="both"/>
        <w:rPr>
          <w:rFonts w:asciiTheme="minorHAnsi" w:hAnsiTheme="minorHAnsi" w:cstheme="minorHAnsi"/>
          <w:color w:val="FF0000"/>
        </w:rPr>
      </w:pPr>
    </w:p>
    <w:p w:rsidR="00500233" w:rsidRPr="00200189" w:rsidRDefault="00500233" w:rsidP="00654B55">
      <w:pPr>
        <w:pStyle w:val="ListParagraph"/>
        <w:numPr>
          <w:ilvl w:val="0"/>
          <w:numId w:val="218"/>
        </w:numPr>
        <w:jc w:val="both"/>
        <w:rPr>
          <w:rFonts w:asciiTheme="minorHAnsi" w:hAnsiTheme="minorHAnsi" w:cstheme="minorHAnsi"/>
          <w:color w:val="FF0000"/>
        </w:rPr>
      </w:pPr>
      <w:r w:rsidRPr="00200189">
        <w:rPr>
          <w:rFonts w:asciiTheme="minorHAnsi" w:hAnsiTheme="minorHAnsi" w:cstheme="minorHAnsi"/>
          <w:color w:val="FF0000"/>
          <w:u w:val="single"/>
        </w:rPr>
        <w:t>Grounds for annulment:</w:t>
      </w:r>
    </w:p>
    <w:p w:rsidR="00500233" w:rsidRPr="00200189" w:rsidRDefault="00500233" w:rsidP="00654B55">
      <w:pPr>
        <w:pStyle w:val="ListParagraph"/>
        <w:numPr>
          <w:ilvl w:val="1"/>
          <w:numId w:val="218"/>
        </w:numPr>
        <w:jc w:val="both"/>
        <w:rPr>
          <w:rFonts w:asciiTheme="minorHAnsi" w:hAnsiTheme="minorHAnsi" w:cstheme="minorHAnsi"/>
          <w:color w:val="FF0000"/>
        </w:rPr>
      </w:pPr>
      <w:r w:rsidRPr="00200189">
        <w:rPr>
          <w:rFonts w:asciiTheme="minorHAnsi" w:hAnsiTheme="minorHAnsi" w:cstheme="minorHAnsi"/>
          <w:color w:val="FF0000"/>
        </w:rPr>
        <w:t>Marriage not consummated since celebration</w:t>
      </w:r>
    </w:p>
    <w:p w:rsidR="00500233" w:rsidRPr="00200189" w:rsidRDefault="00500233" w:rsidP="00654B55">
      <w:pPr>
        <w:pStyle w:val="ListParagraph"/>
        <w:numPr>
          <w:ilvl w:val="1"/>
          <w:numId w:val="218"/>
        </w:numPr>
        <w:jc w:val="both"/>
        <w:rPr>
          <w:rFonts w:asciiTheme="minorHAnsi" w:hAnsiTheme="minorHAnsi" w:cstheme="minorHAnsi"/>
          <w:color w:val="FF0000"/>
        </w:rPr>
      </w:pPr>
      <w:r w:rsidRPr="00200189">
        <w:rPr>
          <w:rFonts w:asciiTheme="minorHAnsi" w:hAnsiTheme="minorHAnsi" w:cstheme="minorHAnsi"/>
          <w:color w:val="FF0000"/>
        </w:rPr>
        <w:t>At the time of the marriage and without knowledge of either party, the parties were in a prohibited relationship</w:t>
      </w:r>
    </w:p>
    <w:p w:rsidR="00500233" w:rsidRPr="00200189" w:rsidRDefault="00500233" w:rsidP="00654B55">
      <w:pPr>
        <w:pStyle w:val="ListParagraph"/>
        <w:numPr>
          <w:ilvl w:val="1"/>
          <w:numId w:val="218"/>
        </w:numPr>
        <w:jc w:val="both"/>
        <w:rPr>
          <w:rFonts w:asciiTheme="minorHAnsi" w:hAnsiTheme="minorHAnsi" w:cstheme="minorHAnsi"/>
          <w:color w:val="FF0000"/>
        </w:rPr>
      </w:pPr>
      <w:r w:rsidRPr="00200189">
        <w:rPr>
          <w:rFonts w:asciiTheme="minorHAnsi" w:hAnsiTheme="minorHAnsi" w:cstheme="minorHAnsi"/>
          <w:color w:val="FF0000"/>
        </w:rPr>
        <w:t>One party was married to another in the case of a monogamous marriage</w:t>
      </w:r>
    </w:p>
    <w:p w:rsidR="00500233" w:rsidRPr="00200189" w:rsidRDefault="00500233" w:rsidP="00654B55">
      <w:pPr>
        <w:pStyle w:val="ListParagraph"/>
        <w:numPr>
          <w:ilvl w:val="1"/>
          <w:numId w:val="218"/>
        </w:numPr>
        <w:jc w:val="both"/>
        <w:rPr>
          <w:rFonts w:asciiTheme="minorHAnsi" w:hAnsiTheme="minorHAnsi" w:cstheme="minorHAnsi"/>
          <w:color w:val="FF0000"/>
        </w:rPr>
      </w:pPr>
      <w:r w:rsidRPr="00200189">
        <w:rPr>
          <w:rFonts w:asciiTheme="minorHAnsi" w:hAnsiTheme="minorHAnsi" w:cstheme="minorHAnsi"/>
          <w:color w:val="FF0000"/>
        </w:rPr>
        <w:t>The petitioner’s consent was not freely given</w:t>
      </w:r>
    </w:p>
    <w:p w:rsidR="00500233" w:rsidRPr="00200189" w:rsidRDefault="00500233" w:rsidP="00654B55">
      <w:pPr>
        <w:pStyle w:val="ListParagraph"/>
        <w:numPr>
          <w:ilvl w:val="1"/>
          <w:numId w:val="218"/>
        </w:numPr>
        <w:jc w:val="both"/>
        <w:rPr>
          <w:rFonts w:asciiTheme="minorHAnsi" w:hAnsiTheme="minorHAnsi" w:cstheme="minorHAnsi"/>
          <w:color w:val="FF0000"/>
        </w:rPr>
      </w:pPr>
      <w:r w:rsidRPr="00200189">
        <w:rPr>
          <w:rFonts w:asciiTheme="minorHAnsi" w:hAnsiTheme="minorHAnsi" w:cstheme="minorHAnsi"/>
          <w:color w:val="FF0000"/>
        </w:rPr>
        <w:t>A party to the marriage was absent at the time of the celebration of the marriage</w:t>
      </w:r>
    </w:p>
    <w:p w:rsidR="00500233" w:rsidRPr="00200189" w:rsidRDefault="00500233" w:rsidP="00654B55">
      <w:pPr>
        <w:pStyle w:val="ListParagraph"/>
        <w:numPr>
          <w:ilvl w:val="1"/>
          <w:numId w:val="218"/>
        </w:numPr>
        <w:jc w:val="both"/>
        <w:rPr>
          <w:rFonts w:asciiTheme="minorHAnsi" w:hAnsiTheme="minorHAnsi" w:cstheme="minorHAnsi"/>
          <w:color w:val="FF0000"/>
        </w:rPr>
      </w:pPr>
      <w:r w:rsidRPr="00200189">
        <w:rPr>
          <w:rFonts w:asciiTheme="minorHAnsi" w:hAnsiTheme="minorHAnsi" w:cstheme="minorHAnsi"/>
          <w:color w:val="FF0000"/>
        </w:rPr>
        <w:t>The wife was pregnant at the time of the marriage and it was not the husband’s child</w:t>
      </w:r>
    </w:p>
    <w:p w:rsidR="00500233" w:rsidRPr="00200189" w:rsidRDefault="00500233" w:rsidP="00654B55">
      <w:pPr>
        <w:pStyle w:val="ListParagraph"/>
        <w:numPr>
          <w:ilvl w:val="1"/>
          <w:numId w:val="218"/>
        </w:numPr>
        <w:jc w:val="both"/>
        <w:rPr>
          <w:rFonts w:asciiTheme="minorHAnsi" w:hAnsiTheme="minorHAnsi" w:cstheme="minorHAnsi"/>
          <w:color w:val="FF0000"/>
        </w:rPr>
      </w:pPr>
      <w:r w:rsidRPr="00200189">
        <w:rPr>
          <w:rFonts w:asciiTheme="minorHAnsi" w:hAnsiTheme="minorHAnsi" w:cstheme="minorHAnsi"/>
          <w:color w:val="FF0000"/>
        </w:rPr>
        <w:t>At the time of the marriage and without the knowledge of the petitioner, the other party suffers recurrent bouts of insanity</w:t>
      </w:r>
    </w:p>
    <w:p w:rsidR="005879DA" w:rsidRPr="00200189" w:rsidRDefault="005879DA" w:rsidP="00461D76">
      <w:pPr>
        <w:pStyle w:val="ListParagraph"/>
        <w:ind w:left="1440"/>
        <w:jc w:val="both"/>
        <w:rPr>
          <w:rFonts w:asciiTheme="minorHAnsi" w:hAnsiTheme="minorHAnsi" w:cstheme="minorHAnsi"/>
          <w:color w:val="FF0000"/>
        </w:rPr>
      </w:pPr>
    </w:p>
    <w:p w:rsidR="00500233" w:rsidRPr="00200189" w:rsidRDefault="00500233" w:rsidP="00654B55">
      <w:pPr>
        <w:pStyle w:val="ListParagraph"/>
        <w:numPr>
          <w:ilvl w:val="0"/>
          <w:numId w:val="218"/>
        </w:numPr>
        <w:jc w:val="both"/>
        <w:rPr>
          <w:rFonts w:asciiTheme="minorHAnsi" w:hAnsiTheme="minorHAnsi" w:cstheme="minorHAnsi"/>
          <w:color w:val="FF0000"/>
        </w:rPr>
      </w:pPr>
      <w:r w:rsidRPr="00200189">
        <w:rPr>
          <w:rFonts w:asciiTheme="minorHAnsi" w:hAnsiTheme="minorHAnsi" w:cstheme="minorHAnsi"/>
          <w:color w:val="FF0000"/>
          <w:u w:val="single"/>
        </w:rPr>
        <w:t>Grounds for divorce:</w:t>
      </w:r>
    </w:p>
    <w:p w:rsidR="00500233" w:rsidRPr="00200189" w:rsidRDefault="005879DA" w:rsidP="00654B55">
      <w:pPr>
        <w:pStyle w:val="ListParagraph"/>
        <w:numPr>
          <w:ilvl w:val="1"/>
          <w:numId w:val="218"/>
        </w:numPr>
        <w:jc w:val="both"/>
        <w:rPr>
          <w:rFonts w:asciiTheme="minorHAnsi" w:hAnsiTheme="minorHAnsi" w:cstheme="minorHAnsi"/>
          <w:color w:val="FF0000"/>
        </w:rPr>
      </w:pPr>
      <w:r w:rsidRPr="00200189">
        <w:rPr>
          <w:rFonts w:asciiTheme="minorHAnsi" w:hAnsiTheme="minorHAnsi" w:cstheme="minorHAnsi"/>
          <w:color w:val="FF0000"/>
        </w:rPr>
        <w:t>Cruelty</w:t>
      </w:r>
    </w:p>
    <w:p w:rsidR="005879DA" w:rsidRPr="00200189" w:rsidRDefault="005879DA" w:rsidP="00654B55">
      <w:pPr>
        <w:pStyle w:val="ListParagraph"/>
        <w:numPr>
          <w:ilvl w:val="1"/>
          <w:numId w:val="218"/>
        </w:numPr>
        <w:jc w:val="both"/>
        <w:rPr>
          <w:rFonts w:asciiTheme="minorHAnsi" w:hAnsiTheme="minorHAnsi" w:cstheme="minorHAnsi"/>
          <w:color w:val="FF0000"/>
        </w:rPr>
      </w:pPr>
      <w:r w:rsidRPr="00200189">
        <w:rPr>
          <w:rFonts w:asciiTheme="minorHAnsi" w:hAnsiTheme="minorHAnsi" w:cstheme="minorHAnsi"/>
          <w:color w:val="FF0000"/>
        </w:rPr>
        <w:t xml:space="preserve">Desertion for at least 3 years </w:t>
      </w:r>
    </w:p>
    <w:p w:rsidR="005879DA" w:rsidRPr="00200189" w:rsidRDefault="005879DA" w:rsidP="00654B55">
      <w:pPr>
        <w:pStyle w:val="ListParagraph"/>
        <w:numPr>
          <w:ilvl w:val="1"/>
          <w:numId w:val="218"/>
        </w:numPr>
        <w:jc w:val="both"/>
        <w:rPr>
          <w:rFonts w:asciiTheme="minorHAnsi" w:hAnsiTheme="minorHAnsi" w:cstheme="minorHAnsi"/>
          <w:color w:val="FF0000"/>
        </w:rPr>
      </w:pPr>
      <w:r w:rsidRPr="00200189">
        <w:rPr>
          <w:rFonts w:asciiTheme="minorHAnsi" w:hAnsiTheme="minorHAnsi" w:cstheme="minorHAnsi"/>
          <w:color w:val="FF0000"/>
        </w:rPr>
        <w:t xml:space="preserve">Adultery </w:t>
      </w:r>
    </w:p>
    <w:p w:rsidR="005879DA" w:rsidRPr="00200189" w:rsidRDefault="005879DA" w:rsidP="00654B55">
      <w:pPr>
        <w:pStyle w:val="ListParagraph"/>
        <w:numPr>
          <w:ilvl w:val="1"/>
          <w:numId w:val="218"/>
        </w:numPr>
        <w:jc w:val="both"/>
        <w:rPr>
          <w:rFonts w:asciiTheme="minorHAnsi" w:hAnsiTheme="minorHAnsi" w:cstheme="minorHAnsi"/>
          <w:color w:val="FF0000"/>
        </w:rPr>
      </w:pPr>
      <w:r w:rsidRPr="00200189">
        <w:rPr>
          <w:rFonts w:asciiTheme="minorHAnsi" w:hAnsiTheme="minorHAnsi" w:cstheme="minorHAnsi"/>
          <w:color w:val="FF0000"/>
        </w:rPr>
        <w:t xml:space="preserve">Depravity </w:t>
      </w:r>
    </w:p>
    <w:p w:rsidR="005879DA" w:rsidRPr="00200189" w:rsidRDefault="005879DA" w:rsidP="00654B55">
      <w:pPr>
        <w:pStyle w:val="ListParagraph"/>
        <w:numPr>
          <w:ilvl w:val="1"/>
          <w:numId w:val="218"/>
        </w:numPr>
        <w:jc w:val="both"/>
        <w:rPr>
          <w:rFonts w:asciiTheme="minorHAnsi" w:hAnsiTheme="minorHAnsi" w:cstheme="minorHAnsi"/>
          <w:color w:val="FF0000"/>
        </w:rPr>
      </w:pPr>
      <w:r w:rsidRPr="00200189">
        <w:rPr>
          <w:rFonts w:asciiTheme="minorHAnsi" w:hAnsiTheme="minorHAnsi" w:cstheme="minorHAnsi"/>
          <w:color w:val="FF0000"/>
        </w:rPr>
        <w:t>Irretrievable breakdown of the marriage</w:t>
      </w:r>
    </w:p>
    <w:p w:rsidR="001A4C28" w:rsidRPr="00200189" w:rsidRDefault="001A4C28" w:rsidP="00461D76">
      <w:pPr>
        <w:pStyle w:val="ListParagraph"/>
        <w:jc w:val="both"/>
        <w:rPr>
          <w:rFonts w:asciiTheme="minorHAnsi" w:hAnsiTheme="minorHAnsi" w:cstheme="minorHAnsi"/>
          <w:b/>
          <w:bCs/>
          <w:color w:val="000000" w:themeColor="text1"/>
        </w:rPr>
      </w:pPr>
    </w:p>
    <w:p w:rsidR="001A4C28" w:rsidRPr="00200189" w:rsidRDefault="001A4C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A Kamba woman wants a divorce under customary law. How do you proceed?</w:t>
      </w:r>
    </w:p>
    <w:p w:rsidR="005879DA" w:rsidRPr="00200189" w:rsidRDefault="005879DA" w:rsidP="00461D76">
      <w:pPr>
        <w:jc w:val="both"/>
        <w:rPr>
          <w:rFonts w:asciiTheme="minorHAnsi" w:hAnsiTheme="minorHAnsi" w:cstheme="minorHAnsi"/>
          <w:b/>
          <w:bCs/>
          <w:color w:val="000000" w:themeColor="text1"/>
        </w:rPr>
      </w:pPr>
    </w:p>
    <w:p w:rsidR="005879DA" w:rsidRPr="00200189" w:rsidRDefault="00A02D9D" w:rsidP="00654B55">
      <w:pPr>
        <w:pStyle w:val="ListParagraph"/>
        <w:numPr>
          <w:ilvl w:val="0"/>
          <w:numId w:val="219"/>
        </w:numPr>
        <w:jc w:val="both"/>
        <w:rPr>
          <w:rFonts w:asciiTheme="minorHAnsi" w:hAnsiTheme="minorHAnsi" w:cstheme="minorHAnsi"/>
          <w:color w:val="FF0000"/>
        </w:rPr>
      </w:pPr>
      <w:r w:rsidRPr="00200189">
        <w:rPr>
          <w:rFonts w:asciiTheme="minorHAnsi" w:hAnsiTheme="minorHAnsi" w:cstheme="minorHAnsi"/>
          <w:color w:val="FF0000"/>
        </w:rPr>
        <w:t>If any of the grounds for divorce exist, then you may petition the court for the divorce – specifically stating the grounds on which the petition is based</w:t>
      </w:r>
    </w:p>
    <w:p w:rsidR="00A02D9D" w:rsidRPr="00200189" w:rsidRDefault="00A02D9D" w:rsidP="00654B55">
      <w:pPr>
        <w:pStyle w:val="ListParagraph"/>
        <w:numPr>
          <w:ilvl w:val="0"/>
          <w:numId w:val="219"/>
        </w:numPr>
        <w:jc w:val="both"/>
        <w:rPr>
          <w:rFonts w:asciiTheme="minorHAnsi" w:hAnsiTheme="minorHAnsi" w:cstheme="minorHAnsi"/>
          <w:color w:val="FF0000"/>
        </w:rPr>
      </w:pPr>
      <w:r w:rsidRPr="00200189">
        <w:rPr>
          <w:rFonts w:asciiTheme="minorHAnsi" w:hAnsiTheme="minorHAnsi" w:cstheme="minorHAnsi"/>
          <w:color w:val="FF0000"/>
        </w:rPr>
        <w:t xml:space="preserve">Must be supported by an Affidavit sworn by the Kamba woman </w:t>
      </w:r>
    </w:p>
    <w:p w:rsidR="001A4C28" w:rsidRPr="00200189" w:rsidRDefault="001A4C28" w:rsidP="00461D76">
      <w:pPr>
        <w:pStyle w:val="ListParagraph"/>
        <w:jc w:val="both"/>
        <w:rPr>
          <w:rFonts w:asciiTheme="minorHAnsi" w:hAnsiTheme="minorHAnsi" w:cstheme="minorHAnsi"/>
          <w:b/>
          <w:bCs/>
          <w:color w:val="000000" w:themeColor="text1"/>
        </w:rPr>
      </w:pPr>
    </w:p>
    <w:p w:rsidR="001A4C28" w:rsidRPr="00200189" w:rsidRDefault="001A4C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your take on the Marriage Bill?</w:t>
      </w:r>
    </w:p>
    <w:p w:rsidR="006C608C" w:rsidRPr="00200189" w:rsidRDefault="006C608C" w:rsidP="00461D76">
      <w:pPr>
        <w:jc w:val="both"/>
        <w:rPr>
          <w:rFonts w:asciiTheme="minorHAnsi" w:hAnsiTheme="minorHAnsi" w:cstheme="minorHAnsi"/>
          <w:b/>
          <w:bCs/>
          <w:color w:val="000000" w:themeColor="text1"/>
        </w:rPr>
      </w:pPr>
    </w:p>
    <w:p w:rsidR="006C608C" w:rsidRPr="00200189" w:rsidRDefault="006C608C" w:rsidP="00654B55">
      <w:pPr>
        <w:pStyle w:val="ListParagraph"/>
        <w:numPr>
          <w:ilvl w:val="0"/>
          <w:numId w:val="220"/>
        </w:numPr>
        <w:jc w:val="both"/>
        <w:rPr>
          <w:rFonts w:asciiTheme="minorHAnsi" w:hAnsiTheme="minorHAnsi" w:cstheme="minorHAnsi"/>
          <w:color w:val="FF0000"/>
        </w:rPr>
      </w:pPr>
      <w:r w:rsidRPr="00200189">
        <w:rPr>
          <w:rFonts w:asciiTheme="minorHAnsi" w:hAnsiTheme="minorHAnsi" w:cstheme="minorHAnsi"/>
          <w:i/>
          <w:iCs/>
          <w:color w:val="FF0000"/>
        </w:rPr>
        <w:t>Remember: this Bill has been tabled by Parliament</w:t>
      </w:r>
    </w:p>
    <w:p w:rsidR="006C608C" w:rsidRPr="00200189" w:rsidRDefault="006C608C" w:rsidP="00654B55">
      <w:pPr>
        <w:pStyle w:val="ListParagraph"/>
        <w:numPr>
          <w:ilvl w:val="0"/>
          <w:numId w:val="220"/>
        </w:numPr>
        <w:jc w:val="both"/>
        <w:rPr>
          <w:rFonts w:asciiTheme="minorHAnsi" w:hAnsiTheme="minorHAnsi" w:cstheme="minorHAnsi"/>
          <w:color w:val="FF0000"/>
        </w:rPr>
      </w:pPr>
      <w:r w:rsidRPr="00200189">
        <w:rPr>
          <w:rFonts w:asciiTheme="minorHAnsi" w:hAnsiTheme="minorHAnsi" w:cstheme="minorHAnsi"/>
          <w:color w:val="FF0000"/>
        </w:rPr>
        <w:t>A married man, who has intentions of marrying another wife, seeks consent from his wife or wives and whether she or they approve of the intended marriage</w:t>
      </w:r>
    </w:p>
    <w:p w:rsidR="006C608C" w:rsidRPr="00200189" w:rsidRDefault="006C608C" w:rsidP="00654B55">
      <w:pPr>
        <w:pStyle w:val="ListParagraph"/>
        <w:numPr>
          <w:ilvl w:val="0"/>
          <w:numId w:val="220"/>
        </w:numPr>
        <w:jc w:val="both"/>
        <w:rPr>
          <w:rFonts w:asciiTheme="minorHAnsi" w:hAnsiTheme="minorHAnsi" w:cstheme="minorHAnsi"/>
          <w:color w:val="FF0000"/>
        </w:rPr>
      </w:pPr>
      <w:r w:rsidRPr="00200189">
        <w:rPr>
          <w:rFonts w:asciiTheme="minorHAnsi" w:hAnsiTheme="minorHAnsi" w:cstheme="minorHAnsi"/>
          <w:color w:val="FF0000"/>
        </w:rPr>
        <w:t>Any man or woman who spells out his or her intentions to marry his or her lover or partner but fails to honour their statement commits an offence, and on conviction shall be liable to imprisonment and the jilted partner will be entitled to compensation</w:t>
      </w:r>
    </w:p>
    <w:p w:rsidR="006C608C" w:rsidRPr="00200189" w:rsidRDefault="006C608C" w:rsidP="00654B55">
      <w:pPr>
        <w:pStyle w:val="ListParagraph"/>
        <w:numPr>
          <w:ilvl w:val="0"/>
          <w:numId w:val="220"/>
        </w:numPr>
        <w:jc w:val="both"/>
        <w:rPr>
          <w:rFonts w:asciiTheme="minorHAnsi" w:hAnsiTheme="minorHAnsi" w:cstheme="minorHAnsi"/>
          <w:color w:val="FF0000"/>
        </w:rPr>
      </w:pPr>
      <w:r w:rsidRPr="00200189">
        <w:rPr>
          <w:rFonts w:asciiTheme="minorHAnsi" w:hAnsiTheme="minorHAnsi" w:cstheme="minorHAnsi"/>
          <w:color w:val="FF0000"/>
        </w:rPr>
        <w:t xml:space="preserve">50/50 sharing of property between a couple in case of dissolution of marriage </w:t>
      </w:r>
    </w:p>
    <w:p w:rsidR="006C608C" w:rsidRPr="00200189" w:rsidRDefault="006C608C" w:rsidP="00654B55">
      <w:pPr>
        <w:pStyle w:val="ListParagraph"/>
        <w:numPr>
          <w:ilvl w:val="0"/>
          <w:numId w:val="220"/>
        </w:numPr>
        <w:jc w:val="both"/>
        <w:rPr>
          <w:rFonts w:asciiTheme="minorHAnsi" w:hAnsiTheme="minorHAnsi" w:cstheme="minorHAnsi"/>
          <w:color w:val="FF0000"/>
        </w:rPr>
      </w:pPr>
      <w:r w:rsidRPr="00200189">
        <w:rPr>
          <w:rFonts w:asciiTheme="minorHAnsi" w:hAnsiTheme="minorHAnsi" w:cstheme="minorHAnsi"/>
          <w:color w:val="FF0000"/>
        </w:rPr>
        <w:t>Where matrimonial property is acquired during the marriage in the name of one spouse, there shall be a rebuttable presumption that the property is held in trust for the other partner</w:t>
      </w:r>
    </w:p>
    <w:p w:rsidR="001A4C28" w:rsidRPr="00200189" w:rsidRDefault="001A4C28" w:rsidP="00461D76">
      <w:pPr>
        <w:pStyle w:val="ListParagraph"/>
        <w:jc w:val="both"/>
        <w:rPr>
          <w:rFonts w:asciiTheme="minorHAnsi" w:hAnsiTheme="minorHAnsi" w:cstheme="minorHAnsi"/>
          <w:b/>
          <w:bCs/>
          <w:color w:val="000000" w:themeColor="text1"/>
        </w:rPr>
      </w:pPr>
    </w:p>
    <w:p w:rsidR="001A4C28" w:rsidRPr="00200189" w:rsidRDefault="001A4C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a codicil?</w:t>
      </w:r>
    </w:p>
    <w:p w:rsidR="001A4C28" w:rsidRPr="00200189" w:rsidRDefault="001A4C28" w:rsidP="00461D76">
      <w:pPr>
        <w:jc w:val="both"/>
        <w:rPr>
          <w:rFonts w:asciiTheme="minorHAnsi" w:hAnsiTheme="minorHAnsi" w:cstheme="minorHAnsi"/>
          <w:b/>
          <w:bCs/>
          <w:color w:val="000000" w:themeColor="text1"/>
        </w:rPr>
      </w:pPr>
    </w:p>
    <w:p w:rsidR="004C0AA8" w:rsidRPr="00200189" w:rsidRDefault="004C0AA8" w:rsidP="00654B55">
      <w:pPr>
        <w:pStyle w:val="ListParagraph"/>
        <w:numPr>
          <w:ilvl w:val="0"/>
          <w:numId w:val="221"/>
        </w:numPr>
        <w:jc w:val="both"/>
        <w:rPr>
          <w:rFonts w:asciiTheme="minorHAnsi" w:hAnsiTheme="minorHAnsi" w:cstheme="minorHAnsi"/>
          <w:color w:val="FF0000"/>
        </w:rPr>
      </w:pPr>
      <w:r w:rsidRPr="00200189">
        <w:rPr>
          <w:rFonts w:asciiTheme="minorHAnsi" w:hAnsiTheme="minorHAnsi" w:cstheme="minorHAnsi"/>
          <w:color w:val="FF0000"/>
        </w:rPr>
        <w:t>A testamentary instrument made in relation to a will</w:t>
      </w:r>
    </w:p>
    <w:p w:rsidR="004C0AA8" w:rsidRPr="00200189" w:rsidRDefault="004C0AA8" w:rsidP="00654B55">
      <w:pPr>
        <w:pStyle w:val="ListParagraph"/>
        <w:numPr>
          <w:ilvl w:val="0"/>
          <w:numId w:val="221"/>
        </w:numPr>
        <w:jc w:val="both"/>
        <w:rPr>
          <w:rFonts w:asciiTheme="minorHAnsi" w:hAnsiTheme="minorHAnsi" w:cstheme="minorHAnsi"/>
          <w:color w:val="FF0000"/>
        </w:rPr>
      </w:pPr>
      <w:r w:rsidRPr="00200189">
        <w:rPr>
          <w:rFonts w:asciiTheme="minorHAnsi" w:hAnsiTheme="minorHAnsi" w:cstheme="minorHAnsi"/>
          <w:color w:val="FF0000"/>
        </w:rPr>
        <w:lastRenderedPageBreak/>
        <w:t>It explains, alters or adds to the dispositions or appointments in the will</w:t>
      </w:r>
    </w:p>
    <w:p w:rsidR="004C0AA8" w:rsidRPr="00200189" w:rsidRDefault="004C0AA8" w:rsidP="00654B55">
      <w:pPr>
        <w:pStyle w:val="ListParagraph"/>
        <w:numPr>
          <w:ilvl w:val="0"/>
          <w:numId w:val="221"/>
        </w:numPr>
        <w:jc w:val="both"/>
        <w:rPr>
          <w:rFonts w:asciiTheme="minorHAnsi" w:hAnsiTheme="minorHAnsi" w:cstheme="minorHAnsi"/>
          <w:color w:val="FF0000"/>
        </w:rPr>
      </w:pPr>
      <w:r w:rsidRPr="00200189">
        <w:rPr>
          <w:rFonts w:asciiTheme="minorHAnsi" w:hAnsiTheme="minorHAnsi" w:cstheme="minorHAnsi"/>
          <w:color w:val="FF0000"/>
        </w:rPr>
        <w:t xml:space="preserve">It must be duly made and executed as required </w:t>
      </w:r>
    </w:p>
    <w:p w:rsidR="004C0AA8" w:rsidRPr="00200189" w:rsidRDefault="004C0AA8" w:rsidP="00461D76">
      <w:pPr>
        <w:jc w:val="both"/>
        <w:rPr>
          <w:rFonts w:asciiTheme="minorHAnsi" w:hAnsiTheme="minorHAnsi" w:cstheme="minorHAnsi"/>
          <w:b/>
          <w:bCs/>
          <w:color w:val="000000" w:themeColor="text1"/>
        </w:rPr>
      </w:pPr>
    </w:p>
    <w:p w:rsidR="001A4C28" w:rsidRPr="00200189" w:rsidRDefault="001A4C28" w:rsidP="00461D76">
      <w:pPr>
        <w:pStyle w:val="ListParagraph"/>
        <w:numPr>
          <w:ilvl w:val="0"/>
          <w:numId w:val="1"/>
        </w:numPr>
        <w:jc w:val="both"/>
        <w:rPr>
          <w:rFonts w:asciiTheme="minorHAnsi" w:hAnsiTheme="minorHAnsi" w:cstheme="minorHAnsi"/>
          <w:b/>
          <w:bCs/>
          <w:color w:val="000000" w:themeColor="text1"/>
        </w:rPr>
      </w:pPr>
      <w:proofErr w:type="spellStart"/>
      <w:r w:rsidRPr="00200189">
        <w:rPr>
          <w:rFonts w:asciiTheme="minorHAnsi" w:hAnsiTheme="minorHAnsi" w:cstheme="minorHAnsi"/>
          <w:b/>
          <w:bCs/>
          <w:color w:val="000000" w:themeColor="text1"/>
        </w:rPr>
        <w:t>Quicquid</w:t>
      </w:r>
      <w:proofErr w:type="spellEnd"/>
      <w:r w:rsidRPr="00200189">
        <w:rPr>
          <w:rFonts w:asciiTheme="minorHAnsi" w:hAnsiTheme="minorHAnsi" w:cstheme="minorHAnsi"/>
          <w:b/>
          <w:bCs/>
          <w:color w:val="000000" w:themeColor="text1"/>
        </w:rPr>
        <w:t xml:space="preserve"> </w:t>
      </w:r>
      <w:proofErr w:type="spellStart"/>
      <w:r w:rsidRPr="00200189">
        <w:rPr>
          <w:rFonts w:asciiTheme="minorHAnsi" w:hAnsiTheme="minorHAnsi" w:cstheme="minorHAnsi"/>
          <w:b/>
          <w:bCs/>
          <w:color w:val="000000" w:themeColor="text1"/>
        </w:rPr>
        <w:t>plantatur</w:t>
      </w:r>
      <w:proofErr w:type="spellEnd"/>
      <w:r w:rsidRPr="00200189">
        <w:rPr>
          <w:rFonts w:asciiTheme="minorHAnsi" w:hAnsiTheme="minorHAnsi" w:cstheme="minorHAnsi"/>
          <w:b/>
          <w:bCs/>
          <w:color w:val="000000" w:themeColor="text1"/>
        </w:rPr>
        <w:t xml:space="preserve"> solo.</w:t>
      </w:r>
    </w:p>
    <w:p w:rsidR="004603F0" w:rsidRPr="00200189" w:rsidRDefault="004603F0" w:rsidP="00461D76">
      <w:pPr>
        <w:jc w:val="both"/>
        <w:rPr>
          <w:rFonts w:asciiTheme="minorHAnsi" w:hAnsiTheme="minorHAnsi" w:cstheme="minorHAnsi"/>
          <w:b/>
          <w:bCs/>
          <w:color w:val="000000" w:themeColor="text1"/>
        </w:rPr>
      </w:pPr>
    </w:p>
    <w:p w:rsidR="004603F0" w:rsidRPr="00200189" w:rsidRDefault="004603F0" w:rsidP="00654B55">
      <w:pPr>
        <w:pStyle w:val="ListParagraph"/>
        <w:numPr>
          <w:ilvl w:val="0"/>
          <w:numId w:val="189"/>
        </w:numPr>
        <w:jc w:val="both"/>
        <w:rPr>
          <w:rFonts w:asciiTheme="minorHAnsi" w:hAnsiTheme="minorHAnsi" w:cstheme="minorHAnsi"/>
          <w:color w:val="FF0000"/>
        </w:rPr>
      </w:pPr>
      <w:r w:rsidRPr="00200189">
        <w:rPr>
          <w:rFonts w:asciiTheme="minorHAnsi" w:hAnsiTheme="minorHAnsi" w:cstheme="minorHAnsi"/>
          <w:color w:val="FF0000"/>
        </w:rPr>
        <w:t>‘Whatever is affixed to the soil belongs to the soil’</w:t>
      </w:r>
    </w:p>
    <w:p w:rsidR="004603F0" w:rsidRPr="00200189" w:rsidRDefault="004603F0" w:rsidP="00654B55">
      <w:pPr>
        <w:pStyle w:val="ListParagraph"/>
        <w:numPr>
          <w:ilvl w:val="0"/>
          <w:numId w:val="189"/>
        </w:numPr>
        <w:jc w:val="both"/>
        <w:rPr>
          <w:rFonts w:asciiTheme="minorHAnsi" w:hAnsiTheme="minorHAnsi" w:cstheme="minorHAnsi"/>
          <w:color w:val="FF0000"/>
        </w:rPr>
      </w:pPr>
      <w:r w:rsidRPr="00200189">
        <w:rPr>
          <w:rFonts w:asciiTheme="minorHAnsi" w:hAnsiTheme="minorHAnsi" w:cstheme="minorHAnsi"/>
          <w:color w:val="FF0000"/>
        </w:rPr>
        <w:t xml:space="preserve">This is a legal Latin principle related to fixtures which means that something that is or becomes affixed to the land becomes part of the land </w:t>
      </w:r>
    </w:p>
    <w:p w:rsidR="004603F0" w:rsidRPr="00200189" w:rsidRDefault="004603F0" w:rsidP="00461D76">
      <w:pPr>
        <w:jc w:val="both"/>
        <w:rPr>
          <w:rFonts w:asciiTheme="minorHAnsi" w:hAnsiTheme="minorHAnsi" w:cstheme="minorHAnsi"/>
          <w:b/>
          <w:bCs/>
          <w:color w:val="000000" w:themeColor="text1"/>
        </w:rPr>
      </w:pPr>
    </w:p>
    <w:p w:rsidR="001A4C28" w:rsidRPr="00200189" w:rsidRDefault="001A4C2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ID Parades.</w:t>
      </w:r>
    </w:p>
    <w:p w:rsidR="00AE479B" w:rsidRPr="00200189" w:rsidRDefault="00AE479B" w:rsidP="00461D76">
      <w:pPr>
        <w:jc w:val="both"/>
        <w:rPr>
          <w:rFonts w:asciiTheme="minorHAnsi" w:hAnsiTheme="minorHAnsi" w:cstheme="minorHAnsi"/>
          <w:b/>
          <w:bCs/>
          <w:color w:val="000000" w:themeColor="text1"/>
        </w:rPr>
      </w:pPr>
    </w:p>
    <w:p w:rsidR="00AE479B" w:rsidRPr="00200189" w:rsidRDefault="00AE479B" w:rsidP="00654B55">
      <w:pPr>
        <w:pStyle w:val="ListParagraph"/>
        <w:numPr>
          <w:ilvl w:val="0"/>
          <w:numId w:val="222"/>
        </w:numPr>
        <w:jc w:val="both"/>
        <w:rPr>
          <w:rFonts w:asciiTheme="minorHAnsi" w:hAnsiTheme="minorHAnsi" w:cstheme="minorHAnsi"/>
          <w:color w:val="FF0000"/>
        </w:rPr>
      </w:pPr>
      <w:r w:rsidRPr="00200189">
        <w:rPr>
          <w:rFonts w:asciiTheme="minorHAnsi" w:hAnsiTheme="minorHAnsi" w:cstheme="minorHAnsi"/>
          <w:color w:val="FF0000"/>
        </w:rPr>
        <w:t>This is where a suspect is placed in a group of 8 other individuals, all of whom look similar to the suspect, so that a witness to a crime (who has only caught a fleeting glimpse of the suspect) may try and identify the suspect</w:t>
      </w:r>
    </w:p>
    <w:p w:rsidR="00AE479B" w:rsidRPr="00200189" w:rsidRDefault="00AE479B" w:rsidP="00654B55">
      <w:pPr>
        <w:pStyle w:val="ListParagraph"/>
        <w:numPr>
          <w:ilvl w:val="0"/>
          <w:numId w:val="222"/>
        </w:numPr>
        <w:jc w:val="both"/>
        <w:rPr>
          <w:rFonts w:asciiTheme="minorHAnsi" w:hAnsiTheme="minorHAnsi" w:cstheme="minorHAnsi"/>
          <w:color w:val="FF0000"/>
        </w:rPr>
      </w:pPr>
      <w:r w:rsidRPr="00200189">
        <w:rPr>
          <w:rFonts w:asciiTheme="minorHAnsi" w:hAnsiTheme="minorHAnsi" w:cstheme="minorHAnsi"/>
          <w:color w:val="FF0000"/>
        </w:rPr>
        <w:t>It is a method of identifying/confirming the identity of a suspect to a crime</w:t>
      </w:r>
    </w:p>
    <w:p w:rsidR="001A4C28" w:rsidRPr="00200189" w:rsidRDefault="001A4C28" w:rsidP="00461D76">
      <w:pPr>
        <w:pStyle w:val="ListParagraph"/>
        <w:jc w:val="both"/>
        <w:rPr>
          <w:rFonts w:asciiTheme="minorHAnsi" w:hAnsiTheme="minorHAnsi" w:cstheme="minorHAnsi"/>
          <w:b/>
          <w:bCs/>
          <w:color w:val="000000" w:themeColor="text1"/>
        </w:rPr>
      </w:pPr>
    </w:p>
    <w:p w:rsidR="004603F0" w:rsidRPr="00200189" w:rsidRDefault="004603F0"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Difference between professional misconduct and professional negligence.</w:t>
      </w:r>
    </w:p>
    <w:p w:rsidR="00AE479B" w:rsidRPr="00200189" w:rsidRDefault="00AE479B" w:rsidP="00461D76">
      <w:pPr>
        <w:jc w:val="both"/>
        <w:rPr>
          <w:rFonts w:asciiTheme="minorHAnsi" w:hAnsiTheme="minorHAnsi" w:cstheme="minorHAnsi"/>
          <w:b/>
          <w:bCs/>
          <w:color w:val="000000" w:themeColor="text1"/>
        </w:rPr>
      </w:pPr>
    </w:p>
    <w:p w:rsidR="00632387" w:rsidRPr="00200189" w:rsidRDefault="00632387" w:rsidP="00654B55">
      <w:pPr>
        <w:pStyle w:val="ListParagraph"/>
        <w:numPr>
          <w:ilvl w:val="0"/>
          <w:numId w:val="223"/>
        </w:numPr>
        <w:jc w:val="both"/>
        <w:rPr>
          <w:rFonts w:asciiTheme="minorHAnsi" w:hAnsiTheme="minorHAnsi" w:cstheme="minorHAnsi"/>
          <w:color w:val="FF0000"/>
        </w:rPr>
      </w:pPr>
      <w:r w:rsidRPr="00200189">
        <w:rPr>
          <w:rFonts w:asciiTheme="minorHAnsi" w:hAnsiTheme="minorHAnsi" w:cstheme="minorHAnsi"/>
          <w:color w:val="FF0000"/>
          <w:u w:val="single"/>
        </w:rPr>
        <w:t>Professional negligence:</w:t>
      </w:r>
      <w:r w:rsidRPr="00200189">
        <w:rPr>
          <w:rFonts w:asciiTheme="minorHAnsi" w:hAnsiTheme="minorHAnsi" w:cstheme="minorHAnsi"/>
          <w:color w:val="FF0000"/>
        </w:rPr>
        <w:t xml:space="preserve"> this is the absence of reasonable care and skill which results in damage/loss to your client, e.g. where an Advocate – without reasonable cause – fails to file his client’s documents in court on time or at all</w:t>
      </w:r>
    </w:p>
    <w:p w:rsidR="00632387" w:rsidRPr="00200189" w:rsidRDefault="00632387" w:rsidP="00654B55">
      <w:pPr>
        <w:pStyle w:val="ListParagraph"/>
        <w:numPr>
          <w:ilvl w:val="0"/>
          <w:numId w:val="223"/>
        </w:numPr>
        <w:jc w:val="both"/>
        <w:rPr>
          <w:rFonts w:asciiTheme="minorHAnsi" w:hAnsiTheme="minorHAnsi" w:cstheme="minorHAnsi"/>
          <w:color w:val="FF0000"/>
        </w:rPr>
      </w:pPr>
      <w:r w:rsidRPr="00200189">
        <w:rPr>
          <w:rFonts w:asciiTheme="minorHAnsi" w:hAnsiTheme="minorHAnsi" w:cstheme="minorHAnsi"/>
          <w:color w:val="FF0000"/>
          <w:u w:val="single"/>
        </w:rPr>
        <w:t>Professional misconduct:</w:t>
      </w:r>
      <w:r w:rsidRPr="00200189">
        <w:rPr>
          <w:rFonts w:asciiTheme="minorHAnsi" w:hAnsiTheme="minorHAnsi" w:cstheme="minorHAnsi"/>
          <w:color w:val="FF0000"/>
        </w:rPr>
        <w:t xml:space="preserve"> there is no absence of reasonable care and skill, but there is non-adherence to ethical/moral standards, e.g. an Advocate may be liable for professional misconduct for failing to honour a promise under a professional undertaking </w:t>
      </w:r>
    </w:p>
    <w:p w:rsidR="00AE479B" w:rsidRPr="00200189" w:rsidRDefault="00AE479B" w:rsidP="00461D76">
      <w:pPr>
        <w:jc w:val="both"/>
        <w:rPr>
          <w:rFonts w:asciiTheme="minorHAnsi" w:hAnsiTheme="minorHAnsi" w:cstheme="minorHAnsi"/>
          <w:b/>
          <w:bCs/>
          <w:color w:val="000000" w:themeColor="text1"/>
        </w:rPr>
      </w:pPr>
    </w:p>
    <w:p w:rsidR="004603F0" w:rsidRPr="00200189" w:rsidRDefault="004603F0"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Failure of both/any parties to appear in court.</w:t>
      </w:r>
    </w:p>
    <w:p w:rsidR="00632387" w:rsidRPr="00200189" w:rsidRDefault="00632387" w:rsidP="00461D76">
      <w:pPr>
        <w:jc w:val="both"/>
        <w:rPr>
          <w:rFonts w:asciiTheme="minorHAnsi" w:hAnsiTheme="minorHAnsi" w:cstheme="minorHAnsi"/>
          <w:b/>
          <w:bCs/>
          <w:color w:val="000000" w:themeColor="text1"/>
        </w:rPr>
      </w:pPr>
    </w:p>
    <w:p w:rsidR="00632387" w:rsidRPr="00200189" w:rsidRDefault="00550877" w:rsidP="00654B55">
      <w:pPr>
        <w:pStyle w:val="ListParagraph"/>
        <w:numPr>
          <w:ilvl w:val="0"/>
          <w:numId w:val="224"/>
        </w:numPr>
        <w:jc w:val="both"/>
        <w:rPr>
          <w:rFonts w:asciiTheme="minorHAnsi" w:hAnsiTheme="minorHAnsi" w:cstheme="minorHAnsi"/>
          <w:color w:val="FF0000"/>
        </w:rPr>
      </w:pPr>
      <w:r w:rsidRPr="00200189">
        <w:rPr>
          <w:rFonts w:asciiTheme="minorHAnsi" w:hAnsiTheme="minorHAnsi" w:cstheme="minorHAnsi"/>
          <w:color w:val="FF0000"/>
        </w:rPr>
        <w:t xml:space="preserve">Summary judgement/judgement in default of appearance </w:t>
      </w:r>
    </w:p>
    <w:p w:rsidR="00550877" w:rsidRPr="00200189" w:rsidRDefault="00550877" w:rsidP="00654B55">
      <w:pPr>
        <w:pStyle w:val="ListParagraph"/>
        <w:numPr>
          <w:ilvl w:val="0"/>
          <w:numId w:val="224"/>
        </w:numPr>
        <w:jc w:val="both"/>
        <w:rPr>
          <w:rFonts w:asciiTheme="minorHAnsi" w:hAnsiTheme="minorHAnsi" w:cstheme="minorHAnsi"/>
          <w:color w:val="FF0000"/>
        </w:rPr>
      </w:pPr>
      <w:r w:rsidRPr="00200189">
        <w:rPr>
          <w:rFonts w:asciiTheme="minorHAnsi" w:hAnsiTheme="minorHAnsi" w:cstheme="minorHAnsi"/>
          <w:color w:val="FF0000"/>
        </w:rPr>
        <w:t>There are some situations where a failure to appear could lead to a warrant for arrest being issued, e.g. where you fail to appear after you were granted bail</w:t>
      </w:r>
    </w:p>
    <w:p w:rsidR="004603F0" w:rsidRPr="00200189" w:rsidRDefault="004603F0" w:rsidP="00461D76">
      <w:pPr>
        <w:pStyle w:val="ListParagraph"/>
        <w:jc w:val="both"/>
        <w:rPr>
          <w:rFonts w:asciiTheme="minorHAnsi" w:hAnsiTheme="minorHAnsi" w:cstheme="minorHAnsi"/>
          <w:b/>
          <w:bCs/>
          <w:color w:val="000000" w:themeColor="text1"/>
        </w:rPr>
      </w:pPr>
    </w:p>
    <w:p w:rsidR="004603F0" w:rsidRPr="00200189" w:rsidRDefault="004603F0"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You are the Purchasers Advocate. Before completion, the Vendor mortgages the property, but the Purchaser still insists on acquiring the property. How do you proceed?</w:t>
      </w:r>
    </w:p>
    <w:p w:rsidR="004603F0" w:rsidRPr="00200189" w:rsidRDefault="004603F0" w:rsidP="00461D76">
      <w:pPr>
        <w:jc w:val="both"/>
        <w:rPr>
          <w:rFonts w:asciiTheme="minorHAnsi" w:hAnsiTheme="minorHAnsi" w:cstheme="minorHAnsi"/>
          <w:b/>
          <w:bCs/>
          <w:color w:val="000000" w:themeColor="text1"/>
        </w:rPr>
      </w:pPr>
    </w:p>
    <w:p w:rsidR="00550877" w:rsidRPr="00200189" w:rsidRDefault="00550877" w:rsidP="00654B55">
      <w:pPr>
        <w:pStyle w:val="ListParagraph"/>
        <w:numPr>
          <w:ilvl w:val="0"/>
          <w:numId w:val="225"/>
        </w:numPr>
        <w:jc w:val="both"/>
        <w:rPr>
          <w:rFonts w:asciiTheme="minorHAnsi" w:hAnsiTheme="minorHAnsi" w:cstheme="minorHAnsi"/>
          <w:color w:val="FF0000"/>
        </w:rPr>
      </w:pPr>
      <w:r w:rsidRPr="00200189">
        <w:rPr>
          <w:rFonts w:asciiTheme="minorHAnsi" w:hAnsiTheme="minorHAnsi" w:cstheme="minorHAnsi"/>
          <w:color w:val="FF0000"/>
        </w:rPr>
        <w:t xml:space="preserve">Novation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i.e. replacing the Vendor as the mortgagor in the agreement with the Purchaser</w:t>
      </w:r>
    </w:p>
    <w:p w:rsidR="00550877" w:rsidRPr="00200189" w:rsidRDefault="00550877" w:rsidP="00461D76">
      <w:pPr>
        <w:jc w:val="both"/>
        <w:rPr>
          <w:rFonts w:asciiTheme="minorHAnsi" w:hAnsiTheme="minorHAnsi" w:cstheme="minorHAnsi"/>
          <w:b/>
          <w:bCs/>
          <w:color w:val="000000" w:themeColor="text1"/>
        </w:rPr>
      </w:pPr>
    </w:p>
    <w:p w:rsidR="004603F0" w:rsidRPr="00200189" w:rsidRDefault="004603F0"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Can spouses testify against each other?</w:t>
      </w:r>
    </w:p>
    <w:p w:rsidR="00550877" w:rsidRPr="00200189" w:rsidRDefault="00550877" w:rsidP="00461D76">
      <w:pPr>
        <w:jc w:val="both"/>
        <w:rPr>
          <w:rFonts w:asciiTheme="minorHAnsi" w:hAnsiTheme="minorHAnsi" w:cstheme="minorHAnsi"/>
          <w:b/>
          <w:bCs/>
          <w:color w:val="000000" w:themeColor="text1"/>
        </w:rPr>
      </w:pPr>
    </w:p>
    <w:p w:rsidR="00A84EED" w:rsidRPr="00200189" w:rsidRDefault="00A84EED" w:rsidP="00654B55">
      <w:pPr>
        <w:pStyle w:val="ListParagraph"/>
        <w:numPr>
          <w:ilvl w:val="0"/>
          <w:numId w:val="225"/>
        </w:numPr>
        <w:jc w:val="both"/>
        <w:rPr>
          <w:rFonts w:asciiTheme="minorHAnsi" w:hAnsiTheme="minorHAnsi" w:cstheme="minorHAnsi"/>
          <w:color w:val="FF0000"/>
        </w:rPr>
      </w:pPr>
      <w:r w:rsidRPr="00200189">
        <w:rPr>
          <w:rFonts w:asciiTheme="minorHAnsi" w:hAnsiTheme="minorHAnsi" w:cstheme="minorHAnsi"/>
          <w:color w:val="FF0000"/>
          <w:u w:val="single"/>
        </w:rPr>
        <w:t>Section 127:</w:t>
      </w:r>
      <w:r w:rsidRPr="00200189">
        <w:rPr>
          <w:rFonts w:asciiTheme="minorHAnsi" w:hAnsiTheme="minorHAnsi" w:cstheme="minorHAnsi"/>
          <w:color w:val="FF0000"/>
        </w:rPr>
        <w:t xml:space="preserve"> a spouse is a competent witness; however, he/she can only be a witness:</w:t>
      </w:r>
    </w:p>
    <w:p w:rsidR="00A84EED" w:rsidRPr="00200189" w:rsidRDefault="00A84EED" w:rsidP="00654B55">
      <w:pPr>
        <w:pStyle w:val="ListParagraph"/>
        <w:numPr>
          <w:ilvl w:val="1"/>
          <w:numId w:val="225"/>
        </w:numPr>
        <w:jc w:val="both"/>
        <w:rPr>
          <w:rFonts w:asciiTheme="minorHAnsi" w:hAnsiTheme="minorHAnsi" w:cstheme="minorHAnsi"/>
          <w:color w:val="FF0000"/>
        </w:rPr>
      </w:pPr>
      <w:r w:rsidRPr="00200189">
        <w:rPr>
          <w:rFonts w:asciiTheme="minorHAnsi" w:hAnsiTheme="minorHAnsi" w:cstheme="minorHAnsi"/>
          <w:color w:val="FF0000"/>
        </w:rPr>
        <w:t>Upon their own application;</w:t>
      </w:r>
    </w:p>
    <w:p w:rsidR="00A84EED" w:rsidRPr="00200189" w:rsidRDefault="00A84EED" w:rsidP="00654B55">
      <w:pPr>
        <w:pStyle w:val="ListParagraph"/>
        <w:numPr>
          <w:ilvl w:val="1"/>
          <w:numId w:val="225"/>
        </w:numPr>
        <w:jc w:val="both"/>
        <w:rPr>
          <w:rFonts w:asciiTheme="minorHAnsi" w:hAnsiTheme="minorHAnsi" w:cstheme="minorHAnsi"/>
          <w:color w:val="FF0000"/>
        </w:rPr>
      </w:pPr>
      <w:r w:rsidRPr="00200189">
        <w:rPr>
          <w:rFonts w:asciiTheme="minorHAnsi" w:hAnsiTheme="minorHAnsi" w:cstheme="minorHAnsi"/>
          <w:color w:val="FF0000"/>
        </w:rPr>
        <w:t>Upon the application of the person charged; and</w:t>
      </w:r>
    </w:p>
    <w:p w:rsidR="00A84EED" w:rsidRPr="00200189" w:rsidRDefault="00A84EED" w:rsidP="00654B55">
      <w:pPr>
        <w:pStyle w:val="ListParagraph"/>
        <w:numPr>
          <w:ilvl w:val="1"/>
          <w:numId w:val="225"/>
        </w:numPr>
        <w:jc w:val="both"/>
        <w:rPr>
          <w:rFonts w:asciiTheme="minorHAnsi" w:hAnsiTheme="minorHAnsi" w:cstheme="minorHAnsi"/>
          <w:color w:val="FF0000"/>
        </w:rPr>
      </w:pPr>
      <w:r w:rsidRPr="00200189">
        <w:rPr>
          <w:rFonts w:asciiTheme="minorHAnsi" w:hAnsiTheme="minorHAnsi" w:cstheme="minorHAnsi"/>
          <w:color w:val="FF0000"/>
        </w:rPr>
        <w:t xml:space="preserve">Their failure to be a witness cannot draw adverse inferences </w:t>
      </w:r>
    </w:p>
    <w:p w:rsidR="00A84EED" w:rsidRPr="00200189" w:rsidRDefault="00A84EED" w:rsidP="00654B55">
      <w:pPr>
        <w:pStyle w:val="ListParagraph"/>
        <w:numPr>
          <w:ilvl w:val="0"/>
          <w:numId w:val="225"/>
        </w:numPr>
        <w:jc w:val="both"/>
        <w:rPr>
          <w:rFonts w:asciiTheme="minorHAnsi" w:hAnsiTheme="minorHAnsi" w:cstheme="minorHAnsi"/>
          <w:color w:val="FF0000"/>
        </w:rPr>
      </w:pPr>
      <w:r w:rsidRPr="00200189">
        <w:rPr>
          <w:rFonts w:asciiTheme="minorHAnsi" w:hAnsiTheme="minorHAnsi" w:cstheme="minorHAnsi"/>
          <w:color w:val="FF0000"/>
        </w:rPr>
        <w:t>However, a spouse may be compelled to be a witness in criminal proceedings in the following three circumstances:</w:t>
      </w:r>
    </w:p>
    <w:p w:rsidR="00A84EED" w:rsidRPr="00200189" w:rsidRDefault="00A84EED" w:rsidP="00654B55">
      <w:pPr>
        <w:pStyle w:val="ListParagraph"/>
        <w:numPr>
          <w:ilvl w:val="1"/>
          <w:numId w:val="225"/>
        </w:numPr>
        <w:jc w:val="both"/>
        <w:rPr>
          <w:rFonts w:asciiTheme="minorHAnsi" w:hAnsiTheme="minorHAnsi" w:cstheme="minorHAnsi"/>
          <w:color w:val="FF0000"/>
        </w:rPr>
      </w:pPr>
      <w:r w:rsidRPr="00200189">
        <w:rPr>
          <w:rFonts w:asciiTheme="minorHAnsi" w:hAnsiTheme="minorHAnsi" w:cstheme="minorHAnsi"/>
          <w:color w:val="FF0000"/>
        </w:rPr>
        <w:t>Bigamy</w:t>
      </w:r>
    </w:p>
    <w:p w:rsidR="00A84EED" w:rsidRPr="00200189" w:rsidRDefault="00A84EED" w:rsidP="00654B55">
      <w:pPr>
        <w:pStyle w:val="ListParagraph"/>
        <w:numPr>
          <w:ilvl w:val="1"/>
          <w:numId w:val="225"/>
        </w:numPr>
        <w:jc w:val="both"/>
        <w:rPr>
          <w:rFonts w:asciiTheme="minorHAnsi" w:hAnsiTheme="minorHAnsi" w:cstheme="minorHAnsi"/>
          <w:color w:val="FF0000"/>
        </w:rPr>
      </w:pPr>
      <w:r w:rsidRPr="00200189">
        <w:rPr>
          <w:rFonts w:asciiTheme="minorHAnsi" w:hAnsiTheme="minorHAnsi" w:cstheme="minorHAnsi"/>
          <w:color w:val="FF0000"/>
        </w:rPr>
        <w:t>Offences under the Sexual Offences Act</w:t>
      </w:r>
    </w:p>
    <w:p w:rsidR="00A84EED" w:rsidRPr="00200189" w:rsidRDefault="00A84EED" w:rsidP="00654B55">
      <w:pPr>
        <w:pStyle w:val="ListParagraph"/>
        <w:numPr>
          <w:ilvl w:val="1"/>
          <w:numId w:val="225"/>
        </w:numPr>
        <w:jc w:val="both"/>
        <w:rPr>
          <w:rFonts w:asciiTheme="minorHAnsi" w:hAnsiTheme="minorHAnsi" w:cstheme="minorHAnsi"/>
          <w:color w:val="FF0000"/>
        </w:rPr>
      </w:pPr>
      <w:r w:rsidRPr="00200189">
        <w:rPr>
          <w:rFonts w:asciiTheme="minorHAnsi" w:hAnsiTheme="minorHAnsi" w:cstheme="minorHAnsi"/>
          <w:color w:val="FF0000"/>
        </w:rPr>
        <w:t>In respect of act/omission affecting the person or property of the spouse or children</w:t>
      </w:r>
    </w:p>
    <w:p w:rsidR="00A84EED" w:rsidRPr="00200189" w:rsidRDefault="00A84EED" w:rsidP="00461D76">
      <w:pPr>
        <w:pStyle w:val="ListParagraph"/>
        <w:ind w:left="1440"/>
        <w:jc w:val="both"/>
        <w:rPr>
          <w:rFonts w:asciiTheme="minorHAnsi" w:hAnsiTheme="minorHAnsi" w:cstheme="minorHAnsi"/>
          <w:color w:val="FF0000"/>
        </w:rPr>
      </w:pPr>
    </w:p>
    <w:p w:rsidR="00550877" w:rsidRPr="00200189" w:rsidRDefault="00A84EED" w:rsidP="00654B55">
      <w:pPr>
        <w:pStyle w:val="ListParagraph"/>
        <w:numPr>
          <w:ilvl w:val="0"/>
          <w:numId w:val="225"/>
        </w:numPr>
        <w:jc w:val="both"/>
        <w:rPr>
          <w:rFonts w:asciiTheme="minorHAnsi" w:hAnsiTheme="minorHAnsi" w:cstheme="minorHAnsi"/>
          <w:color w:val="FF0000"/>
        </w:rPr>
      </w:pPr>
      <w:r w:rsidRPr="00200189">
        <w:rPr>
          <w:rFonts w:asciiTheme="minorHAnsi" w:hAnsiTheme="minorHAnsi" w:cstheme="minorHAnsi"/>
          <w:color w:val="FF0000"/>
        </w:rPr>
        <w:lastRenderedPageBreak/>
        <w:t xml:space="preserve"> </w:t>
      </w:r>
      <w:r w:rsidRPr="00200189">
        <w:rPr>
          <w:rFonts w:asciiTheme="minorHAnsi" w:hAnsiTheme="minorHAnsi" w:cstheme="minorHAnsi"/>
          <w:color w:val="FF0000"/>
          <w:u w:val="single"/>
        </w:rPr>
        <w:t>Section 130:</w:t>
      </w:r>
      <w:r w:rsidRPr="00200189">
        <w:rPr>
          <w:rFonts w:asciiTheme="minorHAnsi" w:hAnsiTheme="minorHAnsi" w:cstheme="minorHAnsi"/>
          <w:color w:val="FF0000"/>
        </w:rPr>
        <w:t xml:space="preserve"> communication within a marriage is confidential and privileged, and cannot be disclosed without the consent of the other party</w:t>
      </w:r>
    </w:p>
    <w:p w:rsidR="00550877" w:rsidRPr="00200189" w:rsidRDefault="00550877" w:rsidP="00461D76">
      <w:pPr>
        <w:jc w:val="both"/>
        <w:rPr>
          <w:rFonts w:asciiTheme="minorHAnsi" w:hAnsiTheme="minorHAnsi" w:cstheme="minorHAnsi"/>
          <w:b/>
          <w:bCs/>
          <w:color w:val="000000" w:themeColor="text1"/>
        </w:rPr>
      </w:pPr>
    </w:p>
    <w:p w:rsidR="004603F0" w:rsidRPr="00200189" w:rsidRDefault="004603F0"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Your client was driving along Thika Road and saw an advert on a bill board. As he is short sighted, he couldn’t see an exclusion clause that was in small font. He entered in to a contract with the company, and the company breached the contract on the basis of the exclusion clause. Can your client sue?</w:t>
      </w:r>
    </w:p>
    <w:p w:rsidR="00F30751" w:rsidRPr="00200189" w:rsidRDefault="00F30751" w:rsidP="00461D76">
      <w:pPr>
        <w:jc w:val="both"/>
        <w:rPr>
          <w:rFonts w:asciiTheme="minorHAnsi" w:hAnsiTheme="minorHAnsi" w:cstheme="minorHAnsi"/>
          <w:b/>
          <w:bCs/>
          <w:color w:val="000000" w:themeColor="text1"/>
        </w:rPr>
      </w:pPr>
    </w:p>
    <w:p w:rsidR="00F30751" w:rsidRPr="00200189" w:rsidRDefault="00113552" w:rsidP="00654B55">
      <w:pPr>
        <w:pStyle w:val="ListParagraph"/>
        <w:numPr>
          <w:ilvl w:val="0"/>
          <w:numId w:val="226"/>
        </w:numPr>
        <w:jc w:val="both"/>
        <w:rPr>
          <w:rFonts w:asciiTheme="minorHAnsi" w:hAnsiTheme="minorHAnsi" w:cstheme="minorHAnsi"/>
          <w:color w:val="FF0000"/>
        </w:rPr>
      </w:pPr>
      <w:r w:rsidRPr="00200189">
        <w:rPr>
          <w:rFonts w:asciiTheme="minorHAnsi" w:hAnsiTheme="minorHAnsi" w:cstheme="minorHAnsi"/>
          <w:color w:val="FF0000"/>
        </w:rPr>
        <w:t>Exclusion clauses are terms in a contract that prevent a party being held liable for certain occurrences</w:t>
      </w:r>
    </w:p>
    <w:p w:rsidR="00113552" w:rsidRPr="00200189" w:rsidRDefault="00113552" w:rsidP="00654B55">
      <w:pPr>
        <w:pStyle w:val="ListParagraph"/>
        <w:numPr>
          <w:ilvl w:val="0"/>
          <w:numId w:val="226"/>
        </w:numPr>
        <w:jc w:val="both"/>
        <w:rPr>
          <w:rFonts w:asciiTheme="minorHAnsi" w:hAnsiTheme="minorHAnsi" w:cstheme="minorHAnsi"/>
          <w:color w:val="FF0000"/>
        </w:rPr>
      </w:pPr>
      <w:r w:rsidRPr="00200189">
        <w:rPr>
          <w:rFonts w:asciiTheme="minorHAnsi" w:hAnsiTheme="minorHAnsi" w:cstheme="minorHAnsi"/>
          <w:color w:val="FF0000"/>
        </w:rPr>
        <w:t>Exclusion clauses must be:</w:t>
      </w:r>
    </w:p>
    <w:p w:rsidR="00113552" w:rsidRPr="00200189" w:rsidRDefault="00113552" w:rsidP="00654B55">
      <w:pPr>
        <w:pStyle w:val="ListParagraph"/>
        <w:numPr>
          <w:ilvl w:val="1"/>
          <w:numId w:val="226"/>
        </w:numPr>
        <w:jc w:val="both"/>
        <w:rPr>
          <w:rFonts w:asciiTheme="minorHAnsi" w:hAnsiTheme="minorHAnsi" w:cstheme="minorHAnsi"/>
          <w:color w:val="FF0000"/>
        </w:rPr>
      </w:pPr>
      <w:r w:rsidRPr="00200189">
        <w:rPr>
          <w:rFonts w:asciiTheme="minorHAnsi" w:hAnsiTheme="minorHAnsi" w:cstheme="minorHAnsi"/>
          <w:color w:val="FF0000"/>
        </w:rPr>
        <w:t>Properly incorporated in the contract through notice;</w:t>
      </w:r>
    </w:p>
    <w:p w:rsidR="00113552" w:rsidRPr="00200189" w:rsidRDefault="00113552" w:rsidP="00654B55">
      <w:pPr>
        <w:pStyle w:val="ListParagraph"/>
        <w:numPr>
          <w:ilvl w:val="1"/>
          <w:numId w:val="226"/>
        </w:numPr>
        <w:jc w:val="both"/>
        <w:rPr>
          <w:rFonts w:asciiTheme="minorHAnsi" w:hAnsiTheme="minorHAnsi" w:cstheme="minorHAnsi"/>
          <w:color w:val="FF0000"/>
        </w:rPr>
      </w:pPr>
      <w:r w:rsidRPr="00200189">
        <w:rPr>
          <w:rFonts w:asciiTheme="minorHAnsi" w:hAnsiTheme="minorHAnsi" w:cstheme="minorHAnsi"/>
          <w:color w:val="FF0000"/>
        </w:rPr>
        <w:t>Legal; and</w:t>
      </w:r>
    </w:p>
    <w:p w:rsidR="00113552" w:rsidRPr="00200189" w:rsidRDefault="00113552" w:rsidP="00654B55">
      <w:pPr>
        <w:pStyle w:val="ListParagraph"/>
        <w:numPr>
          <w:ilvl w:val="1"/>
          <w:numId w:val="226"/>
        </w:numPr>
        <w:jc w:val="both"/>
        <w:rPr>
          <w:rFonts w:asciiTheme="minorHAnsi" w:hAnsiTheme="minorHAnsi" w:cstheme="minorHAnsi"/>
          <w:color w:val="FF0000"/>
        </w:rPr>
      </w:pPr>
      <w:r w:rsidRPr="00200189">
        <w:rPr>
          <w:rFonts w:asciiTheme="minorHAnsi" w:hAnsiTheme="minorHAnsi" w:cstheme="minorHAnsi"/>
          <w:color w:val="FF0000"/>
        </w:rPr>
        <w:t>Completely clear (if the clause relates to negligence)</w:t>
      </w:r>
    </w:p>
    <w:p w:rsidR="00113552" w:rsidRPr="00200189" w:rsidRDefault="000C4EB7" w:rsidP="00654B55">
      <w:pPr>
        <w:pStyle w:val="ListParagraph"/>
        <w:numPr>
          <w:ilvl w:val="0"/>
          <w:numId w:val="226"/>
        </w:numPr>
        <w:jc w:val="both"/>
        <w:rPr>
          <w:rFonts w:asciiTheme="minorHAnsi" w:hAnsiTheme="minorHAnsi" w:cstheme="minorHAnsi"/>
          <w:color w:val="FF0000"/>
        </w:rPr>
      </w:pPr>
      <w:r w:rsidRPr="00200189">
        <w:rPr>
          <w:rFonts w:asciiTheme="minorHAnsi" w:hAnsiTheme="minorHAnsi" w:cstheme="minorHAnsi"/>
          <w:color w:val="FF0000"/>
        </w:rPr>
        <w:t xml:space="preserve">However, the billboard is not a contract but rather is an invitation to treat. It is likely that this man proceeded to enter into a legally binding agreement after viewing the advert on the billboard, and it was up to him (under the law of contract) to ensure that he thoroughly read the contract and understood his obligations, rights, areas of exposure, etc. It is not a defence to say that one did not know about the terms of a contract that he/she has signed </w:t>
      </w:r>
    </w:p>
    <w:p w:rsidR="00DC1DA4" w:rsidRPr="00200189" w:rsidRDefault="00DC1DA4" w:rsidP="00654B55">
      <w:pPr>
        <w:pStyle w:val="ListParagraph"/>
        <w:numPr>
          <w:ilvl w:val="0"/>
          <w:numId w:val="226"/>
        </w:numPr>
        <w:jc w:val="both"/>
        <w:rPr>
          <w:rFonts w:asciiTheme="minorHAnsi" w:hAnsiTheme="minorHAnsi" w:cstheme="minorHAnsi"/>
          <w:color w:val="FF0000"/>
        </w:rPr>
      </w:pPr>
      <w:r w:rsidRPr="00200189">
        <w:rPr>
          <w:rFonts w:asciiTheme="minorHAnsi" w:hAnsiTheme="minorHAnsi" w:cstheme="minorHAnsi"/>
          <w:color w:val="FF0000"/>
        </w:rPr>
        <w:t>When a document containing contractual terms is signed, then, in the absence of fraud or misrepresentation, the party signing it is bound and it is wholly immaterial whether he has read the document or not</w:t>
      </w:r>
    </w:p>
    <w:p w:rsidR="004603F0" w:rsidRPr="00200189" w:rsidRDefault="004603F0" w:rsidP="00461D76">
      <w:pPr>
        <w:pStyle w:val="ListParagraph"/>
        <w:jc w:val="both"/>
        <w:rPr>
          <w:rFonts w:asciiTheme="minorHAnsi" w:hAnsiTheme="minorHAnsi" w:cstheme="minorHAnsi"/>
          <w:b/>
          <w:bCs/>
          <w:color w:val="000000" w:themeColor="text1"/>
        </w:rPr>
      </w:pPr>
    </w:p>
    <w:p w:rsidR="004603F0" w:rsidRPr="00672D64" w:rsidRDefault="004603F0" w:rsidP="00461D76">
      <w:pPr>
        <w:pStyle w:val="ListParagraph"/>
        <w:numPr>
          <w:ilvl w:val="0"/>
          <w:numId w:val="1"/>
        </w:numPr>
        <w:jc w:val="both"/>
        <w:rPr>
          <w:rFonts w:asciiTheme="minorHAnsi" w:hAnsiTheme="minorHAnsi" w:cstheme="minorHAnsi"/>
          <w:b/>
          <w:bCs/>
          <w:color w:val="000000" w:themeColor="text1"/>
        </w:rPr>
      </w:pPr>
      <w:r w:rsidRPr="00672D64">
        <w:rPr>
          <w:rFonts w:asciiTheme="minorHAnsi" w:hAnsiTheme="minorHAnsi" w:cstheme="minorHAnsi"/>
          <w:b/>
          <w:bCs/>
          <w:color w:val="000000" w:themeColor="text1"/>
        </w:rPr>
        <w:t>Confessions.</w:t>
      </w:r>
    </w:p>
    <w:p w:rsidR="004603F0" w:rsidRPr="00200189" w:rsidRDefault="004603F0" w:rsidP="00461D76">
      <w:pPr>
        <w:jc w:val="both"/>
        <w:rPr>
          <w:rFonts w:asciiTheme="minorHAnsi" w:hAnsiTheme="minorHAnsi" w:cstheme="minorHAnsi"/>
          <w:b/>
          <w:bCs/>
          <w:color w:val="000000" w:themeColor="text1"/>
        </w:rPr>
      </w:pPr>
    </w:p>
    <w:p w:rsidR="00E576AF" w:rsidRPr="00200189" w:rsidRDefault="00C65A4E" w:rsidP="00654B55">
      <w:pPr>
        <w:pStyle w:val="ListParagraph"/>
        <w:numPr>
          <w:ilvl w:val="0"/>
          <w:numId w:val="227"/>
        </w:numPr>
        <w:jc w:val="both"/>
        <w:rPr>
          <w:rFonts w:asciiTheme="minorHAnsi" w:hAnsiTheme="minorHAnsi" w:cstheme="minorHAnsi"/>
          <w:color w:val="FF0000"/>
        </w:rPr>
      </w:pPr>
      <w:r w:rsidRPr="00200189">
        <w:rPr>
          <w:rFonts w:asciiTheme="minorHAnsi" w:hAnsiTheme="minorHAnsi" w:cstheme="minorHAnsi"/>
          <w:color w:val="FF0000"/>
        </w:rPr>
        <w:t>Confessions are an exception to the hearsay rule</w:t>
      </w:r>
    </w:p>
    <w:p w:rsidR="00C65A4E" w:rsidRPr="00200189" w:rsidRDefault="00C65A4E" w:rsidP="00654B55">
      <w:pPr>
        <w:pStyle w:val="ListParagraph"/>
        <w:numPr>
          <w:ilvl w:val="0"/>
          <w:numId w:val="227"/>
        </w:numPr>
        <w:jc w:val="both"/>
        <w:rPr>
          <w:rFonts w:asciiTheme="minorHAnsi" w:hAnsiTheme="minorHAnsi" w:cstheme="minorHAnsi"/>
          <w:color w:val="FF0000"/>
        </w:rPr>
      </w:pPr>
      <w:r w:rsidRPr="00200189">
        <w:rPr>
          <w:rFonts w:asciiTheme="minorHAnsi" w:hAnsiTheme="minorHAnsi" w:cstheme="minorHAnsi"/>
          <w:color w:val="FF0000"/>
        </w:rPr>
        <w:t xml:space="preserve">However, the source of a confession’s reliability stems from the methods used to extract it, e.g. if a confession is obtained by coercion/torture, then there is a risk that the confession may prove untrue </w:t>
      </w:r>
    </w:p>
    <w:p w:rsidR="00C65A4E" w:rsidRPr="00200189" w:rsidRDefault="00C65A4E" w:rsidP="00654B55">
      <w:pPr>
        <w:pStyle w:val="ListParagraph"/>
        <w:numPr>
          <w:ilvl w:val="0"/>
          <w:numId w:val="227"/>
        </w:numPr>
        <w:jc w:val="both"/>
        <w:rPr>
          <w:rFonts w:asciiTheme="minorHAnsi" w:hAnsiTheme="minorHAnsi" w:cstheme="minorHAnsi"/>
          <w:color w:val="FF0000"/>
        </w:rPr>
      </w:pPr>
      <w:r w:rsidRPr="00200189">
        <w:rPr>
          <w:rFonts w:asciiTheme="minorHAnsi" w:hAnsiTheme="minorHAnsi" w:cstheme="minorHAnsi"/>
          <w:color w:val="FF0000"/>
        </w:rPr>
        <w:t>A confession may also be rejected on the basis that a man cannot be compelled to incriminate himself and upon the importance society attaches to proper behaviour by the police towards those in their custody</w:t>
      </w:r>
    </w:p>
    <w:p w:rsidR="00C65A4E" w:rsidRPr="00200189" w:rsidRDefault="00C65A4E" w:rsidP="00654B55">
      <w:pPr>
        <w:pStyle w:val="ListParagraph"/>
        <w:numPr>
          <w:ilvl w:val="0"/>
          <w:numId w:val="227"/>
        </w:numPr>
        <w:jc w:val="both"/>
        <w:rPr>
          <w:rFonts w:asciiTheme="minorHAnsi" w:hAnsiTheme="minorHAnsi" w:cstheme="minorHAnsi"/>
          <w:color w:val="FF0000"/>
        </w:rPr>
      </w:pPr>
      <w:r w:rsidRPr="00200189">
        <w:rPr>
          <w:rFonts w:asciiTheme="minorHAnsi" w:hAnsiTheme="minorHAnsi" w:cstheme="minorHAnsi"/>
          <w:color w:val="FF0000"/>
        </w:rPr>
        <w:t xml:space="preserve">At common law, an accused’s silence may amount to a confession by the drawing of adverse inferences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this is especially in circumstances where an accusation might reasonably have elicited a response from the defendant </w:t>
      </w:r>
    </w:p>
    <w:p w:rsidR="00C65A4E" w:rsidRPr="00200189" w:rsidRDefault="00C65A4E" w:rsidP="00654B55">
      <w:pPr>
        <w:pStyle w:val="ListParagraph"/>
        <w:numPr>
          <w:ilvl w:val="0"/>
          <w:numId w:val="227"/>
        </w:numPr>
        <w:jc w:val="both"/>
        <w:rPr>
          <w:rFonts w:asciiTheme="minorHAnsi" w:hAnsiTheme="minorHAnsi" w:cstheme="minorHAnsi"/>
          <w:color w:val="FF0000"/>
        </w:rPr>
      </w:pPr>
      <w:r w:rsidRPr="00200189">
        <w:rPr>
          <w:rFonts w:asciiTheme="minorHAnsi" w:hAnsiTheme="minorHAnsi" w:cstheme="minorHAnsi"/>
          <w:color w:val="FF0000"/>
        </w:rPr>
        <w:t>Exculpatory statements which are subsequently proven to be untrue do not amount to a confession (e.g. because illegitimate pressure may cause an accused to panic and lie)</w:t>
      </w:r>
    </w:p>
    <w:p w:rsidR="00C65A4E" w:rsidRPr="00200189" w:rsidRDefault="00C65A4E" w:rsidP="00654B55">
      <w:pPr>
        <w:pStyle w:val="ListParagraph"/>
        <w:numPr>
          <w:ilvl w:val="0"/>
          <w:numId w:val="227"/>
        </w:numPr>
        <w:jc w:val="both"/>
        <w:rPr>
          <w:rFonts w:asciiTheme="minorHAnsi" w:hAnsiTheme="minorHAnsi" w:cstheme="minorHAnsi"/>
          <w:color w:val="FF0000"/>
        </w:rPr>
      </w:pPr>
      <w:r w:rsidRPr="00200189">
        <w:rPr>
          <w:rFonts w:asciiTheme="minorHAnsi" w:hAnsiTheme="minorHAnsi" w:cstheme="minorHAnsi"/>
          <w:color w:val="FF0000"/>
        </w:rPr>
        <w:t>Confessions must be excluded from evidence if:</w:t>
      </w:r>
    </w:p>
    <w:p w:rsidR="00C65A4E" w:rsidRPr="00200189" w:rsidRDefault="00C65A4E" w:rsidP="00654B55">
      <w:pPr>
        <w:pStyle w:val="ListParagraph"/>
        <w:numPr>
          <w:ilvl w:val="1"/>
          <w:numId w:val="227"/>
        </w:numPr>
        <w:jc w:val="both"/>
        <w:rPr>
          <w:rFonts w:asciiTheme="minorHAnsi" w:hAnsiTheme="minorHAnsi" w:cstheme="minorHAnsi"/>
          <w:color w:val="FF0000"/>
        </w:rPr>
      </w:pPr>
      <w:r w:rsidRPr="00200189">
        <w:rPr>
          <w:rFonts w:asciiTheme="minorHAnsi" w:hAnsiTheme="minorHAnsi" w:cstheme="minorHAnsi"/>
          <w:color w:val="FF0000"/>
        </w:rPr>
        <w:t>It has been obtained by oppression, i.e. torture, inhumane or degrading treatment, the use or threat of violence, etc.</w:t>
      </w:r>
    </w:p>
    <w:p w:rsidR="00C65A4E" w:rsidRPr="00200189" w:rsidRDefault="00C65A4E" w:rsidP="00654B55">
      <w:pPr>
        <w:pStyle w:val="ListParagraph"/>
        <w:numPr>
          <w:ilvl w:val="1"/>
          <w:numId w:val="227"/>
        </w:numPr>
        <w:jc w:val="both"/>
        <w:rPr>
          <w:rFonts w:asciiTheme="minorHAnsi" w:hAnsiTheme="minorHAnsi" w:cstheme="minorHAnsi"/>
          <w:color w:val="FF0000"/>
        </w:rPr>
      </w:pPr>
      <w:r w:rsidRPr="00200189">
        <w:rPr>
          <w:rFonts w:asciiTheme="minorHAnsi" w:hAnsiTheme="minorHAnsi" w:cstheme="minorHAnsi"/>
          <w:color w:val="FF0000"/>
        </w:rPr>
        <w:t xml:space="preserve">It has been made in consequence of things said or done that might render it unreliable </w:t>
      </w:r>
    </w:p>
    <w:p w:rsidR="00C65A4E" w:rsidRPr="00200189" w:rsidRDefault="00C65A4E" w:rsidP="00654B55">
      <w:pPr>
        <w:pStyle w:val="ListParagraph"/>
        <w:numPr>
          <w:ilvl w:val="1"/>
          <w:numId w:val="227"/>
        </w:numPr>
        <w:jc w:val="both"/>
        <w:rPr>
          <w:rFonts w:asciiTheme="minorHAnsi" w:hAnsiTheme="minorHAnsi" w:cstheme="minorHAnsi"/>
          <w:color w:val="FF0000"/>
        </w:rPr>
      </w:pPr>
      <w:r w:rsidRPr="00200189">
        <w:rPr>
          <w:rFonts w:asciiTheme="minorHAnsi" w:hAnsiTheme="minorHAnsi" w:cstheme="minorHAnsi"/>
          <w:color w:val="FF0000"/>
        </w:rPr>
        <w:t>If its admission might reflect adversely on the fairness of the proceedings, e.g. where there is a breach by the police to read the accused his rights</w:t>
      </w:r>
    </w:p>
    <w:p w:rsidR="00C65A4E" w:rsidRPr="00200189" w:rsidRDefault="00C65A4E" w:rsidP="00654B55">
      <w:pPr>
        <w:pStyle w:val="ListParagraph"/>
        <w:numPr>
          <w:ilvl w:val="1"/>
          <w:numId w:val="227"/>
        </w:numPr>
        <w:jc w:val="both"/>
        <w:rPr>
          <w:rFonts w:asciiTheme="minorHAnsi" w:hAnsiTheme="minorHAnsi" w:cstheme="minorHAnsi"/>
          <w:color w:val="FF0000"/>
        </w:rPr>
      </w:pPr>
      <w:r w:rsidRPr="00200189">
        <w:rPr>
          <w:rFonts w:asciiTheme="minorHAnsi" w:hAnsiTheme="minorHAnsi" w:cstheme="minorHAnsi"/>
          <w:color w:val="FF0000"/>
        </w:rPr>
        <w:t>It is considered by the courts to be just and reasonable to exclude it, i.e. under judicial discretion, if its prejudicial effect is greater than its probative value</w:t>
      </w:r>
    </w:p>
    <w:p w:rsidR="00E576AF" w:rsidRPr="00200189" w:rsidRDefault="00E576AF" w:rsidP="00461D76">
      <w:pPr>
        <w:jc w:val="both"/>
        <w:rPr>
          <w:rFonts w:asciiTheme="minorHAnsi" w:hAnsiTheme="minorHAnsi" w:cstheme="minorHAnsi"/>
          <w:b/>
          <w:bCs/>
          <w:color w:val="000000" w:themeColor="text1"/>
        </w:rPr>
      </w:pPr>
    </w:p>
    <w:p w:rsidR="004603F0" w:rsidRPr="00200189" w:rsidRDefault="004603F0"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discrimination? Where do you institute discrimination proceedings and how?</w:t>
      </w:r>
    </w:p>
    <w:p w:rsidR="001E1B47" w:rsidRPr="00200189" w:rsidRDefault="001E1B47" w:rsidP="00461D76">
      <w:pPr>
        <w:jc w:val="both"/>
        <w:rPr>
          <w:rFonts w:asciiTheme="minorHAnsi" w:hAnsiTheme="minorHAnsi" w:cstheme="minorHAnsi"/>
          <w:b/>
          <w:bCs/>
          <w:color w:val="000000" w:themeColor="text1"/>
        </w:rPr>
      </w:pPr>
    </w:p>
    <w:p w:rsidR="001E1B47" w:rsidRPr="00200189" w:rsidRDefault="008060D0" w:rsidP="00654B55">
      <w:pPr>
        <w:pStyle w:val="ListParagraph"/>
        <w:numPr>
          <w:ilvl w:val="0"/>
          <w:numId w:val="228"/>
        </w:numPr>
        <w:jc w:val="both"/>
        <w:rPr>
          <w:rFonts w:asciiTheme="minorHAnsi" w:hAnsiTheme="minorHAnsi" w:cstheme="minorHAnsi"/>
          <w:color w:val="FF0000"/>
        </w:rPr>
      </w:pPr>
      <w:r w:rsidRPr="00200189">
        <w:rPr>
          <w:rFonts w:asciiTheme="minorHAnsi" w:hAnsiTheme="minorHAnsi" w:cstheme="minorHAnsi"/>
          <w:color w:val="FF0000"/>
        </w:rPr>
        <w:t>The unjust or prejudicial treatment of different categories of people</w:t>
      </w:r>
    </w:p>
    <w:p w:rsidR="008060D0" w:rsidRPr="00200189" w:rsidRDefault="008060D0" w:rsidP="00654B55">
      <w:pPr>
        <w:pStyle w:val="ListParagraph"/>
        <w:numPr>
          <w:ilvl w:val="0"/>
          <w:numId w:val="228"/>
        </w:numPr>
        <w:jc w:val="both"/>
        <w:rPr>
          <w:rFonts w:asciiTheme="minorHAnsi" w:hAnsiTheme="minorHAnsi" w:cstheme="minorHAnsi"/>
          <w:color w:val="FF0000"/>
        </w:rPr>
      </w:pPr>
      <w:r w:rsidRPr="00200189">
        <w:rPr>
          <w:rFonts w:asciiTheme="minorHAnsi" w:hAnsiTheme="minorHAnsi" w:cstheme="minorHAnsi"/>
          <w:color w:val="FF0000"/>
        </w:rPr>
        <w:t>It is governed by Article 27 of the Constitution 2010, which state</w:t>
      </w:r>
      <w:r w:rsidR="00672D64">
        <w:rPr>
          <w:rFonts w:asciiTheme="minorHAnsi" w:hAnsiTheme="minorHAnsi" w:cstheme="minorHAnsi"/>
          <w:color w:val="FF0000"/>
        </w:rPr>
        <w:t>s</w:t>
      </w:r>
      <w:r w:rsidRPr="00200189">
        <w:rPr>
          <w:rFonts w:asciiTheme="minorHAnsi" w:hAnsiTheme="minorHAnsi" w:cstheme="minorHAnsi"/>
          <w:color w:val="FF0000"/>
        </w:rPr>
        <w:t xml:space="preserve"> that every person is equal before the law and has the right to equal protection and benefit of the law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It includes the right to full and equal enjoyment of fundamental rights and freedoms</w:t>
      </w:r>
    </w:p>
    <w:p w:rsidR="008060D0" w:rsidRPr="00200189" w:rsidRDefault="008060D0" w:rsidP="00654B55">
      <w:pPr>
        <w:pStyle w:val="ListParagraph"/>
        <w:numPr>
          <w:ilvl w:val="1"/>
          <w:numId w:val="228"/>
        </w:numPr>
        <w:jc w:val="both"/>
        <w:rPr>
          <w:rFonts w:asciiTheme="minorHAnsi" w:hAnsiTheme="minorHAnsi" w:cstheme="minorHAnsi"/>
          <w:color w:val="FF0000"/>
        </w:rPr>
      </w:pPr>
      <w:r w:rsidRPr="00200189">
        <w:rPr>
          <w:rFonts w:asciiTheme="minorHAnsi" w:hAnsiTheme="minorHAnsi" w:cstheme="minorHAnsi"/>
          <w:color w:val="FF0000"/>
        </w:rPr>
        <w:t xml:space="preserve">Women and men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right to equal opportunities in political, economic, cultural and social spheres</w:t>
      </w:r>
    </w:p>
    <w:p w:rsidR="001E1B47" w:rsidRPr="00200189" w:rsidRDefault="008060D0" w:rsidP="00654B55">
      <w:pPr>
        <w:pStyle w:val="ListParagraph"/>
        <w:numPr>
          <w:ilvl w:val="1"/>
          <w:numId w:val="228"/>
        </w:numPr>
        <w:jc w:val="both"/>
        <w:rPr>
          <w:rFonts w:asciiTheme="minorHAnsi" w:hAnsiTheme="minorHAnsi" w:cstheme="minorHAnsi"/>
          <w:color w:val="FF0000"/>
        </w:rPr>
      </w:pPr>
      <w:r w:rsidRPr="00200189">
        <w:rPr>
          <w:rFonts w:asciiTheme="minorHAnsi" w:hAnsiTheme="minorHAnsi" w:cstheme="minorHAnsi"/>
          <w:color w:val="FF0000"/>
        </w:rPr>
        <w:t>State shall not discriminate (directly or indirectly) on grounds of race, sex, pregnancy, marital status, ethnic or social origin, colour, age, disability, religion, conscience, belief, culture, dress, language or birth</w:t>
      </w:r>
    </w:p>
    <w:p w:rsidR="008060D0" w:rsidRPr="00200189" w:rsidRDefault="008060D0" w:rsidP="00654B55">
      <w:pPr>
        <w:pStyle w:val="ListParagraph"/>
        <w:numPr>
          <w:ilvl w:val="0"/>
          <w:numId w:val="228"/>
        </w:numPr>
        <w:jc w:val="both"/>
        <w:rPr>
          <w:rFonts w:asciiTheme="minorHAnsi" w:hAnsiTheme="minorHAnsi" w:cstheme="minorHAnsi"/>
          <w:color w:val="FF0000"/>
        </w:rPr>
      </w:pPr>
      <w:r w:rsidRPr="00200189">
        <w:rPr>
          <w:rFonts w:asciiTheme="minorHAnsi" w:hAnsiTheme="minorHAnsi" w:cstheme="minorHAnsi"/>
          <w:color w:val="FF0000"/>
        </w:rPr>
        <w:t xml:space="preserve">Institute discrimination proceedings by way of a Constitutional petition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Article 22: where a right or fundamental freedom has been violated, infringed or threatened</w:t>
      </w:r>
    </w:p>
    <w:p w:rsidR="008060D0" w:rsidRPr="00200189" w:rsidRDefault="008060D0" w:rsidP="00461D76">
      <w:pPr>
        <w:pStyle w:val="ListParagraph"/>
        <w:jc w:val="both"/>
        <w:rPr>
          <w:rFonts w:asciiTheme="minorHAnsi" w:hAnsiTheme="minorHAnsi" w:cstheme="minorHAnsi"/>
          <w:color w:val="FF0000"/>
        </w:rPr>
      </w:pPr>
    </w:p>
    <w:p w:rsidR="004603F0" w:rsidRPr="00200189" w:rsidRDefault="004603F0"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Insanity proceeding</w:t>
      </w:r>
      <w:r w:rsidR="008060D0" w:rsidRPr="00200189">
        <w:rPr>
          <w:rFonts w:asciiTheme="minorHAnsi" w:hAnsiTheme="minorHAnsi" w:cstheme="minorHAnsi"/>
          <w:b/>
          <w:bCs/>
          <w:color w:val="000000" w:themeColor="text1"/>
        </w:rPr>
        <w:t>s.</w:t>
      </w:r>
    </w:p>
    <w:p w:rsidR="004603F0" w:rsidRPr="00200189" w:rsidRDefault="004603F0" w:rsidP="00461D76">
      <w:pPr>
        <w:jc w:val="both"/>
        <w:rPr>
          <w:rFonts w:asciiTheme="minorHAnsi" w:hAnsiTheme="minorHAnsi" w:cstheme="minorHAnsi"/>
          <w:b/>
          <w:bCs/>
          <w:color w:val="000000" w:themeColor="text1"/>
        </w:rPr>
      </w:pPr>
    </w:p>
    <w:p w:rsidR="008060D0" w:rsidRPr="00200189" w:rsidRDefault="008060D0" w:rsidP="00654B55">
      <w:pPr>
        <w:pStyle w:val="ListParagraph"/>
        <w:numPr>
          <w:ilvl w:val="0"/>
          <w:numId w:val="230"/>
        </w:numPr>
        <w:jc w:val="both"/>
        <w:rPr>
          <w:rFonts w:asciiTheme="minorHAnsi" w:hAnsiTheme="minorHAnsi" w:cstheme="minorHAnsi"/>
          <w:color w:val="FF0000"/>
        </w:rPr>
      </w:pPr>
      <w:r w:rsidRPr="00200189">
        <w:rPr>
          <w:rFonts w:asciiTheme="minorHAnsi" w:hAnsiTheme="minorHAnsi" w:cstheme="minorHAnsi"/>
          <w:color w:val="FF0000"/>
        </w:rPr>
        <w:t>Dealt with under S. 162 – S. 167 of the Criminal Procedure Code</w:t>
      </w:r>
    </w:p>
    <w:p w:rsidR="008060D0" w:rsidRPr="00200189" w:rsidRDefault="008060D0" w:rsidP="00654B55">
      <w:pPr>
        <w:pStyle w:val="ListParagraph"/>
        <w:numPr>
          <w:ilvl w:val="0"/>
          <w:numId w:val="230"/>
        </w:numPr>
        <w:jc w:val="both"/>
        <w:rPr>
          <w:rFonts w:asciiTheme="minorHAnsi" w:hAnsiTheme="minorHAnsi" w:cstheme="minorHAnsi"/>
          <w:color w:val="FF0000"/>
        </w:rPr>
      </w:pPr>
      <w:r w:rsidRPr="00200189">
        <w:rPr>
          <w:rFonts w:asciiTheme="minorHAnsi" w:hAnsiTheme="minorHAnsi" w:cstheme="minorHAnsi"/>
          <w:color w:val="FF0000"/>
        </w:rPr>
        <w:t xml:space="preserve">Court inquiries into the soundness of an accused’s mind if the accused is incapable of making a defence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if accused is adjudged insane, the proceedings may be discontinued</w:t>
      </w:r>
    </w:p>
    <w:p w:rsidR="008060D0" w:rsidRPr="00200189" w:rsidRDefault="008060D0" w:rsidP="00654B55">
      <w:pPr>
        <w:pStyle w:val="ListParagraph"/>
        <w:numPr>
          <w:ilvl w:val="0"/>
          <w:numId w:val="230"/>
        </w:numPr>
        <w:jc w:val="both"/>
        <w:rPr>
          <w:rFonts w:asciiTheme="minorHAnsi" w:hAnsiTheme="minorHAnsi" w:cstheme="minorHAnsi"/>
          <w:color w:val="FF0000"/>
        </w:rPr>
      </w:pPr>
      <w:r w:rsidRPr="00200189">
        <w:rPr>
          <w:rFonts w:asciiTheme="minorHAnsi" w:hAnsiTheme="minorHAnsi" w:cstheme="minorHAnsi"/>
          <w:color w:val="FF0000"/>
        </w:rPr>
        <w:t>Where the accused applies for bail, the court may release him on condition that sufficient security has been given and that the accused will be care</w:t>
      </w:r>
      <w:r w:rsidR="00443FDC">
        <w:rPr>
          <w:rFonts w:asciiTheme="minorHAnsi" w:hAnsiTheme="minorHAnsi" w:cstheme="minorHAnsi"/>
          <w:color w:val="FF0000"/>
        </w:rPr>
        <w:t>d</w:t>
      </w:r>
      <w:r w:rsidRPr="00200189">
        <w:rPr>
          <w:rFonts w:asciiTheme="minorHAnsi" w:hAnsiTheme="minorHAnsi" w:cstheme="minorHAnsi"/>
          <w:color w:val="FF0000"/>
        </w:rPr>
        <w:t xml:space="preserve"> for well/prevented from injuring himself or any other person. If bail is denied, the c</w:t>
      </w:r>
      <w:r w:rsidR="00443FDC">
        <w:rPr>
          <w:rFonts w:asciiTheme="minorHAnsi" w:hAnsiTheme="minorHAnsi" w:cstheme="minorHAnsi"/>
          <w:color w:val="FF0000"/>
        </w:rPr>
        <w:t>o</w:t>
      </w:r>
      <w:r w:rsidRPr="00200189">
        <w:rPr>
          <w:rFonts w:asciiTheme="minorHAnsi" w:hAnsiTheme="minorHAnsi" w:cstheme="minorHAnsi"/>
          <w:color w:val="FF0000"/>
        </w:rPr>
        <w:t xml:space="preserve">urt may order that the accused be retained in sane custody </w:t>
      </w:r>
    </w:p>
    <w:p w:rsidR="008060D0" w:rsidRPr="00200189" w:rsidRDefault="008060D0" w:rsidP="00654B55">
      <w:pPr>
        <w:pStyle w:val="ListParagraph"/>
        <w:numPr>
          <w:ilvl w:val="0"/>
          <w:numId w:val="230"/>
        </w:numPr>
        <w:jc w:val="both"/>
        <w:rPr>
          <w:rFonts w:asciiTheme="minorHAnsi" w:hAnsiTheme="minorHAnsi" w:cstheme="minorHAnsi"/>
          <w:color w:val="FF0000"/>
        </w:rPr>
      </w:pPr>
      <w:r w:rsidRPr="00200189">
        <w:rPr>
          <w:rFonts w:asciiTheme="minorHAnsi" w:hAnsiTheme="minorHAnsi" w:cstheme="minorHAnsi"/>
          <w:color w:val="FF0000"/>
        </w:rPr>
        <w:t xml:space="preserve">If the medical officer of the mental hospital or place of custody judges that the accused is incapable of making a defence, the officer is to make a certificate to that effect to the AG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 AG then informs the court whether the state wants to continue with the proceedings</w:t>
      </w:r>
    </w:p>
    <w:p w:rsidR="008060D0" w:rsidRPr="00200189" w:rsidRDefault="008060D0" w:rsidP="00654B55">
      <w:pPr>
        <w:pStyle w:val="ListParagraph"/>
        <w:numPr>
          <w:ilvl w:val="0"/>
          <w:numId w:val="230"/>
        </w:numPr>
        <w:jc w:val="both"/>
        <w:rPr>
          <w:rFonts w:asciiTheme="minorHAnsi" w:hAnsiTheme="minorHAnsi" w:cstheme="minorHAnsi"/>
          <w:color w:val="FF0000"/>
        </w:rPr>
      </w:pPr>
      <w:r w:rsidRPr="00200189">
        <w:rPr>
          <w:rFonts w:asciiTheme="minorHAnsi" w:hAnsiTheme="minorHAnsi" w:cstheme="minorHAnsi"/>
          <w:color w:val="FF0000"/>
        </w:rPr>
        <w:t>Where the AG indicates that the state will not continue with the matter, the accused is discharged, but that is not a bar to subsequent proceedings against the accused on the same set of facts. Where the AG says otherwise, the accused is brought back to court and the proceedings will start afresh</w:t>
      </w:r>
    </w:p>
    <w:p w:rsidR="008060D0" w:rsidRPr="00200189" w:rsidRDefault="008060D0" w:rsidP="00461D76">
      <w:pPr>
        <w:jc w:val="both"/>
        <w:rPr>
          <w:rFonts w:asciiTheme="minorHAnsi" w:hAnsiTheme="minorHAnsi" w:cstheme="minorHAnsi"/>
          <w:b/>
          <w:bCs/>
          <w:color w:val="000000" w:themeColor="text1"/>
        </w:rPr>
      </w:pPr>
    </w:p>
    <w:p w:rsidR="004603F0" w:rsidRPr="00200189" w:rsidRDefault="004603F0"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structure of the various courts?</w:t>
      </w:r>
    </w:p>
    <w:p w:rsidR="008060D0" w:rsidRPr="00200189" w:rsidRDefault="008060D0" w:rsidP="00461D76">
      <w:pPr>
        <w:pStyle w:val="ListParagraph"/>
        <w:jc w:val="both"/>
        <w:rPr>
          <w:rFonts w:asciiTheme="minorHAnsi" w:hAnsiTheme="minorHAnsi" w:cstheme="minorHAnsi"/>
          <w:b/>
          <w:bCs/>
          <w:color w:val="000000" w:themeColor="text1"/>
        </w:rPr>
      </w:pPr>
    </w:p>
    <w:p w:rsidR="008060D0" w:rsidRPr="00200189" w:rsidRDefault="008060D0" w:rsidP="00654B55">
      <w:pPr>
        <w:pStyle w:val="ListParagraph"/>
        <w:numPr>
          <w:ilvl w:val="0"/>
          <w:numId w:val="229"/>
        </w:numPr>
        <w:jc w:val="both"/>
        <w:rPr>
          <w:rFonts w:asciiTheme="minorHAnsi" w:hAnsiTheme="minorHAnsi" w:cstheme="minorHAnsi"/>
          <w:color w:val="FF0000"/>
        </w:rPr>
      </w:pPr>
      <w:r w:rsidRPr="00200189">
        <w:rPr>
          <w:rFonts w:asciiTheme="minorHAnsi" w:hAnsiTheme="minorHAnsi" w:cstheme="minorHAnsi"/>
          <w:color w:val="FF0000"/>
          <w:u w:val="single"/>
        </w:rPr>
        <w:t>Supreme Court</w:t>
      </w:r>
    </w:p>
    <w:p w:rsidR="008060D0" w:rsidRPr="00200189" w:rsidRDefault="008060D0" w:rsidP="00654B55">
      <w:pPr>
        <w:pStyle w:val="ListParagraph"/>
        <w:numPr>
          <w:ilvl w:val="1"/>
          <w:numId w:val="229"/>
        </w:numPr>
        <w:jc w:val="both"/>
        <w:rPr>
          <w:rFonts w:asciiTheme="minorHAnsi" w:hAnsiTheme="minorHAnsi" w:cstheme="minorHAnsi"/>
          <w:color w:val="FF0000"/>
        </w:rPr>
      </w:pPr>
      <w:r w:rsidRPr="00200189">
        <w:rPr>
          <w:rFonts w:asciiTheme="minorHAnsi" w:hAnsiTheme="minorHAnsi" w:cstheme="minorHAnsi"/>
          <w:color w:val="FF0000"/>
        </w:rPr>
        <w:t xml:space="preserve">7 Judges, but is properly constituted with 5 </w:t>
      </w:r>
    </w:p>
    <w:p w:rsidR="008060D0" w:rsidRPr="00200189" w:rsidRDefault="008060D0" w:rsidP="00654B55">
      <w:pPr>
        <w:pStyle w:val="ListParagraph"/>
        <w:numPr>
          <w:ilvl w:val="1"/>
          <w:numId w:val="229"/>
        </w:numPr>
        <w:jc w:val="both"/>
        <w:rPr>
          <w:rFonts w:asciiTheme="minorHAnsi" w:hAnsiTheme="minorHAnsi" w:cstheme="minorHAnsi"/>
          <w:color w:val="FF0000"/>
        </w:rPr>
      </w:pPr>
      <w:r w:rsidRPr="00200189">
        <w:rPr>
          <w:rFonts w:asciiTheme="minorHAnsi" w:hAnsiTheme="minorHAnsi" w:cstheme="minorHAnsi"/>
          <w:color w:val="FF0000"/>
        </w:rPr>
        <w:t xml:space="preserve">Chief Justice is the President + Deputy Chief Justice is the Vice President </w:t>
      </w:r>
    </w:p>
    <w:p w:rsidR="008060D0" w:rsidRPr="00200189" w:rsidRDefault="008060D0" w:rsidP="00654B55">
      <w:pPr>
        <w:pStyle w:val="ListParagraph"/>
        <w:numPr>
          <w:ilvl w:val="0"/>
          <w:numId w:val="229"/>
        </w:numPr>
        <w:jc w:val="both"/>
        <w:rPr>
          <w:rFonts w:asciiTheme="minorHAnsi" w:hAnsiTheme="minorHAnsi" w:cstheme="minorHAnsi"/>
          <w:color w:val="FF0000"/>
        </w:rPr>
      </w:pPr>
      <w:r w:rsidRPr="00200189">
        <w:rPr>
          <w:rFonts w:asciiTheme="minorHAnsi" w:hAnsiTheme="minorHAnsi" w:cstheme="minorHAnsi"/>
          <w:color w:val="FF0000"/>
          <w:u w:val="single"/>
        </w:rPr>
        <w:t>Court of Appeal</w:t>
      </w:r>
    </w:p>
    <w:p w:rsidR="008060D0" w:rsidRPr="00200189" w:rsidRDefault="008060D0" w:rsidP="00654B55">
      <w:pPr>
        <w:pStyle w:val="ListParagraph"/>
        <w:numPr>
          <w:ilvl w:val="1"/>
          <w:numId w:val="229"/>
        </w:numPr>
        <w:jc w:val="both"/>
        <w:rPr>
          <w:rFonts w:asciiTheme="minorHAnsi" w:hAnsiTheme="minorHAnsi" w:cstheme="minorHAnsi"/>
          <w:color w:val="FF0000"/>
        </w:rPr>
      </w:pPr>
      <w:r w:rsidRPr="00200189">
        <w:rPr>
          <w:rFonts w:asciiTheme="minorHAnsi" w:hAnsiTheme="minorHAnsi" w:cstheme="minorHAnsi"/>
          <w:color w:val="FF0000"/>
        </w:rPr>
        <w:t>Not less than 12 Judges and not more than 30</w:t>
      </w:r>
    </w:p>
    <w:p w:rsidR="008060D0" w:rsidRPr="00200189" w:rsidRDefault="008060D0" w:rsidP="00654B55">
      <w:pPr>
        <w:pStyle w:val="ListParagraph"/>
        <w:numPr>
          <w:ilvl w:val="0"/>
          <w:numId w:val="229"/>
        </w:numPr>
        <w:jc w:val="both"/>
        <w:rPr>
          <w:rFonts w:asciiTheme="minorHAnsi" w:hAnsiTheme="minorHAnsi" w:cstheme="minorHAnsi"/>
          <w:color w:val="FF0000"/>
        </w:rPr>
      </w:pPr>
      <w:r w:rsidRPr="00200189">
        <w:rPr>
          <w:rFonts w:asciiTheme="minorHAnsi" w:hAnsiTheme="minorHAnsi" w:cstheme="minorHAnsi"/>
          <w:color w:val="FF0000"/>
          <w:u w:val="single"/>
        </w:rPr>
        <w:t>High Court/ELRC/ELC</w:t>
      </w:r>
    </w:p>
    <w:p w:rsidR="008060D0" w:rsidRPr="00200189" w:rsidRDefault="008060D0" w:rsidP="00654B55">
      <w:pPr>
        <w:pStyle w:val="ListParagraph"/>
        <w:numPr>
          <w:ilvl w:val="0"/>
          <w:numId w:val="229"/>
        </w:numPr>
        <w:jc w:val="both"/>
        <w:rPr>
          <w:rFonts w:asciiTheme="minorHAnsi" w:hAnsiTheme="minorHAnsi" w:cstheme="minorHAnsi"/>
          <w:color w:val="FF0000"/>
        </w:rPr>
      </w:pPr>
      <w:r w:rsidRPr="00200189">
        <w:rPr>
          <w:rFonts w:asciiTheme="minorHAnsi" w:hAnsiTheme="minorHAnsi" w:cstheme="minorHAnsi"/>
          <w:color w:val="FF0000"/>
          <w:u w:val="single"/>
        </w:rPr>
        <w:t>Chief Magistrates Court</w:t>
      </w:r>
    </w:p>
    <w:p w:rsidR="004603F0" w:rsidRPr="00200189" w:rsidRDefault="004603F0" w:rsidP="00461D76">
      <w:pPr>
        <w:pStyle w:val="ListParagraph"/>
        <w:jc w:val="both"/>
        <w:rPr>
          <w:rFonts w:asciiTheme="minorHAnsi" w:hAnsiTheme="minorHAnsi" w:cstheme="minorHAnsi"/>
          <w:b/>
          <w:bCs/>
          <w:color w:val="000000" w:themeColor="text1"/>
        </w:rPr>
      </w:pPr>
    </w:p>
    <w:p w:rsidR="004603F0" w:rsidRPr="00200189" w:rsidRDefault="004603F0"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mitigating circumstances?</w:t>
      </w:r>
    </w:p>
    <w:p w:rsidR="00C25185" w:rsidRPr="00200189" w:rsidRDefault="00C25185" w:rsidP="00461D76">
      <w:pPr>
        <w:jc w:val="both"/>
        <w:rPr>
          <w:rFonts w:asciiTheme="minorHAnsi" w:hAnsiTheme="minorHAnsi" w:cstheme="minorHAnsi"/>
          <w:b/>
          <w:bCs/>
          <w:color w:val="000000" w:themeColor="text1"/>
        </w:rPr>
      </w:pPr>
    </w:p>
    <w:p w:rsidR="00C25185" w:rsidRPr="00200189" w:rsidRDefault="00C25185" w:rsidP="00654B55">
      <w:pPr>
        <w:pStyle w:val="ListParagraph"/>
        <w:numPr>
          <w:ilvl w:val="0"/>
          <w:numId w:val="231"/>
        </w:numPr>
        <w:jc w:val="both"/>
        <w:rPr>
          <w:rFonts w:asciiTheme="minorHAnsi" w:hAnsiTheme="minorHAnsi" w:cstheme="minorHAnsi"/>
          <w:color w:val="FF0000"/>
        </w:rPr>
      </w:pPr>
      <w:r w:rsidRPr="00200189">
        <w:rPr>
          <w:rFonts w:asciiTheme="minorHAnsi" w:hAnsiTheme="minorHAnsi" w:cstheme="minorHAnsi"/>
          <w:color w:val="FF0000"/>
        </w:rPr>
        <w:t>A circumstance in the commission of an act that lessens the degree of criminal culpability</w:t>
      </w:r>
    </w:p>
    <w:p w:rsidR="00C25185" w:rsidRPr="00200189" w:rsidRDefault="00C25185" w:rsidP="00654B55">
      <w:pPr>
        <w:pStyle w:val="ListParagraph"/>
        <w:numPr>
          <w:ilvl w:val="0"/>
          <w:numId w:val="231"/>
        </w:numPr>
        <w:jc w:val="both"/>
        <w:rPr>
          <w:rFonts w:asciiTheme="minorHAnsi" w:hAnsiTheme="minorHAnsi" w:cstheme="minorHAnsi"/>
          <w:color w:val="FF0000"/>
        </w:rPr>
      </w:pPr>
      <w:r w:rsidRPr="00200189">
        <w:rPr>
          <w:rFonts w:asciiTheme="minorHAnsi" w:hAnsiTheme="minorHAnsi" w:cstheme="minorHAnsi"/>
          <w:color w:val="FF0000"/>
        </w:rPr>
        <w:t>E.g. X was convicted of manslaughter rather than murder because of mitigating circumstances</w:t>
      </w:r>
    </w:p>
    <w:p w:rsidR="004603F0" w:rsidRPr="00200189" w:rsidRDefault="004603F0" w:rsidP="00461D76">
      <w:pPr>
        <w:pStyle w:val="ListParagraph"/>
        <w:jc w:val="both"/>
        <w:rPr>
          <w:rFonts w:asciiTheme="minorHAnsi" w:hAnsiTheme="minorHAnsi" w:cstheme="minorHAnsi"/>
          <w:b/>
          <w:bCs/>
          <w:color w:val="000000" w:themeColor="text1"/>
        </w:rPr>
      </w:pPr>
    </w:p>
    <w:p w:rsidR="004603F0" w:rsidRPr="00200189" w:rsidRDefault="0033679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Can the Judiciary try an Advocate as opposed to the </w:t>
      </w:r>
      <w:r w:rsidR="00C25185" w:rsidRPr="00200189">
        <w:rPr>
          <w:rFonts w:asciiTheme="minorHAnsi" w:hAnsiTheme="minorHAnsi" w:cstheme="minorHAnsi"/>
          <w:b/>
          <w:bCs/>
          <w:color w:val="000000" w:themeColor="text1"/>
        </w:rPr>
        <w:t>Advocates Complaints Commission</w:t>
      </w:r>
      <w:r w:rsidRPr="00200189">
        <w:rPr>
          <w:rFonts w:asciiTheme="minorHAnsi" w:hAnsiTheme="minorHAnsi" w:cstheme="minorHAnsi"/>
          <w:b/>
          <w:bCs/>
          <w:color w:val="000000" w:themeColor="text1"/>
        </w:rPr>
        <w:t>?</w:t>
      </w:r>
    </w:p>
    <w:p w:rsidR="00C25185" w:rsidRPr="00200189" w:rsidRDefault="00C25185" w:rsidP="00461D76">
      <w:pPr>
        <w:jc w:val="both"/>
        <w:rPr>
          <w:rFonts w:asciiTheme="minorHAnsi" w:hAnsiTheme="minorHAnsi" w:cstheme="minorHAnsi"/>
          <w:b/>
          <w:bCs/>
          <w:color w:val="000000" w:themeColor="text1"/>
        </w:rPr>
      </w:pPr>
    </w:p>
    <w:p w:rsidR="00C25185" w:rsidRPr="00200189" w:rsidRDefault="00C25185" w:rsidP="00654B55">
      <w:pPr>
        <w:pStyle w:val="ListParagraph"/>
        <w:numPr>
          <w:ilvl w:val="0"/>
          <w:numId w:val="232"/>
        </w:numPr>
        <w:jc w:val="both"/>
        <w:rPr>
          <w:rFonts w:asciiTheme="minorHAnsi" w:hAnsiTheme="minorHAnsi" w:cstheme="minorHAnsi"/>
          <w:color w:val="FF0000"/>
        </w:rPr>
      </w:pPr>
      <w:r w:rsidRPr="00200189">
        <w:rPr>
          <w:rFonts w:asciiTheme="minorHAnsi" w:hAnsiTheme="minorHAnsi" w:cstheme="minorHAnsi"/>
          <w:color w:val="FF0000"/>
        </w:rPr>
        <w:lastRenderedPageBreak/>
        <w:t xml:space="preserve">The decision moves from the Advocates Complaints Commission to the Advocates Disciplinary Tribunal if the ACC that there is a genuine claim that needs to be </w:t>
      </w:r>
      <w:r w:rsidR="00082900" w:rsidRPr="00200189">
        <w:rPr>
          <w:rFonts w:asciiTheme="minorHAnsi" w:hAnsiTheme="minorHAnsi" w:cstheme="minorHAnsi"/>
          <w:color w:val="FF0000"/>
        </w:rPr>
        <w:t>investigated</w:t>
      </w:r>
    </w:p>
    <w:p w:rsidR="00C25185" w:rsidRPr="00200189" w:rsidRDefault="00C25185" w:rsidP="00654B55">
      <w:pPr>
        <w:pStyle w:val="ListParagraph"/>
        <w:numPr>
          <w:ilvl w:val="0"/>
          <w:numId w:val="232"/>
        </w:numPr>
        <w:jc w:val="both"/>
        <w:rPr>
          <w:rFonts w:asciiTheme="minorHAnsi" w:hAnsiTheme="minorHAnsi" w:cstheme="minorHAnsi"/>
          <w:color w:val="FF0000"/>
        </w:rPr>
      </w:pPr>
      <w:r w:rsidRPr="00200189">
        <w:rPr>
          <w:rFonts w:asciiTheme="minorHAnsi" w:hAnsiTheme="minorHAnsi" w:cstheme="minorHAnsi"/>
          <w:color w:val="FF0000"/>
        </w:rPr>
        <w:t>A decision made by the Advocates Disciplinary Tribunal is normally appealable to the High Court</w:t>
      </w:r>
    </w:p>
    <w:p w:rsidR="00336798" w:rsidRPr="00200189" w:rsidRDefault="00336798" w:rsidP="00461D76">
      <w:pPr>
        <w:pStyle w:val="ListParagraph"/>
        <w:jc w:val="both"/>
        <w:rPr>
          <w:rFonts w:asciiTheme="minorHAnsi" w:hAnsiTheme="minorHAnsi" w:cstheme="minorHAnsi"/>
          <w:b/>
          <w:bCs/>
          <w:color w:val="000000" w:themeColor="text1"/>
        </w:rPr>
      </w:pPr>
    </w:p>
    <w:p w:rsidR="00336798" w:rsidRPr="00200189" w:rsidRDefault="00336798" w:rsidP="00461D76">
      <w:pPr>
        <w:pStyle w:val="ListParagraph"/>
        <w:numPr>
          <w:ilvl w:val="0"/>
          <w:numId w:val="1"/>
        </w:numPr>
        <w:jc w:val="both"/>
        <w:rPr>
          <w:rFonts w:asciiTheme="minorHAnsi" w:hAnsiTheme="minorHAnsi" w:cstheme="minorHAnsi"/>
          <w:b/>
          <w:bCs/>
          <w:color w:val="000000" w:themeColor="text1"/>
          <w:highlight w:val="yellow"/>
        </w:rPr>
      </w:pPr>
      <w:r w:rsidRPr="00200189">
        <w:rPr>
          <w:rFonts w:asciiTheme="minorHAnsi" w:hAnsiTheme="minorHAnsi" w:cstheme="minorHAnsi"/>
          <w:b/>
          <w:bCs/>
          <w:color w:val="000000" w:themeColor="text1"/>
        </w:rPr>
        <w:t xml:space="preserve"> </w:t>
      </w:r>
      <w:r w:rsidRPr="00200189">
        <w:rPr>
          <w:rFonts w:asciiTheme="minorHAnsi" w:hAnsiTheme="minorHAnsi" w:cstheme="minorHAnsi"/>
          <w:b/>
          <w:bCs/>
          <w:color w:val="000000" w:themeColor="text1"/>
          <w:highlight w:val="yellow"/>
        </w:rPr>
        <w:t xml:space="preserve">Where is a search conducted for the </w:t>
      </w:r>
      <w:proofErr w:type="gramStart"/>
      <w:r w:rsidRPr="00200189">
        <w:rPr>
          <w:rFonts w:asciiTheme="minorHAnsi" w:hAnsiTheme="minorHAnsi" w:cstheme="minorHAnsi"/>
          <w:b/>
          <w:bCs/>
          <w:color w:val="000000" w:themeColor="text1"/>
          <w:highlight w:val="yellow"/>
        </w:rPr>
        <w:t>following:</w:t>
      </w:r>
      <w:proofErr w:type="gramEnd"/>
    </w:p>
    <w:p w:rsidR="00336798" w:rsidRPr="00200189" w:rsidRDefault="00336798" w:rsidP="00461D76">
      <w:pPr>
        <w:pStyle w:val="ListParagraph"/>
        <w:jc w:val="both"/>
        <w:rPr>
          <w:rFonts w:asciiTheme="minorHAnsi" w:hAnsiTheme="minorHAnsi" w:cstheme="minorHAnsi"/>
          <w:b/>
          <w:bCs/>
          <w:color w:val="000000" w:themeColor="text1"/>
        </w:rPr>
      </w:pPr>
    </w:p>
    <w:p w:rsidR="00336798" w:rsidRPr="00200189" w:rsidRDefault="00336798" w:rsidP="00461D76">
      <w:pPr>
        <w:pStyle w:val="ListParagraph"/>
        <w:numPr>
          <w:ilvl w:val="1"/>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IR81765</w:t>
      </w:r>
    </w:p>
    <w:p w:rsidR="00336798" w:rsidRPr="00200189" w:rsidRDefault="00336798" w:rsidP="00461D76">
      <w:pPr>
        <w:pStyle w:val="ListParagraph"/>
        <w:numPr>
          <w:ilvl w:val="1"/>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CR34567</w:t>
      </w:r>
    </w:p>
    <w:p w:rsidR="00336798" w:rsidRPr="00200189" w:rsidRDefault="00336798" w:rsidP="00461D76">
      <w:pPr>
        <w:pStyle w:val="ListParagraph"/>
        <w:numPr>
          <w:ilvl w:val="1"/>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KWALE/KILIFI/BLOCK 1</w:t>
      </w:r>
    </w:p>
    <w:p w:rsidR="00336798" w:rsidRPr="00200189" w:rsidRDefault="00336798" w:rsidP="00461D76">
      <w:pPr>
        <w:pStyle w:val="ListParagraph"/>
        <w:ind w:left="644"/>
        <w:jc w:val="both"/>
        <w:rPr>
          <w:rFonts w:asciiTheme="minorHAnsi" w:hAnsiTheme="minorHAnsi" w:cstheme="minorHAnsi"/>
          <w:b/>
          <w:bCs/>
          <w:color w:val="000000" w:themeColor="text1"/>
        </w:rPr>
      </w:pPr>
    </w:p>
    <w:p w:rsidR="00336798" w:rsidRPr="00200189" w:rsidRDefault="00336798" w:rsidP="00461D76">
      <w:pPr>
        <w:pStyle w:val="ListParagraph"/>
        <w:ind w:left="644"/>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Where are the Registries located and who is the Registrar (under the RTA, registrar of </w:t>
      </w:r>
      <w:proofErr w:type="gramStart"/>
      <w:r w:rsidRPr="00200189">
        <w:rPr>
          <w:rFonts w:asciiTheme="minorHAnsi" w:hAnsiTheme="minorHAnsi" w:cstheme="minorHAnsi"/>
          <w:b/>
          <w:bCs/>
          <w:color w:val="000000" w:themeColor="text1"/>
        </w:rPr>
        <w:t>titles).</w:t>
      </w:r>
      <w:proofErr w:type="gramEnd"/>
    </w:p>
    <w:p w:rsidR="00336798" w:rsidRPr="00200189" w:rsidRDefault="00336798" w:rsidP="00461D76">
      <w:pPr>
        <w:pStyle w:val="ListParagraph"/>
        <w:jc w:val="both"/>
        <w:rPr>
          <w:rFonts w:asciiTheme="minorHAnsi" w:hAnsiTheme="minorHAnsi" w:cstheme="minorHAnsi"/>
          <w:b/>
          <w:bCs/>
          <w:color w:val="000000" w:themeColor="text1"/>
        </w:rPr>
      </w:pPr>
    </w:p>
    <w:p w:rsidR="00336798" w:rsidRPr="00200189" w:rsidRDefault="0033679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Difference between a caution and a caveat.</w:t>
      </w:r>
    </w:p>
    <w:p w:rsidR="00C61369" w:rsidRPr="00200189" w:rsidRDefault="00C61369" w:rsidP="00461D76">
      <w:pPr>
        <w:jc w:val="both"/>
        <w:rPr>
          <w:rFonts w:asciiTheme="minorHAnsi" w:hAnsiTheme="minorHAnsi" w:cstheme="minorHAnsi"/>
          <w:b/>
          <w:bCs/>
          <w:color w:val="000000" w:themeColor="text1"/>
        </w:rPr>
      </w:pPr>
    </w:p>
    <w:p w:rsidR="00C61369" w:rsidRPr="00200189" w:rsidRDefault="00C61369" w:rsidP="00654B55">
      <w:pPr>
        <w:pStyle w:val="ListParagraph"/>
        <w:numPr>
          <w:ilvl w:val="0"/>
          <w:numId w:val="233"/>
        </w:numPr>
        <w:jc w:val="both"/>
        <w:rPr>
          <w:rFonts w:asciiTheme="minorHAnsi" w:hAnsiTheme="minorHAnsi" w:cstheme="minorHAnsi"/>
          <w:color w:val="FF0000"/>
        </w:rPr>
      </w:pPr>
      <w:r w:rsidRPr="00200189">
        <w:rPr>
          <w:rFonts w:asciiTheme="minorHAnsi" w:hAnsiTheme="minorHAnsi" w:cstheme="minorHAnsi"/>
          <w:color w:val="FF0000"/>
          <w:u w:val="single"/>
        </w:rPr>
        <w:t>Caution:</w:t>
      </w:r>
      <w:r w:rsidRPr="00200189">
        <w:rPr>
          <w:rFonts w:asciiTheme="minorHAnsi" w:hAnsiTheme="minorHAnsi" w:cstheme="minorHAnsi"/>
          <w:color w:val="FF0000"/>
        </w:rPr>
        <w:t xml:space="preserve"> this is a restraint over dealings in the land (e.g. a caveat)</w:t>
      </w:r>
    </w:p>
    <w:p w:rsidR="00C61369" w:rsidRPr="00200189" w:rsidRDefault="00C61369" w:rsidP="00654B55">
      <w:pPr>
        <w:pStyle w:val="ListParagraph"/>
        <w:numPr>
          <w:ilvl w:val="1"/>
          <w:numId w:val="233"/>
        </w:numPr>
        <w:jc w:val="both"/>
        <w:rPr>
          <w:rFonts w:asciiTheme="minorHAnsi" w:hAnsiTheme="minorHAnsi" w:cstheme="minorHAnsi"/>
          <w:color w:val="FF0000"/>
        </w:rPr>
      </w:pPr>
      <w:r w:rsidRPr="00200189">
        <w:rPr>
          <w:rFonts w:asciiTheme="minorHAnsi" w:hAnsiTheme="minorHAnsi" w:cstheme="minorHAnsi"/>
          <w:color w:val="FF0000"/>
        </w:rPr>
        <w:t>Is registered by a third party who has an interest in the land, e.g. where there is a contractual obligation which the legal owner of the land has not discharged</w:t>
      </w:r>
    </w:p>
    <w:p w:rsidR="00C61369" w:rsidRPr="00200189" w:rsidRDefault="00C61369" w:rsidP="00654B55">
      <w:pPr>
        <w:pStyle w:val="ListParagraph"/>
        <w:numPr>
          <w:ilvl w:val="1"/>
          <w:numId w:val="233"/>
        </w:numPr>
        <w:jc w:val="both"/>
        <w:rPr>
          <w:rFonts w:asciiTheme="minorHAnsi" w:hAnsiTheme="minorHAnsi" w:cstheme="minorHAnsi"/>
          <w:color w:val="FF0000"/>
        </w:rPr>
      </w:pPr>
      <w:r w:rsidRPr="00200189">
        <w:rPr>
          <w:rFonts w:asciiTheme="minorHAnsi" w:hAnsiTheme="minorHAnsi" w:cstheme="minorHAnsi"/>
          <w:color w:val="FF0000"/>
        </w:rPr>
        <w:t>Cautions may cause the party who filed the caution to be informed of any transactions on the land, as well as prevent dealings over the land</w:t>
      </w:r>
    </w:p>
    <w:p w:rsidR="00C61369" w:rsidRPr="00200189" w:rsidRDefault="00C61369" w:rsidP="00654B55">
      <w:pPr>
        <w:pStyle w:val="ListParagraph"/>
        <w:numPr>
          <w:ilvl w:val="0"/>
          <w:numId w:val="233"/>
        </w:numPr>
        <w:jc w:val="both"/>
        <w:rPr>
          <w:rFonts w:asciiTheme="minorHAnsi" w:hAnsiTheme="minorHAnsi" w:cstheme="minorHAnsi"/>
          <w:color w:val="FF0000"/>
        </w:rPr>
      </w:pPr>
      <w:r w:rsidRPr="00200189">
        <w:rPr>
          <w:rFonts w:asciiTheme="minorHAnsi" w:hAnsiTheme="minorHAnsi" w:cstheme="minorHAnsi"/>
          <w:color w:val="FF0000"/>
          <w:u w:val="single"/>
        </w:rPr>
        <w:t>Restriction:</w:t>
      </w:r>
      <w:r w:rsidRPr="00200189">
        <w:rPr>
          <w:rFonts w:asciiTheme="minorHAnsi" w:hAnsiTheme="minorHAnsi" w:cstheme="minorHAnsi"/>
          <w:color w:val="FF0000"/>
        </w:rPr>
        <w:t xml:space="preserve"> this is a restraint imposed by the government or Registrar to prevent fraud, improper dealing or for any other sufficient use</w:t>
      </w:r>
    </w:p>
    <w:p w:rsidR="00C61369" w:rsidRPr="00200189" w:rsidRDefault="00C61369" w:rsidP="00654B55">
      <w:pPr>
        <w:pStyle w:val="ListParagraph"/>
        <w:numPr>
          <w:ilvl w:val="0"/>
          <w:numId w:val="233"/>
        </w:numPr>
        <w:jc w:val="both"/>
        <w:rPr>
          <w:rFonts w:asciiTheme="minorHAnsi" w:hAnsiTheme="minorHAnsi" w:cstheme="minorHAnsi"/>
          <w:color w:val="FF0000"/>
        </w:rPr>
      </w:pPr>
      <w:r w:rsidRPr="00200189">
        <w:rPr>
          <w:rFonts w:asciiTheme="minorHAnsi" w:hAnsiTheme="minorHAnsi" w:cstheme="minorHAnsi"/>
          <w:color w:val="FF0000"/>
          <w:u w:val="single"/>
        </w:rPr>
        <w:t>Inhibition:</w:t>
      </w:r>
      <w:r w:rsidRPr="00200189">
        <w:rPr>
          <w:rFonts w:asciiTheme="minorHAnsi" w:hAnsiTheme="minorHAnsi" w:cstheme="minorHAnsi"/>
          <w:color w:val="FF0000"/>
        </w:rPr>
        <w:t xml:space="preserve"> this is an order of the court prohibiting transaction as against a property until the happening of a particular event or until certain conditions are met </w:t>
      </w:r>
    </w:p>
    <w:p w:rsidR="00336798" w:rsidRPr="00200189" w:rsidRDefault="00336798" w:rsidP="00461D76">
      <w:pPr>
        <w:pStyle w:val="ListParagraph"/>
        <w:ind w:left="644"/>
        <w:jc w:val="both"/>
        <w:rPr>
          <w:rFonts w:asciiTheme="minorHAnsi" w:hAnsiTheme="minorHAnsi" w:cstheme="minorHAnsi"/>
          <w:b/>
          <w:bCs/>
          <w:color w:val="000000" w:themeColor="text1"/>
        </w:rPr>
      </w:pPr>
    </w:p>
    <w:p w:rsidR="00336798" w:rsidRPr="00200189" w:rsidRDefault="00336798" w:rsidP="00461D76">
      <w:pPr>
        <w:pStyle w:val="ListParagraph"/>
        <w:numPr>
          <w:ilvl w:val="0"/>
          <w:numId w:val="1"/>
        </w:numPr>
        <w:jc w:val="both"/>
        <w:rPr>
          <w:rFonts w:asciiTheme="minorHAnsi" w:hAnsiTheme="minorHAnsi" w:cstheme="minorHAnsi"/>
          <w:b/>
          <w:bCs/>
          <w:color w:val="000000" w:themeColor="text1"/>
          <w:highlight w:val="yellow"/>
        </w:rPr>
      </w:pPr>
      <w:r w:rsidRPr="00200189">
        <w:rPr>
          <w:rFonts w:asciiTheme="minorHAnsi" w:hAnsiTheme="minorHAnsi" w:cstheme="minorHAnsi"/>
          <w:b/>
          <w:bCs/>
          <w:color w:val="000000" w:themeColor="text1"/>
        </w:rPr>
        <w:t xml:space="preserve"> </w:t>
      </w:r>
      <w:r w:rsidRPr="00200189">
        <w:rPr>
          <w:rFonts w:asciiTheme="minorHAnsi" w:hAnsiTheme="minorHAnsi" w:cstheme="minorHAnsi"/>
          <w:b/>
          <w:bCs/>
          <w:color w:val="000000" w:themeColor="text1"/>
          <w:highlight w:val="yellow"/>
        </w:rPr>
        <w:t>Bills that are currently before Parliament/have been recently enacted by Parliament.</w:t>
      </w:r>
    </w:p>
    <w:p w:rsidR="00336798" w:rsidRPr="00200189" w:rsidRDefault="00336798" w:rsidP="00461D76">
      <w:pPr>
        <w:pStyle w:val="ListParagraph"/>
        <w:jc w:val="both"/>
        <w:rPr>
          <w:rFonts w:asciiTheme="minorHAnsi" w:hAnsiTheme="minorHAnsi" w:cstheme="minorHAnsi"/>
          <w:b/>
          <w:bCs/>
          <w:color w:val="000000" w:themeColor="text1"/>
        </w:rPr>
      </w:pPr>
    </w:p>
    <w:p w:rsidR="00336798" w:rsidRPr="00200189" w:rsidRDefault="0033679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considered as a fourth arm of the Government and why?</w:t>
      </w:r>
    </w:p>
    <w:p w:rsidR="004E2D9A" w:rsidRPr="00200189" w:rsidRDefault="004E2D9A" w:rsidP="00461D76">
      <w:pPr>
        <w:jc w:val="both"/>
        <w:rPr>
          <w:rFonts w:asciiTheme="minorHAnsi" w:hAnsiTheme="minorHAnsi" w:cstheme="minorHAnsi"/>
          <w:b/>
          <w:bCs/>
          <w:color w:val="000000" w:themeColor="text1"/>
        </w:rPr>
      </w:pPr>
    </w:p>
    <w:p w:rsidR="004E2D9A" w:rsidRPr="00200189" w:rsidRDefault="004E2D9A" w:rsidP="00654B55">
      <w:pPr>
        <w:pStyle w:val="ListParagraph"/>
        <w:numPr>
          <w:ilvl w:val="0"/>
          <w:numId w:val="234"/>
        </w:numPr>
        <w:jc w:val="both"/>
        <w:rPr>
          <w:rFonts w:asciiTheme="minorHAnsi" w:hAnsiTheme="minorHAnsi" w:cstheme="minorHAnsi"/>
          <w:color w:val="FF0000"/>
        </w:rPr>
      </w:pPr>
      <w:r w:rsidRPr="00200189">
        <w:rPr>
          <w:rFonts w:asciiTheme="minorHAnsi" w:hAnsiTheme="minorHAnsi" w:cstheme="minorHAnsi"/>
          <w:color w:val="FF0000"/>
        </w:rPr>
        <w:t>Commissions and Independent Offices (created under the 2010 Constitution)</w:t>
      </w:r>
    </w:p>
    <w:p w:rsidR="004E2D9A" w:rsidRPr="00200189" w:rsidRDefault="004E2D9A" w:rsidP="00654B55">
      <w:pPr>
        <w:pStyle w:val="ListParagraph"/>
        <w:numPr>
          <w:ilvl w:val="0"/>
          <w:numId w:val="234"/>
        </w:numPr>
        <w:jc w:val="both"/>
        <w:rPr>
          <w:rFonts w:asciiTheme="minorHAnsi" w:hAnsiTheme="minorHAnsi" w:cstheme="minorHAnsi"/>
          <w:color w:val="FF0000"/>
        </w:rPr>
      </w:pPr>
      <w:r w:rsidRPr="00200189">
        <w:rPr>
          <w:rFonts w:asciiTheme="minorHAnsi" w:hAnsiTheme="minorHAnsi" w:cstheme="minorHAnsi"/>
          <w:color w:val="FF0000"/>
        </w:rPr>
        <w:t>Restructure the government in order to catalyse better service provision and better systems of accountability</w:t>
      </w:r>
    </w:p>
    <w:p w:rsidR="004E2D9A" w:rsidRPr="00200189" w:rsidRDefault="004E2D9A" w:rsidP="00654B55">
      <w:pPr>
        <w:pStyle w:val="ListParagraph"/>
        <w:numPr>
          <w:ilvl w:val="0"/>
          <w:numId w:val="234"/>
        </w:numPr>
        <w:jc w:val="both"/>
        <w:rPr>
          <w:rFonts w:asciiTheme="minorHAnsi" w:hAnsiTheme="minorHAnsi" w:cstheme="minorHAnsi"/>
          <w:color w:val="FF0000"/>
        </w:rPr>
      </w:pPr>
      <w:r w:rsidRPr="00200189">
        <w:rPr>
          <w:rFonts w:asciiTheme="minorHAnsi" w:hAnsiTheme="minorHAnsi" w:cstheme="minorHAnsi"/>
          <w:color w:val="FF0000"/>
        </w:rPr>
        <w:t xml:space="preserve">Objects for which C&amp;IO were created include: protect sovereignty of the people, secure observance by all state organs of democratic values and principles and to promote constitutionalism </w:t>
      </w:r>
    </w:p>
    <w:p w:rsidR="004E2D9A" w:rsidRPr="00200189" w:rsidRDefault="004E2D9A" w:rsidP="00654B55">
      <w:pPr>
        <w:pStyle w:val="ListParagraph"/>
        <w:numPr>
          <w:ilvl w:val="0"/>
          <w:numId w:val="234"/>
        </w:numPr>
        <w:jc w:val="both"/>
        <w:rPr>
          <w:rFonts w:asciiTheme="minorHAnsi" w:hAnsiTheme="minorHAnsi" w:cstheme="minorHAnsi"/>
          <w:color w:val="FF0000"/>
        </w:rPr>
      </w:pPr>
      <w:r w:rsidRPr="00200189">
        <w:rPr>
          <w:rFonts w:asciiTheme="minorHAnsi" w:hAnsiTheme="minorHAnsi" w:cstheme="minorHAnsi"/>
          <w:color w:val="FF0000"/>
        </w:rPr>
        <w:t>The constitutional shields them from arbitrary abuse of power by other arms of the Government</w:t>
      </w:r>
    </w:p>
    <w:p w:rsidR="004E2D9A" w:rsidRPr="00200189" w:rsidRDefault="004E2D9A" w:rsidP="00654B55">
      <w:pPr>
        <w:pStyle w:val="ListParagraph"/>
        <w:numPr>
          <w:ilvl w:val="0"/>
          <w:numId w:val="234"/>
        </w:numPr>
        <w:jc w:val="both"/>
        <w:rPr>
          <w:rFonts w:asciiTheme="minorHAnsi" w:hAnsiTheme="minorHAnsi" w:cstheme="minorHAnsi"/>
          <w:color w:val="FF0000"/>
        </w:rPr>
      </w:pPr>
      <w:r w:rsidRPr="00200189">
        <w:rPr>
          <w:rFonts w:asciiTheme="minorHAnsi" w:hAnsiTheme="minorHAnsi" w:cstheme="minorHAnsi"/>
          <w:color w:val="FF0000"/>
        </w:rPr>
        <w:t xml:space="preserve">They are subject only to the constitution/law, and they are independent, i.e. not subject to direction or control by any person or authority </w:t>
      </w:r>
    </w:p>
    <w:p w:rsidR="002D0192" w:rsidRPr="00200189" w:rsidRDefault="002D0192" w:rsidP="00654B55">
      <w:pPr>
        <w:pStyle w:val="ListParagraph"/>
        <w:numPr>
          <w:ilvl w:val="0"/>
          <w:numId w:val="234"/>
        </w:numPr>
        <w:jc w:val="both"/>
        <w:rPr>
          <w:rFonts w:asciiTheme="minorHAnsi" w:hAnsiTheme="minorHAnsi" w:cstheme="minorHAnsi"/>
          <w:color w:val="FF0000"/>
        </w:rPr>
      </w:pPr>
      <w:r w:rsidRPr="00200189">
        <w:rPr>
          <w:rFonts w:asciiTheme="minorHAnsi" w:hAnsiTheme="minorHAnsi" w:cstheme="minorHAnsi"/>
          <w:color w:val="FF0000"/>
        </w:rPr>
        <w:t xml:space="preserve">C&amp;IO have been called the ‘integrity branch’ of the Government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provide elaborate checks and balances mechanisms that will ensure equitable, efficient and accountable checks and balances of economic and political affairs at all state levels </w:t>
      </w:r>
    </w:p>
    <w:p w:rsidR="004E2D9A" w:rsidRPr="00200189" w:rsidRDefault="004E2D9A" w:rsidP="00461D76">
      <w:pPr>
        <w:jc w:val="both"/>
        <w:rPr>
          <w:rFonts w:asciiTheme="minorHAnsi" w:hAnsiTheme="minorHAnsi" w:cstheme="minorHAnsi"/>
          <w:b/>
          <w:bCs/>
          <w:color w:val="000000" w:themeColor="text1"/>
        </w:rPr>
      </w:pPr>
    </w:p>
    <w:p w:rsidR="00336798" w:rsidRPr="00200189" w:rsidRDefault="0033679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Who are the heads of the Supreme Court, Court of Appeal and High Court?</w:t>
      </w:r>
    </w:p>
    <w:p w:rsidR="00B14DAE" w:rsidRPr="00200189" w:rsidRDefault="00B14DAE" w:rsidP="00461D76">
      <w:pPr>
        <w:jc w:val="both"/>
        <w:rPr>
          <w:rFonts w:asciiTheme="minorHAnsi" w:hAnsiTheme="minorHAnsi" w:cstheme="minorHAnsi"/>
          <w:b/>
          <w:bCs/>
          <w:color w:val="000000" w:themeColor="text1"/>
        </w:rPr>
      </w:pPr>
    </w:p>
    <w:p w:rsidR="00B14DAE" w:rsidRPr="00200189" w:rsidRDefault="00B14DAE" w:rsidP="00654B55">
      <w:pPr>
        <w:pStyle w:val="ListParagraph"/>
        <w:numPr>
          <w:ilvl w:val="0"/>
          <w:numId w:val="235"/>
        </w:numPr>
        <w:jc w:val="both"/>
        <w:rPr>
          <w:rFonts w:asciiTheme="minorHAnsi" w:hAnsiTheme="minorHAnsi" w:cstheme="minorHAnsi"/>
          <w:color w:val="FF0000"/>
        </w:rPr>
      </w:pPr>
      <w:r w:rsidRPr="00200189">
        <w:rPr>
          <w:rFonts w:asciiTheme="minorHAnsi" w:hAnsiTheme="minorHAnsi" w:cstheme="minorHAnsi"/>
          <w:color w:val="FF0000"/>
        </w:rPr>
        <w:t xml:space="preserve">Head of the Supreme Court = The President of the S.C. = The CJ, David </w:t>
      </w:r>
      <w:proofErr w:type="spellStart"/>
      <w:r w:rsidRPr="00200189">
        <w:rPr>
          <w:rFonts w:asciiTheme="minorHAnsi" w:hAnsiTheme="minorHAnsi" w:cstheme="minorHAnsi"/>
          <w:color w:val="FF0000"/>
        </w:rPr>
        <w:t>Maraga</w:t>
      </w:r>
      <w:proofErr w:type="spellEnd"/>
    </w:p>
    <w:p w:rsidR="00B14DAE" w:rsidRPr="00200189" w:rsidRDefault="00B14DAE" w:rsidP="00654B55">
      <w:pPr>
        <w:pStyle w:val="ListParagraph"/>
        <w:numPr>
          <w:ilvl w:val="0"/>
          <w:numId w:val="235"/>
        </w:numPr>
        <w:jc w:val="both"/>
        <w:rPr>
          <w:rFonts w:asciiTheme="minorHAnsi" w:hAnsiTheme="minorHAnsi" w:cstheme="minorHAnsi"/>
          <w:color w:val="FF0000"/>
        </w:rPr>
      </w:pPr>
      <w:r w:rsidRPr="00200189">
        <w:rPr>
          <w:rFonts w:asciiTheme="minorHAnsi" w:hAnsiTheme="minorHAnsi" w:cstheme="minorHAnsi"/>
          <w:color w:val="FF0000"/>
        </w:rPr>
        <w:t>Head of the Court of Appeal = Justice William Ouko</w:t>
      </w:r>
    </w:p>
    <w:p w:rsidR="00B14DAE" w:rsidRPr="00200189" w:rsidRDefault="00B14DAE" w:rsidP="00654B55">
      <w:pPr>
        <w:pStyle w:val="ListParagraph"/>
        <w:numPr>
          <w:ilvl w:val="0"/>
          <w:numId w:val="235"/>
        </w:numPr>
        <w:jc w:val="both"/>
        <w:rPr>
          <w:rFonts w:asciiTheme="minorHAnsi" w:hAnsiTheme="minorHAnsi" w:cstheme="minorHAnsi"/>
          <w:color w:val="FF0000"/>
        </w:rPr>
      </w:pPr>
      <w:r w:rsidRPr="00200189">
        <w:rPr>
          <w:rFonts w:asciiTheme="minorHAnsi" w:hAnsiTheme="minorHAnsi" w:cstheme="minorHAnsi"/>
          <w:color w:val="FF0000"/>
        </w:rPr>
        <w:t xml:space="preserve">Head of the High Court = Principal Judge = Hon. Lady Justice Lydia </w:t>
      </w:r>
      <w:proofErr w:type="spellStart"/>
      <w:r w:rsidRPr="00200189">
        <w:rPr>
          <w:rFonts w:asciiTheme="minorHAnsi" w:hAnsiTheme="minorHAnsi" w:cstheme="minorHAnsi"/>
          <w:color w:val="FF0000"/>
        </w:rPr>
        <w:t>Awino</w:t>
      </w:r>
      <w:proofErr w:type="spellEnd"/>
      <w:r w:rsidRPr="00200189">
        <w:rPr>
          <w:rFonts w:asciiTheme="minorHAnsi" w:hAnsiTheme="minorHAnsi" w:cstheme="minorHAnsi"/>
          <w:color w:val="FF0000"/>
        </w:rPr>
        <w:t xml:space="preserve"> </w:t>
      </w:r>
      <w:proofErr w:type="spellStart"/>
      <w:r w:rsidRPr="00200189">
        <w:rPr>
          <w:rFonts w:asciiTheme="minorHAnsi" w:hAnsiTheme="minorHAnsi" w:cstheme="minorHAnsi"/>
          <w:color w:val="FF0000"/>
        </w:rPr>
        <w:t>Achode</w:t>
      </w:r>
      <w:proofErr w:type="spellEnd"/>
    </w:p>
    <w:p w:rsidR="00336798" w:rsidRPr="00200189" w:rsidRDefault="00336798" w:rsidP="00461D76">
      <w:pPr>
        <w:jc w:val="both"/>
        <w:rPr>
          <w:rFonts w:asciiTheme="minorHAnsi" w:hAnsiTheme="minorHAnsi" w:cstheme="minorHAnsi"/>
          <w:b/>
          <w:bCs/>
          <w:color w:val="000000" w:themeColor="text1"/>
        </w:rPr>
      </w:pPr>
    </w:p>
    <w:p w:rsidR="00336798" w:rsidRPr="00200189" w:rsidRDefault="00336798" w:rsidP="00461D76">
      <w:pPr>
        <w:pStyle w:val="ListParagraph"/>
        <w:numPr>
          <w:ilvl w:val="0"/>
          <w:numId w:val="1"/>
        </w:numPr>
        <w:jc w:val="both"/>
        <w:rPr>
          <w:rFonts w:asciiTheme="minorHAnsi" w:hAnsiTheme="minorHAnsi" w:cstheme="minorHAnsi"/>
          <w:b/>
          <w:bCs/>
          <w:color w:val="000000" w:themeColor="text1"/>
          <w:highlight w:val="yellow"/>
        </w:rPr>
      </w:pPr>
      <w:r w:rsidRPr="00200189">
        <w:rPr>
          <w:rFonts w:asciiTheme="minorHAnsi" w:hAnsiTheme="minorHAnsi" w:cstheme="minorHAnsi"/>
          <w:b/>
          <w:bCs/>
          <w:color w:val="000000" w:themeColor="text1"/>
        </w:rPr>
        <w:t xml:space="preserve"> </w:t>
      </w:r>
      <w:r w:rsidRPr="00200189">
        <w:rPr>
          <w:rFonts w:asciiTheme="minorHAnsi" w:hAnsiTheme="minorHAnsi" w:cstheme="minorHAnsi"/>
          <w:b/>
          <w:bCs/>
          <w:color w:val="000000" w:themeColor="text1"/>
          <w:highlight w:val="yellow"/>
        </w:rPr>
        <w:t>Different kinds of Parliamentary Committees.</w:t>
      </w:r>
    </w:p>
    <w:p w:rsidR="00336798" w:rsidRPr="00200189" w:rsidRDefault="00336798" w:rsidP="00461D76">
      <w:pPr>
        <w:pStyle w:val="ListParagraph"/>
        <w:jc w:val="both"/>
        <w:rPr>
          <w:rFonts w:asciiTheme="minorHAnsi" w:hAnsiTheme="minorHAnsi" w:cstheme="minorHAnsi"/>
          <w:b/>
          <w:bCs/>
          <w:color w:val="000000" w:themeColor="text1"/>
        </w:rPr>
      </w:pPr>
    </w:p>
    <w:p w:rsidR="00336798" w:rsidRPr="00200189" w:rsidRDefault="0033679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the 5 phases involved in emergency situations?</w:t>
      </w:r>
    </w:p>
    <w:p w:rsidR="00336798" w:rsidRPr="00200189" w:rsidRDefault="00336798" w:rsidP="00461D76">
      <w:pPr>
        <w:pStyle w:val="ListParagraph"/>
        <w:jc w:val="both"/>
        <w:rPr>
          <w:rFonts w:asciiTheme="minorHAnsi" w:hAnsiTheme="minorHAnsi" w:cstheme="minorHAnsi"/>
          <w:b/>
          <w:bCs/>
          <w:color w:val="000000" w:themeColor="text1"/>
        </w:rPr>
      </w:pPr>
    </w:p>
    <w:p w:rsidR="00B34BD9" w:rsidRPr="00200189" w:rsidRDefault="00B34BD9" w:rsidP="00654B55">
      <w:pPr>
        <w:pStyle w:val="ListParagraph"/>
        <w:numPr>
          <w:ilvl w:val="0"/>
          <w:numId w:val="190"/>
        </w:numPr>
        <w:jc w:val="both"/>
        <w:rPr>
          <w:rFonts w:asciiTheme="minorHAnsi" w:hAnsiTheme="minorHAnsi" w:cstheme="minorHAnsi"/>
          <w:color w:val="FF0000"/>
        </w:rPr>
      </w:pPr>
      <w:r w:rsidRPr="00200189">
        <w:rPr>
          <w:rFonts w:asciiTheme="minorHAnsi" w:hAnsiTheme="minorHAnsi" w:cstheme="minorHAnsi"/>
          <w:color w:val="FF0000"/>
        </w:rPr>
        <w:t xml:space="preserve">Preparedness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continuous cycle of planning, organising and training on activities in response to a disaster</w:t>
      </w:r>
    </w:p>
    <w:p w:rsidR="00336798" w:rsidRPr="00200189" w:rsidRDefault="00336798" w:rsidP="00654B55">
      <w:pPr>
        <w:pStyle w:val="ListParagraph"/>
        <w:numPr>
          <w:ilvl w:val="0"/>
          <w:numId w:val="190"/>
        </w:numPr>
        <w:jc w:val="both"/>
        <w:rPr>
          <w:rFonts w:asciiTheme="minorHAnsi" w:hAnsiTheme="minorHAnsi" w:cstheme="minorHAnsi"/>
          <w:color w:val="FF0000"/>
        </w:rPr>
      </w:pPr>
      <w:r w:rsidRPr="00200189">
        <w:rPr>
          <w:rFonts w:asciiTheme="minorHAnsi" w:hAnsiTheme="minorHAnsi" w:cstheme="minorHAnsi"/>
          <w:color w:val="FF0000"/>
        </w:rPr>
        <w:t xml:space="preserve">Prevention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prevent hazards from developing in to disasters </w:t>
      </w:r>
    </w:p>
    <w:p w:rsidR="00336798" w:rsidRPr="00200189" w:rsidRDefault="00336798" w:rsidP="00654B55">
      <w:pPr>
        <w:pStyle w:val="ListParagraph"/>
        <w:numPr>
          <w:ilvl w:val="0"/>
          <w:numId w:val="190"/>
        </w:numPr>
        <w:jc w:val="both"/>
        <w:rPr>
          <w:rFonts w:asciiTheme="minorHAnsi" w:hAnsiTheme="minorHAnsi" w:cstheme="minorHAnsi"/>
          <w:color w:val="FF0000"/>
        </w:rPr>
      </w:pPr>
      <w:r w:rsidRPr="00200189">
        <w:rPr>
          <w:rFonts w:asciiTheme="minorHAnsi" w:hAnsiTheme="minorHAnsi" w:cstheme="minorHAnsi"/>
          <w:color w:val="FF0000"/>
        </w:rPr>
        <w:t xml:space="preserve">Response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mobilisation of necessary emergency services </w:t>
      </w:r>
      <w:r w:rsidR="00E75636">
        <w:rPr>
          <w:rFonts w:asciiTheme="minorHAnsi" w:hAnsiTheme="minorHAnsi" w:cstheme="minorHAnsi"/>
          <w:color w:val="FF0000"/>
        </w:rPr>
        <w:t>to</w:t>
      </w:r>
      <w:r w:rsidRPr="00200189">
        <w:rPr>
          <w:rFonts w:asciiTheme="minorHAnsi" w:hAnsiTheme="minorHAnsi" w:cstheme="minorHAnsi"/>
          <w:color w:val="FF0000"/>
        </w:rPr>
        <w:t xml:space="preserve"> respond to the disaster </w:t>
      </w:r>
    </w:p>
    <w:p w:rsidR="00336798" w:rsidRPr="00200189" w:rsidRDefault="00336798" w:rsidP="00654B55">
      <w:pPr>
        <w:pStyle w:val="ListParagraph"/>
        <w:numPr>
          <w:ilvl w:val="0"/>
          <w:numId w:val="190"/>
        </w:numPr>
        <w:jc w:val="both"/>
        <w:rPr>
          <w:rFonts w:asciiTheme="minorHAnsi" w:hAnsiTheme="minorHAnsi" w:cstheme="minorHAnsi"/>
          <w:color w:val="FF0000"/>
        </w:rPr>
      </w:pPr>
      <w:r w:rsidRPr="00200189">
        <w:rPr>
          <w:rFonts w:asciiTheme="minorHAnsi" w:hAnsiTheme="minorHAnsi" w:cstheme="minorHAnsi"/>
          <w:color w:val="FF0000"/>
        </w:rPr>
        <w:t xml:space="preserve">Recovery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restore the affected area to its previous state </w:t>
      </w:r>
    </w:p>
    <w:p w:rsidR="00336798" w:rsidRPr="00200189" w:rsidRDefault="00336798" w:rsidP="00654B55">
      <w:pPr>
        <w:pStyle w:val="ListParagraph"/>
        <w:numPr>
          <w:ilvl w:val="0"/>
          <w:numId w:val="190"/>
        </w:numPr>
        <w:jc w:val="both"/>
        <w:rPr>
          <w:rFonts w:asciiTheme="minorHAnsi" w:hAnsiTheme="minorHAnsi" w:cstheme="minorHAnsi"/>
          <w:color w:val="FF0000"/>
        </w:rPr>
      </w:pPr>
      <w:r w:rsidRPr="00200189">
        <w:rPr>
          <w:rFonts w:asciiTheme="minorHAnsi" w:hAnsiTheme="minorHAnsi" w:cstheme="minorHAnsi"/>
          <w:color w:val="FF0000"/>
        </w:rPr>
        <w:t xml:space="preserve">Mitigation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try and reduce the amount of damage </w:t>
      </w:r>
    </w:p>
    <w:p w:rsidR="00336798" w:rsidRPr="00200189" w:rsidRDefault="0042309D" w:rsidP="00461D76">
      <w:pPr>
        <w:jc w:val="both"/>
        <w:rPr>
          <w:rFonts w:asciiTheme="minorHAnsi" w:hAnsiTheme="minorHAnsi" w:cstheme="minorHAnsi"/>
          <w:b/>
          <w:bCs/>
          <w:color w:val="000000" w:themeColor="text1"/>
        </w:rPr>
      </w:pPr>
      <w:r>
        <w:rPr>
          <w:rFonts w:asciiTheme="minorHAnsi" w:hAnsiTheme="minorHAnsi" w:cstheme="minorHAnsi"/>
          <w:b/>
          <w:bCs/>
          <w:color w:val="000000" w:themeColor="text1"/>
        </w:rPr>
        <w:t xml:space="preserve"> </w:t>
      </w:r>
    </w:p>
    <w:p w:rsidR="00336798" w:rsidRPr="00200189" w:rsidRDefault="0033679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List four forms of discrimination.</w:t>
      </w:r>
    </w:p>
    <w:p w:rsidR="00E37FDB" w:rsidRPr="00200189" w:rsidRDefault="00E37FDB" w:rsidP="00461D76">
      <w:pPr>
        <w:jc w:val="both"/>
        <w:rPr>
          <w:rFonts w:asciiTheme="minorHAnsi" w:hAnsiTheme="minorHAnsi" w:cstheme="minorHAnsi"/>
          <w:b/>
          <w:bCs/>
          <w:color w:val="000000" w:themeColor="text1"/>
        </w:rPr>
      </w:pPr>
    </w:p>
    <w:p w:rsidR="00E37FDB" w:rsidRPr="00200189" w:rsidRDefault="00E37FDB" w:rsidP="00654B55">
      <w:pPr>
        <w:pStyle w:val="ListParagraph"/>
        <w:numPr>
          <w:ilvl w:val="0"/>
          <w:numId w:val="236"/>
        </w:numPr>
        <w:jc w:val="both"/>
        <w:rPr>
          <w:rFonts w:asciiTheme="minorHAnsi" w:hAnsiTheme="minorHAnsi" w:cstheme="minorHAnsi"/>
          <w:color w:val="FF0000"/>
        </w:rPr>
      </w:pPr>
      <w:r w:rsidRPr="00200189">
        <w:rPr>
          <w:rFonts w:asciiTheme="minorHAnsi" w:hAnsiTheme="minorHAnsi" w:cstheme="minorHAnsi"/>
          <w:color w:val="FF0000"/>
        </w:rPr>
        <w:t>Age, sex, race, colour, gender, ethnic or social origin, religion, belief, etc.</w:t>
      </w:r>
    </w:p>
    <w:p w:rsidR="00336798" w:rsidRPr="00200189" w:rsidRDefault="00336798" w:rsidP="00461D76">
      <w:pPr>
        <w:pStyle w:val="ListParagraph"/>
        <w:ind w:left="644"/>
        <w:jc w:val="both"/>
        <w:rPr>
          <w:rFonts w:asciiTheme="minorHAnsi" w:hAnsiTheme="minorHAnsi" w:cstheme="minorHAnsi"/>
          <w:b/>
          <w:bCs/>
          <w:color w:val="000000" w:themeColor="text1"/>
        </w:rPr>
      </w:pPr>
    </w:p>
    <w:p w:rsidR="00336798" w:rsidRPr="00200189" w:rsidRDefault="0033679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is sexual harassment, different forms of sexual harassment and different causes of sexual harassment?</w:t>
      </w:r>
    </w:p>
    <w:p w:rsidR="00E37FDB" w:rsidRPr="00200189" w:rsidRDefault="00E37FDB" w:rsidP="00461D76">
      <w:pPr>
        <w:jc w:val="both"/>
        <w:rPr>
          <w:rFonts w:asciiTheme="minorHAnsi" w:hAnsiTheme="minorHAnsi" w:cstheme="minorHAnsi"/>
          <w:b/>
          <w:bCs/>
          <w:color w:val="000000" w:themeColor="text1"/>
        </w:rPr>
      </w:pPr>
    </w:p>
    <w:p w:rsidR="00B45459" w:rsidRPr="00200189" w:rsidRDefault="00B45459" w:rsidP="00654B55">
      <w:pPr>
        <w:pStyle w:val="ListParagraph"/>
        <w:numPr>
          <w:ilvl w:val="0"/>
          <w:numId w:val="237"/>
        </w:numPr>
        <w:jc w:val="both"/>
        <w:rPr>
          <w:rFonts w:asciiTheme="minorHAnsi" w:hAnsiTheme="minorHAnsi" w:cstheme="minorHAnsi"/>
          <w:bCs/>
          <w:color w:val="FF0000"/>
        </w:rPr>
      </w:pPr>
      <w:r w:rsidRPr="00200189">
        <w:rPr>
          <w:rFonts w:asciiTheme="minorHAnsi" w:hAnsiTheme="minorHAnsi" w:cstheme="minorHAnsi"/>
          <w:bCs/>
          <w:color w:val="FF0000"/>
          <w:u w:val="single"/>
        </w:rPr>
        <w:t>Harassment:</w:t>
      </w:r>
      <w:r w:rsidRPr="00200189">
        <w:rPr>
          <w:rFonts w:asciiTheme="minorHAnsi" w:hAnsiTheme="minorHAnsi" w:cstheme="minorHAnsi"/>
          <w:bCs/>
          <w:color w:val="FF0000"/>
        </w:rPr>
        <w:t xml:space="preserve"> any behaviour that vexes, disturbs, infuriates, demeans, distresses, makes one uncomfortable, thereby undermining the victims’ morale, dignity and personal freedom</w:t>
      </w:r>
    </w:p>
    <w:p w:rsidR="00B45459" w:rsidRPr="00200189" w:rsidRDefault="00B45459" w:rsidP="00654B55">
      <w:pPr>
        <w:pStyle w:val="ListParagraph"/>
        <w:numPr>
          <w:ilvl w:val="0"/>
          <w:numId w:val="237"/>
        </w:numPr>
        <w:jc w:val="both"/>
        <w:rPr>
          <w:rFonts w:asciiTheme="minorHAnsi" w:hAnsiTheme="minorHAnsi" w:cstheme="minorHAnsi"/>
          <w:bCs/>
          <w:color w:val="FF0000"/>
        </w:rPr>
      </w:pPr>
      <w:r w:rsidRPr="00200189">
        <w:rPr>
          <w:rFonts w:asciiTheme="minorHAnsi" w:hAnsiTheme="minorHAnsi" w:cstheme="minorHAnsi"/>
          <w:bCs/>
          <w:color w:val="FF0000"/>
          <w:u w:val="single"/>
        </w:rPr>
        <w:t>Sexual harassment:</w:t>
      </w:r>
      <w:r w:rsidRPr="00200189">
        <w:rPr>
          <w:rFonts w:asciiTheme="minorHAnsi" w:hAnsiTheme="minorHAnsi" w:cstheme="minorHAnsi"/>
          <w:bCs/>
          <w:color w:val="FF0000"/>
        </w:rPr>
        <w:t xml:space="preserve"> unwelcome sexual advances and other verbal or physical contact, usually relating to intimidation, exploitation and abuse of authority or position. This includes:</w:t>
      </w:r>
    </w:p>
    <w:p w:rsidR="00B45459" w:rsidRPr="00200189" w:rsidRDefault="00B45459" w:rsidP="00654B55">
      <w:pPr>
        <w:pStyle w:val="ListParagraph"/>
        <w:numPr>
          <w:ilvl w:val="1"/>
          <w:numId w:val="237"/>
        </w:numPr>
        <w:jc w:val="both"/>
        <w:rPr>
          <w:rFonts w:asciiTheme="minorHAnsi" w:hAnsiTheme="minorHAnsi" w:cstheme="minorHAnsi"/>
          <w:bCs/>
          <w:color w:val="FF0000"/>
        </w:rPr>
      </w:pPr>
      <w:r w:rsidRPr="00200189">
        <w:rPr>
          <w:rFonts w:asciiTheme="minorHAnsi" w:hAnsiTheme="minorHAnsi" w:cstheme="minorHAnsi"/>
          <w:bCs/>
          <w:color w:val="FF0000"/>
        </w:rPr>
        <w:t>Use or display of pictures, calendars and posters of a sexual nature at desks, bulletin boards, and other work areas</w:t>
      </w:r>
    </w:p>
    <w:p w:rsidR="00B45459" w:rsidRPr="00200189" w:rsidRDefault="00B45459" w:rsidP="00654B55">
      <w:pPr>
        <w:pStyle w:val="ListParagraph"/>
        <w:numPr>
          <w:ilvl w:val="1"/>
          <w:numId w:val="237"/>
        </w:numPr>
        <w:jc w:val="both"/>
        <w:rPr>
          <w:rFonts w:asciiTheme="minorHAnsi" w:hAnsiTheme="minorHAnsi" w:cstheme="minorHAnsi"/>
          <w:bCs/>
          <w:color w:val="FF0000"/>
        </w:rPr>
      </w:pPr>
      <w:r w:rsidRPr="00200189">
        <w:rPr>
          <w:rFonts w:asciiTheme="minorHAnsi" w:hAnsiTheme="minorHAnsi" w:cstheme="minorHAnsi"/>
          <w:bCs/>
          <w:color w:val="FF0000"/>
        </w:rPr>
        <w:t>Making careless jokes or comments of a sexual nature</w:t>
      </w:r>
    </w:p>
    <w:p w:rsidR="00B45459" w:rsidRPr="00200189" w:rsidRDefault="00B45459" w:rsidP="00654B55">
      <w:pPr>
        <w:pStyle w:val="ListParagraph"/>
        <w:numPr>
          <w:ilvl w:val="1"/>
          <w:numId w:val="237"/>
        </w:numPr>
        <w:jc w:val="both"/>
        <w:rPr>
          <w:rFonts w:asciiTheme="minorHAnsi" w:hAnsiTheme="minorHAnsi" w:cstheme="minorHAnsi"/>
          <w:bCs/>
          <w:color w:val="FF0000"/>
        </w:rPr>
      </w:pPr>
      <w:r w:rsidRPr="00200189">
        <w:rPr>
          <w:rFonts w:asciiTheme="minorHAnsi" w:hAnsiTheme="minorHAnsi" w:cstheme="minorHAnsi"/>
          <w:bCs/>
          <w:color w:val="FF0000"/>
        </w:rPr>
        <w:t>Whistling, catcalls and other similar behaviour</w:t>
      </w:r>
    </w:p>
    <w:p w:rsidR="00B45459" w:rsidRPr="00200189" w:rsidRDefault="00B45459" w:rsidP="00654B55">
      <w:pPr>
        <w:pStyle w:val="ListParagraph"/>
        <w:numPr>
          <w:ilvl w:val="0"/>
          <w:numId w:val="237"/>
        </w:numPr>
        <w:jc w:val="both"/>
        <w:rPr>
          <w:rFonts w:asciiTheme="minorHAnsi" w:hAnsiTheme="minorHAnsi" w:cstheme="minorHAnsi"/>
          <w:bCs/>
          <w:color w:val="FF0000"/>
        </w:rPr>
      </w:pPr>
      <w:r w:rsidRPr="00200189">
        <w:rPr>
          <w:rFonts w:asciiTheme="minorHAnsi" w:hAnsiTheme="minorHAnsi" w:cstheme="minorHAnsi"/>
          <w:bCs/>
          <w:color w:val="FF0000"/>
          <w:u w:val="single"/>
        </w:rPr>
        <w:t>Note:</w:t>
      </w:r>
      <w:r w:rsidRPr="00200189">
        <w:rPr>
          <w:rFonts w:asciiTheme="minorHAnsi" w:hAnsiTheme="minorHAnsi" w:cstheme="minorHAnsi"/>
          <w:bCs/>
          <w:color w:val="FF0000"/>
        </w:rPr>
        <w:t xml:space="preserve"> it is the </w:t>
      </w:r>
      <w:r w:rsidRPr="00200189">
        <w:rPr>
          <w:rFonts w:asciiTheme="minorHAnsi" w:hAnsiTheme="minorHAnsi" w:cstheme="minorHAnsi"/>
          <w:bCs/>
          <w:i/>
          <w:iCs/>
          <w:color w:val="FF0000"/>
        </w:rPr>
        <w:t>consequence</w:t>
      </w:r>
      <w:r w:rsidRPr="00200189">
        <w:rPr>
          <w:rFonts w:asciiTheme="minorHAnsi" w:hAnsiTheme="minorHAnsi" w:cstheme="minorHAnsi"/>
          <w:bCs/>
          <w:color w:val="FF0000"/>
        </w:rPr>
        <w:t xml:space="preserve"> and not the </w:t>
      </w:r>
      <w:r w:rsidRPr="00200189">
        <w:rPr>
          <w:rFonts w:asciiTheme="minorHAnsi" w:hAnsiTheme="minorHAnsi" w:cstheme="minorHAnsi"/>
          <w:bCs/>
          <w:i/>
          <w:iCs/>
          <w:color w:val="FF0000"/>
        </w:rPr>
        <w:t>intention</w:t>
      </w:r>
      <w:r w:rsidRPr="00200189">
        <w:rPr>
          <w:rFonts w:asciiTheme="minorHAnsi" w:hAnsiTheme="minorHAnsi" w:cstheme="minorHAnsi"/>
          <w:bCs/>
          <w:color w:val="FF0000"/>
        </w:rPr>
        <w:t xml:space="preserve"> that matters in establishing sexual harassment</w:t>
      </w:r>
    </w:p>
    <w:p w:rsidR="00B45459" w:rsidRPr="00200189" w:rsidRDefault="00B45459" w:rsidP="00654B55">
      <w:pPr>
        <w:pStyle w:val="ListParagraph"/>
        <w:numPr>
          <w:ilvl w:val="0"/>
          <w:numId w:val="237"/>
        </w:numPr>
        <w:jc w:val="both"/>
        <w:rPr>
          <w:rFonts w:asciiTheme="minorHAnsi" w:hAnsiTheme="minorHAnsi" w:cstheme="minorHAnsi"/>
          <w:bCs/>
          <w:color w:val="FF0000"/>
        </w:rPr>
      </w:pPr>
      <w:r w:rsidRPr="00200189">
        <w:rPr>
          <w:rFonts w:asciiTheme="minorHAnsi" w:hAnsiTheme="minorHAnsi" w:cstheme="minorHAnsi"/>
          <w:bCs/>
          <w:color w:val="FF0000"/>
          <w:u w:val="single"/>
        </w:rPr>
        <w:t>Typical causes of sexual harassment</w:t>
      </w:r>
    </w:p>
    <w:p w:rsidR="00B45459" w:rsidRPr="00200189" w:rsidRDefault="00B45459" w:rsidP="00654B55">
      <w:pPr>
        <w:pStyle w:val="ListParagraph"/>
        <w:numPr>
          <w:ilvl w:val="1"/>
          <w:numId w:val="237"/>
        </w:numPr>
        <w:jc w:val="both"/>
        <w:rPr>
          <w:rFonts w:asciiTheme="minorHAnsi" w:hAnsiTheme="minorHAnsi" w:cstheme="minorHAnsi"/>
          <w:bCs/>
          <w:color w:val="FF0000"/>
        </w:rPr>
      </w:pPr>
      <w:r w:rsidRPr="00200189">
        <w:rPr>
          <w:rFonts w:asciiTheme="minorHAnsi" w:hAnsiTheme="minorHAnsi" w:cstheme="minorHAnsi"/>
          <w:bCs/>
          <w:color w:val="FF0000"/>
        </w:rPr>
        <w:t>Bar/poor socialisation</w:t>
      </w:r>
    </w:p>
    <w:p w:rsidR="00B45459" w:rsidRPr="00200189" w:rsidRDefault="00B45459" w:rsidP="00654B55">
      <w:pPr>
        <w:pStyle w:val="ListParagraph"/>
        <w:numPr>
          <w:ilvl w:val="1"/>
          <w:numId w:val="237"/>
        </w:numPr>
        <w:jc w:val="both"/>
        <w:rPr>
          <w:rFonts w:asciiTheme="minorHAnsi" w:hAnsiTheme="minorHAnsi" w:cstheme="minorHAnsi"/>
          <w:bCs/>
          <w:color w:val="FF0000"/>
        </w:rPr>
      </w:pPr>
      <w:r w:rsidRPr="00200189">
        <w:rPr>
          <w:rFonts w:asciiTheme="minorHAnsi" w:hAnsiTheme="minorHAnsi" w:cstheme="minorHAnsi"/>
          <w:bCs/>
          <w:color w:val="FF0000"/>
        </w:rPr>
        <w:t xml:space="preserve">Dynamic organisational/social power games/politics (the rise of women) </w:t>
      </w:r>
      <w:r w:rsidRPr="00200189">
        <w:rPr>
          <w:rFonts w:asciiTheme="minorHAnsi" w:hAnsiTheme="minorHAnsi" w:cstheme="minorHAnsi"/>
          <w:color w:val="FF0000"/>
        </w:rPr>
        <w:sym w:font="Wingdings" w:char="F0E0"/>
      </w:r>
      <w:r w:rsidRPr="00200189">
        <w:rPr>
          <w:rFonts w:asciiTheme="minorHAnsi" w:hAnsiTheme="minorHAnsi" w:cstheme="minorHAnsi"/>
          <w:bCs/>
          <w:color w:val="FF0000"/>
        </w:rPr>
        <w:t xml:space="preserve"> powerplay affects people, i.e. how you decide to exercise power over your juniors or others</w:t>
      </w:r>
    </w:p>
    <w:p w:rsidR="00B45459" w:rsidRPr="00200189" w:rsidRDefault="00B45459" w:rsidP="00654B55">
      <w:pPr>
        <w:pStyle w:val="ListParagraph"/>
        <w:numPr>
          <w:ilvl w:val="1"/>
          <w:numId w:val="237"/>
        </w:numPr>
        <w:jc w:val="both"/>
        <w:rPr>
          <w:rFonts w:asciiTheme="minorHAnsi" w:hAnsiTheme="minorHAnsi" w:cstheme="minorHAnsi"/>
          <w:bCs/>
          <w:color w:val="FF0000"/>
        </w:rPr>
      </w:pPr>
      <w:r w:rsidRPr="00200189">
        <w:rPr>
          <w:rFonts w:asciiTheme="minorHAnsi" w:hAnsiTheme="minorHAnsi" w:cstheme="minorHAnsi"/>
          <w:bCs/>
          <w:color w:val="FF0000"/>
        </w:rPr>
        <w:t>Absence/declining morals, norms, values and cultures (rising moral decadence)</w:t>
      </w:r>
    </w:p>
    <w:p w:rsidR="00B45459" w:rsidRPr="00200189" w:rsidRDefault="00B45459" w:rsidP="00654B55">
      <w:pPr>
        <w:pStyle w:val="ListParagraph"/>
        <w:numPr>
          <w:ilvl w:val="1"/>
          <w:numId w:val="237"/>
        </w:numPr>
        <w:jc w:val="both"/>
        <w:rPr>
          <w:rFonts w:asciiTheme="minorHAnsi" w:hAnsiTheme="minorHAnsi" w:cstheme="minorHAnsi"/>
          <w:bCs/>
          <w:color w:val="FF0000"/>
        </w:rPr>
      </w:pPr>
      <w:r w:rsidRPr="00200189">
        <w:rPr>
          <w:rFonts w:asciiTheme="minorHAnsi" w:hAnsiTheme="minorHAnsi" w:cstheme="minorHAnsi"/>
          <w:bCs/>
          <w:color w:val="FF0000"/>
        </w:rPr>
        <w:t>Victim blame tendency by society</w:t>
      </w:r>
    </w:p>
    <w:p w:rsidR="00B45459" w:rsidRPr="00200189" w:rsidRDefault="00B45459" w:rsidP="00654B55">
      <w:pPr>
        <w:pStyle w:val="ListParagraph"/>
        <w:numPr>
          <w:ilvl w:val="1"/>
          <w:numId w:val="237"/>
        </w:numPr>
        <w:jc w:val="both"/>
        <w:rPr>
          <w:rFonts w:asciiTheme="minorHAnsi" w:hAnsiTheme="minorHAnsi" w:cstheme="minorHAnsi"/>
          <w:bCs/>
          <w:color w:val="FF0000"/>
        </w:rPr>
      </w:pPr>
      <w:r w:rsidRPr="00200189">
        <w:rPr>
          <w:rFonts w:asciiTheme="minorHAnsi" w:hAnsiTheme="minorHAnsi" w:cstheme="minorHAnsi"/>
          <w:bCs/>
          <w:color w:val="FF0000"/>
        </w:rPr>
        <w:t>Aggressive group think phenomenon (group (mob) justice)</w:t>
      </w:r>
    </w:p>
    <w:p w:rsidR="00E37FDB" w:rsidRPr="00200189" w:rsidRDefault="00B45459" w:rsidP="00654B55">
      <w:pPr>
        <w:pStyle w:val="ListParagraph"/>
        <w:numPr>
          <w:ilvl w:val="1"/>
          <w:numId w:val="237"/>
        </w:numPr>
        <w:jc w:val="both"/>
        <w:rPr>
          <w:rFonts w:asciiTheme="minorHAnsi" w:hAnsiTheme="minorHAnsi" w:cstheme="minorHAnsi"/>
          <w:bCs/>
          <w:color w:val="FF0000"/>
        </w:rPr>
      </w:pPr>
      <w:r w:rsidRPr="00200189">
        <w:rPr>
          <w:rFonts w:asciiTheme="minorHAnsi" w:hAnsiTheme="minorHAnsi" w:cstheme="minorHAnsi"/>
          <w:bCs/>
          <w:color w:val="FF0000"/>
        </w:rPr>
        <w:t xml:space="preserve">Absence of policy, standards and procedures </w:t>
      </w:r>
    </w:p>
    <w:p w:rsidR="00336798" w:rsidRPr="00200189" w:rsidRDefault="00336798" w:rsidP="00461D76">
      <w:pPr>
        <w:pStyle w:val="ListParagraph"/>
        <w:jc w:val="both"/>
        <w:rPr>
          <w:rFonts w:asciiTheme="minorHAnsi" w:hAnsiTheme="minorHAnsi" w:cstheme="minorHAnsi"/>
          <w:b/>
          <w:bCs/>
          <w:color w:val="000000" w:themeColor="text1"/>
        </w:rPr>
      </w:pPr>
    </w:p>
    <w:p w:rsidR="00336798" w:rsidRPr="00200189" w:rsidRDefault="0033679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the 7 C’s of effective communication?</w:t>
      </w:r>
    </w:p>
    <w:p w:rsidR="00336798" w:rsidRPr="00200189" w:rsidRDefault="00336798" w:rsidP="00461D76">
      <w:pPr>
        <w:jc w:val="both"/>
        <w:rPr>
          <w:rFonts w:asciiTheme="minorHAnsi" w:hAnsiTheme="minorHAnsi" w:cstheme="minorHAnsi"/>
          <w:b/>
          <w:bCs/>
          <w:color w:val="000000" w:themeColor="text1"/>
        </w:rPr>
      </w:pPr>
    </w:p>
    <w:p w:rsidR="00336798" w:rsidRPr="00200189" w:rsidRDefault="00336798" w:rsidP="00654B55">
      <w:pPr>
        <w:pStyle w:val="ListParagraph"/>
        <w:numPr>
          <w:ilvl w:val="0"/>
          <w:numId w:val="191"/>
        </w:numPr>
        <w:jc w:val="both"/>
        <w:rPr>
          <w:rFonts w:asciiTheme="minorHAnsi" w:hAnsiTheme="minorHAnsi" w:cstheme="minorHAnsi"/>
          <w:color w:val="FF0000"/>
        </w:rPr>
      </w:pPr>
      <w:r w:rsidRPr="00200189">
        <w:rPr>
          <w:rFonts w:asciiTheme="minorHAnsi" w:hAnsiTheme="minorHAnsi" w:cstheme="minorHAnsi"/>
          <w:color w:val="FF0000"/>
        </w:rPr>
        <w:t>Clear</w:t>
      </w:r>
    </w:p>
    <w:p w:rsidR="00336798" w:rsidRPr="00200189" w:rsidRDefault="00336798" w:rsidP="00654B55">
      <w:pPr>
        <w:pStyle w:val="ListParagraph"/>
        <w:numPr>
          <w:ilvl w:val="0"/>
          <w:numId w:val="191"/>
        </w:numPr>
        <w:jc w:val="both"/>
        <w:rPr>
          <w:rFonts w:asciiTheme="minorHAnsi" w:hAnsiTheme="minorHAnsi" w:cstheme="minorHAnsi"/>
          <w:color w:val="FF0000"/>
        </w:rPr>
      </w:pPr>
      <w:r w:rsidRPr="00200189">
        <w:rPr>
          <w:rFonts w:asciiTheme="minorHAnsi" w:hAnsiTheme="minorHAnsi" w:cstheme="minorHAnsi"/>
          <w:color w:val="FF0000"/>
        </w:rPr>
        <w:t>Concise</w:t>
      </w:r>
    </w:p>
    <w:p w:rsidR="00336798" w:rsidRPr="00200189" w:rsidRDefault="00336798" w:rsidP="00654B55">
      <w:pPr>
        <w:pStyle w:val="ListParagraph"/>
        <w:numPr>
          <w:ilvl w:val="0"/>
          <w:numId w:val="191"/>
        </w:numPr>
        <w:jc w:val="both"/>
        <w:rPr>
          <w:rFonts w:asciiTheme="minorHAnsi" w:hAnsiTheme="minorHAnsi" w:cstheme="minorHAnsi"/>
          <w:color w:val="FF0000"/>
        </w:rPr>
      </w:pPr>
      <w:r w:rsidRPr="00200189">
        <w:rPr>
          <w:rFonts w:asciiTheme="minorHAnsi" w:hAnsiTheme="minorHAnsi" w:cstheme="minorHAnsi"/>
          <w:color w:val="FF0000"/>
        </w:rPr>
        <w:t xml:space="preserve">Coherent </w:t>
      </w:r>
    </w:p>
    <w:p w:rsidR="00336798" w:rsidRPr="00200189" w:rsidRDefault="00336798" w:rsidP="00654B55">
      <w:pPr>
        <w:pStyle w:val="ListParagraph"/>
        <w:numPr>
          <w:ilvl w:val="0"/>
          <w:numId w:val="191"/>
        </w:numPr>
        <w:jc w:val="both"/>
        <w:rPr>
          <w:rFonts w:asciiTheme="minorHAnsi" w:hAnsiTheme="minorHAnsi" w:cstheme="minorHAnsi"/>
          <w:color w:val="FF0000"/>
        </w:rPr>
      </w:pPr>
      <w:r w:rsidRPr="00200189">
        <w:rPr>
          <w:rFonts w:asciiTheme="minorHAnsi" w:hAnsiTheme="minorHAnsi" w:cstheme="minorHAnsi"/>
          <w:color w:val="FF0000"/>
        </w:rPr>
        <w:t>Concrete</w:t>
      </w:r>
    </w:p>
    <w:p w:rsidR="00336798" w:rsidRPr="00200189" w:rsidRDefault="00336798" w:rsidP="00654B55">
      <w:pPr>
        <w:pStyle w:val="ListParagraph"/>
        <w:numPr>
          <w:ilvl w:val="0"/>
          <w:numId w:val="191"/>
        </w:numPr>
        <w:jc w:val="both"/>
        <w:rPr>
          <w:rFonts w:asciiTheme="minorHAnsi" w:hAnsiTheme="minorHAnsi" w:cstheme="minorHAnsi"/>
          <w:color w:val="FF0000"/>
        </w:rPr>
      </w:pPr>
      <w:r w:rsidRPr="00200189">
        <w:rPr>
          <w:rFonts w:asciiTheme="minorHAnsi" w:hAnsiTheme="minorHAnsi" w:cstheme="minorHAnsi"/>
          <w:color w:val="FF0000"/>
        </w:rPr>
        <w:t>Correct</w:t>
      </w:r>
    </w:p>
    <w:p w:rsidR="00336798" w:rsidRPr="00200189" w:rsidRDefault="00336798" w:rsidP="00654B55">
      <w:pPr>
        <w:pStyle w:val="ListParagraph"/>
        <w:numPr>
          <w:ilvl w:val="0"/>
          <w:numId w:val="191"/>
        </w:numPr>
        <w:jc w:val="both"/>
        <w:rPr>
          <w:rFonts w:asciiTheme="minorHAnsi" w:hAnsiTheme="minorHAnsi" w:cstheme="minorHAnsi"/>
          <w:color w:val="FF0000"/>
        </w:rPr>
      </w:pPr>
      <w:r w:rsidRPr="00200189">
        <w:rPr>
          <w:rFonts w:asciiTheme="minorHAnsi" w:hAnsiTheme="minorHAnsi" w:cstheme="minorHAnsi"/>
          <w:color w:val="FF0000"/>
        </w:rPr>
        <w:t>Complete</w:t>
      </w:r>
    </w:p>
    <w:p w:rsidR="00336798" w:rsidRPr="00200189" w:rsidRDefault="00336798" w:rsidP="00654B55">
      <w:pPr>
        <w:pStyle w:val="ListParagraph"/>
        <w:numPr>
          <w:ilvl w:val="0"/>
          <w:numId w:val="191"/>
        </w:numPr>
        <w:jc w:val="both"/>
        <w:rPr>
          <w:rFonts w:asciiTheme="minorHAnsi" w:hAnsiTheme="minorHAnsi" w:cstheme="minorHAnsi"/>
          <w:color w:val="FF0000"/>
        </w:rPr>
      </w:pPr>
      <w:r w:rsidRPr="00200189">
        <w:rPr>
          <w:rFonts w:asciiTheme="minorHAnsi" w:hAnsiTheme="minorHAnsi" w:cstheme="minorHAnsi"/>
          <w:color w:val="FF0000"/>
        </w:rPr>
        <w:t xml:space="preserve">Courteous </w:t>
      </w:r>
    </w:p>
    <w:p w:rsidR="00336798" w:rsidRPr="00200189" w:rsidRDefault="00336798" w:rsidP="00461D76">
      <w:pPr>
        <w:jc w:val="both"/>
        <w:rPr>
          <w:rFonts w:asciiTheme="minorHAnsi" w:hAnsiTheme="minorHAnsi" w:cstheme="minorHAnsi"/>
          <w:b/>
          <w:bCs/>
          <w:color w:val="000000" w:themeColor="text1"/>
        </w:rPr>
      </w:pPr>
    </w:p>
    <w:p w:rsidR="00336798" w:rsidRPr="00200189" w:rsidRDefault="0090604C"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provisions of the Occupational Health and Safety Act have been implemented in the work place?</w:t>
      </w:r>
    </w:p>
    <w:p w:rsidR="0090604C" w:rsidRPr="00200189" w:rsidRDefault="0090604C" w:rsidP="00461D76">
      <w:pPr>
        <w:jc w:val="both"/>
        <w:rPr>
          <w:rFonts w:asciiTheme="minorHAnsi" w:hAnsiTheme="minorHAnsi" w:cstheme="minorHAnsi"/>
          <w:b/>
          <w:bCs/>
          <w:color w:val="000000" w:themeColor="text1"/>
        </w:rPr>
      </w:pPr>
    </w:p>
    <w:p w:rsidR="0090604C" w:rsidRPr="00200189" w:rsidRDefault="0090604C" w:rsidP="00654B55">
      <w:pPr>
        <w:pStyle w:val="ListParagraph"/>
        <w:numPr>
          <w:ilvl w:val="0"/>
          <w:numId w:val="192"/>
        </w:numPr>
        <w:jc w:val="both"/>
        <w:rPr>
          <w:rFonts w:asciiTheme="minorHAnsi" w:hAnsiTheme="minorHAnsi" w:cstheme="minorHAnsi"/>
          <w:color w:val="FF0000"/>
        </w:rPr>
      </w:pPr>
      <w:r w:rsidRPr="00200189">
        <w:rPr>
          <w:rFonts w:asciiTheme="minorHAnsi" w:hAnsiTheme="minorHAnsi" w:cstheme="minorHAnsi"/>
          <w:color w:val="FF0000"/>
        </w:rPr>
        <w:t>S. 74 of the OHSA provides for safety with regards to storage. Goods should be stored in a manner such that:</w:t>
      </w:r>
    </w:p>
    <w:p w:rsidR="0090604C" w:rsidRPr="00200189" w:rsidRDefault="0090604C" w:rsidP="00654B55">
      <w:pPr>
        <w:pStyle w:val="ListParagraph"/>
        <w:numPr>
          <w:ilvl w:val="1"/>
          <w:numId w:val="192"/>
        </w:numPr>
        <w:jc w:val="both"/>
        <w:rPr>
          <w:rFonts w:asciiTheme="minorHAnsi" w:hAnsiTheme="minorHAnsi" w:cstheme="minorHAnsi"/>
          <w:color w:val="FF0000"/>
        </w:rPr>
      </w:pPr>
      <w:r w:rsidRPr="00200189">
        <w:rPr>
          <w:rFonts w:asciiTheme="minorHAnsi" w:hAnsiTheme="minorHAnsi" w:cstheme="minorHAnsi"/>
          <w:color w:val="FF0000"/>
        </w:rPr>
        <w:t>Will ensure their stability and prevent any fall or collapse of the stack</w:t>
      </w:r>
    </w:p>
    <w:p w:rsidR="0090604C" w:rsidRPr="00200189" w:rsidRDefault="0090604C" w:rsidP="00654B55">
      <w:pPr>
        <w:pStyle w:val="ListParagraph"/>
        <w:numPr>
          <w:ilvl w:val="1"/>
          <w:numId w:val="192"/>
        </w:numPr>
        <w:jc w:val="both"/>
        <w:rPr>
          <w:rFonts w:asciiTheme="minorHAnsi" w:hAnsiTheme="minorHAnsi" w:cstheme="minorHAnsi"/>
          <w:color w:val="FF0000"/>
        </w:rPr>
      </w:pPr>
      <w:r w:rsidRPr="00200189">
        <w:rPr>
          <w:rFonts w:asciiTheme="minorHAnsi" w:hAnsiTheme="minorHAnsi" w:cstheme="minorHAnsi"/>
          <w:color w:val="FF0000"/>
        </w:rPr>
        <w:t>Will not interfere with the distribution of natural or artificial light, natural ventilation systems and the proper operation of machines/other equipment</w:t>
      </w:r>
    </w:p>
    <w:p w:rsidR="0090604C" w:rsidRPr="00200189" w:rsidRDefault="0090604C" w:rsidP="00654B55">
      <w:pPr>
        <w:pStyle w:val="ListParagraph"/>
        <w:numPr>
          <w:ilvl w:val="1"/>
          <w:numId w:val="192"/>
        </w:numPr>
        <w:jc w:val="both"/>
        <w:rPr>
          <w:rFonts w:asciiTheme="minorHAnsi" w:hAnsiTheme="minorHAnsi" w:cstheme="minorHAnsi"/>
          <w:color w:val="FF0000"/>
        </w:rPr>
      </w:pPr>
      <w:r w:rsidRPr="00200189">
        <w:rPr>
          <w:rFonts w:asciiTheme="minorHAnsi" w:hAnsiTheme="minorHAnsi" w:cstheme="minorHAnsi"/>
          <w:color w:val="FF0000"/>
        </w:rPr>
        <w:t>Will not obstruct traffic ways, gang ways or traffic lanes</w:t>
      </w:r>
    </w:p>
    <w:p w:rsidR="0090604C" w:rsidRPr="00200189" w:rsidRDefault="0090604C" w:rsidP="00654B55">
      <w:pPr>
        <w:pStyle w:val="ListParagraph"/>
        <w:numPr>
          <w:ilvl w:val="1"/>
          <w:numId w:val="192"/>
        </w:numPr>
        <w:jc w:val="both"/>
        <w:rPr>
          <w:rFonts w:asciiTheme="minorHAnsi" w:hAnsiTheme="minorHAnsi" w:cstheme="minorHAnsi"/>
          <w:color w:val="FF0000"/>
        </w:rPr>
      </w:pPr>
      <w:r w:rsidRPr="00200189">
        <w:rPr>
          <w:rFonts w:asciiTheme="minorHAnsi" w:hAnsiTheme="minorHAnsi" w:cstheme="minorHAnsi"/>
          <w:color w:val="FF0000"/>
        </w:rPr>
        <w:t xml:space="preserve">Will not obstruct the efficient functioning of the sprinkler system or fire extinguishers </w:t>
      </w:r>
    </w:p>
    <w:p w:rsidR="0090604C" w:rsidRPr="00200189" w:rsidRDefault="0090604C" w:rsidP="00654B55">
      <w:pPr>
        <w:pStyle w:val="ListParagraph"/>
        <w:numPr>
          <w:ilvl w:val="0"/>
          <w:numId w:val="192"/>
        </w:numPr>
        <w:jc w:val="both"/>
        <w:rPr>
          <w:rFonts w:asciiTheme="minorHAnsi" w:hAnsiTheme="minorHAnsi" w:cstheme="minorHAnsi"/>
          <w:color w:val="FF0000"/>
        </w:rPr>
      </w:pPr>
      <w:r w:rsidRPr="00200189">
        <w:rPr>
          <w:rFonts w:asciiTheme="minorHAnsi" w:hAnsiTheme="minorHAnsi" w:cstheme="minorHAnsi"/>
          <w:color w:val="FF0000"/>
        </w:rPr>
        <w:t>No goods shall be stacked against a wall or partition unless the wall or partition can withstand the pressure of the goods</w:t>
      </w:r>
      <w:r w:rsidR="00897D91">
        <w:rPr>
          <w:rFonts w:asciiTheme="minorHAnsi" w:hAnsiTheme="minorHAnsi" w:cstheme="minorHAnsi"/>
          <w:color w:val="FF0000"/>
        </w:rPr>
        <w:t xml:space="preserve"> </w:t>
      </w:r>
    </w:p>
    <w:p w:rsidR="0090604C" w:rsidRPr="00200189" w:rsidRDefault="0090604C" w:rsidP="00461D76">
      <w:pPr>
        <w:jc w:val="both"/>
        <w:rPr>
          <w:rFonts w:asciiTheme="minorHAnsi" w:hAnsiTheme="minorHAnsi" w:cstheme="minorHAnsi"/>
          <w:b/>
          <w:bCs/>
          <w:color w:val="000000" w:themeColor="text1"/>
        </w:rPr>
      </w:pPr>
    </w:p>
    <w:p w:rsidR="0090604C" w:rsidRPr="00200189" w:rsidRDefault="0090604C"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Explain the procurement process.</w:t>
      </w:r>
    </w:p>
    <w:p w:rsidR="0090604C" w:rsidRPr="00200189" w:rsidRDefault="0090604C" w:rsidP="00461D76">
      <w:pPr>
        <w:pStyle w:val="ListParagraph"/>
        <w:ind w:left="644"/>
        <w:jc w:val="both"/>
        <w:rPr>
          <w:rFonts w:asciiTheme="minorHAnsi" w:hAnsiTheme="minorHAnsi" w:cstheme="minorHAnsi"/>
          <w:b/>
          <w:bCs/>
          <w:color w:val="000000" w:themeColor="text1"/>
        </w:rPr>
      </w:pPr>
    </w:p>
    <w:p w:rsidR="0090604C" w:rsidRPr="00C30298" w:rsidRDefault="0090604C" w:rsidP="00654B55">
      <w:pPr>
        <w:pStyle w:val="ListParagraph"/>
        <w:numPr>
          <w:ilvl w:val="0"/>
          <w:numId w:val="193"/>
        </w:numPr>
        <w:spacing w:before="100" w:beforeAutospacing="1" w:after="100" w:afterAutospacing="1"/>
        <w:jc w:val="both"/>
        <w:rPr>
          <w:rFonts w:asciiTheme="minorHAnsi" w:hAnsiTheme="minorHAnsi" w:cstheme="minorHAnsi"/>
          <w:color w:val="FF0000"/>
          <w:highlight w:val="yellow"/>
        </w:rPr>
      </w:pPr>
      <w:r w:rsidRPr="00C30298">
        <w:rPr>
          <w:rFonts w:asciiTheme="minorHAnsi" w:hAnsiTheme="minorHAnsi" w:cstheme="minorHAnsi"/>
          <w:color w:val="FF0000"/>
          <w:highlight w:val="yellow"/>
        </w:rPr>
        <w:t>Procurement is the act of obtaining or acquiring goods and services by an institution. The procurement cycle entails the following:</w:t>
      </w:r>
    </w:p>
    <w:p w:rsidR="0090604C" w:rsidRPr="00C30298" w:rsidRDefault="0090604C" w:rsidP="00654B55">
      <w:pPr>
        <w:pStyle w:val="ListParagraph"/>
        <w:numPr>
          <w:ilvl w:val="1"/>
          <w:numId w:val="193"/>
        </w:numPr>
        <w:spacing w:before="100" w:beforeAutospacing="1" w:after="100" w:afterAutospacing="1"/>
        <w:jc w:val="both"/>
        <w:rPr>
          <w:rFonts w:asciiTheme="minorHAnsi" w:hAnsiTheme="minorHAnsi" w:cstheme="minorHAnsi"/>
          <w:color w:val="FF0000"/>
          <w:highlight w:val="yellow"/>
        </w:rPr>
      </w:pPr>
      <w:r w:rsidRPr="00C30298">
        <w:rPr>
          <w:rFonts w:asciiTheme="minorHAnsi" w:hAnsiTheme="minorHAnsi" w:cstheme="minorHAnsi"/>
          <w:color w:val="FF0000"/>
          <w:highlight w:val="yellow"/>
        </w:rPr>
        <w:t>Identification of a requirement or need in the organization</w:t>
      </w:r>
    </w:p>
    <w:p w:rsidR="0090604C" w:rsidRPr="00C30298" w:rsidRDefault="0090604C" w:rsidP="00654B55">
      <w:pPr>
        <w:pStyle w:val="ListParagraph"/>
        <w:numPr>
          <w:ilvl w:val="1"/>
          <w:numId w:val="193"/>
        </w:numPr>
        <w:spacing w:before="100" w:beforeAutospacing="1" w:after="100" w:afterAutospacing="1"/>
        <w:jc w:val="both"/>
        <w:rPr>
          <w:rFonts w:asciiTheme="minorHAnsi" w:hAnsiTheme="minorHAnsi" w:cstheme="minorHAnsi"/>
          <w:color w:val="FF0000"/>
          <w:highlight w:val="yellow"/>
        </w:rPr>
      </w:pPr>
      <w:r w:rsidRPr="00C30298">
        <w:rPr>
          <w:rFonts w:asciiTheme="minorHAnsi" w:hAnsiTheme="minorHAnsi" w:cstheme="minorHAnsi"/>
          <w:color w:val="FF0000"/>
          <w:highlight w:val="yellow"/>
        </w:rPr>
        <w:t>After which a plan is put in place emphasizing how to obtain the specific need.</w:t>
      </w:r>
      <w:r w:rsidRPr="00C30298">
        <w:rPr>
          <w:rFonts w:asciiTheme="minorHAnsi" w:hAnsiTheme="minorHAnsi" w:cstheme="minorHAnsi"/>
          <w:color w:val="FF0000"/>
          <w:highlight w:val="yellow"/>
        </w:rPr>
        <w:br/>
        <w:t>The organisation involved then checks on the availability of funds before proceeding to check the sourcing options</w:t>
      </w:r>
    </w:p>
    <w:p w:rsidR="0090604C" w:rsidRPr="00C30298" w:rsidRDefault="0090604C" w:rsidP="00654B55">
      <w:pPr>
        <w:pStyle w:val="ListParagraph"/>
        <w:numPr>
          <w:ilvl w:val="1"/>
          <w:numId w:val="193"/>
        </w:numPr>
        <w:spacing w:before="100" w:beforeAutospacing="1" w:after="100" w:afterAutospacing="1"/>
        <w:jc w:val="both"/>
        <w:rPr>
          <w:rFonts w:asciiTheme="minorHAnsi" w:hAnsiTheme="minorHAnsi" w:cstheme="minorHAnsi"/>
          <w:color w:val="FF0000"/>
          <w:highlight w:val="yellow"/>
        </w:rPr>
      </w:pPr>
      <w:r w:rsidRPr="00C30298">
        <w:rPr>
          <w:rFonts w:asciiTheme="minorHAnsi" w:hAnsiTheme="minorHAnsi" w:cstheme="minorHAnsi"/>
          <w:color w:val="FF0000"/>
          <w:highlight w:val="yellow"/>
        </w:rPr>
        <w:t>Checking the sourcing options</w:t>
      </w:r>
    </w:p>
    <w:p w:rsidR="0090604C" w:rsidRPr="00C30298" w:rsidRDefault="0090604C" w:rsidP="00654B55">
      <w:pPr>
        <w:pStyle w:val="ListParagraph"/>
        <w:numPr>
          <w:ilvl w:val="1"/>
          <w:numId w:val="193"/>
        </w:numPr>
        <w:spacing w:before="100" w:beforeAutospacing="1" w:after="100" w:afterAutospacing="1"/>
        <w:jc w:val="both"/>
        <w:rPr>
          <w:rFonts w:asciiTheme="minorHAnsi" w:hAnsiTheme="minorHAnsi" w:cstheme="minorHAnsi"/>
          <w:color w:val="FF0000"/>
          <w:highlight w:val="yellow"/>
        </w:rPr>
      </w:pPr>
      <w:r w:rsidRPr="00C30298">
        <w:rPr>
          <w:rFonts w:asciiTheme="minorHAnsi" w:hAnsiTheme="minorHAnsi" w:cstheme="minorHAnsi"/>
          <w:color w:val="FF0000"/>
          <w:highlight w:val="yellow"/>
        </w:rPr>
        <w:t xml:space="preserve">An advertisement on the procurement is then made </w:t>
      </w:r>
      <w:r w:rsidRPr="00C30298">
        <w:rPr>
          <w:rFonts w:asciiTheme="minorHAnsi" w:hAnsiTheme="minorHAnsi" w:cstheme="minorHAnsi"/>
          <w:color w:val="FF0000"/>
          <w:highlight w:val="yellow"/>
        </w:rPr>
        <w:sym w:font="Wingdings" w:char="F0E0"/>
      </w:r>
      <w:r w:rsidRPr="00C30298">
        <w:rPr>
          <w:rFonts w:asciiTheme="minorHAnsi" w:hAnsiTheme="minorHAnsi" w:cstheme="minorHAnsi"/>
          <w:color w:val="FF0000"/>
          <w:highlight w:val="yellow"/>
        </w:rPr>
        <w:t xml:space="preserve"> This depends on the company again. A company could choose the open tendering approach or the restrictive approach</w:t>
      </w:r>
    </w:p>
    <w:p w:rsidR="0090604C" w:rsidRPr="00C30298" w:rsidRDefault="0090604C" w:rsidP="00654B55">
      <w:pPr>
        <w:pStyle w:val="ListParagraph"/>
        <w:numPr>
          <w:ilvl w:val="1"/>
          <w:numId w:val="193"/>
        </w:numPr>
        <w:spacing w:before="100" w:beforeAutospacing="1" w:after="100" w:afterAutospacing="1"/>
        <w:jc w:val="both"/>
        <w:rPr>
          <w:rFonts w:asciiTheme="minorHAnsi" w:hAnsiTheme="minorHAnsi" w:cstheme="minorHAnsi"/>
          <w:color w:val="FF0000"/>
          <w:highlight w:val="yellow"/>
        </w:rPr>
      </w:pPr>
      <w:r w:rsidRPr="00C30298">
        <w:rPr>
          <w:rFonts w:asciiTheme="minorHAnsi" w:hAnsiTheme="minorHAnsi" w:cstheme="minorHAnsi"/>
          <w:color w:val="FF0000"/>
          <w:highlight w:val="yellow"/>
        </w:rPr>
        <w:t>The organisation receives and opens the bids</w:t>
      </w:r>
    </w:p>
    <w:p w:rsidR="0090604C" w:rsidRPr="00C30298" w:rsidRDefault="0090604C" w:rsidP="00654B55">
      <w:pPr>
        <w:pStyle w:val="ListParagraph"/>
        <w:numPr>
          <w:ilvl w:val="1"/>
          <w:numId w:val="193"/>
        </w:numPr>
        <w:spacing w:before="100" w:beforeAutospacing="1" w:after="100" w:afterAutospacing="1"/>
        <w:jc w:val="both"/>
        <w:rPr>
          <w:rFonts w:asciiTheme="minorHAnsi" w:hAnsiTheme="minorHAnsi" w:cstheme="minorHAnsi"/>
          <w:color w:val="FF0000"/>
          <w:highlight w:val="yellow"/>
        </w:rPr>
      </w:pPr>
      <w:r w:rsidRPr="00C30298">
        <w:rPr>
          <w:rFonts w:asciiTheme="minorHAnsi" w:hAnsiTheme="minorHAnsi" w:cstheme="minorHAnsi"/>
          <w:color w:val="FF0000"/>
          <w:highlight w:val="yellow"/>
        </w:rPr>
        <w:t xml:space="preserve">Evaluating the bids using a checklist and carry out eliminations </w:t>
      </w:r>
      <w:r w:rsidRPr="00C30298">
        <w:rPr>
          <w:rFonts w:asciiTheme="minorHAnsi" w:hAnsiTheme="minorHAnsi" w:cstheme="minorHAnsi"/>
          <w:color w:val="FF0000"/>
          <w:highlight w:val="yellow"/>
        </w:rPr>
        <w:sym w:font="Wingdings" w:char="F0E0"/>
      </w:r>
      <w:r w:rsidRPr="00C30298">
        <w:rPr>
          <w:rFonts w:asciiTheme="minorHAnsi" w:hAnsiTheme="minorHAnsi" w:cstheme="minorHAnsi"/>
          <w:color w:val="FF0000"/>
          <w:highlight w:val="yellow"/>
        </w:rPr>
        <w:t xml:space="preserve"> The vendor is identified and a report on the same is put down</w:t>
      </w:r>
    </w:p>
    <w:p w:rsidR="0090604C" w:rsidRPr="00C30298" w:rsidRDefault="0090604C" w:rsidP="00654B55">
      <w:pPr>
        <w:pStyle w:val="ListParagraph"/>
        <w:numPr>
          <w:ilvl w:val="1"/>
          <w:numId w:val="193"/>
        </w:numPr>
        <w:spacing w:before="100" w:beforeAutospacing="1" w:after="100" w:afterAutospacing="1"/>
        <w:jc w:val="both"/>
        <w:rPr>
          <w:rFonts w:asciiTheme="minorHAnsi" w:hAnsiTheme="minorHAnsi" w:cstheme="minorHAnsi"/>
          <w:color w:val="FF0000"/>
          <w:highlight w:val="yellow"/>
        </w:rPr>
      </w:pPr>
      <w:r w:rsidRPr="00C30298">
        <w:rPr>
          <w:rFonts w:asciiTheme="minorHAnsi" w:hAnsiTheme="minorHAnsi" w:cstheme="minorHAnsi"/>
          <w:color w:val="FF0000"/>
          <w:highlight w:val="yellow"/>
        </w:rPr>
        <w:t>The vendor is then notified of the contract award</w:t>
      </w:r>
    </w:p>
    <w:p w:rsidR="0090604C" w:rsidRPr="00C30298" w:rsidRDefault="0090604C" w:rsidP="00654B55">
      <w:pPr>
        <w:pStyle w:val="ListParagraph"/>
        <w:numPr>
          <w:ilvl w:val="1"/>
          <w:numId w:val="193"/>
        </w:numPr>
        <w:spacing w:before="100" w:beforeAutospacing="1" w:after="100" w:afterAutospacing="1"/>
        <w:jc w:val="both"/>
        <w:rPr>
          <w:rFonts w:asciiTheme="minorHAnsi" w:hAnsiTheme="minorHAnsi" w:cstheme="minorHAnsi"/>
          <w:color w:val="FF0000"/>
          <w:highlight w:val="yellow"/>
        </w:rPr>
      </w:pPr>
      <w:r w:rsidRPr="00C30298">
        <w:rPr>
          <w:rFonts w:asciiTheme="minorHAnsi" w:hAnsiTheme="minorHAnsi" w:cstheme="minorHAnsi"/>
          <w:color w:val="FF0000"/>
          <w:highlight w:val="yellow"/>
        </w:rPr>
        <w:t xml:space="preserve">A purchase order is issued to that effect either via mail, fax or personally </w:t>
      </w:r>
      <w:r w:rsidRPr="00C30298">
        <w:rPr>
          <w:rFonts w:asciiTheme="minorHAnsi" w:hAnsiTheme="minorHAnsi" w:cstheme="minorHAnsi"/>
          <w:color w:val="FF0000"/>
          <w:highlight w:val="yellow"/>
        </w:rPr>
        <w:sym w:font="Wingdings" w:char="F0E0"/>
      </w:r>
      <w:r w:rsidRPr="00C30298">
        <w:rPr>
          <w:rFonts w:asciiTheme="minorHAnsi" w:hAnsiTheme="minorHAnsi" w:cstheme="minorHAnsi"/>
          <w:color w:val="FF0000"/>
          <w:highlight w:val="yellow"/>
        </w:rPr>
        <w:t xml:space="preserve"> The order addresses on the terms of service of the contract, the conditions of product of service, price, timelines for delivery etc</w:t>
      </w:r>
    </w:p>
    <w:p w:rsidR="0090604C" w:rsidRPr="00C30298" w:rsidRDefault="0090604C" w:rsidP="00654B55">
      <w:pPr>
        <w:pStyle w:val="ListParagraph"/>
        <w:numPr>
          <w:ilvl w:val="1"/>
          <w:numId w:val="193"/>
        </w:numPr>
        <w:spacing w:before="100" w:beforeAutospacing="1" w:after="100" w:afterAutospacing="1"/>
        <w:jc w:val="both"/>
        <w:rPr>
          <w:rFonts w:asciiTheme="minorHAnsi" w:hAnsiTheme="minorHAnsi" w:cstheme="minorHAnsi"/>
          <w:color w:val="FF0000"/>
          <w:highlight w:val="yellow"/>
        </w:rPr>
      </w:pPr>
      <w:r w:rsidRPr="00C30298">
        <w:rPr>
          <w:rFonts w:asciiTheme="minorHAnsi" w:hAnsiTheme="minorHAnsi" w:cstheme="minorHAnsi"/>
          <w:color w:val="FF0000"/>
          <w:highlight w:val="yellow"/>
        </w:rPr>
        <w:t>Administration of the contract (delivery of goods)</w:t>
      </w:r>
    </w:p>
    <w:p w:rsidR="0090604C" w:rsidRPr="00C30298" w:rsidRDefault="0090604C" w:rsidP="00654B55">
      <w:pPr>
        <w:pStyle w:val="ListParagraph"/>
        <w:numPr>
          <w:ilvl w:val="1"/>
          <w:numId w:val="193"/>
        </w:numPr>
        <w:spacing w:before="100" w:beforeAutospacing="1" w:after="100" w:afterAutospacing="1"/>
        <w:jc w:val="both"/>
        <w:rPr>
          <w:rFonts w:asciiTheme="minorHAnsi" w:hAnsiTheme="minorHAnsi" w:cstheme="minorHAnsi"/>
          <w:color w:val="FF0000"/>
          <w:highlight w:val="yellow"/>
        </w:rPr>
      </w:pPr>
      <w:r w:rsidRPr="00C30298">
        <w:rPr>
          <w:rFonts w:asciiTheme="minorHAnsi" w:hAnsiTheme="minorHAnsi" w:cstheme="minorHAnsi"/>
          <w:color w:val="FF0000"/>
          <w:highlight w:val="yellow"/>
        </w:rPr>
        <w:t>Inspection of purchases (could result to acceptance or rejection of goods depending on whether the products conform to the prescribed order)</w:t>
      </w:r>
    </w:p>
    <w:p w:rsidR="0090604C" w:rsidRPr="00C30298" w:rsidRDefault="0090604C" w:rsidP="00654B55">
      <w:pPr>
        <w:pStyle w:val="ListParagraph"/>
        <w:numPr>
          <w:ilvl w:val="1"/>
          <w:numId w:val="193"/>
        </w:numPr>
        <w:spacing w:before="100" w:beforeAutospacing="1" w:after="100" w:afterAutospacing="1"/>
        <w:jc w:val="both"/>
        <w:rPr>
          <w:rFonts w:asciiTheme="minorHAnsi" w:hAnsiTheme="minorHAnsi" w:cstheme="minorHAnsi"/>
          <w:color w:val="FF0000"/>
          <w:highlight w:val="yellow"/>
        </w:rPr>
      </w:pPr>
      <w:r w:rsidRPr="00C30298">
        <w:rPr>
          <w:rFonts w:asciiTheme="minorHAnsi" w:hAnsiTheme="minorHAnsi" w:cstheme="minorHAnsi"/>
          <w:color w:val="FF0000"/>
          <w:highlight w:val="yellow"/>
        </w:rPr>
        <w:t>Issuance of an invoice (which as a receiving document that indicates completion of contract)</w:t>
      </w:r>
    </w:p>
    <w:p w:rsidR="0090604C" w:rsidRPr="00C30298" w:rsidRDefault="0090604C" w:rsidP="00654B55">
      <w:pPr>
        <w:pStyle w:val="ListParagraph"/>
        <w:numPr>
          <w:ilvl w:val="1"/>
          <w:numId w:val="193"/>
        </w:numPr>
        <w:spacing w:before="100" w:beforeAutospacing="1" w:after="100" w:afterAutospacing="1"/>
        <w:jc w:val="both"/>
        <w:rPr>
          <w:rFonts w:asciiTheme="minorHAnsi" w:hAnsiTheme="minorHAnsi" w:cstheme="minorHAnsi"/>
          <w:color w:val="FF0000"/>
          <w:highlight w:val="yellow"/>
        </w:rPr>
      </w:pPr>
      <w:r w:rsidRPr="00C30298">
        <w:rPr>
          <w:rFonts w:asciiTheme="minorHAnsi" w:hAnsiTheme="minorHAnsi" w:cstheme="minorHAnsi"/>
          <w:color w:val="FF0000"/>
          <w:highlight w:val="yellow"/>
        </w:rPr>
        <w:t>Storing and management of goods</w:t>
      </w:r>
    </w:p>
    <w:p w:rsidR="0090604C" w:rsidRPr="00C30298" w:rsidRDefault="0090604C" w:rsidP="00654B55">
      <w:pPr>
        <w:pStyle w:val="ListParagraph"/>
        <w:numPr>
          <w:ilvl w:val="0"/>
          <w:numId w:val="193"/>
        </w:numPr>
        <w:spacing w:before="100" w:beforeAutospacing="1" w:after="100" w:afterAutospacing="1"/>
        <w:jc w:val="both"/>
        <w:rPr>
          <w:rFonts w:asciiTheme="minorHAnsi" w:hAnsiTheme="minorHAnsi" w:cstheme="minorHAnsi"/>
          <w:i/>
          <w:iCs/>
          <w:color w:val="FF0000"/>
          <w:highlight w:val="yellow"/>
        </w:rPr>
      </w:pPr>
      <w:r w:rsidRPr="00C30298">
        <w:rPr>
          <w:rFonts w:asciiTheme="minorHAnsi" w:hAnsiTheme="minorHAnsi" w:cstheme="minorHAnsi"/>
          <w:i/>
          <w:iCs/>
          <w:color w:val="FF0000"/>
          <w:highlight w:val="yellow"/>
        </w:rPr>
        <w:t xml:space="preserve">All this is subject to the Public Procurement and Asset Disposal Act </w:t>
      </w:r>
    </w:p>
    <w:p w:rsidR="0090604C" w:rsidRPr="00200189" w:rsidRDefault="0090604C" w:rsidP="00461D76">
      <w:pPr>
        <w:pStyle w:val="ListParagraph"/>
        <w:spacing w:before="100" w:beforeAutospacing="1" w:after="100" w:afterAutospacing="1"/>
        <w:jc w:val="both"/>
        <w:rPr>
          <w:rFonts w:asciiTheme="minorHAnsi" w:hAnsiTheme="minorHAnsi" w:cstheme="minorHAnsi"/>
        </w:rPr>
      </w:pPr>
    </w:p>
    <w:p w:rsidR="0090604C" w:rsidRPr="00200189" w:rsidRDefault="0090604C"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Principles of a good filing system.</w:t>
      </w:r>
    </w:p>
    <w:p w:rsidR="0090604C" w:rsidRPr="00200189" w:rsidRDefault="0090604C" w:rsidP="00461D76">
      <w:pPr>
        <w:jc w:val="both"/>
        <w:rPr>
          <w:rFonts w:asciiTheme="minorHAnsi" w:hAnsiTheme="minorHAnsi" w:cstheme="minorHAnsi"/>
          <w:b/>
          <w:bCs/>
          <w:color w:val="000000" w:themeColor="text1"/>
        </w:rPr>
      </w:pPr>
    </w:p>
    <w:p w:rsidR="0090604C" w:rsidRPr="00200189" w:rsidRDefault="0090604C" w:rsidP="00654B55">
      <w:pPr>
        <w:pStyle w:val="ListParagraph"/>
        <w:numPr>
          <w:ilvl w:val="0"/>
          <w:numId w:val="194"/>
        </w:numPr>
        <w:jc w:val="both"/>
        <w:rPr>
          <w:rFonts w:asciiTheme="minorHAnsi" w:hAnsiTheme="minorHAnsi" w:cstheme="minorHAnsi"/>
          <w:color w:val="FF0000"/>
        </w:rPr>
      </w:pPr>
      <w:r w:rsidRPr="00200189">
        <w:rPr>
          <w:rFonts w:asciiTheme="minorHAnsi" w:hAnsiTheme="minorHAnsi" w:cstheme="minorHAnsi"/>
          <w:color w:val="FF0000"/>
        </w:rPr>
        <w:t>Cost effective</w:t>
      </w:r>
    </w:p>
    <w:p w:rsidR="0090604C" w:rsidRPr="00200189" w:rsidRDefault="0090604C" w:rsidP="00654B55">
      <w:pPr>
        <w:pStyle w:val="ListParagraph"/>
        <w:numPr>
          <w:ilvl w:val="0"/>
          <w:numId w:val="194"/>
        </w:numPr>
        <w:jc w:val="both"/>
        <w:rPr>
          <w:rFonts w:asciiTheme="minorHAnsi" w:hAnsiTheme="minorHAnsi" w:cstheme="minorHAnsi"/>
          <w:color w:val="FF0000"/>
        </w:rPr>
      </w:pPr>
      <w:r w:rsidRPr="00200189">
        <w:rPr>
          <w:rFonts w:asciiTheme="minorHAnsi" w:hAnsiTheme="minorHAnsi" w:cstheme="minorHAnsi"/>
          <w:color w:val="FF0000"/>
        </w:rPr>
        <w:t>Compactness</w:t>
      </w:r>
    </w:p>
    <w:p w:rsidR="0090604C" w:rsidRPr="00200189" w:rsidRDefault="0090604C" w:rsidP="00654B55">
      <w:pPr>
        <w:pStyle w:val="ListParagraph"/>
        <w:numPr>
          <w:ilvl w:val="0"/>
          <w:numId w:val="194"/>
        </w:numPr>
        <w:jc w:val="both"/>
        <w:rPr>
          <w:rFonts w:asciiTheme="minorHAnsi" w:hAnsiTheme="minorHAnsi" w:cstheme="minorHAnsi"/>
          <w:color w:val="FF0000"/>
        </w:rPr>
      </w:pPr>
      <w:r w:rsidRPr="00200189">
        <w:rPr>
          <w:rFonts w:asciiTheme="minorHAnsi" w:hAnsiTheme="minorHAnsi" w:cstheme="minorHAnsi"/>
          <w:color w:val="FF0000"/>
        </w:rPr>
        <w:t>Simplicity</w:t>
      </w:r>
    </w:p>
    <w:p w:rsidR="0090604C" w:rsidRPr="00200189" w:rsidRDefault="0090604C" w:rsidP="00654B55">
      <w:pPr>
        <w:pStyle w:val="ListParagraph"/>
        <w:numPr>
          <w:ilvl w:val="0"/>
          <w:numId w:val="194"/>
        </w:numPr>
        <w:jc w:val="both"/>
        <w:rPr>
          <w:rFonts w:asciiTheme="minorHAnsi" w:hAnsiTheme="minorHAnsi" w:cstheme="minorHAnsi"/>
          <w:color w:val="FF0000"/>
        </w:rPr>
      </w:pPr>
      <w:r w:rsidRPr="00200189">
        <w:rPr>
          <w:rFonts w:asciiTheme="minorHAnsi" w:hAnsiTheme="minorHAnsi" w:cstheme="minorHAnsi"/>
          <w:color w:val="FF0000"/>
        </w:rPr>
        <w:t>Accessibility</w:t>
      </w:r>
    </w:p>
    <w:p w:rsidR="0090604C" w:rsidRPr="00200189" w:rsidRDefault="0090604C" w:rsidP="00654B55">
      <w:pPr>
        <w:pStyle w:val="ListParagraph"/>
        <w:numPr>
          <w:ilvl w:val="0"/>
          <w:numId w:val="194"/>
        </w:numPr>
        <w:jc w:val="both"/>
        <w:rPr>
          <w:rFonts w:asciiTheme="minorHAnsi" w:hAnsiTheme="minorHAnsi" w:cstheme="minorHAnsi"/>
          <w:color w:val="FF0000"/>
        </w:rPr>
      </w:pPr>
      <w:r w:rsidRPr="00200189">
        <w:rPr>
          <w:rFonts w:asciiTheme="minorHAnsi" w:hAnsiTheme="minorHAnsi" w:cstheme="minorHAnsi"/>
          <w:color w:val="FF0000"/>
        </w:rPr>
        <w:t>Flexibility</w:t>
      </w:r>
    </w:p>
    <w:p w:rsidR="0090604C" w:rsidRPr="00200189" w:rsidRDefault="0090604C" w:rsidP="00654B55">
      <w:pPr>
        <w:pStyle w:val="ListParagraph"/>
        <w:numPr>
          <w:ilvl w:val="0"/>
          <w:numId w:val="194"/>
        </w:numPr>
        <w:jc w:val="both"/>
        <w:rPr>
          <w:rFonts w:asciiTheme="minorHAnsi" w:hAnsiTheme="minorHAnsi" w:cstheme="minorHAnsi"/>
          <w:color w:val="FF0000"/>
        </w:rPr>
      </w:pPr>
      <w:r w:rsidRPr="00200189">
        <w:rPr>
          <w:rFonts w:asciiTheme="minorHAnsi" w:hAnsiTheme="minorHAnsi" w:cstheme="minorHAnsi"/>
          <w:color w:val="FF0000"/>
        </w:rPr>
        <w:lastRenderedPageBreak/>
        <w:t>Accuracy</w:t>
      </w:r>
    </w:p>
    <w:p w:rsidR="0090604C" w:rsidRPr="00200189" w:rsidRDefault="0090604C" w:rsidP="00654B55">
      <w:pPr>
        <w:pStyle w:val="ListParagraph"/>
        <w:numPr>
          <w:ilvl w:val="0"/>
          <w:numId w:val="194"/>
        </w:numPr>
        <w:jc w:val="both"/>
        <w:rPr>
          <w:rFonts w:asciiTheme="minorHAnsi" w:hAnsiTheme="minorHAnsi" w:cstheme="minorHAnsi"/>
          <w:color w:val="FF0000"/>
        </w:rPr>
      </w:pPr>
      <w:r w:rsidRPr="00200189">
        <w:rPr>
          <w:rFonts w:asciiTheme="minorHAnsi" w:hAnsiTheme="minorHAnsi" w:cstheme="minorHAnsi"/>
          <w:color w:val="FF0000"/>
        </w:rPr>
        <w:t>Suitability</w:t>
      </w:r>
    </w:p>
    <w:p w:rsidR="0090604C" w:rsidRPr="00200189" w:rsidRDefault="0090604C" w:rsidP="00654B55">
      <w:pPr>
        <w:pStyle w:val="ListParagraph"/>
        <w:numPr>
          <w:ilvl w:val="0"/>
          <w:numId w:val="194"/>
        </w:numPr>
        <w:jc w:val="both"/>
        <w:rPr>
          <w:rFonts w:asciiTheme="minorHAnsi" w:hAnsiTheme="minorHAnsi" w:cstheme="minorHAnsi"/>
          <w:color w:val="FF0000"/>
        </w:rPr>
      </w:pPr>
      <w:r w:rsidRPr="00200189">
        <w:rPr>
          <w:rFonts w:asciiTheme="minorHAnsi" w:hAnsiTheme="minorHAnsi" w:cstheme="minorHAnsi"/>
          <w:color w:val="FF0000"/>
        </w:rPr>
        <w:t>Safety and security</w:t>
      </w:r>
    </w:p>
    <w:p w:rsidR="0090604C" w:rsidRPr="00200189" w:rsidRDefault="0090604C" w:rsidP="00654B55">
      <w:pPr>
        <w:pStyle w:val="ListParagraph"/>
        <w:numPr>
          <w:ilvl w:val="0"/>
          <w:numId w:val="194"/>
        </w:numPr>
        <w:jc w:val="both"/>
        <w:rPr>
          <w:rFonts w:asciiTheme="minorHAnsi" w:hAnsiTheme="minorHAnsi" w:cstheme="minorHAnsi"/>
          <w:color w:val="FF0000"/>
        </w:rPr>
      </w:pPr>
      <w:r w:rsidRPr="00200189">
        <w:rPr>
          <w:rFonts w:asciiTheme="minorHAnsi" w:hAnsiTheme="minorHAnsi" w:cstheme="minorHAnsi"/>
          <w:color w:val="FF0000"/>
        </w:rPr>
        <w:t>Cross reference</w:t>
      </w:r>
    </w:p>
    <w:p w:rsidR="0090604C" w:rsidRPr="00200189" w:rsidRDefault="0090604C" w:rsidP="00461D76">
      <w:pPr>
        <w:jc w:val="both"/>
        <w:rPr>
          <w:rFonts w:asciiTheme="minorHAnsi" w:hAnsiTheme="minorHAnsi" w:cstheme="minorHAnsi"/>
          <w:b/>
          <w:bCs/>
          <w:color w:val="000000" w:themeColor="text1"/>
        </w:rPr>
      </w:pPr>
    </w:p>
    <w:p w:rsidR="0090604C" w:rsidRPr="00200189" w:rsidRDefault="00290B19"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Advantages and disadvantages of centralised and decentralised office functions.</w:t>
      </w:r>
    </w:p>
    <w:p w:rsidR="00290B19" w:rsidRPr="00200189" w:rsidRDefault="00290B19" w:rsidP="00461D76">
      <w:pPr>
        <w:jc w:val="both"/>
        <w:rPr>
          <w:rFonts w:asciiTheme="minorHAnsi" w:hAnsiTheme="minorHAnsi" w:cstheme="minorHAnsi"/>
          <w:b/>
          <w:bCs/>
          <w:color w:val="FF0000"/>
        </w:rPr>
      </w:pPr>
    </w:p>
    <w:p w:rsidR="00290B19" w:rsidRPr="00200189" w:rsidRDefault="00290B19" w:rsidP="00461D76">
      <w:pPr>
        <w:ind w:left="284"/>
        <w:jc w:val="both"/>
        <w:rPr>
          <w:rFonts w:asciiTheme="minorHAnsi" w:hAnsiTheme="minorHAnsi" w:cstheme="minorHAnsi"/>
          <w:color w:val="FF0000"/>
          <w:u w:val="single"/>
        </w:rPr>
      </w:pPr>
      <w:r w:rsidRPr="00200189">
        <w:rPr>
          <w:rFonts w:asciiTheme="minorHAnsi" w:hAnsiTheme="minorHAnsi" w:cstheme="minorHAnsi"/>
          <w:color w:val="FF0000"/>
          <w:u w:val="single"/>
        </w:rPr>
        <w:t>Advantages of a centralised office system:</w:t>
      </w:r>
    </w:p>
    <w:p w:rsidR="00290B19" w:rsidRPr="00200189" w:rsidRDefault="00290B19" w:rsidP="00654B55">
      <w:pPr>
        <w:pStyle w:val="ListParagraph"/>
        <w:numPr>
          <w:ilvl w:val="0"/>
          <w:numId w:val="195"/>
        </w:numPr>
        <w:jc w:val="both"/>
        <w:rPr>
          <w:rFonts w:asciiTheme="minorHAnsi" w:hAnsiTheme="minorHAnsi" w:cstheme="minorHAnsi"/>
          <w:color w:val="FF0000"/>
          <w:u w:val="single"/>
        </w:rPr>
      </w:pPr>
      <w:r w:rsidRPr="00200189">
        <w:rPr>
          <w:rFonts w:asciiTheme="minorHAnsi" w:hAnsiTheme="minorHAnsi" w:cstheme="minorHAnsi"/>
          <w:color w:val="FF0000"/>
        </w:rPr>
        <w:t>Saving of costs of equipment and electricity</w:t>
      </w:r>
    </w:p>
    <w:p w:rsidR="00290B19" w:rsidRPr="00200189" w:rsidRDefault="00290B19" w:rsidP="00654B55">
      <w:pPr>
        <w:pStyle w:val="ListParagraph"/>
        <w:numPr>
          <w:ilvl w:val="0"/>
          <w:numId w:val="195"/>
        </w:numPr>
        <w:jc w:val="both"/>
        <w:rPr>
          <w:rFonts w:asciiTheme="minorHAnsi" w:hAnsiTheme="minorHAnsi" w:cstheme="minorHAnsi"/>
          <w:color w:val="FF0000"/>
          <w:u w:val="single"/>
        </w:rPr>
      </w:pPr>
      <w:r w:rsidRPr="00200189">
        <w:rPr>
          <w:rFonts w:asciiTheme="minorHAnsi" w:hAnsiTheme="minorHAnsi" w:cstheme="minorHAnsi"/>
          <w:color w:val="FF0000"/>
        </w:rPr>
        <w:t xml:space="preserve">This layout enables the office to save space </w:t>
      </w:r>
    </w:p>
    <w:p w:rsidR="00290B19" w:rsidRPr="00200189" w:rsidRDefault="00290B19" w:rsidP="00654B55">
      <w:pPr>
        <w:pStyle w:val="ListParagraph"/>
        <w:numPr>
          <w:ilvl w:val="0"/>
          <w:numId w:val="195"/>
        </w:numPr>
        <w:jc w:val="both"/>
        <w:rPr>
          <w:rFonts w:asciiTheme="minorHAnsi" w:hAnsiTheme="minorHAnsi" w:cstheme="minorHAnsi"/>
          <w:color w:val="FF0000"/>
          <w:u w:val="single"/>
        </w:rPr>
      </w:pPr>
      <w:r w:rsidRPr="00200189">
        <w:rPr>
          <w:rFonts w:asciiTheme="minorHAnsi" w:hAnsiTheme="minorHAnsi" w:cstheme="minorHAnsi"/>
          <w:color w:val="FF0000"/>
        </w:rPr>
        <w:t>Encourages communication between employees</w:t>
      </w:r>
    </w:p>
    <w:p w:rsidR="00290B19" w:rsidRPr="00200189" w:rsidRDefault="00290B19" w:rsidP="00654B55">
      <w:pPr>
        <w:pStyle w:val="ListParagraph"/>
        <w:numPr>
          <w:ilvl w:val="0"/>
          <w:numId w:val="195"/>
        </w:numPr>
        <w:jc w:val="both"/>
        <w:rPr>
          <w:rFonts w:asciiTheme="minorHAnsi" w:hAnsiTheme="minorHAnsi" w:cstheme="minorHAnsi"/>
          <w:color w:val="FF0000"/>
          <w:u w:val="single"/>
        </w:rPr>
      </w:pPr>
      <w:r w:rsidRPr="00200189">
        <w:rPr>
          <w:rFonts w:asciiTheme="minorHAnsi" w:hAnsiTheme="minorHAnsi" w:cstheme="minorHAnsi"/>
          <w:color w:val="FF0000"/>
        </w:rPr>
        <w:t xml:space="preserve">Provides a sense of community between the employees </w:t>
      </w:r>
    </w:p>
    <w:p w:rsidR="00290B19" w:rsidRPr="00200189" w:rsidRDefault="00290B19" w:rsidP="00654B55">
      <w:pPr>
        <w:pStyle w:val="ListParagraph"/>
        <w:numPr>
          <w:ilvl w:val="0"/>
          <w:numId w:val="195"/>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Smooth flow of work and easy supervision since staff sit in a pool</w:t>
      </w:r>
    </w:p>
    <w:p w:rsidR="00290B19" w:rsidRPr="00200189" w:rsidRDefault="00290B19" w:rsidP="00654B55">
      <w:pPr>
        <w:pStyle w:val="ListParagraph"/>
        <w:numPr>
          <w:ilvl w:val="0"/>
          <w:numId w:val="195"/>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Work for absent staff is easily distributed to the pool of staff</w:t>
      </w:r>
    </w:p>
    <w:p w:rsidR="00290B19" w:rsidRPr="00200189" w:rsidRDefault="00290B19" w:rsidP="00654B55">
      <w:pPr>
        <w:pStyle w:val="ListParagraph"/>
        <w:numPr>
          <w:ilvl w:val="0"/>
          <w:numId w:val="195"/>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Equal distribution of work at the pool</w:t>
      </w:r>
    </w:p>
    <w:p w:rsidR="00290B19" w:rsidRPr="00200189" w:rsidRDefault="00290B19" w:rsidP="00654B55">
      <w:pPr>
        <w:pStyle w:val="ListParagraph"/>
        <w:numPr>
          <w:ilvl w:val="0"/>
          <w:numId w:val="195"/>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Fewer workers thus cost effective</w:t>
      </w:r>
    </w:p>
    <w:p w:rsidR="00290B19" w:rsidRPr="00200189" w:rsidRDefault="00290B19" w:rsidP="00654B55">
      <w:pPr>
        <w:pStyle w:val="ListParagraph"/>
        <w:numPr>
          <w:ilvl w:val="0"/>
          <w:numId w:val="195"/>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Uniformity of work</w:t>
      </w:r>
    </w:p>
    <w:p w:rsidR="00290B19" w:rsidRPr="00200189" w:rsidRDefault="00290B19" w:rsidP="00654B55">
      <w:pPr>
        <w:pStyle w:val="ListParagraph"/>
        <w:numPr>
          <w:ilvl w:val="0"/>
          <w:numId w:val="195"/>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Encourages specialization - efficiency of qualified people</w:t>
      </w:r>
    </w:p>
    <w:p w:rsidR="00290B19" w:rsidRPr="00200189" w:rsidRDefault="00290B19" w:rsidP="00654B55">
      <w:pPr>
        <w:pStyle w:val="ListParagraph"/>
        <w:numPr>
          <w:ilvl w:val="0"/>
          <w:numId w:val="195"/>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No duplication of work</w:t>
      </w:r>
    </w:p>
    <w:p w:rsidR="00290B19" w:rsidRPr="00200189" w:rsidRDefault="00290B19" w:rsidP="00654B55">
      <w:pPr>
        <w:pStyle w:val="ListParagraph"/>
        <w:numPr>
          <w:ilvl w:val="0"/>
          <w:numId w:val="195"/>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Easy training of new staff by the pool staff</w:t>
      </w:r>
    </w:p>
    <w:p w:rsidR="00290B19" w:rsidRPr="00200189" w:rsidRDefault="00290B19" w:rsidP="00654B55">
      <w:pPr>
        <w:pStyle w:val="ListParagraph"/>
        <w:numPr>
          <w:ilvl w:val="0"/>
          <w:numId w:val="195"/>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Flexibility on job since staff are rotated to do various jobs in the department</w:t>
      </w:r>
    </w:p>
    <w:p w:rsidR="00290B19" w:rsidRPr="00200189" w:rsidRDefault="00290B19" w:rsidP="00654B55">
      <w:pPr>
        <w:pStyle w:val="ListParagraph"/>
        <w:numPr>
          <w:ilvl w:val="0"/>
          <w:numId w:val="195"/>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Better control of office resources and records due to close monitoring</w:t>
      </w:r>
    </w:p>
    <w:p w:rsidR="00290B19" w:rsidRPr="00200189" w:rsidRDefault="00290B19" w:rsidP="00461D76">
      <w:pPr>
        <w:ind w:left="284"/>
        <w:jc w:val="both"/>
        <w:rPr>
          <w:rFonts w:asciiTheme="minorHAnsi" w:hAnsiTheme="minorHAnsi" w:cstheme="minorHAnsi"/>
          <w:color w:val="FF0000"/>
          <w:u w:val="single"/>
        </w:rPr>
      </w:pPr>
      <w:r w:rsidRPr="00200189">
        <w:rPr>
          <w:rFonts w:asciiTheme="minorHAnsi" w:hAnsiTheme="minorHAnsi" w:cstheme="minorHAnsi"/>
          <w:color w:val="FF0000"/>
          <w:u w:val="single"/>
        </w:rPr>
        <w:t>Disadvantages of a centralised office system:</w:t>
      </w:r>
    </w:p>
    <w:p w:rsidR="00290B19" w:rsidRPr="00200189" w:rsidRDefault="00290B19" w:rsidP="00654B55">
      <w:pPr>
        <w:pStyle w:val="ListParagraph"/>
        <w:numPr>
          <w:ilvl w:val="0"/>
          <w:numId w:val="196"/>
        </w:numPr>
        <w:jc w:val="both"/>
        <w:rPr>
          <w:rFonts w:asciiTheme="minorHAnsi" w:hAnsiTheme="minorHAnsi" w:cstheme="minorHAnsi"/>
          <w:color w:val="FF0000"/>
          <w:u w:val="single"/>
        </w:rPr>
      </w:pPr>
      <w:r w:rsidRPr="00200189">
        <w:rPr>
          <w:rFonts w:asciiTheme="minorHAnsi" w:hAnsiTheme="minorHAnsi" w:cstheme="minorHAnsi"/>
          <w:color w:val="FF0000"/>
        </w:rPr>
        <w:t>lack of privacy</w:t>
      </w:r>
    </w:p>
    <w:p w:rsidR="00290B19" w:rsidRPr="00200189" w:rsidRDefault="00290B19" w:rsidP="00654B55">
      <w:pPr>
        <w:pStyle w:val="ListParagraph"/>
        <w:numPr>
          <w:ilvl w:val="0"/>
          <w:numId w:val="196"/>
        </w:numPr>
        <w:jc w:val="both"/>
        <w:rPr>
          <w:rFonts w:asciiTheme="minorHAnsi" w:hAnsiTheme="minorHAnsi" w:cstheme="minorHAnsi"/>
          <w:color w:val="FF0000"/>
          <w:u w:val="single"/>
        </w:rPr>
      </w:pPr>
      <w:r w:rsidRPr="00200189">
        <w:rPr>
          <w:rFonts w:asciiTheme="minorHAnsi" w:hAnsiTheme="minorHAnsi" w:cstheme="minorHAnsi"/>
          <w:color w:val="FF0000"/>
        </w:rPr>
        <w:t>Lack of confidentiality</w:t>
      </w:r>
    </w:p>
    <w:p w:rsidR="00290B19" w:rsidRPr="00200189" w:rsidRDefault="00290B19" w:rsidP="00654B55">
      <w:pPr>
        <w:pStyle w:val="ListParagraph"/>
        <w:numPr>
          <w:ilvl w:val="0"/>
          <w:numId w:val="196"/>
        </w:numPr>
        <w:jc w:val="both"/>
        <w:rPr>
          <w:rFonts w:asciiTheme="minorHAnsi" w:hAnsiTheme="minorHAnsi" w:cstheme="minorHAnsi"/>
          <w:color w:val="FF0000"/>
          <w:u w:val="single"/>
        </w:rPr>
      </w:pPr>
      <w:r w:rsidRPr="00200189">
        <w:rPr>
          <w:rFonts w:asciiTheme="minorHAnsi" w:hAnsiTheme="minorHAnsi" w:cstheme="minorHAnsi"/>
          <w:color w:val="FF0000"/>
        </w:rPr>
        <w:t>It could be noisy</w:t>
      </w:r>
    </w:p>
    <w:p w:rsidR="00290B19" w:rsidRPr="00200189" w:rsidRDefault="00290B19" w:rsidP="00654B55">
      <w:pPr>
        <w:pStyle w:val="ListParagraph"/>
        <w:numPr>
          <w:ilvl w:val="0"/>
          <w:numId w:val="19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Too much movement to the department from other departments in relation to the centralized work</w:t>
      </w:r>
    </w:p>
    <w:p w:rsidR="00290B19" w:rsidRPr="00200189" w:rsidRDefault="00290B19" w:rsidP="00654B55">
      <w:pPr>
        <w:pStyle w:val="ListParagraph"/>
        <w:numPr>
          <w:ilvl w:val="0"/>
          <w:numId w:val="19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Boredom and monotony of work</w:t>
      </w:r>
    </w:p>
    <w:p w:rsidR="00290B19" w:rsidRPr="00200189" w:rsidRDefault="00290B19" w:rsidP="00654B55">
      <w:pPr>
        <w:pStyle w:val="ListParagraph"/>
        <w:numPr>
          <w:ilvl w:val="0"/>
          <w:numId w:val="19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 xml:space="preserve">Uniform procedures </w:t>
      </w:r>
      <w:r w:rsidR="005B087B" w:rsidRPr="00200189">
        <w:rPr>
          <w:rFonts w:asciiTheme="minorHAnsi" w:hAnsiTheme="minorHAnsi" w:cstheme="minorHAnsi"/>
          <w:color w:val="FF0000"/>
        </w:rPr>
        <w:t>encourage</w:t>
      </w:r>
      <w:r w:rsidRPr="00200189">
        <w:rPr>
          <w:rFonts w:asciiTheme="minorHAnsi" w:hAnsiTheme="minorHAnsi" w:cstheme="minorHAnsi"/>
          <w:color w:val="FF0000"/>
        </w:rPr>
        <w:t xml:space="preserve"> lack of flexibility </w:t>
      </w:r>
      <w:r w:rsidR="005B087B">
        <w:rPr>
          <w:rFonts w:asciiTheme="minorHAnsi" w:hAnsiTheme="minorHAnsi" w:cstheme="minorHAnsi"/>
          <w:color w:val="FF0000"/>
        </w:rPr>
        <w:t xml:space="preserve">if </w:t>
      </w:r>
      <w:r w:rsidRPr="00200189">
        <w:rPr>
          <w:rFonts w:asciiTheme="minorHAnsi" w:hAnsiTheme="minorHAnsi" w:cstheme="minorHAnsi"/>
          <w:color w:val="FF0000"/>
        </w:rPr>
        <w:t>the work is done</w:t>
      </w:r>
    </w:p>
    <w:p w:rsidR="00290B19" w:rsidRPr="00200189" w:rsidRDefault="00290B19" w:rsidP="00654B55">
      <w:pPr>
        <w:pStyle w:val="ListParagraph"/>
        <w:numPr>
          <w:ilvl w:val="0"/>
          <w:numId w:val="19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High number of messengers needed distribute work to the user offices</w:t>
      </w:r>
    </w:p>
    <w:p w:rsidR="00290B19" w:rsidRPr="00200189" w:rsidRDefault="00290B19" w:rsidP="00654B55">
      <w:pPr>
        <w:pStyle w:val="ListParagraph"/>
        <w:numPr>
          <w:ilvl w:val="0"/>
          <w:numId w:val="19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It takes long to retrieve documents from a central office</w:t>
      </w:r>
    </w:p>
    <w:p w:rsidR="00290B19" w:rsidRPr="00200189" w:rsidRDefault="00290B19" w:rsidP="00654B55">
      <w:pPr>
        <w:pStyle w:val="ListParagraph"/>
        <w:numPr>
          <w:ilvl w:val="0"/>
          <w:numId w:val="19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High probability of misplacing documents due to high volume of records</w:t>
      </w:r>
    </w:p>
    <w:p w:rsidR="00290B19" w:rsidRPr="00200189" w:rsidRDefault="00290B19" w:rsidP="00654B55">
      <w:pPr>
        <w:pStyle w:val="ListParagraph"/>
        <w:numPr>
          <w:ilvl w:val="0"/>
          <w:numId w:val="19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There is no accountability in case of mistake</w:t>
      </w:r>
    </w:p>
    <w:p w:rsidR="00290B19" w:rsidRPr="00200189" w:rsidRDefault="00290B19" w:rsidP="00654B55">
      <w:pPr>
        <w:pStyle w:val="ListParagraph"/>
        <w:numPr>
          <w:ilvl w:val="0"/>
          <w:numId w:val="19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High risk of loss in case of a disaster like fire</w:t>
      </w:r>
    </w:p>
    <w:p w:rsidR="00290B19" w:rsidRPr="00200189" w:rsidRDefault="00290B19" w:rsidP="00654B55">
      <w:pPr>
        <w:pStyle w:val="ListParagraph"/>
        <w:numPr>
          <w:ilvl w:val="0"/>
          <w:numId w:val="196"/>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 xml:space="preserve">Lack of exposure to other departments and senior executive and may hinder growth </w:t>
      </w:r>
    </w:p>
    <w:p w:rsidR="00290B19" w:rsidRPr="00200189" w:rsidRDefault="00290B19" w:rsidP="00461D76">
      <w:pPr>
        <w:ind w:left="284"/>
        <w:jc w:val="both"/>
        <w:rPr>
          <w:rFonts w:asciiTheme="minorHAnsi" w:hAnsiTheme="minorHAnsi" w:cstheme="minorHAnsi"/>
          <w:color w:val="FF0000"/>
          <w:u w:val="single"/>
        </w:rPr>
      </w:pPr>
      <w:r w:rsidRPr="00200189">
        <w:rPr>
          <w:rFonts w:asciiTheme="minorHAnsi" w:hAnsiTheme="minorHAnsi" w:cstheme="minorHAnsi"/>
          <w:color w:val="FF0000"/>
          <w:u w:val="single"/>
        </w:rPr>
        <w:t>Advantages of decentralised office system:</w:t>
      </w:r>
    </w:p>
    <w:p w:rsidR="00290B19" w:rsidRPr="00200189" w:rsidRDefault="00290B19" w:rsidP="00654B55">
      <w:pPr>
        <w:pStyle w:val="ListParagraph"/>
        <w:numPr>
          <w:ilvl w:val="0"/>
          <w:numId w:val="197"/>
        </w:numPr>
        <w:jc w:val="both"/>
        <w:rPr>
          <w:rFonts w:asciiTheme="minorHAnsi" w:hAnsiTheme="minorHAnsi" w:cstheme="minorHAnsi"/>
          <w:color w:val="FF0000"/>
          <w:u w:val="single"/>
        </w:rPr>
      </w:pPr>
      <w:r w:rsidRPr="00200189">
        <w:rPr>
          <w:rFonts w:asciiTheme="minorHAnsi" w:hAnsiTheme="minorHAnsi" w:cstheme="minorHAnsi"/>
          <w:color w:val="FF0000"/>
        </w:rPr>
        <w:t>Saves time</w:t>
      </w:r>
    </w:p>
    <w:p w:rsidR="00290B19" w:rsidRPr="00200189" w:rsidRDefault="00290B19" w:rsidP="00654B55">
      <w:pPr>
        <w:pStyle w:val="ListParagraph"/>
        <w:numPr>
          <w:ilvl w:val="0"/>
          <w:numId w:val="197"/>
        </w:numPr>
        <w:jc w:val="both"/>
        <w:rPr>
          <w:rFonts w:asciiTheme="minorHAnsi" w:hAnsiTheme="minorHAnsi" w:cstheme="minorHAnsi"/>
          <w:color w:val="FF0000"/>
          <w:u w:val="single"/>
        </w:rPr>
      </w:pPr>
      <w:r w:rsidRPr="00200189">
        <w:rPr>
          <w:rFonts w:asciiTheme="minorHAnsi" w:hAnsiTheme="minorHAnsi" w:cstheme="minorHAnsi"/>
          <w:color w:val="FF0000"/>
        </w:rPr>
        <w:t>Less noise</w:t>
      </w:r>
    </w:p>
    <w:p w:rsidR="00290B19" w:rsidRPr="00200189" w:rsidRDefault="00290B19" w:rsidP="00654B55">
      <w:pPr>
        <w:pStyle w:val="ListParagraph"/>
        <w:numPr>
          <w:ilvl w:val="0"/>
          <w:numId w:val="197"/>
        </w:numPr>
        <w:jc w:val="both"/>
        <w:rPr>
          <w:rFonts w:asciiTheme="minorHAnsi" w:hAnsiTheme="minorHAnsi" w:cstheme="minorHAnsi"/>
          <w:color w:val="FF0000"/>
          <w:u w:val="single"/>
        </w:rPr>
      </w:pPr>
      <w:r w:rsidRPr="00200189">
        <w:rPr>
          <w:rFonts w:asciiTheme="minorHAnsi" w:hAnsiTheme="minorHAnsi" w:cstheme="minorHAnsi"/>
          <w:color w:val="FF0000"/>
        </w:rPr>
        <w:t>Unique requirements of a specific unit are catered for</w:t>
      </w:r>
    </w:p>
    <w:p w:rsidR="00290B19" w:rsidRPr="00200189" w:rsidRDefault="00290B19" w:rsidP="00654B55">
      <w:pPr>
        <w:pStyle w:val="ListParagraph"/>
        <w:numPr>
          <w:ilvl w:val="0"/>
          <w:numId w:val="197"/>
        </w:numPr>
        <w:jc w:val="both"/>
        <w:rPr>
          <w:rFonts w:asciiTheme="minorHAnsi" w:hAnsiTheme="minorHAnsi" w:cstheme="minorHAnsi"/>
          <w:color w:val="FF0000"/>
          <w:u w:val="single"/>
        </w:rPr>
      </w:pPr>
      <w:r w:rsidRPr="00200189">
        <w:rPr>
          <w:rFonts w:asciiTheme="minorHAnsi" w:hAnsiTheme="minorHAnsi" w:cstheme="minorHAnsi"/>
          <w:color w:val="FF0000"/>
        </w:rPr>
        <w:t>More accountable for mistakes</w:t>
      </w:r>
    </w:p>
    <w:p w:rsidR="00290B19" w:rsidRPr="00200189" w:rsidRDefault="00290B19" w:rsidP="00654B55">
      <w:pPr>
        <w:pStyle w:val="ListParagraph"/>
        <w:numPr>
          <w:ilvl w:val="0"/>
          <w:numId w:val="197"/>
        </w:numPr>
        <w:jc w:val="both"/>
        <w:rPr>
          <w:rFonts w:asciiTheme="minorHAnsi" w:hAnsiTheme="minorHAnsi" w:cstheme="minorHAnsi"/>
          <w:color w:val="FF0000"/>
          <w:u w:val="single"/>
        </w:rPr>
      </w:pPr>
      <w:r w:rsidRPr="00200189">
        <w:rPr>
          <w:rFonts w:asciiTheme="minorHAnsi" w:hAnsiTheme="minorHAnsi" w:cstheme="minorHAnsi"/>
          <w:color w:val="FF0000"/>
        </w:rPr>
        <w:t>Suitable for confidential work</w:t>
      </w:r>
    </w:p>
    <w:p w:rsidR="00290B19" w:rsidRPr="00200189" w:rsidRDefault="00290B19" w:rsidP="00654B55">
      <w:pPr>
        <w:pStyle w:val="ListParagraph"/>
        <w:numPr>
          <w:ilvl w:val="0"/>
          <w:numId w:val="197"/>
        </w:numPr>
        <w:jc w:val="both"/>
        <w:rPr>
          <w:rFonts w:asciiTheme="minorHAnsi" w:hAnsiTheme="minorHAnsi" w:cstheme="minorHAnsi"/>
          <w:color w:val="FF0000"/>
        </w:rPr>
      </w:pPr>
      <w:r w:rsidRPr="00200189">
        <w:rPr>
          <w:rFonts w:asciiTheme="minorHAnsi" w:hAnsiTheme="minorHAnsi" w:cstheme="minorHAnsi"/>
          <w:color w:val="FF0000"/>
        </w:rPr>
        <w:t>Improves the person's contact with staff of other departments and the executive increasing chances of growth</w:t>
      </w:r>
    </w:p>
    <w:p w:rsidR="00290B19" w:rsidRPr="00200189" w:rsidRDefault="00290B19" w:rsidP="00654B55">
      <w:pPr>
        <w:pStyle w:val="ListParagraph"/>
        <w:numPr>
          <w:ilvl w:val="0"/>
          <w:numId w:val="197"/>
        </w:numPr>
        <w:jc w:val="both"/>
        <w:rPr>
          <w:rFonts w:asciiTheme="minorHAnsi" w:hAnsiTheme="minorHAnsi" w:cstheme="minorHAnsi"/>
          <w:color w:val="FF0000"/>
        </w:rPr>
      </w:pPr>
      <w:r w:rsidRPr="00200189">
        <w:rPr>
          <w:rFonts w:asciiTheme="minorHAnsi" w:hAnsiTheme="minorHAnsi" w:cstheme="minorHAnsi"/>
          <w:color w:val="FF0000"/>
        </w:rPr>
        <w:t>There is spreading of risk should a disaster strike</w:t>
      </w:r>
    </w:p>
    <w:p w:rsidR="00290B19" w:rsidRPr="00200189" w:rsidRDefault="00290B19" w:rsidP="00654B55">
      <w:pPr>
        <w:pStyle w:val="ListParagraph"/>
        <w:numPr>
          <w:ilvl w:val="0"/>
          <w:numId w:val="197"/>
        </w:numPr>
        <w:jc w:val="both"/>
        <w:rPr>
          <w:rFonts w:asciiTheme="minorHAnsi" w:hAnsiTheme="minorHAnsi" w:cstheme="minorHAnsi"/>
          <w:color w:val="FF0000"/>
        </w:rPr>
      </w:pPr>
      <w:r w:rsidRPr="00200189">
        <w:rPr>
          <w:rFonts w:asciiTheme="minorHAnsi" w:hAnsiTheme="minorHAnsi" w:cstheme="minorHAnsi"/>
          <w:color w:val="FF0000"/>
        </w:rPr>
        <w:t xml:space="preserve">Opportunity to learn new talents because staff have different tasks. </w:t>
      </w:r>
    </w:p>
    <w:p w:rsidR="00290B19" w:rsidRPr="00200189" w:rsidRDefault="00290B19" w:rsidP="00654B55">
      <w:pPr>
        <w:pStyle w:val="ListParagraph"/>
        <w:numPr>
          <w:ilvl w:val="0"/>
          <w:numId w:val="197"/>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Few messengers required since no work needs to be distributed</w:t>
      </w:r>
    </w:p>
    <w:p w:rsidR="00290B19" w:rsidRPr="00200189" w:rsidRDefault="00290B19" w:rsidP="00654B55">
      <w:pPr>
        <w:pStyle w:val="ListParagraph"/>
        <w:numPr>
          <w:ilvl w:val="0"/>
          <w:numId w:val="197"/>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lastRenderedPageBreak/>
        <w:t>Minimizes movement of staff going other departments</w:t>
      </w:r>
    </w:p>
    <w:p w:rsidR="00290B19" w:rsidRPr="00200189" w:rsidRDefault="00290B19" w:rsidP="00654B55">
      <w:pPr>
        <w:pStyle w:val="ListParagraph"/>
        <w:numPr>
          <w:ilvl w:val="0"/>
          <w:numId w:val="197"/>
        </w:numPr>
        <w:spacing w:before="100" w:beforeAutospacing="1" w:after="100" w:afterAutospacing="1"/>
        <w:jc w:val="both"/>
        <w:rPr>
          <w:rFonts w:asciiTheme="minorHAnsi" w:hAnsiTheme="minorHAnsi" w:cstheme="minorHAnsi"/>
          <w:color w:val="FF0000"/>
        </w:rPr>
      </w:pPr>
      <w:r w:rsidRPr="00200189">
        <w:rPr>
          <w:rFonts w:asciiTheme="minorHAnsi" w:hAnsiTheme="minorHAnsi" w:cstheme="minorHAnsi"/>
          <w:color w:val="FF0000"/>
        </w:rPr>
        <w:t>It reduces boredom and monotony of work due to a variety of tasks</w:t>
      </w:r>
    </w:p>
    <w:p w:rsidR="00290B19" w:rsidRPr="00200189" w:rsidRDefault="00290B19" w:rsidP="00461D76">
      <w:pPr>
        <w:jc w:val="both"/>
        <w:rPr>
          <w:rFonts w:asciiTheme="minorHAnsi" w:hAnsiTheme="minorHAnsi" w:cstheme="minorHAnsi"/>
          <w:color w:val="FF0000"/>
          <w:u w:val="single"/>
        </w:rPr>
      </w:pPr>
      <w:r w:rsidRPr="00200189">
        <w:rPr>
          <w:rFonts w:asciiTheme="minorHAnsi" w:hAnsiTheme="minorHAnsi" w:cstheme="minorHAnsi"/>
          <w:b/>
          <w:bCs/>
          <w:color w:val="FF0000"/>
        </w:rPr>
        <w:t xml:space="preserve">     </w:t>
      </w:r>
      <w:r w:rsidRPr="00200189">
        <w:rPr>
          <w:rFonts w:asciiTheme="minorHAnsi" w:hAnsiTheme="minorHAnsi" w:cstheme="minorHAnsi"/>
          <w:color w:val="FF0000"/>
          <w:u w:val="single"/>
        </w:rPr>
        <w:t>Disadvantages of a decentralised office system:</w:t>
      </w:r>
    </w:p>
    <w:p w:rsidR="00290B19" w:rsidRPr="00200189" w:rsidRDefault="00290B19" w:rsidP="00654B55">
      <w:pPr>
        <w:pStyle w:val="ListParagraph"/>
        <w:numPr>
          <w:ilvl w:val="0"/>
          <w:numId w:val="198"/>
        </w:numPr>
        <w:ind w:left="993" w:hanging="426"/>
        <w:jc w:val="both"/>
        <w:rPr>
          <w:rFonts w:asciiTheme="minorHAnsi" w:hAnsiTheme="minorHAnsi" w:cstheme="minorHAnsi"/>
          <w:color w:val="FF0000"/>
          <w:u w:val="single"/>
        </w:rPr>
      </w:pPr>
      <w:r w:rsidRPr="00200189">
        <w:rPr>
          <w:rFonts w:asciiTheme="minorHAnsi" w:hAnsiTheme="minorHAnsi" w:cstheme="minorHAnsi"/>
          <w:color w:val="FF0000"/>
        </w:rPr>
        <w:t>Expensive</w:t>
      </w:r>
    </w:p>
    <w:p w:rsidR="00290B19" w:rsidRPr="00200189" w:rsidRDefault="00290B19" w:rsidP="00654B55">
      <w:pPr>
        <w:pStyle w:val="ListParagraph"/>
        <w:numPr>
          <w:ilvl w:val="0"/>
          <w:numId w:val="198"/>
        </w:numPr>
        <w:ind w:left="993" w:hanging="426"/>
        <w:jc w:val="both"/>
        <w:rPr>
          <w:rFonts w:asciiTheme="minorHAnsi" w:hAnsiTheme="minorHAnsi" w:cstheme="minorHAnsi"/>
          <w:color w:val="FF0000"/>
          <w:u w:val="single"/>
        </w:rPr>
      </w:pPr>
      <w:r w:rsidRPr="00200189">
        <w:rPr>
          <w:rFonts w:asciiTheme="minorHAnsi" w:hAnsiTheme="minorHAnsi" w:cstheme="minorHAnsi"/>
          <w:color w:val="FF0000"/>
        </w:rPr>
        <w:t>There is no outflow of information from one department to another Centralized office all services are done at a designated point functions Merits</w:t>
      </w:r>
    </w:p>
    <w:p w:rsidR="00290B19" w:rsidRPr="00200189" w:rsidRDefault="00290B19" w:rsidP="00654B55">
      <w:pPr>
        <w:pStyle w:val="ListParagraph"/>
        <w:numPr>
          <w:ilvl w:val="0"/>
          <w:numId w:val="198"/>
        </w:numPr>
        <w:ind w:left="993" w:hanging="426"/>
        <w:jc w:val="both"/>
        <w:rPr>
          <w:rFonts w:asciiTheme="minorHAnsi" w:hAnsiTheme="minorHAnsi" w:cstheme="minorHAnsi"/>
          <w:color w:val="FF0000"/>
          <w:u w:val="single"/>
        </w:rPr>
      </w:pPr>
      <w:r w:rsidRPr="00200189">
        <w:rPr>
          <w:rFonts w:asciiTheme="minorHAnsi" w:hAnsiTheme="minorHAnsi" w:cstheme="minorHAnsi"/>
          <w:color w:val="FF0000"/>
        </w:rPr>
        <w:t>Duplication of work</w:t>
      </w:r>
    </w:p>
    <w:p w:rsidR="00290B19" w:rsidRPr="00200189" w:rsidRDefault="00290B19" w:rsidP="00654B55">
      <w:pPr>
        <w:pStyle w:val="ListParagraph"/>
        <w:numPr>
          <w:ilvl w:val="0"/>
          <w:numId w:val="198"/>
        </w:numPr>
        <w:ind w:left="993" w:hanging="426"/>
        <w:jc w:val="both"/>
        <w:rPr>
          <w:rFonts w:asciiTheme="minorHAnsi" w:hAnsiTheme="minorHAnsi" w:cstheme="minorHAnsi"/>
          <w:color w:val="FF0000"/>
          <w:u w:val="single"/>
        </w:rPr>
      </w:pPr>
      <w:r w:rsidRPr="00200189">
        <w:rPr>
          <w:rFonts w:asciiTheme="minorHAnsi" w:hAnsiTheme="minorHAnsi" w:cstheme="minorHAnsi"/>
          <w:color w:val="FF0000"/>
        </w:rPr>
        <w:t>Lack of flexibility in job rotation</w:t>
      </w:r>
    </w:p>
    <w:p w:rsidR="00290B19" w:rsidRPr="00200189" w:rsidRDefault="00290B19" w:rsidP="00654B55">
      <w:pPr>
        <w:pStyle w:val="ListParagraph"/>
        <w:numPr>
          <w:ilvl w:val="0"/>
          <w:numId w:val="198"/>
        </w:numPr>
        <w:ind w:left="993" w:hanging="426"/>
        <w:jc w:val="both"/>
        <w:rPr>
          <w:rFonts w:asciiTheme="minorHAnsi" w:hAnsiTheme="minorHAnsi" w:cstheme="minorHAnsi"/>
          <w:color w:val="FF0000"/>
          <w:u w:val="single"/>
        </w:rPr>
      </w:pPr>
      <w:r w:rsidRPr="00200189">
        <w:rPr>
          <w:rFonts w:asciiTheme="minorHAnsi" w:hAnsiTheme="minorHAnsi" w:cstheme="minorHAnsi"/>
          <w:color w:val="FF0000"/>
        </w:rPr>
        <w:t>Unequal distribution of work leading to increased over time costs</w:t>
      </w:r>
    </w:p>
    <w:p w:rsidR="00290B19" w:rsidRPr="00200189" w:rsidRDefault="00290B19" w:rsidP="00654B55">
      <w:pPr>
        <w:pStyle w:val="ListParagraph"/>
        <w:numPr>
          <w:ilvl w:val="0"/>
          <w:numId w:val="198"/>
        </w:numPr>
        <w:ind w:left="993" w:hanging="426"/>
        <w:jc w:val="both"/>
        <w:rPr>
          <w:rFonts w:asciiTheme="minorHAnsi" w:hAnsiTheme="minorHAnsi" w:cstheme="minorHAnsi"/>
          <w:color w:val="FF0000"/>
          <w:u w:val="single"/>
        </w:rPr>
      </w:pPr>
      <w:r w:rsidRPr="00200189">
        <w:rPr>
          <w:rFonts w:asciiTheme="minorHAnsi" w:hAnsiTheme="minorHAnsi" w:cstheme="minorHAnsi"/>
          <w:color w:val="FF0000"/>
        </w:rPr>
        <w:t>Difficult to train new staff</w:t>
      </w:r>
    </w:p>
    <w:p w:rsidR="00290B19" w:rsidRPr="00200189" w:rsidRDefault="00290B19" w:rsidP="00654B55">
      <w:pPr>
        <w:pStyle w:val="ListParagraph"/>
        <w:numPr>
          <w:ilvl w:val="0"/>
          <w:numId w:val="198"/>
        </w:numPr>
        <w:ind w:left="993" w:hanging="426"/>
        <w:jc w:val="both"/>
        <w:rPr>
          <w:rFonts w:asciiTheme="minorHAnsi" w:hAnsiTheme="minorHAnsi" w:cstheme="minorHAnsi"/>
          <w:color w:val="FF0000"/>
          <w:u w:val="single"/>
        </w:rPr>
      </w:pPr>
      <w:r w:rsidRPr="00200189">
        <w:rPr>
          <w:rFonts w:asciiTheme="minorHAnsi" w:hAnsiTheme="minorHAnsi" w:cstheme="minorHAnsi"/>
          <w:color w:val="FF0000"/>
        </w:rPr>
        <w:t>Difficult to handle absenteeism</w:t>
      </w:r>
    </w:p>
    <w:p w:rsidR="00290B19" w:rsidRPr="00200189" w:rsidRDefault="00290B19" w:rsidP="00654B55">
      <w:pPr>
        <w:pStyle w:val="ListParagraph"/>
        <w:numPr>
          <w:ilvl w:val="0"/>
          <w:numId w:val="198"/>
        </w:numPr>
        <w:ind w:left="993" w:hanging="426"/>
        <w:jc w:val="both"/>
        <w:rPr>
          <w:rFonts w:asciiTheme="minorHAnsi" w:hAnsiTheme="minorHAnsi" w:cstheme="minorHAnsi"/>
          <w:color w:val="FF0000"/>
          <w:u w:val="single"/>
        </w:rPr>
      </w:pPr>
      <w:r w:rsidRPr="00200189">
        <w:rPr>
          <w:rFonts w:asciiTheme="minorHAnsi" w:hAnsiTheme="minorHAnsi" w:cstheme="minorHAnsi"/>
          <w:color w:val="FF0000"/>
        </w:rPr>
        <w:t>Difficult to supervise since each worker has different tasks</w:t>
      </w:r>
    </w:p>
    <w:p w:rsidR="00290B19" w:rsidRPr="00200189" w:rsidRDefault="00290B19" w:rsidP="00654B55">
      <w:pPr>
        <w:pStyle w:val="ListParagraph"/>
        <w:numPr>
          <w:ilvl w:val="0"/>
          <w:numId w:val="198"/>
        </w:numPr>
        <w:ind w:left="993" w:hanging="426"/>
        <w:jc w:val="both"/>
        <w:rPr>
          <w:rFonts w:asciiTheme="minorHAnsi" w:hAnsiTheme="minorHAnsi" w:cstheme="minorHAnsi"/>
          <w:color w:val="FF0000"/>
          <w:u w:val="single"/>
        </w:rPr>
      </w:pPr>
      <w:r w:rsidRPr="00200189">
        <w:rPr>
          <w:rFonts w:asciiTheme="minorHAnsi" w:hAnsiTheme="minorHAnsi" w:cstheme="minorHAnsi"/>
          <w:color w:val="FF0000"/>
        </w:rPr>
        <w:t>Hinders specialization</w:t>
      </w:r>
    </w:p>
    <w:p w:rsidR="00290B19" w:rsidRPr="00200189" w:rsidRDefault="00290B19" w:rsidP="00654B55">
      <w:pPr>
        <w:pStyle w:val="ListParagraph"/>
        <w:numPr>
          <w:ilvl w:val="0"/>
          <w:numId w:val="198"/>
        </w:numPr>
        <w:ind w:left="993" w:hanging="426"/>
        <w:jc w:val="both"/>
        <w:rPr>
          <w:rFonts w:asciiTheme="minorHAnsi" w:hAnsiTheme="minorHAnsi" w:cstheme="minorHAnsi"/>
          <w:color w:val="FF0000"/>
          <w:u w:val="single"/>
        </w:rPr>
      </w:pPr>
      <w:r w:rsidRPr="00200189">
        <w:rPr>
          <w:rFonts w:asciiTheme="minorHAnsi" w:hAnsiTheme="minorHAnsi" w:cstheme="minorHAnsi"/>
          <w:color w:val="FF0000"/>
        </w:rPr>
        <w:t>Lack of uniformity of work hinders efficiency</w:t>
      </w:r>
    </w:p>
    <w:p w:rsidR="00290B19" w:rsidRPr="00200189" w:rsidRDefault="00290B19" w:rsidP="00654B55">
      <w:pPr>
        <w:pStyle w:val="ListParagraph"/>
        <w:numPr>
          <w:ilvl w:val="0"/>
          <w:numId w:val="198"/>
        </w:numPr>
        <w:ind w:left="993" w:hanging="426"/>
        <w:jc w:val="both"/>
        <w:rPr>
          <w:rFonts w:asciiTheme="minorHAnsi" w:hAnsiTheme="minorHAnsi" w:cstheme="minorHAnsi"/>
          <w:color w:val="FF0000"/>
          <w:u w:val="single"/>
        </w:rPr>
      </w:pPr>
      <w:r w:rsidRPr="00200189">
        <w:rPr>
          <w:rFonts w:asciiTheme="minorHAnsi" w:hAnsiTheme="minorHAnsi" w:cstheme="minorHAnsi"/>
          <w:color w:val="FF0000"/>
        </w:rPr>
        <w:t xml:space="preserve">Uneconomical in staffing since every office will need e.g. a clerk, typist </w:t>
      </w:r>
    </w:p>
    <w:p w:rsidR="00290B19" w:rsidRPr="00200189" w:rsidRDefault="00290B19" w:rsidP="00461D76">
      <w:pPr>
        <w:jc w:val="both"/>
        <w:rPr>
          <w:rFonts w:asciiTheme="minorHAnsi" w:hAnsiTheme="minorHAnsi" w:cstheme="minorHAnsi"/>
          <w:color w:val="000000" w:themeColor="text1"/>
          <w:u w:val="single"/>
        </w:rPr>
      </w:pPr>
    </w:p>
    <w:p w:rsidR="00290B19" w:rsidRPr="00200189" w:rsidRDefault="00290B19"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are contracts of </w:t>
      </w:r>
      <w:proofErr w:type="spellStart"/>
      <w:r w:rsidRPr="00200189">
        <w:rPr>
          <w:rFonts w:asciiTheme="minorHAnsi" w:hAnsiTheme="minorHAnsi" w:cstheme="minorHAnsi"/>
          <w:b/>
          <w:bCs/>
          <w:color w:val="000000" w:themeColor="text1"/>
        </w:rPr>
        <w:t>ubberimea</w:t>
      </w:r>
      <w:proofErr w:type="spellEnd"/>
      <w:r w:rsidRPr="00200189">
        <w:rPr>
          <w:rFonts w:asciiTheme="minorHAnsi" w:hAnsiTheme="minorHAnsi" w:cstheme="minorHAnsi"/>
          <w:b/>
          <w:bCs/>
          <w:color w:val="000000" w:themeColor="text1"/>
        </w:rPr>
        <w:t xml:space="preserve"> fidei?</w:t>
      </w:r>
    </w:p>
    <w:p w:rsidR="002F0C0A" w:rsidRPr="00200189" w:rsidRDefault="002F0C0A" w:rsidP="00461D76">
      <w:pPr>
        <w:jc w:val="both"/>
        <w:rPr>
          <w:rFonts w:asciiTheme="minorHAnsi" w:hAnsiTheme="minorHAnsi" w:cstheme="minorHAnsi"/>
          <w:b/>
          <w:bCs/>
          <w:color w:val="000000" w:themeColor="text1"/>
        </w:rPr>
      </w:pPr>
    </w:p>
    <w:p w:rsidR="002F0C0A" w:rsidRPr="00200189" w:rsidRDefault="002F0C0A" w:rsidP="00654B55">
      <w:pPr>
        <w:pStyle w:val="ListParagraph"/>
        <w:numPr>
          <w:ilvl w:val="0"/>
          <w:numId w:val="238"/>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 xml:space="preserve">An </w:t>
      </w:r>
      <w:proofErr w:type="spellStart"/>
      <w:r w:rsidRPr="00200189">
        <w:rPr>
          <w:rFonts w:asciiTheme="minorHAnsi" w:hAnsiTheme="minorHAnsi" w:cstheme="minorHAnsi"/>
          <w:color w:val="FF0000"/>
          <w:shd w:val="clear" w:color="auto" w:fill="FFFFFF"/>
        </w:rPr>
        <w:t>uberrimae</w:t>
      </w:r>
      <w:proofErr w:type="spellEnd"/>
      <w:r w:rsidRPr="00200189">
        <w:rPr>
          <w:rFonts w:asciiTheme="minorHAnsi" w:hAnsiTheme="minorHAnsi" w:cstheme="minorHAnsi"/>
          <w:color w:val="FF0000"/>
          <w:shd w:val="clear" w:color="auto" w:fill="FFFFFF"/>
        </w:rPr>
        <w:t xml:space="preserve"> fidei contract is a legal agreement requiring the highest standard good faith</w:t>
      </w:r>
    </w:p>
    <w:p w:rsidR="002F0C0A" w:rsidRPr="00200189" w:rsidRDefault="002F0C0A" w:rsidP="00654B55">
      <w:pPr>
        <w:pStyle w:val="ListParagraph"/>
        <w:numPr>
          <w:ilvl w:val="0"/>
          <w:numId w:val="238"/>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w:t>
      </w:r>
      <w:proofErr w:type="spellStart"/>
      <w:r w:rsidRPr="00200189">
        <w:rPr>
          <w:rFonts w:asciiTheme="minorHAnsi" w:hAnsiTheme="minorHAnsi" w:cstheme="minorHAnsi"/>
          <w:color w:val="FF0000"/>
          <w:shd w:val="clear" w:color="auto" w:fill="FFFFFF"/>
        </w:rPr>
        <w:t>Uberrimae</w:t>
      </w:r>
      <w:proofErr w:type="spellEnd"/>
      <w:r w:rsidRPr="00200189">
        <w:rPr>
          <w:rFonts w:asciiTheme="minorHAnsi" w:hAnsiTheme="minorHAnsi" w:cstheme="minorHAnsi"/>
          <w:color w:val="FF0000"/>
          <w:shd w:val="clear" w:color="auto" w:fill="FFFFFF"/>
        </w:rPr>
        <w:t xml:space="preserve"> fidei" or "uberrima fides" is Latin for "utmost good faith" </w:t>
      </w:r>
    </w:p>
    <w:p w:rsidR="002F0C0A" w:rsidRPr="00200189" w:rsidRDefault="002F0C0A" w:rsidP="00654B55">
      <w:pPr>
        <w:pStyle w:val="ListParagraph"/>
        <w:numPr>
          <w:ilvl w:val="0"/>
          <w:numId w:val="238"/>
        </w:numPr>
        <w:jc w:val="both"/>
        <w:rPr>
          <w:rFonts w:asciiTheme="minorHAnsi" w:hAnsiTheme="minorHAnsi" w:cstheme="minorHAnsi"/>
          <w:color w:val="FF0000"/>
        </w:rPr>
      </w:pPr>
      <w:r w:rsidRPr="00200189">
        <w:rPr>
          <w:rFonts w:asciiTheme="minorHAnsi" w:hAnsiTheme="minorHAnsi" w:cstheme="minorHAnsi"/>
          <w:color w:val="FF0000"/>
          <w:shd w:val="clear" w:color="auto" w:fill="FFFFFF"/>
        </w:rPr>
        <w:t>Insurance contracts are the most common type of a </w:t>
      </w:r>
      <w:proofErr w:type="spellStart"/>
      <w:r w:rsidRPr="00200189">
        <w:rPr>
          <w:rFonts w:asciiTheme="minorHAnsi" w:hAnsiTheme="minorHAnsi" w:cstheme="minorHAnsi"/>
          <w:color w:val="FF0000"/>
          <w:shd w:val="clear" w:color="auto" w:fill="FFFFFF"/>
        </w:rPr>
        <w:t>uberrimae</w:t>
      </w:r>
      <w:proofErr w:type="spellEnd"/>
      <w:r w:rsidRPr="00200189">
        <w:rPr>
          <w:rFonts w:asciiTheme="minorHAnsi" w:hAnsiTheme="minorHAnsi" w:cstheme="minorHAnsi"/>
          <w:color w:val="FF0000"/>
          <w:shd w:val="clear" w:color="auto" w:fill="FFFFFF"/>
        </w:rPr>
        <w:t xml:space="preserve"> fidei contract </w:t>
      </w:r>
      <w:r w:rsidRPr="00200189">
        <w:rPr>
          <w:rFonts w:asciiTheme="minorHAnsi" w:hAnsiTheme="minorHAnsi" w:cstheme="minorHAnsi"/>
          <w:color w:val="FF0000"/>
          <w:shd w:val="clear" w:color="auto" w:fill="FFFFFF"/>
        </w:rPr>
        <w:sym w:font="Wingdings" w:char="F0E0"/>
      </w:r>
      <w:r w:rsidRPr="00200189">
        <w:rPr>
          <w:rFonts w:asciiTheme="minorHAnsi" w:hAnsiTheme="minorHAnsi" w:cstheme="minorHAnsi"/>
          <w:color w:val="FF0000"/>
          <w:shd w:val="clear" w:color="auto" w:fill="FFFFFF"/>
        </w:rPr>
        <w:t xml:space="preserve"> Because the insurance company agrees to share the risk of loss with the policyholder, it is imperative that the policyholder act in good faith by fully disclosing all information that affects the insurance company's level of risk</w:t>
      </w:r>
    </w:p>
    <w:p w:rsidR="00290B19" w:rsidRPr="00200189" w:rsidRDefault="00290B19" w:rsidP="00461D76">
      <w:pPr>
        <w:pStyle w:val="ListParagraph"/>
        <w:ind w:left="644"/>
        <w:jc w:val="both"/>
        <w:rPr>
          <w:rFonts w:asciiTheme="minorHAnsi" w:hAnsiTheme="minorHAnsi" w:cstheme="minorHAnsi"/>
          <w:b/>
          <w:bCs/>
          <w:color w:val="000000" w:themeColor="text1"/>
        </w:rPr>
      </w:pPr>
    </w:p>
    <w:p w:rsidR="00290B19" w:rsidRPr="00200189" w:rsidRDefault="00290B19"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t>
      </w:r>
      <w:r w:rsidR="001964DC" w:rsidRPr="00200189">
        <w:rPr>
          <w:rFonts w:asciiTheme="minorHAnsi" w:hAnsiTheme="minorHAnsi" w:cstheme="minorHAnsi"/>
          <w:b/>
          <w:bCs/>
          <w:color w:val="000000" w:themeColor="text1"/>
        </w:rPr>
        <w:t>What is discovery under the CPR and how is it conducted?</w:t>
      </w:r>
    </w:p>
    <w:p w:rsidR="002C4BC5" w:rsidRPr="00200189" w:rsidRDefault="002C4BC5" w:rsidP="00461D76">
      <w:pPr>
        <w:jc w:val="both"/>
        <w:rPr>
          <w:rFonts w:asciiTheme="minorHAnsi" w:hAnsiTheme="minorHAnsi" w:cstheme="minorHAnsi"/>
          <w:b/>
          <w:bCs/>
          <w:color w:val="000000" w:themeColor="text1"/>
        </w:rPr>
      </w:pPr>
    </w:p>
    <w:p w:rsidR="002C4BC5" w:rsidRPr="00200189" w:rsidRDefault="002C4BC5" w:rsidP="00654B55">
      <w:pPr>
        <w:pStyle w:val="ListParagraph"/>
        <w:numPr>
          <w:ilvl w:val="0"/>
          <w:numId w:val="239"/>
        </w:numPr>
        <w:jc w:val="both"/>
        <w:rPr>
          <w:rFonts w:asciiTheme="minorHAnsi" w:hAnsiTheme="minorHAnsi" w:cstheme="minorHAnsi"/>
          <w:color w:val="FF0000"/>
        </w:rPr>
      </w:pPr>
      <w:r w:rsidRPr="00200189">
        <w:rPr>
          <w:rFonts w:asciiTheme="minorHAnsi" w:hAnsiTheme="minorHAnsi" w:cstheme="minorHAnsi"/>
          <w:color w:val="FF0000"/>
        </w:rPr>
        <w:t xml:space="preserve">Governed by Order 11, Rule 2 CPR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color w:val="FF0000"/>
          <w:shd w:val="clear" w:color="auto" w:fill="FFFFFF"/>
        </w:rPr>
        <w:t>This covers a situation where the court may give orders for discovery</w:t>
      </w:r>
      <w:r w:rsidR="00352D5A">
        <w:rPr>
          <w:rFonts w:asciiTheme="minorHAnsi" w:hAnsiTheme="minorHAnsi" w:cstheme="minorHAnsi"/>
          <w:color w:val="FF0000"/>
          <w:shd w:val="clear" w:color="auto" w:fill="FFFFFF"/>
        </w:rPr>
        <w:t xml:space="preserve">, </w:t>
      </w:r>
      <w:r w:rsidRPr="00200189">
        <w:rPr>
          <w:rFonts w:asciiTheme="minorHAnsi" w:hAnsiTheme="minorHAnsi" w:cstheme="minorHAnsi"/>
          <w:color w:val="FF0000"/>
          <w:shd w:val="clear" w:color="auto" w:fill="FFFFFF"/>
        </w:rPr>
        <w:t>production or inspection o</w:t>
      </w:r>
      <w:r w:rsidR="00352D5A">
        <w:rPr>
          <w:rFonts w:asciiTheme="minorHAnsi" w:hAnsiTheme="minorHAnsi" w:cstheme="minorHAnsi"/>
          <w:color w:val="FF0000"/>
          <w:shd w:val="clear" w:color="auto" w:fill="FFFFFF"/>
        </w:rPr>
        <w:t xml:space="preserve">f </w:t>
      </w:r>
      <w:r w:rsidRPr="00200189">
        <w:rPr>
          <w:rFonts w:asciiTheme="minorHAnsi" w:hAnsiTheme="minorHAnsi" w:cstheme="minorHAnsi"/>
          <w:color w:val="FF0000"/>
          <w:shd w:val="clear" w:color="auto" w:fill="FFFFFF"/>
        </w:rPr>
        <w:t>interrogatories which may be appropriate to the case</w:t>
      </w:r>
    </w:p>
    <w:p w:rsidR="002C4BC5" w:rsidRPr="00200189" w:rsidRDefault="002C4BC5" w:rsidP="00654B55">
      <w:pPr>
        <w:pStyle w:val="ListParagraph"/>
        <w:numPr>
          <w:ilvl w:val="0"/>
          <w:numId w:val="239"/>
        </w:numPr>
        <w:jc w:val="both"/>
        <w:rPr>
          <w:rStyle w:val="Emphasis"/>
          <w:rFonts w:asciiTheme="minorHAnsi" w:hAnsiTheme="minorHAnsi" w:cstheme="minorHAnsi"/>
          <w:color w:val="FF0000"/>
        </w:rPr>
      </w:pPr>
      <w:r w:rsidRPr="00200189">
        <w:rPr>
          <w:rFonts w:asciiTheme="minorHAnsi" w:hAnsiTheme="minorHAnsi" w:cstheme="minorHAnsi"/>
          <w:i/>
          <w:iCs/>
          <w:color w:val="FF0000"/>
        </w:rPr>
        <w:t xml:space="preserve">Oracle Productions v </w:t>
      </w:r>
      <w:proofErr w:type="spellStart"/>
      <w:r w:rsidRPr="00200189">
        <w:rPr>
          <w:rFonts w:asciiTheme="minorHAnsi" w:hAnsiTheme="minorHAnsi" w:cstheme="minorHAnsi"/>
          <w:i/>
          <w:iCs/>
          <w:color w:val="FF0000"/>
        </w:rPr>
        <w:t>Decapture</w:t>
      </w:r>
      <w:proofErr w:type="spellEnd"/>
      <w:r w:rsidRPr="00200189">
        <w:rPr>
          <w:rFonts w:asciiTheme="minorHAnsi" w:hAnsiTheme="minorHAnsi" w:cstheme="minorHAnsi"/>
          <w:i/>
          <w:iCs/>
          <w:color w:val="FF0000"/>
        </w:rPr>
        <w:t xml:space="preserve"> Limited</w:t>
      </w:r>
      <w:r w:rsidRPr="00200189">
        <w:rPr>
          <w:rFonts w:asciiTheme="minorHAnsi" w:hAnsiTheme="minorHAnsi" w:cstheme="minorHAnsi"/>
          <w:color w:val="FF0000"/>
        </w:rPr>
        <w:t>: “</w:t>
      </w:r>
      <w:r w:rsidRPr="00200189">
        <w:rPr>
          <w:rStyle w:val="Emphasis"/>
          <w:rFonts w:asciiTheme="minorHAnsi" w:hAnsiTheme="minorHAnsi" w:cstheme="minorHAnsi"/>
          <w:i w:val="0"/>
          <w:iCs w:val="0"/>
          <w:color w:val="FF0000"/>
          <w:shd w:val="clear" w:color="auto" w:fill="FFFFFF"/>
        </w:rPr>
        <w:t xml:space="preserve">Pre-trial discovery is so central to litigation that the entire order 11 of the Civil Procedure Rules 2010 has been substantially devoted to it, including sanctions for non-compliance.  Orders 4 and 7 now require parties to file and serve documentary evidence with their pleadings.  Order 14 empowers the court to order for production, impounding and return of documents.  I agree with the holding of Havelock J in the Concord Insurance case (supra) that discovery should be limited solely to the matters in contention.  Relevance can only be gauged or tested by the pleadings or particulars provided.  Halsbury’s Laws of England (supra) paragraph 38.  See also </w:t>
      </w:r>
      <w:proofErr w:type="spellStart"/>
      <w:r w:rsidRPr="00200189">
        <w:rPr>
          <w:rStyle w:val="Emphasis"/>
          <w:rFonts w:asciiTheme="minorHAnsi" w:hAnsiTheme="minorHAnsi" w:cstheme="minorHAnsi"/>
          <w:i w:val="0"/>
          <w:iCs w:val="0"/>
          <w:color w:val="FF0000"/>
          <w:shd w:val="clear" w:color="auto" w:fill="FFFFFF"/>
        </w:rPr>
        <w:t>Kahumbu</w:t>
      </w:r>
      <w:proofErr w:type="spellEnd"/>
      <w:r w:rsidRPr="00200189">
        <w:rPr>
          <w:rStyle w:val="Emphasis"/>
          <w:rFonts w:asciiTheme="minorHAnsi" w:hAnsiTheme="minorHAnsi" w:cstheme="minorHAnsi"/>
          <w:i w:val="0"/>
          <w:iCs w:val="0"/>
          <w:color w:val="FF0000"/>
          <w:shd w:val="clear" w:color="auto" w:fill="FFFFFF"/>
        </w:rPr>
        <w:t xml:space="preserve"> Vs National Bank of Kenya Limited [2003] 2 E.A 475, </w:t>
      </w:r>
      <w:proofErr w:type="spellStart"/>
      <w:r w:rsidRPr="00200189">
        <w:rPr>
          <w:rStyle w:val="Emphasis"/>
          <w:rFonts w:asciiTheme="minorHAnsi" w:hAnsiTheme="minorHAnsi" w:cstheme="minorHAnsi"/>
          <w:i w:val="0"/>
          <w:iCs w:val="0"/>
          <w:color w:val="FF0000"/>
          <w:shd w:val="clear" w:color="auto" w:fill="FFFFFF"/>
        </w:rPr>
        <w:t>Oluoch</w:t>
      </w:r>
      <w:proofErr w:type="spellEnd"/>
      <w:r w:rsidRPr="00200189">
        <w:rPr>
          <w:rStyle w:val="Emphasis"/>
          <w:rFonts w:asciiTheme="minorHAnsi" w:hAnsiTheme="minorHAnsi" w:cstheme="minorHAnsi"/>
          <w:i w:val="0"/>
          <w:iCs w:val="0"/>
          <w:color w:val="FF0000"/>
          <w:shd w:val="clear" w:color="auto" w:fill="FFFFFF"/>
        </w:rPr>
        <w:t xml:space="preserve"> Vs </w:t>
      </w:r>
      <w:proofErr w:type="spellStart"/>
      <w:r w:rsidRPr="00200189">
        <w:rPr>
          <w:rStyle w:val="Emphasis"/>
          <w:rFonts w:asciiTheme="minorHAnsi" w:hAnsiTheme="minorHAnsi" w:cstheme="minorHAnsi"/>
          <w:i w:val="0"/>
          <w:iCs w:val="0"/>
          <w:color w:val="FF0000"/>
          <w:shd w:val="clear" w:color="auto" w:fill="FFFFFF"/>
        </w:rPr>
        <w:t>Charagu</w:t>
      </w:r>
      <w:proofErr w:type="spellEnd"/>
      <w:r w:rsidRPr="00200189">
        <w:rPr>
          <w:rStyle w:val="Emphasis"/>
          <w:rFonts w:asciiTheme="minorHAnsi" w:hAnsiTheme="minorHAnsi" w:cstheme="minorHAnsi"/>
          <w:i w:val="0"/>
          <w:iCs w:val="0"/>
          <w:color w:val="FF0000"/>
          <w:shd w:val="clear" w:color="auto" w:fill="FFFFFF"/>
        </w:rPr>
        <w:t xml:space="preserve"> [2003] 2 E.A 649”</w:t>
      </w:r>
    </w:p>
    <w:p w:rsidR="002C4BC5" w:rsidRPr="00200189" w:rsidRDefault="002C4BC5" w:rsidP="00654B55">
      <w:pPr>
        <w:pStyle w:val="ListParagraph"/>
        <w:numPr>
          <w:ilvl w:val="0"/>
          <w:numId w:val="239"/>
        </w:numPr>
        <w:jc w:val="both"/>
        <w:rPr>
          <w:rFonts w:asciiTheme="minorHAnsi" w:hAnsiTheme="minorHAnsi" w:cstheme="minorHAnsi"/>
          <w:i/>
          <w:iCs/>
          <w:color w:val="FF0000"/>
        </w:rPr>
      </w:pPr>
      <w:r w:rsidRPr="00200189">
        <w:rPr>
          <w:rFonts w:asciiTheme="minorHAnsi" w:hAnsiTheme="minorHAnsi" w:cstheme="minorHAnsi"/>
          <w:color w:val="FF0000"/>
        </w:rPr>
        <w:t xml:space="preserve">Discovery cannot be used as a fishing expedition for new evidence or new witnesses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you can only ask for what is relevant to your case/to substantiate claims the other party has raised</w:t>
      </w:r>
    </w:p>
    <w:p w:rsidR="002C4BC5" w:rsidRPr="00200189" w:rsidRDefault="002C4BC5" w:rsidP="00654B55">
      <w:pPr>
        <w:pStyle w:val="ListParagraph"/>
        <w:numPr>
          <w:ilvl w:val="0"/>
          <w:numId w:val="239"/>
        </w:numPr>
        <w:jc w:val="both"/>
        <w:rPr>
          <w:rFonts w:asciiTheme="minorHAnsi" w:hAnsiTheme="minorHAnsi" w:cstheme="minorHAnsi"/>
          <w:i/>
          <w:iCs/>
          <w:color w:val="FF0000"/>
        </w:rPr>
      </w:pPr>
      <w:r w:rsidRPr="00200189">
        <w:rPr>
          <w:rFonts w:asciiTheme="minorHAnsi" w:hAnsiTheme="minorHAnsi" w:cstheme="minorHAnsi"/>
          <w:color w:val="FF0000"/>
        </w:rPr>
        <w:t xml:space="preserve">E.g. you cannot ask for numerous documents which will have slight, if any, bearing on your matter or the approach you seek to take </w:t>
      </w:r>
    </w:p>
    <w:p w:rsidR="001964DC" w:rsidRPr="00200189" w:rsidRDefault="001964DC" w:rsidP="00461D76">
      <w:pPr>
        <w:pStyle w:val="ListParagraph"/>
        <w:jc w:val="both"/>
        <w:rPr>
          <w:rFonts w:asciiTheme="minorHAnsi" w:hAnsiTheme="minorHAnsi" w:cstheme="minorHAnsi"/>
          <w:b/>
          <w:bCs/>
          <w:color w:val="000000" w:themeColor="text1"/>
        </w:rPr>
      </w:pPr>
    </w:p>
    <w:p w:rsidR="001964DC" w:rsidRPr="00200189" w:rsidRDefault="001964DC"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When are </w:t>
      </w:r>
      <w:r w:rsidR="00037BDB" w:rsidRPr="00200189">
        <w:rPr>
          <w:rFonts w:asciiTheme="minorHAnsi" w:hAnsiTheme="minorHAnsi" w:cstheme="minorHAnsi"/>
          <w:b/>
          <w:bCs/>
          <w:color w:val="000000" w:themeColor="text1"/>
        </w:rPr>
        <w:t>Originating</w:t>
      </w:r>
      <w:r w:rsidRPr="00200189">
        <w:rPr>
          <w:rFonts w:asciiTheme="minorHAnsi" w:hAnsiTheme="minorHAnsi" w:cstheme="minorHAnsi"/>
          <w:b/>
          <w:bCs/>
          <w:color w:val="000000" w:themeColor="text1"/>
        </w:rPr>
        <w:t xml:space="preserve"> Summons used? </w:t>
      </w:r>
    </w:p>
    <w:p w:rsidR="00A62D34" w:rsidRPr="00200189" w:rsidRDefault="00A62D34" w:rsidP="00461D76">
      <w:pPr>
        <w:jc w:val="both"/>
        <w:rPr>
          <w:rFonts w:asciiTheme="minorHAnsi" w:hAnsiTheme="minorHAnsi" w:cstheme="minorHAnsi"/>
          <w:b/>
          <w:bCs/>
          <w:color w:val="000000" w:themeColor="text1"/>
        </w:rPr>
      </w:pPr>
    </w:p>
    <w:p w:rsidR="00037BDB" w:rsidRPr="003F5476" w:rsidRDefault="00037BDB" w:rsidP="00654B55">
      <w:pPr>
        <w:pStyle w:val="ListParagraph"/>
        <w:numPr>
          <w:ilvl w:val="0"/>
          <w:numId w:val="242"/>
        </w:numPr>
        <w:shd w:val="clear" w:color="auto" w:fill="FFFFFF"/>
        <w:jc w:val="both"/>
        <w:rPr>
          <w:rFonts w:asciiTheme="minorHAnsi" w:hAnsiTheme="minorHAnsi" w:cstheme="minorHAnsi"/>
          <w:color w:val="FF0000"/>
        </w:rPr>
      </w:pPr>
      <w:r w:rsidRPr="003F5476">
        <w:rPr>
          <w:rFonts w:asciiTheme="minorHAnsi" w:hAnsiTheme="minorHAnsi" w:cstheme="minorHAnsi"/>
          <w:color w:val="FF0000"/>
        </w:rPr>
        <w:lastRenderedPageBreak/>
        <w:t>Can make the following applications:</w:t>
      </w:r>
    </w:p>
    <w:p w:rsidR="00037BDB" w:rsidRPr="00200189" w:rsidRDefault="00037BDB" w:rsidP="00654B55">
      <w:pPr>
        <w:pStyle w:val="ListParagraph"/>
        <w:numPr>
          <w:ilvl w:val="1"/>
          <w:numId w:val="242"/>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Reliefs in the nature of sale, foreclosure, delivery of possession to the mortgagee by the mortgagor, redemption, reconveyance, etc.;</w:t>
      </w:r>
    </w:p>
    <w:p w:rsidR="00037BDB" w:rsidRPr="00200189" w:rsidRDefault="00037BDB" w:rsidP="00654B55">
      <w:pPr>
        <w:pStyle w:val="ListParagraph"/>
        <w:numPr>
          <w:ilvl w:val="1"/>
          <w:numId w:val="242"/>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Application for extension of time under the rules of Limitations of Actions Act;</w:t>
      </w:r>
    </w:p>
    <w:p w:rsidR="00037BDB" w:rsidRPr="00200189" w:rsidRDefault="00037BDB" w:rsidP="00654B55">
      <w:pPr>
        <w:pStyle w:val="ListParagraph"/>
        <w:numPr>
          <w:ilvl w:val="1"/>
          <w:numId w:val="242"/>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Application for land ownership by way of adverse possession;</w:t>
      </w:r>
    </w:p>
    <w:p w:rsidR="00037BDB" w:rsidRPr="00200189" w:rsidRDefault="00037BDB" w:rsidP="00654B55">
      <w:pPr>
        <w:pStyle w:val="ListParagraph"/>
        <w:numPr>
          <w:ilvl w:val="1"/>
          <w:numId w:val="242"/>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Application for reconstruction of a file;</w:t>
      </w:r>
    </w:p>
    <w:p w:rsidR="00037BDB" w:rsidRPr="00200189" w:rsidRDefault="00037BDB" w:rsidP="00654B55">
      <w:pPr>
        <w:pStyle w:val="ListParagraph"/>
        <w:numPr>
          <w:ilvl w:val="1"/>
          <w:numId w:val="242"/>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Fixing of a matter for directions by one of the parties; or</w:t>
      </w:r>
    </w:p>
    <w:p w:rsidR="00037BDB" w:rsidRPr="00200189" w:rsidRDefault="00037BDB" w:rsidP="00654B55">
      <w:pPr>
        <w:pStyle w:val="ListParagraph"/>
        <w:numPr>
          <w:ilvl w:val="1"/>
          <w:numId w:val="242"/>
        </w:numPr>
        <w:shd w:val="clear" w:color="auto" w:fill="FFFFFF"/>
        <w:jc w:val="both"/>
        <w:rPr>
          <w:rFonts w:asciiTheme="minorHAnsi" w:hAnsiTheme="minorHAnsi" w:cstheme="minorHAnsi"/>
          <w:color w:val="FF0000"/>
        </w:rPr>
      </w:pPr>
      <w:r w:rsidRPr="00200189">
        <w:rPr>
          <w:rFonts w:asciiTheme="minorHAnsi" w:hAnsiTheme="minorHAnsi" w:cstheme="minorHAnsi"/>
          <w:color w:val="FF0000"/>
        </w:rPr>
        <w:t xml:space="preserve">Where specific legislation provides for the use of an O.S. </w:t>
      </w:r>
    </w:p>
    <w:p w:rsidR="00A62D34" w:rsidRPr="00200189" w:rsidRDefault="00A62D34" w:rsidP="00461D76">
      <w:pPr>
        <w:jc w:val="both"/>
        <w:rPr>
          <w:rFonts w:asciiTheme="minorHAnsi" w:hAnsiTheme="minorHAnsi" w:cstheme="minorHAnsi"/>
          <w:b/>
          <w:bCs/>
          <w:color w:val="000000" w:themeColor="text1"/>
        </w:rPr>
      </w:pPr>
    </w:p>
    <w:p w:rsidR="00037BDB" w:rsidRPr="00200189" w:rsidRDefault="00A62D34"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When is a Notice of Motion used?</w:t>
      </w:r>
    </w:p>
    <w:p w:rsidR="00037BDB" w:rsidRPr="00200189" w:rsidRDefault="00037BDB" w:rsidP="00461D76">
      <w:pPr>
        <w:jc w:val="both"/>
        <w:rPr>
          <w:rFonts w:asciiTheme="minorHAnsi" w:hAnsiTheme="minorHAnsi" w:cstheme="minorHAnsi"/>
          <w:color w:val="FF0000"/>
        </w:rPr>
      </w:pPr>
    </w:p>
    <w:p w:rsidR="00037BDB" w:rsidRPr="00200189" w:rsidRDefault="00037BDB" w:rsidP="00654B55">
      <w:pPr>
        <w:pStyle w:val="ListParagraph"/>
        <w:numPr>
          <w:ilvl w:val="0"/>
          <w:numId w:val="240"/>
        </w:numPr>
        <w:jc w:val="both"/>
        <w:rPr>
          <w:rFonts w:asciiTheme="minorHAnsi" w:hAnsiTheme="minorHAnsi" w:cstheme="minorHAnsi"/>
          <w:color w:val="FF0000"/>
        </w:rPr>
      </w:pPr>
      <w:r w:rsidRPr="00200189">
        <w:rPr>
          <w:rFonts w:asciiTheme="minorHAnsi" w:hAnsiTheme="minorHAnsi" w:cstheme="minorHAnsi"/>
          <w:color w:val="FF0000"/>
        </w:rPr>
        <w:t>To make the following applications:</w:t>
      </w:r>
    </w:p>
    <w:p w:rsidR="00037BDB" w:rsidRPr="00200189" w:rsidRDefault="00037BDB" w:rsidP="00654B55">
      <w:pPr>
        <w:pStyle w:val="ListParagraph"/>
        <w:numPr>
          <w:ilvl w:val="0"/>
          <w:numId w:val="241"/>
        </w:numPr>
        <w:jc w:val="both"/>
        <w:rPr>
          <w:rFonts w:asciiTheme="minorHAnsi" w:hAnsiTheme="minorHAnsi" w:cstheme="minorHAnsi"/>
          <w:b/>
          <w:bCs/>
          <w:color w:val="FF0000"/>
        </w:rPr>
      </w:pPr>
      <w:r w:rsidRPr="00200189">
        <w:rPr>
          <w:rFonts w:asciiTheme="minorHAnsi" w:hAnsiTheme="minorHAnsi" w:cstheme="minorHAnsi"/>
          <w:color w:val="FF0000"/>
        </w:rPr>
        <w:t>For orders for Judgement on Admission;</w:t>
      </w:r>
    </w:p>
    <w:p w:rsidR="00037BDB" w:rsidRPr="00200189" w:rsidRDefault="00037BDB" w:rsidP="00654B55">
      <w:pPr>
        <w:pStyle w:val="ListParagraph"/>
        <w:numPr>
          <w:ilvl w:val="0"/>
          <w:numId w:val="241"/>
        </w:numPr>
        <w:jc w:val="both"/>
        <w:rPr>
          <w:rFonts w:asciiTheme="minorHAnsi" w:hAnsiTheme="minorHAnsi" w:cstheme="minorHAnsi"/>
          <w:b/>
          <w:bCs/>
          <w:color w:val="FF0000"/>
        </w:rPr>
      </w:pPr>
      <w:r w:rsidRPr="00200189">
        <w:rPr>
          <w:rFonts w:asciiTheme="minorHAnsi" w:hAnsiTheme="minorHAnsi" w:cstheme="minorHAnsi"/>
          <w:color w:val="FF0000"/>
        </w:rPr>
        <w:t>For Summary Judgement;</w:t>
      </w:r>
    </w:p>
    <w:p w:rsidR="00037BDB" w:rsidRPr="00200189" w:rsidRDefault="00037BDB" w:rsidP="00654B55">
      <w:pPr>
        <w:pStyle w:val="ListParagraph"/>
        <w:numPr>
          <w:ilvl w:val="0"/>
          <w:numId w:val="241"/>
        </w:numPr>
        <w:jc w:val="both"/>
        <w:rPr>
          <w:rFonts w:asciiTheme="minorHAnsi" w:hAnsiTheme="minorHAnsi" w:cstheme="minorHAnsi"/>
          <w:b/>
          <w:bCs/>
          <w:color w:val="FF0000"/>
        </w:rPr>
      </w:pPr>
      <w:r w:rsidRPr="00200189">
        <w:rPr>
          <w:rFonts w:asciiTheme="minorHAnsi" w:hAnsiTheme="minorHAnsi" w:cstheme="minorHAnsi"/>
          <w:color w:val="FF0000"/>
        </w:rPr>
        <w:t>For Stay of Proceedings;</w:t>
      </w:r>
    </w:p>
    <w:p w:rsidR="00037BDB" w:rsidRPr="00200189" w:rsidRDefault="00037BDB" w:rsidP="00654B55">
      <w:pPr>
        <w:pStyle w:val="ListParagraph"/>
        <w:numPr>
          <w:ilvl w:val="0"/>
          <w:numId w:val="241"/>
        </w:numPr>
        <w:jc w:val="both"/>
        <w:rPr>
          <w:rFonts w:asciiTheme="minorHAnsi" w:hAnsiTheme="minorHAnsi" w:cstheme="minorHAnsi"/>
          <w:b/>
          <w:bCs/>
          <w:color w:val="FF0000"/>
        </w:rPr>
      </w:pPr>
      <w:r w:rsidRPr="00200189">
        <w:rPr>
          <w:rFonts w:asciiTheme="minorHAnsi" w:hAnsiTheme="minorHAnsi" w:cstheme="minorHAnsi"/>
          <w:color w:val="FF0000"/>
        </w:rPr>
        <w:t>For lifting, varying or cha</w:t>
      </w:r>
      <w:r w:rsidR="003F5476">
        <w:rPr>
          <w:rFonts w:asciiTheme="minorHAnsi" w:hAnsiTheme="minorHAnsi" w:cstheme="minorHAnsi"/>
          <w:color w:val="FF0000"/>
        </w:rPr>
        <w:t>n</w:t>
      </w:r>
      <w:r w:rsidRPr="00200189">
        <w:rPr>
          <w:rFonts w:asciiTheme="minorHAnsi" w:hAnsiTheme="minorHAnsi" w:cstheme="minorHAnsi"/>
          <w:color w:val="FF0000"/>
        </w:rPr>
        <w:t>ging an Injunction;</w:t>
      </w:r>
    </w:p>
    <w:p w:rsidR="00037BDB" w:rsidRPr="00200189" w:rsidRDefault="00037BDB" w:rsidP="00654B55">
      <w:pPr>
        <w:pStyle w:val="ListParagraph"/>
        <w:numPr>
          <w:ilvl w:val="0"/>
          <w:numId w:val="241"/>
        </w:numPr>
        <w:jc w:val="both"/>
        <w:rPr>
          <w:rFonts w:asciiTheme="minorHAnsi" w:hAnsiTheme="minorHAnsi" w:cstheme="minorHAnsi"/>
          <w:b/>
          <w:bCs/>
          <w:color w:val="FF0000"/>
        </w:rPr>
      </w:pPr>
      <w:r w:rsidRPr="00200189">
        <w:rPr>
          <w:rFonts w:asciiTheme="minorHAnsi" w:hAnsiTheme="minorHAnsi" w:cstheme="minorHAnsi"/>
          <w:color w:val="FF0000"/>
        </w:rPr>
        <w:t>For release orders, e.g. Habeas Corpus Order;</w:t>
      </w:r>
    </w:p>
    <w:p w:rsidR="00037BDB" w:rsidRPr="00200189" w:rsidRDefault="00037BDB" w:rsidP="00654B55">
      <w:pPr>
        <w:pStyle w:val="ListParagraph"/>
        <w:numPr>
          <w:ilvl w:val="0"/>
          <w:numId w:val="241"/>
        </w:numPr>
        <w:jc w:val="both"/>
        <w:rPr>
          <w:rFonts w:asciiTheme="minorHAnsi" w:hAnsiTheme="minorHAnsi" w:cstheme="minorHAnsi"/>
          <w:b/>
          <w:bCs/>
          <w:color w:val="FF0000"/>
        </w:rPr>
      </w:pPr>
      <w:r w:rsidRPr="00200189">
        <w:rPr>
          <w:rFonts w:asciiTheme="minorHAnsi" w:hAnsiTheme="minorHAnsi" w:cstheme="minorHAnsi"/>
          <w:color w:val="FF0000"/>
        </w:rPr>
        <w:t>Judicial Review;</w:t>
      </w:r>
    </w:p>
    <w:p w:rsidR="00037BDB" w:rsidRPr="00200189" w:rsidRDefault="00037BDB" w:rsidP="00654B55">
      <w:pPr>
        <w:pStyle w:val="ListParagraph"/>
        <w:numPr>
          <w:ilvl w:val="0"/>
          <w:numId w:val="241"/>
        </w:numPr>
        <w:jc w:val="both"/>
        <w:rPr>
          <w:rFonts w:asciiTheme="minorHAnsi" w:hAnsiTheme="minorHAnsi" w:cstheme="minorHAnsi"/>
          <w:b/>
          <w:bCs/>
          <w:color w:val="FF0000"/>
        </w:rPr>
      </w:pPr>
      <w:r w:rsidRPr="00200189">
        <w:rPr>
          <w:rFonts w:asciiTheme="minorHAnsi" w:hAnsiTheme="minorHAnsi" w:cstheme="minorHAnsi"/>
          <w:color w:val="FF0000"/>
        </w:rPr>
        <w:t>Burial Disputes; and</w:t>
      </w:r>
    </w:p>
    <w:p w:rsidR="00037BDB" w:rsidRPr="00200189" w:rsidRDefault="00037BDB" w:rsidP="00654B55">
      <w:pPr>
        <w:pStyle w:val="ListParagraph"/>
        <w:numPr>
          <w:ilvl w:val="0"/>
          <w:numId w:val="241"/>
        </w:numPr>
        <w:jc w:val="both"/>
        <w:rPr>
          <w:rFonts w:asciiTheme="minorHAnsi" w:hAnsiTheme="minorHAnsi" w:cstheme="minorHAnsi"/>
          <w:b/>
          <w:bCs/>
          <w:color w:val="FF0000"/>
        </w:rPr>
      </w:pPr>
      <w:r w:rsidRPr="00200189">
        <w:rPr>
          <w:rFonts w:asciiTheme="minorHAnsi" w:hAnsiTheme="minorHAnsi" w:cstheme="minorHAnsi"/>
          <w:color w:val="FF0000"/>
        </w:rPr>
        <w:t>Constitutional Applications</w:t>
      </w:r>
    </w:p>
    <w:p w:rsidR="00037BDB" w:rsidRPr="00200189" w:rsidRDefault="00037BDB" w:rsidP="00461D76">
      <w:pPr>
        <w:pStyle w:val="ListParagraph"/>
        <w:jc w:val="both"/>
        <w:rPr>
          <w:rFonts w:asciiTheme="minorHAnsi" w:hAnsiTheme="minorHAnsi" w:cstheme="minorHAnsi"/>
          <w:b/>
          <w:bCs/>
          <w:color w:val="000000" w:themeColor="text1"/>
        </w:rPr>
      </w:pPr>
    </w:p>
    <w:p w:rsidR="001964DC" w:rsidRPr="00200189" w:rsidRDefault="001964DC"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When are Chamber Summons used?</w:t>
      </w:r>
    </w:p>
    <w:p w:rsidR="00037BDB" w:rsidRPr="00200189" w:rsidRDefault="00037BDB" w:rsidP="00461D76">
      <w:pPr>
        <w:jc w:val="both"/>
        <w:rPr>
          <w:rFonts w:asciiTheme="minorHAnsi" w:hAnsiTheme="minorHAnsi" w:cstheme="minorHAnsi"/>
          <w:b/>
          <w:bCs/>
          <w:color w:val="000000" w:themeColor="text1"/>
        </w:rPr>
      </w:pPr>
    </w:p>
    <w:p w:rsidR="00037BDB" w:rsidRPr="00200189" w:rsidRDefault="00037BDB" w:rsidP="00654B55">
      <w:pPr>
        <w:pStyle w:val="ListParagraph"/>
        <w:numPr>
          <w:ilvl w:val="0"/>
          <w:numId w:val="243"/>
        </w:numPr>
        <w:jc w:val="both"/>
        <w:rPr>
          <w:rFonts w:asciiTheme="minorHAnsi" w:hAnsiTheme="minorHAnsi" w:cstheme="minorHAnsi"/>
          <w:color w:val="FF0000"/>
        </w:rPr>
      </w:pPr>
      <w:r w:rsidRPr="00200189">
        <w:rPr>
          <w:rFonts w:asciiTheme="minorHAnsi" w:hAnsiTheme="minorHAnsi" w:cstheme="minorHAnsi"/>
          <w:color w:val="FF0000"/>
        </w:rPr>
        <w:t xml:space="preserve">When making an application seeking orders within a pending suit </w:t>
      </w:r>
    </w:p>
    <w:p w:rsidR="001964DC" w:rsidRPr="00200189" w:rsidRDefault="001964DC" w:rsidP="00461D76">
      <w:pPr>
        <w:pStyle w:val="ListParagraph"/>
        <w:jc w:val="both"/>
        <w:rPr>
          <w:rFonts w:asciiTheme="minorHAnsi" w:hAnsiTheme="minorHAnsi" w:cstheme="minorHAnsi"/>
          <w:b/>
          <w:bCs/>
          <w:color w:val="000000" w:themeColor="text1"/>
        </w:rPr>
      </w:pPr>
    </w:p>
    <w:p w:rsidR="001964DC" w:rsidRPr="00200189" w:rsidRDefault="00DF2215"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difference between Statutory Declarations and Affidavits?</w:t>
      </w:r>
    </w:p>
    <w:p w:rsidR="00287D86" w:rsidRPr="00200189" w:rsidRDefault="00287D86" w:rsidP="00287D86">
      <w:pPr>
        <w:jc w:val="both"/>
        <w:rPr>
          <w:rFonts w:asciiTheme="minorHAnsi" w:hAnsiTheme="minorHAnsi" w:cstheme="minorHAnsi"/>
          <w:b/>
          <w:bCs/>
          <w:color w:val="000000" w:themeColor="text1"/>
        </w:rPr>
      </w:pPr>
    </w:p>
    <w:tbl>
      <w:tblPr>
        <w:tblStyle w:val="TableGrid"/>
        <w:tblW w:w="0" w:type="auto"/>
        <w:tblLook w:val="04A0" w:firstRow="1" w:lastRow="0" w:firstColumn="1" w:lastColumn="0" w:noHBand="0" w:noVBand="1"/>
      </w:tblPr>
      <w:tblGrid>
        <w:gridCol w:w="4811"/>
        <w:gridCol w:w="4811"/>
      </w:tblGrid>
      <w:tr w:rsidR="00287D86" w:rsidRPr="00200189" w:rsidTr="00287D86">
        <w:tc>
          <w:tcPr>
            <w:tcW w:w="4811" w:type="dxa"/>
          </w:tcPr>
          <w:p w:rsidR="00287D86" w:rsidRPr="00200189" w:rsidRDefault="00287D86" w:rsidP="00287D86">
            <w:pPr>
              <w:jc w:val="center"/>
              <w:rPr>
                <w:rFonts w:asciiTheme="minorHAnsi" w:hAnsiTheme="minorHAnsi" w:cstheme="minorHAnsi"/>
                <w:b/>
                <w:bCs/>
                <w:color w:val="FF0000"/>
              </w:rPr>
            </w:pPr>
            <w:r w:rsidRPr="00200189">
              <w:rPr>
                <w:rFonts w:asciiTheme="minorHAnsi" w:hAnsiTheme="minorHAnsi" w:cstheme="minorHAnsi"/>
                <w:b/>
                <w:bCs/>
                <w:color w:val="FF0000"/>
              </w:rPr>
              <w:t>STATUTORY DECLARATION</w:t>
            </w:r>
          </w:p>
        </w:tc>
        <w:tc>
          <w:tcPr>
            <w:tcW w:w="4811" w:type="dxa"/>
          </w:tcPr>
          <w:p w:rsidR="00287D86" w:rsidRPr="00200189" w:rsidRDefault="00287D86" w:rsidP="00287D86">
            <w:pPr>
              <w:jc w:val="center"/>
              <w:rPr>
                <w:rFonts w:asciiTheme="minorHAnsi" w:hAnsiTheme="minorHAnsi" w:cstheme="minorHAnsi"/>
                <w:b/>
                <w:bCs/>
                <w:color w:val="FF0000"/>
              </w:rPr>
            </w:pPr>
            <w:r w:rsidRPr="00200189">
              <w:rPr>
                <w:rFonts w:asciiTheme="minorHAnsi" w:hAnsiTheme="minorHAnsi" w:cstheme="minorHAnsi"/>
                <w:b/>
                <w:bCs/>
                <w:color w:val="FF0000"/>
              </w:rPr>
              <w:t>AFFIDAVIT</w:t>
            </w:r>
          </w:p>
        </w:tc>
      </w:tr>
      <w:tr w:rsidR="00287D86" w:rsidRPr="00200189" w:rsidTr="00287D86">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This is a written statement that allows a person to declare something to be true under conditions and sanctions defined by statute</w:t>
            </w:r>
          </w:p>
        </w:tc>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A written statement confirmed by oath or affirmation, for use as evidence in court</w:t>
            </w:r>
          </w:p>
        </w:tc>
      </w:tr>
      <w:tr w:rsidR="00287D86" w:rsidRPr="00200189" w:rsidTr="00287D86">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Normally used for non-contentious matters</w:t>
            </w:r>
          </w:p>
        </w:tc>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Normally used for contentious matters (i.e. where there is a dispute in court)</w:t>
            </w:r>
          </w:p>
        </w:tc>
      </w:tr>
      <w:tr w:rsidR="00287D86" w:rsidRPr="00200189" w:rsidTr="00287D86">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Statutory Declaration is confirmed by a Deponent</w:t>
            </w:r>
          </w:p>
        </w:tc>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 xml:space="preserve">Affidavit is sworn by a </w:t>
            </w:r>
            <w:proofErr w:type="spellStart"/>
            <w:r w:rsidRPr="00200189">
              <w:rPr>
                <w:rFonts w:asciiTheme="minorHAnsi" w:hAnsiTheme="minorHAnsi" w:cstheme="minorHAnsi"/>
                <w:color w:val="FF0000"/>
              </w:rPr>
              <w:t>Verat</w:t>
            </w:r>
            <w:proofErr w:type="spellEnd"/>
          </w:p>
        </w:tc>
      </w:tr>
      <w:tr w:rsidR="00287D86" w:rsidRPr="00200189" w:rsidTr="00287D86">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Used outside court proceedings</w:t>
            </w:r>
          </w:p>
        </w:tc>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Used in court/for court proceedings</w:t>
            </w:r>
          </w:p>
        </w:tc>
      </w:tr>
      <w:tr w:rsidR="00287D86" w:rsidRPr="00200189" w:rsidTr="00287D86">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Governed by the Oaths and Statutory Declarations Act</w:t>
            </w:r>
          </w:p>
        </w:tc>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Governed by the CPR 2010 and the old Statutory Declarations Act</w:t>
            </w:r>
          </w:p>
        </w:tc>
      </w:tr>
      <w:tr w:rsidR="00287D86" w:rsidRPr="00200189" w:rsidTr="00287D86">
        <w:tc>
          <w:tcPr>
            <w:tcW w:w="4811" w:type="dxa"/>
          </w:tcPr>
          <w:p w:rsidR="00287D86" w:rsidRPr="00200189" w:rsidRDefault="00287D86" w:rsidP="00287D86">
            <w:pPr>
              <w:spacing w:after="240"/>
              <w:jc w:val="both"/>
              <w:rPr>
                <w:rFonts w:asciiTheme="minorHAnsi" w:hAnsiTheme="minorHAnsi" w:cstheme="minorHAnsi"/>
              </w:rPr>
            </w:pPr>
            <w:r w:rsidRPr="00200189">
              <w:rPr>
                <w:rFonts w:asciiTheme="minorHAnsi" w:hAnsiTheme="minorHAnsi" w:cstheme="minorHAnsi"/>
                <w:color w:val="FF0000"/>
              </w:rPr>
              <w:t xml:space="preserve">Applying for a practicing certificate; applying to be appointed as a commissioner of oaths; applying to confirm a patent; applying for confirmation of change of name/confirmation of marital status; used in conveyancing, when applying for a caution you need to use a statutory affidavit </w:t>
            </w:r>
          </w:p>
        </w:tc>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Used to present evidence in court</w:t>
            </w:r>
          </w:p>
        </w:tc>
      </w:tr>
    </w:tbl>
    <w:p w:rsidR="00287D86" w:rsidRPr="00200189" w:rsidRDefault="00287D86" w:rsidP="00287D86">
      <w:pPr>
        <w:jc w:val="both"/>
        <w:rPr>
          <w:rFonts w:asciiTheme="minorHAnsi" w:hAnsiTheme="minorHAnsi" w:cstheme="minorHAnsi"/>
          <w:color w:val="FF0000"/>
        </w:rPr>
      </w:pPr>
    </w:p>
    <w:p w:rsidR="00287D86" w:rsidRPr="00200189" w:rsidRDefault="00287D86" w:rsidP="00654B55">
      <w:pPr>
        <w:pStyle w:val="ListParagraph"/>
        <w:numPr>
          <w:ilvl w:val="0"/>
          <w:numId w:val="243"/>
        </w:numPr>
        <w:jc w:val="both"/>
        <w:rPr>
          <w:rFonts w:asciiTheme="minorHAnsi" w:hAnsiTheme="minorHAnsi" w:cstheme="minorHAnsi"/>
          <w:color w:val="FF0000"/>
          <w:u w:val="single"/>
        </w:rPr>
      </w:pPr>
      <w:r w:rsidRPr="00200189">
        <w:rPr>
          <w:rFonts w:asciiTheme="minorHAnsi" w:hAnsiTheme="minorHAnsi" w:cstheme="minorHAnsi"/>
          <w:color w:val="FF0000"/>
          <w:u w:val="single"/>
        </w:rPr>
        <w:t>Similarities between the two:</w:t>
      </w:r>
    </w:p>
    <w:p w:rsidR="00287D86" w:rsidRPr="00200189" w:rsidRDefault="00287D86" w:rsidP="00654B55">
      <w:pPr>
        <w:pStyle w:val="ListParagraph"/>
        <w:numPr>
          <w:ilvl w:val="0"/>
          <w:numId w:val="244"/>
        </w:numPr>
        <w:spacing w:after="240"/>
        <w:jc w:val="both"/>
        <w:rPr>
          <w:rFonts w:asciiTheme="minorHAnsi" w:hAnsiTheme="minorHAnsi" w:cstheme="minorHAnsi"/>
          <w:color w:val="FF0000"/>
        </w:rPr>
      </w:pPr>
      <w:r w:rsidRPr="00200189">
        <w:rPr>
          <w:rFonts w:asciiTheme="minorHAnsi" w:hAnsiTheme="minorHAnsi" w:cstheme="minorHAnsi"/>
          <w:color w:val="FF0000"/>
        </w:rPr>
        <w:lastRenderedPageBreak/>
        <w:t xml:space="preserve">Both documents are duly signed by the authors, which is mandatory under the applicable statutes </w:t>
      </w:r>
    </w:p>
    <w:p w:rsidR="00287D86" w:rsidRPr="00200189" w:rsidRDefault="00287D86" w:rsidP="00654B55">
      <w:pPr>
        <w:pStyle w:val="ListParagraph"/>
        <w:numPr>
          <w:ilvl w:val="0"/>
          <w:numId w:val="244"/>
        </w:numPr>
        <w:spacing w:after="240"/>
        <w:jc w:val="both"/>
        <w:rPr>
          <w:rFonts w:asciiTheme="minorHAnsi" w:hAnsiTheme="minorHAnsi" w:cstheme="minorHAnsi"/>
          <w:color w:val="FF0000"/>
        </w:rPr>
      </w:pPr>
      <w:r w:rsidRPr="00200189">
        <w:rPr>
          <w:rFonts w:asciiTheme="minorHAnsi" w:hAnsiTheme="minorHAnsi" w:cstheme="minorHAnsi"/>
          <w:color w:val="FF0000"/>
        </w:rPr>
        <w:t xml:space="preserve">Both documents must be commissioned by a person who has been given the authority to administer oaths </w:t>
      </w:r>
    </w:p>
    <w:p w:rsidR="00DF2215" w:rsidRPr="00200189" w:rsidRDefault="00287D86" w:rsidP="00654B55">
      <w:pPr>
        <w:pStyle w:val="ListParagraph"/>
        <w:numPr>
          <w:ilvl w:val="0"/>
          <w:numId w:val="244"/>
        </w:numPr>
        <w:spacing w:after="240"/>
        <w:jc w:val="both"/>
        <w:rPr>
          <w:rFonts w:asciiTheme="minorHAnsi" w:hAnsiTheme="minorHAnsi" w:cstheme="minorHAnsi"/>
          <w:color w:val="FF0000"/>
        </w:rPr>
      </w:pPr>
      <w:r w:rsidRPr="00200189">
        <w:rPr>
          <w:rFonts w:asciiTheme="minorHAnsi" w:hAnsiTheme="minorHAnsi" w:cstheme="minorHAnsi"/>
          <w:color w:val="FF0000"/>
        </w:rPr>
        <w:t xml:space="preserve">In regard to the charge of perjury, the Penal Code Section 108 would apply to swearing a false statutory declaration and affidavit </w:t>
      </w:r>
    </w:p>
    <w:p w:rsidR="00287D86" w:rsidRPr="00200189" w:rsidRDefault="00287D86" w:rsidP="00287D86">
      <w:pPr>
        <w:pStyle w:val="ListParagraph"/>
        <w:spacing w:after="240"/>
        <w:ind w:left="1440"/>
        <w:jc w:val="both"/>
        <w:rPr>
          <w:rFonts w:asciiTheme="minorHAnsi" w:hAnsiTheme="minorHAnsi" w:cstheme="minorHAnsi"/>
        </w:rPr>
      </w:pPr>
    </w:p>
    <w:p w:rsidR="00DF2215" w:rsidRPr="00200189" w:rsidRDefault="00DF2215"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difference between Ratio Decidendi and Obiter Dicta?</w:t>
      </w:r>
    </w:p>
    <w:p w:rsidR="00287D86" w:rsidRPr="00200189" w:rsidRDefault="00287D86" w:rsidP="00287D86">
      <w:pPr>
        <w:jc w:val="both"/>
        <w:rPr>
          <w:rFonts w:asciiTheme="minorHAnsi" w:hAnsiTheme="minorHAnsi" w:cstheme="minorHAnsi"/>
          <w:b/>
          <w:bCs/>
          <w:color w:val="000000" w:themeColor="text1"/>
        </w:rPr>
      </w:pPr>
    </w:p>
    <w:tbl>
      <w:tblPr>
        <w:tblStyle w:val="TableGrid"/>
        <w:tblW w:w="0" w:type="auto"/>
        <w:tblLook w:val="04A0" w:firstRow="1" w:lastRow="0" w:firstColumn="1" w:lastColumn="0" w:noHBand="0" w:noVBand="1"/>
      </w:tblPr>
      <w:tblGrid>
        <w:gridCol w:w="4811"/>
        <w:gridCol w:w="4811"/>
      </w:tblGrid>
      <w:tr w:rsidR="00287D86" w:rsidRPr="00200189" w:rsidTr="00287D86">
        <w:tc>
          <w:tcPr>
            <w:tcW w:w="4811" w:type="dxa"/>
          </w:tcPr>
          <w:p w:rsidR="00287D86" w:rsidRPr="00200189" w:rsidRDefault="00287D86" w:rsidP="00287D86">
            <w:pPr>
              <w:jc w:val="center"/>
              <w:rPr>
                <w:rFonts w:asciiTheme="minorHAnsi" w:hAnsiTheme="minorHAnsi" w:cstheme="minorHAnsi"/>
                <w:b/>
                <w:bCs/>
                <w:color w:val="FF0000"/>
              </w:rPr>
            </w:pPr>
            <w:r w:rsidRPr="00200189">
              <w:rPr>
                <w:rFonts w:asciiTheme="minorHAnsi" w:hAnsiTheme="minorHAnsi" w:cstheme="minorHAnsi"/>
                <w:b/>
                <w:bCs/>
                <w:color w:val="FF0000"/>
              </w:rPr>
              <w:t>RATIO DECIDENDI</w:t>
            </w:r>
          </w:p>
        </w:tc>
        <w:tc>
          <w:tcPr>
            <w:tcW w:w="4811" w:type="dxa"/>
          </w:tcPr>
          <w:p w:rsidR="00287D86" w:rsidRPr="00200189" w:rsidRDefault="00287D86" w:rsidP="00287D86">
            <w:pPr>
              <w:jc w:val="center"/>
              <w:rPr>
                <w:rFonts w:asciiTheme="minorHAnsi" w:hAnsiTheme="minorHAnsi" w:cstheme="minorHAnsi"/>
                <w:b/>
                <w:bCs/>
                <w:color w:val="FF0000"/>
              </w:rPr>
            </w:pPr>
            <w:r w:rsidRPr="00200189">
              <w:rPr>
                <w:rFonts w:asciiTheme="minorHAnsi" w:hAnsiTheme="minorHAnsi" w:cstheme="minorHAnsi"/>
                <w:b/>
                <w:bCs/>
                <w:color w:val="FF0000"/>
              </w:rPr>
              <w:t>OBITER DICTA</w:t>
            </w:r>
          </w:p>
        </w:tc>
      </w:tr>
      <w:tr w:rsidR="00287D86" w:rsidRPr="00200189" w:rsidTr="00287D86">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Rule of law applied by and acted upon by the court, or the rule of law regarded by the court as governing the case</w:t>
            </w:r>
          </w:p>
        </w:tc>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A statement made by a judge in the course of his judgement which may not precisely be relevant to the issues before him/her</w:t>
            </w:r>
          </w:p>
        </w:tc>
      </w:tr>
      <w:tr w:rsidR="00287D86" w:rsidRPr="00200189" w:rsidTr="00287D86">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Binding authority</w:t>
            </w:r>
          </w:p>
        </w:tc>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Persuasive authority</w:t>
            </w:r>
          </w:p>
        </w:tc>
      </w:tr>
      <w:tr w:rsidR="00287D86" w:rsidRPr="00200189" w:rsidTr="00287D86">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Rule of law based on material facts</w:t>
            </w:r>
          </w:p>
        </w:tc>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Rule of law based on hypothetical facts</w:t>
            </w:r>
          </w:p>
        </w:tc>
      </w:tr>
      <w:tr w:rsidR="00287D86" w:rsidRPr="00200189" w:rsidTr="00287D86">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Rule of law treated by the judge as a necessary step in reaching the conclusion of the court</w:t>
            </w:r>
          </w:p>
        </w:tc>
        <w:tc>
          <w:tcPr>
            <w:tcW w:w="4811" w:type="dxa"/>
          </w:tcPr>
          <w:p w:rsidR="00287D86" w:rsidRPr="00200189" w:rsidRDefault="00287D86" w:rsidP="00287D86">
            <w:pPr>
              <w:jc w:val="both"/>
              <w:rPr>
                <w:rFonts w:asciiTheme="minorHAnsi" w:hAnsiTheme="minorHAnsi" w:cstheme="minorHAnsi"/>
                <w:color w:val="FF0000"/>
              </w:rPr>
            </w:pPr>
            <w:r w:rsidRPr="00200189">
              <w:rPr>
                <w:rFonts w:asciiTheme="minorHAnsi" w:hAnsiTheme="minorHAnsi" w:cstheme="minorHAnsi"/>
                <w:color w:val="FF0000"/>
              </w:rPr>
              <w:t xml:space="preserve">Rule of law which is not treated by the judge as a necessary step in reaching his conclusion </w:t>
            </w:r>
          </w:p>
        </w:tc>
      </w:tr>
    </w:tbl>
    <w:p w:rsidR="00287D86" w:rsidRPr="00200189" w:rsidRDefault="00287D86" w:rsidP="00287D86">
      <w:pPr>
        <w:jc w:val="both"/>
        <w:rPr>
          <w:rFonts w:asciiTheme="minorHAnsi" w:hAnsiTheme="minorHAnsi" w:cstheme="minorHAnsi"/>
          <w:color w:val="FF0000"/>
        </w:rPr>
      </w:pPr>
    </w:p>
    <w:p w:rsidR="00DF2215" w:rsidRPr="00200189" w:rsidRDefault="001E1B47"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t>
      </w:r>
      <w:r w:rsidR="007859D7" w:rsidRPr="00200189">
        <w:rPr>
          <w:rFonts w:asciiTheme="minorHAnsi" w:hAnsiTheme="minorHAnsi" w:cstheme="minorHAnsi"/>
          <w:b/>
          <w:bCs/>
          <w:color w:val="000000" w:themeColor="text1"/>
        </w:rPr>
        <w:t>Explain the thin skull principle in criminal law.</w:t>
      </w:r>
    </w:p>
    <w:p w:rsidR="007859D7" w:rsidRPr="00200189" w:rsidRDefault="007859D7" w:rsidP="007859D7">
      <w:pPr>
        <w:jc w:val="both"/>
        <w:rPr>
          <w:rFonts w:asciiTheme="minorHAnsi" w:hAnsiTheme="minorHAnsi" w:cstheme="minorHAnsi"/>
          <w:b/>
          <w:bCs/>
          <w:color w:val="000000" w:themeColor="text1"/>
        </w:rPr>
      </w:pPr>
    </w:p>
    <w:p w:rsidR="007859D7" w:rsidRPr="00200189" w:rsidRDefault="007859D7" w:rsidP="00654B55">
      <w:pPr>
        <w:pStyle w:val="ListParagraph"/>
        <w:numPr>
          <w:ilvl w:val="0"/>
          <w:numId w:val="243"/>
        </w:numPr>
        <w:jc w:val="both"/>
        <w:rPr>
          <w:rFonts w:asciiTheme="minorHAnsi" w:hAnsiTheme="minorHAnsi" w:cstheme="minorHAnsi"/>
          <w:color w:val="FF0000"/>
        </w:rPr>
      </w:pPr>
      <w:r w:rsidRPr="00200189">
        <w:rPr>
          <w:rFonts w:asciiTheme="minorHAnsi" w:hAnsiTheme="minorHAnsi" w:cstheme="minorHAnsi"/>
          <w:color w:val="FF0000"/>
        </w:rPr>
        <w:t>A wrongdoer must take his victim as he finds him</w:t>
      </w:r>
    </w:p>
    <w:p w:rsidR="007859D7" w:rsidRPr="00200189" w:rsidRDefault="007859D7" w:rsidP="00654B55">
      <w:pPr>
        <w:pStyle w:val="ListParagraph"/>
        <w:numPr>
          <w:ilvl w:val="0"/>
          <w:numId w:val="243"/>
        </w:numPr>
        <w:jc w:val="both"/>
        <w:rPr>
          <w:rFonts w:asciiTheme="minorHAnsi" w:hAnsiTheme="minorHAnsi" w:cstheme="minorHAnsi"/>
          <w:color w:val="FF0000"/>
        </w:rPr>
      </w:pPr>
      <w:r w:rsidRPr="00200189">
        <w:rPr>
          <w:rFonts w:asciiTheme="minorHAnsi" w:hAnsiTheme="minorHAnsi" w:cstheme="minorHAnsi"/>
          <w:color w:val="FF0000"/>
        </w:rPr>
        <w:t>Therefore, the fact that the victim suffered from a pre-disposed condition which resulted in the injury being more severe than it would have been were the person not affected by the pre-disposed condition is no defence</w:t>
      </w:r>
    </w:p>
    <w:p w:rsidR="007859D7" w:rsidRPr="00200189" w:rsidRDefault="007859D7" w:rsidP="007859D7">
      <w:pPr>
        <w:jc w:val="both"/>
        <w:rPr>
          <w:rFonts w:asciiTheme="minorHAnsi" w:hAnsiTheme="minorHAnsi" w:cstheme="minorHAnsi"/>
          <w:b/>
          <w:bCs/>
          <w:color w:val="000000" w:themeColor="text1"/>
        </w:rPr>
      </w:pPr>
    </w:p>
    <w:p w:rsidR="007859D7" w:rsidRPr="00200189" w:rsidRDefault="007859D7"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Difference between murder and manslaughter.</w:t>
      </w:r>
    </w:p>
    <w:p w:rsidR="007859D7" w:rsidRPr="00200189" w:rsidRDefault="007859D7" w:rsidP="007859D7">
      <w:pPr>
        <w:jc w:val="both"/>
        <w:rPr>
          <w:rFonts w:asciiTheme="minorHAnsi" w:hAnsiTheme="minorHAnsi" w:cstheme="minorHAnsi"/>
          <w:b/>
          <w:bCs/>
          <w:color w:val="000000" w:themeColor="text1"/>
        </w:rPr>
      </w:pPr>
    </w:p>
    <w:p w:rsidR="007859D7" w:rsidRPr="00200189" w:rsidRDefault="007859D7" w:rsidP="00654B55">
      <w:pPr>
        <w:pStyle w:val="ListParagraph"/>
        <w:numPr>
          <w:ilvl w:val="0"/>
          <w:numId w:val="245"/>
        </w:numPr>
        <w:jc w:val="both"/>
        <w:rPr>
          <w:rFonts w:asciiTheme="minorHAnsi" w:hAnsiTheme="minorHAnsi" w:cstheme="minorHAnsi"/>
          <w:color w:val="FF0000"/>
        </w:rPr>
      </w:pPr>
      <w:r w:rsidRPr="00200189">
        <w:rPr>
          <w:rFonts w:asciiTheme="minorHAnsi" w:hAnsiTheme="minorHAnsi" w:cstheme="minorHAnsi"/>
          <w:color w:val="FF0000"/>
        </w:rPr>
        <w:t xml:space="preserve">Murder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both act and intention, i.e. mens rea and actus reus</w:t>
      </w:r>
    </w:p>
    <w:p w:rsidR="007859D7" w:rsidRPr="00200189" w:rsidRDefault="007859D7" w:rsidP="00654B55">
      <w:pPr>
        <w:pStyle w:val="ListParagraph"/>
        <w:numPr>
          <w:ilvl w:val="0"/>
          <w:numId w:val="245"/>
        </w:numPr>
        <w:jc w:val="both"/>
        <w:rPr>
          <w:rFonts w:asciiTheme="minorHAnsi" w:hAnsiTheme="minorHAnsi" w:cstheme="minorHAnsi"/>
          <w:color w:val="FF0000"/>
        </w:rPr>
      </w:pPr>
      <w:r w:rsidRPr="00200189">
        <w:rPr>
          <w:rFonts w:asciiTheme="minorHAnsi" w:hAnsiTheme="minorHAnsi" w:cstheme="minorHAnsi"/>
          <w:color w:val="FF0000"/>
        </w:rPr>
        <w:t xml:space="preserve">Manslaughter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act but no intention, i.e. actus reus but no mens rea </w:t>
      </w:r>
    </w:p>
    <w:p w:rsidR="007859D7" w:rsidRPr="00200189" w:rsidRDefault="007859D7" w:rsidP="007859D7">
      <w:pPr>
        <w:jc w:val="both"/>
        <w:rPr>
          <w:rFonts w:asciiTheme="minorHAnsi" w:hAnsiTheme="minorHAnsi" w:cstheme="minorHAnsi"/>
          <w:b/>
          <w:bCs/>
          <w:color w:val="000000" w:themeColor="text1"/>
        </w:rPr>
      </w:pPr>
    </w:p>
    <w:p w:rsidR="007859D7" w:rsidRPr="00200189" w:rsidRDefault="007859D7"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Difference between a confession and an admission.</w:t>
      </w:r>
    </w:p>
    <w:p w:rsidR="007859D7" w:rsidRPr="00200189" w:rsidRDefault="007859D7" w:rsidP="007859D7">
      <w:pPr>
        <w:jc w:val="both"/>
        <w:rPr>
          <w:rFonts w:asciiTheme="minorHAnsi" w:hAnsiTheme="minorHAnsi" w:cstheme="minorHAnsi"/>
          <w:b/>
          <w:bCs/>
          <w:color w:val="000000" w:themeColor="text1"/>
        </w:rPr>
      </w:pPr>
    </w:p>
    <w:tbl>
      <w:tblPr>
        <w:tblStyle w:val="TableGrid"/>
        <w:tblW w:w="0" w:type="auto"/>
        <w:tblLook w:val="04A0" w:firstRow="1" w:lastRow="0" w:firstColumn="1" w:lastColumn="0" w:noHBand="0" w:noVBand="1"/>
      </w:tblPr>
      <w:tblGrid>
        <w:gridCol w:w="4811"/>
        <w:gridCol w:w="4811"/>
      </w:tblGrid>
      <w:tr w:rsidR="006703C2" w:rsidRPr="00200189" w:rsidTr="006703C2">
        <w:tc>
          <w:tcPr>
            <w:tcW w:w="4811" w:type="dxa"/>
          </w:tcPr>
          <w:p w:rsidR="006703C2" w:rsidRPr="00200189" w:rsidRDefault="006703C2" w:rsidP="006703C2">
            <w:pPr>
              <w:jc w:val="center"/>
              <w:rPr>
                <w:rFonts w:asciiTheme="minorHAnsi" w:hAnsiTheme="minorHAnsi" w:cstheme="minorHAnsi"/>
                <w:b/>
                <w:bCs/>
                <w:color w:val="FF0000"/>
              </w:rPr>
            </w:pPr>
            <w:r w:rsidRPr="00200189">
              <w:rPr>
                <w:rFonts w:asciiTheme="minorHAnsi" w:hAnsiTheme="minorHAnsi" w:cstheme="minorHAnsi"/>
                <w:b/>
                <w:bCs/>
                <w:color w:val="FF0000"/>
              </w:rPr>
              <w:t>CONFESSION</w:t>
            </w:r>
          </w:p>
        </w:tc>
        <w:tc>
          <w:tcPr>
            <w:tcW w:w="4811" w:type="dxa"/>
          </w:tcPr>
          <w:p w:rsidR="006703C2" w:rsidRPr="00200189" w:rsidRDefault="006703C2" w:rsidP="006703C2">
            <w:pPr>
              <w:jc w:val="center"/>
              <w:rPr>
                <w:rFonts w:asciiTheme="minorHAnsi" w:hAnsiTheme="minorHAnsi" w:cstheme="minorHAnsi"/>
                <w:b/>
                <w:bCs/>
                <w:color w:val="FF0000"/>
              </w:rPr>
            </w:pPr>
            <w:r w:rsidRPr="00200189">
              <w:rPr>
                <w:rFonts w:asciiTheme="minorHAnsi" w:hAnsiTheme="minorHAnsi" w:cstheme="minorHAnsi"/>
                <w:b/>
                <w:bCs/>
                <w:color w:val="FF0000"/>
              </w:rPr>
              <w:t>ADMISSION</w:t>
            </w:r>
          </w:p>
        </w:tc>
      </w:tr>
      <w:tr w:rsidR="006703C2" w:rsidRPr="00200189" w:rsidTr="006703C2">
        <w:tc>
          <w:tcPr>
            <w:tcW w:w="4811" w:type="dxa"/>
          </w:tcPr>
          <w:p w:rsidR="006703C2" w:rsidRPr="00200189" w:rsidRDefault="006703C2" w:rsidP="006703C2">
            <w:pPr>
              <w:jc w:val="both"/>
              <w:rPr>
                <w:rFonts w:asciiTheme="minorHAnsi" w:hAnsiTheme="minorHAnsi" w:cstheme="minorHAnsi"/>
                <w:color w:val="FF0000"/>
              </w:rPr>
            </w:pPr>
            <w:r w:rsidRPr="00200189">
              <w:rPr>
                <w:rFonts w:asciiTheme="minorHAnsi" w:hAnsiTheme="minorHAnsi" w:cstheme="minorHAnsi"/>
                <w:color w:val="FF0000"/>
              </w:rPr>
              <w:t>A voluntary and direct acknowledgement of guilt</w:t>
            </w:r>
          </w:p>
        </w:tc>
        <w:tc>
          <w:tcPr>
            <w:tcW w:w="4811" w:type="dxa"/>
          </w:tcPr>
          <w:p w:rsidR="006703C2" w:rsidRPr="00200189" w:rsidRDefault="006703C2" w:rsidP="006703C2">
            <w:pPr>
              <w:jc w:val="both"/>
              <w:rPr>
                <w:rFonts w:asciiTheme="minorHAnsi" w:hAnsiTheme="minorHAnsi" w:cstheme="minorHAnsi"/>
                <w:color w:val="FF0000"/>
              </w:rPr>
            </w:pPr>
            <w:r w:rsidRPr="00200189">
              <w:rPr>
                <w:rFonts w:asciiTheme="minorHAnsi" w:hAnsiTheme="minorHAnsi" w:cstheme="minorHAnsi"/>
                <w:color w:val="FF0000"/>
              </w:rPr>
              <w:t>Admission of a fact which may be used as incriminating evidence</w:t>
            </w:r>
          </w:p>
        </w:tc>
      </w:tr>
      <w:tr w:rsidR="006703C2" w:rsidRPr="00200189" w:rsidTr="006703C2">
        <w:tc>
          <w:tcPr>
            <w:tcW w:w="4811" w:type="dxa"/>
          </w:tcPr>
          <w:p w:rsidR="006703C2" w:rsidRPr="00200189" w:rsidRDefault="006703C2" w:rsidP="006703C2">
            <w:pPr>
              <w:jc w:val="both"/>
              <w:rPr>
                <w:rFonts w:asciiTheme="minorHAnsi" w:hAnsiTheme="minorHAnsi" w:cstheme="minorHAnsi"/>
                <w:color w:val="FF0000"/>
              </w:rPr>
            </w:pPr>
            <w:r w:rsidRPr="00200189">
              <w:rPr>
                <w:rFonts w:asciiTheme="minorHAnsi" w:hAnsiTheme="minorHAnsi" w:cstheme="minorHAnsi"/>
                <w:color w:val="FF0000"/>
              </w:rPr>
              <w:t>A confession is made by the accused person which is sought to be proved in the Court of Law</w:t>
            </w:r>
          </w:p>
        </w:tc>
        <w:tc>
          <w:tcPr>
            <w:tcW w:w="4811" w:type="dxa"/>
          </w:tcPr>
          <w:p w:rsidR="006703C2" w:rsidRPr="00200189" w:rsidRDefault="006703C2" w:rsidP="006703C2">
            <w:pPr>
              <w:jc w:val="both"/>
              <w:rPr>
                <w:rFonts w:asciiTheme="minorHAnsi" w:hAnsiTheme="minorHAnsi" w:cstheme="minorHAnsi"/>
                <w:color w:val="FF0000"/>
              </w:rPr>
            </w:pPr>
            <w:r w:rsidRPr="00200189">
              <w:rPr>
                <w:rFonts w:asciiTheme="minorHAnsi" w:hAnsiTheme="minorHAnsi" w:cstheme="minorHAnsi"/>
                <w:color w:val="FF0000"/>
              </w:rPr>
              <w:t>An admission usually relates to civil matters and comprises all statements amounting to admissions</w:t>
            </w:r>
          </w:p>
        </w:tc>
      </w:tr>
      <w:tr w:rsidR="006703C2" w:rsidRPr="00200189" w:rsidTr="006703C2">
        <w:tc>
          <w:tcPr>
            <w:tcW w:w="4811" w:type="dxa"/>
          </w:tcPr>
          <w:p w:rsidR="006703C2" w:rsidRPr="00200189" w:rsidRDefault="006703C2" w:rsidP="006703C2">
            <w:pPr>
              <w:jc w:val="both"/>
              <w:rPr>
                <w:rFonts w:asciiTheme="minorHAnsi" w:hAnsiTheme="minorHAnsi" w:cstheme="minorHAnsi"/>
                <w:color w:val="FF0000"/>
              </w:rPr>
            </w:pPr>
            <w:r w:rsidRPr="00200189">
              <w:rPr>
                <w:rFonts w:asciiTheme="minorHAnsi" w:hAnsiTheme="minorHAnsi" w:cstheme="minorHAnsi"/>
                <w:color w:val="FF0000"/>
              </w:rPr>
              <w:t>A confession is considered conclusive proof</w:t>
            </w:r>
          </w:p>
        </w:tc>
        <w:tc>
          <w:tcPr>
            <w:tcW w:w="4811" w:type="dxa"/>
          </w:tcPr>
          <w:p w:rsidR="006703C2" w:rsidRPr="00200189" w:rsidRDefault="006703C2" w:rsidP="006703C2">
            <w:pPr>
              <w:jc w:val="both"/>
              <w:rPr>
                <w:rFonts w:asciiTheme="minorHAnsi" w:hAnsiTheme="minorHAnsi" w:cstheme="minorHAnsi"/>
                <w:color w:val="FF0000"/>
              </w:rPr>
            </w:pPr>
            <w:r w:rsidRPr="00200189">
              <w:rPr>
                <w:rFonts w:asciiTheme="minorHAnsi" w:hAnsiTheme="minorHAnsi" w:cstheme="minorHAnsi"/>
                <w:color w:val="FF0000"/>
              </w:rPr>
              <w:t>Admissions are considered substantive evidence, but are not conclusive proof of the matters admitted</w:t>
            </w:r>
          </w:p>
        </w:tc>
      </w:tr>
      <w:tr w:rsidR="006703C2" w:rsidRPr="00200189" w:rsidTr="006703C2">
        <w:tc>
          <w:tcPr>
            <w:tcW w:w="4811" w:type="dxa"/>
          </w:tcPr>
          <w:p w:rsidR="006703C2" w:rsidRPr="00200189" w:rsidRDefault="006703C2" w:rsidP="006703C2">
            <w:pPr>
              <w:jc w:val="both"/>
              <w:rPr>
                <w:rFonts w:asciiTheme="minorHAnsi" w:hAnsiTheme="minorHAnsi" w:cstheme="minorHAnsi"/>
                <w:color w:val="FF0000"/>
              </w:rPr>
            </w:pPr>
            <w:r w:rsidRPr="00200189">
              <w:rPr>
                <w:rFonts w:asciiTheme="minorHAnsi" w:hAnsiTheme="minorHAnsi" w:cstheme="minorHAnsi"/>
                <w:color w:val="FF0000"/>
              </w:rPr>
              <w:t>Confessions made by one or more accused jointly may be used as evidence against a co-accused</w:t>
            </w:r>
          </w:p>
        </w:tc>
        <w:tc>
          <w:tcPr>
            <w:tcW w:w="4811" w:type="dxa"/>
          </w:tcPr>
          <w:p w:rsidR="006703C2" w:rsidRPr="00200189" w:rsidRDefault="006703C2" w:rsidP="006703C2">
            <w:pPr>
              <w:jc w:val="both"/>
              <w:rPr>
                <w:rFonts w:asciiTheme="minorHAnsi" w:hAnsiTheme="minorHAnsi" w:cstheme="minorHAnsi"/>
                <w:color w:val="FF0000"/>
              </w:rPr>
            </w:pPr>
            <w:r w:rsidRPr="00200189">
              <w:rPr>
                <w:rFonts w:asciiTheme="minorHAnsi" w:hAnsiTheme="minorHAnsi" w:cstheme="minorHAnsi"/>
                <w:color w:val="FF0000"/>
              </w:rPr>
              <w:t xml:space="preserve">Admissions by one of the several defendants cannot operate as evidence against other defendants </w:t>
            </w:r>
          </w:p>
        </w:tc>
      </w:tr>
      <w:tr w:rsidR="006703C2" w:rsidRPr="00200189" w:rsidTr="006703C2">
        <w:tc>
          <w:tcPr>
            <w:tcW w:w="4811" w:type="dxa"/>
          </w:tcPr>
          <w:p w:rsidR="006703C2" w:rsidRPr="00200189" w:rsidRDefault="006703C2" w:rsidP="006703C2">
            <w:pPr>
              <w:jc w:val="both"/>
              <w:rPr>
                <w:rFonts w:asciiTheme="minorHAnsi" w:hAnsiTheme="minorHAnsi" w:cstheme="minorHAnsi"/>
                <w:color w:val="FF0000"/>
              </w:rPr>
            </w:pPr>
            <w:r w:rsidRPr="00200189">
              <w:rPr>
                <w:rFonts w:asciiTheme="minorHAnsi" w:hAnsiTheme="minorHAnsi" w:cstheme="minorHAnsi"/>
                <w:color w:val="FF0000"/>
              </w:rPr>
              <w:t>Confession is a direct admission of guilt</w:t>
            </w:r>
          </w:p>
        </w:tc>
        <w:tc>
          <w:tcPr>
            <w:tcW w:w="4811" w:type="dxa"/>
          </w:tcPr>
          <w:p w:rsidR="006703C2" w:rsidRPr="00200189" w:rsidRDefault="006703C2" w:rsidP="006703C2">
            <w:pPr>
              <w:jc w:val="both"/>
              <w:rPr>
                <w:rFonts w:asciiTheme="minorHAnsi" w:hAnsiTheme="minorHAnsi" w:cstheme="minorHAnsi"/>
                <w:color w:val="FF0000"/>
              </w:rPr>
            </w:pPr>
            <w:r w:rsidRPr="00200189">
              <w:rPr>
                <w:rFonts w:asciiTheme="minorHAnsi" w:hAnsiTheme="minorHAnsi" w:cstheme="minorHAnsi"/>
                <w:color w:val="FF0000"/>
              </w:rPr>
              <w:t>Admission amounts to inference about the liability of the person making admission in a suit</w:t>
            </w:r>
          </w:p>
        </w:tc>
      </w:tr>
    </w:tbl>
    <w:p w:rsidR="007859D7" w:rsidRPr="00200189" w:rsidRDefault="007859D7" w:rsidP="006703C2">
      <w:pPr>
        <w:jc w:val="both"/>
        <w:rPr>
          <w:rFonts w:asciiTheme="minorHAnsi" w:hAnsiTheme="minorHAnsi" w:cstheme="minorHAnsi"/>
          <w:color w:val="FF0000"/>
        </w:rPr>
      </w:pPr>
    </w:p>
    <w:p w:rsidR="007859D7" w:rsidRPr="00200189" w:rsidRDefault="007859D7" w:rsidP="007859D7">
      <w:pPr>
        <w:jc w:val="both"/>
        <w:rPr>
          <w:rFonts w:asciiTheme="minorHAnsi" w:hAnsiTheme="minorHAnsi" w:cstheme="minorHAnsi"/>
          <w:b/>
          <w:bCs/>
          <w:color w:val="000000" w:themeColor="text1"/>
        </w:rPr>
      </w:pPr>
    </w:p>
    <w:p w:rsidR="007859D7" w:rsidRPr="00200189" w:rsidRDefault="009645AA"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lastRenderedPageBreak/>
        <w:t xml:space="preserve"> Difference between an inquest and commission inquiry.</w:t>
      </w:r>
    </w:p>
    <w:p w:rsidR="009645AA" w:rsidRPr="00200189" w:rsidRDefault="009645AA" w:rsidP="004C38B5">
      <w:pPr>
        <w:jc w:val="both"/>
        <w:rPr>
          <w:rFonts w:asciiTheme="minorHAnsi" w:hAnsiTheme="minorHAnsi" w:cstheme="minorHAnsi"/>
          <w:b/>
          <w:bCs/>
          <w:color w:val="000000" w:themeColor="text1"/>
        </w:rPr>
      </w:pPr>
    </w:p>
    <w:p w:rsidR="004C38B5" w:rsidRPr="00200189" w:rsidRDefault="004C38B5" w:rsidP="00654B55">
      <w:pPr>
        <w:pStyle w:val="ListParagraph"/>
        <w:numPr>
          <w:ilvl w:val="0"/>
          <w:numId w:val="248"/>
        </w:numPr>
        <w:jc w:val="both"/>
        <w:rPr>
          <w:rFonts w:asciiTheme="minorHAnsi" w:hAnsiTheme="minorHAnsi" w:cstheme="minorHAnsi"/>
          <w:color w:val="FF0000"/>
          <w:u w:val="single"/>
        </w:rPr>
      </w:pPr>
      <w:r w:rsidRPr="00200189">
        <w:rPr>
          <w:rFonts w:asciiTheme="minorHAnsi" w:hAnsiTheme="minorHAnsi" w:cstheme="minorHAnsi"/>
          <w:color w:val="FF0000"/>
          <w:u w:val="single"/>
        </w:rPr>
        <w:t>Inquest:</w:t>
      </w:r>
    </w:p>
    <w:p w:rsidR="004C38B5" w:rsidRPr="00200189" w:rsidRDefault="004C38B5" w:rsidP="00654B55">
      <w:pPr>
        <w:pStyle w:val="ListParagraph"/>
        <w:numPr>
          <w:ilvl w:val="1"/>
          <w:numId w:val="248"/>
        </w:numPr>
        <w:jc w:val="both"/>
        <w:rPr>
          <w:rFonts w:asciiTheme="minorHAnsi" w:hAnsiTheme="minorHAnsi" w:cstheme="minorHAnsi"/>
          <w:color w:val="FF0000"/>
        </w:rPr>
      </w:pPr>
      <w:r w:rsidRPr="00200189">
        <w:rPr>
          <w:rFonts w:asciiTheme="minorHAnsi" w:hAnsiTheme="minorHAnsi" w:cstheme="minorHAnsi"/>
          <w:color w:val="FF0000"/>
        </w:rPr>
        <w:t>This is usually held to address community concerns about a death, or draw attention to a cause of death</w:t>
      </w:r>
      <w:r w:rsidR="000B1681">
        <w:rPr>
          <w:rFonts w:asciiTheme="minorHAnsi" w:hAnsiTheme="minorHAnsi" w:cstheme="minorHAnsi"/>
          <w:color w:val="FF0000"/>
        </w:rPr>
        <w:t xml:space="preserve">, so that </w:t>
      </w:r>
      <w:r w:rsidRPr="00200189">
        <w:rPr>
          <w:rFonts w:asciiTheme="minorHAnsi" w:hAnsiTheme="minorHAnsi" w:cstheme="minorHAnsi"/>
          <w:color w:val="FF0000"/>
        </w:rPr>
        <w:t>such awareness can prevent future deaths</w:t>
      </w:r>
    </w:p>
    <w:p w:rsidR="004C38B5" w:rsidRPr="00200189" w:rsidRDefault="004C38B5" w:rsidP="00654B55">
      <w:pPr>
        <w:pStyle w:val="ListParagraph"/>
        <w:numPr>
          <w:ilvl w:val="1"/>
          <w:numId w:val="248"/>
        </w:numPr>
        <w:jc w:val="both"/>
        <w:rPr>
          <w:rFonts w:asciiTheme="minorHAnsi" w:hAnsiTheme="minorHAnsi" w:cstheme="minorHAnsi"/>
          <w:color w:val="FF0000"/>
        </w:rPr>
      </w:pPr>
      <w:r w:rsidRPr="00200189">
        <w:rPr>
          <w:rFonts w:asciiTheme="minorHAnsi" w:hAnsiTheme="minorHAnsi" w:cstheme="minorHAnsi"/>
          <w:color w:val="FF0000"/>
        </w:rPr>
        <w:t>Upon conclusion, a written report with the verdict of the inquest is prepared</w:t>
      </w:r>
    </w:p>
    <w:p w:rsidR="004C38B5" w:rsidRPr="00200189" w:rsidRDefault="004C38B5" w:rsidP="00654B55">
      <w:pPr>
        <w:pStyle w:val="ListParagraph"/>
        <w:numPr>
          <w:ilvl w:val="1"/>
          <w:numId w:val="248"/>
        </w:numPr>
        <w:jc w:val="both"/>
        <w:rPr>
          <w:rFonts w:asciiTheme="minorHAnsi" w:hAnsiTheme="minorHAnsi" w:cstheme="minorHAnsi"/>
          <w:color w:val="FF0000"/>
        </w:rPr>
      </w:pPr>
      <w:r w:rsidRPr="00200189">
        <w:rPr>
          <w:rFonts w:asciiTheme="minorHAnsi" w:hAnsiTheme="minorHAnsi" w:cstheme="minorHAnsi"/>
          <w:color w:val="FF0000"/>
        </w:rPr>
        <w:t xml:space="preserve">The report includes classification of the death and whenever possible, recommendations </w:t>
      </w:r>
      <w:r w:rsidR="000B1681">
        <w:rPr>
          <w:rFonts w:asciiTheme="minorHAnsi" w:hAnsiTheme="minorHAnsi" w:cstheme="minorHAnsi"/>
          <w:color w:val="FF0000"/>
        </w:rPr>
        <w:t>to</w:t>
      </w:r>
      <w:r w:rsidRPr="00200189">
        <w:rPr>
          <w:rFonts w:asciiTheme="minorHAnsi" w:hAnsiTheme="minorHAnsi" w:cstheme="minorHAnsi"/>
          <w:color w:val="FF0000"/>
        </w:rPr>
        <w:t xml:space="preserve"> the jury on how to prevent a similar death</w:t>
      </w:r>
    </w:p>
    <w:p w:rsidR="004C38B5" w:rsidRPr="00200189" w:rsidRDefault="004C38B5" w:rsidP="004C38B5">
      <w:pPr>
        <w:pStyle w:val="ListParagraph"/>
        <w:ind w:left="1440"/>
        <w:jc w:val="both"/>
        <w:rPr>
          <w:rFonts w:asciiTheme="minorHAnsi" w:hAnsiTheme="minorHAnsi" w:cstheme="minorHAnsi"/>
          <w:color w:val="FF0000"/>
        </w:rPr>
      </w:pPr>
    </w:p>
    <w:p w:rsidR="004C38B5" w:rsidRPr="00200189" w:rsidRDefault="004C38B5" w:rsidP="00654B55">
      <w:pPr>
        <w:pStyle w:val="ListParagraph"/>
        <w:numPr>
          <w:ilvl w:val="0"/>
          <w:numId w:val="248"/>
        </w:numPr>
        <w:jc w:val="both"/>
        <w:rPr>
          <w:rFonts w:asciiTheme="minorHAnsi" w:hAnsiTheme="minorHAnsi" w:cstheme="minorHAnsi"/>
          <w:color w:val="FF0000"/>
        </w:rPr>
      </w:pPr>
      <w:r w:rsidRPr="00200189">
        <w:rPr>
          <w:rFonts w:asciiTheme="minorHAnsi" w:hAnsiTheme="minorHAnsi" w:cstheme="minorHAnsi"/>
          <w:color w:val="FF0000"/>
          <w:u w:val="single"/>
        </w:rPr>
        <w:t>Public inquiry</w:t>
      </w:r>
      <w:r w:rsidRPr="00200189">
        <w:rPr>
          <w:rFonts w:asciiTheme="minorHAnsi" w:hAnsiTheme="minorHAnsi" w:cstheme="minorHAnsi"/>
          <w:color w:val="FF0000"/>
        </w:rPr>
        <w:t>:</w:t>
      </w:r>
    </w:p>
    <w:p w:rsidR="004C38B5" w:rsidRPr="00200189" w:rsidRDefault="004C38B5" w:rsidP="00654B55">
      <w:pPr>
        <w:pStyle w:val="ListParagraph"/>
        <w:numPr>
          <w:ilvl w:val="1"/>
          <w:numId w:val="248"/>
        </w:numPr>
        <w:jc w:val="both"/>
        <w:rPr>
          <w:rFonts w:asciiTheme="minorHAnsi" w:hAnsiTheme="minorHAnsi" w:cstheme="minorHAnsi"/>
          <w:color w:val="FF0000"/>
        </w:rPr>
      </w:pPr>
      <w:r w:rsidRPr="00200189">
        <w:rPr>
          <w:rFonts w:asciiTheme="minorHAnsi" w:hAnsiTheme="minorHAnsi" w:cstheme="minorHAnsi"/>
          <w:color w:val="FF0000"/>
        </w:rPr>
        <w:t>A public inquiry is allowed to make findings of misconduct against individuals</w:t>
      </w:r>
    </w:p>
    <w:p w:rsidR="004C38B5" w:rsidRPr="00200189" w:rsidRDefault="004C38B5" w:rsidP="00654B55">
      <w:pPr>
        <w:pStyle w:val="ListParagraph"/>
        <w:numPr>
          <w:ilvl w:val="1"/>
          <w:numId w:val="248"/>
        </w:numPr>
        <w:jc w:val="both"/>
        <w:rPr>
          <w:rFonts w:asciiTheme="minorHAnsi" w:hAnsiTheme="minorHAnsi" w:cstheme="minorHAnsi"/>
          <w:color w:val="FF0000"/>
        </w:rPr>
      </w:pPr>
      <w:r w:rsidRPr="00200189">
        <w:rPr>
          <w:rFonts w:asciiTheme="minorHAnsi" w:hAnsiTheme="minorHAnsi" w:cstheme="minorHAnsi"/>
          <w:color w:val="FF0000"/>
        </w:rPr>
        <w:t>However, it cannot lead directly to a criminal conviction or criminal penalties as it is not a substitute or alternative for a criminal court process</w:t>
      </w:r>
    </w:p>
    <w:p w:rsidR="004C38B5" w:rsidRPr="00200189" w:rsidRDefault="004C38B5" w:rsidP="00654B55">
      <w:pPr>
        <w:pStyle w:val="ListParagraph"/>
        <w:numPr>
          <w:ilvl w:val="1"/>
          <w:numId w:val="248"/>
        </w:numPr>
        <w:jc w:val="both"/>
        <w:rPr>
          <w:rFonts w:asciiTheme="minorHAnsi" w:hAnsiTheme="minorHAnsi" w:cstheme="minorHAnsi"/>
          <w:color w:val="FF0000"/>
        </w:rPr>
      </w:pPr>
      <w:r w:rsidRPr="00200189">
        <w:rPr>
          <w:rFonts w:asciiTheme="minorHAnsi" w:hAnsiTheme="minorHAnsi" w:cstheme="minorHAnsi"/>
          <w:color w:val="FF0000"/>
        </w:rPr>
        <w:t xml:space="preserve">A public inquiry can make its recommendations enforceable by making any order necessary for the purpose of enforcing its orders or directives </w:t>
      </w:r>
    </w:p>
    <w:p w:rsidR="004C38B5" w:rsidRPr="00200189" w:rsidRDefault="004C38B5" w:rsidP="004C38B5">
      <w:pPr>
        <w:jc w:val="both"/>
        <w:rPr>
          <w:rFonts w:asciiTheme="minorHAnsi" w:hAnsiTheme="minorHAnsi" w:cstheme="minorHAnsi"/>
          <w:b/>
          <w:bCs/>
          <w:color w:val="000000" w:themeColor="text1"/>
        </w:rPr>
      </w:pPr>
    </w:p>
    <w:p w:rsidR="009645AA" w:rsidRPr="00200189" w:rsidRDefault="009645AA"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is an equivocal plea?</w:t>
      </w:r>
    </w:p>
    <w:p w:rsidR="009645AA" w:rsidRPr="00200189" w:rsidRDefault="009645AA" w:rsidP="00EE1632">
      <w:pPr>
        <w:rPr>
          <w:rFonts w:asciiTheme="minorHAnsi" w:hAnsiTheme="minorHAnsi" w:cstheme="minorHAnsi"/>
          <w:b/>
          <w:bCs/>
          <w:color w:val="000000" w:themeColor="text1"/>
        </w:rPr>
      </w:pPr>
    </w:p>
    <w:p w:rsidR="00EE1632" w:rsidRPr="00200189" w:rsidRDefault="00EE1632" w:rsidP="00654B55">
      <w:pPr>
        <w:pStyle w:val="ListParagraph"/>
        <w:numPr>
          <w:ilvl w:val="0"/>
          <w:numId w:val="249"/>
        </w:numPr>
        <w:jc w:val="both"/>
        <w:rPr>
          <w:rFonts w:asciiTheme="minorHAnsi" w:hAnsiTheme="minorHAnsi" w:cstheme="minorHAnsi"/>
          <w:color w:val="FF0000"/>
        </w:rPr>
      </w:pPr>
      <w:r w:rsidRPr="00200189">
        <w:rPr>
          <w:rFonts w:asciiTheme="minorHAnsi" w:hAnsiTheme="minorHAnsi" w:cstheme="minorHAnsi"/>
          <w:color w:val="FF0000"/>
        </w:rPr>
        <w:t>This is a plea that is contradictory, i.e. the defendant may plead guilty but add something that indicates a defence</w:t>
      </w:r>
    </w:p>
    <w:p w:rsidR="00EE1632" w:rsidRPr="00200189" w:rsidRDefault="00EE1632" w:rsidP="00EE1632">
      <w:pPr>
        <w:rPr>
          <w:rFonts w:asciiTheme="minorHAnsi" w:hAnsiTheme="minorHAnsi" w:cstheme="minorHAnsi"/>
          <w:b/>
          <w:bCs/>
          <w:color w:val="000000" w:themeColor="text1"/>
        </w:rPr>
      </w:pPr>
    </w:p>
    <w:p w:rsidR="009645AA" w:rsidRPr="00200189" w:rsidRDefault="009645AA" w:rsidP="00EE1632">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online sale remedies?</w:t>
      </w:r>
    </w:p>
    <w:p w:rsidR="00EE1632" w:rsidRPr="00200189" w:rsidRDefault="00EE1632" w:rsidP="00EE1632">
      <w:pPr>
        <w:jc w:val="both"/>
        <w:rPr>
          <w:rFonts w:asciiTheme="minorHAnsi" w:hAnsiTheme="minorHAnsi" w:cstheme="minorHAnsi"/>
          <w:b/>
          <w:bCs/>
          <w:color w:val="000000" w:themeColor="text1"/>
        </w:rPr>
      </w:pPr>
    </w:p>
    <w:p w:rsidR="00EE1632" w:rsidRDefault="001D61A7" w:rsidP="00654B55">
      <w:pPr>
        <w:pStyle w:val="ListParagraph"/>
        <w:numPr>
          <w:ilvl w:val="0"/>
          <w:numId w:val="249"/>
        </w:numPr>
        <w:jc w:val="both"/>
        <w:rPr>
          <w:rFonts w:asciiTheme="minorHAnsi" w:hAnsiTheme="minorHAnsi" w:cstheme="minorHAnsi"/>
          <w:color w:val="FF0000"/>
        </w:rPr>
      </w:pPr>
      <w:r>
        <w:rPr>
          <w:rFonts w:asciiTheme="minorHAnsi" w:hAnsiTheme="minorHAnsi" w:cstheme="minorHAnsi"/>
          <w:color w:val="FF0000"/>
        </w:rPr>
        <w:t>If you are dissatisfied with a product that you have bought online, the following steps may be taken:</w:t>
      </w:r>
    </w:p>
    <w:p w:rsidR="001D61A7" w:rsidRDefault="001D61A7" w:rsidP="00654B55">
      <w:pPr>
        <w:pStyle w:val="ListParagraph"/>
        <w:numPr>
          <w:ilvl w:val="1"/>
          <w:numId w:val="249"/>
        </w:numPr>
        <w:jc w:val="both"/>
        <w:rPr>
          <w:rFonts w:asciiTheme="minorHAnsi" w:hAnsiTheme="minorHAnsi" w:cstheme="minorHAnsi"/>
          <w:color w:val="FF0000"/>
        </w:rPr>
      </w:pPr>
      <w:r>
        <w:rPr>
          <w:rFonts w:asciiTheme="minorHAnsi" w:hAnsiTheme="minorHAnsi" w:cstheme="minorHAnsi"/>
          <w:color w:val="FF0000"/>
        </w:rPr>
        <w:t>Proof of purchase, e.g. invoice/order number</w:t>
      </w:r>
    </w:p>
    <w:p w:rsidR="001D61A7" w:rsidRDefault="001D61A7" w:rsidP="00654B55">
      <w:pPr>
        <w:pStyle w:val="ListParagraph"/>
        <w:numPr>
          <w:ilvl w:val="1"/>
          <w:numId w:val="249"/>
        </w:numPr>
        <w:jc w:val="both"/>
        <w:rPr>
          <w:rFonts w:asciiTheme="minorHAnsi" w:hAnsiTheme="minorHAnsi" w:cstheme="minorHAnsi"/>
          <w:color w:val="FF0000"/>
        </w:rPr>
      </w:pPr>
      <w:r>
        <w:rPr>
          <w:rFonts w:asciiTheme="minorHAnsi" w:hAnsiTheme="minorHAnsi" w:cstheme="minorHAnsi"/>
          <w:color w:val="FF0000"/>
        </w:rPr>
        <w:t>The reason for the return has to be valid and the return acceptance conditions must be met</w:t>
      </w:r>
    </w:p>
    <w:p w:rsidR="001D61A7" w:rsidRDefault="001D61A7" w:rsidP="00654B55">
      <w:pPr>
        <w:pStyle w:val="ListParagraph"/>
        <w:numPr>
          <w:ilvl w:val="1"/>
          <w:numId w:val="249"/>
        </w:numPr>
        <w:jc w:val="both"/>
        <w:rPr>
          <w:rFonts w:asciiTheme="minorHAnsi" w:hAnsiTheme="minorHAnsi" w:cstheme="minorHAnsi"/>
          <w:color w:val="FF0000"/>
        </w:rPr>
      </w:pPr>
      <w:r>
        <w:rPr>
          <w:rFonts w:asciiTheme="minorHAnsi" w:hAnsiTheme="minorHAnsi" w:cstheme="minorHAnsi"/>
          <w:color w:val="FF0000"/>
        </w:rPr>
        <w:t>The method of the refund that the customer prefers and his/her necessary information, e.g. the customer’s bank account details in which the refund should go</w:t>
      </w:r>
    </w:p>
    <w:p w:rsidR="001D61A7" w:rsidRPr="00200189" w:rsidRDefault="001D61A7" w:rsidP="00654B55">
      <w:pPr>
        <w:pStyle w:val="ListParagraph"/>
        <w:numPr>
          <w:ilvl w:val="1"/>
          <w:numId w:val="249"/>
        </w:numPr>
        <w:jc w:val="both"/>
        <w:rPr>
          <w:rFonts w:asciiTheme="minorHAnsi" w:hAnsiTheme="minorHAnsi" w:cstheme="minorHAnsi"/>
          <w:color w:val="FF0000"/>
        </w:rPr>
      </w:pPr>
      <w:r>
        <w:rPr>
          <w:rFonts w:asciiTheme="minorHAnsi" w:hAnsiTheme="minorHAnsi" w:cstheme="minorHAnsi"/>
          <w:color w:val="FF0000"/>
        </w:rPr>
        <w:t xml:space="preserve">A duly filled in return form with the product you are returning </w:t>
      </w:r>
    </w:p>
    <w:p w:rsidR="00EE1632" w:rsidRPr="00200189" w:rsidRDefault="00EE1632" w:rsidP="00EE1632">
      <w:pPr>
        <w:jc w:val="both"/>
        <w:rPr>
          <w:rFonts w:asciiTheme="minorHAnsi" w:hAnsiTheme="minorHAnsi" w:cstheme="minorHAnsi"/>
          <w:b/>
          <w:bCs/>
          <w:color w:val="000000" w:themeColor="text1"/>
        </w:rPr>
      </w:pPr>
    </w:p>
    <w:p w:rsidR="008B33E3" w:rsidRPr="00645C8A" w:rsidRDefault="009645AA" w:rsidP="00645C8A">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Discuss the Kyoto Protocol.</w:t>
      </w:r>
    </w:p>
    <w:p w:rsidR="00645C8A" w:rsidRPr="00645C8A" w:rsidRDefault="00645C8A" w:rsidP="00654B55">
      <w:pPr>
        <w:pStyle w:val="NormalWeb"/>
        <w:numPr>
          <w:ilvl w:val="0"/>
          <w:numId w:val="249"/>
        </w:numPr>
        <w:jc w:val="both"/>
        <w:rPr>
          <w:rFonts w:asciiTheme="minorHAnsi" w:hAnsiTheme="minorHAnsi" w:cstheme="minorHAnsi"/>
          <w:color w:val="FF0000"/>
        </w:rPr>
      </w:pPr>
      <w:r w:rsidRPr="00645C8A">
        <w:rPr>
          <w:rFonts w:asciiTheme="minorHAnsi" w:hAnsiTheme="minorHAnsi" w:cstheme="minorHAnsi"/>
          <w:color w:val="FF0000"/>
        </w:rPr>
        <w:t xml:space="preserve">The Kyoto Protocol was adopted in in 1997 in Kyoto </w:t>
      </w:r>
      <w:r w:rsidRPr="00645C8A">
        <w:rPr>
          <w:rFonts w:asciiTheme="minorHAnsi" w:hAnsiTheme="minorHAnsi" w:cstheme="minorHAnsi"/>
          <w:color w:val="FF0000"/>
        </w:rPr>
        <w:sym w:font="Wingdings" w:char="F0E0"/>
      </w:r>
      <w:r w:rsidRPr="00645C8A">
        <w:rPr>
          <w:rFonts w:asciiTheme="minorHAnsi" w:hAnsiTheme="minorHAnsi" w:cstheme="minorHAnsi"/>
          <w:color w:val="FF0000"/>
        </w:rPr>
        <w:t xml:space="preserve"> Kenya ratified it in 2005</w:t>
      </w:r>
    </w:p>
    <w:p w:rsidR="00645C8A" w:rsidRPr="00645C8A" w:rsidRDefault="00645C8A" w:rsidP="00654B55">
      <w:pPr>
        <w:pStyle w:val="NormalWeb"/>
        <w:numPr>
          <w:ilvl w:val="0"/>
          <w:numId w:val="249"/>
        </w:numPr>
        <w:jc w:val="both"/>
        <w:rPr>
          <w:rFonts w:asciiTheme="minorHAnsi" w:hAnsiTheme="minorHAnsi" w:cstheme="minorHAnsi"/>
          <w:color w:val="FF0000"/>
        </w:rPr>
      </w:pPr>
      <w:r w:rsidRPr="00645C8A">
        <w:rPr>
          <w:rFonts w:asciiTheme="minorHAnsi" w:hAnsiTheme="minorHAnsi" w:cstheme="minorHAnsi"/>
          <w:color w:val="FF0000"/>
        </w:rPr>
        <w:t>Its main objective is to stabilize greenhouse emissions concentration in the atmosphere</w:t>
      </w:r>
    </w:p>
    <w:p w:rsidR="00645C8A" w:rsidRPr="00645C8A" w:rsidRDefault="00645C8A" w:rsidP="00654B55">
      <w:pPr>
        <w:pStyle w:val="NormalWeb"/>
        <w:numPr>
          <w:ilvl w:val="0"/>
          <w:numId w:val="249"/>
        </w:numPr>
        <w:jc w:val="both"/>
        <w:rPr>
          <w:rFonts w:asciiTheme="minorHAnsi" w:hAnsiTheme="minorHAnsi" w:cstheme="minorHAnsi"/>
          <w:color w:val="FF0000"/>
        </w:rPr>
      </w:pPr>
      <w:r w:rsidRPr="00645C8A">
        <w:rPr>
          <w:rFonts w:asciiTheme="minorHAnsi" w:hAnsiTheme="minorHAnsi" w:cstheme="minorHAnsi"/>
          <w:color w:val="FF0000"/>
        </w:rPr>
        <w:t>It sets mandatory and binding greenhouse emission limitation or reduction targets for industrialized countries</w:t>
      </w:r>
    </w:p>
    <w:p w:rsidR="00645C8A" w:rsidRPr="00645C8A" w:rsidRDefault="00645C8A" w:rsidP="00654B55">
      <w:pPr>
        <w:pStyle w:val="NormalWeb"/>
        <w:numPr>
          <w:ilvl w:val="0"/>
          <w:numId w:val="249"/>
        </w:numPr>
        <w:jc w:val="both"/>
        <w:rPr>
          <w:rFonts w:asciiTheme="minorHAnsi" w:hAnsiTheme="minorHAnsi" w:cstheme="minorHAnsi"/>
          <w:color w:val="FF0000"/>
        </w:rPr>
      </w:pPr>
      <w:r w:rsidRPr="00645C8A">
        <w:rPr>
          <w:rFonts w:asciiTheme="minorHAnsi" w:hAnsiTheme="minorHAnsi" w:cstheme="minorHAnsi"/>
          <w:color w:val="FF0000"/>
        </w:rPr>
        <w:t>Countries trade emission quotas among themselves thus enabling them to meet their emission target</w:t>
      </w:r>
    </w:p>
    <w:p w:rsidR="00645C8A" w:rsidRPr="00645C8A" w:rsidRDefault="00645C8A" w:rsidP="00654B55">
      <w:pPr>
        <w:pStyle w:val="NormalWeb"/>
        <w:numPr>
          <w:ilvl w:val="0"/>
          <w:numId w:val="249"/>
        </w:numPr>
        <w:jc w:val="both"/>
        <w:rPr>
          <w:rFonts w:asciiTheme="minorHAnsi" w:hAnsiTheme="minorHAnsi" w:cstheme="minorHAnsi"/>
          <w:color w:val="FF0000"/>
        </w:rPr>
      </w:pPr>
      <w:r w:rsidRPr="00645C8A">
        <w:rPr>
          <w:rFonts w:asciiTheme="minorHAnsi" w:hAnsiTheme="minorHAnsi" w:cstheme="minorHAnsi"/>
          <w:color w:val="FF0000"/>
        </w:rPr>
        <w:t xml:space="preserve">The targets majorly concern reducing overall emissions of such gases by at least 5 per cent below existing 1990 levels in the commitment period of 5 years which is from 2008 to 2012. </w:t>
      </w:r>
    </w:p>
    <w:p w:rsidR="00645C8A" w:rsidRPr="00645C8A" w:rsidRDefault="00645C8A" w:rsidP="00654B55">
      <w:pPr>
        <w:pStyle w:val="NormalWeb"/>
        <w:numPr>
          <w:ilvl w:val="0"/>
          <w:numId w:val="249"/>
        </w:numPr>
        <w:jc w:val="both"/>
        <w:rPr>
          <w:rFonts w:asciiTheme="minorHAnsi" w:hAnsiTheme="minorHAnsi" w:cstheme="minorHAnsi"/>
          <w:color w:val="FF0000"/>
        </w:rPr>
      </w:pPr>
      <w:r w:rsidRPr="00645C8A">
        <w:rPr>
          <w:rFonts w:asciiTheme="minorHAnsi" w:hAnsiTheme="minorHAnsi" w:cstheme="minorHAnsi"/>
          <w:color w:val="FF0000"/>
        </w:rPr>
        <w:t>In order to facilitate the implementation of these commitments, the protocol provides for the use of innovative set of tools known as flexible mechanisms</w:t>
      </w:r>
    </w:p>
    <w:p w:rsidR="00645C8A" w:rsidRPr="00645C8A" w:rsidRDefault="00645C8A" w:rsidP="00654B55">
      <w:pPr>
        <w:pStyle w:val="NormalWeb"/>
        <w:numPr>
          <w:ilvl w:val="0"/>
          <w:numId w:val="249"/>
        </w:numPr>
        <w:jc w:val="both"/>
        <w:rPr>
          <w:rFonts w:asciiTheme="minorHAnsi" w:hAnsiTheme="minorHAnsi" w:cstheme="minorHAnsi"/>
          <w:color w:val="FF0000"/>
        </w:rPr>
      </w:pPr>
      <w:r w:rsidRPr="00645C8A">
        <w:rPr>
          <w:rFonts w:asciiTheme="minorHAnsi" w:hAnsiTheme="minorHAnsi" w:cstheme="minorHAnsi"/>
          <w:color w:val="FF0000"/>
        </w:rPr>
        <w:t>These mechanisms allow state parties to reduce emissions by undertaking projects in other countries or trading in emission reduction credits</w:t>
      </w:r>
    </w:p>
    <w:p w:rsidR="00645C8A" w:rsidRPr="00645C8A" w:rsidRDefault="00645C8A" w:rsidP="00654B55">
      <w:pPr>
        <w:pStyle w:val="NormalWeb"/>
        <w:numPr>
          <w:ilvl w:val="0"/>
          <w:numId w:val="249"/>
        </w:numPr>
        <w:jc w:val="both"/>
        <w:rPr>
          <w:rFonts w:asciiTheme="minorHAnsi" w:hAnsiTheme="minorHAnsi" w:cstheme="minorHAnsi"/>
          <w:color w:val="FF0000"/>
        </w:rPr>
      </w:pPr>
      <w:r w:rsidRPr="00645C8A">
        <w:rPr>
          <w:rFonts w:asciiTheme="minorHAnsi" w:hAnsiTheme="minorHAnsi" w:cstheme="minorHAnsi"/>
          <w:color w:val="FF0000"/>
        </w:rPr>
        <w:t xml:space="preserve">The flexible mechanisms are: </w:t>
      </w:r>
    </w:p>
    <w:p w:rsidR="00645C8A" w:rsidRPr="00645C8A" w:rsidRDefault="00645C8A" w:rsidP="00654B55">
      <w:pPr>
        <w:pStyle w:val="NormalWeb"/>
        <w:numPr>
          <w:ilvl w:val="1"/>
          <w:numId w:val="249"/>
        </w:numPr>
        <w:jc w:val="both"/>
        <w:rPr>
          <w:rFonts w:asciiTheme="minorHAnsi" w:hAnsiTheme="minorHAnsi" w:cstheme="minorHAnsi"/>
          <w:color w:val="FF0000"/>
        </w:rPr>
      </w:pPr>
      <w:r w:rsidRPr="00645C8A">
        <w:rPr>
          <w:rFonts w:asciiTheme="minorHAnsi" w:hAnsiTheme="minorHAnsi" w:cstheme="minorHAnsi"/>
          <w:color w:val="FF0000"/>
        </w:rPr>
        <w:t xml:space="preserve">Joint implementations </w:t>
      </w:r>
      <w:r w:rsidRPr="00645C8A">
        <w:rPr>
          <w:rFonts w:asciiTheme="minorHAnsi" w:hAnsiTheme="minorHAnsi" w:cstheme="minorHAnsi"/>
          <w:color w:val="FF0000"/>
        </w:rPr>
        <w:sym w:font="Wingdings" w:char="F0E0"/>
      </w:r>
      <w:r w:rsidRPr="00645C8A">
        <w:rPr>
          <w:rFonts w:asciiTheme="minorHAnsi" w:hAnsiTheme="minorHAnsi" w:cstheme="minorHAnsi"/>
          <w:color w:val="FF0000"/>
        </w:rPr>
        <w:t xml:space="preserve"> Article 6</w:t>
      </w:r>
    </w:p>
    <w:p w:rsidR="00645C8A" w:rsidRPr="00645C8A" w:rsidRDefault="00645C8A" w:rsidP="00654B55">
      <w:pPr>
        <w:pStyle w:val="NormalWeb"/>
        <w:numPr>
          <w:ilvl w:val="1"/>
          <w:numId w:val="249"/>
        </w:numPr>
        <w:jc w:val="both"/>
        <w:rPr>
          <w:rFonts w:asciiTheme="minorHAnsi" w:hAnsiTheme="minorHAnsi" w:cstheme="minorHAnsi"/>
          <w:color w:val="FF0000"/>
        </w:rPr>
      </w:pPr>
      <w:r w:rsidRPr="00645C8A">
        <w:rPr>
          <w:rFonts w:asciiTheme="minorHAnsi" w:hAnsiTheme="minorHAnsi" w:cstheme="minorHAnsi"/>
          <w:color w:val="FF0000"/>
        </w:rPr>
        <w:lastRenderedPageBreak/>
        <w:t xml:space="preserve">Clean Development Mechanisms </w:t>
      </w:r>
      <w:r w:rsidRPr="00645C8A">
        <w:rPr>
          <w:rFonts w:asciiTheme="minorHAnsi" w:hAnsiTheme="minorHAnsi" w:cstheme="minorHAnsi"/>
          <w:color w:val="FF0000"/>
        </w:rPr>
        <w:sym w:font="Wingdings" w:char="F0E0"/>
      </w:r>
      <w:r w:rsidRPr="00645C8A">
        <w:rPr>
          <w:rFonts w:asciiTheme="minorHAnsi" w:hAnsiTheme="minorHAnsi" w:cstheme="minorHAnsi"/>
          <w:color w:val="FF0000"/>
        </w:rPr>
        <w:t xml:space="preserve"> Article 12 </w:t>
      </w:r>
    </w:p>
    <w:p w:rsidR="008B33E3" w:rsidRPr="00645C8A" w:rsidRDefault="00645C8A" w:rsidP="00654B55">
      <w:pPr>
        <w:pStyle w:val="NormalWeb"/>
        <w:numPr>
          <w:ilvl w:val="1"/>
          <w:numId w:val="249"/>
        </w:numPr>
        <w:jc w:val="both"/>
        <w:rPr>
          <w:rFonts w:asciiTheme="minorHAnsi" w:hAnsiTheme="minorHAnsi" w:cstheme="minorHAnsi"/>
          <w:color w:val="FF0000"/>
        </w:rPr>
      </w:pPr>
      <w:r w:rsidRPr="00645C8A">
        <w:rPr>
          <w:rFonts w:asciiTheme="minorHAnsi" w:hAnsiTheme="minorHAnsi" w:cstheme="minorHAnsi"/>
          <w:color w:val="FF0000"/>
        </w:rPr>
        <w:t xml:space="preserve">Emissions trading </w:t>
      </w:r>
      <w:r w:rsidRPr="00645C8A">
        <w:rPr>
          <w:rFonts w:asciiTheme="minorHAnsi" w:hAnsiTheme="minorHAnsi" w:cstheme="minorHAnsi"/>
          <w:color w:val="FF0000"/>
        </w:rPr>
        <w:sym w:font="Wingdings" w:char="F0E0"/>
      </w:r>
      <w:r w:rsidRPr="00645C8A">
        <w:rPr>
          <w:rFonts w:asciiTheme="minorHAnsi" w:hAnsiTheme="minorHAnsi" w:cstheme="minorHAnsi"/>
          <w:color w:val="FF0000"/>
        </w:rPr>
        <w:t xml:space="preserve"> Article 17 </w:t>
      </w:r>
    </w:p>
    <w:p w:rsidR="009645AA" w:rsidRDefault="009645AA" w:rsidP="00C66F3A">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are debentures?</w:t>
      </w:r>
    </w:p>
    <w:p w:rsidR="00810659" w:rsidRDefault="00810659" w:rsidP="00C66F3A">
      <w:pPr>
        <w:jc w:val="both"/>
        <w:rPr>
          <w:rFonts w:asciiTheme="minorHAnsi" w:hAnsiTheme="minorHAnsi" w:cstheme="minorHAnsi"/>
          <w:b/>
          <w:bCs/>
          <w:color w:val="000000" w:themeColor="text1"/>
        </w:rPr>
      </w:pPr>
    </w:p>
    <w:p w:rsidR="00C02714" w:rsidRPr="00C02714" w:rsidRDefault="00C02714" w:rsidP="00654B55">
      <w:pPr>
        <w:pStyle w:val="ListParagraph"/>
        <w:numPr>
          <w:ilvl w:val="0"/>
          <w:numId w:val="260"/>
        </w:numPr>
        <w:jc w:val="both"/>
        <w:rPr>
          <w:rFonts w:asciiTheme="minorHAnsi" w:hAnsiTheme="minorHAnsi" w:cstheme="minorHAnsi"/>
          <w:color w:val="FF0000"/>
        </w:rPr>
      </w:pPr>
      <w:r w:rsidRPr="00C02714">
        <w:rPr>
          <w:rFonts w:asciiTheme="minorHAnsi" w:hAnsiTheme="minorHAnsi" w:cstheme="minorHAnsi"/>
          <w:color w:val="FF0000"/>
          <w:spacing w:val="-4"/>
          <w:shd w:val="clear" w:color="auto" w:fill="FFFFFF"/>
        </w:rPr>
        <w:t>Debentures are a </w:t>
      </w:r>
      <w:r w:rsidRPr="00C02714">
        <w:rPr>
          <w:rFonts w:asciiTheme="minorHAnsi" w:hAnsiTheme="minorHAnsi" w:cstheme="minorHAnsi"/>
          <w:color w:val="FF0000"/>
        </w:rPr>
        <w:t>debt instrument</w:t>
      </w:r>
      <w:r w:rsidRPr="00C02714">
        <w:rPr>
          <w:rFonts w:asciiTheme="minorHAnsi" w:hAnsiTheme="minorHAnsi" w:cstheme="minorHAnsi"/>
          <w:color w:val="FF0000"/>
          <w:spacing w:val="-4"/>
          <w:shd w:val="clear" w:color="auto" w:fill="FFFFFF"/>
        </w:rPr>
        <w:t xml:space="preserve"> used by companies and government to issue the loan</w:t>
      </w:r>
    </w:p>
    <w:p w:rsidR="00C02714" w:rsidRPr="00C02714" w:rsidRDefault="00C02714" w:rsidP="00654B55">
      <w:pPr>
        <w:pStyle w:val="ListParagraph"/>
        <w:numPr>
          <w:ilvl w:val="0"/>
          <w:numId w:val="260"/>
        </w:numPr>
        <w:jc w:val="both"/>
        <w:rPr>
          <w:rFonts w:asciiTheme="minorHAnsi" w:hAnsiTheme="minorHAnsi" w:cstheme="minorHAnsi"/>
          <w:color w:val="FF0000"/>
        </w:rPr>
      </w:pPr>
      <w:r w:rsidRPr="00C02714">
        <w:rPr>
          <w:rFonts w:asciiTheme="minorHAnsi" w:hAnsiTheme="minorHAnsi" w:cstheme="minorHAnsi"/>
          <w:color w:val="FF0000"/>
          <w:spacing w:val="-4"/>
          <w:shd w:val="clear" w:color="auto" w:fill="FFFFFF"/>
        </w:rPr>
        <w:t>The loan is issued to corporates based on their reputation at a fixed </w:t>
      </w:r>
      <w:r w:rsidRPr="00C02714">
        <w:rPr>
          <w:rFonts w:asciiTheme="minorHAnsi" w:hAnsiTheme="minorHAnsi" w:cstheme="minorHAnsi"/>
          <w:color w:val="FF0000"/>
        </w:rPr>
        <w:t>rate of interest</w:t>
      </w:r>
      <w:r w:rsidRPr="00C02714">
        <w:rPr>
          <w:rFonts w:asciiTheme="minorHAnsi" w:hAnsiTheme="minorHAnsi" w:cstheme="minorHAnsi"/>
          <w:color w:val="FF0000"/>
          <w:spacing w:val="-4"/>
          <w:shd w:val="clear" w:color="auto" w:fill="FFFFFF"/>
        </w:rPr>
        <w:t xml:space="preserve"> </w:t>
      </w:r>
    </w:p>
    <w:p w:rsidR="00C02714" w:rsidRPr="00C02714" w:rsidRDefault="00C02714" w:rsidP="00654B55">
      <w:pPr>
        <w:pStyle w:val="ListParagraph"/>
        <w:numPr>
          <w:ilvl w:val="0"/>
          <w:numId w:val="260"/>
        </w:numPr>
        <w:jc w:val="both"/>
        <w:rPr>
          <w:rFonts w:asciiTheme="minorHAnsi" w:hAnsiTheme="minorHAnsi" w:cstheme="minorHAnsi"/>
          <w:color w:val="FF0000"/>
        </w:rPr>
      </w:pPr>
      <w:r w:rsidRPr="00C02714">
        <w:rPr>
          <w:rFonts w:asciiTheme="minorHAnsi" w:hAnsiTheme="minorHAnsi" w:cstheme="minorHAnsi"/>
          <w:color w:val="FF0000"/>
          <w:spacing w:val="-4"/>
          <w:shd w:val="clear" w:color="auto" w:fill="FFFFFF"/>
        </w:rPr>
        <w:t>Debentures are also known as a bond which serves as an IOU between issuers and purchaser</w:t>
      </w:r>
    </w:p>
    <w:p w:rsidR="00C02714" w:rsidRPr="00C02714" w:rsidRDefault="00C02714" w:rsidP="00654B55">
      <w:pPr>
        <w:pStyle w:val="ListParagraph"/>
        <w:numPr>
          <w:ilvl w:val="0"/>
          <w:numId w:val="260"/>
        </w:numPr>
        <w:jc w:val="both"/>
        <w:rPr>
          <w:rFonts w:asciiTheme="minorHAnsi" w:hAnsiTheme="minorHAnsi" w:cstheme="minorHAnsi"/>
          <w:color w:val="FF0000"/>
        </w:rPr>
      </w:pPr>
      <w:r w:rsidRPr="00C02714">
        <w:rPr>
          <w:rFonts w:asciiTheme="minorHAnsi" w:hAnsiTheme="minorHAnsi" w:cstheme="minorHAnsi"/>
          <w:color w:val="FF0000"/>
          <w:spacing w:val="-4"/>
          <w:shd w:val="clear" w:color="auto" w:fill="FFFFFF"/>
        </w:rPr>
        <w:t>Companies use debentures when they need to borrow the money at a fixed rate of interest for its expansion</w:t>
      </w:r>
    </w:p>
    <w:p w:rsidR="009645AA" w:rsidRPr="00200189" w:rsidRDefault="009645AA" w:rsidP="00C66F3A">
      <w:pPr>
        <w:pStyle w:val="ListParagraph"/>
        <w:jc w:val="both"/>
        <w:rPr>
          <w:rFonts w:asciiTheme="minorHAnsi" w:hAnsiTheme="minorHAnsi" w:cstheme="minorHAnsi"/>
          <w:b/>
          <w:bCs/>
          <w:color w:val="000000" w:themeColor="text1"/>
        </w:rPr>
      </w:pPr>
    </w:p>
    <w:p w:rsidR="009645AA" w:rsidRDefault="009645AA" w:rsidP="00C66F3A">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Is it moral or ethically appropriate to post questions you have been asked to WhatsApp Group chats to other students who have not been examined? Why?</w:t>
      </w:r>
    </w:p>
    <w:p w:rsidR="00C66F3A" w:rsidRDefault="00C66F3A" w:rsidP="00C66F3A">
      <w:pPr>
        <w:jc w:val="both"/>
        <w:rPr>
          <w:rFonts w:asciiTheme="minorHAnsi" w:hAnsiTheme="minorHAnsi" w:cstheme="minorHAnsi"/>
          <w:b/>
          <w:bCs/>
          <w:color w:val="000000" w:themeColor="text1"/>
        </w:rPr>
      </w:pPr>
    </w:p>
    <w:p w:rsidR="00C66F3A" w:rsidRPr="00C66F3A" w:rsidRDefault="00C66F3A" w:rsidP="00654B55">
      <w:pPr>
        <w:pStyle w:val="ListParagraph"/>
        <w:numPr>
          <w:ilvl w:val="0"/>
          <w:numId w:val="261"/>
        </w:numPr>
        <w:jc w:val="both"/>
        <w:rPr>
          <w:rFonts w:asciiTheme="minorHAnsi" w:hAnsiTheme="minorHAnsi" w:cstheme="minorHAnsi"/>
          <w:color w:val="FF0000"/>
        </w:rPr>
      </w:pPr>
      <w:r w:rsidRPr="00C66F3A">
        <w:rPr>
          <w:rFonts w:asciiTheme="minorHAnsi" w:hAnsiTheme="minorHAnsi" w:cstheme="minorHAnsi"/>
          <w:color w:val="FF0000"/>
        </w:rPr>
        <w:t xml:space="preserve">Utilitarianism </w:t>
      </w:r>
      <w:r w:rsidRPr="00C66F3A">
        <w:rPr>
          <w:rFonts w:asciiTheme="minorHAnsi" w:hAnsiTheme="minorHAnsi" w:cstheme="minorHAnsi"/>
          <w:color w:val="FF0000"/>
        </w:rPr>
        <w:sym w:font="Wingdings" w:char="F0E0"/>
      </w:r>
      <w:r w:rsidRPr="00C66F3A">
        <w:rPr>
          <w:rFonts w:asciiTheme="minorHAnsi" w:hAnsiTheme="minorHAnsi" w:cstheme="minorHAnsi"/>
          <w:color w:val="FF0000"/>
        </w:rPr>
        <w:t xml:space="preserve"> the greatest good for the greatest number </w:t>
      </w:r>
      <w:r w:rsidRPr="00C66F3A">
        <w:rPr>
          <w:rFonts w:asciiTheme="minorHAnsi" w:hAnsiTheme="minorHAnsi" w:cstheme="minorHAnsi"/>
          <w:color w:val="FF0000"/>
        </w:rPr>
        <w:sym w:font="Wingdings" w:char="F0E0"/>
      </w:r>
      <w:r w:rsidRPr="00C66F3A">
        <w:rPr>
          <w:rFonts w:asciiTheme="minorHAnsi" w:hAnsiTheme="minorHAnsi" w:cstheme="minorHAnsi"/>
          <w:color w:val="FF0000"/>
        </w:rPr>
        <w:t xml:space="preserve"> this gives in to morality </w:t>
      </w:r>
    </w:p>
    <w:p w:rsidR="009645AA" w:rsidRPr="00200189" w:rsidRDefault="009645AA" w:rsidP="00C66F3A">
      <w:pPr>
        <w:pStyle w:val="ListParagraph"/>
        <w:jc w:val="both"/>
        <w:rPr>
          <w:rFonts w:asciiTheme="minorHAnsi" w:hAnsiTheme="minorHAnsi" w:cstheme="minorHAnsi"/>
          <w:b/>
          <w:bCs/>
          <w:color w:val="000000" w:themeColor="text1"/>
        </w:rPr>
      </w:pPr>
    </w:p>
    <w:p w:rsidR="009645AA" w:rsidRPr="00C66F3A" w:rsidRDefault="009645AA" w:rsidP="00C66F3A">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3</w:t>
      </w:r>
      <w:r w:rsidR="00C66F3A">
        <w:rPr>
          <w:rFonts w:asciiTheme="minorHAnsi" w:hAnsiTheme="minorHAnsi" w:cstheme="minorHAnsi"/>
          <w:b/>
          <w:bCs/>
          <w:color w:val="000000" w:themeColor="text1"/>
        </w:rPr>
        <w:t>-strike</w:t>
      </w:r>
      <w:r w:rsidRPr="00200189">
        <w:rPr>
          <w:rFonts w:asciiTheme="minorHAnsi" w:hAnsiTheme="minorHAnsi" w:cstheme="minorHAnsi"/>
          <w:b/>
          <w:bCs/>
          <w:color w:val="000000" w:themeColor="text1"/>
        </w:rPr>
        <w:t xml:space="preserve"> principle?</w:t>
      </w:r>
    </w:p>
    <w:p w:rsidR="00C66F3A" w:rsidRPr="00C66F3A" w:rsidRDefault="00C66F3A" w:rsidP="00654B55">
      <w:pPr>
        <w:pStyle w:val="NormalWeb"/>
        <w:numPr>
          <w:ilvl w:val="0"/>
          <w:numId w:val="261"/>
        </w:numPr>
        <w:jc w:val="both"/>
        <w:rPr>
          <w:rFonts w:asciiTheme="minorHAnsi" w:hAnsiTheme="minorHAnsi" w:cstheme="minorHAnsi"/>
          <w:color w:val="FF0000"/>
        </w:rPr>
      </w:pPr>
      <w:r w:rsidRPr="00C66F3A">
        <w:rPr>
          <w:rFonts w:asciiTheme="minorHAnsi" w:hAnsiTheme="minorHAnsi" w:cstheme="minorHAnsi"/>
          <w:color w:val="FF0000"/>
        </w:rPr>
        <w:t>The 3</w:t>
      </w:r>
      <w:r>
        <w:rPr>
          <w:rFonts w:asciiTheme="minorHAnsi" w:hAnsiTheme="minorHAnsi" w:cstheme="minorHAnsi"/>
          <w:color w:val="FF0000"/>
        </w:rPr>
        <w:t>-</w:t>
      </w:r>
      <w:r w:rsidRPr="00C66F3A">
        <w:rPr>
          <w:rFonts w:asciiTheme="minorHAnsi" w:hAnsiTheme="minorHAnsi" w:cstheme="minorHAnsi"/>
          <w:color w:val="FF0000"/>
        </w:rPr>
        <w:t xml:space="preserve">strike principle significantly increases sentencing of persons convicted of a felony and who have previously been convicted of two or more violent crimes or serious felonies and limits the ability of these offenders to receive a punishment other than life imprisonment </w:t>
      </w:r>
    </w:p>
    <w:p w:rsidR="00C66F3A" w:rsidRPr="00C66F3A" w:rsidRDefault="00C66F3A" w:rsidP="00654B55">
      <w:pPr>
        <w:pStyle w:val="NormalWeb"/>
        <w:numPr>
          <w:ilvl w:val="0"/>
          <w:numId w:val="261"/>
        </w:numPr>
        <w:jc w:val="both"/>
        <w:rPr>
          <w:rFonts w:asciiTheme="minorHAnsi" w:hAnsiTheme="minorHAnsi" w:cstheme="minorHAnsi"/>
          <w:color w:val="FF0000"/>
        </w:rPr>
      </w:pPr>
      <w:r w:rsidRPr="00C66F3A">
        <w:rPr>
          <w:rFonts w:asciiTheme="minorHAnsi" w:hAnsiTheme="minorHAnsi" w:cstheme="minorHAnsi"/>
          <w:color w:val="FF0000"/>
        </w:rPr>
        <w:t>If the 3rd strike is not a serious or violent crime, one can appeal and have the sentence reduced or dismissed</w:t>
      </w:r>
    </w:p>
    <w:p w:rsidR="009645AA" w:rsidRPr="00200189" w:rsidRDefault="009645AA" w:rsidP="00C66F3A">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options are available to a defendant where a Plaintiff has filed a claim but not made appearance in 2 or more years?</w:t>
      </w:r>
    </w:p>
    <w:p w:rsidR="009645AA" w:rsidRDefault="009645AA" w:rsidP="00C66F3A">
      <w:pPr>
        <w:jc w:val="both"/>
        <w:rPr>
          <w:rFonts w:asciiTheme="minorHAnsi" w:hAnsiTheme="minorHAnsi" w:cstheme="minorHAnsi"/>
          <w:b/>
          <w:bCs/>
          <w:color w:val="000000" w:themeColor="text1"/>
        </w:rPr>
      </w:pPr>
    </w:p>
    <w:p w:rsidR="00C66F3A" w:rsidRDefault="00C66F3A" w:rsidP="00654B55">
      <w:pPr>
        <w:pStyle w:val="ListParagraph"/>
        <w:numPr>
          <w:ilvl w:val="0"/>
          <w:numId w:val="262"/>
        </w:numPr>
        <w:jc w:val="both"/>
        <w:rPr>
          <w:rFonts w:asciiTheme="minorHAnsi" w:hAnsiTheme="minorHAnsi" w:cstheme="minorHAnsi"/>
          <w:color w:val="FF0000"/>
        </w:rPr>
      </w:pPr>
      <w:r>
        <w:rPr>
          <w:rFonts w:asciiTheme="minorHAnsi" w:hAnsiTheme="minorHAnsi" w:cstheme="minorHAnsi"/>
          <w:color w:val="FF0000"/>
        </w:rPr>
        <w:t>The Defendant can apply for dismissal for want of prosecution under Order 17 Rule 2 of the Civil Procedure Rules</w:t>
      </w:r>
    </w:p>
    <w:p w:rsidR="00C66F3A" w:rsidRDefault="00C66F3A" w:rsidP="00654B55">
      <w:pPr>
        <w:pStyle w:val="ListParagraph"/>
        <w:numPr>
          <w:ilvl w:val="0"/>
          <w:numId w:val="262"/>
        </w:numPr>
        <w:jc w:val="both"/>
        <w:rPr>
          <w:rFonts w:asciiTheme="minorHAnsi" w:hAnsiTheme="minorHAnsi" w:cstheme="minorHAnsi"/>
          <w:color w:val="FF0000"/>
        </w:rPr>
      </w:pPr>
      <w:r>
        <w:rPr>
          <w:rFonts w:asciiTheme="minorHAnsi" w:hAnsiTheme="minorHAnsi" w:cstheme="minorHAnsi"/>
          <w:color w:val="FF0000"/>
        </w:rPr>
        <w:t xml:space="preserve">The Defendant will apply for dismissal by way of a Notice of Motion </w:t>
      </w:r>
      <w:r w:rsidRPr="00C66F3A">
        <w:rPr>
          <w:rFonts w:asciiTheme="minorHAnsi" w:hAnsiTheme="minorHAnsi" w:cstheme="minorHAnsi"/>
          <w:color w:val="FF0000"/>
        </w:rPr>
        <w:sym w:font="Wingdings" w:char="F0E0"/>
      </w:r>
      <w:r>
        <w:rPr>
          <w:rFonts w:asciiTheme="minorHAnsi" w:hAnsiTheme="minorHAnsi" w:cstheme="minorHAnsi"/>
          <w:color w:val="FF0000"/>
        </w:rPr>
        <w:t xml:space="preserve"> Judge will issue Notice to Show Cause in writing why suit should not be dismissed for inaction for 1 or more years:</w:t>
      </w:r>
    </w:p>
    <w:p w:rsidR="00C66F3A" w:rsidRDefault="00C66F3A" w:rsidP="00654B55">
      <w:pPr>
        <w:pStyle w:val="ListParagraph"/>
        <w:numPr>
          <w:ilvl w:val="1"/>
          <w:numId w:val="262"/>
        </w:numPr>
        <w:jc w:val="both"/>
        <w:rPr>
          <w:rFonts w:asciiTheme="minorHAnsi" w:hAnsiTheme="minorHAnsi" w:cstheme="minorHAnsi"/>
          <w:color w:val="FF0000"/>
        </w:rPr>
      </w:pPr>
      <w:r>
        <w:rPr>
          <w:rFonts w:asciiTheme="minorHAnsi" w:hAnsiTheme="minorHAnsi" w:cstheme="minorHAnsi"/>
          <w:color w:val="FF0000"/>
        </w:rPr>
        <w:t xml:space="preserve">If no cause shown, suit is dismissed </w:t>
      </w:r>
    </w:p>
    <w:p w:rsidR="00C66F3A" w:rsidRPr="00C66F3A" w:rsidRDefault="00C66F3A" w:rsidP="00654B55">
      <w:pPr>
        <w:pStyle w:val="ListParagraph"/>
        <w:numPr>
          <w:ilvl w:val="1"/>
          <w:numId w:val="262"/>
        </w:numPr>
        <w:jc w:val="both"/>
        <w:rPr>
          <w:rFonts w:asciiTheme="minorHAnsi" w:hAnsiTheme="minorHAnsi" w:cstheme="minorHAnsi"/>
          <w:color w:val="FF0000"/>
        </w:rPr>
      </w:pPr>
      <w:r>
        <w:rPr>
          <w:rFonts w:asciiTheme="minorHAnsi" w:hAnsiTheme="minorHAnsi" w:cstheme="minorHAnsi"/>
          <w:color w:val="FF0000"/>
        </w:rPr>
        <w:t xml:space="preserve">If cause for the delay is shown, then the court will issue such orders as it thinks fit for the expeditious prosecution of the suit </w:t>
      </w:r>
    </w:p>
    <w:p w:rsidR="00C66F3A" w:rsidRPr="00C66F3A" w:rsidRDefault="00C66F3A" w:rsidP="00C66F3A">
      <w:pPr>
        <w:jc w:val="both"/>
        <w:rPr>
          <w:rFonts w:asciiTheme="minorHAnsi" w:hAnsiTheme="minorHAnsi" w:cstheme="minorHAnsi"/>
          <w:b/>
          <w:bCs/>
          <w:color w:val="000000" w:themeColor="text1"/>
        </w:rPr>
      </w:pPr>
    </w:p>
    <w:p w:rsidR="009645AA" w:rsidRDefault="009645AA" w:rsidP="00C66F3A">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Section 2 of the Advocates Act defines a client. What should lawyers be (</w:t>
      </w:r>
      <w:r w:rsidRPr="00200189">
        <w:rPr>
          <w:rFonts w:asciiTheme="minorHAnsi" w:hAnsiTheme="minorHAnsi" w:cstheme="minorHAnsi"/>
          <w:b/>
          <w:bCs/>
          <w:i/>
          <w:iCs/>
          <w:color w:val="000000" w:themeColor="text1"/>
          <w:u w:val="single"/>
        </w:rPr>
        <w:t>worried)</w:t>
      </w:r>
      <w:r w:rsidRPr="00200189">
        <w:rPr>
          <w:rFonts w:asciiTheme="minorHAnsi" w:hAnsiTheme="minorHAnsi" w:cstheme="minorHAnsi"/>
          <w:b/>
          <w:bCs/>
          <w:color w:val="000000" w:themeColor="text1"/>
        </w:rPr>
        <w:t xml:space="preserve"> about in the definition?</w:t>
      </w:r>
    </w:p>
    <w:p w:rsidR="00EF7233" w:rsidRDefault="00EF7233" w:rsidP="00EF7233">
      <w:pPr>
        <w:jc w:val="both"/>
        <w:rPr>
          <w:rFonts w:asciiTheme="minorHAnsi" w:hAnsiTheme="minorHAnsi" w:cstheme="minorHAnsi"/>
          <w:b/>
          <w:bCs/>
          <w:color w:val="000000" w:themeColor="text1"/>
        </w:rPr>
      </w:pPr>
    </w:p>
    <w:p w:rsidR="00EF7233" w:rsidRPr="00EF7233" w:rsidRDefault="00EF7233" w:rsidP="00654B55">
      <w:pPr>
        <w:pStyle w:val="ListParagraph"/>
        <w:numPr>
          <w:ilvl w:val="0"/>
          <w:numId w:val="263"/>
        </w:numPr>
        <w:jc w:val="both"/>
        <w:rPr>
          <w:rFonts w:asciiTheme="minorHAnsi" w:hAnsiTheme="minorHAnsi" w:cstheme="minorHAnsi"/>
          <w:color w:val="FF0000"/>
        </w:rPr>
      </w:pPr>
      <w:r w:rsidRPr="00EF7233">
        <w:rPr>
          <w:rFonts w:asciiTheme="minorHAnsi" w:hAnsiTheme="minorHAnsi" w:cstheme="minorHAnsi"/>
          <w:color w:val="FF0000"/>
          <w:shd w:val="clear" w:color="auto" w:fill="F9F9F9"/>
        </w:rPr>
        <w:t>“Client” includes any person who, as a principal or on behalf of another, or as a trustee or personal representative, or in any other capacity, has power, express or implied, to retain or employ, and retains or employs, or is about to retain or employ an advocate and any person who is or may be liable to pay to an advocate any costs</w:t>
      </w:r>
    </w:p>
    <w:p w:rsidR="00EF7233" w:rsidRPr="00EF7233" w:rsidRDefault="00EF7233" w:rsidP="00654B55">
      <w:pPr>
        <w:pStyle w:val="ListParagraph"/>
        <w:numPr>
          <w:ilvl w:val="0"/>
          <w:numId w:val="263"/>
        </w:numPr>
        <w:jc w:val="both"/>
        <w:rPr>
          <w:rFonts w:asciiTheme="minorHAnsi" w:hAnsiTheme="minorHAnsi" w:cstheme="minorHAnsi"/>
          <w:color w:val="FF0000"/>
        </w:rPr>
      </w:pPr>
      <w:r w:rsidRPr="00EF7233">
        <w:rPr>
          <w:rFonts w:asciiTheme="minorHAnsi" w:hAnsiTheme="minorHAnsi" w:cstheme="minorHAnsi"/>
          <w:color w:val="FF0000"/>
          <w:shd w:val="clear" w:color="auto" w:fill="F9F9F9"/>
        </w:rPr>
        <w:t>There are two issues with this:</w:t>
      </w:r>
    </w:p>
    <w:p w:rsidR="00EF7233" w:rsidRDefault="00EF7233" w:rsidP="00654B55">
      <w:pPr>
        <w:pStyle w:val="ListParagraph"/>
        <w:numPr>
          <w:ilvl w:val="1"/>
          <w:numId w:val="263"/>
        </w:numPr>
        <w:jc w:val="both"/>
        <w:rPr>
          <w:rFonts w:asciiTheme="minorHAnsi" w:hAnsiTheme="minorHAnsi" w:cstheme="minorHAnsi"/>
          <w:color w:val="FF0000"/>
        </w:rPr>
      </w:pPr>
      <w:r>
        <w:rPr>
          <w:rFonts w:asciiTheme="minorHAnsi" w:hAnsiTheme="minorHAnsi" w:cstheme="minorHAnsi"/>
          <w:color w:val="FF0000"/>
        </w:rPr>
        <w:t xml:space="preserve">‘Or is about to retain…’ </w:t>
      </w:r>
      <w:r w:rsidRPr="00EF7233">
        <w:rPr>
          <w:rFonts w:asciiTheme="minorHAnsi" w:hAnsiTheme="minorHAnsi" w:cstheme="minorHAnsi"/>
          <w:color w:val="FF0000"/>
        </w:rPr>
        <w:sym w:font="Wingdings" w:char="F0E0"/>
      </w:r>
      <w:r>
        <w:rPr>
          <w:rFonts w:asciiTheme="minorHAnsi" w:hAnsiTheme="minorHAnsi" w:cstheme="minorHAnsi"/>
          <w:color w:val="FF0000"/>
        </w:rPr>
        <w:t xml:space="preserve"> what information amounts to confidential information? Does this mean information that is covered before you are retained as an Advocate is also covered by confidentiality?</w:t>
      </w:r>
    </w:p>
    <w:p w:rsidR="00EF7233" w:rsidRPr="00EF7233" w:rsidRDefault="00EF7233" w:rsidP="00654B55">
      <w:pPr>
        <w:pStyle w:val="ListParagraph"/>
        <w:numPr>
          <w:ilvl w:val="1"/>
          <w:numId w:val="263"/>
        </w:numPr>
        <w:jc w:val="both"/>
        <w:rPr>
          <w:rFonts w:asciiTheme="minorHAnsi" w:hAnsiTheme="minorHAnsi" w:cstheme="minorHAnsi"/>
          <w:color w:val="FF0000"/>
        </w:rPr>
      </w:pPr>
      <w:r>
        <w:rPr>
          <w:rFonts w:asciiTheme="minorHAnsi" w:hAnsiTheme="minorHAnsi" w:cstheme="minorHAnsi"/>
          <w:color w:val="FF0000"/>
        </w:rPr>
        <w:t xml:space="preserve">‘Or may be liable to pay…’ </w:t>
      </w:r>
      <w:r w:rsidRPr="00EF7233">
        <w:rPr>
          <w:rFonts w:asciiTheme="minorHAnsi" w:hAnsiTheme="minorHAnsi" w:cstheme="minorHAnsi"/>
          <w:color w:val="FF0000"/>
        </w:rPr>
        <w:sym w:font="Wingdings" w:char="F0E0"/>
      </w:r>
      <w:r>
        <w:rPr>
          <w:rFonts w:asciiTheme="minorHAnsi" w:hAnsiTheme="minorHAnsi" w:cstheme="minorHAnsi"/>
          <w:color w:val="FF0000"/>
        </w:rPr>
        <w:t xml:space="preserve"> </w:t>
      </w:r>
      <w:r w:rsidR="00496C04">
        <w:rPr>
          <w:rFonts w:asciiTheme="minorHAnsi" w:hAnsiTheme="minorHAnsi" w:cstheme="minorHAnsi"/>
          <w:color w:val="FF0000"/>
        </w:rPr>
        <w:t>so over whose property can you hold a lien? And when can you bring a claim for failure to pay fees and against whom?</w:t>
      </w:r>
    </w:p>
    <w:p w:rsidR="009645AA" w:rsidRPr="00200189" w:rsidRDefault="009645AA" w:rsidP="00C66F3A">
      <w:pPr>
        <w:pStyle w:val="ListParagraph"/>
        <w:jc w:val="both"/>
        <w:rPr>
          <w:rFonts w:asciiTheme="minorHAnsi" w:hAnsiTheme="minorHAnsi" w:cstheme="minorHAnsi"/>
          <w:b/>
          <w:bCs/>
          <w:color w:val="000000" w:themeColor="text1"/>
        </w:rPr>
      </w:pPr>
    </w:p>
    <w:p w:rsidR="009645AA" w:rsidRPr="00200189" w:rsidRDefault="009645AA" w:rsidP="00C66F3A">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Are leading questions allowed at trial?</w:t>
      </w:r>
    </w:p>
    <w:p w:rsidR="009645AA" w:rsidRPr="00200189" w:rsidRDefault="009645AA" w:rsidP="00C66F3A">
      <w:pPr>
        <w:pStyle w:val="ListParagraph"/>
        <w:jc w:val="both"/>
        <w:rPr>
          <w:rFonts w:asciiTheme="minorHAnsi" w:hAnsiTheme="minorHAnsi" w:cstheme="minorHAnsi"/>
          <w:b/>
          <w:bCs/>
          <w:color w:val="000000" w:themeColor="text1"/>
        </w:rPr>
      </w:pPr>
    </w:p>
    <w:p w:rsidR="009645AA" w:rsidRPr="00200189" w:rsidRDefault="009645AA" w:rsidP="00654B55">
      <w:pPr>
        <w:pStyle w:val="ListParagraph"/>
        <w:numPr>
          <w:ilvl w:val="0"/>
          <w:numId w:val="246"/>
        </w:numPr>
        <w:jc w:val="both"/>
        <w:rPr>
          <w:rFonts w:asciiTheme="minorHAnsi" w:hAnsiTheme="minorHAnsi" w:cstheme="minorHAnsi"/>
          <w:color w:val="FF0000"/>
        </w:rPr>
      </w:pPr>
      <w:r w:rsidRPr="00200189">
        <w:rPr>
          <w:rFonts w:asciiTheme="minorHAnsi" w:hAnsiTheme="minorHAnsi" w:cstheme="minorHAnsi"/>
          <w:color w:val="FF0000"/>
          <w:u w:val="single"/>
        </w:rPr>
        <w:t>S. 149 Evidence Act</w:t>
      </w:r>
      <w:r w:rsidRPr="00200189">
        <w:rPr>
          <w:rFonts w:asciiTheme="minorHAnsi" w:hAnsiTheme="minorHAnsi" w:cstheme="minorHAnsi"/>
          <w:color w:val="FF0000"/>
        </w:rPr>
        <w:t>: a leading question is one suggesting the answer which the person putting it wishes or expects to receive, or suggesting a disputed fact to which the witness is to testify as a fact which has already been established</w:t>
      </w:r>
    </w:p>
    <w:p w:rsidR="009645AA" w:rsidRPr="00200189" w:rsidRDefault="009645AA" w:rsidP="00654B55">
      <w:pPr>
        <w:pStyle w:val="ListParagraph"/>
        <w:numPr>
          <w:ilvl w:val="0"/>
          <w:numId w:val="246"/>
        </w:numPr>
        <w:jc w:val="both"/>
        <w:rPr>
          <w:rFonts w:asciiTheme="minorHAnsi" w:hAnsiTheme="minorHAnsi" w:cstheme="minorHAnsi"/>
          <w:color w:val="FF0000"/>
        </w:rPr>
      </w:pPr>
      <w:r w:rsidRPr="00200189">
        <w:rPr>
          <w:rFonts w:asciiTheme="minorHAnsi" w:hAnsiTheme="minorHAnsi" w:cstheme="minorHAnsi"/>
          <w:color w:val="FF0000"/>
          <w:u w:val="single"/>
        </w:rPr>
        <w:t>S. 151 Evidence Act</w:t>
      </w:r>
      <w:r w:rsidRPr="00200189">
        <w:rPr>
          <w:rFonts w:asciiTheme="minorHAnsi" w:hAnsiTheme="minorHAnsi" w:cstheme="minorHAnsi"/>
          <w:color w:val="FF0000"/>
        </w:rPr>
        <w:t>: leadings questions may be used depending on the circumstance, e.g. in cross examination an Advocate could ask the witness a leading question to make them testify on an area they have been reluctant to testify on</w:t>
      </w:r>
    </w:p>
    <w:p w:rsidR="007C1BBC" w:rsidRDefault="009645AA" w:rsidP="00654B55">
      <w:pPr>
        <w:pStyle w:val="ListParagraph"/>
        <w:numPr>
          <w:ilvl w:val="0"/>
          <w:numId w:val="246"/>
        </w:numPr>
        <w:jc w:val="both"/>
        <w:rPr>
          <w:rFonts w:asciiTheme="minorHAnsi" w:hAnsiTheme="minorHAnsi" w:cstheme="minorHAnsi"/>
          <w:color w:val="FF0000"/>
        </w:rPr>
      </w:pPr>
      <w:r w:rsidRPr="00200189">
        <w:rPr>
          <w:rFonts w:asciiTheme="minorHAnsi" w:hAnsiTheme="minorHAnsi" w:cstheme="minorHAnsi"/>
          <w:color w:val="FF0000"/>
          <w:u w:val="single"/>
        </w:rPr>
        <w:t>S. 150(1) Evidence Act</w:t>
      </w:r>
      <w:r w:rsidRPr="00200189">
        <w:rPr>
          <w:rFonts w:asciiTheme="minorHAnsi" w:hAnsiTheme="minorHAnsi" w:cstheme="minorHAnsi"/>
          <w:color w:val="FF0000"/>
        </w:rPr>
        <w:t xml:space="preserve">: leading questions are prohibited in examination-in-chief and </w:t>
      </w:r>
    </w:p>
    <w:p w:rsidR="009645AA" w:rsidRPr="00200189" w:rsidRDefault="007C1BBC" w:rsidP="00654B55">
      <w:pPr>
        <w:pStyle w:val="ListParagraph"/>
        <w:numPr>
          <w:ilvl w:val="0"/>
          <w:numId w:val="246"/>
        </w:numPr>
        <w:jc w:val="both"/>
        <w:rPr>
          <w:rFonts w:asciiTheme="minorHAnsi" w:hAnsiTheme="minorHAnsi" w:cstheme="minorHAnsi"/>
          <w:color w:val="FF0000"/>
        </w:rPr>
      </w:pPr>
      <w:r>
        <w:rPr>
          <w:rFonts w:asciiTheme="minorHAnsi" w:hAnsiTheme="minorHAnsi" w:cstheme="minorHAnsi"/>
          <w:color w:val="FF0000"/>
        </w:rPr>
        <w:t>re</w:t>
      </w:r>
      <w:r w:rsidR="009645AA" w:rsidRPr="00200189">
        <w:rPr>
          <w:rFonts w:asciiTheme="minorHAnsi" w:hAnsiTheme="minorHAnsi" w:cstheme="minorHAnsi"/>
          <w:color w:val="FF0000"/>
        </w:rPr>
        <w:t xml:space="preserve">-examination, save for with the leave of the court </w:t>
      </w:r>
    </w:p>
    <w:p w:rsidR="009645AA" w:rsidRPr="00200189" w:rsidRDefault="009645AA" w:rsidP="00654B55">
      <w:pPr>
        <w:pStyle w:val="ListParagraph"/>
        <w:numPr>
          <w:ilvl w:val="0"/>
          <w:numId w:val="246"/>
        </w:numPr>
        <w:jc w:val="both"/>
        <w:rPr>
          <w:rFonts w:asciiTheme="minorHAnsi" w:hAnsiTheme="minorHAnsi" w:cstheme="minorHAnsi"/>
          <w:color w:val="FF0000"/>
        </w:rPr>
      </w:pPr>
      <w:r w:rsidRPr="00200189">
        <w:rPr>
          <w:rFonts w:asciiTheme="minorHAnsi" w:hAnsiTheme="minorHAnsi" w:cstheme="minorHAnsi"/>
          <w:color w:val="FF0000"/>
        </w:rPr>
        <w:t>As a general rule, evidence obtained by leading questions is inadmissible, save for with the following exceptions:</w:t>
      </w:r>
    </w:p>
    <w:p w:rsidR="009645AA" w:rsidRPr="00200189" w:rsidRDefault="00C52348" w:rsidP="00654B55">
      <w:pPr>
        <w:pStyle w:val="ListParagraph"/>
        <w:numPr>
          <w:ilvl w:val="1"/>
          <w:numId w:val="246"/>
        </w:numPr>
        <w:jc w:val="both"/>
        <w:rPr>
          <w:rFonts w:asciiTheme="minorHAnsi" w:hAnsiTheme="minorHAnsi" w:cstheme="minorHAnsi"/>
          <w:color w:val="FF0000"/>
        </w:rPr>
      </w:pPr>
      <w:r w:rsidRPr="00200189">
        <w:rPr>
          <w:rFonts w:asciiTheme="minorHAnsi" w:hAnsiTheme="minorHAnsi" w:cstheme="minorHAnsi"/>
          <w:color w:val="FF0000"/>
        </w:rPr>
        <w:t>A witness may be asked leading questions on normal and introductory matters, e.g. his name, age, address, occupation, etc.</w:t>
      </w:r>
    </w:p>
    <w:p w:rsidR="00C52348" w:rsidRPr="00200189" w:rsidRDefault="00C52348" w:rsidP="00654B55">
      <w:pPr>
        <w:pStyle w:val="ListParagraph"/>
        <w:numPr>
          <w:ilvl w:val="1"/>
          <w:numId w:val="246"/>
        </w:numPr>
        <w:jc w:val="both"/>
        <w:rPr>
          <w:rFonts w:asciiTheme="minorHAnsi" w:hAnsiTheme="minorHAnsi" w:cstheme="minorHAnsi"/>
          <w:color w:val="FF0000"/>
        </w:rPr>
      </w:pPr>
      <w:r w:rsidRPr="00200189">
        <w:rPr>
          <w:rFonts w:asciiTheme="minorHAnsi" w:hAnsiTheme="minorHAnsi" w:cstheme="minorHAnsi"/>
          <w:color w:val="FF0000"/>
        </w:rPr>
        <w:t>Leading questions are permissible on facts not in dispute</w:t>
      </w:r>
    </w:p>
    <w:p w:rsidR="00C52348" w:rsidRPr="00200189" w:rsidRDefault="00C52348" w:rsidP="00654B55">
      <w:pPr>
        <w:pStyle w:val="ListParagraph"/>
        <w:numPr>
          <w:ilvl w:val="1"/>
          <w:numId w:val="246"/>
        </w:numPr>
        <w:jc w:val="both"/>
        <w:rPr>
          <w:rFonts w:asciiTheme="minorHAnsi" w:hAnsiTheme="minorHAnsi" w:cstheme="minorHAnsi"/>
          <w:color w:val="FF0000"/>
        </w:rPr>
      </w:pPr>
      <w:r w:rsidRPr="00200189">
        <w:rPr>
          <w:rFonts w:asciiTheme="minorHAnsi" w:hAnsiTheme="minorHAnsi" w:cstheme="minorHAnsi"/>
          <w:color w:val="FF0000"/>
        </w:rPr>
        <w:t>Leading questions may be put to a hostile witness</w:t>
      </w:r>
    </w:p>
    <w:p w:rsidR="00C52348" w:rsidRPr="00200189" w:rsidRDefault="00C52348" w:rsidP="00654B55">
      <w:pPr>
        <w:pStyle w:val="ListParagraph"/>
        <w:numPr>
          <w:ilvl w:val="1"/>
          <w:numId w:val="246"/>
        </w:numPr>
        <w:jc w:val="both"/>
        <w:rPr>
          <w:rFonts w:asciiTheme="minorHAnsi" w:hAnsiTheme="minorHAnsi" w:cstheme="minorHAnsi"/>
          <w:color w:val="FF0000"/>
        </w:rPr>
      </w:pPr>
      <w:r w:rsidRPr="00200189">
        <w:rPr>
          <w:rFonts w:asciiTheme="minorHAnsi" w:hAnsiTheme="minorHAnsi" w:cstheme="minorHAnsi"/>
          <w:color w:val="FF0000"/>
        </w:rPr>
        <w:t>When opposing counsel consents to use of leading questions on a particular matter</w:t>
      </w:r>
    </w:p>
    <w:p w:rsidR="009645AA" w:rsidRPr="00200189" w:rsidRDefault="009645AA" w:rsidP="009645AA">
      <w:pPr>
        <w:rPr>
          <w:rFonts w:asciiTheme="minorHAnsi" w:hAnsiTheme="minorHAnsi" w:cstheme="minorHAnsi"/>
          <w:b/>
          <w:bCs/>
          <w:color w:val="000000" w:themeColor="text1"/>
        </w:rPr>
      </w:pPr>
    </w:p>
    <w:p w:rsidR="009645AA" w:rsidRPr="00F71D97" w:rsidRDefault="00C52348" w:rsidP="00461D76">
      <w:pPr>
        <w:pStyle w:val="ListParagraph"/>
        <w:numPr>
          <w:ilvl w:val="0"/>
          <w:numId w:val="1"/>
        </w:numPr>
        <w:jc w:val="both"/>
        <w:rPr>
          <w:rFonts w:asciiTheme="minorHAnsi" w:hAnsiTheme="minorHAnsi" w:cstheme="minorHAnsi"/>
          <w:b/>
          <w:bCs/>
          <w:color w:val="000000" w:themeColor="text1"/>
        </w:rPr>
      </w:pPr>
      <w:r w:rsidRPr="00F71D97">
        <w:rPr>
          <w:rFonts w:asciiTheme="minorHAnsi" w:hAnsiTheme="minorHAnsi" w:cstheme="minorHAnsi"/>
          <w:b/>
          <w:bCs/>
          <w:color w:val="000000" w:themeColor="text1"/>
        </w:rPr>
        <w:t>What is treason &amp; the elements of treason?</w:t>
      </w:r>
    </w:p>
    <w:p w:rsidR="00496C04" w:rsidRDefault="00496C04" w:rsidP="00496C04">
      <w:pPr>
        <w:jc w:val="both"/>
        <w:rPr>
          <w:rFonts w:asciiTheme="minorHAnsi" w:hAnsiTheme="minorHAnsi" w:cstheme="minorHAnsi"/>
          <w:b/>
          <w:bCs/>
          <w:color w:val="000000" w:themeColor="text1"/>
        </w:rPr>
      </w:pPr>
    </w:p>
    <w:p w:rsidR="00496C04" w:rsidRDefault="00496C04" w:rsidP="00654B55">
      <w:pPr>
        <w:pStyle w:val="ListParagraph"/>
        <w:numPr>
          <w:ilvl w:val="0"/>
          <w:numId w:val="264"/>
        </w:numPr>
        <w:jc w:val="both"/>
        <w:rPr>
          <w:rFonts w:asciiTheme="minorHAnsi" w:hAnsiTheme="minorHAnsi" w:cstheme="minorHAnsi"/>
          <w:color w:val="FF0000"/>
        </w:rPr>
      </w:pPr>
      <w:r>
        <w:rPr>
          <w:rFonts w:asciiTheme="minorHAnsi" w:hAnsiTheme="minorHAnsi" w:cstheme="minorHAnsi"/>
          <w:color w:val="FF0000"/>
        </w:rPr>
        <w:t xml:space="preserve">The crime of betraying one’s country, especially by attempting to kill or overthrow the sovereign or government </w:t>
      </w:r>
    </w:p>
    <w:p w:rsidR="00496C04" w:rsidRDefault="00496C04" w:rsidP="00654B55">
      <w:pPr>
        <w:pStyle w:val="ListParagraph"/>
        <w:numPr>
          <w:ilvl w:val="0"/>
          <w:numId w:val="264"/>
        </w:numPr>
        <w:jc w:val="both"/>
        <w:rPr>
          <w:rFonts w:asciiTheme="minorHAnsi" w:hAnsiTheme="minorHAnsi" w:cstheme="minorHAnsi"/>
          <w:color w:val="FF0000"/>
        </w:rPr>
      </w:pPr>
      <w:r>
        <w:rPr>
          <w:rFonts w:asciiTheme="minorHAnsi" w:hAnsiTheme="minorHAnsi" w:cstheme="minorHAnsi"/>
          <w:color w:val="FF0000"/>
        </w:rPr>
        <w:t>You can be guilty of treason for the following:</w:t>
      </w:r>
    </w:p>
    <w:p w:rsidR="00496C04" w:rsidRDefault="00496C04" w:rsidP="00654B55">
      <w:pPr>
        <w:pStyle w:val="ListParagraph"/>
        <w:numPr>
          <w:ilvl w:val="1"/>
          <w:numId w:val="264"/>
        </w:numPr>
        <w:jc w:val="both"/>
        <w:rPr>
          <w:rFonts w:asciiTheme="minorHAnsi" w:hAnsiTheme="minorHAnsi" w:cstheme="minorHAnsi"/>
          <w:color w:val="FF0000"/>
        </w:rPr>
      </w:pPr>
      <w:r>
        <w:rPr>
          <w:rFonts w:asciiTheme="minorHAnsi" w:hAnsiTheme="minorHAnsi" w:cstheme="minorHAnsi"/>
          <w:color w:val="FF0000"/>
        </w:rPr>
        <w:t>Where one imagines/invents/devises/intends:</w:t>
      </w:r>
    </w:p>
    <w:p w:rsidR="00496C04" w:rsidRDefault="00496C04" w:rsidP="00654B55">
      <w:pPr>
        <w:pStyle w:val="ListParagraph"/>
        <w:numPr>
          <w:ilvl w:val="2"/>
          <w:numId w:val="264"/>
        </w:numPr>
        <w:jc w:val="both"/>
        <w:rPr>
          <w:rFonts w:asciiTheme="minorHAnsi" w:hAnsiTheme="minorHAnsi" w:cstheme="minorHAnsi"/>
          <w:color w:val="FF0000"/>
        </w:rPr>
      </w:pPr>
      <w:r>
        <w:rPr>
          <w:rFonts w:asciiTheme="minorHAnsi" w:hAnsiTheme="minorHAnsi" w:cstheme="minorHAnsi"/>
          <w:color w:val="FF0000"/>
        </w:rPr>
        <w:t>The death, wounding, maiming, imprisonment or restraint of the President;</w:t>
      </w:r>
    </w:p>
    <w:p w:rsidR="00496C04" w:rsidRDefault="00496C04" w:rsidP="00654B55">
      <w:pPr>
        <w:pStyle w:val="ListParagraph"/>
        <w:numPr>
          <w:ilvl w:val="2"/>
          <w:numId w:val="264"/>
        </w:numPr>
        <w:jc w:val="both"/>
        <w:rPr>
          <w:rFonts w:asciiTheme="minorHAnsi" w:hAnsiTheme="minorHAnsi" w:cstheme="minorHAnsi"/>
          <w:color w:val="FF0000"/>
        </w:rPr>
      </w:pPr>
      <w:r>
        <w:rPr>
          <w:rFonts w:asciiTheme="minorHAnsi" w:hAnsiTheme="minorHAnsi" w:cstheme="minorHAnsi"/>
          <w:color w:val="FF0000"/>
        </w:rPr>
        <w:t>To depose the President from his position by using unlawful means;</w:t>
      </w:r>
    </w:p>
    <w:p w:rsidR="00496C04" w:rsidRDefault="00496C04" w:rsidP="00654B55">
      <w:pPr>
        <w:pStyle w:val="ListParagraph"/>
        <w:numPr>
          <w:ilvl w:val="2"/>
          <w:numId w:val="264"/>
        </w:numPr>
        <w:jc w:val="both"/>
        <w:rPr>
          <w:rFonts w:asciiTheme="minorHAnsi" w:hAnsiTheme="minorHAnsi" w:cstheme="minorHAnsi"/>
          <w:color w:val="FF0000"/>
        </w:rPr>
      </w:pPr>
      <w:r>
        <w:rPr>
          <w:rFonts w:asciiTheme="minorHAnsi" w:hAnsiTheme="minorHAnsi" w:cstheme="minorHAnsi"/>
          <w:color w:val="FF0000"/>
        </w:rPr>
        <w:t>To overthrow the government; and m</w:t>
      </w:r>
      <w:r w:rsidRPr="00496C04">
        <w:rPr>
          <w:rFonts w:asciiTheme="minorHAnsi" w:hAnsiTheme="minorHAnsi" w:cstheme="minorHAnsi"/>
          <w:color w:val="FF0000"/>
        </w:rPr>
        <w:t>akes these intentions known</w:t>
      </w:r>
      <w:r>
        <w:rPr>
          <w:rFonts w:asciiTheme="minorHAnsi" w:hAnsiTheme="minorHAnsi" w:cstheme="minorHAnsi"/>
          <w:color w:val="FF0000"/>
        </w:rPr>
        <w:t xml:space="preserve"> in any way</w:t>
      </w:r>
    </w:p>
    <w:p w:rsidR="00496C04" w:rsidRDefault="00496C04" w:rsidP="00654B55">
      <w:pPr>
        <w:pStyle w:val="ListParagraph"/>
        <w:numPr>
          <w:ilvl w:val="1"/>
          <w:numId w:val="264"/>
        </w:numPr>
        <w:jc w:val="both"/>
        <w:rPr>
          <w:rFonts w:asciiTheme="minorHAnsi" w:hAnsiTheme="minorHAnsi" w:cstheme="minorHAnsi"/>
          <w:color w:val="FF0000"/>
        </w:rPr>
      </w:pPr>
      <w:r w:rsidRPr="00496C04">
        <w:rPr>
          <w:rFonts w:asciiTheme="minorHAnsi" w:hAnsiTheme="minorHAnsi" w:cstheme="minorHAnsi"/>
          <w:color w:val="FF0000"/>
        </w:rPr>
        <w:t>Where anyone owing allegiance to the Republic:</w:t>
      </w:r>
      <w:r w:rsidRPr="00496C04">
        <w:rPr>
          <w:rFonts w:asciiTheme="minorHAnsi" w:hAnsiTheme="minorHAnsi" w:cstheme="minorHAnsi"/>
          <w:color w:val="FF0000"/>
        </w:rPr>
        <w:tab/>
      </w:r>
    </w:p>
    <w:p w:rsidR="00496C04" w:rsidRDefault="00496C04" w:rsidP="00654B55">
      <w:pPr>
        <w:pStyle w:val="ListParagraph"/>
        <w:numPr>
          <w:ilvl w:val="2"/>
          <w:numId w:val="264"/>
        </w:numPr>
        <w:jc w:val="both"/>
        <w:rPr>
          <w:rFonts w:asciiTheme="minorHAnsi" w:hAnsiTheme="minorHAnsi" w:cstheme="minorHAnsi"/>
          <w:color w:val="FF0000"/>
        </w:rPr>
      </w:pPr>
      <w:r>
        <w:rPr>
          <w:rFonts w:asciiTheme="minorHAnsi" w:hAnsiTheme="minorHAnsi" w:cstheme="minorHAnsi"/>
          <w:color w:val="FF0000"/>
        </w:rPr>
        <w:t>Levies war in Kenya against the Republic</w:t>
      </w:r>
    </w:p>
    <w:p w:rsidR="00496C04" w:rsidRDefault="00496C04" w:rsidP="00654B55">
      <w:pPr>
        <w:pStyle w:val="ListParagraph"/>
        <w:numPr>
          <w:ilvl w:val="2"/>
          <w:numId w:val="264"/>
        </w:numPr>
        <w:jc w:val="both"/>
        <w:rPr>
          <w:rFonts w:asciiTheme="minorHAnsi" w:hAnsiTheme="minorHAnsi" w:cstheme="minorHAnsi"/>
          <w:color w:val="FF0000"/>
        </w:rPr>
      </w:pPr>
      <w:r>
        <w:rPr>
          <w:rFonts w:asciiTheme="minorHAnsi" w:hAnsiTheme="minorHAnsi" w:cstheme="minorHAnsi"/>
          <w:color w:val="FF0000"/>
        </w:rPr>
        <w:t>Is adherent to enemies of the Republic</w:t>
      </w:r>
    </w:p>
    <w:p w:rsidR="00496C04" w:rsidRDefault="00496C04" w:rsidP="00654B55">
      <w:pPr>
        <w:pStyle w:val="ListParagraph"/>
        <w:numPr>
          <w:ilvl w:val="2"/>
          <w:numId w:val="264"/>
        </w:numPr>
        <w:jc w:val="both"/>
        <w:rPr>
          <w:rFonts w:asciiTheme="minorHAnsi" w:hAnsiTheme="minorHAnsi" w:cstheme="minorHAnsi"/>
          <w:color w:val="FF0000"/>
        </w:rPr>
      </w:pPr>
      <w:r>
        <w:rPr>
          <w:rFonts w:asciiTheme="minorHAnsi" w:hAnsiTheme="minorHAnsi" w:cstheme="minorHAnsi"/>
          <w:color w:val="FF0000"/>
        </w:rPr>
        <w:t>Instigates whether in Kenya or elsewhere any person to invade Kenya</w:t>
      </w:r>
    </w:p>
    <w:p w:rsidR="00496C04" w:rsidRPr="00496C04" w:rsidRDefault="00496C04" w:rsidP="00654B55">
      <w:pPr>
        <w:pStyle w:val="ListParagraph"/>
        <w:numPr>
          <w:ilvl w:val="0"/>
          <w:numId w:val="264"/>
        </w:numPr>
        <w:jc w:val="both"/>
        <w:rPr>
          <w:rFonts w:asciiTheme="minorHAnsi" w:hAnsiTheme="minorHAnsi" w:cstheme="minorHAnsi"/>
          <w:color w:val="FF0000"/>
        </w:rPr>
      </w:pPr>
      <w:r>
        <w:rPr>
          <w:rFonts w:asciiTheme="minorHAnsi" w:hAnsiTheme="minorHAnsi" w:cstheme="minorHAnsi"/>
          <w:color w:val="FF0000"/>
        </w:rPr>
        <w:t>Treason is a capital offence punishable by death</w:t>
      </w:r>
    </w:p>
    <w:p w:rsidR="00C52348" w:rsidRPr="00200189" w:rsidRDefault="00C52348" w:rsidP="00C52348">
      <w:pPr>
        <w:pStyle w:val="ListParagraph"/>
        <w:ind w:left="644"/>
        <w:jc w:val="both"/>
        <w:rPr>
          <w:rFonts w:asciiTheme="minorHAnsi" w:hAnsiTheme="minorHAnsi" w:cstheme="minorHAnsi"/>
          <w:b/>
          <w:bCs/>
          <w:color w:val="000000" w:themeColor="text1"/>
        </w:rPr>
      </w:pPr>
    </w:p>
    <w:p w:rsidR="00C52348" w:rsidRPr="00200189" w:rsidRDefault="00C52348" w:rsidP="00C52348">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procedure for resealing a grant?</w:t>
      </w:r>
    </w:p>
    <w:p w:rsidR="00C52348" w:rsidRPr="00200189" w:rsidRDefault="00C52348" w:rsidP="00654B55">
      <w:pPr>
        <w:pStyle w:val="NormalWeb"/>
        <w:numPr>
          <w:ilvl w:val="0"/>
          <w:numId w:val="247"/>
        </w:numPr>
        <w:jc w:val="both"/>
        <w:rPr>
          <w:rFonts w:asciiTheme="minorHAnsi" w:hAnsiTheme="minorHAnsi" w:cstheme="minorHAnsi"/>
          <w:color w:val="FF0000"/>
        </w:rPr>
      </w:pPr>
      <w:r w:rsidRPr="00200189">
        <w:rPr>
          <w:rFonts w:asciiTheme="minorHAnsi" w:hAnsiTheme="minorHAnsi" w:cstheme="minorHAnsi"/>
          <w:color w:val="FF0000"/>
          <w:u w:val="single"/>
        </w:rPr>
        <w:t>Kenyan Citizen who passes away abroad:</w:t>
      </w:r>
    </w:p>
    <w:p w:rsidR="00C52348" w:rsidRPr="00200189" w:rsidRDefault="00C52348" w:rsidP="00654B55">
      <w:pPr>
        <w:pStyle w:val="NormalWeb"/>
        <w:numPr>
          <w:ilvl w:val="1"/>
          <w:numId w:val="247"/>
        </w:numPr>
        <w:jc w:val="both"/>
        <w:rPr>
          <w:rFonts w:asciiTheme="minorHAnsi" w:hAnsiTheme="minorHAnsi" w:cstheme="minorHAnsi"/>
          <w:color w:val="FF0000"/>
        </w:rPr>
      </w:pPr>
      <w:r w:rsidRPr="00200189">
        <w:rPr>
          <w:rFonts w:asciiTheme="minorHAnsi" w:hAnsiTheme="minorHAnsi" w:cstheme="minorHAnsi"/>
          <w:color w:val="FF0000"/>
        </w:rPr>
        <w:t>If the situation concerns a Kenyan who dies abroad and is generally domiciled abroad, his domicile determines where he should apply for grant</w:t>
      </w:r>
    </w:p>
    <w:p w:rsidR="00C52348" w:rsidRPr="00200189" w:rsidRDefault="00C52348" w:rsidP="00654B55">
      <w:pPr>
        <w:pStyle w:val="NormalWeb"/>
        <w:numPr>
          <w:ilvl w:val="0"/>
          <w:numId w:val="247"/>
        </w:numPr>
        <w:jc w:val="both"/>
        <w:rPr>
          <w:rFonts w:asciiTheme="minorHAnsi" w:hAnsiTheme="minorHAnsi" w:cstheme="minorHAnsi"/>
          <w:color w:val="FF0000"/>
          <w:u w:val="single"/>
        </w:rPr>
      </w:pPr>
      <w:r w:rsidRPr="00200189">
        <w:rPr>
          <w:rFonts w:asciiTheme="minorHAnsi" w:hAnsiTheme="minorHAnsi" w:cstheme="minorHAnsi"/>
          <w:color w:val="FF0000"/>
          <w:u w:val="single"/>
        </w:rPr>
        <w:t>Kenyan Citizen who is domiciled in Kenya:</w:t>
      </w:r>
    </w:p>
    <w:p w:rsidR="00C52348" w:rsidRPr="00200189" w:rsidRDefault="00C52348" w:rsidP="00654B55">
      <w:pPr>
        <w:pStyle w:val="NormalWeb"/>
        <w:numPr>
          <w:ilvl w:val="1"/>
          <w:numId w:val="247"/>
        </w:numPr>
        <w:jc w:val="both"/>
        <w:rPr>
          <w:rFonts w:asciiTheme="minorHAnsi" w:hAnsiTheme="minorHAnsi" w:cstheme="minorHAnsi"/>
          <w:color w:val="FF0000"/>
        </w:rPr>
      </w:pPr>
      <w:r w:rsidRPr="00200189">
        <w:rPr>
          <w:rFonts w:asciiTheme="minorHAnsi" w:hAnsiTheme="minorHAnsi" w:cstheme="minorHAnsi"/>
          <w:color w:val="FF0000"/>
        </w:rPr>
        <w:t>The grant would be applied in Kenya</w:t>
      </w:r>
    </w:p>
    <w:p w:rsidR="00C52348" w:rsidRPr="00200189" w:rsidRDefault="00C52348" w:rsidP="00654B55">
      <w:pPr>
        <w:pStyle w:val="NormalWeb"/>
        <w:numPr>
          <w:ilvl w:val="1"/>
          <w:numId w:val="247"/>
        </w:numPr>
        <w:jc w:val="both"/>
        <w:rPr>
          <w:rFonts w:asciiTheme="minorHAnsi" w:hAnsiTheme="minorHAnsi" w:cstheme="minorHAnsi"/>
          <w:color w:val="FF0000"/>
        </w:rPr>
      </w:pPr>
      <w:r w:rsidRPr="00200189">
        <w:rPr>
          <w:rFonts w:asciiTheme="minorHAnsi" w:hAnsiTheme="minorHAnsi" w:cstheme="minorHAnsi"/>
          <w:color w:val="FF0000"/>
        </w:rPr>
        <w:t>The Common wealth countries allow applications for resealing in any of its countries</w:t>
      </w:r>
    </w:p>
    <w:p w:rsidR="00C52348" w:rsidRPr="00200189" w:rsidRDefault="00C52348" w:rsidP="00654B55">
      <w:pPr>
        <w:pStyle w:val="NormalWeb"/>
        <w:numPr>
          <w:ilvl w:val="1"/>
          <w:numId w:val="247"/>
        </w:numPr>
        <w:jc w:val="both"/>
        <w:rPr>
          <w:rFonts w:asciiTheme="minorHAnsi" w:hAnsiTheme="minorHAnsi" w:cstheme="minorHAnsi"/>
          <w:color w:val="FF0000"/>
        </w:rPr>
      </w:pPr>
      <w:r w:rsidRPr="00200189">
        <w:rPr>
          <w:rFonts w:asciiTheme="minorHAnsi" w:hAnsiTheme="minorHAnsi" w:cstheme="minorHAnsi"/>
          <w:color w:val="FF0000"/>
        </w:rPr>
        <w:t>The grant is then issued by the High Court</w:t>
      </w:r>
    </w:p>
    <w:p w:rsidR="00C52348" w:rsidRPr="00200189" w:rsidRDefault="00C52348" w:rsidP="00654B55">
      <w:pPr>
        <w:pStyle w:val="NormalWeb"/>
        <w:numPr>
          <w:ilvl w:val="1"/>
          <w:numId w:val="247"/>
        </w:numPr>
        <w:jc w:val="both"/>
        <w:rPr>
          <w:rFonts w:asciiTheme="minorHAnsi" w:hAnsiTheme="minorHAnsi" w:cstheme="minorHAnsi"/>
          <w:color w:val="FF0000"/>
        </w:rPr>
      </w:pPr>
      <w:r w:rsidRPr="00200189">
        <w:rPr>
          <w:rFonts w:asciiTheme="minorHAnsi" w:hAnsiTheme="minorHAnsi" w:cstheme="minorHAnsi"/>
          <w:color w:val="FF0000"/>
        </w:rPr>
        <w:t xml:space="preserve">The issued grant is filed and </w:t>
      </w:r>
      <w:proofErr w:type="spellStart"/>
      <w:r w:rsidRPr="00200189">
        <w:rPr>
          <w:rFonts w:asciiTheme="minorHAnsi" w:hAnsiTheme="minorHAnsi" w:cstheme="minorHAnsi"/>
          <w:color w:val="FF0000"/>
        </w:rPr>
        <w:t>minuted</w:t>
      </w:r>
      <w:proofErr w:type="spellEnd"/>
    </w:p>
    <w:p w:rsidR="00C52348" w:rsidRPr="00200189" w:rsidRDefault="00C52348" w:rsidP="00654B55">
      <w:pPr>
        <w:pStyle w:val="NormalWeb"/>
        <w:numPr>
          <w:ilvl w:val="1"/>
          <w:numId w:val="247"/>
        </w:numPr>
        <w:jc w:val="both"/>
        <w:rPr>
          <w:rFonts w:asciiTheme="minorHAnsi" w:hAnsiTheme="minorHAnsi" w:cstheme="minorHAnsi"/>
          <w:color w:val="FF0000"/>
        </w:rPr>
      </w:pPr>
      <w:r w:rsidRPr="00200189">
        <w:rPr>
          <w:rFonts w:asciiTheme="minorHAnsi" w:hAnsiTheme="minorHAnsi" w:cstheme="minorHAnsi"/>
          <w:color w:val="FF0000"/>
        </w:rPr>
        <w:t xml:space="preserve">The notice to the Kenya Gazette issued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If there are no objections then letters are issued</w:t>
      </w:r>
    </w:p>
    <w:p w:rsidR="00C52348" w:rsidRPr="00200189" w:rsidRDefault="00C52348" w:rsidP="00654B55">
      <w:pPr>
        <w:pStyle w:val="NormalWeb"/>
        <w:numPr>
          <w:ilvl w:val="0"/>
          <w:numId w:val="247"/>
        </w:numPr>
        <w:jc w:val="both"/>
        <w:rPr>
          <w:rFonts w:asciiTheme="minorHAnsi" w:hAnsiTheme="minorHAnsi" w:cstheme="minorHAnsi"/>
          <w:color w:val="FF0000"/>
        </w:rPr>
      </w:pPr>
      <w:r w:rsidRPr="00200189">
        <w:rPr>
          <w:rFonts w:asciiTheme="minorHAnsi" w:hAnsiTheme="minorHAnsi" w:cstheme="minorHAnsi"/>
          <w:color w:val="FF0000"/>
          <w:u w:val="single"/>
        </w:rPr>
        <w:t>Foreigner, dies abroad but property is in Kenya:</w:t>
      </w:r>
    </w:p>
    <w:p w:rsidR="00C52348" w:rsidRPr="00200189" w:rsidRDefault="00C52348" w:rsidP="00654B55">
      <w:pPr>
        <w:pStyle w:val="NormalWeb"/>
        <w:numPr>
          <w:ilvl w:val="1"/>
          <w:numId w:val="247"/>
        </w:numPr>
        <w:jc w:val="both"/>
        <w:rPr>
          <w:rFonts w:asciiTheme="minorHAnsi" w:hAnsiTheme="minorHAnsi" w:cstheme="minorHAnsi"/>
          <w:color w:val="FF0000"/>
        </w:rPr>
      </w:pPr>
      <w:r w:rsidRPr="00200189">
        <w:rPr>
          <w:rFonts w:asciiTheme="minorHAnsi" w:hAnsiTheme="minorHAnsi" w:cstheme="minorHAnsi"/>
          <w:color w:val="FF0000"/>
        </w:rPr>
        <w:t>A a grant is applied in his country and filed in the High Court of Kenya for resealing</w:t>
      </w:r>
    </w:p>
    <w:p w:rsidR="00C52348" w:rsidRPr="00200189" w:rsidRDefault="00C52348" w:rsidP="00654B55">
      <w:pPr>
        <w:pStyle w:val="NormalWeb"/>
        <w:numPr>
          <w:ilvl w:val="1"/>
          <w:numId w:val="247"/>
        </w:numPr>
        <w:jc w:val="both"/>
        <w:rPr>
          <w:rFonts w:asciiTheme="minorHAnsi" w:hAnsiTheme="minorHAnsi" w:cstheme="minorHAnsi"/>
          <w:color w:val="FF0000"/>
        </w:rPr>
      </w:pPr>
      <w:r w:rsidRPr="00200189">
        <w:rPr>
          <w:rFonts w:asciiTheme="minorHAnsi" w:hAnsiTheme="minorHAnsi" w:cstheme="minorHAnsi"/>
          <w:color w:val="FF0000"/>
        </w:rPr>
        <w:lastRenderedPageBreak/>
        <w:t>It must be a certified copy of grant issued by foreign country</w:t>
      </w:r>
    </w:p>
    <w:p w:rsidR="00C52348" w:rsidRPr="00200189" w:rsidRDefault="00C52348" w:rsidP="00654B55">
      <w:pPr>
        <w:pStyle w:val="NormalWeb"/>
        <w:numPr>
          <w:ilvl w:val="1"/>
          <w:numId w:val="247"/>
        </w:numPr>
        <w:jc w:val="both"/>
        <w:rPr>
          <w:rFonts w:asciiTheme="minorHAnsi" w:hAnsiTheme="minorHAnsi" w:cstheme="minorHAnsi"/>
          <w:color w:val="FF0000"/>
        </w:rPr>
      </w:pPr>
      <w:r w:rsidRPr="00200189">
        <w:rPr>
          <w:rFonts w:asciiTheme="minorHAnsi" w:hAnsiTheme="minorHAnsi" w:cstheme="minorHAnsi"/>
          <w:color w:val="FF0000"/>
        </w:rPr>
        <w:t xml:space="preserve">The grant from foreign country is then filed and </w:t>
      </w:r>
      <w:proofErr w:type="spellStart"/>
      <w:r w:rsidRPr="00200189">
        <w:rPr>
          <w:rFonts w:asciiTheme="minorHAnsi" w:hAnsiTheme="minorHAnsi" w:cstheme="minorHAnsi"/>
          <w:color w:val="FF0000"/>
        </w:rPr>
        <w:t>minuted</w:t>
      </w:r>
      <w:proofErr w:type="spellEnd"/>
    </w:p>
    <w:p w:rsidR="00C52348" w:rsidRPr="00200189" w:rsidRDefault="00C52348" w:rsidP="00654B55">
      <w:pPr>
        <w:pStyle w:val="NormalWeb"/>
        <w:numPr>
          <w:ilvl w:val="1"/>
          <w:numId w:val="247"/>
        </w:numPr>
        <w:jc w:val="both"/>
        <w:rPr>
          <w:rFonts w:asciiTheme="minorHAnsi" w:hAnsiTheme="minorHAnsi" w:cstheme="minorHAnsi"/>
          <w:color w:val="FF0000"/>
        </w:rPr>
      </w:pPr>
      <w:r w:rsidRPr="00200189">
        <w:rPr>
          <w:rFonts w:asciiTheme="minorHAnsi" w:hAnsiTheme="minorHAnsi" w:cstheme="minorHAnsi"/>
          <w:color w:val="FF0000"/>
        </w:rPr>
        <w:t xml:space="preserve">The notice to the Kenya Gazette is issued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If there are no objections, letters are issued</w:t>
      </w:r>
    </w:p>
    <w:p w:rsidR="00C52348" w:rsidRPr="00200189" w:rsidRDefault="00C52348" w:rsidP="00654B55">
      <w:pPr>
        <w:pStyle w:val="NormalWeb"/>
        <w:numPr>
          <w:ilvl w:val="1"/>
          <w:numId w:val="247"/>
        </w:numPr>
        <w:jc w:val="both"/>
        <w:rPr>
          <w:rFonts w:asciiTheme="minorHAnsi" w:hAnsiTheme="minorHAnsi" w:cstheme="minorHAnsi"/>
          <w:color w:val="FF0000"/>
        </w:rPr>
      </w:pPr>
      <w:r w:rsidRPr="00200189">
        <w:rPr>
          <w:rFonts w:asciiTheme="minorHAnsi" w:hAnsiTheme="minorHAnsi" w:cstheme="minorHAnsi"/>
          <w:color w:val="FF0000"/>
        </w:rPr>
        <w:t>A grant given by the High Court can be used in the foreign courts for resealing</w:t>
      </w:r>
    </w:p>
    <w:p w:rsidR="00C52348" w:rsidRPr="00200189" w:rsidRDefault="00C52348" w:rsidP="00654B55">
      <w:pPr>
        <w:pStyle w:val="NormalWeb"/>
        <w:numPr>
          <w:ilvl w:val="0"/>
          <w:numId w:val="247"/>
        </w:numPr>
        <w:jc w:val="both"/>
        <w:rPr>
          <w:rFonts w:asciiTheme="minorHAnsi" w:hAnsiTheme="minorHAnsi" w:cstheme="minorHAnsi"/>
          <w:color w:val="FF0000"/>
        </w:rPr>
      </w:pPr>
      <w:r w:rsidRPr="00200189">
        <w:rPr>
          <w:rFonts w:asciiTheme="minorHAnsi" w:hAnsiTheme="minorHAnsi" w:cstheme="minorHAnsi"/>
          <w:color w:val="FF0000"/>
        </w:rPr>
        <w:t xml:space="preserve">A person should make the application either in person or through his authorised attorney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Such application should be made in the High Court by way of Petition (Form 81/82) and supported by an Affidavit (Form 7)</w:t>
      </w:r>
    </w:p>
    <w:p w:rsidR="00C52348" w:rsidRPr="00200189" w:rsidRDefault="00C52348" w:rsidP="00654B55">
      <w:pPr>
        <w:pStyle w:val="NormalWeb"/>
        <w:numPr>
          <w:ilvl w:val="0"/>
          <w:numId w:val="247"/>
        </w:numPr>
        <w:jc w:val="both"/>
        <w:rPr>
          <w:rFonts w:asciiTheme="minorHAnsi" w:hAnsiTheme="minorHAnsi" w:cstheme="minorHAnsi"/>
          <w:color w:val="FF0000"/>
        </w:rPr>
      </w:pPr>
      <w:r w:rsidRPr="00200189">
        <w:rPr>
          <w:rFonts w:asciiTheme="minorHAnsi" w:hAnsiTheme="minorHAnsi" w:cstheme="minorHAnsi"/>
          <w:color w:val="FF0000"/>
        </w:rPr>
        <w:t>In making the application one should produce the original/duplicate/certified copy of the foreign sealed grant or a power of attorney (if any)</w:t>
      </w:r>
    </w:p>
    <w:p w:rsidR="00C52348" w:rsidRPr="00200189" w:rsidRDefault="00C52348"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current situation as regards Nakumatt Holdings?</w:t>
      </w:r>
    </w:p>
    <w:p w:rsidR="00C52348" w:rsidRDefault="00C52348" w:rsidP="00E57EA7">
      <w:pPr>
        <w:jc w:val="both"/>
        <w:rPr>
          <w:rFonts w:asciiTheme="minorHAnsi" w:hAnsiTheme="minorHAnsi" w:cstheme="minorHAnsi"/>
          <w:b/>
          <w:bCs/>
          <w:color w:val="000000" w:themeColor="text1"/>
        </w:rPr>
      </w:pPr>
    </w:p>
    <w:p w:rsidR="00E57EA7" w:rsidRDefault="00247313" w:rsidP="00654B55">
      <w:pPr>
        <w:pStyle w:val="ListParagraph"/>
        <w:numPr>
          <w:ilvl w:val="0"/>
          <w:numId w:val="265"/>
        </w:numPr>
        <w:jc w:val="both"/>
        <w:rPr>
          <w:rFonts w:asciiTheme="minorHAnsi" w:hAnsiTheme="minorHAnsi" w:cstheme="minorHAnsi"/>
          <w:color w:val="FF0000"/>
        </w:rPr>
      </w:pPr>
      <w:r>
        <w:rPr>
          <w:rFonts w:asciiTheme="minorHAnsi" w:hAnsiTheme="minorHAnsi" w:cstheme="minorHAnsi"/>
          <w:color w:val="FF0000"/>
        </w:rPr>
        <w:t>An administrator has been appointed</w:t>
      </w:r>
    </w:p>
    <w:p w:rsidR="00247313" w:rsidRDefault="00247313" w:rsidP="00654B55">
      <w:pPr>
        <w:pStyle w:val="ListParagraph"/>
        <w:numPr>
          <w:ilvl w:val="0"/>
          <w:numId w:val="265"/>
        </w:numPr>
        <w:jc w:val="both"/>
        <w:rPr>
          <w:rFonts w:asciiTheme="minorHAnsi" w:hAnsiTheme="minorHAnsi" w:cstheme="minorHAnsi"/>
          <w:color w:val="FF0000"/>
        </w:rPr>
      </w:pPr>
      <w:r>
        <w:rPr>
          <w:rFonts w:asciiTheme="minorHAnsi" w:hAnsiTheme="minorHAnsi" w:cstheme="minorHAnsi"/>
          <w:color w:val="FF0000"/>
        </w:rPr>
        <w:t>The administrator’s term was extended for one year on 22</w:t>
      </w:r>
      <w:r w:rsidRPr="00247313">
        <w:rPr>
          <w:rFonts w:asciiTheme="minorHAnsi" w:hAnsiTheme="minorHAnsi" w:cstheme="minorHAnsi"/>
          <w:color w:val="FF0000"/>
          <w:vertAlign w:val="superscript"/>
        </w:rPr>
        <w:t>nd</w:t>
      </w:r>
      <w:r>
        <w:rPr>
          <w:rFonts w:asciiTheme="minorHAnsi" w:hAnsiTheme="minorHAnsi" w:cstheme="minorHAnsi"/>
          <w:color w:val="FF0000"/>
        </w:rPr>
        <w:t xml:space="preserve"> January, 2019</w:t>
      </w:r>
    </w:p>
    <w:p w:rsidR="00247313" w:rsidRDefault="00247313" w:rsidP="00654B55">
      <w:pPr>
        <w:pStyle w:val="ListParagraph"/>
        <w:numPr>
          <w:ilvl w:val="0"/>
          <w:numId w:val="265"/>
        </w:numPr>
        <w:jc w:val="both"/>
        <w:rPr>
          <w:rFonts w:asciiTheme="minorHAnsi" w:hAnsiTheme="minorHAnsi" w:cstheme="minorHAnsi"/>
          <w:color w:val="FF0000"/>
        </w:rPr>
      </w:pPr>
      <w:r>
        <w:rPr>
          <w:rFonts w:asciiTheme="minorHAnsi" w:hAnsiTheme="minorHAnsi" w:cstheme="minorHAnsi"/>
          <w:color w:val="FF0000"/>
        </w:rPr>
        <w:t>The administrator was given 4 months to ascertain the financial position of Nakumatt, and those accounts were to form the basis of the creditors meeting</w:t>
      </w:r>
    </w:p>
    <w:p w:rsidR="00247313" w:rsidRPr="00E57EA7" w:rsidRDefault="00247313" w:rsidP="00654B55">
      <w:pPr>
        <w:pStyle w:val="ListParagraph"/>
        <w:numPr>
          <w:ilvl w:val="0"/>
          <w:numId w:val="265"/>
        </w:numPr>
        <w:jc w:val="both"/>
        <w:rPr>
          <w:rFonts w:asciiTheme="minorHAnsi" w:hAnsiTheme="minorHAnsi" w:cstheme="minorHAnsi"/>
          <w:color w:val="FF0000"/>
        </w:rPr>
      </w:pPr>
      <w:r>
        <w:rPr>
          <w:rFonts w:asciiTheme="minorHAnsi" w:hAnsiTheme="minorHAnsi" w:cstheme="minorHAnsi"/>
          <w:color w:val="FF0000"/>
        </w:rPr>
        <w:t xml:space="preserve">However, it is noteworthy that the creditors (at a meeting last year) rejected the administrator’s recovery plan </w:t>
      </w:r>
    </w:p>
    <w:p w:rsidR="00E57EA7" w:rsidRPr="00E57EA7" w:rsidRDefault="00E57EA7" w:rsidP="00E57EA7">
      <w:pPr>
        <w:jc w:val="both"/>
        <w:rPr>
          <w:rFonts w:asciiTheme="minorHAnsi" w:hAnsiTheme="minorHAnsi" w:cstheme="minorHAnsi"/>
          <w:b/>
          <w:bCs/>
          <w:color w:val="000000" w:themeColor="text1"/>
        </w:rPr>
      </w:pPr>
    </w:p>
    <w:p w:rsidR="00C52348" w:rsidRDefault="009F1BEB"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an adverse inference and when is an adverse inference permitted?</w:t>
      </w:r>
    </w:p>
    <w:p w:rsidR="00725B34" w:rsidRDefault="00725B34" w:rsidP="00725B34">
      <w:pPr>
        <w:jc w:val="both"/>
        <w:rPr>
          <w:rFonts w:asciiTheme="minorHAnsi" w:hAnsiTheme="minorHAnsi" w:cstheme="minorHAnsi"/>
          <w:b/>
          <w:bCs/>
          <w:color w:val="000000" w:themeColor="text1"/>
        </w:rPr>
      </w:pPr>
    </w:p>
    <w:p w:rsidR="00725B34" w:rsidRDefault="00725B34" w:rsidP="00654B55">
      <w:pPr>
        <w:pStyle w:val="ListParagraph"/>
        <w:numPr>
          <w:ilvl w:val="0"/>
          <w:numId w:val="266"/>
        </w:numPr>
        <w:jc w:val="both"/>
        <w:rPr>
          <w:rFonts w:asciiTheme="minorHAnsi" w:hAnsiTheme="minorHAnsi" w:cstheme="minorHAnsi"/>
          <w:color w:val="FF0000"/>
        </w:rPr>
      </w:pPr>
      <w:r>
        <w:rPr>
          <w:rFonts w:asciiTheme="minorHAnsi" w:hAnsiTheme="minorHAnsi" w:cstheme="minorHAnsi"/>
          <w:color w:val="FF0000"/>
        </w:rPr>
        <w:t>This is a negative conclusion the court is allowed to draw in the following circumstances:</w:t>
      </w:r>
    </w:p>
    <w:p w:rsidR="00725B34" w:rsidRPr="00725B34" w:rsidRDefault="00725B34" w:rsidP="00654B55">
      <w:pPr>
        <w:pStyle w:val="ListParagraph"/>
        <w:numPr>
          <w:ilvl w:val="1"/>
          <w:numId w:val="266"/>
        </w:numPr>
        <w:jc w:val="both"/>
        <w:rPr>
          <w:rFonts w:asciiTheme="minorHAnsi" w:hAnsiTheme="minorHAnsi" w:cstheme="minorHAnsi"/>
          <w:color w:val="FF0000"/>
        </w:rPr>
      </w:pPr>
      <w:r w:rsidRPr="00725B34">
        <w:rPr>
          <w:rFonts w:asciiTheme="minorHAnsi" w:hAnsiTheme="minorHAnsi" w:cstheme="minorHAnsi"/>
          <w:color w:val="FF0000"/>
        </w:rPr>
        <w:t xml:space="preserve">Unless he has good reason for withholding cooperation, </w:t>
      </w:r>
      <w:r w:rsidRPr="00DC09AB">
        <w:rPr>
          <w:rFonts w:asciiTheme="minorHAnsi" w:hAnsiTheme="minorHAnsi" w:cstheme="minorHAnsi"/>
          <w:color w:val="FF0000"/>
          <w:highlight w:val="yellow"/>
        </w:rPr>
        <w:t xml:space="preserve">a defendant’s refusal to respond to certain </w:t>
      </w:r>
      <w:r w:rsidRPr="00DC09AB">
        <w:rPr>
          <w:rFonts w:asciiTheme="minorHAnsi" w:hAnsiTheme="minorHAnsi" w:cstheme="minorHAnsi"/>
          <w:color w:val="FF0000"/>
          <w:highlight w:val="yellow"/>
          <w:u w:val="single"/>
        </w:rPr>
        <w:t>requests for information</w:t>
      </w:r>
      <w:r w:rsidRPr="00DC09AB">
        <w:rPr>
          <w:rFonts w:asciiTheme="minorHAnsi" w:hAnsiTheme="minorHAnsi" w:cstheme="minorHAnsi"/>
          <w:color w:val="FF0000"/>
          <w:highlight w:val="yellow"/>
        </w:rPr>
        <w:t xml:space="preserve"> is capable of grounding an adverse inference if the tribunal of fact feels it appropriate to draw one.</w:t>
      </w:r>
      <w:r w:rsidRPr="00725B34">
        <w:rPr>
          <w:rFonts w:asciiTheme="minorHAnsi" w:hAnsiTheme="minorHAnsi" w:cstheme="minorHAnsi"/>
          <w:color w:val="FF0000"/>
        </w:rPr>
        <w:t xml:space="preserve"> </w:t>
      </w:r>
    </w:p>
    <w:p w:rsidR="00725B34" w:rsidRPr="00725B34" w:rsidRDefault="00725B34" w:rsidP="00654B55">
      <w:pPr>
        <w:pStyle w:val="ListParagraph"/>
        <w:numPr>
          <w:ilvl w:val="1"/>
          <w:numId w:val="266"/>
        </w:numPr>
        <w:jc w:val="both"/>
        <w:rPr>
          <w:rFonts w:asciiTheme="minorHAnsi" w:hAnsiTheme="minorHAnsi" w:cstheme="minorHAnsi"/>
          <w:color w:val="FF0000"/>
        </w:rPr>
      </w:pPr>
      <w:r w:rsidRPr="00725B34">
        <w:rPr>
          <w:rFonts w:asciiTheme="minorHAnsi" w:hAnsiTheme="minorHAnsi" w:cstheme="minorHAnsi"/>
          <w:color w:val="FF0000"/>
        </w:rPr>
        <w:t xml:space="preserve">A defendant’s </w:t>
      </w:r>
      <w:r w:rsidRPr="00725B34">
        <w:rPr>
          <w:rFonts w:asciiTheme="minorHAnsi" w:hAnsiTheme="minorHAnsi" w:cstheme="minorHAnsi"/>
          <w:color w:val="FF0000"/>
          <w:u w:val="single"/>
        </w:rPr>
        <w:t>silence</w:t>
      </w:r>
      <w:r w:rsidRPr="00725B34">
        <w:rPr>
          <w:rFonts w:asciiTheme="minorHAnsi" w:hAnsiTheme="minorHAnsi" w:cstheme="minorHAnsi"/>
          <w:color w:val="FF0000"/>
        </w:rPr>
        <w:t>, either during the investigative phase of criminal proceedings or at his trial, may ground an adverse inference</w:t>
      </w:r>
      <w:r>
        <w:rPr>
          <w:rFonts w:asciiTheme="minorHAnsi" w:hAnsiTheme="minorHAnsi" w:cstheme="minorHAnsi"/>
          <w:color w:val="FF0000"/>
        </w:rPr>
        <w:t xml:space="preserve">. </w:t>
      </w:r>
      <w:r w:rsidRPr="00725B34">
        <w:rPr>
          <w:rFonts w:asciiTheme="minorHAnsi" w:hAnsiTheme="minorHAnsi" w:cstheme="minorHAnsi"/>
          <w:color w:val="FF0000"/>
        </w:rPr>
        <w:t xml:space="preserve">The judge may make adverse inferences if they think that doing so would result in a </w:t>
      </w:r>
      <w:r w:rsidRPr="00725B34">
        <w:rPr>
          <w:rFonts w:asciiTheme="minorHAnsi" w:hAnsiTheme="minorHAnsi" w:cstheme="minorHAnsi"/>
          <w:color w:val="FF0000"/>
          <w:u w:val="single"/>
        </w:rPr>
        <w:t>fair and proper</w:t>
      </w:r>
      <w:r w:rsidRPr="00725B34">
        <w:rPr>
          <w:rFonts w:asciiTheme="minorHAnsi" w:hAnsiTheme="minorHAnsi" w:cstheme="minorHAnsi"/>
          <w:color w:val="FF0000"/>
        </w:rPr>
        <w:t xml:space="preserve"> conclusion, and are satisfied of 3 things:</w:t>
      </w:r>
    </w:p>
    <w:p w:rsidR="00725B34" w:rsidRPr="00725B34" w:rsidRDefault="00725B34" w:rsidP="00654B55">
      <w:pPr>
        <w:pStyle w:val="ListParagraph"/>
        <w:numPr>
          <w:ilvl w:val="2"/>
          <w:numId w:val="266"/>
        </w:numPr>
        <w:jc w:val="both"/>
        <w:rPr>
          <w:rFonts w:asciiTheme="minorHAnsi" w:hAnsiTheme="minorHAnsi" w:cstheme="minorHAnsi"/>
          <w:color w:val="FF0000"/>
        </w:rPr>
      </w:pPr>
      <w:r w:rsidRPr="00725B34">
        <w:rPr>
          <w:rFonts w:asciiTheme="minorHAnsi" w:hAnsiTheme="minorHAnsi" w:cstheme="minorHAnsi"/>
          <w:color w:val="FF0000"/>
        </w:rPr>
        <w:t>When interviewed, the defendant could reasonably have expected to mention the facts on which he presently relies;</w:t>
      </w:r>
    </w:p>
    <w:p w:rsidR="00725B34" w:rsidRPr="00725B34" w:rsidRDefault="00725B34" w:rsidP="00654B55">
      <w:pPr>
        <w:pStyle w:val="ListParagraph"/>
        <w:numPr>
          <w:ilvl w:val="2"/>
          <w:numId w:val="266"/>
        </w:numPr>
        <w:jc w:val="both"/>
        <w:rPr>
          <w:rFonts w:asciiTheme="minorHAnsi" w:hAnsiTheme="minorHAnsi" w:cstheme="minorHAnsi"/>
          <w:color w:val="FF0000"/>
        </w:rPr>
      </w:pPr>
      <w:r w:rsidRPr="00725B34">
        <w:rPr>
          <w:rFonts w:asciiTheme="minorHAnsi" w:hAnsiTheme="minorHAnsi" w:cstheme="minorHAnsi"/>
          <w:color w:val="FF0000"/>
        </w:rPr>
        <w:t>The only sensible explanation for the defendant’s failure to mention the facts in question was that he had no answer at the time or none that would stand up to scrutiny; and</w:t>
      </w:r>
    </w:p>
    <w:p w:rsidR="00725B34" w:rsidRPr="00725B34" w:rsidRDefault="00725B34" w:rsidP="00654B55">
      <w:pPr>
        <w:pStyle w:val="ListParagraph"/>
        <w:numPr>
          <w:ilvl w:val="2"/>
          <w:numId w:val="266"/>
        </w:numPr>
        <w:jc w:val="both"/>
        <w:rPr>
          <w:rFonts w:asciiTheme="minorHAnsi" w:hAnsiTheme="minorHAnsi" w:cstheme="minorHAnsi"/>
          <w:color w:val="FF0000"/>
        </w:rPr>
      </w:pPr>
      <w:r w:rsidRPr="00725B34">
        <w:rPr>
          <w:rFonts w:asciiTheme="minorHAnsi" w:hAnsiTheme="minorHAnsi" w:cstheme="minorHAnsi"/>
          <w:color w:val="FF0000"/>
        </w:rPr>
        <w:t>Apart from his failure to mention those facts, the prosecution’s case against the defendant is so powerful that it clearly calls for an answer from him</w:t>
      </w:r>
    </w:p>
    <w:p w:rsidR="009F1BEB" w:rsidRPr="00200189" w:rsidRDefault="009F1BEB" w:rsidP="009F1BEB">
      <w:pPr>
        <w:pStyle w:val="ListParagraph"/>
        <w:rPr>
          <w:rFonts w:asciiTheme="minorHAnsi" w:hAnsiTheme="minorHAnsi" w:cstheme="minorHAnsi"/>
          <w:b/>
          <w:bCs/>
          <w:color w:val="000000" w:themeColor="text1"/>
        </w:rPr>
      </w:pPr>
    </w:p>
    <w:p w:rsidR="009F1BEB" w:rsidRPr="00200189" w:rsidRDefault="00C245CA"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would you do if you were the Chief Justice?</w:t>
      </w:r>
    </w:p>
    <w:p w:rsidR="00C245CA" w:rsidRDefault="00C245CA" w:rsidP="00725B34">
      <w:pPr>
        <w:rPr>
          <w:rFonts w:asciiTheme="minorHAnsi" w:hAnsiTheme="minorHAnsi" w:cstheme="minorHAnsi"/>
          <w:b/>
          <w:bCs/>
          <w:color w:val="000000" w:themeColor="text1"/>
        </w:rPr>
      </w:pPr>
    </w:p>
    <w:p w:rsidR="00725B34" w:rsidRPr="00725B34" w:rsidRDefault="00725B34" w:rsidP="00654B55">
      <w:pPr>
        <w:pStyle w:val="ListParagraph"/>
        <w:numPr>
          <w:ilvl w:val="0"/>
          <w:numId w:val="266"/>
        </w:numPr>
        <w:jc w:val="both"/>
        <w:rPr>
          <w:rFonts w:asciiTheme="minorHAnsi" w:hAnsiTheme="minorHAnsi" w:cstheme="minorHAnsi"/>
          <w:color w:val="FF0000"/>
        </w:rPr>
      </w:pPr>
      <w:r>
        <w:rPr>
          <w:rFonts w:asciiTheme="minorHAnsi" w:hAnsiTheme="minorHAnsi" w:cstheme="minorHAnsi"/>
          <w:color w:val="FF0000"/>
        </w:rPr>
        <w:t>Improve efficiency of the judicial system, e.g. h</w:t>
      </w:r>
      <w:r w:rsidRPr="00725B34">
        <w:rPr>
          <w:rFonts w:asciiTheme="minorHAnsi" w:hAnsiTheme="minorHAnsi" w:cstheme="minorHAnsi"/>
          <w:color w:val="FF0000"/>
        </w:rPr>
        <w:t>ave online registries, e.g. mentions can be abolished to free up court time, instead parties have to log in to the registry and upload documents to comply, and if they do not then they will automatically be fined</w:t>
      </w:r>
      <w:r>
        <w:rPr>
          <w:rFonts w:asciiTheme="minorHAnsi" w:hAnsiTheme="minorHAnsi" w:cstheme="minorHAnsi"/>
          <w:color w:val="FF0000"/>
        </w:rPr>
        <w:t xml:space="preserve"> (and the fine will be punitive enough to be a deterrent)</w:t>
      </w:r>
    </w:p>
    <w:p w:rsidR="00725B34" w:rsidRDefault="00725B34" w:rsidP="00654B55">
      <w:pPr>
        <w:pStyle w:val="ListParagraph"/>
        <w:numPr>
          <w:ilvl w:val="0"/>
          <w:numId w:val="266"/>
        </w:numPr>
        <w:jc w:val="both"/>
        <w:rPr>
          <w:rFonts w:asciiTheme="minorHAnsi" w:hAnsiTheme="minorHAnsi" w:cstheme="minorHAnsi"/>
          <w:color w:val="FF0000"/>
        </w:rPr>
      </w:pPr>
      <w:r>
        <w:rPr>
          <w:rFonts w:asciiTheme="minorHAnsi" w:hAnsiTheme="minorHAnsi" w:cstheme="minorHAnsi"/>
          <w:color w:val="FF0000"/>
        </w:rPr>
        <w:t>Improve efficiency of trials by having typographers in court, and this also helps with accurate record keeping especially for purposes of appeals</w:t>
      </w:r>
    </w:p>
    <w:p w:rsidR="00207814" w:rsidRDefault="00207814" w:rsidP="00654B55">
      <w:pPr>
        <w:pStyle w:val="ListParagraph"/>
        <w:numPr>
          <w:ilvl w:val="0"/>
          <w:numId w:val="266"/>
        </w:numPr>
        <w:jc w:val="both"/>
        <w:rPr>
          <w:rFonts w:asciiTheme="minorHAnsi" w:hAnsiTheme="minorHAnsi" w:cstheme="minorHAnsi"/>
          <w:color w:val="FF0000"/>
        </w:rPr>
      </w:pPr>
      <w:r>
        <w:rPr>
          <w:rFonts w:asciiTheme="minorHAnsi" w:hAnsiTheme="minorHAnsi" w:cstheme="minorHAnsi"/>
          <w:color w:val="FF0000"/>
        </w:rPr>
        <w:lastRenderedPageBreak/>
        <w:t xml:space="preserve">Increase sensitisation towards ADR, e.g. set up platforms to educate both lawyers and lay people to the importance and benefits of ADR </w:t>
      </w:r>
      <w:r w:rsidRPr="00207814">
        <w:rPr>
          <w:rFonts w:asciiTheme="minorHAnsi" w:hAnsiTheme="minorHAnsi" w:cstheme="minorHAnsi"/>
          <w:color w:val="FF0000"/>
        </w:rPr>
        <w:sym w:font="Wingdings" w:char="F0E0"/>
      </w:r>
      <w:r>
        <w:rPr>
          <w:rFonts w:asciiTheme="minorHAnsi" w:hAnsiTheme="minorHAnsi" w:cstheme="minorHAnsi"/>
          <w:color w:val="FF0000"/>
        </w:rPr>
        <w:t xml:space="preserve"> for instance, by talking at major industry events (banking events, manufacturing events, etc.)</w:t>
      </w:r>
    </w:p>
    <w:p w:rsidR="00725B34" w:rsidRPr="00725B34" w:rsidRDefault="00207814" w:rsidP="00654B55">
      <w:pPr>
        <w:pStyle w:val="ListParagraph"/>
        <w:numPr>
          <w:ilvl w:val="0"/>
          <w:numId w:val="266"/>
        </w:numPr>
        <w:jc w:val="both"/>
        <w:rPr>
          <w:rFonts w:asciiTheme="minorHAnsi" w:hAnsiTheme="minorHAnsi" w:cstheme="minorHAnsi"/>
          <w:color w:val="FF0000"/>
        </w:rPr>
      </w:pPr>
      <w:r>
        <w:rPr>
          <w:rFonts w:asciiTheme="minorHAnsi" w:hAnsiTheme="minorHAnsi" w:cstheme="minorHAnsi"/>
          <w:color w:val="FF0000"/>
        </w:rPr>
        <w:t>Make ADR a mandatory first step of dispute resolution</w:t>
      </w:r>
    </w:p>
    <w:p w:rsidR="007A7842" w:rsidRPr="007A7842" w:rsidRDefault="007A7842" w:rsidP="007A7842">
      <w:pPr>
        <w:rPr>
          <w:rFonts w:asciiTheme="minorHAnsi" w:hAnsiTheme="minorHAnsi" w:cstheme="minorHAnsi"/>
          <w:b/>
          <w:bCs/>
          <w:color w:val="000000" w:themeColor="text1"/>
        </w:rPr>
      </w:pPr>
    </w:p>
    <w:p w:rsidR="00C245CA" w:rsidRDefault="00C245CA" w:rsidP="007A7842">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Who issue</w:t>
      </w:r>
      <w:r w:rsidR="007A7842">
        <w:rPr>
          <w:rFonts w:asciiTheme="minorHAnsi" w:hAnsiTheme="minorHAnsi" w:cstheme="minorHAnsi"/>
          <w:b/>
          <w:bCs/>
          <w:color w:val="000000" w:themeColor="text1"/>
        </w:rPr>
        <w:t xml:space="preserve">s </w:t>
      </w:r>
      <w:r w:rsidRPr="00200189">
        <w:rPr>
          <w:rFonts w:asciiTheme="minorHAnsi" w:hAnsiTheme="minorHAnsi" w:cstheme="minorHAnsi"/>
          <w:b/>
          <w:bCs/>
          <w:color w:val="000000" w:themeColor="text1"/>
        </w:rPr>
        <w:t>titles?</w:t>
      </w:r>
    </w:p>
    <w:p w:rsidR="007A7842" w:rsidRDefault="007A7842" w:rsidP="007A7842">
      <w:pPr>
        <w:jc w:val="both"/>
        <w:rPr>
          <w:rFonts w:asciiTheme="minorHAnsi" w:hAnsiTheme="minorHAnsi" w:cstheme="minorHAnsi"/>
          <w:b/>
          <w:bCs/>
          <w:color w:val="000000" w:themeColor="text1"/>
        </w:rPr>
      </w:pPr>
    </w:p>
    <w:p w:rsidR="007A7842" w:rsidRPr="007A7842" w:rsidRDefault="007A7842" w:rsidP="00654B55">
      <w:pPr>
        <w:pStyle w:val="ListParagraph"/>
        <w:numPr>
          <w:ilvl w:val="0"/>
          <w:numId w:val="267"/>
        </w:numPr>
        <w:jc w:val="both"/>
        <w:rPr>
          <w:rFonts w:asciiTheme="minorHAnsi" w:hAnsiTheme="minorHAnsi" w:cstheme="minorHAnsi"/>
          <w:color w:val="FF0000"/>
        </w:rPr>
      </w:pPr>
      <w:r>
        <w:rPr>
          <w:rFonts w:asciiTheme="minorHAnsi" w:hAnsiTheme="minorHAnsi" w:cstheme="minorHAnsi"/>
          <w:color w:val="FF0000"/>
        </w:rPr>
        <w:t xml:space="preserve">The Land Registrar </w:t>
      </w:r>
    </w:p>
    <w:p w:rsidR="007A7842" w:rsidRPr="007A7842" w:rsidRDefault="007A7842" w:rsidP="007A7842">
      <w:pPr>
        <w:jc w:val="both"/>
        <w:rPr>
          <w:rFonts w:asciiTheme="minorHAnsi" w:hAnsiTheme="minorHAnsi" w:cstheme="minorHAnsi"/>
          <w:b/>
          <w:bCs/>
          <w:color w:val="000000" w:themeColor="text1"/>
        </w:rPr>
      </w:pPr>
    </w:p>
    <w:p w:rsidR="00C245CA" w:rsidRPr="007A7842" w:rsidRDefault="00C245CA" w:rsidP="00461D76">
      <w:pPr>
        <w:pStyle w:val="ListParagraph"/>
        <w:numPr>
          <w:ilvl w:val="0"/>
          <w:numId w:val="1"/>
        </w:numPr>
        <w:jc w:val="both"/>
        <w:rPr>
          <w:rFonts w:asciiTheme="minorHAnsi" w:hAnsiTheme="minorHAnsi" w:cstheme="minorHAnsi"/>
          <w:b/>
          <w:bCs/>
          <w:color w:val="000000" w:themeColor="text1"/>
          <w:highlight w:val="yellow"/>
        </w:rPr>
      </w:pPr>
      <w:r w:rsidRPr="007A7842">
        <w:rPr>
          <w:rFonts w:asciiTheme="minorHAnsi" w:hAnsiTheme="minorHAnsi" w:cstheme="minorHAnsi"/>
          <w:b/>
          <w:bCs/>
          <w:color w:val="000000" w:themeColor="text1"/>
          <w:highlight w:val="yellow"/>
        </w:rPr>
        <w:t>Tell us about issues in evidence law.</w:t>
      </w:r>
    </w:p>
    <w:p w:rsidR="00C245CA" w:rsidRDefault="00C245CA" w:rsidP="007A7842">
      <w:pPr>
        <w:rPr>
          <w:rFonts w:asciiTheme="minorHAnsi" w:hAnsiTheme="minorHAnsi" w:cstheme="minorHAnsi"/>
          <w:b/>
          <w:bCs/>
          <w:color w:val="000000" w:themeColor="text1"/>
        </w:rPr>
      </w:pPr>
    </w:p>
    <w:p w:rsidR="007A7842" w:rsidRPr="007A7842" w:rsidRDefault="007A7842" w:rsidP="00654B55">
      <w:pPr>
        <w:pStyle w:val="ListParagraph"/>
        <w:numPr>
          <w:ilvl w:val="0"/>
          <w:numId w:val="267"/>
        </w:numPr>
        <w:jc w:val="both"/>
        <w:rPr>
          <w:rFonts w:asciiTheme="minorHAnsi" w:hAnsiTheme="minorHAnsi" w:cstheme="minorHAnsi"/>
          <w:color w:val="FF0000"/>
        </w:rPr>
      </w:pPr>
    </w:p>
    <w:p w:rsidR="007A7842" w:rsidRPr="007A7842" w:rsidRDefault="007A7842" w:rsidP="007A7842">
      <w:pPr>
        <w:rPr>
          <w:rFonts w:asciiTheme="minorHAnsi" w:hAnsiTheme="minorHAnsi" w:cstheme="minorHAnsi"/>
          <w:b/>
          <w:bCs/>
          <w:color w:val="000000" w:themeColor="text1"/>
        </w:rPr>
      </w:pPr>
    </w:p>
    <w:p w:rsidR="00C245CA" w:rsidRDefault="00C245CA"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Article 6 in relation to the Supreme Court.</w:t>
      </w:r>
    </w:p>
    <w:p w:rsidR="007A7842" w:rsidRDefault="007A7842" w:rsidP="007A7842">
      <w:pPr>
        <w:jc w:val="both"/>
        <w:rPr>
          <w:rFonts w:asciiTheme="minorHAnsi" w:hAnsiTheme="minorHAnsi" w:cstheme="minorHAnsi"/>
          <w:b/>
          <w:bCs/>
          <w:color w:val="000000" w:themeColor="text1"/>
        </w:rPr>
      </w:pPr>
    </w:p>
    <w:p w:rsidR="007A7842" w:rsidRDefault="007A7842" w:rsidP="00654B55">
      <w:pPr>
        <w:pStyle w:val="ListParagraph"/>
        <w:numPr>
          <w:ilvl w:val="0"/>
          <w:numId w:val="267"/>
        </w:numPr>
        <w:jc w:val="both"/>
        <w:rPr>
          <w:rFonts w:asciiTheme="minorHAnsi" w:hAnsiTheme="minorHAnsi" w:cstheme="minorHAnsi"/>
          <w:color w:val="FF0000"/>
        </w:rPr>
      </w:pPr>
      <w:r w:rsidRPr="007A7842">
        <w:rPr>
          <w:rFonts w:asciiTheme="minorHAnsi" w:hAnsiTheme="minorHAnsi" w:cstheme="minorHAnsi"/>
          <w:color w:val="FF0000"/>
          <w:u w:val="single"/>
        </w:rPr>
        <w:t>Article 6</w:t>
      </w:r>
      <w:r>
        <w:rPr>
          <w:rFonts w:asciiTheme="minorHAnsi" w:hAnsiTheme="minorHAnsi" w:cstheme="minorHAnsi"/>
          <w:color w:val="FF0000"/>
        </w:rPr>
        <w:t xml:space="preserve">: a national state organ shall ensure reasonable access to its services in all parts of the Republic so far as it is appropriate to do so, having regard to the nature of the service </w:t>
      </w:r>
    </w:p>
    <w:p w:rsidR="007A7842" w:rsidRDefault="007A7842" w:rsidP="00654B55">
      <w:pPr>
        <w:pStyle w:val="ListParagraph"/>
        <w:numPr>
          <w:ilvl w:val="1"/>
          <w:numId w:val="267"/>
        </w:numPr>
        <w:jc w:val="both"/>
        <w:rPr>
          <w:rFonts w:asciiTheme="minorHAnsi" w:hAnsiTheme="minorHAnsi" w:cstheme="minorHAnsi"/>
          <w:color w:val="FF0000"/>
        </w:rPr>
      </w:pPr>
      <w:r>
        <w:rPr>
          <w:rFonts w:asciiTheme="minorHAnsi" w:hAnsiTheme="minorHAnsi" w:cstheme="minorHAnsi"/>
          <w:color w:val="FF0000"/>
        </w:rPr>
        <w:t xml:space="preserve">The fact that we only have the Supreme Court in one part of the country, i.e. Nairobi, may act as being contrary to what is averred in the constitution </w:t>
      </w:r>
      <w:r w:rsidRPr="007A7842">
        <w:rPr>
          <w:rFonts w:asciiTheme="minorHAnsi" w:hAnsiTheme="minorHAnsi" w:cstheme="minorHAnsi"/>
          <w:color w:val="FF0000"/>
        </w:rPr>
        <w:sym w:font="Wingdings" w:char="F0E0"/>
      </w:r>
      <w:r>
        <w:rPr>
          <w:rFonts w:asciiTheme="minorHAnsi" w:hAnsiTheme="minorHAnsi" w:cstheme="minorHAnsi"/>
          <w:color w:val="FF0000"/>
        </w:rPr>
        <w:t xml:space="preserve"> The Judiciary is a state organ which should ensure reasonable access to justice and so by the Supreme Court only sitting in one part of the country, this may act as a deterrent to people bringing their cases to the Supreme Court </w:t>
      </w:r>
      <w:r w:rsidRPr="007A7842">
        <w:rPr>
          <w:rFonts w:asciiTheme="minorHAnsi" w:hAnsiTheme="minorHAnsi" w:cstheme="minorHAnsi"/>
          <w:color w:val="FF0000"/>
        </w:rPr>
        <w:sym w:font="Wingdings" w:char="F0E0"/>
      </w:r>
      <w:r>
        <w:rPr>
          <w:rFonts w:asciiTheme="minorHAnsi" w:hAnsiTheme="minorHAnsi" w:cstheme="minorHAnsi"/>
          <w:color w:val="FF0000"/>
        </w:rPr>
        <w:t xml:space="preserve"> this acts as a bar to access to justice, albeit for purely administrative reasons</w:t>
      </w:r>
    </w:p>
    <w:p w:rsidR="007A7842" w:rsidRPr="007A7842" w:rsidRDefault="007A7842" w:rsidP="00654B55">
      <w:pPr>
        <w:pStyle w:val="ListParagraph"/>
        <w:numPr>
          <w:ilvl w:val="1"/>
          <w:numId w:val="267"/>
        </w:numPr>
        <w:jc w:val="both"/>
        <w:rPr>
          <w:rFonts w:asciiTheme="minorHAnsi" w:hAnsiTheme="minorHAnsi" w:cstheme="minorHAnsi"/>
          <w:color w:val="FF0000"/>
        </w:rPr>
      </w:pPr>
      <w:r>
        <w:rPr>
          <w:rFonts w:asciiTheme="minorHAnsi" w:hAnsiTheme="minorHAnsi" w:cstheme="minorHAnsi"/>
          <w:color w:val="FF0000"/>
        </w:rPr>
        <w:t xml:space="preserve">However, on the other hand, the Supreme Court does not deal with as many cases as the other courts due to its status and the fact that most issues need to be of public importance before being heard by the Supreme court </w:t>
      </w:r>
      <w:r w:rsidRPr="007A7842">
        <w:rPr>
          <w:rFonts w:asciiTheme="minorHAnsi" w:hAnsiTheme="minorHAnsi" w:cstheme="minorHAnsi"/>
          <w:color w:val="FF0000"/>
        </w:rPr>
        <w:sym w:font="Wingdings" w:char="F0E0"/>
      </w:r>
      <w:r>
        <w:rPr>
          <w:rFonts w:asciiTheme="minorHAnsi" w:hAnsiTheme="minorHAnsi" w:cstheme="minorHAnsi"/>
          <w:color w:val="FF0000"/>
        </w:rPr>
        <w:t xml:space="preserve"> it may therefore amount to a waste of public resources to have the Supreme Court sitting in different parts of the country when they may not have those many cases to hear </w:t>
      </w:r>
    </w:p>
    <w:p w:rsidR="00C245CA" w:rsidRPr="00200189" w:rsidRDefault="00C245CA" w:rsidP="00C245CA">
      <w:pPr>
        <w:pStyle w:val="ListParagraph"/>
        <w:rPr>
          <w:rFonts w:asciiTheme="minorHAnsi" w:hAnsiTheme="minorHAnsi" w:cstheme="minorHAnsi"/>
          <w:b/>
          <w:bCs/>
          <w:color w:val="000000" w:themeColor="text1"/>
        </w:rPr>
      </w:pPr>
    </w:p>
    <w:p w:rsidR="00C245CA" w:rsidRPr="00200189" w:rsidRDefault="00F27ACD"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recitals in contracts?</w:t>
      </w:r>
    </w:p>
    <w:p w:rsidR="00F27ACD" w:rsidRDefault="00F27ACD" w:rsidP="003F7082">
      <w:pPr>
        <w:rPr>
          <w:rFonts w:asciiTheme="minorHAnsi" w:hAnsiTheme="minorHAnsi" w:cstheme="minorHAnsi"/>
          <w:b/>
          <w:bCs/>
          <w:color w:val="000000" w:themeColor="text1"/>
        </w:rPr>
      </w:pPr>
    </w:p>
    <w:p w:rsidR="003F7082" w:rsidRPr="003F7082" w:rsidRDefault="003F7082" w:rsidP="00654B55">
      <w:pPr>
        <w:pStyle w:val="ListParagraph"/>
        <w:numPr>
          <w:ilvl w:val="0"/>
          <w:numId w:val="267"/>
        </w:numPr>
        <w:jc w:val="both"/>
        <w:rPr>
          <w:rFonts w:asciiTheme="minorHAnsi" w:hAnsiTheme="minorHAnsi" w:cstheme="minorHAnsi"/>
          <w:color w:val="FF0000"/>
        </w:rPr>
      </w:pPr>
      <w:r w:rsidRPr="003F7082">
        <w:rPr>
          <w:rFonts w:asciiTheme="minorHAnsi" w:hAnsiTheme="minorHAnsi" w:cstheme="minorHAnsi"/>
          <w:color w:val="FF0000"/>
          <w:shd w:val="clear" w:color="auto" w:fill="FFFFFF"/>
        </w:rPr>
        <w:t xml:space="preserve">Recitals refer to the </w:t>
      </w:r>
      <w:r w:rsidRPr="00DC09AB">
        <w:rPr>
          <w:rFonts w:asciiTheme="minorHAnsi" w:hAnsiTheme="minorHAnsi" w:cstheme="minorHAnsi"/>
          <w:color w:val="FF0000"/>
          <w:highlight w:val="yellow"/>
          <w:shd w:val="clear" w:color="auto" w:fill="FFFFFF"/>
        </w:rPr>
        <w:t>"whereas" clauses that precede the main text of a contract</w:t>
      </w:r>
    </w:p>
    <w:p w:rsidR="003F7082" w:rsidRPr="003F7082" w:rsidRDefault="003F7082" w:rsidP="00654B55">
      <w:pPr>
        <w:pStyle w:val="ListParagraph"/>
        <w:numPr>
          <w:ilvl w:val="0"/>
          <w:numId w:val="267"/>
        </w:numPr>
        <w:jc w:val="both"/>
        <w:rPr>
          <w:rFonts w:asciiTheme="minorHAnsi" w:hAnsiTheme="minorHAnsi" w:cstheme="minorHAnsi"/>
          <w:color w:val="FF0000"/>
        </w:rPr>
      </w:pPr>
      <w:r w:rsidRPr="003F7082">
        <w:rPr>
          <w:rFonts w:asciiTheme="minorHAnsi" w:hAnsiTheme="minorHAnsi" w:cstheme="minorHAnsi"/>
          <w:color w:val="FF0000"/>
          <w:shd w:val="clear" w:color="auto" w:fill="FFFFFF"/>
        </w:rPr>
        <w:t>They provide a general idea about the contract to its reader such as, what the contract is about, who the parties are, why they are signing a contract</w:t>
      </w:r>
    </w:p>
    <w:p w:rsidR="003F7082" w:rsidRPr="003F7082" w:rsidRDefault="003F7082" w:rsidP="00654B55">
      <w:pPr>
        <w:pStyle w:val="ListParagraph"/>
        <w:numPr>
          <w:ilvl w:val="0"/>
          <w:numId w:val="267"/>
        </w:numPr>
        <w:jc w:val="both"/>
        <w:rPr>
          <w:rFonts w:asciiTheme="minorHAnsi" w:hAnsiTheme="minorHAnsi" w:cstheme="minorHAnsi"/>
          <w:color w:val="FF0000"/>
        </w:rPr>
      </w:pPr>
      <w:r w:rsidRPr="003F7082">
        <w:rPr>
          <w:rFonts w:asciiTheme="minorHAnsi" w:hAnsiTheme="minorHAnsi" w:cstheme="minorHAnsi"/>
          <w:color w:val="FF0000"/>
          <w:shd w:val="clear" w:color="auto" w:fill="FFFFFF"/>
        </w:rPr>
        <w:t>The first paragraph in the body of the contract can incorporate the recitals by reference and state that they are true and correct in order to avoid any later argument relating to the legality of the contract</w:t>
      </w:r>
    </w:p>
    <w:p w:rsidR="003F7082" w:rsidRPr="003F7082" w:rsidRDefault="003F7082" w:rsidP="00654B55">
      <w:pPr>
        <w:pStyle w:val="ListParagraph"/>
        <w:numPr>
          <w:ilvl w:val="0"/>
          <w:numId w:val="267"/>
        </w:numPr>
        <w:jc w:val="both"/>
        <w:rPr>
          <w:rFonts w:asciiTheme="minorHAnsi" w:hAnsiTheme="minorHAnsi" w:cstheme="minorHAnsi"/>
          <w:color w:val="FF0000"/>
        </w:rPr>
      </w:pPr>
      <w:r w:rsidRPr="003F7082">
        <w:rPr>
          <w:rFonts w:asciiTheme="minorHAnsi" w:hAnsiTheme="minorHAnsi" w:cstheme="minorHAnsi"/>
          <w:color w:val="FF0000"/>
          <w:shd w:val="clear" w:color="auto" w:fill="FFFFFF"/>
        </w:rPr>
        <w:t>The recitals are like the preamble and are situated at the beginning of the contract</w:t>
      </w:r>
    </w:p>
    <w:p w:rsidR="003F7082" w:rsidRPr="003F7082" w:rsidRDefault="003F7082" w:rsidP="003F7082">
      <w:pPr>
        <w:rPr>
          <w:rFonts w:asciiTheme="minorHAnsi" w:hAnsiTheme="minorHAnsi" w:cstheme="minorHAnsi"/>
          <w:b/>
          <w:bCs/>
          <w:color w:val="000000" w:themeColor="text1"/>
        </w:rPr>
      </w:pPr>
    </w:p>
    <w:p w:rsidR="00F27ACD" w:rsidRPr="00200189" w:rsidRDefault="00F27ACD"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You have a client against whom judgement in default of appearance has been entered. What steps do you take as a lawyer to represent them?</w:t>
      </w:r>
    </w:p>
    <w:p w:rsidR="00F27ACD" w:rsidRDefault="00F27ACD" w:rsidP="003F7082">
      <w:pPr>
        <w:rPr>
          <w:rFonts w:asciiTheme="minorHAnsi" w:hAnsiTheme="minorHAnsi" w:cstheme="minorHAnsi"/>
          <w:b/>
          <w:bCs/>
          <w:color w:val="000000" w:themeColor="text1"/>
        </w:rPr>
      </w:pPr>
    </w:p>
    <w:p w:rsidR="003F7082" w:rsidRDefault="003F7082" w:rsidP="00654B55">
      <w:pPr>
        <w:pStyle w:val="ListParagraph"/>
        <w:numPr>
          <w:ilvl w:val="0"/>
          <w:numId w:val="268"/>
        </w:numPr>
        <w:jc w:val="both"/>
        <w:rPr>
          <w:rFonts w:asciiTheme="minorHAnsi" w:hAnsiTheme="minorHAnsi" w:cstheme="minorHAnsi"/>
          <w:color w:val="FF0000"/>
        </w:rPr>
      </w:pPr>
      <w:r>
        <w:rPr>
          <w:rFonts w:asciiTheme="minorHAnsi" w:hAnsiTheme="minorHAnsi" w:cstheme="minorHAnsi"/>
          <w:color w:val="FF0000"/>
        </w:rPr>
        <w:t>You make an application, by way of Notice of Motion, to have the judgement set aside under Order 10 Rule 11 of the CPR</w:t>
      </w:r>
    </w:p>
    <w:p w:rsidR="003F7082" w:rsidRPr="003F7082" w:rsidRDefault="003F7082" w:rsidP="00654B55">
      <w:pPr>
        <w:pStyle w:val="ListParagraph"/>
        <w:numPr>
          <w:ilvl w:val="0"/>
          <w:numId w:val="268"/>
        </w:numPr>
        <w:jc w:val="both"/>
        <w:rPr>
          <w:rFonts w:asciiTheme="minorHAnsi" w:hAnsiTheme="minorHAnsi" w:cstheme="minorHAnsi"/>
          <w:color w:val="FF0000"/>
        </w:rPr>
      </w:pPr>
      <w:r>
        <w:rPr>
          <w:rFonts w:asciiTheme="minorHAnsi" w:hAnsiTheme="minorHAnsi" w:cstheme="minorHAnsi"/>
          <w:color w:val="FF0000"/>
        </w:rPr>
        <w:t>The application must be supported by a supporting affidavit which adduces evidence as to why your client failed to turn up in court, e.g. flight tickets if you are saying that your client was out of the country</w:t>
      </w:r>
    </w:p>
    <w:p w:rsidR="003F7082" w:rsidRPr="003F7082" w:rsidRDefault="003F7082" w:rsidP="003F7082">
      <w:pPr>
        <w:rPr>
          <w:rFonts w:asciiTheme="minorHAnsi" w:hAnsiTheme="minorHAnsi" w:cstheme="minorHAnsi"/>
          <w:b/>
          <w:bCs/>
          <w:color w:val="000000" w:themeColor="text1"/>
        </w:rPr>
      </w:pPr>
    </w:p>
    <w:p w:rsidR="00F27ACD" w:rsidRDefault="00F27ACD"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lastRenderedPageBreak/>
        <w:t>What are the special elements and considerations given to evidence given by a child in court?</w:t>
      </w:r>
    </w:p>
    <w:p w:rsidR="003F7082" w:rsidRPr="00200189" w:rsidRDefault="003F7082" w:rsidP="003F7082">
      <w:pPr>
        <w:pStyle w:val="ListParagraph"/>
        <w:ind w:left="644"/>
        <w:jc w:val="both"/>
        <w:rPr>
          <w:rFonts w:asciiTheme="minorHAnsi" w:hAnsiTheme="minorHAnsi" w:cstheme="minorHAnsi"/>
          <w:b/>
          <w:bCs/>
          <w:color w:val="000000" w:themeColor="text1"/>
        </w:rPr>
      </w:pPr>
    </w:p>
    <w:p w:rsidR="003F7082" w:rsidRDefault="003F7082" w:rsidP="00654B55">
      <w:pPr>
        <w:pStyle w:val="ListParagraph"/>
        <w:numPr>
          <w:ilvl w:val="0"/>
          <w:numId w:val="269"/>
        </w:numPr>
        <w:jc w:val="both"/>
        <w:rPr>
          <w:rFonts w:asciiTheme="minorHAnsi" w:hAnsiTheme="minorHAnsi" w:cstheme="minorHAnsi"/>
          <w:color w:val="FF0000"/>
        </w:rPr>
      </w:pPr>
      <w:r w:rsidRPr="003F7082">
        <w:rPr>
          <w:rFonts w:asciiTheme="minorHAnsi" w:hAnsiTheme="minorHAnsi" w:cstheme="minorHAnsi"/>
          <w:color w:val="FF0000"/>
          <w:u w:val="single"/>
        </w:rPr>
        <w:t>Under S. 19 of the Oaths and Statutory Declarations Act</w:t>
      </w:r>
      <w:r>
        <w:rPr>
          <w:rFonts w:asciiTheme="minorHAnsi" w:hAnsiTheme="minorHAnsi" w:cstheme="minorHAnsi"/>
          <w:color w:val="FF0000"/>
        </w:rPr>
        <w:t>: where a child is possessed with sufficient intelligence to understand to justify the reception of evidence, and understands the importance of speaking the truth, his evidence against any accused person in any proceedings (after the same has been reduced into writing) shall be deemed to be a deposition</w:t>
      </w:r>
    </w:p>
    <w:p w:rsidR="003F7082" w:rsidRDefault="003F7082" w:rsidP="00654B55">
      <w:pPr>
        <w:pStyle w:val="ListParagraph"/>
        <w:numPr>
          <w:ilvl w:val="0"/>
          <w:numId w:val="269"/>
        </w:numPr>
        <w:jc w:val="both"/>
        <w:rPr>
          <w:rFonts w:asciiTheme="minorHAnsi" w:hAnsiTheme="minorHAnsi" w:cstheme="minorHAnsi"/>
          <w:color w:val="FF0000"/>
        </w:rPr>
      </w:pPr>
      <w:r w:rsidRPr="003F7082">
        <w:rPr>
          <w:rFonts w:asciiTheme="minorHAnsi" w:hAnsiTheme="minorHAnsi" w:cstheme="minorHAnsi"/>
          <w:color w:val="FF0000"/>
          <w:u w:val="single"/>
        </w:rPr>
        <w:t>Under S. 124 of the Evidence Act</w:t>
      </w:r>
      <w:r>
        <w:rPr>
          <w:rFonts w:asciiTheme="minorHAnsi" w:hAnsiTheme="minorHAnsi" w:cstheme="minorHAnsi"/>
          <w:color w:val="FF0000"/>
        </w:rPr>
        <w:t>: an accused shall not be convicted solely on the basis of evidence given by a child and in the absence of corroborating evidence. This, however, does not apply to offences under the Sexual Offences Act</w:t>
      </w:r>
    </w:p>
    <w:p w:rsidR="00F27ACD" w:rsidRPr="003F7082" w:rsidRDefault="003F7082" w:rsidP="00654B55">
      <w:pPr>
        <w:pStyle w:val="ListParagraph"/>
        <w:numPr>
          <w:ilvl w:val="0"/>
          <w:numId w:val="269"/>
        </w:numPr>
        <w:jc w:val="both"/>
        <w:rPr>
          <w:rFonts w:asciiTheme="minorHAnsi" w:hAnsiTheme="minorHAnsi" w:cstheme="minorHAnsi"/>
          <w:color w:val="FF0000"/>
        </w:rPr>
      </w:pPr>
      <w:r>
        <w:rPr>
          <w:rFonts w:asciiTheme="minorHAnsi" w:hAnsiTheme="minorHAnsi" w:cstheme="minorHAnsi"/>
          <w:color w:val="FF0000"/>
        </w:rPr>
        <w:t xml:space="preserve">Therefore, evidence of children is given special care before being adduced against an accused party, and is only used where the child understands the nature of the evidence given as well as the importance of telling the truth. It is also important to try and have the evidence corroborated  </w:t>
      </w:r>
    </w:p>
    <w:p w:rsidR="003F7082" w:rsidRPr="003F7082" w:rsidRDefault="003F7082" w:rsidP="003F7082">
      <w:pPr>
        <w:rPr>
          <w:rFonts w:asciiTheme="minorHAnsi" w:hAnsiTheme="minorHAnsi" w:cstheme="minorHAnsi"/>
          <w:b/>
          <w:bCs/>
          <w:color w:val="000000" w:themeColor="text1"/>
        </w:rPr>
      </w:pPr>
    </w:p>
    <w:p w:rsidR="00F27ACD" w:rsidRDefault="006A0566"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Name some of the constitutional commissions.</w:t>
      </w:r>
    </w:p>
    <w:p w:rsidR="003F7082" w:rsidRDefault="003F7082" w:rsidP="003F7082">
      <w:pPr>
        <w:jc w:val="both"/>
        <w:rPr>
          <w:rFonts w:asciiTheme="minorHAnsi" w:hAnsiTheme="minorHAnsi" w:cstheme="minorHAnsi"/>
          <w:b/>
          <w:bCs/>
          <w:color w:val="000000" w:themeColor="text1"/>
        </w:rPr>
      </w:pPr>
    </w:p>
    <w:p w:rsidR="003F7082" w:rsidRDefault="003F7082" w:rsidP="00654B55">
      <w:pPr>
        <w:pStyle w:val="ListParagraph"/>
        <w:numPr>
          <w:ilvl w:val="0"/>
          <w:numId w:val="270"/>
        </w:numPr>
        <w:jc w:val="both"/>
        <w:rPr>
          <w:rFonts w:asciiTheme="minorHAnsi" w:hAnsiTheme="minorHAnsi" w:cstheme="minorHAnsi"/>
          <w:color w:val="FF0000"/>
        </w:rPr>
      </w:pPr>
      <w:r>
        <w:rPr>
          <w:rFonts w:asciiTheme="minorHAnsi" w:hAnsiTheme="minorHAnsi" w:cstheme="minorHAnsi"/>
          <w:color w:val="FF0000"/>
        </w:rPr>
        <w:t>Kenya National Human Rights and Equality Commission</w:t>
      </w:r>
    </w:p>
    <w:p w:rsidR="003F7082" w:rsidRDefault="003F7082" w:rsidP="00654B55">
      <w:pPr>
        <w:pStyle w:val="ListParagraph"/>
        <w:numPr>
          <w:ilvl w:val="0"/>
          <w:numId w:val="270"/>
        </w:numPr>
        <w:jc w:val="both"/>
        <w:rPr>
          <w:rFonts w:asciiTheme="minorHAnsi" w:hAnsiTheme="minorHAnsi" w:cstheme="minorHAnsi"/>
          <w:color w:val="FF0000"/>
        </w:rPr>
      </w:pPr>
      <w:r>
        <w:rPr>
          <w:rFonts w:asciiTheme="minorHAnsi" w:hAnsiTheme="minorHAnsi" w:cstheme="minorHAnsi"/>
          <w:color w:val="FF0000"/>
        </w:rPr>
        <w:t>Independent Electoral and Boundaries Commission</w:t>
      </w:r>
    </w:p>
    <w:p w:rsidR="003F7082" w:rsidRDefault="003F7082" w:rsidP="00654B55">
      <w:pPr>
        <w:pStyle w:val="ListParagraph"/>
        <w:numPr>
          <w:ilvl w:val="0"/>
          <w:numId w:val="270"/>
        </w:numPr>
        <w:jc w:val="both"/>
        <w:rPr>
          <w:rFonts w:asciiTheme="minorHAnsi" w:hAnsiTheme="minorHAnsi" w:cstheme="minorHAnsi"/>
          <w:color w:val="FF0000"/>
        </w:rPr>
      </w:pPr>
      <w:r>
        <w:rPr>
          <w:rFonts w:asciiTheme="minorHAnsi" w:hAnsiTheme="minorHAnsi" w:cstheme="minorHAnsi"/>
          <w:color w:val="FF0000"/>
        </w:rPr>
        <w:t>National Land Commission</w:t>
      </w:r>
    </w:p>
    <w:p w:rsidR="003F7082" w:rsidRDefault="003F7082" w:rsidP="00654B55">
      <w:pPr>
        <w:pStyle w:val="ListParagraph"/>
        <w:numPr>
          <w:ilvl w:val="0"/>
          <w:numId w:val="270"/>
        </w:numPr>
        <w:jc w:val="both"/>
        <w:rPr>
          <w:rFonts w:asciiTheme="minorHAnsi" w:hAnsiTheme="minorHAnsi" w:cstheme="minorHAnsi"/>
          <w:color w:val="FF0000"/>
        </w:rPr>
      </w:pPr>
      <w:r>
        <w:rPr>
          <w:rFonts w:asciiTheme="minorHAnsi" w:hAnsiTheme="minorHAnsi" w:cstheme="minorHAnsi"/>
          <w:color w:val="FF0000"/>
        </w:rPr>
        <w:t>Judicial Service Commission</w:t>
      </w:r>
    </w:p>
    <w:p w:rsidR="003F7082" w:rsidRDefault="003F7082" w:rsidP="00654B55">
      <w:pPr>
        <w:pStyle w:val="ListParagraph"/>
        <w:numPr>
          <w:ilvl w:val="0"/>
          <w:numId w:val="270"/>
        </w:numPr>
        <w:jc w:val="both"/>
        <w:rPr>
          <w:rFonts w:asciiTheme="minorHAnsi" w:hAnsiTheme="minorHAnsi" w:cstheme="minorHAnsi"/>
          <w:color w:val="FF0000"/>
        </w:rPr>
      </w:pPr>
      <w:r>
        <w:rPr>
          <w:rFonts w:asciiTheme="minorHAnsi" w:hAnsiTheme="minorHAnsi" w:cstheme="minorHAnsi"/>
          <w:color w:val="FF0000"/>
        </w:rPr>
        <w:t>Salaries and Remuneration Commission</w:t>
      </w:r>
    </w:p>
    <w:p w:rsidR="002309CF" w:rsidRPr="00967F99" w:rsidRDefault="003F7082" w:rsidP="00967F99">
      <w:pPr>
        <w:pStyle w:val="ListParagraph"/>
        <w:numPr>
          <w:ilvl w:val="0"/>
          <w:numId w:val="270"/>
        </w:numPr>
        <w:jc w:val="both"/>
        <w:rPr>
          <w:rFonts w:asciiTheme="minorHAnsi" w:hAnsiTheme="minorHAnsi" w:cstheme="minorHAnsi"/>
          <w:color w:val="FF0000"/>
        </w:rPr>
      </w:pPr>
      <w:r>
        <w:rPr>
          <w:rFonts w:asciiTheme="minorHAnsi" w:hAnsiTheme="minorHAnsi" w:cstheme="minorHAnsi"/>
          <w:color w:val="FF0000"/>
        </w:rPr>
        <w:t xml:space="preserve">Parliamentary Service Commission </w:t>
      </w:r>
    </w:p>
    <w:p w:rsidR="006A0566" w:rsidRPr="00200189" w:rsidRDefault="006A0566" w:rsidP="006A0566">
      <w:pPr>
        <w:pStyle w:val="ListParagraph"/>
        <w:rPr>
          <w:rFonts w:asciiTheme="minorHAnsi" w:hAnsiTheme="minorHAnsi" w:cstheme="minorHAnsi"/>
          <w:b/>
          <w:bCs/>
          <w:color w:val="000000" w:themeColor="text1"/>
        </w:rPr>
      </w:pPr>
    </w:p>
    <w:p w:rsidR="006A0566" w:rsidRPr="00200189" w:rsidRDefault="006A0566"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happens at a pre-trial conference?</w:t>
      </w:r>
    </w:p>
    <w:p w:rsidR="006A0566" w:rsidRDefault="006A0566" w:rsidP="00200189">
      <w:pPr>
        <w:rPr>
          <w:rFonts w:asciiTheme="minorHAnsi" w:hAnsiTheme="minorHAnsi" w:cstheme="minorHAnsi"/>
          <w:b/>
          <w:bCs/>
          <w:color w:val="000000" w:themeColor="text1"/>
        </w:rPr>
      </w:pPr>
    </w:p>
    <w:p w:rsidR="00200189" w:rsidRDefault="00200189" w:rsidP="00654B55">
      <w:pPr>
        <w:pStyle w:val="ListParagraph"/>
        <w:numPr>
          <w:ilvl w:val="0"/>
          <w:numId w:val="252"/>
        </w:numPr>
        <w:jc w:val="both"/>
        <w:rPr>
          <w:rFonts w:asciiTheme="minorHAnsi" w:hAnsiTheme="minorHAnsi" w:cstheme="minorHAnsi"/>
          <w:color w:val="FF0000"/>
        </w:rPr>
      </w:pPr>
      <w:r w:rsidRPr="00200189">
        <w:rPr>
          <w:rFonts w:asciiTheme="minorHAnsi" w:hAnsiTheme="minorHAnsi" w:cstheme="minorHAnsi"/>
          <w:color w:val="FF0000"/>
        </w:rPr>
        <w:t>Informal process where the magistrate/judicial officer, and all the parties, set up a session (not in court)</w:t>
      </w:r>
    </w:p>
    <w:p w:rsidR="00200189" w:rsidRDefault="00200189" w:rsidP="00654B55">
      <w:pPr>
        <w:pStyle w:val="ListParagraph"/>
        <w:numPr>
          <w:ilvl w:val="0"/>
          <w:numId w:val="252"/>
        </w:numPr>
        <w:jc w:val="both"/>
        <w:rPr>
          <w:rFonts w:asciiTheme="minorHAnsi" w:hAnsiTheme="minorHAnsi" w:cstheme="minorHAnsi"/>
          <w:color w:val="FF0000"/>
        </w:rPr>
      </w:pPr>
      <w:r>
        <w:rPr>
          <w:rFonts w:asciiTheme="minorHAnsi" w:hAnsiTheme="minorHAnsi" w:cstheme="minorHAnsi"/>
          <w:color w:val="FF0000"/>
        </w:rPr>
        <w:t>The purpose of this pre-trial conference is expedition of the trial (every accused person has a right to a speedy trial)</w:t>
      </w:r>
    </w:p>
    <w:p w:rsidR="00200189" w:rsidRDefault="00200189" w:rsidP="00654B55">
      <w:pPr>
        <w:pStyle w:val="ListParagraph"/>
        <w:numPr>
          <w:ilvl w:val="0"/>
          <w:numId w:val="252"/>
        </w:numPr>
        <w:jc w:val="both"/>
        <w:rPr>
          <w:rFonts w:asciiTheme="minorHAnsi" w:hAnsiTheme="minorHAnsi" w:cstheme="minorHAnsi"/>
          <w:color w:val="FF0000"/>
        </w:rPr>
      </w:pPr>
      <w:r>
        <w:rPr>
          <w:rFonts w:asciiTheme="minorHAnsi" w:hAnsiTheme="minorHAnsi" w:cstheme="minorHAnsi"/>
          <w:color w:val="FF0000"/>
        </w:rPr>
        <w:t xml:space="preserve">You agree on issues that are in contention </w:t>
      </w:r>
      <w:r w:rsidRPr="00200189">
        <w:rPr>
          <w:rFonts w:asciiTheme="minorHAnsi" w:hAnsiTheme="minorHAnsi" w:cstheme="minorHAnsi"/>
          <w:color w:val="FF0000"/>
        </w:rPr>
        <w:sym w:font="Wingdings" w:char="F0E0"/>
      </w:r>
      <w:r>
        <w:rPr>
          <w:rFonts w:asciiTheme="minorHAnsi" w:hAnsiTheme="minorHAnsi" w:cstheme="minorHAnsi"/>
          <w:color w:val="FF0000"/>
        </w:rPr>
        <w:t xml:space="preserve"> this reduces the number of witnesses, the time to be taken for each witness, how to protect a certain witness’s identity, etc.</w:t>
      </w:r>
    </w:p>
    <w:p w:rsidR="00200189" w:rsidRPr="00200189" w:rsidRDefault="00200189" w:rsidP="00654B55">
      <w:pPr>
        <w:pStyle w:val="ListParagraph"/>
        <w:numPr>
          <w:ilvl w:val="0"/>
          <w:numId w:val="252"/>
        </w:numPr>
        <w:jc w:val="both"/>
        <w:rPr>
          <w:rFonts w:asciiTheme="minorHAnsi" w:hAnsiTheme="minorHAnsi" w:cstheme="minorHAnsi"/>
          <w:color w:val="FF0000"/>
        </w:rPr>
      </w:pPr>
      <w:r>
        <w:rPr>
          <w:rFonts w:asciiTheme="minorHAnsi" w:hAnsiTheme="minorHAnsi" w:cstheme="minorHAnsi"/>
          <w:color w:val="FF0000"/>
          <w:u w:val="single"/>
        </w:rPr>
        <w:t>Kenya:</w:t>
      </w:r>
      <w:r>
        <w:rPr>
          <w:rFonts w:asciiTheme="minorHAnsi" w:hAnsiTheme="minorHAnsi" w:cstheme="minorHAnsi"/>
          <w:color w:val="FF0000"/>
        </w:rPr>
        <w:t xml:space="preserve"> the limitation we have in many of the courts is a lack of infrastructure </w:t>
      </w:r>
    </w:p>
    <w:p w:rsidR="00200189" w:rsidRPr="00200189" w:rsidRDefault="00200189" w:rsidP="00200189">
      <w:pPr>
        <w:rPr>
          <w:rFonts w:asciiTheme="minorHAnsi" w:hAnsiTheme="minorHAnsi" w:cstheme="minorHAnsi"/>
          <w:b/>
          <w:bCs/>
          <w:color w:val="000000" w:themeColor="text1"/>
        </w:rPr>
      </w:pPr>
    </w:p>
    <w:p w:rsidR="006A0566" w:rsidRDefault="006A0566"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Give sample questions you would ask in examination in chief.</w:t>
      </w:r>
    </w:p>
    <w:p w:rsidR="002309CF" w:rsidRDefault="002309CF" w:rsidP="002309CF">
      <w:pPr>
        <w:jc w:val="both"/>
        <w:rPr>
          <w:rFonts w:asciiTheme="minorHAnsi" w:hAnsiTheme="minorHAnsi" w:cstheme="minorHAnsi"/>
          <w:b/>
          <w:bCs/>
          <w:color w:val="000000" w:themeColor="text1"/>
        </w:rPr>
      </w:pPr>
    </w:p>
    <w:p w:rsidR="002309CF" w:rsidRDefault="002309CF" w:rsidP="00654B55">
      <w:pPr>
        <w:pStyle w:val="ListParagraph"/>
        <w:numPr>
          <w:ilvl w:val="0"/>
          <w:numId w:val="272"/>
        </w:numPr>
        <w:jc w:val="both"/>
        <w:rPr>
          <w:rFonts w:asciiTheme="minorHAnsi" w:hAnsiTheme="minorHAnsi" w:cstheme="minorHAnsi"/>
          <w:color w:val="FF0000"/>
        </w:rPr>
      </w:pPr>
      <w:r>
        <w:rPr>
          <w:rFonts w:asciiTheme="minorHAnsi" w:hAnsiTheme="minorHAnsi" w:cstheme="minorHAnsi"/>
          <w:color w:val="FF0000"/>
        </w:rPr>
        <w:t>What?</w:t>
      </w:r>
    </w:p>
    <w:p w:rsidR="002309CF" w:rsidRDefault="002309CF" w:rsidP="00654B55">
      <w:pPr>
        <w:pStyle w:val="ListParagraph"/>
        <w:numPr>
          <w:ilvl w:val="0"/>
          <w:numId w:val="272"/>
        </w:numPr>
        <w:jc w:val="both"/>
        <w:rPr>
          <w:rFonts w:asciiTheme="minorHAnsi" w:hAnsiTheme="minorHAnsi" w:cstheme="minorHAnsi"/>
          <w:color w:val="FF0000"/>
        </w:rPr>
      </w:pPr>
      <w:r>
        <w:rPr>
          <w:rFonts w:asciiTheme="minorHAnsi" w:hAnsiTheme="minorHAnsi" w:cstheme="minorHAnsi"/>
          <w:color w:val="FF0000"/>
        </w:rPr>
        <w:t>When?</w:t>
      </w:r>
    </w:p>
    <w:p w:rsidR="002309CF" w:rsidRDefault="002309CF" w:rsidP="00654B55">
      <w:pPr>
        <w:pStyle w:val="ListParagraph"/>
        <w:numPr>
          <w:ilvl w:val="0"/>
          <w:numId w:val="272"/>
        </w:numPr>
        <w:jc w:val="both"/>
        <w:rPr>
          <w:rFonts w:asciiTheme="minorHAnsi" w:hAnsiTheme="minorHAnsi" w:cstheme="minorHAnsi"/>
          <w:color w:val="FF0000"/>
        </w:rPr>
      </w:pPr>
      <w:r>
        <w:rPr>
          <w:rFonts w:asciiTheme="minorHAnsi" w:hAnsiTheme="minorHAnsi" w:cstheme="minorHAnsi"/>
          <w:color w:val="FF0000"/>
        </w:rPr>
        <w:t>How?</w:t>
      </w:r>
    </w:p>
    <w:p w:rsidR="002309CF" w:rsidRDefault="002309CF" w:rsidP="00654B55">
      <w:pPr>
        <w:pStyle w:val="ListParagraph"/>
        <w:numPr>
          <w:ilvl w:val="0"/>
          <w:numId w:val="272"/>
        </w:numPr>
        <w:jc w:val="both"/>
        <w:rPr>
          <w:rFonts w:asciiTheme="minorHAnsi" w:hAnsiTheme="minorHAnsi" w:cstheme="minorHAnsi"/>
          <w:color w:val="FF0000"/>
        </w:rPr>
      </w:pPr>
      <w:r>
        <w:rPr>
          <w:rFonts w:asciiTheme="minorHAnsi" w:hAnsiTheme="minorHAnsi" w:cstheme="minorHAnsi"/>
          <w:color w:val="FF0000"/>
        </w:rPr>
        <w:t>Where?</w:t>
      </w:r>
    </w:p>
    <w:p w:rsidR="002309CF" w:rsidRPr="002309CF" w:rsidRDefault="002309CF" w:rsidP="00654B55">
      <w:pPr>
        <w:pStyle w:val="ListParagraph"/>
        <w:numPr>
          <w:ilvl w:val="0"/>
          <w:numId w:val="272"/>
        </w:numPr>
        <w:jc w:val="both"/>
        <w:rPr>
          <w:rFonts w:asciiTheme="minorHAnsi" w:hAnsiTheme="minorHAnsi" w:cstheme="minorHAnsi"/>
          <w:color w:val="FF0000"/>
        </w:rPr>
      </w:pPr>
      <w:r>
        <w:rPr>
          <w:rFonts w:asciiTheme="minorHAnsi" w:hAnsiTheme="minorHAnsi" w:cstheme="minorHAnsi"/>
          <w:color w:val="FF0000"/>
        </w:rPr>
        <w:t xml:space="preserve">Who? </w:t>
      </w:r>
    </w:p>
    <w:p w:rsidR="006A0566" w:rsidRPr="00200189" w:rsidRDefault="006A0566" w:rsidP="006A0566">
      <w:pPr>
        <w:pStyle w:val="ListParagraph"/>
        <w:rPr>
          <w:rFonts w:asciiTheme="minorHAnsi" w:hAnsiTheme="minorHAnsi" w:cstheme="minorHAnsi"/>
          <w:b/>
          <w:bCs/>
          <w:color w:val="000000" w:themeColor="text1"/>
        </w:rPr>
      </w:pPr>
    </w:p>
    <w:p w:rsidR="006A0566" w:rsidRDefault="006A0566"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When your client tells you he has killed someone, but someone else was convicted for the same offence, would you report this to the police?</w:t>
      </w:r>
    </w:p>
    <w:p w:rsidR="002309CF" w:rsidRDefault="002309CF" w:rsidP="002309CF">
      <w:pPr>
        <w:jc w:val="both"/>
        <w:rPr>
          <w:rFonts w:asciiTheme="minorHAnsi" w:hAnsiTheme="minorHAnsi" w:cstheme="minorHAnsi"/>
          <w:b/>
          <w:bCs/>
          <w:color w:val="000000" w:themeColor="text1"/>
        </w:rPr>
      </w:pPr>
    </w:p>
    <w:p w:rsidR="002309CF" w:rsidRPr="002309CF" w:rsidRDefault="002309CF" w:rsidP="00654B55">
      <w:pPr>
        <w:pStyle w:val="ListParagraph"/>
        <w:numPr>
          <w:ilvl w:val="0"/>
          <w:numId w:val="273"/>
        </w:numPr>
        <w:jc w:val="both"/>
        <w:rPr>
          <w:rFonts w:asciiTheme="minorHAnsi" w:hAnsiTheme="minorHAnsi" w:cstheme="minorHAnsi"/>
          <w:color w:val="FF0000"/>
        </w:rPr>
      </w:pPr>
      <w:r>
        <w:rPr>
          <w:rFonts w:asciiTheme="minorHAnsi" w:hAnsiTheme="minorHAnsi" w:cstheme="minorHAnsi"/>
          <w:color w:val="FF0000"/>
        </w:rPr>
        <w:t xml:space="preserve">Balance the interests of your client (i.e. client confidentiality) with the duty of honesty owed to the court &amp; the duty of fidelity to the law </w:t>
      </w:r>
    </w:p>
    <w:p w:rsidR="006A0566" w:rsidRPr="00200189" w:rsidRDefault="006A0566" w:rsidP="006A0566">
      <w:pPr>
        <w:pStyle w:val="ListParagraph"/>
        <w:rPr>
          <w:rFonts w:asciiTheme="minorHAnsi" w:hAnsiTheme="minorHAnsi" w:cstheme="minorHAnsi"/>
          <w:b/>
          <w:bCs/>
          <w:color w:val="000000" w:themeColor="text1"/>
        </w:rPr>
      </w:pPr>
    </w:p>
    <w:p w:rsidR="006A0566" w:rsidRPr="00200189" w:rsidRDefault="006A0566"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your opinion on refugees being returned?</w:t>
      </w:r>
    </w:p>
    <w:p w:rsidR="006A0566" w:rsidRDefault="006A0566" w:rsidP="002309CF">
      <w:pPr>
        <w:rPr>
          <w:rFonts w:asciiTheme="minorHAnsi" w:hAnsiTheme="minorHAnsi" w:cstheme="minorHAnsi"/>
          <w:b/>
          <w:bCs/>
          <w:color w:val="000000" w:themeColor="text1"/>
        </w:rPr>
      </w:pPr>
    </w:p>
    <w:p w:rsidR="00390775" w:rsidRPr="00390775" w:rsidRDefault="00390775" w:rsidP="00654B55">
      <w:pPr>
        <w:pStyle w:val="NormalWeb"/>
        <w:numPr>
          <w:ilvl w:val="0"/>
          <w:numId w:val="273"/>
        </w:numPr>
        <w:shd w:val="clear" w:color="auto" w:fill="FFFFFF"/>
        <w:spacing w:before="0" w:beforeAutospacing="0" w:after="0" w:afterAutospacing="0"/>
        <w:jc w:val="both"/>
        <w:rPr>
          <w:rFonts w:asciiTheme="minorHAnsi" w:hAnsiTheme="minorHAnsi" w:cstheme="minorHAnsi"/>
          <w:color w:val="FF0000"/>
        </w:rPr>
      </w:pPr>
      <w:r w:rsidRPr="00390775">
        <w:rPr>
          <w:rFonts w:asciiTheme="minorHAnsi" w:hAnsiTheme="minorHAnsi" w:cstheme="minorHAnsi"/>
          <w:color w:val="FF0000"/>
        </w:rPr>
        <w:t>The Kenyan government has ordered the UN Refugee Agency (UNHCR) to </w:t>
      </w:r>
      <w:hyperlink r:id="rId37" w:history="1">
        <w:r w:rsidRPr="00390775">
          <w:rPr>
            <w:rStyle w:val="Hyperlink"/>
            <w:rFonts w:asciiTheme="minorHAnsi" w:hAnsiTheme="minorHAnsi" w:cstheme="minorHAnsi"/>
            <w:color w:val="FF0000"/>
            <w:u w:val="none"/>
            <w:bdr w:val="none" w:sz="0" w:space="0" w:color="auto" w:frame="1"/>
          </w:rPr>
          <w:t>close the Dadaab refugee camp</w:t>
        </w:r>
      </w:hyperlink>
      <w:r w:rsidRPr="00390775">
        <w:rPr>
          <w:rFonts w:asciiTheme="minorHAnsi" w:hAnsiTheme="minorHAnsi" w:cstheme="minorHAnsi"/>
          <w:color w:val="FF0000"/>
        </w:rPr>
        <w:t>. It has not stated its reasons for this, but in the past it ordered similar closures on </w:t>
      </w:r>
      <w:hyperlink r:id="rId38" w:history="1">
        <w:r w:rsidRPr="00390775">
          <w:rPr>
            <w:rStyle w:val="Hyperlink"/>
            <w:rFonts w:asciiTheme="minorHAnsi" w:hAnsiTheme="minorHAnsi" w:cstheme="minorHAnsi"/>
            <w:color w:val="FF0000"/>
            <w:u w:val="none"/>
            <w:bdr w:val="none" w:sz="0" w:space="0" w:color="auto" w:frame="1"/>
          </w:rPr>
          <w:t>security grounds</w:t>
        </w:r>
      </w:hyperlink>
      <w:r w:rsidRPr="00390775">
        <w:rPr>
          <w:rFonts w:asciiTheme="minorHAnsi" w:hAnsiTheme="minorHAnsi" w:cstheme="minorHAnsi"/>
          <w:color w:val="FF0000"/>
        </w:rPr>
        <w:t>, claiming Dadaab could host terrorists from the Somali militant group Al-Shabaab.</w:t>
      </w:r>
    </w:p>
    <w:p w:rsidR="00390775" w:rsidRPr="00390775" w:rsidRDefault="00390775" w:rsidP="00654B55">
      <w:pPr>
        <w:pStyle w:val="NormalWeb"/>
        <w:numPr>
          <w:ilvl w:val="0"/>
          <w:numId w:val="273"/>
        </w:numPr>
        <w:shd w:val="clear" w:color="auto" w:fill="FFFFFF"/>
        <w:spacing w:before="0" w:beforeAutospacing="0" w:after="0" w:afterAutospacing="0"/>
        <w:jc w:val="both"/>
        <w:rPr>
          <w:rFonts w:asciiTheme="minorHAnsi" w:hAnsiTheme="minorHAnsi" w:cstheme="minorHAnsi"/>
          <w:color w:val="FF0000"/>
        </w:rPr>
      </w:pPr>
      <w:r w:rsidRPr="00390775">
        <w:rPr>
          <w:rFonts w:asciiTheme="minorHAnsi" w:hAnsiTheme="minorHAnsi" w:cstheme="minorHAnsi"/>
          <w:color w:val="FF0000"/>
        </w:rPr>
        <w:t>The camp, established almost 30 years ago, hosts about half of Kenya’s refugees – </w:t>
      </w:r>
      <w:hyperlink r:id="rId39" w:history="1">
        <w:r w:rsidRPr="00390775">
          <w:rPr>
            <w:rStyle w:val="Hyperlink"/>
            <w:rFonts w:asciiTheme="minorHAnsi" w:hAnsiTheme="minorHAnsi" w:cstheme="minorHAnsi"/>
            <w:color w:val="FF0000"/>
            <w:u w:val="none"/>
            <w:bdr w:val="none" w:sz="0" w:space="0" w:color="auto" w:frame="1"/>
          </w:rPr>
          <w:t>230,000</w:t>
        </w:r>
      </w:hyperlink>
      <w:r w:rsidRPr="00390775">
        <w:rPr>
          <w:rFonts w:asciiTheme="minorHAnsi" w:hAnsiTheme="minorHAnsi" w:cstheme="minorHAnsi"/>
          <w:color w:val="FF0000"/>
        </w:rPr>
        <w:t> of almost </w:t>
      </w:r>
      <w:hyperlink r:id="rId40" w:history="1">
        <w:r w:rsidRPr="00390775">
          <w:rPr>
            <w:rStyle w:val="Hyperlink"/>
            <w:rFonts w:asciiTheme="minorHAnsi" w:hAnsiTheme="minorHAnsi" w:cstheme="minorHAnsi"/>
            <w:color w:val="FF0000"/>
            <w:u w:val="none"/>
            <w:bdr w:val="none" w:sz="0" w:space="0" w:color="auto" w:frame="1"/>
          </w:rPr>
          <w:t>500,000</w:t>
        </w:r>
      </w:hyperlink>
      <w:r w:rsidRPr="00390775">
        <w:rPr>
          <w:rFonts w:asciiTheme="minorHAnsi" w:hAnsiTheme="minorHAnsi" w:cstheme="minorHAnsi"/>
          <w:color w:val="FF0000"/>
        </w:rPr>
        <w:t>. The majority are Somali refugees who fled their country’s civil war in the 1990s, or came during the famine in 2011. Other refugees come from South Sudan, the Democratic Republic of Congo and Burundi.</w:t>
      </w:r>
    </w:p>
    <w:p w:rsidR="00390775" w:rsidRPr="00390775" w:rsidRDefault="00390775" w:rsidP="00654B55">
      <w:pPr>
        <w:pStyle w:val="NormalWeb"/>
        <w:numPr>
          <w:ilvl w:val="0"/>
          <w:numId w:val="273"/>
        </w:numPr>
        <w:shd w:val="clear" w:color="auto" w:fill="FFFFFF"/>
        <w:spacing w:before="0" w:beforeAutospacing="0" w:after="0" w:afterAutospacing="0"/>
        <w:jc w:val="both"/>
        <w:rPr>
          <w:rFonts w:asciiTheme="minorHAnsi" w:hAnsiTheme="minorHAnsi" w:cstheme="minorHAnsi"/>
          <w:color w:val="FF0000"/>
        </w:rPr>
      </w:pPr>
      <w:r w:rsidRPr="00390775">
        <w:rPr>
          <w:rFonts w:asciiTheme="minorHAnsi" w:hAnsiTheme="minorHAnsi" w:cstheme="minorHAnsi"/>
          <w:color w:val="FF0000"/>
        </w:rPr>
        <w:t>On announcing the closure of the camp, the government said that the refugees would be </w:t>
      </w:r>
      <w:hyperlink r:id="rId41" w:history="1">
        <w:r w:rsidRPr="00390775">
          <w:rPr>
            <w:rStyle w:val="Hyperlink"/>
            <w:rFonts w:asciiTheme="minorHAnsi" w:hAnsiTheme="minorHAnsi" w:cstheme="minorHAnsi"/>
            <w:color w:val="FF0000"/>
            <w:u w:val="none"/>
            <w:bdr w:val="none" w:sz="0" w:space="0" w:color="auto" w:frame="1"/>
          </w:rPr>
          <w:t>relocated</w:t>
        </w:r>
      </w:hyperlink>
      <w:r w:rsidRPr="00390775">
        <w:rPr>
          <w:rFonts w:asciiTheme="minorHAnsi" w:hAnsiTheme="minorHAnsi" w:cstheme="minorHAnsi"/>
          <w:color w:val="FF0000"/>
        </w:rPr>
        <w:t>. For most this means being moved to other camps, but for some this means repatriation: being sent back to their countries of origin.</w:t>
      </w:r>
    </w:p>
    <w:p w:rsidR="00390775" w:rsidRPr="00390775" w:rsidRDefault="00390775" w:rsidP="00654B55">
      <w:pPr>
        <w:pStyle w:val="NormalWeb"/>
        <w:numPr>
          <w:ilvl w:val="0"/>
          <w:numId w:val="273"/>
        </w:numPr>
        <w:shd w:val="clear" w:color="auto" w:fill="FFFFFF"/>
        <w:spacing w:before="0" w:beforeAutospacing="0" w:after="0" w:afterAutospacing="0"/>
        <w:jc w:val="both"/>
        <w:rPr>
          <w:rFonts w:asciiTheme="minorHAnsi" w:hAnsiTheme="minorHAnsi" w:cstheme="minorHAnsi"/>
          <w:color w:val="FF0000"/>
        </w:rPr>
      </w:pPr>
      <w:r w:rsidRPr="00390775">
        <w:rPr>
          <w:rFonts w:asciiTheme="minorHAnsi" w:hAnsiTheme="minorHAnsi" w:cstheme="minorHAnsi"/>
          <w:color w:val="FF0000"/>
        </w:rPr>
        <w:t>The government made a similar announcement </w:t>
      </w:r>
      <w:hyperlink r:id="rId42" w:history="1">
        <w:r w:rsidRPr="00390775">
          <w:rPr>
            <w:rStyle w:val="Hyperlink"/>
            <w:rFonts w:asciiTheme="minorHAnsi" w:hAnsiTheme="minorHAnsi" w:cstheme="minorHAnsi"/>
            <w:color w:val="FF0000"/>
            <w:u w:val="none"/>
            <w:bdr w:val="none" w:sz="0" w:space="0" w:color="auto" w:frame="1"/>
          </w:rPr>
          <w:t>in 2015</w:t>
        </w:r>
      </w:hyperlink>
      <w:r w:rsidRPr="00390775">
        <w:rPr>
          <w:rFonts w:asciiTheme="minorHAnsi" w:hAnsiTheme="minorHAnsi" w:cstheme="minorHAnsi"/>
          <w:color w:val="FF0000"/>
        </w:rPr>
        <w:t> which led to </w:t>
      </w:r>
      <w:hyperlink r:id="rId43" w:history="1">
        <w:r w:rsidRPr="00390775">
          <w:rPr>
            <w:rStyle w:val="Hyperlink"/>
            <w:rFonts w:asciiTheme="minorHAnsi" w:hAnsiTheme="minorHAnsi" w:cstheme="minorHAnsi"/>
            <w:color w:val="FF0000"/>
            <w:u w:val="none"/>
            <w:bdr w:val="none" w:sz="0" w:space="0" w:color="auto" w:frame="1"/>
          </w:rPr>
          <w:t>over 80,000 refugees repatriating</w:t>
        </w:r>
      </w:hyperlink>
      <w:r w:rsidRPr="00390775">
        <w:rPr>
          <w:rFonts w:asciiTheme="minorHAnsi" w:hAnsiTheme="minorHAnsi" w:cstheme="minorHAnsi"/>
          <w:color w:val="FF0000"/>
        </w:rPr>
        <w:t> in three years. But violence and hunger led to </w:t>
      </w:r>
      <w:hyperlink r:id="rId44" w:history="1">
        <w:r w:rsidRPr="00390775">
          <w:rPr>
            <w:rStyle w:val="Hyperlink"/>
            <w:rFonts w:asciiTheme="minorHAnsi" w:hAnsiTheme="minorHAnsi" w:cstheme="minorHAnsi"/>
            <w:color w:val="FF0000"/>
            <w:u w:val="none"/>
            <w:bdr w:val="none" w:sz="0" w:space="0" w:color="auto" w:frame="1"/>
          </w:rPr>
          <w:t>30,000</w:t>
        </w:r>
      </w:hyperlink>
      <w:r w:rsidRPr="00390775">
        <w:rPr>
          <w:rFonts w:asciiTheme="minorHAnsi" w:hAnsiTheme="minorHAnsi" w:cstheme="minorHAnsi"/>
          <w:color w:val="FF0000"/>
        </w:rPr>
        <w:t> fleeing back to Kenya.</w:t>
      </w:r>
    </w:p>
    <w:p w:rsidR="00390775" w:rsidRPr="00390775" w:rsidRDefault="00390775" w:rsidP="00654B55">
      <w:pPr>
        <w:pStyle w:val="NormalWeb"/>
        <w:numPr>
          <w:ilvl w:val="0"/>
          <w:numId w:val="273"/>
        </w:numPr>
        <w:shd w:val="clear" w:color="auto" w:fill="FFFFFF"/>
        <w:spacing w:before="0" w:beforeAutospacing="0" w:after="0" w:afterAutospacing="0"/>
        <w:jc w:val="both"/>
        <w:rPr>
          <w:rFonts w:asciiTheme="minorHAnsi" w:hAnsiTheme="minorHAnsi" w:cstheme="minorHAnsi"/>
          <w:color w:val="FF0000"/>
        </w:rPr>
      </w:pPr>
      <w:r w:rsidRPr="00390775">
        <w:rPr>
          <w:rFonts w:asciiTheme="minorHAnsi" w:hAnsiTheme="minorHAnsi" w:cstheme="minorHAnsi"/>
          <w:color w:val="FF0000"/>
        </w:rPr>
        <w:t>The 2015 repatriation plan was later declared </w:t>
      </w:r>
      <w:hyperlink r:id="rId45" w:history="1">
        <w:r w:rsidRPr="00390775">
          <w:rPr>
            <w:rStyle w:val="Hyperlink"/>
            <w:rFonts w:asciiTheme="minorHAnsi" w:hAnsiTheme="minorHAnsi" w:cstheme="minorHAnsi"/>
            <w:color w:val="FF0000"/>
            <w:u w:val="none"/>
            <w:bdr w:val="none" w:sz="0" w:space="0" w:color="auto" w:frame="1"/>
          </w:rPr>
          <w:t>unconstitutional</w:t>
        </w:r>
      </w:hyperlink>
      <w:r w:rsidRPr="00390775">
        <w:rPr>
          <w:rFonts w:asciiTheme="minorHAnsi" w:hAnsiTheme="minorHAnsi" w:cstheme="minorHAnsi"/>
          <w:color w:val="FF0000"/>
        </w:rPr>
        <w:t> by the Kenyan High Court on the grounds that the targeting of Somali refugees is an act of group persecution, illegal and discriminatory. But the government hopes to implement the new plan regardless.</w:t>
      </w:r>
    </w:p>
    <w:p w:rsidR="00390775" w:rsidRPr="00390775" w:rsidRDefault="00390775" w:rsidP="00654B55">
      <w:pPr>
        <w:pStyle w:val="NormalWeb"/>
        <w:numPr>
          <w:ilvl w:val="0"/>
          <w:numId w:val="273"/>
        </w:numPr>
        <w:shd w:val="clear" w:color="auto" w:fill="FFFFFF"/>
        <w:spacing w:before="0" w:beforeAutospacing="0" w:after="0" w:afterAutospacing="0"/>
        <w:jc w:val="both"/>
        <w:rPr>
          <w:rFonts w:asciiTheme="minorHAnsi" w:hAnsiTheme="minorHAnsi" w:cstheme="minorHAnsi"/>
          <w:color w:val="FF0000"/>
        </w:rPr>
      </w:pPr>
      <w:r w:rsidRPr="00390775">
        <w:rPr>
          <w:rFonts w:asciiTheme="minorHAnsi" w:hAnsiTheme="minorHAnsi" w:cstheme="minorHAnsi"/>
          <w:color w:val="FF0000"/>
        </w:rPr>
        <w:t>Those being repatriated rely on the UNHCR which, using money from wealthy donor states, </w:t>
      </w:r>
      <w:hyperlink r:id="rId46" w:history="1">
        <w:r w:rsidRPr="00390775">
          <w:rPr>
            <w:rStyle w:val="Hyperlink"/>
            <w:rFonts w:asciiTheme="minorHAnsi" w:hAnsiTheme="minorHAnsi" w:cstheme="minorHAnsi"/>
            <w:color w:val="FF0000"/>
            <w:u w:val="none"/>
            <w:bdr w:val="none" w:sz="0" w:space="0" w:color="auto" w:frame="1"/>
          </w:rPr>
          <w:t>facilitates their transport</w:t>
        </w:r>
      </w:hyperlink>
      <w:r w:rsidRPr="00390775">
        <w:rPr>
          <w:rFonts w:asciiTheme="minorHAnsi" w:hAnsiTheme="minorHAnsi" w:cstheme="minorHAnsi"/>
          <w:color w:val="FF0000"/>
        </w:rPr>
        <w:t>. The UNHCR says that it only helps with voluntary returns. It also claims that repatriation is desirable when conditions in home countries have significantly improved, or returning is much </w:t>
      </w:r>
      <w:hyperlink r:id="rId47" w:history="1">
        <w:r w:rsidRPr="00390775">
          <w:rPr>
            <w:rStyle w:val="Hyperlink"/>
            <w:rFonts w:asciiTheme="minorHAnsi" w:hAnsiTheme="minorHAnsi" w:cstheme="minorHAnsi"/>
            <w:color w:val="FF0000"/>
            <w:u w:val="none"/>
            <w:bdr w:val="none" w:sz="0" w:space="0" w:color="auto" w:frame="1"/>
          </w:rPr>
          <w:t>safer</w:t>
        </w:r>
      </w:hyperlink>
      <w:r w:rsidRPr="00390775">
        <w:rPr>
          <w:rFonts w:asciiTheme="minorHAnsi" w:hAnsiTheme="minorHAnsi" w:cstheme="minorHAnsi"/>
          <w:color w:val="FF0000"/>
        </w:rPr>
        <w:t> than staying in the country of asylum.</w:t>
      </w:r>
    </w:p>
    <w:p w:rsidR="00390775" w:rsidRDefault="00390775" w:rsidP="00654B55">
      <w:pPr>
        <w:pStyle w:val="NormalWeb"/>
        <w:numPr>
          <w:ilvl w:val="0"/>
          <w:numId w:val="273"/>
        </w:numPr>
        <w:shd w:val="clear" w:color="auto" w:fill="FFFFFF"/>
        <w:spacing w:before="0" w:beforeAutospacing="0" w:after="0" w:afterAutospacing="0"/>
        <w:jc w:val="both"/>
        <w:rPr>
          <w:rFonts w:asciiTheme="minorHAnsi" w:hAnsiTheme="minorHAnsi" w:cstheme="minorHAnsi"/>
          <w:color w:val="FF0000"/>
        </w:rPr>
      </w:pPr>
      <w:r w:rsidRPr="00390775">
        <w:rPr>
          <w:rFonts w:asciiTheme="minorHAnsi" w:hAnsiTheme="minorHAnsi" w:cstheme="minorHAnsi"/>
          <w:color w:val="FF0000"/>
        </w:rPr>
        <w:t>But some human rights organisations have </w:t>
      </w:r>
      <w:hyperlink r:id="rId48" w:history="1">
        <w:r w:rsidRPr="00390775">
          <w:rPr>
            <w:rStyle w:val="Hyperlink"/>
            <w:rFonts w:asciiTheme="minorHAnsi" w:hAnsiTheme="minorHAnsi" w:cstheme="minorHAnsi"/>
            <w:color w:val="FF0000"/>
            <w:u w:val="none"/>
            <w:bdr w:val="none" w:sz="0" w:space="0" w:color="auto" w:frame="1"/>
          </w:rPr>
          <w:t>criticised</w:t>
        </w:r>
      </w:hyperlink>
      <w:r w:rsidRPr="00390775">
        <w:rPr>
          <w:rFonts w:asciiTheme="minorHAnsi" w:hAnsiTheme="minorHAnsi" w:cstheme="minorHAnsi"/>
          <w:color w:val="FF0000"/>
        </w:rPr>
        <w:t> the UNHCR for not giving refugees enough information and not living up to its commitments to ensure a truly voluntary return.</w:t>
      </w:r>
    </w:p>
    <w:p w:rsidR="002309CF" w:rsidRPr="00390775" w:rsidRDefault="00390775" w:rsidP="00654B55">
      <w:pPr>
        <w:pStyle w:val="NormalWeb"/>
        <w:numPr>
          <w:ilvl w:val="0"/>
          <w:numId w:val="273"/>
        </w:numPr>
        <w:shd w:val="clear" w:color="auto" w:fill="FFFFFF"/>
        <w:spacing w:before="0" w:beforeAutospacing="0" w:after="0" w:afterAutospacing="0"/>
        <w:jc w:val="both"/>
        <w:rPr>
          <w:rFonts w:asciiTheme="minorHAnsi" w:hAnsiTheme="minorHAnsi" w:cstheme="minorHAnsi"/>
          <w:color w:val="FF0000"/>
        </w:rPr>
      </w:pPr>
      <w:r>
        <w:rPr>
          <w:rFonts w:asciiTheme="minorHAnsi" w:hAnsiTheme="minorHAnsi" w:cstheme="minorHAnsi"/>
          <w:i/>
          <w:iCs/>
          <w:color w:val="FF0000"/>
        </w:rPr>
        <w:t xml:space="preserve">This is a situation where you are balancing National Security and Human Rights </w:t>
      </w:r>
    </w:p>
    <w:p w:rsidR="002309CF" w:rsidRPr="002309CF" w:rsidRDefault="002309CF" w:rsidP="002309CF">
      <w:pPr>
        <w:rPr>
          <w:rFonts w:asciiTheme="minorHAnsi" w:hAnsiTheme="minorHAnsi" w:cstheme="minorHAnsi"/>
          <w:b/>
          <w:bCs/>
          <w:color w:val="000000" w:themeColor="text1"/>
        </w:rPr>
      </w:pPr>
    </w:p>
    <w:p w:rsidR="006A0566" w:rsidRPr="00200189" w:rsidRDefault="006A0566"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difference between election and merger in agency?</w:t>
      </w:r>
    </w:p>
    <w:p w:rsidR="006A0566" w:rsidRDefault="006A0566" w:rsidP="00390775">
      <w:pPr>
        <w:rPr>
          <w:rFonts w:asciiTheme="minorHAnsi" w:hAnsiTheme="minorHAnsi" w:cstheme="minorHAnsi"/>
          <w:b/>
          <w:bCs/>
          <w:color w:val="000000" w:themeColor="text1"/>
        </w:rPr>
      </w:pPr>
    </w:p>
    <w:p w:rsidR="00390775" w:rsidRDefault="00390775" w:rsidP="00654B55">
      <w:pPr>
        <w:pStyle w:val="ListParagraph"/>
        <w:numPr>
          <w:ilvl w:val="0"/>
          <w:numId w:val="274"/>
        </w:numPr>
        <w:jc w:val="both"/>
        <w:rPr>
          <w:rFonts w:asciiTheme="minorHAnsi" w:hAnsiTheme="minorHAnsi" w:cstheme="minorHAnsi"/>
          <w:color w:val="FF0000"/>
        </w:rPr>
      </w:pPr>
      <w:r>
        <w:rPr>
          <w:rFonts w:asciiTheme="minorHAnsi" w:hAnsiTheme="minorHAnsi" w:cstheme="minorHAnsi"/>
          <w:color w:val="FF0000"/>
          <w:u w:val="single"/>
        </w:rPr>
        <w:t>Election:</w:t>
      </w:r>
      <w:r>
        <w:rPr>
          <w:rFonts w:asciiTheme="minorHAnsi" w:hAnsiTheme="minorHAnsi" w:cstheme="minorHAnsi"/>
          <w:color w:val="FF0000"/>
        </w:rPr>
        <w:t xml:space="preserve"> refers to a decision to pursue either the agent or the principal for a civil cause of action </w:t>
      </w:r>
      <w:r w:rsidRPr="00390775">
        <w:rPr>
          <w:rFonts w:asciiTheme="minorHAnsi" w:hAnsiTheme="minorHAnsi" w:cstheme="minorHAnsi"/>
          <w:color w:val="FF0000"/>
        </w:rPr>
        <w:sym w:font="Wingdings" w:char="F0E0"/>
      </w:r>
      <w:r>
        <w:rPr>
          <w:rFonts w:asciiTheme="minorHAnsi" w:hAnsiTheme="minorHAnsi" w:cstheme="minorHAnsi"/>
          <w:color w:val="FF0000"/>
        </w:rPr>
        <w:t xml:space="preserve"> once a Plaintiff has elected to sue either party, they may not later choose to pursue the other party</w:t>
      </w:r>
    </w:p>
    <w:p w:rsidR="00390775" w:rsidRPr="00390775" w:rsidRDefault="00390775" w:rsidP="00654B55">
      <w:pPr>
        <w:pStyle w:val="ListParagraph"/>
        <w:numPr>
          <w:ilvl w:val="0"/>
          <w:numId w:val="274"/>
        </w:numPr>
        <w:jc w:val="both"/>
        <w:rPr>
          <w:rFonts w:asciiTheme="minorHAnsi" w:hAnsiTheme="minorHAnsi" w:cstheme="minorHAnsi"/>
          <w:color w:val="FF0000"/>
        </w:rPr>
      </w:pPr>
      <w:r>
        <w:rPr>
          <w:rFonts w:asciiTheme="minorHAnsi" w:hAnsiTheme="minorHAnsi" w:cstheme="minorHAnsi"/>
          <w:color w:val="FF0000"/>
          <w:u w:val="single"/>
        </w:rPr>
        <w:t>Merger:</w:t>
      </w:r>
      <w:r>
        <w:rPr>
          <w:rFonts w:asciiTheme="minorHAnsi" w:hAnsiTheme="minorHAnsi" w:cstheme="minorHAnsi"/>
          <w:color w:val="FF0000"/>
        </w:rPr>
        <w:t xml:space="preserve"> it occurs once judgement has been granted against either the agent or the principal </w:t>
      </w:r>
      <w:r w:rsidRPr="00390775">
        <w:rPr>
          <w:rFonts w:asciiTheme="minorHAnsi" w:hAnsiTheme="minorHAnsi" w:cstheme="minorHAnsi"/>
          <w:color w:val="FF0000"/>
        </w:rPr>
        <w:sym w:font="Wingdings" w:char="F0E0"/>
      </w:r>
      <w:r>
        <w:rPr>
          <w:rFonts w:asciiTheme="minorHAnsi" w:hAnsiTheme="minorHAnsi" w:cstheme="minorHAnsi"/>
          <w:color w:val="FF0000"/>
        </w:rPr>
        <w:t xml:space="preserve"> once a judgement is given against one, the cause of action against the other automatically dissipates (otherwise this may amount to unjust enrichment as the Plaintiff would be paid out twice)</w:t>
      </w:r>
    </w:p>
    <w:p w:rsidR="00390775" w:rsidRPr="00390775" w:rsidRDefault="00390775" w:rsidP="00390775">
      <w:pPr>
        <w:rPr>
          <w:rFonts w:asciiTheme="minorHAnsi" w:hAnsiTheme="minorHAnsi" w:cstheme="minorHAnsi"/>
          <w:b/>
          <w:bCs/>
          <w:color w:val="000000" w:themeColor="text1"/>
        </w:rPr>
      </w:pPr>
    </w:p>
    <w:p w:rsidR="006A0566" w:rsidRDefault="006A0566"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What is the effect of </w:t>
      </w:r>
      <w:r w:rsidR="004E048F">
        <w:rPr>
          <w:rFonts w:asciiTheme="minorHAnsi" w:hAnsiTheme="minorHAnsi" w:cstheme="minorHAnsi"/>
          <w:b/>
          <w:bCs/>
          <w:color w:val="000000" w:themeColor="text1"/>
        </w:rPr>
        <w:t>pre-contract agreements in international contracts</w:t>
      </w:r>
      <w:r w:rsidRPr="00200189">
        <w:rPr>
          <w:rFonts w:asciiTheme="minorHAnsi" w:hAnsiTheme="minorHAnsi" w:cstheme="minorHAnsi"/>
          <w:b/>
          <w:bCs/>
          <w:color w:val="000000" w:themeColor="text1"/>
        </w:rPr>
        <w:t>?</w:t>
      </w:r>
    </w:p>
    <w:p w:rsidR="00390775" w:rsidRDefault="00390775" w:rsidP="00390775">
      <w:pPr>
        <w:jc w:val="both"/>
        <w:rPr>
          <w:rFonts w:asciiTheme="minorHAnsi" w:hAnsiTheme="minorHAnsi" w:cstheme="minorHAnsi"/>
          <w:b/>
          <w:bCs/>
          <w:color w:val="000000" w:themeColor="text1"/>
        </w:rPr>
      </w:pPr>
    </w:p>
    <w:p w:rsidR="00390775" w:rsidRDefault="004E048F" w:rsidP="00654B55">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A pre-contract is a contract that prohibits a party from entering into a comparable agreement with someone else</w:t>
      </w:r>
    </w:p>
    <w:p w:rsidR="004E048F" w:rsidRPr="00390775" w:rsidRDefault="004E048F" w:rsidP="00654B55">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Might act as a hindrance to international trade</w:t>
      </w:r>
    </w:p>
    <w:p w:rsidR="006A0566" w:rsidRPr="00F67EA3" w:rsidRDefault="006A0566" w:rsidP="00F67EA3">
      <w:pPr>
        <w:rPr>
          <w:rFonts w:asciiTheme="minorHAnsi" w:hAnsiTheme="minorHAnsi" w:cstheme="minorHAnsi"/>
          <w:b/>
          <w:bCs/>
          <w:color w:val="000000" w:themeColor="text1"/>
        </w:rPr>
      </w:pPr>
    </w:p>
    <w:p w:rsidR="006A0566" w:rsidRPr="00200189" w:rsidRDefault="004269BF"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Difference between submissions under S. 210 and S. 215</w:t>
      </w:r>
      <w:r w:rsidR="008E5065">
        <w:rPr>
          <w:rFonts w:asciiTheme="minorHAnsi" w:hAnsiTheme="minorHAnsi" w:cstheme="minorHAnsi"/>
          <w:b/>
          <w:bCs/>
          <w:color w:val="000000" w:themeColor="text1"/>
        </w:rPr>
        <w:t xml:space="preserve"> under the Criminal Procedure Code.</w:t>
      </w:r>
    </w:p>
    <w:p w:rsidR="004269BF" w:rsidRDefault="004269BF" w:rsidP="004269BF">
      <w:pPr>
        <w:pStyle w:val="ListParagraph"/>
        <w:rPr>
          <w:rFonts w:asciiTheme="minorHAnsi" w:hAnsiTheme="minorHAnsi" w:cstheme="minorHAnsi"/>
          <w:b/>
          <w:bCs/>
          <w:color w:val="000000" w:themeColor="text1"/>
        </w:rPr>
      </w:pPr>
    </w:p>
    <w:p w:rsidR="008E5065" w:rsidRPr="000C562D" w:rsidRDefault="008E5065" w:rsidP="006464B9">
      <w:pPr>
        <w:pStyle w:val="ListParagraph"/>
        <w:numPr>
          <w:ilvl w:val="0"/>
          <w:numId w:val="277"/>
        </w:numPr>
        <w:jc w:val="both"/>
        <w:rPr>
          <w:color w:val="FF0000"/>
          <w:highlight w:val="yellow"/>
        </w:rPr>
      </w:pPr>
      <w:r w:rsidRPr="000C562D">
        <w:rPr>
          <w:rFonts w:asciiTheme="minorHAnsi" w:hAnsiTheme="minorHAnsi" w:cstheme="minorHAnsi"/>
          <w:color w:val="FF0000"/>
          <w:highlight w:val="yellow"/>
          <w:u w:val="single"/>
        </w:rPr>
        <w:t>Section 210:</w:t>
      </w:r>
      <w:r w:rsidRPr="000C562D">
        <w:rPr>
          <w:rFonts w:asciiTheme="minorHAnsi" w:hAnsiTheme="minorHAnsi" w:cstheme="minorHAnsi"/>
          <w:color w:val="FF0000"/>
          <w:highlight w:val="yellow"/>
        </w:rPr>
        <w:t xml:space="preserve"> </w:t>
      </w:r>
      <w:r w:rsidRPr="000C562D">
        <w:rPr>
          <w:rFonts w:asciiTheme="minorHAnsi" w:hAnsiTheme="minorHAnsi" w:cstheme="minorHAnsi"/>
          <w:color w:val="FF0000"/>
          <w:highlight w:val="yellow"/>
          <w:shd w:val="clear" w:color="auto" w:fill="FFFFFF"/>
        </w:rPr>
        <w:t xml:space="preserve">at the close of the prosecution's case during a criminal trial, the defendant may submit to the judge or magistrate that there is no case for the defendant to answer. If the </w:t>
      </w:r>
      <w:r w:rsidRPr="000C562D">
        <w:rPr>
          <w:rFonts w:asciiTheme="minorHAnsi" w:hAnsiTheme="minorHAnsi" w:cstheme="minorHAnsi"/>
          <w:color w:val="FF0000"/>
          <w:highlight w:val="yellow"/>
          <w:shd w:val="clear" w:color="auto" w:fill="FFFFFF"/>
        </w:rPr>
        <w:lastRenderedPageBreak/>
        <w:t>judge agrees, then the matter is dismissed and the defendant is </w:t>
      </w:r>
      <w:hyperlink r:id="rId49" w:tooltip="Acquittal" w:history="1">
        <w:r w:rsidRPr="000C562D">
          <w:rPr>
            <w:rStyle w:val="Hyperlink"/>
            <w:rFonts w:asciiTheme="minorHAnsi" w:hAnsiTheme="minorHAnsi" w:cstheme="minorHAnsi"/>
            <w:color w:val="FF0000"/>
            <w:highlight w:val="yellow"/>
            <w:u w:val="none"/>
            <w:shd w:val="clear" w:color="auto" w:fill="FFFFFF"/>
          </w:rPr>
          <w:t>acquitted</w:t>
        </w:r>
      </w:hyperlink>
      <w:r w:rsidRPr="000C562D">
        <w:rPr>
          <w:rFonts w:asciiTheme="minorHAnsi" w:hAnsiTheme="minorHAnsi" w:cstheme="minorHAnsi"/>
          <w:color w:val="FF0000"/>
          <w:highlight w:val="yellow"/>
          <w:shd w:val="clear" w:color="auto" w:fill="FFFFFF"/>
        </w:rPr>
        <w:t> without having to present any evidence in their defence</w:t>
      </w:r>
    </w:p>
    <w:p w:rsidR="00B43436" w:rsidRPr="000C562D" w:rsidRDefault="008E5065" w:rsidP="008E5065">
      <w:pPr>
        <w:pStyle w:val="ListParagraph"/>
        <w:numPr>
          <w:ilvl w:val="0"/>
          <w:numId w:val="275"/>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u w:val="single"/>
        </w:rPr>
        <w:t>Section 215:</w:t>
      </w:r>
      <w:r w:rsidRPr="000C562D">
        <w:rPr>
          <w:rFonts w:asciiTheme="minorHAnsi" w:hAnsiTheme="minorHAnsi" w:cstheme="minorHAnsi"/>
          <w:color w:val="FF0000"/>
          <w:highlight w:val="yellow"/>
        </w:rPr>
        <w:t xml:space="preserve"> at the close of both the prosecution and the defence cases, both parties make submissions to the court (summing up their arguments) before the judge retires to write the judgement </w:t>
      </w:r>
    </w:p>
    <w:p w:rsidR="00B43436" w:rsidRPr="00B43436" w:rsidRDefault="00B43436" w:rsidP="00B43436">
      <w:pPr>
        <w:rPr>
          <w:rFonts w:asciiTheme="minorHAnsi" w:hAnsiTheme="minorHAnsi" w:cstheme="minorHAnsi"/>
          <w:b/>
          <w:bCs/>
          <w:color w:val="000000" w:themeColor="text1"/>
        </w:rPr>
      </w:pPr>
    </w:p>
    <w:p w:rsidR="004269BF" w:rsidRPr="00200189" w:rsidRDefault="004269BF"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difference between acquittal and discharge? (Cite cases)</w:t>
      </w:r>
    </w:p>
    <w:p w:rsidR="004269BF" w:rsidRDefault="004269BF" w:rsidP="004A6748">
      <w:pPr>
        <w:rPr>
          <w:rFonts w:asciiTheme="minorHAnsi" w:hAnsiTheme="minorHAnsi" w:cstheme="minorHAnsi"/>
          <w:b/>
          <w:bCs/>
          <w:color w:val="000000" w:themeColor="text1"/>
        </w:rPr>
      </w:pPr>
    </w:p>
    <w:p w:rsidR="004A6748" w:rsidRPr="008E5065" w:rsidRDefault="008E5065" w:rsidP="004D048B">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u w:val="single"/>
        </w:rPr>
        <w:t>Acquittal:</w:t>
      </w:r>
      <w:r>
        <w:rPr>
          <w:rFonts w:asciiTheme="minorHAnsi" w:hAnsiTheme="minorHAnsi" w:cstheme="minorHAnsi"/>
          <w:color w:val="FF0000"/>
        </w:rPr>
        <w:t xml:space="preserve"> the matter has been heard and the accused has been held to be innocent. He/she cannot be tried again on the same matter </w:t>
      </w:r>
    </w:p>
    <w:p w:rsidR="008E5065" w:rsidRDefault="008E5065" w:rsidP="004D048B">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u w:val="single"/>
        </w:rPr>
        <w:t>Discharge:</w:t>
      </w:r>
      <w:r>
        <w:rPr>
          <w:rFonts w:asciiTheme="minorHAnsi" w:hAnsiTheme="minorHAnsi" w:cstheme="minorHAnsi"/>
          <w:color w:val="FF0000"/>
        </w:rPr>
        <w:t xml:space="preserve"> the matter has</w:t>
      </w:r>
      <w:r w:rsidR="00497BF8">
        <w:rPr>
          <w:rFonts w:asciiTheme="minorHAnsi" w:hAnsiTheme="minorHAnsi" w:cstheme="minorHAnsi"/>
          <w:color w:val="FF0000"/>
        </w:rPr>
        <w:t xml:space="preserve"> been withdrawn but this does not mean that the accused is innocent </w:t>
      </w:r>
      <w:r w:rsidR="00497BF8" w:rsidRPr="00497BF8">
        <w:rPr>
          <w:rFonts w:asciiTheme="minorHAnsi" w:hAnsiTheme="minorHAnsi" w:cstheme="minorHAnsi"/>
          <w:color w:val="FF0000"/>
        </w:rPr>
        <w:sym w:font="Wingdings" w:char="F0E0"/>
      </w:r>
      <w:r w:rsidR="00497BF8">
        <w:rPr>
          <w:rFonts w:asciiTheme="minorHAnsi" w:hAnsiTheme="minorHAnsi" w:cstheme="minorHAnsi"/>
          <w:color w:val="FF0000"/>
        </w:rPr>
        <w:t xml:space="preserve"> it simply means that:</w:t>
      </w:r>
    </w:p>
    <w:p w:rsidR="00497BF8" w:rsidRDefault="00497BF8" w:rsidP="004D048B">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Either the prosecution has withdrawn their case; or</w:t>
      </w:r>
    </w:p>
    <w:p w:rsidR="00497BF8" w:rsidRPr="004A6748" w:rsidRDefault="00497BF8" w:rsidP="004D048B">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The DPP has withdrawn the case</w:t>
      </w:r>
    </w:p>
    <w:p w:rsidR="004A6748" w:rsidRPr="004A6748" w:rsidRDefault="004A6748" w:rsidP="004A6748">
      <w:pPr>
        <w:rPr>
          <w:rFonts w:asciiTheme="minorHAnsi" w:hAnsiTheme="minorHAnsi" w:cstheme="minorHAnsi"/>
          <w:b/>
          <w:bCs/>
          <w:color w:val="000000" w:themeColor="text1"/>
        </w:rPr>
      </w:pPr>
    </w:p>
    <w:p w:rsidR="004269BF" w:rsidRDefault="004269BF"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procedure to amend the constitution?</w:t>
      </w:r>
    </w:p>
    <w:p w:rsidR="004A6748" w:rsidRDefault="004A6748" w:rsidP="004A6748">
      <w:pPr>
        <w:jc w:val="both"/>
        <w:rPr>
          <w:rFonts w:asciiTheme="minorHAnsi" w:hAnsiTheme="minorHAnsi" w:cstheme="minorHAnsi"/>
          <w:b/>
          <w:bCs/>
          <w:color w:val="000000" w:themeColor="text1"/>
        </w:rPr>
      </w:pPr>
    </w:p>
    <w:p w:rsidR="004A6748" w:rsidRDefault="004D048B" w:rsidP="004A6748">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Hold a constitutional referendum</w:t>
      </w:r>
    </w:p>
    <w:p w:rsidR="004D048B" w:rsidRDefault="004D048B" w:rsidP="004A6748">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u w:val="single"/>
        </w:rPr>
        <w:t>Article 255:</w:t>
      </w:r>
      <w:r>
        <w:rPr>
          <w:rFonts w:asciiTheme="minorHAnsi" w:hAnsiTheme="minorHAnsi" w:cstheme="minorHAnsi"/>
          <w:color w:val="FF0000"/>
        </w:rPr>
        <w:t xml:space="preserve"> proposed amendment to the constitutional will be by way of a constitutional referendum if it touches on any of the following matters:</w:t>
      </w:r>
    </w:p>
    <w:p w:rsidR="004D048B" w:rsidRDefault="004D048B" w:rsidP="004D048B">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Supremacy of the constitution;</w:t>
      </w:r>
    </w:p>
    <w:p w:rsidR="004D048B" w:rsidRDefault="004D048B" w:rsidP="004D048B">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The territory of Kenya;</w:t>
      </w:r>
    </w:p>
    <w:p w:rsidR="004D048B" w:rsidRDefault="004D048B" w:rsidP="004D048B">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The sovereignty of the people;</w:t>
      </w:r>
    </w:p>
    <w:p w:rsidR="004D048B" w:rsidRDefault="004D048B" w:rsidP="004D048B">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The national values and principles of governance;</w:t>
      </w:r>
    </w:p>
    <w:p w:rsidR="004D048B" w:rsidRDefault="004D048B" w:rsidP="004D048B">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The Bill of Rights;</w:t>
      </w:r>
    </w:p>
    <w:p w:rsidR="004D048B" w:rsidRDefault="004D048B" w:rsidP="004D048B">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The term of the office of the President;</w:t>
      </w:r>
    </w:p>
    <w:p w:rsidR="004D048B" w:rsidRDefault="004D048B" w:rsidP="004D048B">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The independence of the Judiciary and the commissions and independent offices;</w:t>
      </w:r>
    </w:p>
    <w:p w:rsidR="004D048B" w:rsidRDefault="004D048B" w:rsidP="004D048B">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The functions of Parliament; and</w:t>
      </w:r>
    </w:p>
    <w:p w:rsidR="004D048B" w:rsidRDefault="004D048B" w:rsidP="004D048B">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The objects, principles and structure of devolved government</w:t>
      </w:r>
    </w:p>
    <w:p w:rsidR="004D048B" w:rsidRPr="004D048B" w:rsidRDefault="004D048B" w:rsidP="004D048B">
      <w:pPr>
        <w:pStyle w:val="ListParagraph"/>
        <w:ind w:left="1440"/>
        <w:jc w:val="both"/>
        <w:rPr>
          <w:rFonts w:asciiTheme="minorHAnsi" w:hAnsiTheme="minorHAnsi" w:cstheme="minorHAnsi"/>
          <w:color w:val="FF0000"/>
        </w:rPr>
      </w:pPr>
    </w:p>
    <w:p w:rsidR="004D048B" w:rsidRDefault="004D048B" w:rsidP="004A6748">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u w:val="single"/>
        </w:rPr>
        <w:t>Article 256</w:t>
      </w:r>
      <w:r>
        <w:rPr>
          <w:rFonts w:asciiTheme="minorHAnsi" w:hAnsiTheme="minorHAnsi" w:cstheme="minorHAnsi"/>
          <w:color w:val="FF0000"/>
        </w:rPr>
        <w:t xml:space="preserve">: </w:t>
      </w:r>
      <w:r w:rsidR="0004229C">
        <w:rPr>
          <w:rFonts w:asciiTheme="minorHAnsi" w:hAnsiTheme="minorHAnsi" w:cstheme="minorHAnsi"/>
          <w:color w:val="FF0000"/>
        </w:rPr>
        <w:t>procedure of amendment by way of a Bill:</w:t>
      </w:r>
    </w:p>
    <w:p w:rsidR="0004229C" w:rsidRDefault="0004229C" w:rsidP="0004229C">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Bill is introduced in either House of Parliament</w:t>
      </w:r>
    </w:p>
    <w:p w:rsidR="0004229C" w:rsidRDefault="0004229C" w:rsidP="0004229C">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 xml:space="preserve">Bill </w:t>
      </w:r>
      <w:r w:rsidR="00B7273D">
        <w:rPr>
          <w:rFonts w:asciiTheme="minorHAnsi" w:hAnsiTheme="minorHAnsi" w:cstheme="minorHAnsi"/>
          <w:color w:val="FF0000"/>
        </w:rPr>
        <w:t>m</w:t>
      </w:r>
      <w:r>
        <w:rPr>
          <w:rFonts w:asciiTheme="minorHAnsi" w:hAnsiTheme="minorHAnsi" w:cstheme="minorHAnsi"/>
          <w:color w:val="FF0000"/>
        </w:rPr>
        <w:t>ay not address any other matter apart from consequential amendments to legislation</w:t>
      </w:r>
    </w:p>
    <w:p w:rsidR="0004229C" w:rsidRDefault="0004229C" w:rsidP="0004229C">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Bill shall not be called for second reading in either House within 90 days after first reading of Bill in that house</w:t>
      </w:r>
    </w:p>
    <w:p w:rsidR="0004229C" w:rsidRDefault="00B7273D" w:rsidP="0004229C">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 xml:space="preserve">Bill shall have passed Parliament when each House has passed the Bill in its second and third readings </w:t>
      </w:r>
    </w:p>
    <w:p w:rsidR="00B7273D" w:rsidRDefault="00E93B60" w:rsidP="0004229C">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Parliament shall publicise the Bill to facilitate discussion</w:t>
      </w:r>
    </w:p>
    <w:p w:rsidR="00E93B60" w:rsidRDefault="00E93B60" w:rsidP="0004229C">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Both Houses shall then submit to the President:</w:t>
      </w:r>
    </w:p>
    <w:p w:rsidR="00E93B60" w:rsidRDefault="00E93B60" w:rsidP="00E93B60">
      <w:pPr>
        <w:pStyle w:val="ListParagraph"/>
        <w:numPr>
          <w:ilvl w:val="2"/>
          <w:numId w:val="275"/>
        </w:numPr>
        <w:jc w:val="both"/>
        <w:rPr>
          <w:rFonts w:asciiTheme="minorHAnsi" w:hAnsiTheme="minorHAnsi" w:cstheme="minorHAnsi"/>
          <w:color w:val="FF0000"/>
        </w:rPr>
      </w:pPr>
      <w:r>
        <w:rPr>
          <w:rFonts w:asciiTheme="minorHAnsi" w:hAnsiTheme="minorHAnsi" w:cstheme="minorHAnsi"/>
          <w:color w:val="FF0000"/>
        </w:rPr>
        <w:t>The Bill, for assent and publication; and</w:t>
      </w:r>
    </w:p>
    <w:p w:rsidR="00E93B60" w:rsidRDefault="00E93B60" w:rsidP="00E93B60">
      <w:pPr>
        <w:pStyle w:val="ListParagraph"/>
        <w:numPr>
          <w:ilvl w:val="2"/>
          <w:numId w:val="275"/>
        </w:numPr>
        <w:jc w:val="both"/>
        <w:rPr>
          <w:rFonts w:asciiTheme="minorHAnsi" w:hAnsiTheme="minorHAnsi" w:cstheme="minorHAnsi"/>
          <w:color w:val="FF0000"/>
        </w:rPr>
      </w:pPr>
      <w:r>
        <w:rPr>
          <w:rFonts w:asciiTheme="minorHAnsi" w:hAnsiTheme="minorHAnsi" w:cstheme="minorHAnsi"/>
          <w:color w:val="FF0000"/>
        </w:rPr>
        <w:t>A certificate that the Bill has been passed in accordance with this Article</w:t>
      </w:r>
    </w:p>
    <w:p w:rsidR="00E93B60" w:rsidRDefault="00E93B60" w:rsidP="00E93B60">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President shall assent to the Bill and cause it to be published within 30 days after being enacted by Parliament</w:t>
      </w:r>
    </w:p>
    <w:p w:rsidR="00E93B60" w:rsidRDefault="00E93B60" w:rsidP="00E93B60">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If the Bill relates to any matters listed in Article 255:</w:t>
      </w:r>
    </w:p>
    <w:p w:rsidR="00E93B60" w:rsidRDefault="00E93B60" w:rsidP="00E93B60">
      <w:pPr>
        <w:pStyle w:val="ListParagraph"/>
        <w:numPr>
          <w:ilvl w:val="2"/>
          <w:numId w:val="275"/>
        </w:numPr>
        <w:jc w:val="both"/>
        <w:rPr>
          <w:rFonts w:asciiTheme="minorHAnsi" w:hAnsiTheme="minorHAnsi" w:cstheme="minorHAnsi"/>
          <w:color w:val="FF0000"/>
        </w:rPr>
      </w:pPr>
      <w:r>
        <w:rPr>
          <w:rFonts w:asciiTheme="minorHAnsi" w:hAnsiTheme="minorHAnsi" w:cstheme="minorHAnsi"/>
          <w:color w:val="FF0000"/>
        </w:rPr>
        <w:t>The President shall request the Chairperson of the IEBC to hold a national referendum within 90 days for approval of the Bill; and</w:t>
      </w:r>
    </w:p>
    <w:p w:rsidR="00E93B60" w:rsidRDefault="00E93B60" w:rsidP="00E93B60">
      <w:pPr>
        <w:pStyle w:val="ListParagraph"/>
        <w:numPr>
          <w:ilvl w:val="2"/>
          <w:numId w:val="275"/>
        </w:numPr>
        <w:jc w:val="both"/>
        <w:rPr>
          <w:rFonts w:asciiTheme="minorHAnsi" w:hAnsiTheme="minorHAnsi" w:cstheme="minorHAnsi"/>
          <w:color w:val="FF0000"/>
        </w:rPr>
      </w:pPr>
      <w:r>
        <w:rPr>
          <w:rFonts w:asciiTheme="minorHAnsi" w:hAnsiTheme="minorHAnsi" w:cstheme="minorHAnsi"/>
          <w:color w:val="FF0000"/>
        </w:rPr>
        <w:lastRenderedPageBreak/>
        <w:t>Within 30 days of the referendum being held and approval of the public being obtained, assent to the Bill</w:t>
      </w:r>
    </w:p>
    <w:p w:rsidR="00E93B60" w:rsidRDefault="00E93B60" w:rsidP="00E93B60">
      <w:pPr>
        <w:pStyle w:val="ListParagraph"/>
        <w:ind w:left="2160"/>
        <w:jc w:val="both"/>
        <w:rPr>
          <w:rFonts w:asciiTheme="minorHAnsi" w:hAnsiTheme="minorHAnsi" w:cstheme="minorHAnsi"/>
          <w:color w:val="FF0000"/>
        </w:rPr>
      </w:pPr>
    </w:p>
    <w:p w:rsidR="00E93B60" w:rsidRDefault="00E93B60" w:rsidP="00E93B60">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u w:val="single"/>
        </w:rPr>
        <w:t>Article 257:</w:t>
      </w:r>
      <w:r>
        <w:rPr>
          <w:rFonts w:asciiTheme="minorHAnsi" w:hAnsiTheme="minorHAnsi" w:cstheme="minorHAnsi"/>
          <w:color w:val="FF0000"/>
        </w:rPr>
        <w:t xml:space="preserve"> procedure by way of popular initiative:</w:t>
      </w:r>
    </w:p>
    <w:p w:rsidR="00E93B60" w:rsidRDefault="00E93B60" w:rsidP="00E93B60">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 xml:space="preserve">1 million registered voters must sign the popular initiative </w:t>
      </w:r>
    </w:p>
    <w:p w:rsidR="00E93B60" w:rsidRDefault="00E93B60" w:rsidP="00E93B60">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 xml:space="preserve">The promoters of the popular initiative shall deliver the Draft Bill and supporting signatures to the IEBC to verify it is supported by 1 million voters </w:t>
      </w:r>
    </w:p>
    <w:p w:rsidR="00E93B60" w:rsidRDefault="00E93B60" w:rsidP="00E93B60">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The IEBC shall then submit the Draft Bill to each county assembly for consideration within three months</w:t>
      </w:r>
    </w:p>
    <w:p w:rsidR="00E93B60" w:rsidRDefault="00E93B60" w:rsidP="00E93B60">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 xml:space="preserve">If approved, the speaker of the County Assembly shall deliver a copy of the draft Bill jointly to speakers of both Houses of Parliament </w:t>
      </w:r>
    </w:p>
    <w:p w:rsidR="00E93B60" w:rsidRDefault="00E93B60" w:rsidP="00E93B60">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It will be passed by Parliament if supported by a majority of the members of each House</w:t>
      </w:r>
    </w:p>
    <w:p w:rsidR="00E93B60" w:rsidRDefault="00E93B60" w:rsidP="00E93B60">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 xml:space="preserve">If Parliament passes the Bill, it shall be submitted to the President for assent </w:t>
      </w:r>
    </w:p>
    <w:p w:rsidR="00E93B60" w:rsidRPr="004A6748" w:rsidRDefault="00E93B60" w:rsidP="00E93B60">
      <w:pPr>
        <w:pStyle w:val="ListParagraph"/>
        <w:numPr>
          <w:ilvl w:val="1"/>
          <w:numId w:val="275"/>
        </w:numPr>
        <w:jc w:val="both"/>
        <w:rPr>
          <w:rFonts w:asciiTheme="minorHAnsi" w:hAnsiTheme="minorHAnsi" w:cstheme="minorHAnsi"/>
          <w:color w:val="FF0000"/>
        </w:rPr>
      </w:pPr>
      <w:r>
        <w:rPr>
          <w:rFonts w:asciiTheme="minorHAnsi" w:hAnsiTheme="minorHAnsi" w:cstheme="minorHAnsi"/>
          <w:color w:val="FF0000"/>
        </w:rPr>
        <w:t xml:space="preserve">If either House of Parliament fails to pass the Bill, the proposed amendment shall be submitted to a constitutional referendum and the conditions applicable in Article 256 shall apply </w:t>
      </w:r>
    </w:p>
    <w:p w:rsidR="004269BF" w:rsidRPr="00200189" w:rsidRDefault="004269BF" w:rsidP="004269BF">
      <w:pPr>
        <w:pStyle w:val="ListParagraph"/>
        <w:rPr>
          <w:rFonts w:asciiTheme="minorHAnsi" w:hAnsiTheme="minorHAnsi" w:cstheme="minorHAnsi"/>
          <w:b/>
          <w:bCs/>
          <w:color w:val="000000" w:themeColor="text1"/>
        </w:rPr>
      </w:pPr>
    </w:p>
    <w:p w:rsidR="00E93B60" w:rsidRDefault="00E93B60" w:rsidP="00461D76">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What is a Special Bill?</w:t>
      </w:r>
    </w:p>
    <w:p w:rsidR="00E93B60" w:rsidRDefault="00E93B60" w:rsidP="00E93B60">
      <w:pPr>
        <w:jc w:val="both"/>
        <w:rPr>
          <w:rFonts w:asciiTheme="minorHAnsi" w:hAnsiTheme="minorHAnsi" w:cstheme="minorHAnsi"/>
          <w:b/>
          <w:bCs/>
          <w:color w:val="000000" w:themeColor="text1"/>
        </w:rPr>
      </w:pPr>
    </w:p>
    <w:p w:rsidR="00E93B60" w:rsidRPr="000C562D" w:rsidRDefault="00E93B60" w:rsidP="006464B9">
      <w:pPr>
        <w:pStyle w:val="ListParagraph"/>
        <w:numPr>
          <w:ilvl w:val="0"/>
          <w:numId w:val="278"/>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One that relates to election of members of the County Assembly or County Executive</w:t>
      </w:r>
    </w:p>
    <w:p w:rsidR="00E93B60" w:rsidRPr="000C562D" w:rsidRDefault="00E93B60" w:rsidP="006464B9">
      <w:pPr>
        <w:pStyle w:val="ListParagraph"/>
        <w:numPr>
          <w:ilvl w:val="0"/>
          <w:numId w:val="278"/>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It also concerns the Annual County Allocation of Revenue Bill</w:t>
      </w:r>
    </w:p>
    <w:p w:rsidR="00E93B60" w:rsidRPr="00E93B60" w:rsidRDefault="00E93B60" w:rsidP="00E93B60">
      <w:pPr>
        <w:jc w:val="both"/>
        <w:rPr>
          <w:rFonts w:asciiTheme="minorHAnsi" w:hAnsiTheme="minorHAnsi" w:cstheme="minorHAnsi"/>
          <w:b/>
          <w:bCs/>
          <w:color w:val="000000" w:themeColor="text1"/>
        </w:rPr>
      </w:pPr>
    </w:p>
    <w:p w:rsidR="004269BF"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Difference between a Sale of Goods Agreement and Hire Purchase.</w:t>
      </w:r>
    </w:p>
    <w:p w:rsidR="004A6748" w:rsidRDefault="004A6748" w:rsidP="004A6748">
      <w:pPr>
        <w:jc w:val="both"/>
        <w:rPr>
          <w:rFonts w:asciiTheme="minorHAnsi" w:hAnsiTheme="minorHAnsi" w:cstheme="minorHAnsi"/>
          <w:b/>
          <w:bCs/>
          <w:color w:val="000000" w:themeColor="text1"/>
        </w:rPr>
      </w:pPr>
    </w:p>
    <w:p w:rsidR="004A6748" w:rsidRDefault="004B78CE" w:rsidP="004A6748">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u w:val="single"/>
        </w:rPr>
        <w:t>Sale of Goods Agreement:</w:t>
      </w:r>
      <w:r>
        <w:rPr>
          <w:rFonts w:asciiTheme="minorHAnsi" w:hAnsiTheme="minorHAnsi" w:cstheme="minorHAnsi"/>
          <w:color w:val="FF0000"/>
        </w:rPr>
        <w:t xml:space="preserve"> property in the goods passes </w:t>
      </w:r>
      <w:r w:rsidR="00A35CCF">
        <w:rPr>
          <w:rFonts w:asciiTheme="minorHAnsi" w:hAnsiTheme="minorHAnsi" w:cstheme="minorHAnsi"/>
          <w:color w:val="FF0000"/>
        </w:rPr>
        <w:t>as soon as the contract for the purchase of goods is entered into, regardless of whether time of payment or delivery or both is delayed</w:t>
      </w:r>
    </w:p>
    <w:p w:rsidR="00A35CCF" w:rsidRPr="004A6748" w:rsidRDefault="00A35CCF" w:rsidP="004A6748">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u w:val="single"/>
        </w:rPr>
        <w:t>Hire Purchase:</w:t>
      </w:r>
      <w:r>
        <w:rPr>
          <w:rFonts w:asciiTheme="minorHAnsi" w:hAnsiTheme="minorHAnsi" w:cstheme="minorHAnsi"/>
          <w:color w:val="FF0000"/>
        </w:rPr>
        <w:t xml:space="preserve"> property in the goods does not pass until the purchaser has completed making all periodic payments and exercised his right to buy the goods </w:t>
      </w:r>
    </w:p>
    <w:p w:rsidR="0014717E" w:rsidRPr="00200189" w:rsidRDefault="0014717E" w:rsidP="0014717E">
      <w:pPr>
        <w:pStyle w:val="ListParagraph"/>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burden of proof?</w:t>
      </w:r>
    </w:p>
    <w:p w:rsidR="004A6748" w:rsidRDefault="004A6748" w:rsidP="004A6748">
      <w:pPr>
        <w:jc w:val="both"/>
        <w:rPr>
          <w:rFonts w:asciiTheme="minorHAnsi" w:hAnsiTheme="minorHAnsi" w:cstheme="minorHAnsi"/>
          <w:b/>
          <w:bCs/>
          <w:color w:val="000000" w:themeColor="text1"/>
        </w:rPr>
      </w:pPr>
    </w:p>
    <w:p w:rsidR="004A6748" w:rsidRDefault="004D1E17" w:rsidP="004A6748">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 xml:space="preserve">This is the obligation to prove (substantiate/establish) one’s assertion </w:t>
      </w:r>
      <w:r w:rsidR="00561336" w:rsidRPr="00561336">
        <w:rPr>
          <w:rFonts w:asciiTheme="minorHAnsi" w:hAnsiTheme="minorHAnsi" w:cstheme="minorHAnsi"/>
          <w:color w:val="FF0000"/>
        </w:rPr>
        <w:sym w:font="Wingdings" w:char="F0E0"/>
      </w:r>
      <w:r w:rsidR="00561336">
        <w:rPr>
          <w:rFonts w:asciiTheme="minorHAnsi" w:hAnsiTheme="minorHAnsi" w:cstheme="minorHAnsi"/>
          <w:color w:val="FF0000"/>
        </w:rPr>
        <w:t xml:space="preserve"> the obligation on a party at trial to adduce sufficient evidence to prove the claims they have made against the other party </w:t>
      </w:r>
    </w:p>
    <w:p w:rsidR="00561336" w:rsidRPr="004A6748" w:rsidRDefault="00561336" w:rsidP="004A6748">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 xml:space="preserve">May be on a balance of probabilities or beyond reasonable doubt </w:t>
      </w:r>
    </w:p>
    <w:p w:rsidR="0014717E" w:rsidRPr="00200189" w:rsidRDefault="0014717E" w:rsidP="0014717E">
      <w:pPr>
        <w:pStyle w:val="ListParagraph"/>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a law firm strategy?</w:t>
      </w:r>
    </w:p>
    <w:p w:rsidR="004A6748" w:rsidRDefault="004A6748" w:rsidP="004A6748">
      <w:pPr>
        <w:jc w:val="both"/>
        <w:rPr>
          <w:rFonts w:asciiTheme="minorHAnsi" w:hAnsiTheme="minorHAnsi" w:cstheme="minorHAnsi"/>
          <w:b/>
          <w:bCs/>
          <w:color w:val="000000" w:themeColor="text1"/>
        </w:rPr>
      </w:pPr>
    </w:p>
    <w:p w:rsidR="004A6748" w:rsidRDefault="00192CC2" w:rsidP="004A6748">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A vision/plan of action for the law firm designed to achieve its long term and short-term goals</w:t>
      </w:r>
    </w:p>
    <w:p w:rsidR="00192CC2" w:rsidRPr="004A6748" w:rsidRDefault="00192CC2" w:rsidP="004A6748">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 xml:space="preserve">This may include: budgetary targets, profit targets, recruitment policies, market-share targets, market penetration initiatives, etc. </w:t>
      </w:r>
    </w:p>
    <w:p w:rsidR="0014717E" w:rsidRPr="004A6748" w:rsidRDefault="0014717E" w:rsidP="0014717E">
      <w:pPr>
        <w:pStyle w:val="ListParagraph"/>
        <w:rPr>
          <w:rFonts w:asciiTheme="minorHAnsi" w:hAnsiTheme="minorHAnsi" w:cstheme="minorHAnsi"/>
          <w:b/>
          <w:bCs/>
          <w:color w:val="FF0000"/>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Has Cap. 28 in relation to insolvency been helpful in any way since its enactment?</w:t>
      </w:r>
    </w:p>
    <w:p w:rsidR="004A6748" w:rsidRDefault="004A6748" w:rsidP="004A6748">
      <w:pPr>
        <w:jc w:val="both"/>
        <w:rPr>
          <w:rFonts w:asciiTheme="minorHAnsi" w:hAnsiTheme="minorHAnsi" w:cstheme="minorHAnsi"/>
          <w:b/>
          <w:bCs/>
          <w:color w:val="000000" w:themeColor="text1"/>
        </w:rPr>
      </w:pPr>
    </w:p>
    <w:p w:rsidR="00CA269B" w:rsidRPr="00CA269B" w:rsidRDefault="00CA269B" w:rsidP="00CA269B">
      <w:pPr>
        <w:pStyle w:val="ListParagraph"/>
        <w:numPr>
          <w:ilvl w:val="0"/>
          <w:numId w:val="275"/>
        </w:numPr>
        <w:jc w:val="both"/>
        <w:rPr>
          <w:rFonts w:asciiTheme="minorHAnsi" w:hAnsiTheme="minorHAnsi" w:cstheme="minorHAnsi"/>
          <w:color w:val="FF0000"/>
        </w:rPr>
      </w:pPr>
      <w:r w:rsidRPr="000C562D">
        <w:rPr>
          <w:rFonts w:asciiTheme="minorHAnsi" w:hAnsiTheme="minorHAnsi" w:cstheme="minorHAnsi"/>
          <w:color w:val="FF0000"/>
          <w:highlight w:val="yellow"/>
          <w:u w:val="single"/>
          <w:shd w:val="clear" w:color="auto" w:fill="FFFFFF"/>
        </w:rPr>
        <w:lastRenderedPageBreak/>
        <w:t>Operate company as a going concern:</w:t>
      </w:r>
      <w:r w:rsidRPr="000C562D">
        <w:rPr>
          <w:rFonts w:asciiTheme="minorHAnsi" w:hAnsiTheme="minorHAnsi" w:cstheme="minorHAnsi"/>
          <w:color w:val="FF0000"/>
          <w:highlight w:val="yellow"/>
          <w:shd w:val="clear" w:color="auto" w:fill="FFFFFF"/>
        </w:rPr>
        <w:t xml:space="preserve"> The Act seeks to redeem insolvent companies through administration as opposed to liquidation</w:t>
      </w:r>
      <w:r>
        <w:rPr>
          <w:rFonts w:asciiTheme="minorHAnsi" w:hAnsiTheme="minorHAnsi" w:cstheme="minorHAnsi"/>
          <w:color w:val="FF0000"/>
          <w:shd w:val="clear" w:color="auto" w:fill="FFFFFF"/>
        </w:rPr>
        <w:t xml:space="preserve"> </w:t>
      </w:r>
      <w:r w:rsidRPr="00CA269B">
        <w:rPr>
          <w:rFonts w:asciiTheme="minorHAnsi" w:hAnsiTheme="minorHAnsi" w:cstheme="minorHAnsi"/>
          <w:color w:val="FF0000"/>
          <w:shd w:val="clear" w:color="auto" w:fill="FFFFFF"/>
        </w:rPr>
        <w:sym w:font="Wingdings" w:char="F0E0"/>
      </w:r>
      <w:r>
        <w:rPr>
          <w:rFonts w:asciiTheme="minorHAnsi" w:hAnsiTheme="minorHAnsi" w:cstheme="minorHAnsi"/>
          <w:color w:val="FF0000"/>
          <w:shd w:val="clear" w:color="auto" w:fill="FFFFFF"/>
        </w:rPr>
        <w:t xml:space="preserve"> </w:t>
      </w:r>
      <w:r w:rsidRPr="00CA269B">
        <w:rPr>
          <w:rFonts w:asciiTheme="minorHAnsi" w:hAnsiTheme="minorHAnsi" w:cstheme="minorHAnsi"/>
          <w:color w:val="FF0000"/>
          <w:shd w:val="clear" w:color="auto" w:fill="FFFFFF"/>
        </w:rPr>
        <w:t>The Act focuses more on assisting insolvent natural persons, unincorporated entities and insolvent corporate bodies whose financial position is redeemable to continue operating as going concerns so that they may be able to meet their financial obligations to the satisfaction of their creditors</w:t>
      </w:r>
    </w:p>
    <w:p w:rsidR="00CA269B" w:rsidRPr="00CA269B" w:rsidRDefault="0003668F" w:rsidP="00CA269B">
      <w:pPr>
        <w:pStyle w:val="ListParagraph"/>
        <w:numPr>
          <w:ilvl w:val="0"/>
          <w:numId w:val="275"/>
        </w:numPr>
        <w:jc w:val="both"/>
        <w:rPr>
          <w:rFonts w:asciiTheme="minorHAnsi" w:hAnsiTheme="minorHAnsi" w:cstheme="minorHAnsi"/>
          <w:color w:val="FF0000"/>
        </w:rPr>
      </w:pPr>
      <w:r w:rsidRPr="000C562D">
        <w:rPr>
          <w:rFonts w:asciiTheme="minorHAnsi" w:hAnsiTheme="minorHAnsi" w:cstheme="minorHAnsi"/>
          <w:color w:val="FF0000"/>
          <w:highlight w:val="yellow"/>
          <w:u w:val="single"/>
          <w:shd w:val="clear" w:color="auto" w:fill="FFFFFF"/>
        </w:rPr>
        <w:t>Wider scope of protection for creditors:</w:t>
      </w:r>
      <w:r>
        <w:rPr>
          <w:rFonts w:asciiTheme="minorHAnsi" w:hAnsiTheme="minorHAnsi" w:cstheme="minorHAnsi"/>
          <w:color w:val="FF0000"/>
          <w:shd w:val="clear" w:color="auto" w:fill="FFFFFF"/>
        </w:rPr>
        <w:t xml:space="preserve"> </w:t>
      </w:r>
      <w:r w:rsidR="00CA269B" w:rsidRPr="00CA269B">
        <w:rPr>
          <w:rFonts w:asciiTheme="minorHAnsi" w:hAnsiTheme="minorHAnsi" w:cstheme="minorHAnsi"/>
          <w:color w:val="FF0000"/>
          <w:shd w:val="clear" w:color="auto" w:fill="FFFFFF"/>
        </w:rPr>
        <w:t>Previously, a bankruptcy petition would only be applicable where the debtor was domiciled in Kenya or within a year before the date of presentation of the petition, had ordinarily resided, had a place of business or carried on a business in Kenya. Section 15(3) of the Act now provides that an application can also be brought if the debtor is personally present at the date of application or had ordinarily resided or carried on business within three years of the date of application. The Act has therefore widened the scope to allow bankruptcy application to be brought against debtors ensuring that creditors’ interests such as those of lending institutions are protected.</w:t>
      </w:r>
    </w:p>
    <w:p w:rsidR="0014717E" w:rsidRPr="00200189" w:rsidRDefault="0014717E" w:rsidP="0014717E">
      <w:pPr>
        <w:pStyle w:val="ListParagraph"/>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Difference between mis-joinder and non-joinder.</w:t>
      </w:r>
    </w:p>
    <w:p w:rsidR="004A6748" w:rsidRDefault="004A6748" w:rsidP="004A6748">
      <w:pPr>
        <w:jc w:val="both"/>
        <w:rPr>
          <w:rFonts w:asciiTheme="minorHAnsi" w:hAnsiTheme="minorHAnsi" w:cstheme="minorHAnsi"/>
          <w:b/>
          <w:bCs/>
          <w:color w:val="000000" w:themeColor="text1"/>
        </w:rPr>
      </w:pPr>
    </w:p>
    <w:p w:rsidR="004A6748" w:rsidRDefault="006F6E74" w:rsidP="004A6748">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u w:val="single"/>
        </w:rPr>
        <w:t>Mis-joinder:</w:t>
      </w:r>
      <w:r>
        <w:rPr>
          <w:rFonts w:asciiTheme="minorHAnsi" w:hAnsiTheme="minorHAnsi" w:cstheme="minorHAnsi"/>
          <w:color w:val="FF0000"/>
        </w:rPr>
        <w:t xml:space="preserve"> joining the wrong [arty to the suit</w:t>
      </w:r>
    </w:p>
    <w:p w:rsidR="006F6E74" w:rsidRPr="004A6748" w:rsidRDefault="006F6E74" w:rsidP="004A6748">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u w:val="single"/>
        </w:rPr>
        <w:t>Non</w:t>
      </w:r>
      <w:r w:rsidRPr="006F6E74">
        <w:rPr>
          <w:rFonts w:asciiTheme="minorHAnsi" w:hAnsiTheme="minorHAnsi" w:cstheme="minorHAnsi"/>
          <w:color w:val="FF0000"/>
          <w:u w:val="single"/>
        </w:rPr>
        <w:t>-joinder</w:t>
      </w:r>
      <w:r>
        <w:rPr>
          <w:rFonts w:asciiTheme="minorHAnsi" w:hAnsiTheme="minorHAnsi" w:cstheme="minorHAnsi"/>
          <w:color w:val="FF0000"/>
        </w:rPr>
        <w:t xml:space="preserve">: failure to join a party to the suit all together </w:t>
      </w:r>
    </w:p>
    <w:p w:rsidR="0014717E" w:rsidRPr="00200189" w:rsidRDefault="0014717E" w:rsidP="0014717E">
      <w:pPr>
        <w:pStyle w:val="ListParagraph"/>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Doctrine of recent possession (criminal litigation).</w:t>
      </w:r>
    </w:p>
    <w:p w:rsidR="004A6748" w:rsidRDefault="004A6748" w:rsidP="004A6748">
      <w:pPr>
        <w:jc w:val="both"/>
        <w:rPr>
          <w:rFonts w:asciiTheme="minorHAnsi" w:hAnsiTheme="minorHAnsi" w:cstheme="minorHAnsi"/>
          <w:b/>
          <w:bCs/>
          <w:color w:val="000000" w:themeColor="text1"/>
        </w:rPr>
      </w:pPr>
    </w:p>
    <w:p w:rsidR="00990A60" w:rsidRPr="00990A60" w:rsidRDefault="00990A60" w:rsidP="00990A60">
      <w:pPr>
        <w:pStyle w:val="ListParagraph"/>
        <w:numPr>
          <w:ilvl w:val="0"/>
          <w:numId w:val="275"/>
        </w:numPr>
        <w:jc w:val="both"/>
        <w:rPr>
          <w:rFonts w:asciiTheme="minorHAnsi" w:hAnsiTheme="minorHAnsi" w:cstheme="minorHAnsi"/>
          <w:color w:val="FF0000"/>
        </w:rPr>
      </w:pPr>
      <w:r w:rsidRPr="00990A60">
        <w:rPr>
          <w:rFonts w:asciiTheme="minorHAnsi" w:hAnsiTheme="minorHAnsi" w:cstheme="minorHAnsi"/>
          <w:color w:val="FF0000"/>
          <w:shd w:val="clear" w:color="auto" w:fill="FFFFFF"/>
        </w:rPr>
        <w:t>The ‘doctrine of recent possession’ is a misnomer as it is not a doctrine and does not refer to recent possession—it refers to possession of property that has been recently stolen</w:t>
      </w:r>
    </w:p>
    <w:p w:rsidR="00990A60" w:rsidRPr="00990A60" w:rsidRDefault="00990A60" w:rsidP="00990A60">
      <w:pPr>
        <w:pStyle w:val="ListParagraph"/>
        <w:numPr>
          <w:ilvl w:val="0"/>
          <w:numId w:val="275"/>
        </w:numPr>
        <w:jc w:val="both"/>
        <w:rPr>
          <w:rFonts w:asciiTheme="minorHAnsi" w:hAnsiTheme="minorHAnsi" w:cstheme="minorHAnsi"/>
          <w:color w:val="FF0000"/>
        </w:rPr>
      </w:pPr>
      <w:r w:rsidRPr="00990A60">
        <w:rPr>
          <w:rFonts w:asciiTheme="minorHAnsi" w:hAnsiTheme="minorHAnsi" w:cstheme="minorHAnsi"/>
          <w:color w:val="FF0000"/>
          <w:shd w:val="clear" w:color="auto" w:fill="FFFFFF"/>
        </w:rPr>
        <w:t>The ‘doctrine’ is simply part of the principles of circumstantial evidence</w:t>
      </w:r>
    </w:p>
    <w:p w:rsidR="00990A60" w:rsidRPr="00990A60" w:rsidRDefault="00990A60" w:rsidP="00990A60">
      <w:pPr>
        <w:pStyle w:val="ListParagraph"/>
        <w:numPr>
          <w:ilvl w:val="0"/>
          <w:numId w:val="275"/>
        </w:numPr>
        <w:jc w:val="both"/>
        <w:rPr>
          <w:rFonts w:asciiTheme="minorHAnsi" w:hAnsiTheme="minorHAnsi" w:cstheme="minorHAnsi"/>
          <w:color w:val="FF0000"/>
        </w:rPr>
      </w:pPr>
      <w:r w:rsidRPr="00990A60">
        <w:rPr>
          <w:rFonts w:asciiTheme="minorHAnsi" w:hAnsiTheme="minorHAnsi" w:cstheme="minorHAnsi"/>
          <w:color w:val="FF0000"/>
          <w:shd w:val="clear" w:color="auto" w:fill="FFFFFF"/>
        </w:rPr>
        <w:t>It applies only to offences of handling stolen goods and is relevant to proving the mens rea of the offence</w:t>
      </w:r>
    </w:p>
    <w:p w:rsidR="00990A60" w:rsidRPr="00990A60" w:rsidRDefault="00990A60" w:rsidP="00990A60">
      <w:pPr>
        <w:pStyle w:val="ListParagraph"/>
        <w:numPr>
          <w:ilvl w:val="0"/>
          <w:numId w:val="275"/>
        </w:numPr>
        <w:jc w:val="both"/>
        <w:rPr>
          <w:rFonts w:asciiTheme="minorHAnsi" w:hAnsiTheme="minorHAnsi" w:cstheme="minorHAnsi"/>
          <w:color w:val="FF0000"/>
        </w:rPr>
      </w:pPr>
      <w:r w:rsidRPr="00990A60">
        <w:rPr>
          <w:rFonts w:asciiTheme="minorHAnsi" w:hAnsiTheme="minorHAnsi" w:cstheme="minorHAnsi"/>
          <w:color w:val="FF0000"/>
          <w:shd w:val="clear" w:color="auto" w:fill="FFFFFF"/>
        </w:rPr>
        <w:t>The ‘doctrine’ was explained in the case of </w:t>
      </w:r>
      <w:r w:rsidRPr="00990A60">
        <w:rPr>
          <w:rFonts w:asciiTheme="minorHAnsi" w:hAnsiTheme="minorHAnsi" w:cstheme="minorHAnsi"/>
          <w:i/>
          <w:iCs/>
          <w:color w:val="FF0000"/>
          <w:shd w:val="clear" w:color="auto" w:fill="FFFFFF"/>
        </w:rPr>
        <w:t xml:space="preserve">R v </w:t>
      </w:r>
      <w:proofErr w:type="spellStart"/>
      <w:r w:rsidRPr="00990A60">
        <w:rPr>
          <w:rFonts w:asciiTheme="minorHAnsi" w:hAnsiTheme="minorHAnsi" w:cstheme="minorHAnsi"/>
          <w:i/>
          <w:iCs/>
          <w:color w:val="FF0000"/>
          <w:shd w:val="clear" w:color="auto" w:fill="FFFFFF"/>
        </w:rPr>
        <w:t>Abramovitch</w:t>
      </w:r>
      <w:proofErr w:type="spellEnd"/>
      <w:r w:rsidRPr="00990A60">
        <w:rPr>
          <w:rFonts w:asciiTheme="minorHAnsi" w:hAnsiTheme="minorHAnsi" w:cstheme="minorHAnsi"/>
          <w:color w:val="FF0000"/>
          <w:shd w:val="clear" w:color="auto" w:fill="FFFFFF"/>
        </w:rPr>
        <w:t> [1914–15] All ER 204 and lays down that when a person charged with handling stolen goods is found in possession of, or dealing with, goods that have recently been stolen, a jury may infer that he is guilty if he offers no explanation of his possession or they do not believe the explanation given</w:t>
      </w:r>
    </w:p>
    <w:p w:rsidR="004A6748" w:rsidRPr="00990A60" w:rsidRDefault="00990A60" w:rsidP="00990A60">
      <w:pPr>
        <w:pStyle w:val="ListParagraph"/>
        <w:numPr>
          <w:ilvl w:val="0"/>
          <w:numId w:val="275"/>
        </w:numPr>
        <w:jc w:val="both"/>
        <w:rPr>
          <w:rFonts w:asciiTheme="minorHAnsi" w:hAnsiTheme="minorHAnsi" w:cstheme="minorHAnsi"/>
          <w:color w:val="FF0000"/>
        </w:rPr>
      </w:pPr>
      <w:r w:rsidRPr="00990A60">
        <w:rPr>
          <w:rFonts w:asciiTheme="minorHAnsi" w:hAnsiTheme="minorHAnsi" w:cstheme="minorHAnsi"/>
          <w:color w:val="FF0000"/>
          <w:shd w:val="clear" w:color="auto" w:fill="FFFFFF"/>
        </w:rPr>
        <w:t>The jury is not bound to draw such an inference and must only do so if they are satisfied that he has committed the offence charged</w:t>
      </w:r>
    </w:p>
    <w:p w:rsidR="0014717E" w:rsidRPr="00200189" w:rsidRDefault="0014717E" w:rsidP="0014717E">
      <w:pPr>
        <w:pStyle w:val="ListParagraph"/>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difference between pleading guilty to murder and pleading guilty to stealing?</w:t>
      </w:r>
    </w:p>
    <w:p w:rsidR="004A6748" w:rsidRDefault="004A6748" w:rsidP="004A6748">
      <w:pPr>
        <w:jc w:val="both"/>
        <w:rPr>
          <w:rFonts w:asciiTheme="minorHAnsi" w:hAnsiTheme="minorHAnsi" w:cstheme="minorHAnsi"/>
          <w:b/>
          <w:bCs/>
          <w:color w:val="000000" w:themeColor="text1"/>
        </w:rPr>
      </w:pPr>
    </w:p>
    <w:p w:rsidR="004A6748" w:rsidRDefault="00990A60" w:rsidP="004A6748">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 xml:space="preserve">Murder is a capital offence and robbery </w:t>
      </w:r>
      <w:proofErr w:type="gramStart"/>
      <w:r w:rsidR="00CC5F68">
        <w:rPr>
          <w:rFonts w:asciiTheme="minorHAnsi" w:hAnsiTheme="minorHAnsi" w:cstheme="minorHAnsi"/>
          <w:color w:val="FF0000"/>
        </w:rPr>
        <w:t>is</w:t>
      </w:r>
      <w:proofErr w:type="gramEnd"/>
      <w:r>
        <w:rPr>
          <w:rFonts w:asciiTheme="minorHAnsi" w:hAnsiTheme="minorHAnsi" w:cstheme="minorHAnsi"/>
          <w:color w:val="FF0000"/>
        </w:rPr>
        <w:t xml:space="preserve"> not</w:t>
      </w:r>
      <w:r w:rsidR="00917989">
        <w:rPr>
          <w:rFonts w:asciiTheme="minorHAnsi" w:hAnsiTheme="minorHAnsi" w:cstheme="minorHAnsi"/>
          <w:color w:val="FF0000"/>
        </w:rPr>
        <w:t xml:space="preserve"> a capital offence </w:t>
      </w:r>
    </w:p>
    <w:p w:rsidR="00990A60" w:rsidRPr="004A6748" w:rsidRDefault="00CC5F68" w:rsidP="004A6748">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 xml:space="preserve">The social impact report would hold more value when it comes to murder </w:t>
      </w:r>
    </w:p>
    <w:p w:rsidR="0014717E" w:rsidRPr="00200189" w:rsidRDefault="0014717E" w:rsidP="0014717E">
      <w:pPr>
        <w:pStyle w:val="ListParagraph"/>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How does the law protect the right to life?</w:t>
      </w:r>
    </w:p>
    <w:p w:rsidR="002724E2" w:rsidRPr="002724E2" w:rsidRDefault="002724E2" w:rsidP="002724E2">
      <w:pPr>
        <w:pStyle w:val="ListParagraph"/>
        <w:rPr>
          <w:rFonts w:asciiTheme="minorHAnsi" w:hAnsiTheme="minorHAnsi" w:cstheme="minorHAnsi"/>
          <w:b/>
          <w:bCs/>
          <w:color w:val="000000" w:themeColor="text1"/>
        </w:rPr>
      </w:pPr>
    </w:p>
    <w:p w:rsidR="002724E2" w:rsidRDefault="002724E2" w:rsidP="00654B55">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Abortion is outlawed under the 2010 Constitution</w:t>
      </w:r>
    </w:p>
    <w:p w:rsidR="002724E2" w:rsidRPr="002724E2" w:rsidRDefault="002724E2" w:rsidP="00654B55">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 xml:space="preserve">Murder is illegal under the Penal Code </w:t>
      </w:r>
      <w:r w:rsidRPr="002724E2">
        <w:rPr>
          <w:rFonts w:asciiTheme="minorHAnsi" w:hAnsiTheme="minorHAnsi" w:cstheme="minorHAnsi"/>
          <w:color w:val="FF0000"/>
        </w:rPr>
        <w:sym w:font="Wingdings" w:char="F0E0"/>
      </w:r>
      <w:r>
        <w:rPr>
          <w:rFonts w:asciiTheme="minorHAnsi" w:hAnsiTheme="minorHAnsi" w:cstheme="minorHAnsi"/>
          <w:color w:val="FF0000"/>
        </w:rPr>
        <w:t xml:space="preserve"> it is a capital offence </w:t>
      </w:r>
    </w:p>
    <w:p w:rsidR="0014717E" w:rsidRPr="00200189" w:rsidRDefault="0014717E" w:rsidP="0014717E">
      <w:pPr>
        <w:pStyle w:val="ListParagraph"/>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difference between the AG and DPP’s roles?</w:t>
      </w:r>
    </w:p>
    <w:p w:rsidR="004A6748" w:rsidRDefault="004A6748" w:rsidP="004A6748">
      <w:pPr>
        <w:jc w:val="both"/>
        <w:rPr>
          <w:rFonts w:asciiTheme="minorHAnsi" w:hAnsiTheme="minorHAnsi" w:cstheme="minorHAnsi"/>
          <w:b/>
          <w:bCs/>
          <w:color w:val="000000" w:themeColor="text1"/>
        </w:rPr>
      </w:pPr>
    </w:p>
    <w:tbl>
      <w:tblPr>
        <w:tblStyle w:val="TableGrid"/>
        <w:tblW w:w="0" w:type="auto"/>
        <w:tblLook w:val="04A0" w:firstRow="1" w:lastRow="0" w:firstColumn="1" w:lastColumn="0" w:noHBand="0" w:noVBand="1"/>
      </w:tblPr>
      <w:tblGrid>
        <w:gridCol w:w="4811"/>
        <w:gridCol w:w="4811"/>
      </w:tblGrid>
      <w:tr w:rsidR="00CC5F68" w:rsidRPr="00F5217E" w:rsidTr="00CC5F68">
        <w:tc>
          <w:tcPr>
            <w:tcW w:w="4811" w:type="dxa"/>
          </w:tcPr>
          <w:p w:rsidR="00CC5F68" w:rsidRPr="00F5217E" w:rsidRDefault="00F5217E" w:rsidP="00F5217E">
            <w:pPr>
              <w:jc w:val="center"/>
              <w:rPr>
                <w:rFonts w:asciiTheme="minorHAnsi" w:hAnsiTheme="minorHAnsi" w:cstheme="minorHAnsi"/>
                <w:b/>
                <w:bCs/>
                <w:color w:val="FF0000"/>
              </w:rPr>
            </w:pPr>
            <w:r w:rsidRPr="00F5217E">
              <w:rPr>
                <w:rFonts w:asciiTheme="minorHAnsi" w:hAnsiTheme="minorHAnsi" w:cstheme="minorHAnsi"/>
                <w:b/>
                <w:bCs/>
                <w:color w:val="FF0000"/>
              </w:rPr>
              <w:t>ATTORNEY GENERAL</w:t>
            </w:r>
          </w:p>
        </w:tc>
        <w:tc>
          <w:tcPr>
            <w:tcW w:w="4811" w:type="dxa"/>
          </w:tcPr>
          <w:p w:rsidR="00CC5F68" w:rsidRPr="00F5217E" w:rsidRDefault="00F5217E" w:rsidP="00F5217E">
            <w:pPr>
              <w:jc w:val="center"/>
              <w:rPr>
                <w:rFonts w:asciiTheme="minorHAnsi" w:hAnsiTheme="minorHAnsi" w:cstheme="minorHAnsi"/>
                <w:b/>
                <w:bCs/>
                <w:color w:val="FF0000"/>
              </w:rPr>
            </w:pPr>
            <w:r w:rsidRPr="00F5217E">
              <w:rPr>
                <w:rFonts w:asciiTheme="minorHAnsi" w:hAnsiTheme="minorHAnsi" w:cstheme="minorHAnsi"/>
                <w:b/>
                <w:bCs/>
                <w:color w:val="FF0000"/>
              </w:rPr>
              <w:t>THE DPP</w:t>
            </w:r>
          </w:p>
        </w:tc>
      </w:tr>
      <w:tr w:rsidR="00CC5F68" w:rsidTr="00CC5F68">
        <w:tc>
          <w:tcPr>
            <w:tcW w:w="4811" w:type="dxa"/>
          </w:tcPr>
          <w:p w:rsidR="00CC5F68" w:rsidRDefault="00CC5F68" w:rsidP="00CC5F68">
            <w:pPr>
              <w:jc w:val="both"/>
              <w:rPr>
                <w:rFonts w:asciiTheme="minorHAnsi" w:hAnsiTheme="minorHAnsi" w:cstheme="minorHAnsi"/>
                <w:color w:val="FF0000"/>
              </w:rPr>
            </w:pPr>
            <w:r>
              <w:rPr>
                <w:rFonts w:asciiTheme="minorHAnsi" w:hAnsiTheme="minorHAnsi" w:cstheme="minorHAnsi"/>
                <w:color w:val="FF0000"/>
              </w:rPr>
              <w:t xml:space="preserve">Is the principal legal advisor to the Government and he shall represent the National </w:t>
            </w:r>
            <w:r>
              <w:rPr>
                <w:rFonts w:asciiTheme="minorHAnsi" w:hAnsiTheme="minorHAnsi" w:cstheme="minorHAnsi"/>
                <w:color w:val="FF0000"/>
              </w:rPr>
              <w:lastRenderedPageBreak/>
              <w:t>Government in any legal proceedings save for criminal proceedings</w:t>
            </w:r>
          </w:p>
        </w:tc>
        <w:tc>
          <w:tcPr>
            <w:tcW w:w="4811" w:type="dxa"/>
          </w:tcPr>
          <w:p w:rsidR="00CC5F68" w:rsidRDefault="00F5217E" w:rsidP="00CC5F68">
            <w:pPr>
              <w:jc w:val="both"/>
              <w:rPr>
                <w:rFonts w:asciiTheme="minorHAnsi" w:hAnsiTheme="minorHAnsi" w:cstheme="minorHAnsi"/>
                <w:color w:val="FF0000"/>
              </w:rPr>
            </w:pPr>
            <w:r>
              <w:rPr>
                <w:rFonts w:asciiTheme="minorHAnsi" w:hAnsiTheme="minorHAnsi" w:cstheme="minorHAnsi"/>
                <w:color w:val="FF0000"/>
              </w:rPr>
              <w:lastRenderedPageBreak/>
              <w:t xml:space="preserve">Is a state official who is supposed to be a completely independent and does not require </w:t>
            </w:r>
            <w:r>
              <w:rPr>
                <w:rFonts w:asciiTheme="minorHAnsi" w:hAnsiTheme="minorHAnsi" w:cstheme="minorHAnsi"/>
                <w:color w:val="FF0000"/>
              </w:rPr>
              <w:lastRenderedPageBreak/>
              <w:t>consent of any person for the commencement of criminal proceedings</w:t>
            </w:r>
          </w:p>
        </w:tc>
      </w:tr>
      <w:tr w:rsidR="00CC5F68" w:rsidTr="00CC5F68">
        <w:tc>
          <w:tcPr>
            <w:tcW w:w="4811" w:type="dxa"/>
          </w:tcPr>
          <w:p w:rsidR="00CC5F68" w:rsidRDefault="00F5217E" w:rsidP="00CC5F68">
            <w:pPr>
              <w:jc w:val="both"/>
              <w:rPr>
                <w:rFonts w:asciiTheme="minorHAnsi" w:hAnsiTheme="minorHAnsi" w:cstheme="minorHAnsi"/>
                <w:color w:val="FF0000"/>
              </w:rPr>
            </w:pPr>
            <w:r>
              <w:rPr>
                <w:rFonts w:asciiTheme="minorHAnsi" w:hAnsiTheme="minorHAnsi" w:cstheme="minorHAnsi"/>
                <w:color w:val="FF0000"/>
              </w:rPr>
              <w:lastRenderedPageBreak/>
              <w:t xml:space="preserve">Under the control of and derives authority from the National Government </w:t>
            </w:r>
          </w:p>
        </w:tc>
        <w:tc>
          <w:tcPr>
            <w:tcW w:w="4811" w:type="dxa"/>
          </w:tcPr>
          <w:p w:rsidR="00CC5F68" w:rsidRDefault="00F5217E" w:rsidP="00CC5F68">
            <w:pPr>
              <w:jc w:val="both"/>
              <w:rPr>
                <w:rFonts w:asciiTheme="minorHAnsi" w:hAnsiTheme="minorHAnsi" w:cstheme="minorHAnsi"/>
                <w:color w:val="FF0000"/>
              </w:rPr>
            </w:pPr>
            <w:r>
              <w:rPr>
                <w:rFonts w:asciiTheme="minorHAnsi" w:hAnsiTheme="minorHAnsi" w:cstheme="minorHAnsi"/>
                <w:color w:val="FF0000"/>
              </w:rPr>
              <w:t>Not under the control of any person or authority</w:t>
            </w:r>
          </w:p>
        </w:tc>
      </w:tr>
      <w:tr w:rsidR="00CC5F68" w:rsidTr="00CC5F68">
        <w:tc>
          <w:tcPr>
            <w:tcW w:w="4811" w:type="dxa"/>
          </w:tcPr>
          <w:p w:rsidR="00CC5F68" w:rsidRDefault="00F5217E" w:rsidP="00CC5F68">
            <w:pPr>
              <w:jc w:val="both"/>
              <w:rPr>
                <w:rFonts w:asciiTheme="minorHAnsi" w:hAnsiTheme="minorHAnsi" w:cstheme="minorHAnsi"/>
                <w:color w:val="FF0000"/>
              </w:rPr>
            </w:pPr>
            <w:r>
              <w:rPr>
                <w:rFonts w:asciiTheme="minorHAnsi" w:hAnsiTheme="minorHAnsi" w:cstheme="minorHAnsi"/>
                <w:color w:val="FF0000"/>
              </w:rPr>
              <w:t>Nominated, and with the approval of the National Assembly, shall be appointed by the President</w:t>
            </w:r>
          </w:p>
        </w:tc>
        <w:tc>
          <w:tcPr>
            <w:tcW w:w="4811" w:type="dxa"/>
          </w:tcPr>
          <w:p w:rsidR="00CC5F68" w:rsidRDefault="00F5217E" w:rsidP="00CC5F68">
            <w:pPr>
              <w:jc w:val="both"/>
              <w:rPr>
                <w:rFonts w:asciiTheme="minorHAnsi" w:hAnsiTheme="minorHAnsi" w:cstheme="minorHAnsi"/>
                <w:color w:val="FF0000"/>
              </w:rPr>
            </w:pPr>
            <w:r>
              <w:rPr>
                <w:rFonts w:asciiTheme="minorHAnsi" w:hAnsiTheme="minorHAnsi" w:cstheme="minorHAnsi"/>
                <w:color w:val="FF0000"/>
              </w:rPr>
              <w:t>Nominated, and with the approval of the National Assembly, shall be appointed by the President</w:t>
            </w:r>
          </w:p>
        </w:tc>
      </w:tr>
      <w:tr w:rsidR="00CC5F68" w:rsidTr="00CC5F68">
        <w:tc>
          <w:tcPr>
            <w:tcW w:w="4811" w:type="dxa"/>
          </w:tcPr>
          <w:p w:rsidR="00CC5F68" w:rsidRDefault="00F5217E" w:rsidP="00CC5F68">
            <w:pPr>
              <w:jc w:val="both"/>
              <w:rPr>
                <w:rFonts w:asciiTheme="minorHAnsi" w:hAnsiTheme="minorHAnsi" w:cstheme="minorHAnsi"/>
                <w:color w:val="FF0000"/>
              </w:rPr>
            </w:pPr>
            <w:r>
              <w:rPr>
                <w:rFonts w:asciiTheme="minorHAnsi" w:hAnsiTheme="minorHAnsi" w:cstheme="minorHAnsi"/>
                <w:color w:val="FF0000"/>
              </w:rPr>
              <w:t>Mainly deals with civil disputes</w:t>
            </w:r>
          </w:p>
        </w:tc>
        <w:tc>
          <w:tcPr>
            <w:tcW w:w="4811" w:type="dxa"/>
          </w:tcPr>
          <w:p w:rsidR="00CC5F68" w:rsidRDefault="00F5217E" w:rsidP="00CC5F68">
            <w:pPr>
              <w:jc w:val="both"/>
              <w:rPr>
                <w:rFonts w:asciiTheme="minorHAnsi" w:hAnsiTheme="minorHAnsi" w:cstheme="minorHAnsi"/>
                <w:color w:val="FF0000"/>
              </w:rPr>
            </w:pPr>
            <w:r>
              <w:rPr>
                <w:rFonts w:asciiTheme="minorHAnsi" w:hAnsiTheme="minorHAnsi" w:cstheme="minorHAnsi"/>
                <w:color w:val="FF0000"/>
              </w:rPr>
              <w:t xml:space="preserve">Mainly concerned with criminal disputes </w:t>
            </w:r>
          </w:p>
        </w:tc>
      </w:tr>
    </w:tbl>
    <w:p w:rsidR="0014717E" w:rsidRPr="00F5217E" w:rsidRDefault="0014717E" w:rsidP="00F5217E">
      <w:pPr>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Anything you know about the Kenyan constitution.</w:t>
      </w:r>
    </w:p>
    <w:p w:rsidR="002724E2" w:rsidRPr="002724E2" w:rsidRDefault="002724E2" w:rsidP="002724E2">
      <w:pPr>
        <w:pStyle w:val="ListParagraph"/>
        <w:rPr>
          <w:rFonts w:asciiTheme="minorHAnsi" w:hAnsiTheme="minorHAnsi" w:cstheme="minorHAnsi"/>
          <w:b/>
          <w:bCs/>
          <w:color w:val="000000" w:themeColor="text1"/>
        </w:rPr>
      </w:pPr>
    </w:p>
    <w:p w:rsidR="002724E2" w:rsidRDefault="002724E2" w:rsidP="00654B55">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 xml:space="preserve">It is the Supreme Law of the land </w:t>
      </w:r>
      <w:r w:rsidRPr="002724E2">
        <w:rPr>
          <w:rFonts w:asciiTheme="minorHAnsi" w:hAnsiTheme="minorHAnsi" w:cstheme="minorHAnsi"/>
          <w:color w:val="FF0000"/>
        </w:rPr>
        <w:sym w:font="Wingdings" w:char="F0E0"/>
      </w:r>
      <w:r>
        <w:rPr>
          <w:rFonts w:asciiTheme="minorHAnsi" w:hAnsiTheme="minorHAnsi" w:cstheme="minorHAnsi"/>
          <w:color w:val="FF0000"/>
        </w:rPr>
        <w:t xml:space="preserve"> all other laws are subordinate to and subjected to the constitution, in that all laws have to be interpreted in accordance with the constitution</w:t>
      </w:r>
    </w:p>
    <w:p w:rsidR="002724E2" w:rsidRDefault="002724E2" w:rsidP="00654B55">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The constitutional has a Bill of Rights which sets out a myriad of fundamental rights and freedoms that all Kenyan citizens are entitled to</w:t>
      </w:r>
    </w:p>
    <w:p w:rsidR="002724E2" w:rsidRPr="002724E2" w:rsidRDefault="002724E2" w:rsidP="00654B55">
      <w:pPr>
        <w:pStyle w:val="ListParagraph"/>
        <w:numPr>
          <w:ilvl w:val="0"/>
          <w:numId w:val="275"/>
        </w:numPr>
        <w:jc w:val="both"/>
        <w:rPr>
          <w:rFonts w:asciiTheme="minorHAnsi" w:hAnsiTheme="minorHAnsi" w:cstheme="minorHAnsi"/>
          <w:color w:val="FF0000"/>
        </w:rPr>
      </w:pPr>
      <w:r>
        <w:rPr>
          <w:rFonts w:asciiTheme="minorHAnsi" w:hAnsiTheme="minorHAnsi" w:cstheme="minorHAnsi"/>
          <w:color w:val="FF0000"/>
        </w:rPr>
        <w:t xml:space="preserve">It sets up Independent Offices and Commissions which are to act as oversight bodies </w:t>
      </w:r>
    </w:p>
    <w:p w:rsidR="0014717E" w:rsidRPr="00200189" w:rsidRDefault="0014717E" w:rsidP="0014717E">
      <w:pPr>
        <w:pStyle w:val="ListParagraph"/>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Procedure for entering into a valid Hire Purchase Agreement.</w:t>
      </w:r>
    </w:p>
    <w:p w:rsidR="004A6748" w:rsidRDefault="004A6748" w:rsidP="004A6748">
      <w:pPr>
        <w:jc w:val="both"/>
        <w:rPr>
          <w:rFonts w:asciiTheme="minorHAnsi" w:hAnsiTheme="minorHAnsi" w:cstheme="minorHAnsi"/>
          <w:b/>
          <w:bCs/>
          <w:color w:val="000000" w:themeColor="text1"/>
        </w:rPr>
      </w:pPr>
    </w:p>
    <w:p w:rsidR="004A6748" w:rsidRDefault="00F5217E"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Draft a hire purchase agreement in writing</w:t>
      </w:r>
    </w:p>
    <w:p w:rsidR="00F5217E" w:rsidRDefault="00F5217E"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 xml:space="preserve">Executed by all parties </w:t>
      </w:r>
    </w:p>
    <w:p w:rsidR="00F5217E" w:rsidRDefault="00F5217E"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Contains a cash price at which the goods may be purchased</w:t>
      </w:r>
    </w:p>
    <w:p w:rsidR="00F5217E" w:rsidRDefault="00F5217E"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Agreement must show: amount of each instalment, period of repayment, description of go</w:t>
      </w:r>
      <w:r w:rsidR="00E96BB8">
        <w:rPr>
          <w:rFonts w:asciiTheme="minorHAnsi" w:hAnsiTheme="minorHAnsi" w:cstheme="minorHAnsi"/>
          <w:color w:val="FF0000"/>
        </w:rPr>
        <w:t>o</w:t>
      </w:r>
      <w:r>
        <w:rPr>
          <w:rFonts w:asciiTheme="minorHAnsi" w:hAnsiTheme="minorHAnsi" w:cstheme="minorHAnsi"/>
          <w:color w:val="FF0000"/>
        </w:rPr>
        <w:t>ds, notice of hirer’s rights displayed in a prominent form, etc.</w:t>
      </w:r>
    </w:p>
    <w:p w:rsidR="00E96BB8" w:rsidRDefault="00E96BB8"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Agreement must contain a statutory notice setting out the rights of the hirer</w:t>
      </w:r>
    </w:p>
    <w:p w:rsidR="00F5217E" w:rsidRDefault="00F5217E"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 xml:space="preserve">The Agreement must be registered with the Registrar of Hire Purchase Agreements within 30 days of its execution </w:t>
      </w:r>
      <w:r w:rsidRPr="00F5217E">
        <w:rPr>
          <w:rFonts w:asciiTheme="minorHAnsi" w:hAnsiTheme="minorHAnsi" w:cstheme="minorHAnsi"/>
          <w:color w:val="FF0000"/>
        </w:rPr>
        <w:sym w:font="Wingdings" w:char="F0E0"/>
      </w:r>
      <w:r>
        <w:rPr>
          <w:rFonts w:asciiTheme="minorHAnsi" w:hAnsiTheme="minorHAnsi" w:cstheme="minorHAnsi"/>
          <w:color w:val="FF0000"/>
        </w:rPr>
        <w:t xml:space="preserve"> period may be extended for delay, accident, inadvertence, etc.</w:t>
      </w:r>
    </w:p>
    <w:p w:rsidR="00F5217E" w:rsidRDefault="00F5217E"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Agreement cannot be enforced against the Hirer/Guarantor if not registered</w:t>
      </w:r>
    </w:p>
    <w:p w:rsidR="00F5217E" w:rsidRDefault="00F5217E"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Owner will not be able to recover goods from the Hirer</w:t>
      </w:r>
    </w:p>
    <w:p w:rsidR="00F5217E" w:rsidRDefault="00E96BB8"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 xml:space="preserve">A copy of the agreement must be delivered or sent by registered post to the Hirer within 21 days of the date of agreement </w:t>
      </w:r>
    </w:p>
    <w:p w:rsidR="00E96BB8" w:rsidRPr="004A6748" w:rsidRDefault="00E96BB8"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 xml:space="preserve">A failure to do so means the owner will not be entitled to enforce the hire purchase agreement or any contract of guarantee relating to it </w:t>
      </w:r>
    </w:p>
    <w:p w:rsidR="0014717E" w:rsidRPr="00200189" w:rsidRDefault="0014717E" w:rsidP="0014717E">
      <w:pPr>
        <w:pStyle w:val="ListParagraph"/>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Can one bequeath a company in a will, why?</w:t>
      </w:r>
    </w:p>
    <w:p w:rsidR="004A6748" w:rsidRDefault="004A6748" w:rsidP="004A6748">
      <w:pPr>
        <w:jc w:val="both"/>
        <w:rPr>
          <w:rFonts w:asciiTheme="minorHAnsi" w:hAnsiTheme="minorHAnsi" w:cstheme="minorHAnsi"/>
          <w:b/>
          <w:bCs/>
          <w:color w:val="000000" w:themeColor="text1"/>
        </w:rPr>
      </w:pPr>
    </w:p>
    <w:p w:rsidR="004A6748" w:rsidRDefault="00F31BDD"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 xml:space="preserve">No – a company is a separate legal entity </w:t>
      </w:r>
    </w:p>
    <w:p w:rsidR="00F31BDD" w:rsidRDefault="00F31BDD"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 xml:space="preserve">The most that one can do is nominate a nominee for their shares in the company to be transferred to the nominee upon the death of the nominator </w:t>
      </w:r>
    </w:p>
    <w:p w:rsidR="00F31BDD" w:rsidRPr="004A6748" w:rsidRDefault="00F31BDD"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 xml:space="preserve">Companies normally have internal regulations/rules governing what happens to a member’s shareholding upon his or her death, e.g. in some cases the shares may automatically revert back to the company </w:t>
      </w:r>
    </w:p>
    <w:p w:rsidR="0014717E" w:rsidRPr="00200189" w:rsidRDefault="0014717E" w:rsidP="0014717E">
      <w:pPr>
        <w:pStyle w:val="ListParagraph"/>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Make a brief comment on the Consumer Protection Act versus the Sale of Goods Contract in relation to online transactions.</w:t>
      </w:r>
    </w:p>
    <w:p w:rsidR="004A6748" w:rsidRDefault="004A6748" w:rsidP="004A6748">
      <w:pPr>
        <w:jc w:val="both"/>
        <w:rPr>
          <w:rFonts w:asciiTheme="minorHAnsi" w:hAnsiTheme="minorHAnsi" w:cstheme="minorHAnsi"/>
          <w:b/>
          <w:bCs/>
          <w:color w:val="000000" w:themeColor="text1"/>
        </w:rPr>
      </w:pPr>
    </w:p>
    <w:p w:rsidR="004A6748" w:rsidRDefault="00F676E8"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lastRenderedPageBreak/>
        <w:t>They both provide protection for consumers in online transactions as against goods of unmerchantable quality, lack of fitness for purpose, lack of goods adhering to the sample, etc.</w:t>
      </w:r>
    </w:p>
    <w:p w:rsidR="00F676E8" w:rsidRPr="004A6748" w:rsidRDefault="00F676E8"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 xml:space="preserve">In both situations, you will be allowed to return the goods bought online if you are not happy with them </w:t>
      </w:r>
    </w:p>
    <w:p w:rsidR="0014717E" w:rsidRPr="00200189" w:rsidRDefault="0014717E" w:rsidP="0014717E">
      <w:pPr>
        <w:pStyle w:val="ListParagraph"/>
        <w:rPr>
          <w:rFonts w:asciiTheme="minorHAnsi" w:hAnsiTheme="minorHAnsi" w:cstheme="minorHAnsi"/>
          <w:b/>
          <w:bCs/>
          <w:color w:val="000000" w:themeColor="text1"/>
        </w:rPr>
      </w:pPr>
    </w:p>
    <w:p w:rsidR="0014717E" w:rsidRPr="00200189"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Define and expound on the nature, effect and procedure for a deed poll?</w:t>
      </w:r>
    </w:p>
    <w:p w:rsidR="0014717E" w:rsidRDefault="0014717E" w:rsidP="004A6748">
      <w:pPr>
        <w:rPr>
          <w:rFonts w:asciiTheme="minorHAnsi" w:hAnsiTheme="minorHAnsi" w:cstheme="minorHAnsi"/>
          <w:b/>
          <w:bCs/>
          <w:color w:val="000000" w:themeColor="text1"/>
        </w:rPr>
      </w:pPr>
    </w:p>
    <w:p w:rsidR="004A6748" w:rsidRDefault="004A2164"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Nature:</w:t>
      </w:r>
      <w:r>
        <w:rPr>
          <w:rFonts w:asciiTheme="minorHAnsi" w:hAnsiTheme="minorHAnsi" w:cstheme="minorHAnsi"/>
          <w:color w:val="FF0000"/>
        </w:rPr>
        <w:t xml:space="preserve"> a legal document that is used to change, rearrange, add or remove names</w:t>
      </w:r>
    </w:p>
    <w:p w:rsidR="004A2164" w:rsidRDefault="004A2164"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Effect:</w:t>
      </w:r>
      <w:r>
        <w:rPr>
          <w:rFonts w:asciiTheme="minorHAnsi" w:hAnsiTheme="minorHAnsi" w:cstheme="minorHAnsi"/>
          <w:color w:val="FF0000"/>
        </w:rPr>
        <w:t xml:space="preserve"> registration of a deed poll results in legal recognition of a new name by the Government</w:t>
      </w:r>
    </w:p>
    <w:p w:rsidR="004A2164" w:rsidRDefault="004A2164"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Procedure:</w:t>
      </w:r>
    </w:p>
    <w:p w:rsidR="004A2164" w:rsidRDefault="004A2164"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One must visit the Registrar General’s department and have a copy of the deed poll drafted</w:t>
      </w:r>
    </w:p>
    <w:p w:rsidR="004A2164" w:rsidRDefault="004A2164"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Sign the new name in the presence of the Justice of the Peace</w:t>
      </w:r>
    </w:p>
    <w:p w:rsidR="004A2164" w:rsidRDefault="004A2164"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Take the document to the</w:t>
      </w:r>
      <w:r w:rsidR="00327A74">
        <w:rPr>
          <w:rFonts w:asciiTheme="minorHAnsi" w:hAnsiTheme="minorHAnsi" w:cstheme="minorHAnsi"/>
          <w:color w:val="FF0000"/>
        </w:rPr>
        <w:t xml:space="preserve"> Tax Department and have it stamped for payment of duty</w:t>
      </w:r>
    </w:p>
    <w:p w:rsidR="00327A74" w:rsidRDefault="00327A74"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Return the stamped document to the Registrar General’s department for recording</w:t>
      </w:r>
    </w:p>
    <w:p w:rsidR="00327A74" w:rsidRPr="004A6748" w:rsidRDefault="00327A74"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 xml:space="preserve">The new name is then gazetted </w:t>
      </w:r>
    </w:p>
    <w:p w:rsidR="0014717E" w:rsidRPr="009922CC" w:rsidRDefault="0014717E" w:rsidP="009922CC">
      <w:pPr>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consents are required for a purchase of land in Kajiado? What completion documents are required for this transaction?</w:t>
      </w:r>
    </w:p>
    <w:p w:rsidR="004A6748" w:rsidRDefault="004A6748" w:rsidP="004A6748">
      <w:pPr>
        <w:jc w:val="both"/>
        <w:rPr>
          <w:rFonts w:asciiTheme="minorHAnsi" w:hAnsiTheme="minorHAnsi" w:cstheme="minorHAnsi"/>
          <w:b/>
          <w:bCs/>
          <w:color w:val="000000" w:themeColor="text1"/>
        </w:rPr>
      </w:pPr>
    </w:p>
    <w:p w:rsidR="004A6748" w:rsidRDefault="002D14AA"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 xml:space="preserve">Agricultural land or </w:t>
      </w:r>
      <w:r w:rsidRPr="002D14AA">
        <w:rPr>
          <w:rFonts w:asciiTheme="minorHAnsi" w:hAnsiTheme="minorHAnsi" w:cstheme="minorHAnsi"/>
          <w:color w:val="FF0000"/>
          <w:u w:val="single"/>
        </w:rPr>
        <w:t>livestock areas:</w:t>
      </w:r>
      <w:r>
        <w:rPr>
          <w:rFonts w:asciiTheme="minorHAnsi" w:hAnsiTheme="minorHAnsi" w:cstheme="minorHAnsi"/>
          <w:color w:val="FF0000"/>
        </w:rPr>
        <w:t xml:space="preserve"> </w:t>
      </w:r>
    </w:p>
    <w:p w:rsidR="002D14AA" w:rsidRPr="002D14AA" w:rsidRDefault="002D14AA" w:rsidP="006464B9">
      <w:pPr>
        <w:pStyle w:val="ListParagraph"/>
        <w:numPr>
          <w:ilvl w:val="1"/>
          <w:numId w:val="276"/>
        </w:numPr>
        <w:jc w:val="both"/>
        <w:rPr>
          <w:rFonts w:asciiTheme="minorHAnsi" w:hAnsiTheme="minorHAnsi" w:cstheme="minorHAnsi"/>
          <w:color w:val="FF0000"/>
        </w:rPr>
      </w:pPr>
      <w:r w:rsidRPr="002D14AA">
        <w:rPr>
          <w:rFonts w:asciiTheme="minorHAnsi" w:hAnsiTheme="minorHAnsi" w:cstheme="minorHAnsi"/>
          <w:color w:val="FF0000"/>
        </w:rPr>
        <w:t xml:space="preserve">West </w:t>
      </w:r>
      <w:r>
        <w:rPr>
          <w:rFonts w:asciiTheme="minorHAnsi" w:hAnsiTheme="minorHAnsi" w:cstheme="minorHAnsi"/>
          <w:color w:val="FF0000"/>
        </w:rPr>
        <w:t>P</w:t>
      </w:r>
      <w:r w:rsidRPr="002D14AA">
        <w:rPr>
          <w:rFonts w:asciiTheme="minorHAnsi" w:hAnsiTheme="minorHAnsi" w:cstheme="minorHAnsi"/>
          <w:color w:val="FF0000"/>
        </w:rPr>
        <w:t>okot</w:t>
      </w:r>
    </w:p>
    <w:p w:rsidR="002D14AA" w:rsidRPr="002D14AA" w:rsidRDefault="002D14AA" w:rsidP="006464B9">
      <w:pPr>
        <w:pStyle w:val="ListParagraph"/>
        <w:numPr>
          <w:ilvl w:val="1"/>
          <w:numId w:val="276"/>
        </w:numPr>
        <w:jc w:val="both"/>
        <w:rPr>
          <w:rFonts w:asciiTheme="minorHAnsi" w:hAnsiTheme="minorHAnsi" w:cstheme="minorHAnsi"/>
          <w:color w:val="FF0000"/>
        </w:rPr>
      </w:pPr>
      <w:proofErr w:type="spellStart"/>
      <w:r w:rsidRPr="002D14AA">
        <w:rPr>
          <w:rFonts w:asciiTheme="minorHAnsi" w:hAnsiTheme="minorHAnsi" w:cstheme="minorHAnsi"/>
          <w:color w:val="FF0000"/>
        </w:rPr>
        <w:t>Turukana</w:t>
      </w:r>
      <w:proofErr w:type="spellEnd"/>
    </w:p>
    <w:p w:rsidR="002D14AA" w:rsidRPr="002D14AA" w:rsidRDefault="002D14AA" w:rsidP="006464B9">
      <w:pPr>
        <w:pStyle w:val="ListParagraph"/>
        <w:numPr>
          <w:ilvl w:val="1"/>
          <w:numId w:val="276"/>
        </w:numPr>
        <w:jc w:val="both"/>
        <w:rPr>
          <w:rFonts w:asciiTheme="minorHAnsi" w:hAnsiTheme="minorHAnsi" w:cstheme="minorHAnsi"/>
          <w:color w:val="FF0000"/>
        </w:rPr>
      </w:pPr>
      <w:r w:rsidRPr="002D14AA">
        <w:rPr>
          <w:rFonts w:asciiTheme="minorHAnsi" w:hAnsiTheme="minorHAnsi" w:cstheme="minorHAnsi"/>
          <w:color w:val="FF0000"/>
        </w:rPr>
        <w:t>Marsabit</w:t>
      </w:r>
    </w:p>
    <w:p w:rsidR="002D14AA" w:rsidRPr="002D14AA" w:rsidRDefault="002D14AA" w:rsidP="006464B9">
      <w:pPr>
        <w:pStyle w:val="ListParagraph"/>
        <w:numPr>
          <w:ilvl w:val="1"/>
          <w:numId w:val="276"/>
        </w:numPr>
        <w:jc w:val="both"/>
        <w:rPr>
          <w:rFonts w:asciiTheme="minorHAnsi" w:hAnsiTheme="minorHAnsi" w:cstheme="minorHAnsi"/>
          <w:color w:val="FF0000"/>
        </w:rPr>
      </w:pPr>
      <w:r w:rsidRPr="002D14AA">
        <w:rPr>
          <w:rFonts w:asciiTheme="minorHAnsi" w:hAnsiTheme="minorHAnsi" w:cstheme="minorHAnsi"/>
          <w:color w:val="FF0000"/>
        </w:rPr>
        <w:t>Mandera</w:t>
      </w:r>
    </w:p>
    <w:p w:rsidR="002D14AA" w:rsidRPr="002D14AA" w:rsidRDefault="002D14AA" w:rsidP="006464B9">
      <w:pPr>
        <w:pStyle w:val="ListParagraph"/>
        <w:numPr>
          <w:ilvl w:val="1"/>
          <w:numId w:val="276"/>
        </w:numPr>
        <w:jc w:val="both"/>
        <w:rPr>
          <w:rFonts w:asciiTheme="minorHAnsi" w:hAnsiTheme="minorHAnsi" w:cstheme="minorHAnsi"/>
          <w:color w:val="FF0000"/>
        </w:rPr>
      </w:pPr>
      <w:r w:rsidRPr="002D14AA">
        <w:rPr>
          <w:rFonts w:asciiTheme="minorHAnsi" w:hAnsiTheme="minorHAnsi" w:cstheme="minorHAnsi"/>
          <w:color w:val="FF0000"/>
        </w:rPr>
        <w:t>Kajiado</w:t>
      </w:r>
    </w:p>
    <w:p w:rsidR="002D14AA" w:rsidRPr="002D14AA" w:rsidRDefault="002D14AA" w:rsidP="006464B9">
      <w:pPr>
        <w:pStyle w:val="ListParagraph"/>
        <w:numPr>
          <w:ilvl w:val="1"/>
          <w:numId w:val="276"/>
        </w:numPr>
        <w:jc w:val="both"/>
        <w:rPr>
          <w:rFonts w:asciiTheme="minorHAnsi" w:hAnsiTheme="minorHAnsi" w:cstheme="minorHAnsi"/>
          <w:color w:val="FF0000"/>
        </w:rPr>
      </w:pPr>
      <w:proofErr w:type="spellStart"/>
      <w:r w:rsidRPr="002D14AA">
        <w:rPr>
          <w:rFonts w:asciiTheme="minorHAnsi" w:hAnsiTheme="minorHAnsi" w:cstheme="minorHAnsi"/>
          <w:color w:val="FF0000"/>
        </w:rPr>
        <w:t>Wajir</w:t>
      </w:r>
      <w:proofErr w:type="spellEnd"/>
    </w:p>
    <w:p w:rsidR="002D14AA" w:rsidRPr="002D14AA" w:rsidRDefault="002D14AA" w:rsidP="006464B9">
      <w:pPr>
        <w:pStyle w:val="ListParagraph"/>
        <w:numPr>
          <w:ilvl w:val="1"/>
          <w:numId w:val="276"/>
        </w:numPr>
        <w:jc w:val="both"/>
        <w:rPr>
          <w:rFonts w:asciiTheme="minorHAnsi" w:hAnsiTheme="minorHAnsi" w:cstheme="minorHAnsi"/>
          <w:color w:val="FF0000"/>
        </w:rPr>
      </w:pPr>
      <w:r w:rsidRPr="002D14AA">
        <w:rPr>
          <w:rFonts w:asciiTheme="minorHAnsi" w:hAnsiTheme="minorHAnsi" w:cstheme="minorHAnsi"/>
          <w:color w:val="FF0000"/>
        </w:rPr>
        <w:t>Garissa</w:t>
      </w:r>
    </w:p>
    <w:p w:rsidR="002D14AA" w:rsidRPr="002D14AA" w:rsidRDefault="002D14AA" w:rsidP="006464B9">
      <w:pPr>
        <w:pStyle w:val="ListParagraph"/>
        <w:numPr>
          <w:ilvl w:val="1"/>
          <w:numId w:val="276"/>
        </w:numPr>
        <w:jc w:val="both"/>
        <w:rPr>
          <w:rFonts w:asciiTheme="minorHAnsi" w:hAnsiTheme="minorHAnsi" w:cstheme="minorHAnsi"/>
          <w:color w:val="FF0000"/>
        </w:rPr>
      </w:pPr>
      <w:r w:rsidRPr="002D14AA">
        <w:rPr>
          <w:rFonts w:asciiTheme="minorHAnsi" w:hAnsiTheme="minorHAnsi" w:cstheme="minorHAnsi"/>
          <w:color w:val="FF0000"/>
        </w:rPr>
        <w:t>Tana River</w:t>
      </w:r>
    </w:p>
    <w:p w:rsidR="002D14AA" w:rsidRPr="002D14AA" w:rsidRDefault="002D14AA" w:rsidP="006464B9">
      <w:pPr>
        <w:pStyle w:val="ListParagraph"/>
        <w:numPr>
          <w:ilvl w:val="1"/>
          <w:numId w:val="276"/>
        </w:numPr>
        <w:jc w:val="both"/>
        <w:rPr>
          <w:rFonts w:asciiTheme="minorHAnsi" w:hAnsiTheme="minorHAnsi" w:cstheme="minorHAnsi"/>
          <w:color w:val="FF0000"/>
        </w:rPr>
      </w:pPr>
      <w:r w:rsidRPr="002D14AA">
        <w:rPr>
          <w:rFonts w:asciiTheme="minorHAnsi" w:hAnsiTheme="minorHAnsi" w:cstheme="minorHAnsi"/>
          <w:color w:val="FF0000"/>
        </w:rPr>
        <w:t>Narok</w:t>
      </w:r>
    </w:p>
    <w:p w:rsidR="002D14AA" w:rsidRPr="002D14AA" w:rsidRDefault="002D14AA" w:rsidP="006464B9">
      <w:pPr>
        <w:pStyle w:val="ListParagraph"/>
        <w:numPr>
          <w:ilvl w:val="1"/>
          <w:numId w:val="276"/>
        </w:numPr>
        <w:jc w:val="both"/>
        <w:rPr>
          <w:rFonts w:asciiTheme="minorHAnsi" w:hAnsiTheme="minorHAnsi" w:cstheme="minorHAnsi"/>
          <w:color w:val="FF0000"/>
        </w:rPr>
      </w:pPr>
      <w:r w:rsidRPr="002D14AA">
        <w:rPr>
          <w:rFonts w:asciiTheme="minorHAnsi" w:hAnsiTheme="minorHAnsi" w:cstheme="minorHAnsi"/>
          <w:color w:val="FF0000"/>
        </w:rPr>
        <w:t>Samburu</w:t>
      </w:r>
    </w:p>
    <w:p w:rsidR="002D14AA" w:rsidRPr="002D14AA" w:rsidRDefault="002D14AA" w:rsidP="006464B9">
      <w:pPr>
        <w:pStyle w:val="ListParagraph"/>
        <w:numPr>
          <w:ilvl w:val="1"/>
          <w:numId w:val="276"/>
        </w:numPr>
        <w:jc w:val="both"/>
        <w:rPr>
          <w:rFonts w:asciiTheme="minorHAnsi" w:hAnsiTheme="minorHAnsi" w:cstheme="minorHAnsi"/>
          <w:color w:val="FF0000"/>
        </w:rPr>
      </w:pPr>
      <w:proofErr w:type="spellStart"/>
      <w:r w:rsidRPr="002D14AA">
        <w:rPr>
          <w:rFonts w:asciiTheme="minorHAnsi" w:hAnsiTheme="minorHAnsi" w:cstheme="minorHAnsi"/>
          <w:color w:val="FF0000"/>
        </w:rPr>
        <w:t>Isiolo</w:t>
      </w:r>
      <w:proofErr w:type="spellEnd"/>
      <w:r w:rsidRPr="002D14AA">
        <w:rPr>
          <w:rFonts w:asciiTheme="minorHAnsi" w:hAnsiTheme="minorHAnsi" w:cstheme="minorHAnsi"/>
          <w:color w:val="FF0000"/>
        </w:rPr>
        <w:t xml:space="preserve"> </w:t>
      </w:r>
    </w:p>
    <w:p w:rsidR="002D14AA" w:rsidRDefault="002D14AA" w:rsidP="006464B9">
      <w:pPr>
        <w:pStyle w:val="ListParagraph"/>
        <w:numPr>
          <w:ilvl w:val="1"/>
          <w:numId w:val="276"/>
        </w:numPr>
        <w:jc w:val="both"/>
        <w:rPr>
          <w:rFonts w:asciiTheme="minorHAnsi" w:hAnsiTheme="minorHAnsi" w:cstheme="minorHAnsi"/>
          <w:color w:val="FF0000"/>
        </w:rPr>
      </w:pPr>
      <w:proofErr w:type="spellStart"/>
      <w:r w:rsidRPr="002D14AA">
        <w:rPr>
          <w:rFonts w:asciiTheme="minorHAnsi" w:hAnsiTheme="minorHAnsi" w:cstheme="minorHAnsi"/>
          <w:color w:val="FF0000"/>
        </w:rPr>
        <w:t>Lamu</w:t>
      </w:r>
      <w:proofErr w:type="spellEnd"/>
    </w:p>
    <w:p w:rsidR="002D14AA" w:rsidRDefault="002D14AA"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Consents required:</w:t>
      </w:r>
      <w:r>
        <w:rPr>
          <w:rFonts w:asciiTheme="minorHAnsi" w:hAnsiTheme="minorHAnsi" w:cstheme="minorHAnsi"/>
          <w:color w:val="FF0000"/>
        </w:rPr>
        <w:t xml:space="preserve"> Land Control Board (which meets every first Wednesday of the month for LCB meetings) and The National Land Commissioner’s Consent (to transfer the land, and consent to charge if you are charging the land to a financier)</w:t>
      </w:r>
    </w:p>
    <w:p w:rsidR="002D14AA" w:rsidRPr="002D14AA" w:rsidRDefault="002D14AA" w:rsidP="006464B9">
      <w:pPr>
        <w:pStyle w:val="ListParagraph"/>
        <w:numPr>
          <w:ilvl w:val="1"/>
          <w:numId w:val="276"/>
        </w:numPr>
        <w:jc w:val="both"/>
        <w:rPr>
          <w:rFonts w:asciiTheme="minorHAnsi" w:hAnsiTheme="minorHAnsi" w:cstheme="minorHAnsi"/>
          <w:color w:val="FF0000"/>
        </w:rPr>
      </w:pPr>
      <w:r w:rsidRPr="002D14AA">
        <w:rPr>
          <w:rFonts w:asciiTheme="minorHAnsi" w:hAnsiTheme="minorHAnsi" w:cstheme="minorHAnsi"/>
          <w:color w:val="FF0000"/>
        </w:rPr>
        <w:t>Reason for LCB consent is so that neighbours to the agricultural property are aware of what is happening with the property and how the ecology may be affected</w:t>
      </w:r>
    </w:p>
    <w:p w:rsidR="002D14AA" w:rsidRDefault="002D14AA" w:rsidP="006464B9">
      <w:pPr>
        <w:pStyle w:val="ListParagraph"/>
        <w:numPr>
          <w:ilvl w:val="1"/>
          <w:numId w:val="276"/>
        </w:numPr>
        <w:jc w:val="both"/>
        <w:rPr>
          <w:rFonts w:asciiTheme="minorHAnsi" w:hAnsiTheme="minorHAnsi" w:cstheme="minorHAnsi"/>
          <w:color w:val="FF0000"/>
        </w:rPr>
      </w:pPr>
      <w:r w:rsidRPr="002D14AA">
        <w:rPr>
          <w:rFonts w:asciiTheme="minorHAnsi" w:hAnsiTheme="minorHAnsi" w:cstheme="minorHAnsi"/>
          <w:color w:val="FF0000"/>
        </w:rPr>
        <w:t xml:space="preserve">Our society is </w:t>
      </w:r>
      <w:r w:rsidR="001E4744" w:rsidRPr="002D14AA">
        <w:rPr>
          <w:rFonts w:asciiTheme="minorHAnsi" w:hAnsiTheme="minorHAnsi" w:cstheme="minorHAnsi"/>
          <w:color w:val="FF0000"/>
        </w:rPr>
        <w:t>dependent</w:t>
      </w:r>
      <w:r w:rsidRPr="002D14AA">
        <w:rPr>
          <w:rFonts w:asciiTheme="minorHAnsi" w:hAnsiTheme="minorHAnsi" w:cstheme="minorHAnsi"/>
          <w:color w:val="FF0000"/>
        </w:rPr>
        <w:t xml:space="preserve"> on agriculture, which means that persons with legitimate expectations on the land go beyond the registered proprietor, especially in Rural Areas where land is registered in the name of the nominal head of the family. In the absence of intervention, the people on the land need protection and so the Land Control Act has set up the LCB which controls transactions dealing with agricultural land </w:t>
      </w:r>
    </w:p>
    <w:p w:rsidR="002D14AA" w:rsidRPr="002D14AA" w:rsidRDefault="002D14AA"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Completion documents:</w:t>
      </w:r>
      <w:r>
        <w:rPr>
          <w:rFonts w:asciiTheme="minorHAnsi" w:hAnsiTheme="minorHAnsi" w:cstheme="minorHAnsi"/>
          <w:color w:val="FF0000"/>
        </w:rPr>
        <w:t xml:space="preserve"> </w:t>
      </w:r>
      <w:r>
        <w:rPr>
          <w:rFonts w:asciiTheme="minorHAnsi" w:hAnsiTheme="minorHAnsi" w:cstheme="minorHAnsi"/>
          <w:i/>
          <w:iCs/>
          <w:color w:val="FF0000"/>
        </w:rPr>
        <w:t xml:space="preserve">(see above) </w:t>
      </w:r>
    </w:p>
    <w:p w:rsidR="0014717E" w:rsidRPr="00200189" w:rsidRDefault="0014717E" w:rsidP="0014717E">
      <w:pPr>
        <w:pStyle w:val="ListParagraph"/>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lastRenderedPageBreak/>
        <w:t>What are the essentials of a valid lease?</w:t>
      </w:r>
    </w:p>
    <w:p w:rsidR="004A6748" w:rsidRPr="001E4744" w:rsidRDefault="004A6748" w:rsidP="004A6748">
      <w:pPr>
        <w:jc w:val="both"/>
        <w:rPr>
          <w:rFonts w:asciiTheme="minorHAnsi" w:hAnsiTheme="minorHAnsi" w:cstheme="minorHAnsi"/>
          <w:color w:val="000000" w:themeColor="text1"/>
        </w:rPr>
      </w:pPr>
    </w:p>
    <w:p w:rsidR="001E4744" w:rsidRPr="001E4744" w:rsidRDefault="001E4744" w:rsidP="006464B9">
      <w:pPr>
        <w:pStyle w:val="NormalWeb"/>
        <w:numPr>
          <w:ilvl w:val="0"/>
          <w:numId w:val="279"/>
        </w:numPr>
        <w:spacing w:before="0" w:beforeAutospacing="0" w:after="120" w:afterAutospacing="0"/>
        <w:ind w:left="714" w:hanging="357"/>
        <w:contextualSpacing/>
        <w:jc w:val="both"/>
        <w:rPr>
          <w:rFonts w:asciiTheme="minorHAnsi" w:hAnsiTheme="minorHAnsi" w:cstheme="minorHAnsi"/>
          <w:color w:val="FF0000"/>
        </w:rPr>
      </w:pPr>
      <w:r w:rsidRPr="001E4744">
        <w:rPr>
          <w:rFonts w:asciiTheme="minorHAnsi" w:hAnsiTheme="minorHAnsi" w:cstheme="minorHAnsi"/>
          <w:color w:val="FF0000"/>
          <w:u w:val="single"/>
        </w:rPr>
        <w:t>Parties:</w:t>
      </w:r>
      <w:r w:rsidRPr="001E4744">
        <w:rPr>
          <w:rFonts w:asciiTheme="minorHAnsi" w:hAnsiTheme="minorHAnsi" w:cstheme="minorHAnsi"/>
          <w:color w:val="FF0000"/>
        </w:rPr>
        <w:t xml:space="preserve"> The parties to a lease are the </w:t>
      </w:r>
      <w:r w:rsidRPr="001E4744">
        <w:rPr>
          <w:rStyle w:val="spelle"/>
          <w:rFonts w:asciiTheme="minorHAnsi" w:hAnsiTheme="minorHAnsi" w:cstheme="minorHAnsi"/>
          <w:color w:val="FF0000"/>
        </w:rPr>
        <w:t>lessor</w:t>
      </w:r>
      <w:r w:rsidRPr="001E4744">
        <w:rPr>
          <w:rFonts w:asciiTheme="minorHAnsi" w:hAnsiTheme="minorHAnsi" w:cstheme="minorHAnsi"/>
          <w:color w:val="FF0000"/>
        </w:rPr>
        <w:t> and the lessee. The </w:t>
      </w:r>
      <w:r w:rsidRPr="001E4744">
        <w:rPr>
          <w:rStyle w:val="spelle"/>
          <w:rFonts w:asciiTheme="minorHAnsi" w:hAnsiTheme="minorHAnsi" w:cstheme="minorHAnsi"/>
          <w:color w:val="FF0000"/>
        </w:rPr>
        <w:t>lessor</w:t>
      </w:r>
      <w:r w:rsidRPr="001E4744">
        <w:rPr>
          <w:rFonts w:asciiTheme="minorHAnsi" w:hAnsiTheme="minorHAnsi" w:cstheme="minorHAnsi"/>
          <w:color w:val="FF0000"/>
        </w:rPr>
        <w:t> is also called the landlord and the lessee the tenant</w:t>
      </w:r>
    </w:p>
    <w:p w:rsidR="001E4744" w:rsidRPr="001E4744" w:rsidRDefault="001E4744" w:rsidP="006464B9">
      <w:pPr>
        <w:pStyle w:val="NormalWeb"/>
        <w:numPr>
          <w:ilvl w:val="0"/>
          <w:numId w:val="279"/>
        </w:numPr>
        <w:spacing w:before="0" w:beforeAutospacing="0" w:after="120" w:afterAutospacing="0"/>
        <w:ind w:left="714" w:hanging="357"/>
        <w:contextualSpacing/>
        <w:jc w:val="both"/>
        <w:rPr>
          <w:rFonts w:asciiTheme="minorHAnsi" w:hAnsiTheme="minorHAnsi" w:cstheme="minorHAnsi"/>
          <w:color w:val="FF0000"/>
        </w:rPr>
      </w:pPr>
      <w:r w:rsidRPr="001E4744">
        <w:rPr>
          <w:rFonts w:asciiTheme="minorHAnsi" w:hAnsiTheme="minorHAnsi" w:cstheme="minorHAnsi"/>
          <w:color w:val="FF0000"/>
          <w:u w:val="single"/>
        </w:rPr>
        <w:t>Subject matter of lease:</w:t>
      </w:r>
      <w:r w:rsidRPr="001E4744">
        <w:rPr>
          <w:rFonts w:asciiTheme="minorHAnsi" w:hAnsiTheme="minorHAnsi" w:cstheme="minorHAnsi"/>
          <w:color w:val="FF0000"/>
        </w:rPr>
        <w:t xml:space="preserve"> The subject matter of lease must be immovable property. The word "immovable property" may not be only house, land but also benefits to arise out of land, right to collect fruit of a garden, right to extract coal or minerals, hats, rights of ferries, fisheries or market dues. The contract for right for grazing is not lease. A mining lease is lease and not a sale of minerals</w:t>
      </w:r>
    </w:p>
    <w:p w:rsidR="001E4744" w:rsidRPr="001E4744" w:rsidRDefault="001E4744" w:rsidP="006464B9">
      <w:pPr>
        <w:pStyle w:val="NormalWeb"/>
        <w:numPr>
          <w:ilvl w:val="0"/>
          <w:numId w:val="279"/>
        </w:numPr>
        <w:spacing w:before="0" w:beforeAutospacing="0" w:after="120" w:afterAutospacing="0"/>
        <w:ind w:left="714" w:hanging="357"/>
        <w:contextualSpacing/>
        <w:jc w:val="both"/>
        <w:rPr>
          <w:rFonts w:asciiTheme="minorHAnsi" w:hAnsiTheme="minorHAnsi" w:cstheme="minorHAnsi"/>
          <w:color w:val="FF0000"/>
        </w:rPr>
      </w:pPr>
      <w:r w:rsidRPr="001E4744">
        <w:rPr>
          <w:rFonts w:asciiTheme="minorHAnsi" w:hAnsiTheme="minorHAnsi" w:cstheme="minorHAnsi"/>
          <w:color w:val="FF0000"/>
          <w:u w:val="single"/>
        </w:rPr>
        <w:t>Duration of lease:</w:t>
      </w:r>
      <w:r w:rsidRPr="001E4744">
        <w:rPr>
          <w:rFonts w:asciiTheme="minorHAnsi" w:hAnsiTheme="minorHAnsi" w:cstheme="minorHAnsi"/>
          <w:color w:val="FF0000"/>
        </w:rPr>
        <w:t xml:space="preserve"> The right to enjoy the property must be transferred for a certain time, express or implied or in perpetuity. The lease should commence either in the present or on some date in future or on the happening of some contingency, which is bound to happen. Though the lease can commence from a past day, but that is for the purpose of computation of lease period, as the interest of the lessee begins from the date of execution. No interest passes to the lessee before execution</w:t>
      </w:r>
    </w:p>
    <w:p w:rsidR="001E4744" w:rsidRPr="001E4744" w:rsidRDefault="001E4744" w:rsidP="006464B9">
      <w:pPr>
        <w:pStyle w:val="NormalWeb"/>
        <w:numPr>
          <w:ilvl w:val="0"/>
          <w:numId w:val="279"/>
        </w:numPr>
        <w:spacing w:before="0" w:beforeAutospacing="0" w:after="120" w:afterAutospacing="0"/>
        <w:ind w:left="714" w:hanging="357"/>
        <w:contextualSpacing/>
        <w:jc w:val="both"/>
        <w:rPr>
          <w:rFonts w:asciiTheme="minorHAnsi" w:hAnsiTheme="minorHAnsi" w:cstheme="minorHAnsi"/>
          <w:color w:val="FF0000"/>
        </w:rPr>
      </w:pPr>
      <w:r w:rsidRPr="001E4744">
        <w:rPr>
          <w:rFonts w:asciiTheme="minorHAnsi" w:hAnsiTheme="minorHAnsi" w:cstheme="minorHAnsi"/>
          <w:color w:val="FF0000"/>
          <w:u w:val="single"/>
        </w:rPr>
        <w:t>Consideration</w:t>
      </w:r>
      <w:r w:rsidRPr="001E4744">
        <w:rPr>
          <w:rFonts w:asciiTheme="minorHAnsi" w:hAnsiTheme="minorHAnsi" w:cstheme="minorHAnsi"/>
          <w:color w:val="FF0000"/>
        </w:rPr>
        <w:t>: The consideration for lease is either premium or rent, which is the price paid or promised in consideration of the demise. The premium is the consideration paid of being let in possessio</w:t>
      </w:r>
      <w:r w:rsidR="002C07EB">
        <w:rPr>
          <w:rFonts w:asciiTheme="minorHAnsi" w:hAnsiTheme="minorHAnsi" w:cstheme="minorHAnsi"/>
          <w:color w:val="FF0000"/>
        </w:rPr>
        <w:t>n</w:t>
      </w:r>
    </w:p>
    <w:p w:rsidR="004A6748" w:rsidRDefault="001E4744" w:rsidP="006464B9">
      <w:pPr>
        <w:pStyle w:val="NormalWeb"/>
        <w:numPr>
          <w:ilvl w:val="0"/>
          <w:numId w:val="279"/>
        </w:numPr>
        <w:spacing w:before="0" w:beforeAutospacing="0" w:after="0" w:afterAutospacing="0"/>
        <w:ind w:left="714" w:hanging="357"/>
        <w:contextualSpacing/>
        <w:jc w:val="both"/>
        <w:rPr>
          <w:rFonts w:asciiTheme="minorHAnsi" w:hAnsiTheme="minorHAnsi" w:cstheme="minorHAnsi"/>
          <w:color w:val="FF0000"/>
        </w:rPr>
      </w:pPr>
      <w:r w:rsidRPr="001E4744">
        <w:rPr>
          <w:rFonts w:asciiTheme="minorHAnsi" w:hAnsiTheme="minorHAnsi" w:cstheme="minorHAnsi"/>
          <w:color w:val="FF0000"/>
          <w:u w:val="single"/>
        </w:rPr>
        <w:t>Sub-lease</w:t>
      </w:r>
      <w:r w:rsidRPr="001E4744">
        <w:rPr>
          <w:rFonts w:asciiTheme="minorHAnsi" w:hAnsiTheme="minorHAnsi" w:cstheme="minorHAnsi"/>
          <w:color w:val="FF0000"/>
        </w:rPr>
        <w:t>: A lessee can transfer the whole or any part of his interest in the property by sub-lease. However, this right is subject to the contract to the contrary and he can be restrained by the contract from transferring his lease by sub-letting. The lessee can create sub-leases for different parts of the demised premises. The sub-lessee gets the rights, subject to the covenants, terms and conditions in the lease deed</w:t>
      </w:r>
    </w:p>
    <w:p w:rsidR="001E4744" w:rsidRPr="001E4744" w:rsidRDefault="001E4744" w:rsidP="006464B9">
      <w:pPr>
        <w:pStyle w:val="NormalWeb"/>
        <w:numPr>
          <w:ilvl w:val="0"/>
          <w:numId w:val="279"/>
        </w:numPr>
        <w:spacing w:before="0" w:beforeAutospacing="0" w:after="0" w:afterAutospacing="0"/>
        <w:ind w:left="714" w:hanging="357"/>
        <w:contextualSpacing/>
        <w:jc w:val="both"/>
        <w:rPr>
          <w:rFonts w:asciiTheme="minorHAnsi" w:hAnsiTheme="minorHAnsi" w:cstheme="minorHAnsi"/>
          <w:color w:val="FF0000"/>
        </w:rPr>
      </w:pPr>
      <w:r>
        <w:rPr>
          <w:rFonts w:asciiTheme="minorHAnsi" w:hAnsiTheme="minorHAnsi" w:cstheme="minorHAnsi"/>
          <w:color w:val="FF0000"/>
          <w:u w:val="single"/>
        </w:rPr>
        <w:t>The ‘use clause’</w:t>
      </w:r>
      <w:r w:rsidRPr="001E4744">
        <w:rPr>
          <w:rFonts w:asciiTheme="minorHAnsi" w:hAnsiTheme="minorHAnsi" w:cstheme="minorHAnsi"/>
          <w:color w:val="FF0000"/>
        </w:rPr>
        <w:t>:</w:t>
      </w:r>
      <w:r>
        <w:rPr>
          <w:rFonts w:asciiTheme="minorHAnsi" w:hAnsiTheme="minorHAnsi" w:cstheme="minorHAnsi"/>
          <w:color w:val="FF0000"/>
        </w:rPr>
        <w:t xml:space="preserve"> this determines how the property can be used, e.g. what kind of business can be run from the premises  </w:t>
      </w:r>
    </w:p>
    <w:p w:rsidR="0014717E" w:rsidRPr="00200189" w:rsidRDefault="0014717E" w:rsidP="0014717E">
      <w:pPr>
        <w:pStyle w:val="ListParagraph"/>
        <w:rPr>
          <w:rFonts w:asciiTheme="minorHAnsi" w:hAnsiTheme="minorHAnsi" w:cstheme="minorHAnsi"/>
          <w:b/>
          <w:bCs/>
          <w:color w:val="000000" w:themeColor="text1"/>
        </w:rPr>
      </w:pPr>
    </w:p>
    <w:p w:rsidR="0014717E" w:rsidRDefault="0014717E"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intermeddling and what are the consequences of the same?</w:t>
      </w:r>
    </w:p>
    <w:p w:rsidR="004A6748" w:rsidRDefault="004A6748" w:rsidP="004A6748">
      <w:pPr>
        <w:jc w:val="both"/>
        <w:rPr>
          <w:rFonts w:asciiTheme="minorHAnsi" w:hAnsiTheme="minorHAnsi" w:cstheme="minorHAnsi"/>
          <w:b/>
          <w:bCs/>
          <w:color w:val="000000" w:themeColor="text1"/>
        </w:rPr>
      </w:pPr>
    </w:p>
    <w:p w:rsidR="004050F3" w:rsidRPr="004050F3" w:rsidRDefault="004050F3" w:rsidP="006464B9">
      <w:pPr>
        <w:pStyle w:val="ListParagraph"/>
        <w:numPr>
          <w:ilvl w:val="0"/>
          <w:numId w:val="276"/>
        </w:numPr>
        <w:jc w:val="both"/>
        <w:rPr>
          <w:rFonts w:asciiTheme="minorHAnsi" w:hAnsiTheme="minorHAnsi" w:cstheme="minorHAnsi"/>
          <w:color w:val="FF0000"/>
        </w:rPr>
      </w:pPr>
      <w:r w:rsidRPr="004050F3">
        <w:rPr>
          <w:rFonts w:asciiTheme="minorHAnsi" w:hAnsiTheme="minorHAnsi" w:cstheme="minorHAnsi"/>
          <w:color w:val="FF0000"/>
          <w:shd w:val="clear" w:color="auto" w:fill="FFFFFF"/>
        </w:rPr>
        <w:t>The LSA at section 45 provides that no person should handle, take possession, dispose of, or otherwise intermeddle with the free property of a deceased person unless authorized by law so to do or by a grant of representation</w:t>
      </w:r>
    </w:p>
    <w:p w:rsidR="004050F3" w:rsidRPr="004050F3" w:rsidRDefault="004050F3" w:rsidP="006464B9">
      <w:pPr>
        <w:pStyle w:val="ListParagraph"/>
        <w:numPr>
          <w:ilvl w:val="0"/>
          <w:numId w:val="276"/>
        </w:numPr>
        <w:jc w:val="both"/>
        <w:rPr>
          <w:rFonts w:asciiTheme="minorHAnsi" w:hAnsiTheme="minorHAnsi" w:cstheme="minorHAnsi"/>
          <w:color w:val="FF0000"/>
        </w:rPr>
      </w:pPr>
      <w:r w:rsidRPr="004050F3">
        <w:rPr>
          <w:rFonts w:asciiTheme="minorHAnsi" w:hAnsiTheme="minorHAnsi" w:cstheme="minorHAnsi"/>
          <w:color w:val="FF0000"/>
          <w:shd w:val="clear" w:color="auto" w:fill="FFFFFF"/>
        </w:rPr>
        <w:t>Under section 45(2) (a), it is an offence to intermeddle with an estate without legal authorisation: punishable with a fine not exceeding Kshs. 10,000, imprisonment for 1 year, or both</w:t>
      </w:r>
    </w:p>
    <w:p w:rsidR="004050F3" w:rsidRPr="004050F3" w:rsidRDefault="004050F3" w:rsidP="006464B9">
      <w:pPr>
        <w:pStyle w:val="ListParagraph"/>
        <w:numPr>
          <w:ilvl w:val="0"/>
          <w:numId w:val="276"/>
        </w:numPr>
        <w:jc w:val="both"/>
        <w:rPr>
          <w:rFonts w:asciiTheme="minorHAnsi" w:hAnsiTheme="minorHAnsi" w:cstheme="minorHAnsi"/>
          <w:color w:val="FF0000"/>
        </w:rPr>
      </w:pPr>
      <w:r w:rsidRPr="004050F3">
        <w:rPr>
          <w:rFonts w:asciiTheme="minorHAnsi" w:hAnsiTheme="minorHAnsi" w:cstheme="minorHAnsi"/>
          <w:color w:val="FF0000"/>
          <w:shd w:val="clear" w:color="auto" w:fill="FFFFFF"/>
        </w:rPr>
        <w:t xml:space="preserve">S 45 does not apply where the </w:t>
      </w:r>
      <w:proofErr w:type="spellStart"/>
      <w:r w:rsidRPr="004050F3">
        <w:rPr>
          <w:rFonts w:asciiTheme="minorHAnsi" w:hAnsiTheme="minorHAnsi" w:cstheme="minorHAnsi"/>
          <w:color w:val="FF0000"/>
          <w:shd w:val="clear" w:color="auto" w:fill="FFFFFF"/>
        </w:rPr>
        <w:t>intermeddler</w:t>
      </w:r>
      <w:proofErr w:type="spellEnd"/>
      <w:r w:rsidRPr="004050F3">
        <w:rPr>
          <w:rFonts w:asciiTheme="minorHAnsi" w:hAnsiTheme="minorHAnsi" w:cstheme="minorHAnsi"/>
          <w:color w:val="FF0000"/>
          <w:shd w:val="clear" w:color="auto" w:fill="FFFFFF"/>
        </w:rPr>
        <w:t xml:space="preserve"> is the person required in law to deal with the affairs of the deceased e.g. an executor appointed under a will.</w:t>
      </w:r>
    </w:p>
    <w:p w:rsidR="004A6748" w:rsidRPr="004050F3" w:rsidRDefault="004050F3" w:rsidP="006464B9">
      <w:pPr>
        <w:pStyle w:val="ListParagraph"/>
        <w:numPr>
          <w:ilvl w:val="0"/>
          <w:numId w:val="276"/>
        </w:numPr>
        <w:jc w:val="both"/>
        <w:rPr>
          <w:rFonts w:asciiTheme="minorHAnsi" w:hAnsiTheme="minorHAnsi" w:cstheme="minorHAnsi"/>
          <w:color w:val="FF0000"/>
        </w:rPr>
      </w:pPr>
      <w:r w:rsidRPr="004050F3">
        <w:rPr>
          <w:rFonts w:asciiTheme="minorHAnsi" w:hAnsiTheme="minorHAnsi" w:cstheme="minorHAnsi"/>
          <w:color w:val="FF0000"/>
        </w:rPr>
        <w:t>You will be answerable to the rightful executor or administrator to the extent of the assets that have been intermeddled with, after deducting any payments made in the due course of administration</w:t>
      </w:r>
    </w:p>
    <w:p w:rsidR="0014717E" w:rsidRPr="00200189" w:rsidRDefault="0014717E" w:rsidP="0014717E">
      <w:pPr>
        <w:pStyle w:val="ListParagraph"/>
        <w:rPr>
          <w:rFonts w:asciiTheme="minorHAnsi" w:hAnsiTheme="minorHAnsi" w:cstheme="minorHAnsi"/>
          <w:b/>
          <w:bCs/>
          <w:color w:val="000000" w:themeColor="text1"/>
        </w:rPr>
      </w:pPr>
    </w:p>
    <w:p w:rsidR="0014717E" w:rsidRDefault="004C5707"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Why do you want to become a lawyer?</w:t>
      </w:r>
    </w:p>
    <w:p w:rsidR="004A6748" w:rsidRDefault="004A6748" w:rsidP="004A6748">
      <w:pPr>
        <w:jc w:val="both"/>
        <w:rPr>
          <w:rFonts w:asciiTheme="minorHAnsi" w:hAnsiTheme="minorHAnsi" w:cstheme="minorHAnsi"/>
          <w:b/>
          <w:bCs/>
          <w:color w:val="000000" w:themeColor="text1"/>
        </w:rPr>
      </w:pPr>
    </w:p>
    <w:p w:rsidR="004A6748" w:rsidRPr="002F5974" w:rsidRDefault="00D7202D" w:rsidP="006464B9">
      <w:pPr>
        <w:pStyle w:val="ListParagraph"/>
        <w:numPr>
          <w:ilvl w:val="0"/>
          <w:numId w:val="276"/>
        </w:numPr>
        <w:jc w:val="both"/>
        <w:rPr>
          <w:rFonts w:asciiTheme="minorHAnsi" w:hAnsiTheme="minorHAnsi" w:cstheme="minorHAnsi"/>
          <w:i/>
          <w:iCs/>
          <w:color w:val="FF0000"/>
        </w:rPr>
      </w:pPr>
      <w:r w:rsidRPr="002F5974">
        <w:rPr>
          <w:rFonts w:asciiTheme="minorHAnsi" w:hAnsiTheme="minorHAnsi" w:cstheme="minorHAnsi"/>
          <w:i/>
          <w:iCs/>
          <w:color w:val="FF0000"/>
        </w:rPr>
        <w:t xml:space="preserve">Everyone </w:t>
      </w:r>
      <w:r w:rsidR="002F5974" w:rsidRPr="002F5974">
        <w:rPr>
          <w:rFonts w:asciiTheme="minorHAnsi" w:hAnsiTheme="minorHAnsi" w:cstheme="minorHAnsi"/>
          <w:i/>
          <w:iCs/>
          <w:color w:val="FF0000"/>
        </w:rPr>
        <w:t>gives</w:t>
      </w:r>
      <w:r w:rsidRPr="002F5974">
        <w:rPr>
          <w:rFonts w:asciiTheme="minorHAnsi" w:hAnsiTheme="minorHAnsi" w:cstheme="minorHAnsi"/>
          <w:i/>
          <w:iCs/>
          <w:color w:val="FF0000"/>
        </w:rPr>
        <w:t xml:space="preserve"> their own individual answers.</w:t>
      </w:r>
    </w:p>
    <w:p w:rsidR="004C5707" w:rsidRPr="00200189" w:rsidRDefault="004C5707" w:rsidP="004C5707">
      <w:pPr>
        <w:pStyle w:val="ListParagraph"/>
        <w:rPr>
          <w:rFonts w:asciiTheme="minorHAnsi" w:hAnsiTheme="minorHAnsi" w:cstheme="minorHAnsi"/>
          <w:b/>
          <w:bCs/>
          <w:color w:val="000000" w:themeColor="text1"/>
        </w:rPr>
      </w:pPr>
    </w:p>
    <w:p w:rsidR="004C5707" w:rsidRDefault="004C5707"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w:t>
      </w:r>
      <w:r w:rsidR="0039597E">
        <w:rPr>
          <w:rFonts w:asciiTheme="minorHAnsi" w:hAnsiTheme="minorHAnsi" w:cstheme="minorHAnsi"/>
          <w:b/>
          <w:bCs/>
          <w:color w:val="000000" w:themeColor="text1"/>
        </w:rPr>
        <w:t>o</w:t>
      </w:r>
      <w:r w:rsidRPr="00200189">
        <w:rPr>
          <w:rFonts w:asciiTheme="minorHAnsi" w:hAnsiTheme="minorHAnsi" w:cstheme="minorHAnsi"/>
          <w:b/>
          <w:bCs/>
          <w:color w:val="000000" w:themeColor="text1"/>
        </w:rPr>
        <w:t xml:space="preserve"> do you look up</w:t>
      </w:r>
      <w:r w:rsidR="002F5974">
        <w:rPr>
          <w:rFonts w:asciiTheme="minorHAnsi" w:hAnsiTheme="minorHAnsi" w:cstheme="minorHAnsi"/>
          <w:b/>
          <w:bCs/>
          <w:color w:val="000000" w:themeColor="text1"/>
        </w:rPr>
        <w:t xml:space="preserve"> to</w:t>
      </w:r>
      <w:r w:rsidRPr="00200189">
        <w:rPr>
          <w:rFonts w:asciiTheme="minorHAnsi" w:hAnsiTheme="minorHAnsi" w:cstheme="minorHAnsi"/>
          <w:b/>
          <w:bCs/>
          <w:color w:val="000000" w:themeColor="text1"/>
        </w:rPr>
        <w:t xml:space="preserve"> in the judiciary</w:t>
      </w:r>
      <w:r w:rsidR="002F5974">
        <w:rPr>
          <w:rFonts w:asciiTheme="minorHAnsi" w:hAnsiTheme="minorHAnsi" w:cstheme="minorHAnsi"/>
          <w:b/>
          <w:bCs/>
          <w:color w:val="000000" w:themeColor="text1"/>
        </w:rPr>
        <w:t xml:space="preserve"> and why</w:t>
      </w:r>
      <w:r w:rsidRPr="00200189">
        <w:rPr>
          <w:rFonts w:asciiTheme="minorHAnsi" w:hAnsiTheme="minorHAnsi" w:cstheme="minorHAnsi"/>
          <w:b/>
          <w:bCs/>
          <w:color w:val="000000" w:themeColor="text1"/>
        </w:rPr>
        <w:t>?</w:t>
      </w:r>
    </w:p>
    <w:p w:rsidR="004A6748" w:rsidRDefault="004A6748" w:rsidP="004A6748">
      <w:pPr>
        <w:jc w:val="both"/>
        <w:rPr>
          <w:rFonts w:asciiTheme="minorHAnsi" w:hAnsiTheme="minorHAnsi" w:cstheme="minorHAnsi"/>
          <w:b/>
          <w:bCs/>
          <w:color w:val="000000" w:themeColor="text1"/>
        </w:rPr>
      </w:pPr>
    </w:p>
    <w:p w:rsidR="005F5B96" w:rsidRDefault="005F5B96"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Sample answer:</w:t>
      </w:r>
    </w:p>
    <w:p w:rsidR="004A6748" w:rsidRDefault="005F5B96"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We look up to former CJ Willie Mutunga</w:t>
      </w:r>
    </w:p>
    <w:p w:rsidR="005F5B96" w:rsidRDefault="005F5B96"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lastRenderedPageBreak/>
        <w:t>He developed the Mutunga Rules, i.e. for the practice and procedure for the enforcement of the Bill of Rights</w:t>
      </w:r>
    </w:p>
    <w:p w:rsidR="005F5B96" w:rsidRDefault="005F5B96"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 xml:space="preserve">The overriding objective of the rules is to ensure that the court is accessible, fair and efficient </w:t>
      </w:r>
      <w:r w:rsidRPr="005F5B96">
        <w:rPr>
          <w:rFonts w:asciiTheme="minorHAnsi" w:hAnsiTheme="minorHAnsi" w:cstheme="minorHAnsi"/>
          <w:color w:val="FF0000"/>
        </w:rPr>
        <w:sym w:font="Wingdings" w:char="F0E0"/>
      </w:r>
      <w:r>
        <w:rPr>
          <w:rFonts w:asciiTheme="minorHAnsi" w:hAnsiTheme="minorHAnsi" w:cstheme="minorHAnsi"/>
          <w:color w:val="FF0000"/>
        </w:rPr>
        <w:t xml:space="preserve"> this contributed to the duty of lawyers to the court and to the law in that advocates are tasked with ensuring efficient administration of justice by expediting proceedings</w:t>
      </w:r>
    </w:p>
    <w:p w:rsidR="005F5B96" w:rsidRPr="004A6748" w:rsidRDefault="005F5B96"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 xml:space="preserve">Before the Mutunga Rules, the courts relied on the absence of such rules to argue that they lacked jurisdiction to enforce rights and fundamental freedoms that were alleged to have been denied, violated, infringed or threatened </w:t>
      </w:r>
    </w:p>
    <w:p w:rsidR="004C5707" w:rsidRPr="00200189" w:rsidRDefault="004C5707" w:rsidP="004C5707">
      <w:pPr>
        <w:pStyle w:val="ListParagraph"/>
        <w:rPr>
          <w:rFonts w:asciiTheme="minorHAnsi" w:hAnsiTheme="minorHAnsi" w:cstheme="minorHAnsi"/>
          <w:b/>
          <w:bCs/>
          <w:color w:val="000000" w:themeColor="text1"/>
        </w:rPr>
      </w:pPr>
    </w:p>
    <w:p w:rsidR="004C5707" w:rsidRDefault="004C5707"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Recent decision where Justice </w:t>
      </w:r>
      <w:proofErr w:type="spellStart"/>
      <w:r w:rsidR="00174DE2">
        <w:rPr>
          <w:rFonts w:asciiTheme="minorHAnsi" w:hAnsiTheme="minorHAnsi" w:cstheme="minorHAnsi"/>
          <w:b/>
          <w:bCs/>
          <w:color w:val="000000" w:themeColor="text1"/>
        </w:rPr>
        <w:t>Mumbi</w:t>
      </w:r>
      <w:proofErr w:type="spellEnd"/>
      <w:r w:rsidR="00174DE2">
        <w:rPr>
          <w:rFonts w:asciiTheme="minorHAnsi" w:hAnsiTheme="minorHAnsi" w:cstheme="minorHAnsi"/>
          <w:b/>
          <w:bCs/>
          <w:color w:val="000000" w:themeColor="text1"/>
        </w:rPr>
        <w:t xml:space="preserve"> Ngugi </w:t>
      </w:r>
      <w:r w:rsidRPr="00200189">
        <w:rPr>
          <w:rFonts w:asciiTheme="minorHAnsi" w:hAnsiTheme="minorHAnsi" w:cstheme="minorHAnsi"/>
          <w:b/>
          <w:bCs/>
          <w:color w:val="000000" w:themeColor="text1"/>
        </w:rPr>
        <w:t>ordered a baby born out of a concubine to have the Father’s name on the birth certificate. What is the relevant law for that decision?</w:t>
      </w:r>
    </w:p>
    <w:p w:rsidR="004A6748" w:rsidRDefault="004A6748" w:rsidP="004A6748">
      <w:pPr>
        <w:jc w:val="both"/>
        <w:rPr>
          <w:rFonts w:asciiTheme="minorHAnsi" w:hAnsiTheme="minorHAnsi" w:cstheme="minorHAnsi"/>
          <w:b/>
          <w:bCs/>
          <w:color w:val="000000" w:themeColor="text1"/>
        </w:rPr>
      </w:pPr>
    </w:p>
    <w:p w:rsidR="00174DE2" w:rsidRPr="00174DE2" w:rsidRDefault="00174DE2" w:rsidP="006464B9">
      <w:pPr>
        <w:pStyle w:val="ListParagraph"/>
        <w:numPr>
          <w:ilvl w:val="0"/>
          <w:numId w:val="276"/>
        </w:numPr>
        <w:shd w:val="clear" w:color="auto" w:fill="FFFFFF"/>
        <w:spacing w:after="150"/>
        <w:jc w:val="both"/>
        <w:rPr>
          <w:rFonts w:asciiTheme="minorHAnsi" w:hAnsiTheme="minorHAnsi" w:cstheme="minorHAnsi"/>
          <w:color w:val="FF0000"/>
        </w:rPr>
      </w:pPr>
      <w:r w:rsidRPr="00174DE2">
        <w:rPr>
          <w:rFonts w:asciiTheme="minorHAnsi" w:hAnsiTheme="minorHAnsi" w:cstheme="minorHAnsi"/>
          <w:color w:val="FF0000"/>
        </w:rPr>
        <w:t xml:space="preserve">According to Justice </w:t>
      </w:r>
      <w:proofErr w:type="spellStart"/>
      <w:r w:rsidRPr="00174DE2">
        <w:rPr>
          <w:rFonts w:asciiTheme="minorHAnsi" w:hAnsiTheme="minorHAnsi" w:cstheme="minorHAnsi"/>
          <w:color w:val="FF0000"/>
        </w:rPr>
        <w:t>Mumbi</w:t>
      </w:r>
      <w:proofErr w:type="spellEnd"/>
      <w:r w:rsidRPr="00174DE2">
        <w:rPr>
          <w:rFonts w:asciiTheme="minorHAnsi" w:hAnsiTheme="minorHAnsi" w:cstheme="minorHAnsi"/>
          <w:color w:val="FF0000"/>
        </w:rPr>
        <w:t xml:space="preserve"> Ngugi, Section 12 of the Registration of Births and Deaths Act is unconstitutional and violates Article 27 of the Constitution</w:t>
      </w:r>
    </w:p>
    <w:p w:rsidR="00174DE2" w:rsidRPr="00174DE2" w:rsidRDefault="00174DE2" w:rsidP="006464B9">
      <w:pPr>
        <w:pStyle w:val="ListParagraph"/>
        <w:numPr>
          <w:ilvl w:val="0"/>
          <w:numId w:val="276"/>
        </w:numPr>
        <w:shd w:val="clear" w:color="auto" w:fill="FFFFFF"/>
        <w:spacing w:after="150"/>
        <w:jc w:val="both"/>
        <w:rPr>
          <w:rFonts w:asciiTheme="minorHAnsi" w:hAnsiTheme="minorHAnsi" w:cstheme="minorHAnsi"/>
          <w:color w:val="FF0000"/>
        </w:rPr>
      </w:pPr>
      <w:r w:rsidRPr="00174DE2">
        <w:rPr>
          <w:rFonts w:asciiTheme="minorHAnsi" w:hAnsiTheme="minorHAnsi" w:cstheme="minorHAnsi"/>
          <w:color w:val="FF0000"/>
        </w:rPr>
        <w:t>She points out that the statute only allows the names to be included with the consent of the fathers</w:t>
      </w:r>
    </w:p>
    <w:p w:rsidR="00174DE2" w:rsidRPr="00174DE2" w:rsidRDefault="00174DE2" w:rsidP="006464B9">
      <w:pPr>
        <w:pStyle w:val="ListParagraph"/>
        <w:numPr>
          <w:ilvl w:val="0"/>
          <w:numId w:val="276"/>
        </w:numPr>
        <w:shd w:val="clear" w:color="auto" w:fill="FFFFFF"/>
        <w:spacing w:after="150"/>
        <w:jc w:val="both"/>
        <w:rPr>
          <w:rFonts w:asciiTheme="minorHAnsi" w:hAnsiTheme="minorHAnsi" w:cstheme="minorHAnsi"/>
          <w:color w:val="FF0000"/>
        </w:rPr>
      </w:pPr>
      <w:r w:rsidRPr="00174DE2">
        <w:rPr>
          <w:rFonts w:asciiTheme="minorHAnsi" w:hAnsiTheme="minorHAnsi" w:cstheme="minorHAnsi"/>
          <w:color w:val="FF0000"/>
        </w:rPr>
        <w:t>The Attorney General has now been given 45 days to comply with the directive and make the necessary legislation</w:t>
      </w:r>
    </w:p>
    <w:p w:rsidR="004A6748" w:rsidRPr="00174DE2" w:rsidRDefault="00174DE2" w:rsidP="006464B9">
      <w:pPr>
        <w:pStyle w:val="ListParagraph"/>
        <w:numPr>
          <w:ilvl w:val="0"/>
          <w:numId w:val="276"/>
        </w:numPr>
        <w:shd w:val="clear" w:color="auto" w:fill="FFFFFF"/>
        <w:spacing w:after="150"/>
        <w:jc w:val="both"/>
        <w:rPr>
          <w:rFonts w:asciiTheme="minorHAnsi" w:hAnsiTheme="minorHAnsi" w:cstheme="minorHAnsi"/>
          <w:color w:val="FF0000"/>
        </w:rPr>
      </w:pPr>
      <w:r w:rsidRPr="00174DE2">
        <w:rPr>
          <w:rFonts w:asciiTheme="minorHAnsi" w:hAnsiTheme="minorHAnsi" w:cstheme="minorHAnsi"/>
          <w:color w:val="FF0000"/>
        </w:rPr>
        <w:t>Under the Registration of Births and Deaths Act, a child’s mother cannot enter the name of the father of the child in the birth certificate without the father’s consent in the case of children born out of wedlock</w:t>
      </w:r>
    </w:p>
    <w:p w:rsidR="00174DE2" w:rsidRPr="00174DE2" w:rsidRDefault="00174DE2" w:rsidP="006464B9">
      <w:pPr>
        <w:pStyle w:val="ListParagraph"/>
        <w:numPr>
          <w:ilvl w:val="0"/>
          <w:numId w:val="276"/>
        </w:numPr>
        <w:shd w:val="clear" w:color="auto" w:fill="FFFFFF"/>
        <w:spacing w:after="150"/>
        <w:jc w:val="both"/>
        <w:rPr>
          <w:rFonts w:asciiTheme="minorHAnsi" w:hAnsiTheme="minorHAnsi" w:cstheme="minorHAnsi"/>
          <w:color w:val="FF0000"/>
        </w:rPr>
      </w:pPr>
      <w:r w:rsidRPr="00174DE2">
        <w:rPr>
          <w:rFonts w:asciiTheme="minorHAnsi" w:hAnsiTheme="minorHAnsi" w:cstheme="minorHAnsi"/>
          <w:color w:val="FF0000"/>
        </w:rPr>
        <w:t xml:space="preserve">Justice </w:t>
      </w:r>
      <w:proofErr w:type="spellStart"/>
      <w:r w:rsidRPr="00174DE2">
        <w:rPr>
          <w:rFonts w:asciiTheme="minorHAnsi" w:hAnsiTheme="minorHAnsi" w:cstheme="minorHAnsi"/>
          <w:color w:val="FF0000"/>
        </w:rPr>
        <w:t>Mumbi</w:t>
      </w:r>
      <w:proofErr w:type="spellEnd"/>
      <w:r w:rsidRPr="00174DE2">
        <w:rPr>
          <w:rFonts w:asciiTheme="minorHAnsi" w:hAnsiTheme="minorHAnsi" w:cstheme="minorHAnsi"/>
          <w:color w:val="FF0000"/>
        </w:rPr>
        <w:t xml:space="preserve"> Ngugi said we must protect the rights of every child regardless of the marital status of the child’s parents </w:t>
      </w:r>
    </w:p>
    <w:p w:rsidR="004C5707" w:rsidRPr="00200189" w:rsidRDefault="004C5707" w:rsidP="004C5707">
      <w:pPr>
        <w:pStyle w:val="ListParagraph"/>
        <w:rPr>
          <w:rFonts w:asciiTheme="minorHAnsi" w:hAnsiTheme="minorHAnsi" w:cstheme="minorHAnsi"/>
          <w:b/>
          <w:bCs/>
          <w:color w:val="000000" w:themeColor="text1"/>
        </w:rPr>
      </w:pPr>
    </w:p>
    <w:p w:rsidR="004C5707" w:rsidRPr="00200189" w:rsidRDefault="005378D0"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difference between Summons</w:t>
      </w:r>
      <w:r w:rsidR="001630CA">
        <w:rPr>
          <w:rFonts w:asciiTheme="minorHAnsi" w:hAnsiTheme="minorHAnsi" w:cstheme="minorHAnsi"/>
          <w:b/>
          <w:bCs/>
          <w:color w:val="000000" w:themeColor="text1"/>
        </w:rPr>
        <w:t xml:space="preserve"> </w:t>
      </w:r>
      <w:r w:rsidRPr="00200189">
        <w:rPr>
          <w:rFonts w:asciiTheme="minorHAnsi" w:hAnsiTheme="minorHAnsi" w:cstheme="minorHAnsi"/>
          <w:b/>
          <w:bCs/>
          <w:color w:val="000000" w:themeColor="text1"/>
        </w:rPr>
        <w:t xml:space="preserve">and </w:t>
      </w:r>
      <w:r w:rsidR="001630CA">
        <w:rPr>
          <w:rFonts w:asciiTheme="minorHAnsi" w:hAnsiTheme="minorHAnsi" w:cstheme="minorHAnsi"/>
          <w:b/>
          <w:bCs/>
          <w:color w:val="000000" w:themeColor="text1"/>
        </w:rPr>
        <w:t>Memorandum of Appearance</w:t>
      </w:r>
      <w:r w:rsidRPr="00200189">
        <w:rPr>
          <w:rFonts w:asciiTheme="minorHAnsi" w:hAnsiTheme="minorHAnsi" w:cstheme="minorHAnsi"/>
          <w:b/>
          <w:bCs/>
          <w:color w:val="000000" w:themeColor="text1"/>
        </w:rPr>
        <w:t>?</w:t>
      </w:r>
    </w:p>
    <w:p w:rsidR="005378D0" w:rsidRDefault="005378D0" w:rsidP="004A6748">
      <w:pPr>
        <w:rPr>
          <w:rFonts w:asciiTheme="minorHAnsi" w:hAnsiTheme="minorHAnsi" w:cstheme="minorHAnsi"/>
          <w:b/>
          <w:bCs/>
          <w:color w:val="000000" w:themeColor="text1"/>
        </w:rPr>
      </w:pPr>
    </w:p>
    <w:p w:rsidR="001630CA" w:rsidRPr="001630CA" w:rsidRDefault="001630CA" w:rsidP="006464B9">
      <w:pPr>
        <w:pStyle w:val="ListParagraph"/>
        <w:numPr>
          <w:ilvl w:val="0"/>
          <w:numId w:val="280"/>
        </w:numPr>
        <w:jc w:val="both"/>
        <w:rPr>
          <w:rFonts w:asciiTheme="minorHAnsi" w:hAnsiTheme="minorHAnsi" w:cstheme="minorHAnsi"/>
          <w:color w:val="FF0000"/>
        </w:rPr>
      </w:pPr>
      <w:r w:rsidRPr="001630CA">
        <w:rPr>
          <w:rFonts w:asciiTheme="minorHAnsi" w:hAnsiTheme="minorHAnsi" w:cstheme="minorHAnsi"/>
          <w:color w:val="FF0000"/>
          <w:u w:val="single"/>
        </w:rPr>
        <w:t>Summons:</w:t>
      </w:r>
      <w:r w:rsidRPr="001630CA">
        <w:rPr>
          <w:rFonts w:asciiTheme="minorHAnsi" w:hAnsiTheme="minorHAnsi" w:cstheme="minorHAnsi"/>
          <w:color w:val="FF0000"/>
        </w:rPr>
        <w:t xml:space="preserve"> are</w:t>
      </w:r>
      <w:r w:rsidRPr="001630CA">
        <w:rPr>
          <w:rFonts w:asciiTheme="minorHAnsi" w:hAnsiTheme="minorHAnsi" w:cstheme="minorHAnsi"/>
          <w:color w:val="FF0000"/>
          <w:shd w:val="clear" w:color="auto" w:fill="FFFFFF"/>
        </w:rPr>
        <w:t xml:space="preserve"> the procedure through which a party may</w:t>
      </w:r>
      <w:r w:rsidR="002113FB">
        <w:rPr>
          <w:rFonts w:asciiTheme="minorHAnsi" w:hAnsiTheme="minorHAnsi" w:cstheme="minorHAnsi"/>
          <w:color w:val="FF0000"/>
          <w:shd w:val="clear" w:color="auto" w:fill="FFFFFF"/>
        </w:rPr>
        <w:t xml:space="preserve"> </w:t>
      </w:r>
      <w:r w:rsidRPr="001630CA">
        <w:rPr>
          <w:rFonts w:asciiTheme="minorHAnsi" w:hAnsiTheme="minorHAnsi" w:cstheme="minorHAnsi"/>
          <w:color w:val="FF0000"/>
          <w:shd w:val="clear" w:color="auto" w:fill="FFFFFF"/>
        </w:rPr>
        <w:t>be informed that a suit has been instituted against them.  They are asked to defend themselves and failure to appear in court and defend them</w:t>
      </w:r>
      <w:r w:rsidR="002113FB">
        <w:rPr>
          <w:rFonts w:asciiTheme="minorHAnsi" w:hAnsiTheme="minorHAnsi" w:cstheme="minorHAnsi"/>
          <w:color w:val="FF0000"/>
          <w:shd w:val="clear" w:color="auto" w:fill="FFFFFF"/>
        </w:rPr>
        <w:t>selves</w:t>
      </w:r>
      <w:r w:rsidRPr="001630CA">
        <w:rPr>
          <w:rFonts w:asciiTheme="minorHAnsi" w:hAnsiTheme="minorHAnsi" w:cstheme="minorHAnsi"/>
          <w:color w:val="FF0000"/>
          <w:shd w:val="clear" w:color="auto" w:fill="FFFFFF"/>
        </w:rPr>
        <w:t xml:space="preserve"> could result in judgment being made against them</w:t>
      </w:r>
    </w:p>
    <w:p w:rsidR="004A6748" w:rsidRPr="001630CA" w:rsidRDefault="001630CA" w:rsidP="006464B9">
      <w:pPr>
        <w:pStyle w:val="ListParagraph"/>
        <w:numPr>
          <w:ilvl w:val="0"/>
          <w:numId w:val="276"/>
        </w:numPr>
        <w:jc w:val="both"/>
        <w:rPr>
          <w:rFonts w:asciiTheme="minorHAnsi" w:hAnsiTheme="minorHAnsi" w:cstheme="minorHAnsi"/>
          <w:color w:val="FF0000"/>
        </w:rPr>
      </w:pPr>
      <w:r w:rsidRPr="001630CA">
        <w:rPr>
          <w:rFonts w:asciiTheme="minorHAnsi" w:hAnsiTheme="minorHAnsi" w:cstheme="minorHAnsi"/>
          <w:color w:val="FF0000"/>
          <w:u w:val="single"/>
        </w:rPr>
        <w:t>Memorandum of Appearance:</w:t>
      </w:r>
      <w:r w:rsidRPr="001630CA">
        <w:rPr>
          <w:rFonts w:asciiTheme="minorHAnsi" w:hAnsiTheme="minorHAnsi" w:cstheme="minorHAnsi"/>
          <w:color w:val="FF0000"/>
        </w:rPr>
        <w:t xml:space="preserve"> this is a response to summons </w:t>
      </w:r>
      <w:r w:rsidRPr="001630CA">
        <w:rPr>
          <w:rFonts w:asciiTheme="minorHAnsi" w:hAnsiTheme="minorHAnsi" w:cstheme="minorHAnsi"/>
          <w:color w:val="FF0000"/>
        </w:rPr>
        <w:sym w:font="Wingdings" w:char="F0E0"/>
      </w:r>
      <w:r w:rsidRPr="001630CA">
        <w:rPr>
          <w:rFonts w:asciiTheme="minorHAnsi" w:hAnsiTheme="minorHAnsi" w:cstheme="minorHAnsi"/>
          <w:color w:val="FF0000"/>
        </w:rPr>
        <w:t xml:space="preserve"> may be filed by the Respondent themselves or the Respondent’s Advocate (stating that they are acting on behalf of the Respondent) and</w:t>
      </w:r>
      <w:r>
        <w:rPr>
          <w:rFonts w:asciiTheme="minorHAnsi" w:hAnsiTheme="minorHAnsi" w:cstheme="minorHAnsi"/>
          <w:color w:val="FF0000"/>
        </w:rPr>
        <w:t xml:space="preserve"> that they will appear in court on the prescribed date and time indicated in the summons </w:t>
      </w:r>
    </w:p>
    <w:p w:rsidR="004A6748" w:rsidRPr="004A6748" w:rsidRDefault="004A6748" w:rsidP="004A6748">
      <w:pPr>
        <w:rPr>
          <w:rFonts w:asciiTheme="minorHAnsi" w:hAnsiTheme="minorHAnsi" w:cstheme="minorHAnsi"/>
          <w:b/>
          <w:bCs/>
          <w:color w:val="000000" w:themeColor="text1"/>
        </w:rPr>
      </w:pPr>
    </w:p>
    <w:p w:rsidR="005378D0" w:rsidRDefault="005378D0"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Misfeasance proceedings under Company Law (S. 324 of the Companies Act).</w:t>
      </w:r>
    </w:p>
    <w:p w:rsidR="004A6748" w:rsidRDefault="004A6748" w:rsidP="004A6748">
      <w:pPr>
        <w:jc w:val="both"/>
        <w:rPr>
          <w:rFonts w:asciiTheme="minorHAnsi" w:hAnsiTheme="minorHAnsi" w:cstheme="minorHAnsi"/>
          <w:b/>
          <w:bCs/>
          <w:color w:val="000000" w:themeColor="text1"/>
        </w:rPr>
      </w:pPr>
    </w:p>
    <w:p w:rsidR="006E0E22" w:rsidRPr="000C562D" w:rsidRDefault="006E0E22" w:rsidP="006464B9">
      <w:pPr>
        <w:pStyle w:val="NormalWeb"/>
        <w:numPr>
          <w:ilvl w:val="0"/>
          <w:numId w:val="276"/>
        </w:numPr>
        <w:shd w:val="clear" w:color="auto" w:fill="FFFFFF"/>
        <w:spacing w:before="0" w:beforeAutospacing="0" w:after="150" w:afterAutospacing="0"/>
        <w:ind w:left="714" w:hanging="357"/>
        <w:contextualSpacing/>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Under the Companies Acts and common law, directors of companies have duties not to:</w:t>
      </w:r>
    </w:p>
    <w:p w:rsidR="006E0E22" w:rsidRPr="000C562D" w:rsidRDefault="006E0E22" w:rsidP="006464B9">
      <w:pPr>
        <w:pStyle w:val="NormalWeb"/>
        <w:numPr>
          <w:ilvl w:val="1"/>
          <w:numId w:val="276"/>
        </w:numPr>
        <w:shd w:val="clear" w:color="auto" w:fill="FFFFFF"/>
        <w:spacing w:before="0" w:beforeAutospacing="0" w:after="150" w:afterAutospacing="0"/>
        <w:contextualSpacing/>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Misapply company money;</w:t>
      </w:r>
    </w:p>
    <w:p w:rsidR="006E0E22" w:rsidRPr="000C562D" w:rsidRDefault="006E0E22" w:rsidP="006464B9">
      <w:pPr>
        <w:pStyle w:val="NormalWeb"/>
        <w:numPr>
          <w:ilvl w:val="1"/>
          <w:numId w:val="276"/>
        </w:numPr>
        <w:shd w:val="clear" w:color="auto" w:fill="FFFFFF"/>
        <w:spacing w:before="0" w:beforeAutospacing="0" w:after="150" w:afterAutospacing="0"/>
        <w:contextualSpacing/>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Retain or misapply company property; or</w:t>
      </w:r>
    </w:p>
    <w:p w:rsidR="005378D0" w:rsidRDefault="006E0E22" w:rsidP="006464B9">
      <w:pPr>
        <w:pStyle w:val="NormalWeb"/>
        <w:numPr>
          <w:ilvl w:val="1"/>
          <w:numId w:val="276"/>
        </w:numPr>
        <w:shd w:val="clear" w:color="auto" w:fill="FFFFFF"/>
        <w:spacing w:before="0" w:beforeAutospacing="0" w:after="150" w:afterAutospacing="0"/>
        <w:contextualSpacing/>
        <w:jc w:val="both"/>
        <w:rPr>
          <w:rFonts w:asciiTheme="minorHAnsi" w:hAnsiTheme="minorHAnsi" w:cstheme="minorHAnsi"/>
          <w:color w:val="FF0000"/>
        </w:rPr>
      </w:pPr>
      <w:r w:rsidRPr="000C562D">
        <w:rPr>
          <w:rFonts w:asciiTheme="minorHAnsi" w:hAnsiTheme="minorHAnsi" w:cstheme="minorHAnsi"/>
          <w:color w:val="FF0000"/>
          <w:highlight w:val="yellow"/>
        </w:rPr>
        <w:t>Breach any duty of trust when dealing with company money.</w:t>
      </w:r>
    </w:p>
    <w:p w:rsidR="006E0E22" w:rsidRPr="006E0E22" w:rsidRDefault="006E0E22" w:rsidP="006E0E22">
      <w:pPr>
        <w:pStyle w:val="NormalWeb"/>
        <w:shd w:val="clear" w:color="auto" w:fill="FFFFFF"/>
        <w:spacing w:before="0" w:beforeAutospacing="0" w:after="150" w:afterAutospacing="0"/>
        <w:ind w:left="1440"/>
        <w:contextualSpacing/>
        <w:jc w:val="both"/>
        <w:rPr>
          <w:rFonts w:asciiTheme="minorHAnsi" w:hAnsiTheme="minorHAnsi" w:cstheme="minorHAnsi"/>
          <w:color w:val="FF0000"/>
        </w:rPr>
      </w:pPr>
    </w:p>
    <w:p w:rsidR="00973DBE" w:rsidRDefault="00973DBE" w:rsidP="004A6748">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is a company prospectus?</w:t>
      </w:r>
    </w:p>
    <w:p w:rsidR="004A6748" w:rsidRDefault="004A6748" w:rsidP="004A6748">
      <w:pPr>
        <w:jc w:val="both"/>
        <w:rPr>
          <w:rFonts w:asciiTheme="minorHAnsi" w:hAnsiTheme="minorHAnsi" w:cstheme="minorHAnsi"/>
          <w:b/>
          <w:bCs/>
          <w:color w:val="000000" w:themeColor="text1"/>
        </w:rPr>
      </w:pPr>
    </w:p>
    <w:p w:rsidR="00A54F7F" w:rsidRPr="00A54F7F" w:rsidRDefault="00A54F7F" w:rsidP="006464B9">
      <w:pPr>
        <w:pStyle w:val="ListParagraph"/>
        <w:numPr>
          <w:ilvl w:val="0"/>
          <w:numId w:val="276"/>
        </w:numPr>
        <w:shd w:val="clear" w:color="auto" w:fill="FFFFFF"/>
        <w:jc w:val="both"/>
        <w:rPr>
          <w:rFonts w:asciiTheme="minorHAnsi" w:hAnsiTheme="minorHAnsi" w:cstheme="minorHAnsi"/>
          <w:color w:val="FF0000"/>
        </w:rPr>
      </w:pPr>
      <w:r w:rsidRPr="00A54F7F">
        <w:rPr>
          <w:rFonts w:asciiTheme="minorHAnsi" w:hAnsiTheme="minorHAnsi" w:cstheme="minorHAnsi"/>
          <w:color w:val="FF0000"/>
        </w:rPr>
        <w:t>A prospectus is defined by Section 2 of the Companies Act as “any notice, circular advertisement or other invitation, offering to the public for subscription or purchase any shares or debentures of a company”</w:t>
      </w:r>
    </w:p>
    <w:p w:rsidR="00A54F7F" w:rsidRPr="00A54F7F" w:rsidRDefault="00A54F7F" w:rsidP="006464B9">
      <w:pPr>
        <w:pStyle w:val="ListParagraph"/>
        <w:numPr>
          <w:ilvl w:val="0"/>
          <w:numId w:val="276"/>
        </w:numPr>
        <w:shd w:val="clear" w:color="auto" w:fill="FFFFFF"/>
        <w:jc w:val="both"/>
        <w:rPr>
          <w:rFonts w:asciiTheme="minorHAnsi" w:hAnsiTheme="minorHAnsi" w:cstheme="minorHAnsi"/>
          <w:color w:val="FF0000"/>
        </w:rPr>
      </w:pPr>
      <w:r w:rsidRPr="00A54F7F">
        <w:rPr>
          <w:rFonts w:asciiTheme="minorHAnsi" w:hAnsiTheme="minorHAnsi" w:cstheme="minorHAnsi"/>
          <w:color w:val="FF0000"/>
        </w:rPr>
        <w:lastRenderedPageBreak/>
        <w:t>The definition suggests that a prospectus embrace any document, notice, circular advertisement</w:t>
      </w:r>
    </w:p>
    <w:p w:rsidR="00A54F7F" w:rsidRPr="00A54F7F" w:rsidRDefault="00A54F7F" w:rsidP="006464B9">
      <w:pPr>
        <w:pStyle w:val="ListParagraph"/>
        <w:numPr>
          <w:ilvl w:val="0"/>
          <w:numId w:val="276"/>
        </w:numPr>
        <w:shd w:val="clear" w:color="auto" w:fill="FFFFFF"/>
        <w:jc w:val="both"/>
        <w:rPr>
          <w:rFonts w:asciiTheme="minorHAnsi" w:hAnsiTheme="minorHAnsi" w:cstheme="minorHAnsi"/>
          <w:color w:val="FF0000"/>
        </w:rPr>
      </w:pPr>
      <w:r w:rsidRPr="00A54F7F">
        <w:rPr>
          <w:rFonts w:asciiTheme="minorHAnsi" w:hAnsiTheme="minorHAnsi" w:cstheme="minorHAnsi"/>
          <w:color w:val="FF0000"/>
        </w:rPr>
        <w:t>What matters is not the name given to the document by its authors but its effect on the person reading it</w:t>
      </w:r>
    </w:p>
    <w:p w:rsidR="00A54F7F" w:rsidRPr="00A54F7F" w:rsidRDefault="00A54F7F" w:rsidP="006464B9">
      <w:pPr>
        <w:pStyle w:val="ListParagraph"/>
        <w:numPr>
          <w:ilvl w:val="0"/>
          <w:numId w:val="276"/>
        </w:numPr>
        <w:shd w:val="clear" w:color="auto" w:fill="FFFFFF"/>
        <w:jc w:val="both"/>
        <w:rPr>
          <w:rFonts w:asciiTheme="minorHAnsi" w:hAnsiTheme="minorHAnsi" w:cstheme="minorHAnsi"/>
          <w:color w:val="FF0000"/>
        </w:rPr>
      </w:pPr>
      <w:r w:rsidRPr="00A54F7F">
        <w:rPr>
          <w:rFonts w:asciiTheme="minorHAnsi" w:hAnsiTheme="minorHAnsi" w:cstheme="minorHAnsi"/>
          <w:color w:val="FF0000"/>
        </w:rPr>
        <w:t>If the person reading the document would conclude that he was being ‘invited’ to apply for any shares or debentures of a company, the document would legally be a prospectus even if it is not headed so</w:t>
      </w:r>
    </w:p>
    <w:p w:rsidR="004A6748" w:rsidRPr="00A54F7F" w:rsidRDefault="00A54F7F" w:rsidP="006464B9">
      <w:pPr>
        <w:pStyle w:val="ListParagraph"/>
        <w:numPr>
          <w:ilvl w:val="0"/>
          <w:numId w:val="276"/>
        </w:numPr>
        <w:shd w:val="clear" w:color="auto" w:fill="FFFFFF"/>
        <w:jc w:val="both"/>
        <w:rPr>
          <w:rFonts w:asciiTheme="minorHAnsi" w:hAnsiTheme="minorHAnsi" w:cstheme="minorHAnsi"/>
          <w:color w:val="FF0000"/>
        </w:rPr>
      </w:pPr>
      <w:r w:rsidRPr="00A54F7F">
        <w:rPr>
          <w:rFonts w:asciiTheme="minorHAnsi" w:hAnsiTheme="minorHAnsi" w:cstheme="minorHAnsi"/>
          <w:color w:val="FF0000"/>
        </w:rPr>
        <w:t>The offer must be made to the public</w:t>
      </w:r>
    </w:p>
    <w:p w:rsidR="004A6748" w:rsidRPr="004A6748" w:rsidRDefault="004A6748" w:rsidP="004A6748">
      <w:pPr>
        <w:jc w:val="both"/>
        <w:rPr>
          <w:rFonts w:asciiTheme="minorHAnsi" w:hAnsiTheme="minorHAnsi" w:cstheme="minorHAnsi"/>
          <w:b/>
          <w:bCs/>
          <w:color w:val="000000" w:themeColor="text1"/>
        </w:rPr>
      </w:pPr>
    </w:p>
    <w:p w:rsidR="00973DBE" w:rsidRDefault="00E84C89"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an International Bill of Exchange? What is ‘noting and protesting’?</w:t>
      </w:r>
    </w:p>
    <w:p w:rsidR="004A6748" w:rsidRDefault="004A6748" w:rsidP="004A6748">
      <w:pPr>
        <w:jc w:val="both"/>
        <w:rPr>
          <w:rFonts w:asciiTheme="minorHAnsi" w:hAnsiTheme="minorHAnsi" w:cstheme="minorHAnsi"/>
          <w:b/>
          <w:bCs/>
          <w:color w:val="000000" w:themeColor="text1"/>
        </w:rPr>
      </w:pPr>
    </w:p>
    <w:p w:rsidR="006931C9" w:rsidRPr="000C562D" w:rsidRDefault="006931C9" w:rsidP="006464B9">
      <w:pPr>
        <w:pStyle w:val="ListParagraph"/>
        <w:numPr>
          <w:ilvl w:val="0"/>
          <w:numId w:val="27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shd w:val="clear" w:color="auto" w:fill="FFFFFF"/>
        </w:rPr>
        <w:t>A bill of exchange is a written order used primarily in international trade that binds one party to pay a fixed sum of money to another party on demand or at a predetermined date</w:t>
      </w:r>
    </w:p>
    <w:p w:rsidR="006931C9" w:rsidRPr="000C562D" w:rsidRDefault="006931C9" w:rsidP="006464B9">
      <w:pPr>
        <w:pStyle w:val="ListParagraph"/>
        <w:numPr>
          <w:ilvl w:val="0"/>
          <w:numId w:val="27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shd w:val="clear" w:color="auto" w:fill="FFFFFF"/>
        </w:rPr>
        <w:t>Bills of exchange are similar to checks and promissory notes – they can be drawn by individuals or banks and are generally transferable by endorsements</w:t>
      </w:r>
    </w:p>
    <w:p w:rsidR="006931C9" w:rsidRPr="000C562D" w:rsidRDefault="006931C9" w:rsidP="006464B9">
      <w:pPr>
        <w:pStyle w:val="NormalWeb"/>
        <w:numPr>
          <w:ilvl w:val="0"/>
          <w:numId w:val="276"/>
        </w:numPr>
        <w:shd w:val="clear" w:color="auto" w:fill="FFFFFF"/>
        <w:spacing w:before="0" w:beforeAutospacing="0"/>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 xml:space="preserve">A bill of exchange transaction can involve up to three parties </w:t>
      </w:r>
      <w:r w:rsidRPr="000C562D">
        <w:rPr>
          <w:rFonts w:asciiTheme="minorHAnsi" w:hAnsiTheme="minorHAnsi" w:cstheme="minorHAnsi"/>
          <w:color w:val="FF0000"/>
          <w:highlight w:val="yellow"/>
        </w:rPr>
        <w:sym w:font="Wingdings" w:char="F0E0"/>
      </w:r>
      <w:r w:rsidRPr="000C562D">
        <w:rPr>
          <w:rFonts w:asciiTheme="minorHAnsi" w:hAnsiTheme="minorHAnsi" w:cstheme="minorHAnsi"/>
          <w:color w:val="FF0000"/>
          <w:highlight w:val="yellow"/>
        </w:rPr>
        <w:t xml:space="preserve"> </w:t>
      </w:r>
    </w:p>
    <w:p w:rsidR="006931C9" w:rsidRPr="000C562D" w:rsidRDefault="006931C9" w:rsidP="006464B9">
      <w:pPr>
        <w:pStyle w:val="NormalWeb"/>
        <w:numPr>
          <w:ilvl w:val="1"/>
          <w:numId w:val="276"/>
        </w:numPr>
        <w:shd w:val="clear" w:color="auto" w:fill="FFFFFF"/>
        <w:spacing w:before="0" w:beforeAutospacing="0"/>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The drawee is the party that pays the sum specified by the bill of exchange</w:t>
      </w:r>
    </w:p>
    <w:p w:rsidR="006931C9" w:rsidRPr="000C562D" w:rsidRDefault="006931C9" w:rsidP="006464B9">
      <w:pPr>
        <w:pStyle w:val="NormalWeb"/>
        <w:numPr>
          <w:ilvl w:val="1"/>
          <w:numId w:val="276"/>
        </w:numPr>
        <w:shd w:val="clear" w:color="auto" w:fill="FFFFFF"/>
        <w:spacing w:before="0" w:beforeAutospacing="0"/>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The payee is the one who receives that sum</w:t>
      </w:r>
    </w:p>
    <w:p w:rsidR="006931C9" w:rsidRPr="000C562D" w:rsidRDefault="006931C9" w:rsidP="006464B9">
      <w:pPr>
        <w:pStyle w:val="NormalWeb"/>
        <w:numPr>
          <w:ilvl w:val="1"/>
          <w:numId w:val="276"/>
        </w:numPr>
        <w:shd w:val="clear" w:color="auto" w:fill="FFFFFF"/>
        <w:spacing w:before="0" w:beforeAutospacing="0"/>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 xml:space="preserve">The drawer is the party that obliges the drawee to pay the payee </w:t>
      </w:r>
    </w:p>
    <w:p w:rsidR="006931C9" w:rsidRPr="000C562D" w:rsidRDefault="006931C9" w:rsidP="006464B9">
      <w:pPr>
        <w:pStyle w:val="NormalWeb"/>
        <w:numPr>
          <w:ilvl w:val="1"/>
          <w:numId w:val="276"/>
        </w:numPr>
        <w:shd w:val="clear" w:color="auto" w:fill="FFFFFF"/>
        <w:spacing w:before="0" w:beforeAutospacing="0"/>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The drawer and the payee are the same entity unless the drawer transfers the bill of exchange to a third-party payee</w:t>
      </w:r>
    </w:p>
    <w:p w:rsidR="006931C9" w:rsidRPr="000C562D" w:rsidRDefault="006931C9" w:rsidP="006464B9">
      <w:pPr>
        <w:pStyle w:val="NormalWeb"/>
        <w:numPr>
          <w:ilvl w:val="0"/>
          <w:numId w:val="276"/>
        </w:numPr>
        <w:shd w:val="clear" w:color="auto" w:fill="FFFFFF"/>
        <w:spacing w:before="0" w:beforeAutospacing="0"/>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Unlike a check, however, a bill of exchange is a written document outlining a debtor's indebtedness to a creditor. It’s not payable on demand and is usually extended with credit terms, such as 90 days. As well, a bill of exchange must be accepted by the drawee to be valid.</w:t>
      </w:r>
    </w:p>
    <w:p w:rsidR="006931C9" w:rsidRPr="000C562D" w:rsidRDefault="006931C9" w:rsidP="006464B9">
      <w:pPr>
        <w:pStyle w:val="NormalWeb"/>
        <w:numPr>
          <w:ilvl w:val="0"/>
          <w:numId w:val="276"/>
        </w:numPr>
        <w:shd w:val="clear" w:color="auto" w:fill="FFFFFF"/>
        <w:spacing w:before="0" w:beforeAutospacing="0"/>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Bills of exchange generally do not pay interest, making them in essence post-dated checks. They may accrue interest if not paid by a certain date, however, in which case the rate must be specified on the instrument. They can, conversely, be transferred at a discount before the date specified for payment</w:t>
      </w:r>
    </w:p>
    <w:p w:rsidR="004A6748" w:rsidRPr="00F26EDE" w:rsidRDefault="00F26EDE" w:rsidP="006464B9">
      <w:pPr>
        <w:pStyle w:val="ListParagraph"/>
        <w:numPr>
          <w:ilvl w:val="0"/>
          <w:numId w:val="276"/>
        </w:numPr>
        <w:jc w:val="both"/>
        <w:rPr>
          <w:rFonts w:asciiTheme="minorHAnsi" w:hAnsiTheme="minorHAnsi" w:cstheme="minorHAnsi"/>
          <w:color w:val="FF0000"/>
        </w:rPr>
      </w:pPr>
      <w:r w:rsidRPr="000C562D">
        <w:rPr>
          <w:rFonts w:asciiTheme="minorHAnsi" w:hAnsiTheme="minorHAnsi" w:cstheme="minorHAnsi"/>
          <w:color w:val="FF0000"/>
          <w:highlight w:val="yellow"/>
        </w:rPr>
        <w:t xml:space="preserve">When a promissory note or bill of exchange has been dishonoured by non-acceptance or non-payment, the holder may, within a reasonable time, cause such dishonour to be noted and certified by a notary public. Such certificate is called a protest </w:t>
      </w:r>
      <w:r w:rsidRPr="000C562D">
        <w:rPr>
          <w:rFonts w:asciiTheme="minorHAnsi" w:hAnsiTheme="minorHAnsi" w:cstheme="minorHAnsi"/>
          <w:color w:val="FF0000"/>
          <w:highlight w:val="yellow"/>
        </w:rPr>
        <w:sym w:font="Wingdings" w:char="F0E0"/>
      </w:r>
      <w:r w:rsidRPr="000C562D">
        <w:rPr>
          <w:rFonts w:asciiTheme="minorHAnsi" w:hAnsiTheme="minorHAnsi" w:cstheme="minorHAnsi"/>
          <w:color w:val="FF0000"/>
          <w:highlight w:val="yellow"/>
        </w:rPr>
        <w:t xml:space="preserve"> the purpose of the certification by a notary public is to allow the holder of the dishonoured bill of exchange to have authenticated proof that the Bill of Note has been dishonoured, and so to institute legal proceedings</w:t>
      </w:r>
    </w:p>
    <w:p w:rsidR="00E84C89" w:rsidRPr="00200189" w:rsidRDefault="00E84C89" w:rsidP="00E84C89">
      <w:pPr>
        <w:pStyle w:val="ListParagraph"/>
        <w:rPr>
          <w:rFonts w:asciiTheme="minorHAnsi" w:hAnsiTheme="minorHAnsi" w:cstheme="minorHAnsi"/>
          <w:b/>
          <w:bCs/>
          <w:color w:val="000000" w:themeColor="text1"/>
        </w:rPr>
      </w:pPr>
    </w:p>
    <w:p w:rsidR="00E84C89" w:rsidRDefault="00235360"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t>
      </w:r>
      <w:r w:rsidR="00114D20" w:rsidRPr="00200189">
        <w:rPr>
          <w:rFonts w:asciiTheme="minorHAnsi" w:hAnsiTheme="minorHAnsi" w:cstheme="minorHAnsi"/>
          <w:b/>
          <w:bCs/>
          <w:color w:val="000000" w:themeColor="text1"/>
        </w:rPr>
        <w:t>Can children enter into contracts? What is the relevant legal provision?</w:t>
      </w:r>
    </w:p>
    <w:p w:rsidR="004A6748" w:rsidRPr="00B30CA6" w:rsidRDefault="004A6748" w:rsidP="00B30CA6">
      <w:pPr>
        <w:jc w:val="both"/>
        <w:rPr>
          <w:rFonts w:asciiTheme="minorHAnsi" w:hAnsiTheme="minorHAnsi" w:cstheme="minorHAnsi"/>
          <w:b/>
          <w:bCs/>
          <w:color w:val="FF0000"/>
        </w:rPr>
      </w:pPr>
    </w:p>
    <w:p w:rsidR="00B30CA6" w:rsidRPr="00B30CA6" w:rsidRDefault="00B30CA6" w:rsidP="006464B9">
      <w:pPr>
        <w:pStyle w:val="ListParagraph"/>
        <w:numPr>
          <w:ilvl w:val="0"/>
          <w:numId w:val="281"/>
        </w:numPr>
        <w:jc w:val="both"/>
        <w:rPr>
          <w:rFonts w:asciiTheme="minorHAnsi" w:hAnsiTheme="minorHAnsi" w:cstheme="minorHAnsi"/>
          <w:color w:val="FF0000"/>
        </w:rPr>
      </w:pPr>
      <w:r w:rsidRPr="00B30CA6">
        <w:rPr>
          <w:rFonts w:asciiTheme="minorHAnsi" w:hAnsiTheme="minorHAnsi" w:cstheme="minorHAnsi"/>
          <w:color w:val="FF0000"/>
        </w:rPr>
        <w:t xml:space="preserve">Though not provided for under the Law of Contract Act, </w:t>
      </w:r>
      <w:r w:rsidRPr="00B30CA6">
        <w:rPr>
          <w:rFonts w:asciiTheme="minorHAnsi" w:hAnsiTheme="minorHAnsi" w:cstheme="minorHAnsi"/>
          <w:color w:val="FF0000"/>
          <w:shd w:val="clear" w:color="auto" w:fill="FFFFFF"/>
        </w:rPr>
        <w:t>as a general rule, a minor may not have the legal capacity to enter into a contract unless through guardians and trustees</w:t>
      </w:r>
    </w:p>
    <w:p w:rsidR="00B30CA6" w:rsidRPr="00B30CA6" w:rsidRDefault="00B30CA6" w:rsidP="006464B9">
      <w:pPr>
        <w:pStyle w:val="ListParagraph"/>
        <w:numPr>
          <w:ilvl w:val="0"/>
          <w:numId w:val="276"/>
        </w:numPr>
        <w:jc w:val="both"/>
        <w:rPr>
          <w:rFonts w:asciiTheme="minorHAnsi" w:hAnsiTheme="minorHAnsi" w:cstheme="minorHAnsi"/>
          <w:color w:val="FF0000"/>
        </w:rPr>
      </w:pPr>
      <w:r w:rsidRPr="00B30CA6">
        <w:rPr>
          <w:rFonts w:asciiTheme="minorHAnsi" w:hAnsiTheme="minorHAnsi" w:cstheme="minorHAnsi"/>
          <w:color w:val="FF0000"/>
        </w:rPr>
        <w:t>The only exception is where a minor is purchasing necessities, as is provided for under S. 4 of the Sale of Goods Act</w:t>
      </w:r>
    </w:p>
    <w:p w:rsidR="00114D20" w:rsidRPr="00200189" w:rsidRDefault="00114D20" w:rsidP="00114D20">
      <w:pPr>
        <w:pStyle w:val="ListParagraph"/>
        <w:rPr>
          <w:rFonts w:asciiTheme="minorHAnsi" w:hAnsiTheme="minorHAnsi" w:cstheme="minorHAnsi"/>
          <w:b/>
          <w:bCs/>
          <w:color w:val="000000" w:themeColor="text1"/>
        </w:rPr>
      </w:pPr>
    </w:p>
    <w:p w:rsidR="00114D20" w:rsidRDefault="00A53162"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How to proceed when your client’s copyright is infringed, and he/she knows where to obtain the requisite evidence from the defendant’s premises?</w:t>
      </w:r>
    </w:p>
    <w:p w:rsidR="004A6748" w:rsidRDefault="004A6748" w:rsidP="004A6748">
      <w:pPr>
        <w:jc w:val="both"/>
        <w:rPr>
          <w:rFonts w:asciiTheme="minorHAnsi" w:hAnsiTheme="minorHAnsi" w:cstheme="minorHAnsi"/>
          <w:b/>
          <w:bCs/>
          <w:color w:val="000000" w:themeColor="text1"/>
        </w:rPr>
      </w:pPr>
    </w:p>
    <w:p w:rsidR="00AE6167" w:rsidRPr="00AE6167" w:rsidRDefault="00AE6167" w:rsidP="006464B9">
      <w:pPr>
        <w:pStyle w:val="ListParagraph"/>
        <w:numPr>
          <w:ilvl w:val="0"/>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 xml:space="preserve">An Anton </w:t>
      </w:r>
      <w:proofErr w:type="spellStart"/>
      <w:r w:rsidRPr="00AE6167">
        <w:rPr>
          <w:rFonts w:asciiTheme="minorHAnsi" w:hAnsiTheme="minorHAnsi" w:cstheme="minorHAnsi"/>
          <w:color w:val="FF0000"/>
        </w:rPr>
        <w:t>Piller</w:t>
      </w:r>
      <w:proofErr w:type="spellEnd"/>
      <w:r w:rsidRPr="00AE6167">
        <w:rPr>
          <w:rFonts w:asciiTheme="minorHAnsi" w:hAnsiTheme="minorHAnsi" w:cstheme="minorHAnsi"/>
          <w:color w:val="FF0000"/>
        </w:rPr>
        <w:t xml:space="preserve"> is a form of mandatory injunction which allows for search and entry into a defendant’s premises which can be granted at any time, before or after judgement is given</w:t>
      </w:r>
    </w:p>
    <w:p w:rsidR="00AE6167" w:rsidRPr="00AE6167" w:rsidRDefault="00AE6167" w:rsidP="006464B9">
      <w:pPr>
        <w:pStyle w:val="ListParagraph"/>
        <w:numPr>
          <w:ilvl w:val="0"/>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lastRenderedPageBreak/>
        <w:t xml:space="preserve">An Anton </w:t>
      </w:r>
      <w:proofErr w:type="spellStart"/>
      <w:r w:rsidRPr="00AE6167">
        <w:rPr>
          <w:rFonts w:asciiTheme="minorHAnsi" w:hAnsiTheme="minorHAnsi" w:cstheme="minorHAnsi"/>
          <w:color w:val="FF0000"/>
        </w:rPr>
        <w:t>Piller</w:t>
      </w:r>
      <w:proofErr w:type="spellEnd"/>
      <w:r w:rsidRPr="00AE6167">
        <w:rPr>
          <w:rFonts w:asciiTheme="minorHAnsi" w:hAnsiTheme="minorHAnsi" w:cstheme="minorHAnsi"/>
          <w:color w:val="FF0000"/>
        </w:rPr>
        <w:t xml:space="preserve"> when granted, allows the plaintiff to enter the premises of a defendant in order to search for articles and documents kept in the said premises and to inspect them physically and to even remove them for safe-keeping</w:t>
      </w:r>
    </w:p>
    <w:p w:rsidR="00AE6167" w:rsidRPr="00AE6167" w:rsidRDefault="00AE6167" w:rsidP="006464B9">
      <w:pPr>
        <w:pStyle w:val="ListParagraph"/>
        <w:numPr>
          <w:ilvl w:val="0"/>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 xml:space="preserve">The ‘element of surprise’ is a key factor in this instance as it prevents the potential destruction or concealment of materials which may be relevant in any pending or intended litigation that an Anton </w:t>
      </w:r>
      <w:proofErr w:type="spellStart"/>
      <w:r w:rsidRPr="00AE6167">
        <w:rPr>
          <w:rFonts w:asciiTheme="minorHAnsi" w:hAnsiTheme="minorHAnsi" w:cstheme="minorHAnsi"/>
          <w:color w:val="FF0000"/>
        </w:rPr>
        <w:t>Piller</w:t>
      </w:r>
      <w:proofErr w:type="spellEnd"/>
      <w:r w:rsidRPr="00AE6167">
        <w:rPr>
          <w:rFonts w:asciiTheme="minorHAnsi" w:hAnsiTheme="minorHAnsi" w:cstheme="minorHAnsi"/>
          <w:color w:val="FF0000"/>
        </w:rPr>
        <w:t xml:space="preserve"> order is usually obtained</w:t>
      </w:r>
    </w:p>
    <w:p w:rsidR="00AE6167" w:rsidRPr="00AE6167" w:rsidRDefault="00AE6167" w:rsidP="006464B9">
      <w:pPr>
        <w:pStyle w:val="ListParagraph"/>
        <w:numPr>
          <w:ilvl w:val="0"/>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 xml:space="preserve">An Anton </w:t>
      </w:r>
      <w:proofErr w:type="spellStart"/>
      <w:r w:rsidRPr="00AE6167">
        <w:rPr>
          <w:rFonts w:asciiTheme="minorHAnsi" w:hAnsiTheme="minorHAnsi" w:cstheme="minorHAnsi"/>
          <w:color w:val="FF0000"/>
        </w:rPr>
        <w:t>Piller</w:t>
      </w:r>
      <w:proofErr w:type="spellEnd"/>
      <w:r w:rsidRPr="00AE6167">
        <w:rPr>
          <w:rFonts w:asciiTheme="minorHAnsi" w:hAnsiTheme="minorHAnsi" w:cstheme="minorHAnsi"/>
          <w:color w:val="FF0000"/>
        </w:rPr>
        <w:t xml:space="preserve"> order may be granted at any stage of an action. It is flexible and it may even be granted before the issuance of the writ of summons and in some </w:t>
      </w:r>
      <w:proofErr w:type="gramStart"/>
      <w:r w:rsidRPr="00AE6167">
        <w:rPr>
          <w:rFonts w:asciiTheme="minorHAnsi" w:hAnsiTheme="minorHAnsi" w:cstheme="minorHAnsi"/>
          <w:color w:val="FF0000"/>
        </w:rPr>
        <w:t>cases</w:t>
      </w:r>
      <w:proofErr w:type="gramEnd"/>
      <w:r w:rsidRPr="00AE6167">
        <w:rPr>
          <w:rFonts w:asciiTheme="minorHAnsi" w:hAnsiTheme="minorHAnsi" w:cstheme="minorHAnsi"/>
          <w:color w:val="FF0000"/>
        </w:rPr>
        <w:t xml:space="preserve"> it may even be granted after judgment and solely for the purpose of aiding execution. An Anton </w:t>
      </w:r>
      <w:proofErr w:type="spellStart"/>
      <w:r w:rsidRPr="00AE6167">
        <w:rPr>
          <w:rFonts w:asciiTheme="minorHAnsi" w:hAnsiTheme="minorHAnsi" w:cstheme="minorHAnsi"/>
          <w:color w:val="FF0000"/>
        </w:rPr>
        <w:t>Piller</w:t>
      </w:r>
      <w:proofErr w:type="spellEnd"/>
      <w:r w:rsidRPr="00AE6167">
        <w:rPr>
          <w:rFonts w:asciiTheme="minorHAnsi" w:hAnsiTheme="minorHAnsi" w:cstheme="minorHAnsi"/>
          <w:color w:val="FF0000"/>
        </w:rPr>
        <w:t xml:space="preserve"> order must be expressed in clear and unambiguous terms and if the defendant disobeys the order, he or she will be in contempt of court</w:t>
      </w:r>
    </w:p>
    <w:p w:rsidR="00AE6167" w:rsidRPr="00AE6167" w:rsidRDefault="00AE6167" w:rsidP="006464B9">
      <w:pPr>
        <w:pStyle w:val="ListParagraph"/>
        <w:numPr>
          <w:ilvl w:val="0"/>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 xml:space="preserve">Considering that an Anton </w:t>
      </w:r>
      <w:proofErr w:type="spellStart"/>
      <w:r w:rsidRPr="00AE6167">
        <w:rPr>
          <w:rFonts w:asciiTheme="minorHAnsi" w:hAnsiTheme="minorHAnsi" w:cstheme="minorHAnsi"/>
          <w:color w:val="FF0000"/>
        </w:rPr>
        <w:t>Piller</w:t>
      </w:r>
      <w:proofErr w:type="spellEnd"/>
      <w:r w:rsidRPr="00AE6167">
        <w:rPr>
          <w:rFonts w:asciiTheme="minorHAnsi" w:hAnsiTheme="minorHAnsi" w:cstheme="minorHAnsi"/>
          <w:color w:val="FF0000"/>
        </w:rPr>
        <w:t xml:space="preserve"> injunction is only granted in the most exceptional of circumstances, the plaintiff must show that there is a valid cause of action. The essential prerequisites to be met before an application for an Anton </w:t>
      </w:r>
      <w:proofErr w:type="spellStart"/>
      <w:r w:rsidRPr="00AE6167">
        <w:rPr>
          <w:rFonts w:asciiTheme="minorHAnsi" w:hAnsiTheme="minorHAnsi" w:cstheme="minorHAnsi"/>
          <w:color w:val="FF0000"/>
        </w:rPr>
        <w:t>Piller</w:t>
      </w:r>
      <w:proofErr w:type="spellEnd"/>
      <w:r w:rsidRPr="00AE6167">
        <w:rPr>
          <w:rFonts w:asciiTheme="minorHAnsi" w:hAnsiTheme="minorHAnsi" w:cstheme="minorHAnsi"/>
          <w:color w:val="FF0000"/>
        </w:rPr>
        <w:t xml:space="preserve"> order is allowed are briefly as follows:</w:t>
      </w:r>
    </w:p>
    <w:p w:rsidR="00AE6167" w:rsidRPr="00AE6167" w:rsidRDefault="00AE6167" w:rsidP="006464B9">
      <w:pPr>
        <w:pStyle w:val="ListParagraph"/>
        <w:numPr>
          <w:ilvl w:val="1"/>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The plaintiff must show that it has a very strong prima facie case;</w:t>
      </w:r>
    </w:p>
    <w:p w:rsidR="00AE6167" w:rsidRPr="00AE6167" w:rsidRDefault="00AE6167" w:rsidP="006464B9">
      <w:pPr>
        <w:pStyle w:val="ListParagraph"/>
        <w:numPr>
          <w:ilvl w:val="1"/>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The plaintiff must show that the actual or potential damage to it is very serious; and</w:t>
      </w:r>
    </w:p>
    <w:p w:rsidR="00AE6167" w:rsidRPr="00AE6167" w:rsidRDefault="00AE6167" w:rsidP="006464B9">
      <w:pPr>
        <w:pStyle w:val="ListParagraph"/>
        <w:numPr>
          <w:ilvl w:val="1"/>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There must be clear evidence that the defendants possessed vital material which they might destroy or dispose of so as to defeat the ends of justice</w:t>
      </w:r>
    </w:p>
    <w:p w:rsidR="00AE6167" w:rsidRPr="00AE6167" w:rsidRDefault="00AE6167" w:rsidP="006464B9">
      <w:pPr>
        <w:pStyle w:val="ListParagraph"/>
        <w:numPr>
          <w:ilvl w:val="0"/>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 xml:space="preserve">In exceptional situations, courts may allow an ex </w:t>
      </w:r>
      <w:proofErr w:type="spellStart"/>
      <w:r w:rsidRPr="00AE6167">
        <w:rPr>
          <w:rFonts w:asciiTheme="minorHAnsi" w:hAnsiTheme="minorHAnsi" w:cstheme="minorHAnsi"/>
          <w:color w:val="FF0000"/>
        </w:rPr>
        <w:t>parte</w:t>
      </w:r>
      <w:proofErr w:type="spellEnd"/>
      <w:r w:rsidRPr="00AE6167">
        <w:rPr>
          <w:rFonts w:asciiTheme="minorHAnsi" w:hAnsiTheme="minorHAnsi" w:cstheme="minorHAnsi"/>
          <w:color w:val="FF0000"/>
        </w:rPr>
        <w:t xml:space="preserve"> application for an Anton </w:t>
      </w:r>
      <w:proofErr w:type="spellStart"/>
      <w:r w:rsidRPr="00AE6167">
        <w:rPr>
          <w:rFonts w:asciiTheme="minorHAnsi" w:hAnsiTheme="minorHAnsi" w:cstheme="minorHAnsi"/>
          <w:color w:val="FF0000"/>
        </w:rPr>
        <w:t>Piller</w:t>
      </w:r>
      <w:proofErr w:type="spellEnd"/>
      <w:r w:rsidRPr="00AE6167">
        <w:rPr>
          <w:rFonts w:asciiTheme="minorHAnsi" w:hAnsiTheme="minorHAnsi" w:cstheme="minorHAnsi"/>
          <w:color w:val="FF0000"/>
        </w:rPr>
        <w:t xml:space="preserve"> order to be made without notice to the defendant. The procedural requirements for an ex </w:t>
      </w:r>
      <w:proofErr w:type="spellStart"/>
      <w:r w:rsidRPr="00AE6167">
        <w:rPr>
          <w:rFonts w:asciiTheme="minorHAnsi" w:hAnsiTheme="minorHAnsi" w:cstheme="minorHAnsi"/>
          <w:color w:val="FF0000"/>
        </w:rPr>
        <w:t>parte</w:t>
      </w:r>
      <w:proofErr w:type="spellEnd"/>
      <w:r w:rsidRPr="00AE6167">
        <w:rPr>
          <w:rFonts w:asciiTheme="minorHAnsi" w:hAnsiTheme="minorHAnsi" w:cstheme="minorHAnsi"/>
          <w:color w:val="FF0000"/>
        </w:rPr>
        <w:t xml:space="preserve"> application are generally similar to that of a standard inter </w:t>
      </w:r>
      <w:proofErr w:type="spellStart"/>
      <w:r w:rsidRPr="00AE6167">
        <w:rPr>
          <w:rFonts w:asciiTheme="minorHAnsi" w:hAnsiTheme="minorHAnsi" w:cstheme="minorHAnsi"/>
          <w:color w:val="FF0000"/>
        </w:rPr>
        <w:t>partes</w:t>
      </w:r>
      <w:proofErr w:type="spellEnd"/>
      <w:r w:rsidRPr="00AE6167">
        <w:rPr>
          <w:rFonts w:asciiTheme="minorHAnsi" w:hAnsiTheme="minorHAnsi" w:cstheme="minorHAnsi"/>
          <w:color w:val="FF0000"/>
        </w:rPr>
        <w:t xml:space="preserve"> interlocutory injunction. In applying for an ex </w:t>
      </w:r>
      <w:proofErr w:type="spellStart"/>
      <w:r w:rsidRPr="00AE6167">
        <w:rPr>
          <w:rFonts w:asciiTheme="minorHAnsi" w:hAnsiTheme="minorHAnsi" w:cstheme="minorHAnsi"/>
          <w:color w:val="FF0000"/>
        </w:rPr>
        <w:t>parte</w:t>
      </w:r>
      <w:proofErr w:type="spellEnd"/>
      <w:r w:rsidRPr="00AE6167">
        <w:rPr>
          <w:rFonts w:asciiTheme="minorHAnsi" w:hAnsiTheme="minorHAnsi" w:cstheme="minorHAnsi"/>
          <w:color w:val="FF0000"/>
        </w:rPr>
        <w:t xml:space="preserve"> Anton </w:t>
      </w:r>
      <w:proofErr w:type="spellStart"/>
      <w:r w:rsidRPr="00AE6167">
        <w:rPr>
          <w:rFonts w:asciiTheme="minorHAnsi" w:hAnsiTheme="minorHAnsi" w:cstheme="minorHAnsi"/>
          <w:color w:val="FF0000"/>
        </w:rPr>
        <w:t>Piller</w:t>
      </w:r>
      <w:proofErr w:type="spellEnd"/>
      <w:r w:rsidRPr="00AE6167">
        <w:rPr>
          <w:rFonts w:asciiTheme="minorHAnsi" w:hAnsiTheme="minorHAnsi" w:cstheme="minorHAnsi"/>
          <w:color w:val="FF0000"/>
        </w:rPr>
        <w:t xml:space="preserve"> injunction, the applicant must make full and frank disclosure of all the material facts surrounding the case</w:t>
      </w:r>
    </w:p>
    <w:p w:rsidR="00AE6167" w:rsidRPr="00AE6167" w:rsidRDefault="00AE6167" w:rsidP="006464B9">
      <w:pPr>
        <w:pStyle w:val="ListParagraph"/>
        <w:numPr>
          <w:ilvl w:val="0"/>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 xml:space="preserve">To avoid abuse of an Anton </w:t>
      </w:r>
      <w:proofErr w:type="spellStart"/>
      <w:r w:rsidRPr="00AE6167">
        <w:rPr>
          <w:rFonts w:asciiTheme="minorHAnsi" w:hAnsiTheme="minorHAnsi" w:cstheme="minorHAnsi"/>
          <w:color w:val="FF0000"/>
        </w:rPr>
        <w:t>Piller</w:t>
      </w:r>
      <w:proofErr w:type="spellEnd"/>
      <w:r w:rsidRPr="00AE6167">
        <w:rPr>
          <w:rFonts w:asciiTheme="minorHAnsi" w:hAnsiTheme="minorHAnsi" w:cstheme="minorHAnsi"/>
          <w:color w:val="FF0000"/>
        </w:rPr>
        <w:t xml:space="preserve"> order, safeguards are in place to ensure that the order is carried out in a peaceful and orderly manner. Non-compliance of any of the procedural safeguards as listed in the order may render it void and is incapable of being remedied by subsequent compliance. Briefly, the procedural safeguards are as follows:</w:t>
      </w:r>
    </w:p>
    <w:p w:rsidR="00AE6167" w:rsidRPr="00AE6167" w:rsidRDefault="00AE6167" w:rsidP="006464B9">
      <w:pPr>
        <w:pStyle w:val="ListParagraph"/>
        <w:numPr>
          <w:ilvl w:val="1"/>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The order usually contains a term that before complying with the order the defendant is afforded the opportunity of obtaining legal advice, provided this is done forthwith</w:t>
      </w:r>
    </w:p>
    <w:p w:rsidR="00AE6167" w:rsidRPr="00AE6167" w:rsidRDefault="00AE6167" w:rsidP="006464B9">
      <w:pPr>
        <w:pStyle w:val="ListParagraph"/>
        <w:numPr>
          <w:ilvl w:val="1"/>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The order itself should be permitted to be executed only on working days in office hours, when a solicitor can be expected to be available</w:t>
      </w:r>
    </w:p>
    <w:p w:rsidR="00AE6167" w:rsidRPr="00AE6167" w:rsidRDefault="00AE6167" w:rsidP="006464B9">
      <w:pPr>
        <w:pStyle w:val="ListParagraph"/>
        <w:numPr>
          <w:ilvl w:val="1"/>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Unless this is seriously impracticable, a detailed list of the items being removed should be prepared at the premises before they are removed, and that the defendant should be given an opportunity to check this list at the time</w:t>
      </w:r>
    </w:p>
    <w:p w:rsidR="00AE6167" w:rsidRPr="00AE6167" w:rsidRDefault="00AE6167" w:rsidP="006464B9">
      <w:pPr>
        <w:pStyle w:val="ListParagraph"/>
        <w:numPr>
          <w:ilvl w:val="1"/>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 xml:space="preserve">Anton </w:t>
      </w:r>
      <w:proofErr w:type="spellStart"/>
      <w:r w:rsidRPr="00AE6167">
        <w:rPr>
          <w:rFonts w:asciiTheme="minorHAnsi" w:hAnsiTheme="minorHAnsi" w:cstheme="minorHAnsi"/>
          <w:color w:val="FF0000"/>
        </w:rPr>
        <w:t>Piller</w:t>
      </w:r>
      <w:proofErr w:type="spellEnd"/>
      <w:r w:rsidRPr="00AE6167">
        <w:rPr>
          <w:rFonts w:asciiTheme="minorHAnsi" w:hAnsiTheme="minorHAnsi" w:cstheme="minorHAnsi"/>
          <w:color w:val="FF0000"/>
        </w:rPr>
        <w:t xml:space="preserve"> orders frequently contain an injunction restraining those on whom they are served from informing others of the existence of the order for a limited period</w:t>
      </w:r>
    </w:p>
    <w:p w:rsidR="00AE6167" w:rsidRPr="00AE6167" w:rsidRDefault="00AE6167" w:rsidP="006464B9">
      <w:pPr>
        <w:pStyle w:val="ListParagraph"/>
        <w:numPr>
          <w:ilvl w:val="1"/>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Unless there is good reason for doing otherwise, the order should not be executed at business premises save in the presence of a responsible officer or representative of the company or trader in question</w:t>
      </w:r>
    </w:p>
    <w:p w:rsidR="00AE6167" w:rsidRPr="00AE6167" w:rsidRDefault="00AE6167" w:rsidP="006464B9">
      <w:pPr>
        <w:pStyle w:val="ListParagraph"/>
        <w:numPr>
          <w:ilvl w:val="1"/>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Service of the order is to be affected by a solicitor and not merely a representative and/or agent of the plaintiff</w:t>
      </w:r>
    </w:p>
    <w:p w:rsidR="00AE6167" w:rsidRPr="00AE6167" w:rsidRDefault="00AE6167" w:rsidP="006464B9">
      <w:pPr>
        <w:pStyle w:val="ListParagraph"/>
        <w:numPr>
          <w:ilvl w:val="1"/>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lastRenderedPageBreak/>
        <w:t>Service of the order must be affected in the presence of a Supervising Solicitor who is an independent party with the requisite experience in the operation of search orders</w:t>
      </w:r>
    </w:p>
    <w:p w:rsidR="00AE6167" w:rsidRDefault="00AE6167" w:rsidP="006464B9">
      <w:pPr>
        <w:pStyle w:val="ListParagraph"/>
        <w:numPr>
          <w:ilvl w:val="1"/>
          <w:numId w:val="276"/>
        </w:numPr>
        <w:shd w:val="clear" w:color="auto" w:fill="FFFFFF"/>
        <w:spacing w:after="270" w:line="315" w:lineRule="atLeast"/>
        <w:ind w:right="180"/>
        <w:jc w:val="both"/>
        <w:textAlignment w:val="baseline"/>
        <w:rPr>
          <w:rFonts w:asciiTheme="minorHAnsi" w:hAnsiTheme="minorHAnsi" w:cstheme="minorHAnsi"/>
          <w:color w:val="FF0000"/>
        </w:rPr>
      </w:pPr>
      <w:r w:rsidRPr="00AE6167">
        <w:rPr>
          <w:rFonts w:asciiTheme="minorHAnsi" w:hAnsiTheme="minorHAnsi" w:cstheme="minorHAnsi"/>
          <w:color w:val="FF0000"/>
        </w:rPr>
        <w:t>Upon the conclusion of the search, the Supervising Solicitor shall provide a report on the execution of the order</w:t>
      </w:r>
    </w:p>
    <w:p w:rsidR="00AE6167" w:rsidRPr="00AE6167" w:rsidRDefault="00AE6167" w:rsidP="006464B9">
      <w:pPr>
        <w:pStyle w:val="ListParagraph"/>
        <w:numPr>
          <w:ilvl w:val="0"/>
          <w:numId w:val="276"/>
        </w:numPr>
        <w:shd w:val="clear" w:color="auto" w:fill="FFFFFF"/>
        <w:spacing w:after="270" w:line="315" w:lineRule="atLeast"/>
        <w:ind w:right="180"/>
        <w:jc w:val="both"/>
        <w:textAlignment w:val="baseline"/>
        <w:rPr>
          <w:rFonts w:asciiTheme="minorHAnsi" w:hAnsiTheme="minorHAnsi" w:cstheme="minorHAnsi"/>
          <w:color w:val="FF0000"/>
        </w:rPr>
      </w:pPr>
      <w:r>
        <w:rPr>
          <w:rFonts w:asciiTheme="minorHAnsi" w:hAnsiTheme="minorHAnsi" w:cstheme="minorHAnsi"/>
          <w:color w:val="FF0000"/>
        </w:rPr>
        <w:t xml:space="preserve">An Anton Pillar Order is applied for by way of Chamber Summons </w:t>
      </w:r>
    </w:p>
    <w:p w:rsidR="00A53162" w:rsidRPr="00200189" w:rsidRDefault="00A53162" w:rsidP="00A53162">
      <w:pPr>
        <w:pStyle w:val="ListParagraph"/>
        <w:rPr>
          <w:rFonts w:asciiTheme="minorHAnsi" w:hAnsiTheme="minorHAnsi" w:cstheme="minorHAnsi"/>
          <w:b/>
          <w:bCs/>
          <w:color w:val="000000" w:themeColor="text1"/>
        </w:rPr>
      </w:pPr>
    </w:p>
    <w:p w:rsidR="00A53162" w:rsidRDefault="000774CD"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Role of criminal law.</w:t>
      </w:r>
    </w:p>
    <w:p w:rsidR="004A6748" w:rsidRDefault="004A6748" w:rsidP="004A6748">
      <w:pPr>
        <w:jc w:val="both"/>
        <w:rPr>
          <w:rFonts w:asciiTheme="minorHAnsi" w:hAnsiTheme="minorHAnsi" w:cstheme="minorHAnsi"/>
          <w:b/>
          <w:bCs/>
          <w:color w:val="000000" w:themeColor="text1"/>
        </w:rPr>
      </w:pPr>
    </w:p>
    <w:p w:rsidR="002950B6" w:rsidRDefault="002950B6"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Deterrence</w:t>
      </w:r>
    </w:p>
    <w:p w:rsidR="002950B6" w:rsidRDefault="002950B6"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Retribution</w:t>
      </w:r>
    </w:p>
    <w:p w:rsidR="002950B6" w:rsidRDefault="002950B6"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Rehabilitation</w:t>
      </w:r>
    </w:p>
    <w:p w:rsidR="002950B6" w:rsidRPr="002950B6" w:rsidRDefault="002950B6"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Reconciliation (ADR)</w:t>
      </w:r>
    </w:p>
    <w:p w:rsidR="000774CD" w:rsidRPr="00200189" w:rsidRDefault="000774CD" w:rsidP="000774CD">
      <w:pPr>
        <w:pStyle w:val="ListParagraph"/>
        <w:rPr>
          <w:rFonts w:asciiTheme="minorHAnsi" w:hAnsiTheme="minorHAnsi" w:cstheme="minorHAnsi"/>
          <w:b/>
          <w:bCs/>
          <w:color w:val="000000" w:themeColor="text1"/>
        </w:rPr>
      </w:pPr>
    </w:p>
    <w:p w:rsidR="000774CD" w:rsidRDefault="005041A9"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Rylands v Fletcher.</w:t>
      </w:r>
    </w:p>
    <w:p w:rsidR="004A6748" w:rsidRDefault="004A6748" w:rsidP="004A6748">
      <w:pPr>
        <w:jc w:val="both"/>
        <w:rPr>
          <w:rFonts w:asciiTheme="minorHAnsi" w:hAnsiTheme="minorHAnsi" w:cstheme="minorHAnsi"/>
          <w:b/>
          <w:bCs/>
          <w:color w:val="000000" w:themeColor="text1"/>
        </w:rPr>
      </w:pPr>
    </w:p>
    <w:p w:rsidR="00D06B5B" w:rsidRPr="00D06B5B" w:rsidRDefault="00D06B5B" w:rsidP="006464B9">
      <w:pPr>
        <w:pStyle w:val="NormalWeb"/>
        <w:numPr>
          <w:ilvl w:val="0"/>
          <w:numId w:val="283"/>
        </w:numPr>
        <w:shd w:val="clear" w:color="auto" w:fill="FFFFFF"/>
        <w:spacing w:before="0" w:beforeAutospacing="0"/>
        <w:jc w:val="both"/>
        <w:rPr>
          <w:rFonts w:asciiTheme="minorHAnsi" w:hAnsiTheme="minorHAnsi" w:cstheme="minorHAnsi"/>
          <w:color w:val="FF0000"/>
        </w:rPr>
      </w:pPr>
      <w:r w:rsidRPr="00D06B5B">
        <w:rPr>
          <w:rFonts w:asciiTheme="minorHAnsi" w:hAnsiTheme="minorHAnsi" w:cstheme="minorHAnsi"/>
          <w:color w:val="FF0000"/>
          <w:u w:val="single"/>
        </w:rPr>
        <w:t>Facts:</w:t>
      </w:r>
      <w:r w:rsidRPr="00D06B5B">
        <w:rPr>
          <w:rFonts w:asciiTheme="minorHAnsi" w:hAnsiTheme="minorHAnsi" w:cstheme="minorHAnsi"/>
          <w:color w:val="FF0000"/>
        </w:rPr>
        <w:t xml:space="preserve"> the defendants employed independent contractors to construct a reservoir on their land. The contractors found disused mines when digging but failed to seal them properly. They filled the reservoir with water. As a result, water flooded through the mineshafts into the plaintiff’s mines on the adjoining property. The plaintiff secured a verdict at Liverpool Assizes. The Court of Exchequer Chamber held the defendant liable and the House of Lords affirmed their decision</w:t>
      </w:r>
    </w:p>
    <w:p w:rsidR="00D06B5B" w:rsidRPr="00D06B5B" w:rsidRDefault="00D06B5B" w:rsidP="006464B9">
      <w:pPr>
        <w:pStyle w:val="NormalWeb"/>
        <w:numPr>
          <w:ilvl w:val="0"/>
          <w:numId w:val="283"/>
        </w:numPr>
        <w:shd w:val="clear" w:color="auto" w:fill="FFFFFF"/>
        <w:spacing w:before="0" w:beforeAutospacing="0"/>
        <w:jc w:val="both"/>
        <w:rPr>
          <w:rFonts w:asciiTheme="minorHAnsi" w:hAnsiTheme="minorHAnsi" w:cstheme="minorHAnsi"/>
          <w:color w:val="FF0000"/>
        </w:rPr>
      </w:pPr>
      <w:r w:rsidRPr="00D06B5B">
        <w:rPr>
          <w:rFonts w:asciiTheme="minorHAnsi" w:hAnsiTheme="minorHAnsi" w:cstheme="minorHAnsi"/>
          <w:color w:val="FF0000"/>
        </w:rPr>
        <w:t>It was decided by Blackburn J, who delivered the judgment of the Court of Exchequer Chamber, and the House of Lords, that to succeed in this tort the claimant must show:</w:t>
      </w:r>
    </w:p>
    <w:p w:rsidR="00D06B5B" w:rsidRPr="00D06B5B" w:rsidRDefault="00D06B5B" w:rsidP="006464B9">
      <w:pPr>
        <w:numPr>
          <w:ilvl w:val="0"/>
          <w:numId w:val="282"/>
        </w:numPr>
        <w:shd w:val="clear" w:color="auto" w:fill="FFFFFF"/>
        <w:spacing w:before="100" w:beforeAutospacing="1" w:after="100" w:afterAutospacing="1"/>
        <w:jc w:val="both"/>
        <w:rPr>
          <w:rFonts w:asciiTheme="minorHAnsi" w:hAnsiTheme="minorHAnsi" w:cstheme="minorHAnsi"/>
          <w:color w:val="FF0000"/>
        </w:rPr>
      </w:pPr>
      <w:r w:rsidRPr="00D06B5B">
        <w:rPr>
          <w:rFonts w:asciiTheme="minorHAnsi" w:hAnsiTheme="minorHAnsi" w:cstheme="minorHAnsi"/>
          <w:color w:val="FF0000"/>
        </w:rPr>
        <w:t>That the defendant brought something onto his land;</w:t>
      </w:r>
    </w:p>
    <w:p w:rsidR="00D06B5B" w:rsidRPr="00D06B5B" w:rsidRDefault="00D06B5B" w:rsidP="006464B9">
      <w:pPr>
        <w:numPr>
          <w:ilvl w:val="0"/>
          <w:numId w:val="282"/>
        </w:numPr>
        <w:shd w:val="clear" w:color="auto" w:fill="FFFFFF"/>
        <w:spacing w:before="100" w:beforeAutospacing="1" w:after="100" w:afterAutospacing="1"/>
        <w:jc w:val="both"/>
        <w:rPr>
          <w:rFonts w:asciiTheme="minorHAnsi" w:hAnsiTheme="minorHAnsi" w:cstheme="minorHAnsi"/>
          <w:color w:val="FF0000"/>
        </w:rPr>
      </w:pPr>
      <w:r w:rsidRPr="00D06B5B">
        <w:rPr>
          <w:rFonts w:asciiTheme="minorHAnsi" w:hAnsiTheme="minorHAnsi" w:cstheme="minorHAnsi"/>
          <w:color w:val="FF0000"/>
        </w:rPr>
        <w:t>That the defendant made a “non-natural use” of his land (per Lord Cairns, LC);</w:t>
      </w:r>
    </w:p>
    <w:p w:rsidR="00D06B5B" w:rsidRPr="00D06B5B" w:rsidRDefault="00D06B5B" w:rsidP="006464B9">
      <w:pPr>
        <w:numPr>
          <w:ilvl w:val="0"/>
          <w:numId w:val="282"/>
        </w:numPr>
        <w:shd w:val="clear" w:color="auto" w:fill="FFFFFF"/>
        <w:spacing w:before="100" w:beforeAutospacing="1" w:after="100" w:afterAutospacing="1"/>
        <w:jc w:val="both"/>
        <w:rPr>
          <w:rFonts w:asciiTheme="minorHAnsi" w:hAnsiTheme="minorHAnsi" w:cstheme="minorHAnsi"/>
          <w:color w:val="FF0000"/>
        </w:rPr>
      </w:pPr>
      <w:r w:rsidRPr="00D06B5B">
        <w:rPr>
          <w:rFonts w:asciiTheme="minorHAnsi" w:hAnsiTheme="minorHAnsi" w:cstheme="minorHAnsi"/>
          <w:color w:val="FF0000"/>
        </w:rPr>
        <w:t>The thing was something likely to do mischief if it escaped;</w:t>
      </w:r>
    </w:p>
    <w:p w:rsidR="00D06B5B" w:rsidRPr="00D06B5B" w:rsidRDefault="00D06B5B" w:rsidP="006464B9">
      <w:pPr>
        <w:numPr>
          <w:ilvl w:val="0"/>
          <w:numId w:val="282"/>
        </w:numPr>
        <w:shd w:val="clear" w:color="auto" w:fill="FFFFFF"/>
        <w:spacing w:before="100" w:beforeAutospacing="1" w:after="100" w:afterAutospacing="1"/>
        <w:jc w:val="both"/>
        <w:rPr>
          <w:rFonts w:asciiTheme="minorHAnsi" w:hAnsiTheme="minorHAnsi" w:cstheme="minorHAnsi"/>
          <w:color w:val="FF0000"/>
        </w:rPr>
      </w:pPr>
      <w:r w:rsidRPr="00D06B5B">
        <w:rPr>
          <w:rFonts w:asciiTheme="minorHAnsi" w:hAnsiTheme="minorHAnsi" w:cstheme="minorHAnsi"/>
          <w:color w:val="FF0000"/>
        </w:rPr>
        <w:t>The thing did escape and cause damage.</w:t>
      </w:r>
    </w:p>
    <w:p w:rsidR="004A6748" w:rsidRPr="00D06B5B" w:rsidRDefault="00D06B5B" w:rsidP="006464B9">
      <w:pPr>
        <w:pStyle w:val="ListParagraph"/>
        <w:numPr>
          <w:ilvl w:val="0"/>
          <w:numId w:val="276"/>
        </w:numPr>
        <w:jc w:val="both"/>
        <w:rPr>
          <w:rFonts w:asciiTheme="minorHAnsi" w:hAnsiTheme="minorHAnsi" w:cstheme="minorHAnsi"/>
          <w:color w:val="FF0000"/>
        </w:rPr>
      </w:pPr>
      <w:r w:rsidRPr="00D06B5B">
        <w:rPr>
          <w:rFonts w:asciiTheme="minorHAnsi" w:hAnsiTheme="minorHAnsi" w:cstheme="minorHAnsi"/>
          <w:color w:val="FF0000"/>
          <w:u w:val="single"/>
        </w:rPr>
        <w:t>Strict Liability:</w:t>
      </w:r>
      <w:r w:rsidRPr="00D06B5B">
        <w:rPr>
          <w:rFonts w:asciiTheme="minorHAnsi" w:hAnsiTheme="minorHAnsi" w:cstheme="minorHAnsi"/>
          <w:color w:val="FF0000"/>
        </w:rPr>
        <w:t xml:space="preserve"> is a standard of liability under which a person is legally responsible for the consequences flowing from an activity, even in the absence of fault or criminal intent on the part of the defendant. The mens rea does not have to be proved</w:t>
      </w:r>
    </w:p>
    <w:p w:rsidR="005041A9" w:rsidRPr="004A6748" w:rsidRDefault="005041A9" w:rsidP="005041A9">
      <w:pPr>
        <w:pStyle w:val="ListParagraph"/>
        <w:rPr>
          <w:rFonts w:asciiTheme="minorHAnsi" w:hAnsiTheme="minorHAnsi" w:cstheme="minorHAnsi"/>
          <w:b/>
          <w:bCs/>
          <w:color w:val="FF0000"/>
        </w:rPr>
      </w:pPr>
    </w:p>
    <w:p w:rsidR="00BA036A" w:rsidRDefault="00885235"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How do you deal with </w:t>
      </w:r>
      <w:r w:rsidR="0030254F">
        <w:rPr>
          <w:rFonts w:asciiTheme="minorHAnsi" w:hAnsiTheme="minorHAnsi" w:cstheme="minorHAnsi"/>
          <w:b/>
          <w:bCs/>
          <w:color w:val="000000" w:themeColor="text1"/>
        </w:rPr>
        <w:t>a minor being sued</w:t>
      </w:r>
      <w:r w:rsidR="00BA036A" w:rsidRPr="00200189">
        <w:rPr>
          <w:rFonts w:asciiTheme="minorHAnsi" w:hAnsiTheme="minorHAnsi" w:cstheme="minorHAnsi"/>
          <w:b/>
          <w:bCs/>
          <w:color w:val="000000" w:themeColor="text1"/>
        </w:rPr>
        <w:t>?</w:t>
      </w:r>
    </w:p>
    <w:p w:rsidR="004A6748" w:rsidRDefault="004A6748" w:rsidP="004A6748">
      <w:pPr>
        <w:jc w:val="both"/>
        <w:rPr>
          <w:rFonts w:asciiTheme="minorHAnsi" w:hAnsiTheme="minorHAnsi" w:cstheme="minorHAnsi"/>
          <w:b/>
          <w:bCs/>
          <w:color w:val="000000" w:themeColor="text1"/>
        </w:rPr>
      </w:pPr>
    </w:p>
    <w:p w:rsidR="004A6748" w:rsidRDefault="00D7527A"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An application is made to the court under Order 32 of the CPR for the court to appoint a next friend for the minor</w:t>
      </w:r>
    </w:p>
    <w:p w:rsidR="00D7527A" w:rsidRPr="004A6748" w:rsidRDefault="00D7527A"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 xml:space="preserve">The next friend then acts on behalf of the minor and has capacity to either institute or defend proceedings </w:t>
      </w:r>
    </w:p>
    <w:p w:rsidR="00BA036A" w:rsidRPr="00200189" w:rsidRDefault="00BA036A" w:rsidP="00BA036A">
      <w:pPr>
        <w:pStyle w:val="ListParagraph"/>
        <w:rPr>
          <w:rFonts w:asciiTheme="minorHAnsi" w:hAnsiTheme="minorHAnsi" w:cstheme="minorHAnsi"/>
          <w:b/>
          <w:bCs/>
          <w:color w:val="000000" w:themeColor="text1"/>
        </w:rPr>
      </w:pPr>
    </w:p>
    <w:p w:rsidR="00BA036A" w:rsidRDefault="00BA036A"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Formation of a company. </w:t>
      </w:r>
    </w:p>
    <w:p w:rsidR="004A6748" w:rsidRDefault="004A6748" w:rsidP="004A6748">
      <w:pPr>
        <w:jc w:val="both"/>
        <w:rPr>
          <w:rFonts w:asciiTheme="minorHAnsi" w:hAnsiTheme="minorHAnsi" w:cstheme="minorHAnsi"/>
          <w:b/>
          <w:bCs/>
          <w:color w:val="000000" w:themeColor="text1"/>
        </w:rPr>
      </w:pPr>
    </w:p>
    <w:p w:rsidR="004A6748" w:rsidRDefault="00811239"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Conduct a search:</w:t>
      </w:r>
      <w:r>
        <w:rPr>
          <w:rFonts w:asciiTheme="minorHAnsi" w:hAnsiTheme="minorHAnsi" w:cstheme="minorHAnsi"/>
          <w:color w:val="FF0000"/>
        </w:rPr>
        <w:t xml:space="preserve"> write a letter to the Registrar of Companies to confirm if the proposed name is available for registration. Once cannot register an existing name that is prohibited, e.g. names related to the national anthem, names involving the name ‘Kenya’, etc. If the name is available and acceptable, it is reserved for 21 days</w:t>
      </w:r>
    </w:p>
    <w:p w:rsidR="00546470" w:rsidRDefault="00811239"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lastRenderedPageBreak/>
        <w:t>Draft the Memorandum and Articles of Association:</w:t>
      </w:r>
      <w:r>
        <w:rPr>
          <w:rFonts w:asciiTheme="minorHAnsi" w:hAnsiTheme="minorHAnsi" w:cstheme="minorHAnsi"/>
          <w:color w:val="FF0000"/>
        </w:rPr>
        <w:t xml:space="preserve"> these collectively constitute the constitution of the company</w:t>
      </w:r>
    </w:p>
    <w:p w:rsidR="00811239" w:rsidRDefault="00811239"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 xml:space="preserve">The Memorandum should also contain </w:t>
      </w:r>
      <w:r w:rsidR="00546470">
        <w:rPr>
          <w:rFonts w:asciiTheme="minorHAnsi" w:hAnsiTheme="minorHAnsi" w:cstheme="minorHAnsi"/>
          <w:color w:val="FF0000"/>
        </w:rPr>
        <w:t>the names of the subscribers of the shares and how many shares each subscriber holds</w:t>
      </w:r>
    </w:p>
    <w:p w:rsidR="00546470" w:rsidRDefault="00546470"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The Articles deal with the internal affairs of a company and its day to day operations, e.g. address issues of shares, meetings, directors, etc.</w:t>
      </w:r>
    </w:p>
    <w:p w:rsidR="00546470" w:rsidRDefault="00546470"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Pay stamp duty:</w:t>
      </w:r>
      <w:r>
        <w:rPr>
          <w:rFonts w:asciiTheme="minorHAnsi" w:hAnsiTheme="minorHAnsi" w:cstheme="minorHAnsi"/>
          <w:color w:val="FF0000"/>
        </w:rPr>
        <w:t xml:space="preserve"> this is done at the Companies Registry. Must fill out a stamp duty form indicating the nominal capital of the company, on which basis the collector will assess the amount of stamp duty payable which is in relation to the nominal capital indicated. Once paid, your form is stamped</w:t>
      </w:r>
    </w:p>
    <w:p w:rsidR="00546470" w:rsidRPr="00546470" w:rsidRDefault="00546470"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File the remaining documents:</w:t>
      </w:r>
    </w:p>
    <w:p w:rsidR="00546470" w:rsidRDefault="00546470"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Particulars of the directors and secretary</w:t>
      </w:r>
    </w:p>
    <w:p w:rsidR="00546470" w:rsidRDefault="00546470"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 xml:space="preserve">Particulars of the registered office </w:t>
      </w:r>
      <w:r w:rsidRPr="00546470">
        <w:rPr>
          <w:rFonts w:asciiTheme="minorHAnsi" w:hAnsiTheme="minorHAnsi" w:cstheme="minorHAnsi"/>
          <w:color w:val="FF0000"/>
        </w:rPr>
        <w:sym w:font="Wingdings" w:char="F0E0"/>
      </w:r>
      <w:r>
        <w:rPr>
          <w:rFonts w:asciiTheme="minorHAnsi" w:hAnsiTheme="minorHAnsi" w:cstheme="minorHAnsi"/>
          <w:color w:val="FF0000"/>
        </w:rPr>
        <w:t xml:space="preserve"> street name, plot number, address. This is important for service of legal documents</w:t>
      </w:r>
    </w:p>
    <w:p w:rsidR="00546470" w:rsidRDefault="00546470"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Certificate of compliance from an Advocate stating all the requirements have been complied with</w:t>
      </w:r>
    </w:p>
    <w:p w:rsidR="00546470" w:rsidRPr="00546470" w:rsidRDefault="00546470" w:rsidP="006464B9">
      <w:pPr>
        <w:pStyle w:val="ListParagraph"/>
        <w:numPr>
          <w:ilvl w:val="0"/>
          <w:numId w:val="276"/>
        </w:numPr>
        <w:jc w:val="both"/>
        <w:rPr>
          <w:rFonts w:asciiTheme="minorHAnsi" w:hAnsiTheme="minorHAnsi" w:cstheme="minorHAnsi"/>
          <w:color w:val="FF0000"/>
          <w:u w:val="single"/>
        </w:rPr>
      </w:pPr>
      <w:r w:rsidRPr="00546470">
        <w:rPr>
          <w:rFonts w:asciiTheme="minorHAnsi" w:hAnsiTheme="minorHAnsi" w:cstheme="minorHAnsi"/>
          <w:color w:val="FF0000"/>
          <w:u w:val="single"/>
        </w:rPr>
        <w:t xml:space="preserve">Commencement of business: </w:t>
      </w:r>
    </w:p>
    <w:p w:rsidR="00546470" w:rsidRDefault="00546470"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 xml:space="preserve">A private company may commence business immediately after registration </w:t>
      </w:r>
      <w:r w:rsidRPr="00546470">
        <w:rPr>
          <w:rFonts w:asciiTheme="minorHAnsi" w:hAnsiTheme="minorHAnsi" w:cstheme="minorHAnsi"/>
          <w:color w:val="FF0000"/>
        </w:rPr>
        <w:sym w:font="Wingdings" w:char="F0E0"/>
      </w:r>
      <w:r>
        <w:rPr>
          <w:rFonts w:asciiTheme="minorHAnsi" w:hAnsiTheme="minorHAnsi" w:cstheme="minorHAnsi"/>
          <w:color w:val="FF0000"/>
        </w:rPr>
        <w:t xml:space="preserve"> business licences/permits from the local authority/government agency may be the only requirement</w:t>
      </w:r>
    </w:p>
    <w:p w:rsidR="00546470" w:rsidRDefault="00546470"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Public companies are only entitled to commence business when:</w:t>
      </w:r>
    </w:p>
    <w:p w:rsidR="00546470" w:rsidRDefault="00546470" w:rsidP="006464B9">
      <w:pPr>
        <w:pStyle w:val="ListParagraph"/>
        <w:numPr>
          <w:ilvl w:val="2"/>
          <w:numId w:val="276"/>
        </w:numPr>
        <w:jc w:val="both"/>
        <w:rPr>
          <w:rFonts w:asciiTheme="minorHAnsi" w:hAnsiTheme="minorHAnsi" w:cstheme="minorHAnsi"/>
          <w:color w:val="FF0000"/>
        </w:rPr>
      </w:pPr>
      <w:r>
        <w:rPr>
          <w:rFonts w:asciiTheme="minorHAnsi" w:hAnsiTheme="minorHAnsi" w:cstheme="minorHAnsi"/>
          <w:color w:val="FF0000"/>
        </w:rPr>
        <w:t>A prospectus is issued for shares; or</w:t>
      </w:r>
    </w:p>
    <w:p w:rsidR="00546470" w:rsidRPr="004A6748" w:rsidRDefault="00546470" w:rsidP="006464B9">
      <w:pPr>
        <w:pStyle w:val="ListParagraph"/>
        <w:numPr>
          <w:ilvl w:val="2"/>
          <w:numId w:val="276"/>
        </w:numPr>
        <w:jc w:val="both"/>
        <w:rPr>
          <w:rFonts w:asciiTheme="minorHAnsi" w:hAnsiTheme="minorHAnsi" w:cstheme="minorHAnsi"/>
          <w:color w:val="FF0000"/>
        </w:rPr>
      </w:pPr>
      <w:r>
        <w:rPr>
          <w:rFonts w:asciiTheme="minorHAnsi" w:hAnsiTheme="minorHAnsi" w:cstheme="minorHAnsi"/>
          <w:color w:val="FF0000"/>
        </w:rPr>
        <w:t xml:space="preserve">A statement in lieu of the prospectus is prepared </w:t>
      </w:r>
    </w:p>
    <w:p w:rsidR="00BA036A" w:rsidRPr="00200189" w:rsidRDefault="00BA036A" w:rsidP="00BA036A">
      <w:pPr>
        <w:pStyle w:val="ListParagraph"/>
        <w:rPr>
          <w:rFonts w:asciiTheme="minorHAnsi" w:hAnsiTheme="minorHAnsi" w:cstheme="minorHAnsi"/>
          <w:b/>
          <w:bCs/>
          <w:color w:val="000000" w:themeColor="text1"/>
        </w:rPr>
      </w:pPr>
    </w:p>
    <w:p w:rsidR="005041A9" w:rsidRDefault="00885235"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t>
      </w:r>
      <w:r w:rsidR="00BA036A" w:rsidRPr="00200189">
        <w:rPr>
          <w:rFonts w:asciiTheme="minorHAnsi" w:hAnsiTheme="minorHAnsi" w:cstheme="minorHAnsi"/>
          <w:b/>
          <w:bCs/>
          <w:color w:val="000000" w:themeColor="text1"/>
        </w:rPr>
        <w:t>How to commence a criminal and civil suit.</w:t>
      </w:r>
    </w:p>
    <w:p w:rsidR="004A6748" w:rsidRDefault="004A6748" w:rsidP="004A6748">
      <w:pPr>
        <w:jc w:val="both"/>
        <w:rPr>
          <w:rFonts w:asciiTheme="minorHAnsi" w:hAnsiTheme="minorHAnsi" w:cstheme="minorHAnsi"/>
          <w:b/>
          <w:bCs/>
          <w:color w:val="000000" w:themeColor="text1"/>
        </w:rPr>
      </w:pPr>
    </w:p>
    <w:p w:rsidR="004A6748" w:rsidRPr="00546470" w:rsidRDefault="00546470"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Criminal suits:</w:t>
      </w:r>
    </w:p>
    <w:p w:rsidR="00546470" w:rsidRPr="00546470" w:rsidRDefault="00546470" w:rsidP="006464B9">
      <w:pPr>
        <w:pStyle w:val="ListParagraph"/>
        <w:numPr>
          <w:ilvl w:val="1"/>
          <w:numId w:val="276"/>
        </w:numPr>
        <w:jc w:val="both"/>
        <w:rPr>
          <w:rFonts w:asciiTheme="minorHAnsi" w:hAnsiTheme="minorHAnsi" w:cstheme="minorHAnsi"/>
          <w:color w:val="FF0000"/>
        </w:rPr>
      </w:pPr>
      <w:r w:rsidRPr="00546470">
        <w:rPr>
          <w:rFonts w:asciiTheme="minorHAnsi" w:hAnsiTheme="minorHAnsi" w:cstheme="minorHAnsi"/>
          <w:color w:val="FF0000"/>
        </w:rPr>
        <w:t>Complaint to the police;</w:t>
      </w:r>
    </w:p>
    <w:p w:rsidR="00546470" w:rsidRPr="00546470" w:rsidRDefault="00546470" w:rsidP="006464B9">
      <w:pPr>
        <w:pStyle w:val="ListParagraph"/>
        <w:numPr>
          <w:ilvl w:val="1"/>
          <w:numId w:val="276"/>
        </w:numPr>
        <w:jc w:val="both"/>
        <w:rPr>
          <w:rFonts w:asciiTheme="minorHAnsi" w:hAnsiTheme="minorHAnsi" w:cstheme="minorHAnsi"/>
          <w:color w:val="FF0000"/>
        </w:rPr>
      </w:pPr>
      <w:r w:rsidRPr="00546470">
        <w:rPr>
          <w:rFonts w:asciiTheme="minorHAnsi" w:hAnsiTheme="minorHAnsi" w:cstheme="minorHAnsi"/>
          <w:color w:val="FF0000"/>
        </w:rPr>
        <w:t>The police ascertain whether there is a legitimate offence that has been committed;</w:t>
      </w:r>
    </w:p>
    <w:p w:rsidR="00546470" w:rsidRPr="00546470" w:rsidRDefault="00546470" w:rsidP="006464B9">
      <w:pPr>
        <w:pStyle w:val="ListParagraph"/>
        <w:numPr>
          <w:ilvl w:val="1"/>
          <w:numId w:val="276"/>
        </w:numPr>
        <w:jc w:val="both"/>
        <w:rPr>
          <w:rFonts w:asciiTheme="minorHAnsi" w:hAnsiTheme="minorHAnsi" w:cstheme="minorHAnsi"/>
          <w:color w:val="FF0000"/>
        </w:rPr>
      </w:pPr>
      <w:r w:rsidRPr="00546470">
        <w:rPr>
          <w:rFonts w:asciiTheme="minorHAnsi" w:hAnsiTheme="minorHAnsi" w:cstheme="minorHAnsi"/>
          <w:color w:val="FF0000"/>
        </w:rPr>
        <w:t>The matter is taken to the office of the DPP if there is a claim to be answered, and a charge sheet is drawn up;</w:t>
      </w:r>
    </w:p>
    <w:p w:rsidR="00546470" w:rsidRDefault="002974BC"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An application is made for a warrant of arrest;</w:t>
      </w:r>
    </w:p>
    <w:p w:rsidR="002974BC" w:rsidRDefault="002974BC"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The individual is arrested and brought into custody;</w:t>
      </w:r>
    </w:p>
    <w:p w:rsidR="002974BC" w:rsidRDefault="00812CBF"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The person is then presented in court within 24 hours;</w:t>
      </w:r>
    </w:p>
    <w:p w:rsidR="00812CBF" w:rsidRDefault="00812CBF"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 xml:space="preserve">The charge is read to the accused and the plea taking process begins. </w:t>
      </w:r>
    </w:p>
    <w:p w:rsidR="00812CBF" w:rsidRPr="00812CBF" w:rsidRDefault="00812CBF"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Civil suits:</w:t>
      </w:r>
    </w:p>
    <w:p w:rsidR="00812CBF" w:rsidRDefault="00812CBF"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File your pliant/memorandum of claim + supporting affidavit + list of documents + documents + list of witnesses + witness statement in court</w:t>
      </w:r>
    </w:p>
    <w:p w:rsidR="00546470" w:rsidRPr="00812CBF" w:rsidRDefault="00812CBF"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 xml:space="preserve">Serve these documents, together with a summons to enter appearance on the Defendant/Respondent </w:t>
      </w:r>
    </w:p>
    <w:p w:rsidR="00BA036A" w:rsidRPr="00200189" w:rsidRDefault="00BA036A" w:rsidP="00BA036A">
      <w:pPr>
        <w:pStyle w:val="ListParagraph"/>
        <w:rPr>
          <w:rFonts w:asciiTheme="minorHAnsi" w:hAnsiTheme="minorHAnsi" w:cstheme="minorHAnsi"/>
          <w:b/>
          <w:bCs/>
          <w:color w:val="000000" w:themeColor="text1"/>
        </w:rPr>
      </w:pPr>
    </w:p>
    <w:p w:rsidR="00BA036A" w:rsidRDefault="00BA036A"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Why do S. 3 of the Law of Contract and S. 97 of the Evidence Act demand that a transaction relating to land must be in writing?</w:t>
      </w:r>
    </w:p>
    <w:p w:rsidR="004A6748" w:rsidRDefault="004A6748" w:rsidP="004A6748">
      <w:pPr>
        <w:jc w:val="both"/>
        <w:rPr>
          <w:rFonts w:asciiTheme="minorHAnsi" w:hAnsiTheme="minorHAnsi" w:cstheme="minorHAnsi"/>
          <w:b/>
          <w:bCs/>
          <w:color w:val="000000" w:themeColor="text1"/>
        </w:rPr>
      </w:pPr>
    </w:p>
    <w:p w:rsidR="00EE6EB8" w:rsidRDefault="00EE6EB8" w:rsidP="006464B9">
      <w:pPr>
        <w:pStyle w:val="NormalWeb"/>
        <w:numPr>
          <w:ilvl w:val="0"/>
          <w:numId w:val="276"/>
        </w:numPr>
        <w:shd w:val="clear" w:color="auto" w:fill="FFFFFF"/>
        <w:spacing w:before="0" w:beforeAutospacing="0" w:after="360" w:afterAutospacing="0"/>
        <w:contextualSpacing/>
        <w:jc w:val="both"/>
        <w:textAlignment w:val="baseline"/>
        <w:rPr>
          <w:rFonts w:asciiTheme="minorHAnsi" w:hAnsiTheme="minorHAnsi" w:cstheme="minorHAnsi"/>
          <w:color w:val="FF0000"/>
        </w:rPr>
      </w:pPr>
      <w:r w:rsidRPr="00176730">
        <w:rPr>
          <w:rFonts w:asciiTheme="minorHAnsi" w:hAnsiTheme="minorHAnsi" w:cstheme="minorHAnsi"/>
          <w:color w:val="FF0000"/>
          <w:u w:val="single"/>
        </w:rPr>
        <w:t>Evidentiary function</w:t>
      </w:r>
      <w:r>
        <w:rPr>
          <w:rFonts w:asciiTheme="minorHAnsi" w:hAnsiTheme="minorHAnsi" w:cstheme="minorHAnsi"/>
          <w:color w:val="FF0000"/>
        </w:rPr>
        <w:t>: encourage precision and recording of material facts, and this helps avoid disputes as to what interest has been or is intended to be conveyed</w:t>
      </w:r>
    </w:p>
    <w:p w:rsidR="00EE6EB8" w:rsidRDefault="00EE6EB8" w:rsidP="006464B9">
      <w:pPr>
        <w:pStyle w:val="NormalWeb"/>
        <w:numPr>
          <w:ilvl w:val="0"/>
          <w:numId w:val="276"/>
        </w:numPr>
        <w:shd w:val="clear" w:color="auto" w:fill="FFFFFF"/>
        <w:spacing w:before="0" w:beforeAutospacing="0" w:after="360" w:afterAutospacing="0"/>
        <w:contextualSpacing/>
        <w:jc w:val="both"/>
        <w:textAlignment w:val="baseline"/>
        <w:rPr>
          <w:rFonts w:asciiTheme="minorHAnsi" w:hAnsiTheme="minorHAnsi" w:cstheme="minorHAnsi"/>
          <w:color w:val="FF0000"/>
        </w:rPr>
      </w:pPr>
      <w:r>
        <w:rPr>
          <w:rFonts w:asciiTheme="minorHAnsi" w:hAnsiTheme="minorHAnsi" w:cstheme="minorHAnsi"/>
          <w:color w:val="FF0000"/>
          <w:u w:val="single"/>
        </w:rPr>
        <w:t>Protective function</w:t>
      </w:r>
      <w:r w:rsidRPr="00176730">
        <w:rPr>
          <w:rFonts w:asciiTheme="minorHAnsi" w:hAnsiTheme="minorHAnsi" w:cstheme="minorHAnsi"/>
          <w:color w:val="FF0000"/>
        </w:rPr>
        <w:t>:</w:t>
      </w:r>
      <w:r>
        <w:rPr>
          <w:rFonts w:asciiTheme="minorHAnsi" w:hAnsiTheme="minorHAnsi" w:cstheme="minorHAnsi"/>
          <w:color w:val="FF0000"/>
        </w:rPr>
        <w:t xml:space="preserve"> gives parties a chance to reflect and think on the deal before executing a binding contract </w:t>
      </w:r>
    </w:p>
    <w:p w:rsidR="00BA036A" w:rsidRPr="00EE6EB8" w:rsidRDefault="00EE6EB8" w:rsidP="006464B9">
      <w:pPr>
        <w:pStyle w:val="NormalWeb"/>
        <w:numPr>
          <w:ilvl w:val="0"/>
          <w:numId w:val="276"/>
        </w:numPr>
        <w:shd w:val="clear" w:color="auto" w:fill="FFFFFF"/>
        <w:spacing w:before="0" w:beforeAutospacing="0" w:after="360" w:afterAutospacing="0"/>
        <w:contextualSpacing/>
        <w:jc w:val="both"/>
        <w:textAlignment w:val="baseline"/>
        <w:rPr>
          <w:rFonts w:asciiTheme="minorHAnsi" w:hAnsiTheme="minorHAnsi" w:cstheme="minorHAnsi"/>
          <w:color w:val="FF0000"/>
        </w:rPr>
      </w:pPr>
      <w:r>
        <w:rPr>
          <w:rFonts w:asciiTheme="minorHAnsi" w:hAnsiTheme="minorHAnsi" w:cstheme="minorHAnsi"/>
          <w:color w:val="FF0000"/>
          <w:u w:val="single"/>
        </w:rPr>
        <w:lastRenderedPageBreak/>
        <w:t>Forensic function</w:t>
      </w:r>
      <w:r>
        <w:rPr>
          <w:rFonts w:asciiTheme="minorHAnsi" w:hAnsiTheme="minorHAnsi" w:cstheme="minorHAnsi"/>
          <w:color w:val="FF0000"/>
        </w:rPr>
        <w:t>: providing simple yet conclusive evidence of the existence of an agreement</w:t>
      </w:r>
    </w:p>
    <w:p w:rsidR="00BA036A" w:rsidRPr="00200189" w:rsidRDefault="007705EB"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controlled transactions?</w:t>
      </w:r>
    </w:p>
    <w:p w:rsidR="007705EB" w:rsidRDefault="007705EB" w:rsidP="004A6748">
      <w:pPr>
        <w:rPr>
          <w:rFonts w:asciiTheme="minorHAnsi" w:hAnsiTheme="minorHAnsi" w:cstheme="minorHAnsi"/>
          <w:b/>
          <w:bCs/>
          <w:color w:val="000000" w:themeColor="text1"/>
        </w:rPr>
      </w:pPr>
    </w:p>
    <w:p w:rsidR="004A6748" w:rsidRDefault="00ED5E68" w:rsidP="006464B9">
      <w:pPr>
        <w:pStyle w:val="ListParagraph"/>
        <w:numPr>
          <w:ilvl w:val="0"/>
          <w:numId w:val="276"/>
        </w:numPr>
        <w:rPr>
          <w:rFonts w:asciiTheme="minorHAnsi" w:hAnsiTheme="minorHAnsi" w:cstheme="minorHAnsi"/>
          <w:color w:val="FF0000"/>
        </w:rPr>
      </w:pPr>
      <w:r>
        <w:rPr>
          <w:rFonts w:asciiTheme="minorHAnsi" w:hAnsiTheme="minorHAnsi" w:cstheme="minorHAnsi"/>
          <w:color w:val="FF0000"/>
        </w:rPr>
        <w:t>Transactions dealing with a conveyance over agricultural land</w:t>
      </w:r>
    </w:p>
    <w:p w:rsidR="00ED5E68" w:rsidRPr="00ED5E68" w:rsidRDefault="00ED5E68" w:rsidP="006464B9">
      <w:pPr>
        <w:pStyle w:val="ListParagraph"/>
        <w:numPr>
          <w:ilvl w:val="0"/>
          <w:numId w:val="276"/>
        </w:numPr>
        <w:rPr>
          <w:rFonts w:asciiTheme="minorHAnsi" w:hAnsiTheme="minorHAnsi" w:cstheme="minorHAnsi"/>
          <w:i/>
          <w:iCs/>
          <w:color w:val="FF0000"/>
        </w:rPr>
      </w:pPr>
      <w:r>
        <w:rPr>
          <w:rFonts w:asciiTheme="minorHAnsi" w:hAnsiTheme="minorHAnsi" w:cstheme="minorHAnsi"/>
          <w:color w:val="FF0000"/>
        </w:rPr>
        <w:t>Such transactions require the consent of the Land Control Board (</w:t>
      </w:r>
      <w:r w:rsidRPr="00ED5E68">
        <w:rPr>
          <w:rFonts w:asciiTheme="minorHAnsi" w:hAnsiTheme="minorHAnsi" w:cstheme="minorHAnsi"/>
          <w:i/>
          <w:iCs/>
          <w:color w:val="FF0000"/>
        </w:rPr>
        <w:t>see above for reasons)</w:t>
      </w:r>
    </w:p>
    <w:p w:rsidR="004A6748" w:rsidRPr="004A6748" w:rsidRDefault="004A6748" w:rsidP="004A6748">
      <w:pPr>
        <w:rPr>
          <w:rFonts w:asciiTheme="minorHAnsi" w:hAnsiTheme="minorHAnsi" w:cstheme="minorHAnsi"/>
          <w:b/>
          <w:bCs/>
          <w:color w:val="000000" w:themeColor="text1"/>
        </w:rPr>
      </w:pPr>
    </w:p>
    <w:p w:rsidR="004A6748" w:rsidRDefault="007705EB" w:rsidP="007D56AB">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How does a cohabitee claim her rights?</w:t>
      </w:r>
    </w:p>
    <w:p w:rsidR="007D56AB" w:rsidRPr="007D56AB" w:rsidRDefault="007D56AB" w:rsidP="007D56AB">
      <w:pPr>
        <w:pStyle w:val="ListParagraph"/>
        <w:ind w:left="644"/>
        <w:jc w:val="both"/>
        <w:rPr>
          <w:rFonts w:asciiTheme="minorHAnsi" w:hAnsiTheme="minorHAnsi" w:cstheme="minorHAnsi"/>
          <w:b/>
          <w:bCs/>
          <w:color w:val="000000" w:themeColor="text1"/>
        </w:rPr>
      </w:pPr>
    </w:p>
    <w:p w:rsidR="007D56AB" w:rsidRPr="007D56AB" w:rsidRDefault="007D56AB" w:rsidP="006464B9">
      <w:pPr>
        <w:pStyle w:val="ListParagraph"/>
        <w:numPr>
          <w:ilvl w:val="0"/>
          <w:numId w:val="284"/>
        </w:numPr>
        <w:spacing w:before="100" w:beforeAutospacing="1" w:after="100" w:afterAutospacing="1"/>
        <w:ind w:left="714" w:hanging="357"/>
        <w:jc w:val="both"/>
        <w:rPr>
          <w:rFonts w:asciiTheme="minorHAnsi" w:hAnsiTheme="minorHAnsi" w:cstheme="minorHAnsi"/>
          <w:color w:val="FF0000"/>
        </w:rPr>
      </w:pPr>
      <w:r w:rsidRPr="007D56AB">
        <w:rPr>
          <w:rFonts w:asciiTheme="minorHAnsi" w:hAnsiTheme="minorHAnsi" w:cstheme="minorHAnsi"/>
          <w:color w:val="FF0000"/>
        </w:rPr>
        <w:t xml:space="preserve">Cohabit is defined in section 2 of the Marriage act as: </w:t>
      </w:r>
      <w:r w:rsidRPr="007D56AB">
        <w:rPr>
          <w:rFonts w:asciiTheme="minorHAnsi" w:hAnsiTheme="minorHAnsi" w:cstheme="minorHAnsi"/>
          <w:i/>
          <w:iCs/>
          <w:color w:val="FF0000"/>
        </w:rPr>
        <w:t xml:space="preserve">‘...to live in an arrangement in which an unmarried couple lives together in a long- term relationship that resembles a marriage’ </w:t>
      </w:r>
    </w:p>
    <w:p w:rsidR="007D56AB" w:rsidRPr="007D56AB" w:rsidRDefault="007D56AB" w:rsidP="006464B9">
      <w:pPr>
        <w:pStyle w:val="ListParagraph"/>
        <w:numPr>
          <w:ilvl w:val="0"/>
          <w:numId w:val="276"/>
        </w:numPr>
        <w:spacing w:before="100" w:beforeAutospacing="1" w:after="100" w:afterAutospacing="1"/>
        <w:ind w:left="714" w:hanging="357"/>
        <w:jc w:val="both"/>
        <w:rPr>
          <w:rFonts w:asciiTheme="minorHAnsi" w:hAnsiTheme="minorHAnsi" w:cstheme="minorHAnsi"/>
          <w:color w:val="FF0000"/>
        </w:rPr>
      </w:pPr>
      <w:r w:rsidRPr="007D56AB">
        <w:rPr>
          <w:rFonts w:asciiTheme="minorHAnsi" w:hAnsiTheme="minorHAnsi" w:cstheme="minorHAnsi"/>
          <w:color w:val="FF0000"/>
        </w:rPr>
        <w:t>Section 6(1)</w:t>
      </w:r>
      <w:r w:rsidRPr="007D56AB">
        <w:rPr>
          <w:rFonts w:asciiTheme="minorHAnsi" w:hAnsiTheme="minorHAnsi" w:cstheme="minorHAnsi"/>
          <w:b/>
          <w:bCs/>
          <w:i/>
          <w:iCs/>
          <w:color w:val="FF0000"/>
        </w:rPr>
        <w:t xml:space="preserve"> </w:t>
      </w:r>
      <w:r w:rsidRPr="007D56AB">
        <w:rPr>
          <w:rFonts w:asciiTheme="minorHAnsi" w:hAnsiTheme="minorHAnsi" w:cstheme="minorHAnsi"/>
          <w:color w:val="FF0000"/>
        </w:rPr>
        <w:t xml:space="preserve">of the same Act outlines the different kinds of marriage to only include Christian marriages, civil marriages, customary marriages, Hindu marriages and Islamic marriages. This precludes arrangements such as cohabitation from the marriage institution. Cohabitees however, may have a remedy in common law with the ‘presumption of marriage’. </w:t>
      </w:r>
    </w:p>
    <w:p w:rsidR="007D56AB" w:rsidRPr="000C562D" w:rsidRDefault="007D56AB" w:rsidP="006464B9">
      <w:pPr>
        <w:pStyle w:val="ListParagraph"/>
        <w:numPr>
          <w:ilvl w:val="0"/>
          <w:numId w:val="276"/>
        </w:numPr>
        <w:spacing w:before="100" w:beforeAutospacing="1" w:after="100" w:afterAutospacing="1"/>
        <w:ind w:left="714" w:hanging="357"/>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 xml:space="preserve">In </w:t>
      </w:r>
      <w:r w:rsidRPr="000C562D">
        <w:rPr>
          <w:rFonts w:asciiTheme="minorHAnsi" w:hAnsiTheme="minorHAnsi" w:cstheme="minorHAnsi"/>
          <w:i/>
          <w:iCs/>
          <w:color w:val="FF0000"/>
          <w:highlight w:val="yellow"/>
        </w:rPr>
        <w:t>Hortensia Wanjiku Yahweh v Public Trustee,</w:t>
      </w:r>
      <w:r w:rsidRPr="000C562D">
        <w:rPr>
          <w:rFonts w:asciiTheme="minorHAnsi" w:hAnsiTheme="minorHAnsi" w:cstheme="minorHAnsi"/>
          <w:b/>
          <w:bCs/>
          <w:color w:val="FF0000"/>
          <w:position w:val="8"/>
          <w:highlight w:val="yellow"/>
        </w:rPr>
        <w:t xml:space="preserve"> </w:t>
      </w:r>
      <w:r w:rsidRPr="000C562D">
        <w:rPr>
          <w:rFonts w:asciiTheme="minorHAnsi" w:hAnsiTheme="minorHAnsi" w:cstheme="minorHAnsi"/>
          <w:color w:val="FF0000"/>
          <w:highlight w:val="yellow"/>
        </w:rPr>
        <w:t>it was stated: “</w:t>
      </w:r>
      <w:r w:rsidRPr="000C562D">
        <w:rPr>
          <w:rFonts w:asciiTheme="minorHAnsi" w:hAnsiTheme="minorHAnsi" w:cstheme="minorHAnsi"/>
          <w:i/>
          <w:iCs/>
          <w:color w:val="FF0000"/>
          <w:highlight w:val="yellow"/>
        </w:rPr>
        <w:t xml:space="preserve">the presumption is nothing more than an assumption rising out of long cohabitation and general repute that parties must be married irrespective of the nature of marriage actually contracted.” </w:t>
      </w:r>
    </w:p>
    <w:p w:rsidR="007D56AB" w:rsidRPr="007D56AB" w:rsidRDefault="007D56AB" w:rsidP="006464B9">
      <w:pPr>
        <w:pStyle w:val="ListParagraph"/>
        <w:numPr>
          <w:ilvl w:val="0"/>
          <w:numId w:val="276"/>
        </w:numPr>
        <w:spacing w:before="100" w:beforeAutospacing="1" w:after="100" w:afterAutospacing="1"/>
        <w:ind w:left="714" w:hanging="357"/>
        <w:jc w:val="both"/>
        <w:rPr>
          <w:rFonts w:asciiTheme="minorHAnsi" w:hAnsiTheme="minorHAnsi" w:cstheme="minorHAnsi"/>
          <w:color w:val="FF0000"/>
        </w:rPr>
      </w:pPr>
      <w:r w:rsidRPr="007D56AB">
        <w:rPr>
          <w:rFonts w:asciiTheme="minorHAnsi" w:hAnsiTheme="minorHAnsi" w:cstheme="minorHAnsi"/>
          <w:color w:val="FF0000"/>
        </w:rPr>
        <w:t xml:space="preserve">In the case of </w:t>
      </w:r>
      <w:r w:rsidRPr="007D56AB">
        <w:rPr>
          <w:rFonts w:asciiTheme="minorHAnsi" w:hAnsiTheme="minorHAnsi" w:cstheme="minorHAnsi"/>
          <w:i/>
          <w:iCs/>
          <w:color w:val="FF0000"/>
        </w:rPr>
        <w:t xml:space="preserve">Beatrice </w:t>
      </w:r>
      <w:proofErr w:type="spellStart"/>
      <w:r w:rsidRPr="007D56AB">
        <w:rPr>
          <w:rFonts w:asciiTheme="minorHAnsi" w:hAnsiTheme="minorHAnsi" w:cstheme="minorHAnsi"/>
          <w:i/>
          <w:iCs/>
          <w:color w:val="FF0000"/>
        </w:rPr>
        <w:t>Chelangat</w:t>
      </w:r>
      <w:proofErr w:type="spellEnd"/>
      <w:r w:rsidRPr="007D56AB">
        <w:rPr>
          <w:rFonts w:asciiTheme="minorHAnsi" w:hAnsiTheme="minorHAnsi" w:cstheme="minorHAnsi"/>
          <w:i/>
          <w:iCs/>
          <w:color w:val="FF0000"/>
        </w:rPr>
        <w:t xml:space="preserve"> </w:t>
      </w:r>
      <w:proofErr w:type="spellStart"/>
      <w:r w:rsidRPr="007D56AB">
        <w:rPr>
          <w:rFonts w:asciiTheme="minorHAnsi" w:hAnsiTheme="minorHAnsi" w:cstheme="minorHAnsi"/>
          <w:i/>
          <w:iCs/>
          <w:color w:val="FF0000"/>
        </w:rPr>
        <w:t>Cheluget</w:t>
      </w:r>
      <w:proofErr w:type="spellEnd"/>
      <w:r w:rsidRPr="007D56AB">
        <w:rPr>
          <w:rFonts w:asciiTheme="minorHAnsi" w:hAnsiTheme="minorHAnsi" w:cstheme="minorHAnsi"/>
          <w:i/>
          <w:iCs/>
          <w:color w:val="FF0000"/>
        </w:rPr>
        <w:t xml:space="preserve"> v Jonathan </w:t>
      </w:r>
      <w:proofErr w:type="spellStart"/>
      <w:r w:rsidRPr="007D56AB">
        <w:rPr>
          <w:rFonts w:asciiTheme="minorHAnsi" w:hAnsiTheme="minorHAnsi" w:cstheme="minorHAnsi"/>
          <w:i/>
          <w:iCs/>
          <w:color w:val="FF0000"/>
        </w:rPr>
        <w:t>Manyona</w:t>
      </w:r>
      <w:proofErr w:type="spellEnd"/>
      <w:r w:rsidRPr="007D56AB">
        <w:rPr>
          <w:rFonts w:asciiTheme="minorHAnsi" w:hAnsiTheme="minorHAnsi" w:cstheme="minorHAnsi"/>
          <w:i/>
          <w:iCs/>
          <w:color w:val="FF0000"/>
        </w:rPr>
        <w:t xml:space="preserve"> </w:t>
      </w:r>
      <w:proofErr w:type="spellStart"/>
      <w:r w:rsidRPr="007D56AB">
        <w:rPr>
          <w:rFonts w:asciiTheme="minorHAnsi" w:hAnsiTheme="minorHAnsi" w:cstheme="minorHAnsi"/>
          <w:i/>
          <w:iCs/>
          <w:color w:val="FF0000"/>
        </w:rPr>
        <w:t>Gwako</w:t>
      </w:r>
      <w:proofErr w:type="spellEnd"/>
      <w:r>
        <w:rPr>
          <w:rFonts w:asciiTheme="minorHAnsi" w:hAnsiTheme="minorHAnsi" w:cstheme="minorHAnsi"/>
          <w:b/>
          <w:bCs/>
          <w:color w:val="FF0000"/>
          <w:position w:val="8"/>
        </w:rPr>
        <w:t xml:space="preserve"> </w:t>
      </w:r>
      <w:r w:rsidRPr="007D56AB">
        <w:rPr>
          <w:rFonts w:asciiTheme="minorHAnsi" w:hAnsiTheme="minorHAnsi" w:cstheme="minorHAnsi"/>
          <w:color w:val="FF0000"/>
        </w:rPr>
        <w:t xml:space="preserve">the court established that there was no evidence of a customary marriage. In assessing whether there was a presumption of marriage arising from cohabitation, Justice </w:t>
      </w:r>
      <w:proofErr w:type="spellStart"/>
      <w:r w:rsidRPr="007D56AB">
        <w:rPr>
          <w:rFonts w:asciiTheme="minorHAnsi" w:hAnsiTheme="minorHAnsi" w:cstheme="minorHAnsi"/>
          <w:color w:val="FF0000"/>
        </w:rPr>
        <w:t>Majanja</w:t>
      </w:r>
      <w:proofErr w:type="spellEnd"/>
      <w:r w:rsidRPr="007D56AB">
        <w:rPr>
          <w:rFonts w:asciiTheme="minorHAnsi" w:hAnsiTheme="minorHAnsi" w:cstheme="minorHAnsi"/>
          <w:color w:val="FF0000"/>
        </w:rPr>
        <w:t xml:space="preserve"> applied two criteria: the presence of children born out of the cohabitation and the period of the cohabitation. The latter criterion does not denote a specific period of time, leaving it to the discretion of the court. </w:t>
      </w:r>
    </w:p>
    <w:p w:rsidR="004A6748" w:rsidRPr="007D56AB" w:rsidRDefault="007D56AB" w:rsidP="006464B9">
      <w:pPr>
        <w:pStyle w:val="ListParagraph"/>
        <w:numPr>
          <w:ilvl w:val="0"/>
          <w:numId w:val="276"/>
        </w:numPr>
        <w:ind w:left="714" w:hanging="357"/>
        <w:jc w:val="both"/>
        <w:rPr>
          <w:rFonts w:asciiTheme="minorHAnsi" w:hAnsiTheme="minorHAnsi" w:cstheme="minorHAnsi"/>
          <w:color w:val="FF0000"/>
        </w:rPr>
      </w:pPr>
      <w:r w:rsidRPr="007D56AB">
        <w:rPr>
          <w:rFonts w:asciiTheme="minorHAnsi" w:hAnsiTheme="minorHAnsi" w:cstheme="minorHAnsi"/>
          <w:color w:val="FF0000"/>
        </w:rPr>
        <w:t xml:space="preserve">Thus, a cohabitee may have no redress under the Marriage Act </w:t>
      </w:r>
      <w:r>
        <w:rPr>
          <w:rFonts w:asciiTheme="minorHAnsi" w:hAnsiTheme="minorHAnsi" w:cstheme="minorHAnsi"/>
          <w:color w:val="FF0000"/>
        </w:rPr>
        <w:t xml:space="preserve">but may have redress under the common law presumption of marriage </w:t>
      </w:r>
      <w:r w:rsidRPr="007D56AB">
        <w:rPr>
          <w:rFonts w:asciiTheme="minorHAnsi" w:hAnsiTheme="minorHAnsi" w:cstheme="minorHAnsi"/>
          <w:color w:val="FF0000"/>
        </w:rPr>
        <w:sym w:font="Wingdings" w:char="F0E0"/>
      </w:r>
      <w:r>
        <w:rPr>
          <w:rFonts w:asciiTheme="minorHAnsi" w:hAnsiTheme="minorHAnsi" w:cstheme="minorHAnsi"/>
          <w:color w:val="FF0000"/>
        </w:rPr>
        <w:t xml:space="preserve"> if so, she may be able to claim as a wife under Section 29 of the LSA</w:t>
      </w:r>
    </w:p>
    <w:p w:rsidR="004A6748" w:rsidRPr="004A6748" w:rsidRDefault="004A6748" w:rsidP="004A6748">
      <w:pPr>
        <w:jc w:val="both"/>
        <w:rPr>
          <w:rFonts w:asciiTheme="minorHAnsi" w:hAnsiTheme="minorHAnsi" w:cstheme="minorHAnsi"/>
          <w:b/>
          <w:bCs/>
          <w:color w:val="000000" w:themeColor="text1"/>
        </w:rPr>
      </w:pPr>
    </w:p>
    <w:p w:rsidR="007705EB" w:rsidRDefault="007705EB"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format of a legal opinion?</w:t>
      </w:r>
    </w:p>
    <w:p w:rsidR="004A6748" w:rsidRDefault="004A6748" w:rsidP="004A6748">
      <w:pPr>
        <w:jc w:val="both"/>
        <w:rPr>
          <w:rFonts w:asciiTheme="minorHAnsi" w:hAnsiTheme="minorHAnsi" w:cstheme="minorHAnsi"/>
          <w:b/>
          <w:bCs/>
          <w:color w:val="000000" w:themeColor="text1"/>
        </w:rPr>
      </w:pPr>
    </w:p>
    <w:p w:rsidR="004A6748" w:rsidRDefault="00F13B86"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Facts</w:t>
      </w:r>
    </w:p>
    <w:p w:rsidR="00F13B86" w:rsidRDefault="00F13B86"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Issue</w:t>
      </w:r>
    </w:p>
    <w:p w:rsidR="00F13B86" w:rsidRDefault="00F13B86"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Rule</w:t>
      </w:r>
    </w:p>
    <w:p w:rsidR="00F13B86" w:rsidRDefault="00F13B86"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Analysis</w:t>
      </w:r>
    </w:p>
    <w:p w:rsidR="00F13B86" w:rsidRPr="004A6748" w:rsidRDefault="00F13B86"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Conclusion (advice)</w:t>
      </w:r>
    </w:p>
    <w:p w:rsidR="007705EB" w:rsidRPr="00200189" w:rsidRDefault="007705EB" w:rsidP="007705EB">
      <w:pPr>
        <w:pStyle w:val="ListParagraph"/>
        <w:rPr>
          <w:rFonts w:asciiTheme="minorHAnsi" w:hAnsiTheme="minorHAnsi" w:cstheme="minorHAnsi"/>
          <w:b/>
          <w:bCs/>
          <w:color w:val="000000" w:themeColor="text1"/>
        </w:rPr>
      </w:pPr>
    </w:p>
    <w:p w:rsidR="007705EB" w:rsidRDefault="007705EB"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the characteristics of a will?</w:t>
      </w:r>
    </w:p>
    <w:p w:rsidR="004A6748" w:rsidRDefault="004A6748" w:rsidP="004A6748">
      <w:pPr>
        <w:jc w:val="both"/>
        <w:rPr>
          <w:rFonts w:asciiTheme="minorHAnsi" w:hAnsiTheme="minorHAnsi" w:cstheme="minorHAnsi"/>
          <w:b/>
          <w:bCs/>
          <w:color w:val="000000" w:themeColor="text1"/>
        </w:rPr>
      </w:pPr>
    </w:p>
    <w:p w:rsidR="004A6748" w:rsidRPr="001768D5" w:rsidRDefault="001768D5"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Oral will:</w:t>
      </w:r>
      <w:r w:rsidR="00C9576F">
        <w:rPr>
          <w:rFonts w:asciiTheme="minorHAnsi" w:hAnsiTheme="minorHAnsi" w:cstheme="minorHAnsi"/>
          <w:color w:val="FF0000"/>
        </w:rPr>
        <w:t xml:space="preserve"> </w:t>
      </w:r>
      <w:r w:rsidR="00C9576F">
        <w:rPr>
          <w:rFonts w:asciiTheme="minorHAnsi" w:hAnsiTheme="minorHAnsi" w:cstheme="minorHAnsi"/>
          <w:i/>
          <w:iCs/>
          <w:color w:val="FF0000"/>
        </w:rPr>
        <w:t>(S. 9 LSA)</w:t>
      </w:r>
    </w:p>
    <w:p w:rsidR="001768D5" w:rsidRDefault="001768D5"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Should be made in front of 2 witnesses</w:t>
      </w:r>
    </w:p>
    <w:p w:rsidR="001768D5" w:rsidRPr="001768D5" w:rsidRDefault="001768D5"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Has a duration of 3 months (except for if it is a privileged will because you are in active duty in the armed forces or the military)</w:t>
      </w:r>
    </w:p>
    <w:p w:rsidR="001768D5" w:rsidRPr="001768D5" w:rsidRDefault="001768D5"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Written will:</w:t>
      </w:r>
      <w:r w:rsidR="00C9576F">
        <w:rPr>
          <w:rFonts w:asciiTheme="minorHAnsi" w:hAnsiTheme="minorHAnsi" w:cstheme="minorHAnsi"/>
          <w:color w:val="FF0000"/>
        </w:rPr>
        <w:t xml:space="preserve"> </w:t>
      </w:r>
      <w:r w:rsidR="00C9576F">
        <w:rPr>
          <w:rFonts w:asciiTheme="minorHAnsi" w:hAnsiTheme="minorHAnsi" w:cstheme="minorHAnsi"/>
          <w:i/>
          <w:iCs/>
          <w:color w:val="FF0000"/>
        </w:rPr>
        <w:t>(S.11 LSA)</w:t>
      </w:r>
    </w:p>
    <w:p w:rsidR="001768D5" w:rsidRDefault="001768D5"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In writing</w:t>
      </w:r>
    </w:p>
    <w:p w:rsidR="001768D5" w:rsidRDefault="001768D5"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Signed by the testator</w:t>
      </w:r>
    </w:p>
    <w:p w:rsidR="001768D5" w:rsidRDefault="001768D5"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 xml:space="preserve">Witnesses by 2 competent witnesses and attested </w:t>
      </w:r>
    </w:p>
    <w:p w:rsidR="001768D5" w:rsidRPr="004A6748" w:rsidRDefault="001768D5"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i/>
          <w:iCs/>
          <w:color w:val="FF0000"/>
        </w:rPr>
        <w:t>In both situations, the testator must have capacity (i.e. be of sound mine) and be of full age (i.e. above the age of 18)</w:t>
      </w:r>
    </w:p>
    <w:p w:rsidR="007705EB" w:rsidRPr="00200189" w:rsidRDefault="007705EB" w:rsidP="007705EB">
      <w:pPr>
        <w:pStyle w:val="ListParagraph"/>
        <w:rPr>
          <w:rFonts w:asciiTheme="minorHAnsi" w:hAnsiTheme="minorHAnsi" w:cstheme="minorHAnsi"/>
          <w:b/>
          <w:bCs/>
          <w:color w:val="000000" w:themeColor="text1"/>
        </w:rPr>
      </w:pPr>
    </w:p>
    <w:p w:rsidR="004A6748" w:rsidRPr="00BB68CF" w:rsidRDefault="007705EB" w:rsidP="00BB68CF">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procedure for conducting a search?</w:t>
      </w:r>
    </w:p>
    <w:p w:rsidR="00BB68CF" w:rsidRPr="00BB68CF" w:rsidRDefault="00BB68CF" w:rsidP="006464B9">
      <w:pPr>
        <w:numPr>
          <w:ilvl w:val="0"/>
          <w:numId w:val="276"/>
        </w:numPr>
        <w:shd w:val="clear" w:color="auto" w:fill="FFFFFF"/>
        <w:spacing w:before="100" w:beforeAutospacing="1" w:after="100" w:afterAutospacing="1"/>
        <w:jc w:val="both"/>
        <w:rPr>
          <w:rFonts w:asciiTheme="minorHAnsi" w:hAnsiTheme="minorHAnsi" w:cstheme="minorHAnsi"/>
          <w:color w:val="FF0000"/>
        </w:rPr>
      </w:pPr>
      <w:r w:rsidRPr="00BB68CF">
        <w:rPr>
          <w:rFonts w:asciiTheme="minorHAnsi" w:hAnsiTheme="minorHAnsi" w:cstheme="minorHAnsi"/>
          <w:color w:val="FF0000"/>
        </w:rPr>
        <w:t>Log onto the e-citizen portal and sign up</w:t>
      </w:r>
    </w:p>
    <w:p w:rsidR="00BB68CF" w:rsidRPr="00BB68CF" w:rsidRDefault="00BB68CF" w:rsidP="006464B9">
      <w:pPr>
        <w:numPr>
          <w:ilvl w:val="0"/>
          <w:numId w:val="276"/>
        </w:numPr>
        <w:shd w:val="clear" w:color="auto" w:fill="FFFFFF"/>
        <w:spacing w:before="100" w:beforeAutospacing="1" w:after="100" w:afterAutospacing="1"/>
        <w:jc w:val="both"/>
        <w:rPr>
          <w:rFonts w:asciiTheme="minorHAnsi" w:hAnsiTheme="minorHAnsi" w:cstheme="minorHAnsi"/>
          <w:color w:val="FF0000"/>
        </w:rPr>
      </w:pPr>
      <w:r w:rsidRPr="00BB68CF">
        <w:rPr>
          <w:rFonts w:asciiTheme="minorHAnsi" w:hAnsiTheme="minorHAnsi" w:cstheme="minorHAnsi"/>
          <w:color w:val="FF0000"/>
        </w:rPr>
        <w:t>Click on Ministry of Land, Housing &amp; Urban Development link and choose the land search option</w:t>
      </w:r>
    </w:p>
    <w:p w:rsidR="00BB68CF" w:rsidRPr="00BB68CF" w:rsidRDefault="00BB68CF" w:rsidP="006464B9">
      <w:pPr>
        <w:numPr>
          <w:ilvl w:val="0"/>
          <w:numId w:val="276"/>
        </w:numPr>
        <w:shd w:val="clear" w:color="auto" w:fill="FFFFFF"/>
        <w:spacing w:before="100" w:beforeAutospacing="1" w:after="100" w:afterAutospacing="1"/>
        <w:jc w:val="both"/>
        <w:rPr>
          <w:rFonts w:asciiTheme="minorHAnsi" w:hAnsiTheme="minorHAnsi" w:cstheme="minorHAnsi"/>
          <w:color w:val="FF0000"/>
        </w:rPr>
      </w:pPr>
      <w:r w:rsidRPr="00BB68CF">
        <w:rPr>
          <w:rFonts w:asciiTheme="minorHAnsi" w:hAnsiTheme="minorHAnsi" w:cstheme="minorHAnsi"/>
          <w:color w:val="FF0000"/>
        </w:rPr>
        <w:t>Enter the title number and fill the online land search form Kenya and submit</w:t>
      </w:r>
    </w:p>
    <w:p w:rsidR="00BB68CF" w:rsidRPr="00BB68CF" w:rsidRDefault="00BB68CF" w:rsidP="006464B9">
      <w:pPr>
        <w:numPr>
          <w:ilvl w:val="0"/>
          <w:numId w:val="276"/>
        </w:numPr>
        <w:shd w:val="clear" w:color="auto" w:fill="FFFFFF"/>
        <w:spacing w:before="100" w:beforeAutospacing="1" w:after="100" w:afterAutospacing="1"/>
        <w:jc w:val="both"/>
        <w:rPr>
          <w:rFonts w:asciiTheme="minorHAnsi" w:hAnsiTheme="minorHAnsi" w:cstheme="minorHAnsi"/>
          <w:color w:val="FF0000"/>
        </w:rPr>
      </w:pPr>
      <w:r w:rsidRPr="00BB68CF">
        <w:rPr>
          <w:rFonts w:asciiTheme="minorHAnsi" w:hAnsiTheme="minorHAnsi" w:cstheme="minorHAnsi"/>
          <w:color w:val="FF0000"/>
        </w:rPr>
        <w:t>Confirm the details and proceed to pay using the available payment method which can be a debit card, credit card, M-</w:t>
      </w:r>
      <w:proofErr w:type="spellStart"/>
      <w:r w:rsidRPr="00BB68CF">
        <w:rPr>
          <w:rFonts w:asciiTheme="minorHAnsi" w:hAnsiTheme="minorHAnsi" w:cstheme="minorHAnsi"/>
          <w:color w:val="FF0000"/>
        </w:rPr>
        <w:t>Pesa</w:t>
      </w:r>
      <w:proofErr w:type="spellEnd"/>
      <w:r w:rsidRPr="00BB68CF">
        <w:rPr>
          <w:rFonts w:asciiTheme="minorHAnsi" w:hAnsiTheme="minorHAnsi" w:cstheme="minorHAnsi"/>
          <w:color w:val="FF0000"/>
        </w:rPr>
        <w:t>, or bank transfers</w:t>
      </w:r>
    </w:p>
    <w:p w:rsidR="007705EB" w:rsidRPr="00BB68CF" w:rsidRDefault="00BB68CF" w:rsidP="006464B9">
      <w:pPr>
        <w:numPr>
          <w:ilvl w:val="0"/>
          <w:numId w:val="276"/>
        </w:numPr>
        <w:shd w:val="clear" w:color="auto" w:fill="FFFFFF"/>
        <w:spacing w:before="100" w:beforeAutospacing="1" w:after="100" w:afterAutospacing="1"/>
        <w:jc w:val="both"/>
        <w:rPr>
          <w:rFonts w:asciiTheme="minorHAnsi" w:hAnsiTheme="minorHAnsi" w:cstheme="minorHAnsi"/>
          <w:color w:val="FF0000"/>
        </w:rPr>
      </w:pPr>
      <w:r w:rsidRPr="00BB68CF">
        <w:rPr>
          <w:rFonts w:asciiTheme="minorHAnsi" w:hAnsiTheme="minorHAnsi" w:cstheme="minorHAnsi"/>
          <w:color w:val="FF0000"/>
        </w:rPr>
        <w:t>Once the payment is confirmed, the applicant can proceed to print the results, and if you choose not to, the information will always be available on the portal anytime you log in</w:t>
      </w:r>
    </w:p>
    <w:p w:rsidR="007705EB" w:rsidRDefault="007705EB"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How do you institute a debt claim?</w:t>
      </w:r>
    </w:p>
    <w:p w:rsidR="004A6748" w:rsidRDefault="004A6748" w:rsidP="004A6748">
      <w:pPr>
        <w:jc w:val="both"/>
        <w:rPr>
          <w:rFonts w:asciiTheme="minorHAnsi" w:hAnsiTheme="minorHAnsi" w:cstheme="minorHAnsi"/>
          <w:b/>
          <w:bCs/>
          <w:color w:val="000000" w:themeColor="text1"/>
        </w:rPr>
      </w:pPr>
    </w:p>
    <w:p w:rsidR="004A6748" w:rsidRPr="004A6748" w:rsidRDefault="00C904E8"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Same procedure as instituting a civil claim</w:t>
      </w:r>
    </w:p>
    <w:p w:rsidR="007705EB" w:rsidRPr="00200189" w:rsidRDefault="007705EB" w:rsidP="007705EB">
      <w:pPr>
        <w:pStyle w:val="ListParagraph"/>
        <w:rPr>
          <w:rFonts w:asciiTheme="minorHAnsi" w:hAnsiTheme="minorHAnsi" w:cstheme="minorHAnsi"/>
          <w:b/>
          <w:bCs/>
          <w:color w:val="000000" w:themeColor="text1"/>
        </w:rPr>
      </w:pPr>
    </w:p>
    <w:p w:rsidR="007705EB" w:rsidRDefault="007705EB"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Procedure for maintenance of an ex-spouse.</w:t>
      </w:r>
    </w:p>
    <w:p w:rsidR="004A6748" w:rsidRDefault="004A6748" w:rsidP="004A6748">
      <w:pPr>
        <w:jc w:val="both"/>
        <w:rPr>
          <w:rFonts w:asciiTheme="minorHAnsi" w:hAnsiTheme="minorHAnsi" w:cstheme="minorHAnsi"/>
          <w:b/>
          <w:bCs/>
          <w:color w:val="000000" w:themeColor="text1"/>
        </w:rPr>
      </w:pPr>
    </w:p>
    <w:p w:rsidR="004A6748" w:rsidRPr="00C904E8" w:rsidRDefault="00C904E8" w:rsidP="006464B9">
      <w:pPr>
        <w:pStyle w:val="ListParagraph"/>
        <w:numPr>
          <w:ilvl w:val="0"/>
          <w:numId w:val="276"/>
        </w:numPr>
        <w:jc w:val="both"/>
        <w:rPr>
          <w:rFonts w:asciiTheme="minorHAnsi" w:hAnsiTheme="minorHAnsi" w:cstheme="minorHAnsi"/>
          <w:color w:val="FF0000"/>
        </w:rPr>
      </w:pPr>
      <w:r w:rsidRPr="00C904E8">
        <w:rPr>
          <w:rFonts w:asciiTheme="minorHAnsi" w:hAnsiTheme="minorHAnsi" w:cstheme="minorHAnsi"/>
          <w:color w:val="FF0000"/>
        </w:rPr>
        <w:t xml:space="preserve">Subordinate Courts </w:t>
      </w:r>
      <w:r w:rsidR="00F214A9">
        <w:rPr>
          <w:rFonts w:asciiTheme="minorHAnsi" w:hAnsiTheme="minorHAnsi" w:cstheme="minorHAnsi"/>
          <w:color w:val="FF0000"/>
        </w:rPr>
        <w:t>(</w:t>
      </w:r>
      <w:r w:rsidRPr="00C904E8">
        <w:rPr>
          <w:rFonts w:asciiTheme="minorHAnsi" w:hAnsiTheme="minorHAnsi" w:cstheme="minorHAnsi"/>
          <w:color w:val="FF0000"/>
        </w:rPr>
        <w:t>Separation and Maintenance</w:t>
      </w:r>
      <w:r w:rsidR="00F214A9">
        <w:rPr>
          <w:rFonts w:asciiTheme="minorHAnsi" w:hAnsiTheme="minorHAnsi" w:cstheme="minorHAnsi"/>
          <w:color w:val="FF0000"/>
        </w:rPr>
        <w:t>)</w:t>
      </w:r>
      <w:r w:rsidRPr="00C904E8">
        <w:rPr>
          <w:rFonts w:asciiTheme="minorHAnsi" w:hAnsiTheme="minorHAnsi" w:cstheme="minorHAnsi"/>
          <w:color w:val="FF0000"/>
        </w:rPr>
        <w:t xml:space="preserve"> Act</w:t>
      </w:r>
      <w:r>
        <w:rPr>
          <w:rFonts w:asciiTheme="minorHAnsi" w:hAnsiTheme="minorHAnsi" w:cstheme="minorHAnsi"/>
          <w:color w:val="FF0000"/>
        </w:rPr>
        <w:t xml:space="preserve"> </w:t>
      </w:r>
    </w:p>
    <w:p w:rsidR="00F214A9" w:rsidRPr="00F214A9" w:rsidRDefault="00C904E8" w:rsidP="006464B9">
      <w:pPr>
        <w:pStyle w:val="ListParagraph"/>
        <w:numPr>
          <w:ilvl w:val="0"/>
          <w:numId w:val="276"/>
        </w:numPr>
        <w:jc w:val="both"/>
        <w:rPr>
          <w:rFonts w:asciiTheme="minorHAnsi" w:hAnsiTheme="minorHAnsi" w:cstheme="minorHAnsi"/>
          <w:color w:val="FF0000"/>
        </w:rPr>
      </w:pPr>
      <w:r w:rsidRPr="00F214A9">
        <w:rPr>
          <w:rFonts w:asciiTheme="minorHAnsi" w:hAnsiTheme="minorHAnsi" w:cstheme="minorHAnsi"/>
          <w:color w:val="FF0000"/>
          <w:u w:val="single"/>
        </w:rPr>
        <w:t>Section 4</w:t>
      </w:r>
      <w:r w:rsidRPr="00F214A9">
        <w:rPr>
          <w:rFonts w:asciiTheme="minorHAnsi" w:hAnsiTheme="minorHAnsi" w:cstheme="minorHAnsi"/>
          <w:color w:val="FF0000"/>
        </w:rPr>
        <w:t xml:space="preserve">: </w:t>
      </w:r>
    </w:p>
    <w:p w:rsidR="00F214A9" w:rsidRPr="00F214A9" w:rsidRDefault="00F214A9" w:rsidP="006464B9">
      <w:pPr>
        <w:pStyle w:val="ListParagraph"/>
        <w:numPr>
          <w:ilvl w:val="1"/>
          <w:numId w:val="276"/>
        </w:numPr>
        <w:jc w:val="both"/>
        <w:rPr>
          <w:rFonts w:asciiTheme="minorHAnsi" w:hAnsiTheme="minorHAnsi" w:cstheme="minorHAnsi"/>
          <w:color w:val="FF0000"/>
        </w:rPr>
      </w:pPr>
      <w:r w:rsidRPr="00F214A9">
        <w:rPr>
          <w:rFonts w:asciiTheme="minorHAnsi" w:hAnsiTheme="minorHAnsi" w:cstheme="minorHAnsi"/>
          <w:color w:val="FF0000"/>
        </w:rPr>
        <w:t>P</w:t>
      </w:r>
      <w:r w:rsidR="00C904E8" w:rsidRPr="00F214A9">
        <w:rPr>
          <w:rFonts w:asciiTheme="minorHAnsi" w:hAnsiTheme="minorHAnsi" w:cstheme="minorHAnsi"/>
          <w:color w:val="FF0000"/>
        </w:rPr>
        <w:t>owers of the court to give orders on legal custody and provision by the Husband</w:t>
      </w:r>
    </w:p>
    <w:p w:rsidR="00F214A9" w:rsidRPr="00F214A9" w:rsidRDefault="00F214A9" w:rsidP="006464B9">
      <w:pPr>
        <w:pStyle w:val="ListParagraph"/>
        <w:numPr>
          <w:ilvl w:val="1"/>
          <w:numId w:val="276"/>
        </w:numPr>
        <w:jc w:val="both"/>
        <w:rPr>
          <w:rFonts w:asciiTheme="minorHAnsi" w:hAnsiTheme="minorHAnsi" w:cstheme="minorHAnsi"/>
          <w:color w:val="FF0000"/>
        </w:rPr>
      </w:pPr>
      <w:r w:rsidRPr="00F214A9">
        <w:rPr>
          <w:rFonts w:asciiTheme="minorHAnsi" w:hAnsiTheme="minorHAnsi" w:cstheme="minorHAnsi"/>
          <w:color w:val="FF0000"/>
        </w:rPr>
        <w:t>A provision that the husband shall pay to the applicant personally or for her use to any officer of the court or third person on her behalf such monthly sum as the court, having regard to the means both of the husband and wife, considers reasonable</w:t>
      </w:r>
    </w:p>
    <w:p w:rsidR="00F214A9" w:rsidRPr="00F214A9" w:rsidRDefault="00F214A9" w:rsidP="006464B9">
      <w:pPr>
        <w:pStyle w:val="ListParagraph"/>
        <w:numPr>
          <w:ilvl w:val="0"/>
          <w:numId w:val="276"/>
        </w:numPr>
        <w:jc w:val="both"/>
        <w:rPr>
          <w:rFonts w:asciiTheme="minorHAnsi" w:hAnsiTheme="minorHAnsi" w:cstheme="minorHAnsi"/>
          <w:color w:val="FF0000"/>
        </w:rPr>
      </w:pPr>
      <w:r w:rsidRPr="00F214A9">
        <w:rPr>
          <w:rFonts w:asciiTheme="minorHAnsi" w:hAnsiTheme="minorHAnsi" w:cstheme="minorHAnsi"/>
          <w:color w:val="FF0000"/>
          <w:u w:val="single"/>
        </w:rPr>
        <w:t>Section 10:</w:t>
      </w:r>
    </w:p>
    <w:p w:rsidR="00F214A9" w:rsidRPr="00F214A9" w:rsidRDefault="00F214A9" w:rsidP="006464B9">
      <w:pPr>
        <w:pStyle w:val="ListParagraph"/>
        <w:numPr>
          <w:ilvl w:val="1"/>
          <w:numId w:val="276"/>
        </w:numPr>
        <w:jc w:val="both"/>
        <w:rPr>
          <w:rFonts w:asciiTheme="minorHAnsi" w:hAnsiTheme="minorHAnsi" w:cstheme="minorHAnsi"/>
          <w:color w:val="FF0000"/>
        </w:rPr>
      </w:pPr>
      <w:r w:rsidRPr="00F214A9">
        <w:rPr>
          <w:rFonts w:asciiTheme="minorHAnsi" w:hAnsiTheme="minorHAnsi" w:cstheme="minorHAnsi"/>
          <w:color w:val="FF0000"/>
        </w:rPr>
        <w:t>Where on the hearing of an application for an order of maintenance the application is adjourned for any period exceeding one week, the court may order that the husband do pay to the wife, or to an officer of the court or third person on her behalf, such weekly sum as the court considers reasonable in the circumstances of the case for the maintenance of the wife and any child or children in her custody until the final determination of the case: Provided that the order directing such payment shall not remain in operation for more than three months from the date on which it was made</w:t>
      </w:r>
    </w:p>
    <w:p w:rsidR="00F214A9" w:rsidRPr="00863853" w:rsidRDefault="00F214A9" w:rsidP="00863853">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 xml:space="preserve">The procedure is to move the court by way of a Petition under the </w:t>
      </w:r>
      <w:r w:rsidRPr="00C904E8">
        <w:rPr>
          <w:rFonts w:asciiTheme="minorHAnsi" w:hAnsiTheme="minorHAnsi" w:cstheme="minorHAnsi"/>
          <w:color w:val="FF0000"/>
        </w:rPr>
        <w:t xml:space="preserve">Subordinate Courts </w:t>
      </w:r>
      <w:r>
        <w:rPr>
          <w:rFonts w:asciiTheme="minorHAnsi" w:hAnsiTheme="minorHAnsi" w:cstheme="minorHAnsi"/>
          <w:color w:val="FF0000"/>
        </w:rPr>
        <w:t>(</w:t>
      </w:r>
      <w:r w:rsidRPr="00C904E8">
        <w:rPr>
          <w:rFonts w:asciiTheme="minorHAnsi" w:hAnsiTheme="minorHAnsi" w:cstheme="minorHAnsi"/>
          <w:color w:val="FF0000"/>
        </w:rPr>
        <w:t>Separation and Maintenance</w:t>
      </w:r>
      <w:r>
        <w:rPr>
          <w:rFonts w:asciiTheme="minorHAnsi" w:hAnsiTheme="minorHAnsi" w:cstheme="minorHAnsi"/>
          <w:color w:val="FF0000"/>
        </w:rPr>
        <w:t>)</w:t>
      </w:r>
      <w:r w:rsidRPr="00C904E8">
        <w:rPr>
          <w:rFonts w:asciiTheme="minorHAnsi" w:hAnsiTheme="minorHAnsi" w:cstheme="minorHAnsi"/>
          <w:color w:val="FF0000"/>
        </w:rPr>
        <w:t xml:space="preserve"> Act</w:t>
      </w:r>
      <w:r>
        <w:rPr>
          <w:rFonts w:asciiTheme="minorHAnsi" w:hAnsiTheme="minorHAnsi" w:cstheme="minorHAnsi"/>
          <w:color w:val="FF0000"/>
        </w:rPr>
        <w:t xml:space="preserve"> </w:t>
      </w:r>
    </w:p>
    <w:p w:rsidR="007705EB" w:rsidRPr="00200189" w:rsidRDefault="007705EB" w:rsidP="007705EB">
      <w:pPr>
        <w:pStyle w:val="ListParagraph"/>
        <w:rPr>
          <w:rFonts w:asciiTheme="minorHAnsi" w:hAnsiTheme="minorHAnsi" w:cstheme="minorHAnsi"/>
          <w:b/>
          <w:bCs/>
          <w:color w:val="000000" w:themeColor="text1"/>
        </w:rPr>
      </w:pPr>
    </w:p>
    <w:p w:rsidR="00F214A9" w:rsidRDefault="00F214A9" w:rsidP="00461D76">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What is the difference between Judicial Separation and Divorce?</w:t>
      </w:r>
    </w:p>
    <w:p w:rsidR="00F214A9" w:rsidRDefault="00F214A9" w:rsidP="00F214A9">
      <w:pPr>
        <w:jc w:val="both"/>
        <w:rPr>
          <w:rFonts w:asciiTheme="minorHAnsi" w:hAnsiTheme="minorHAnsi" w:cstheme="minorHAnsi"/>
          <w:b/>
          <w:bCs/>
          <w:color w:val="000000" w:themeColor="text1"/>
        </w:rPr>
      </w:pPr>
    </w:p>
    <w:p w:rsidR="0036499A" w:rsidRPr="0036499A" w:rsidRDefault="0036499A" w:rsidP="006464B9">
      <w:pPr>
        <w:pStyle w:val="uiqtextpara"/>
        <w:numPr>
          <w:ilvl w:val="0"/>
          <w:numId w:val="285"/>
        </w:numPr>
        <w:spacing w:before="0" w:beforeAutospacing="0" w:after="240" w:afterAutospacing="0"/>
        <w:ind w:hanging="357"/>
        <w:contextualSpacing/>
        <w:jc w:val="both"/>
        <w:rPr>
          <w:rFonts w:asciiTheme="minorHAnsi" w:hAnsiTheme="minorHAnsi" w:cstheme="minorHAnsi"/>
          <w:color w:val="FF0000"/>
        </w:rPr>
      </w:pPr>
      <w:r w:rsidRPr="0036499A">
        <w:rPr>
          <w:rFonts w:asciiTheme="minorHAnsi" w:hAnsiTheme="minorHAnsi" w:cstheme="minorHAnsi"/>
          <w:color w:val="FF0000"/>
        </w:rPr>
        <w:t>Judicial separation is always treated to be as an alternative to divorce</w:t>
      </w:r>
    </w:p>
    <w:p w:rsidR="0036499A" w:rsidRPr="0036499A" w:rsidRDefault="0036499A" w:rsidP="006464B9">
      <w:pPr>
        <w:pStyle w:val="uiqtextpara"/>
        <w:numPr>
          <w:ilvl w:val="0"/>
          <w:numId w:val="285"/>
        </w:numPr>
        <w:spacing w:before="0" w:beforeAutospacing="0" w:after="240" w:afterAutospacing="0"/>
        <w:ind w:hanging="357"/>
        <w:contextualSpacing/>
        <w:jc w:val="both"/>
        <w:rPr>
          <w:rFonts w:asciiTheme="minorHAnsi" w:hAnsiTheme="minorHAnsi" w:cstheme="minorHAnsi"/>
          <w:color w:val="FF0000"/>
        </w:rPr>
      </w:pPr>
      <w:r w:rsidRPr="0036499A">
        <w:rPr>
          <w:rFonts w:asciiTheme="minorHAnsi" w:hAnsiTheme="minorHAnsi" w:cstheme="minorHAnsi"/>
          <w:color w:val="FF0000"/>
        </w:rPr>
        <w:t>The basic difference between Judicial Separation and divorce is that divorce brings the marriage to an end whereas judicial separation does not</w:t>
      </w:r>
    </w:p>
    <w:p w:rsidR="0036499A" w:rsidRPr="0036499A" w:rsidRDefault="0036499A" w:rsidP="006464B9">
      <w:pPr>
        <w:pStyle w:val="uiqtextpara"/>
        <w:numPr>
          <w:ilvl w:val="0"/>
          <w:numId w:val="285"/>
        </w:numPr>
        <w:spacing w:before="0" w:beforeAutospacing="0" w:after="240" w:afterAutospacing="0"/>
        <w:ind w:hanging="357"/>
        <w:contextualSpacing/>
        <w:jc w:val="both"/>
        <w:rPr>
          <w:rFonts w:asciiTheme="minorHAnsi" w:hAnsiTheme="minorHAnsi" w:cstheme="minorHAnsi"/>
          <w:color w:val="FF0000"/>
        </w:rPr>
      </w:pPr>
      <w:r w:rsidRPr="0036499A">
        <w:rPr>
          <w:rFonts w:asciiTheme="minorHAnsi" w:hAnsiTheme="minorHAnsi" w:cstheme="minorHAnsi"/>
          <w:color w:val="FF0000"/>
        </w:rPr>
        <w:t>The legal status of judicial separation is different from being divorced and married. In case of judicial separation, the court orders for the prohibition on cohabiting together, but does not end the obligations of marriage. Both husband and wife still remain in the same ties of marriage obligations</w:t>
      </w:r>
    </w:p>
    <w:p w:rsidR="0036499A" w:rsidRDefault="0036499A" w:rsidP="006464B9">
      <w:pPr>
        <w:pStyle w:val="uiqtextpara"/>
        <w:numPr>
          <w:ilvl w:val="0"/>
          <w:numId w:val="285"/>
        </w:numPr>
        <w:spacing w:before="0" w:beforeAutospacing="0" w:after="240" w:afterAutospacing="0"/>
        <w:ind w:hanging="357"/>
        <w:contextualSpacing/>
        <w:jc w:val="both"/>
        <w:rPr>
          <w:rFonts w:asciiTheme="minorHAnsi" w:hAnsiTheme="minorHAnsi" w:cstheme="minorHAnsi"/>
          <w:color w:val="FF0000"/>
        </w:rPr>
      </w:pPr>
      <w:r w:rsidRPr="0036499A">
        <w:rPr>
          <w:rFonts w:asciiTheme="minorHAnsi" w:hAnsiTheme="minorHAnsi" w:cstheme="minorHAnsi"/>
          <w:color w:val="FF0000"/>
        </w:rPr>
        <w:t>In case of divorce the parties are allowed to get remarried, but in case of Judicial Separation it is illegal to get remarried</w:t>
      </w:r>
    </w:p>
    <w:p w:rsidR="0036499A" w:rsidRDefault="0036499A" w:rsidP="006464B9">
      <w:pPr>
        <w:pStyle w:val="uiqtextpara"/>
        <w:numPr>
          <w:ilvl w:val="0"/>
          <w:numId w:val="285"/>
        </w:numPr>
        <w:spacing w:before="0" w:beforeAutospacing="0" w:after="240" w:afterAutospacing="0"/>
        <w:ind w:hanging="357"/>
        <w:contextualSpacing/>
        <w:jc w:val="both"/>
        <w:rPr>
          <w:rFonts w:asciiTheme="minorHAnsi" w:hAnsiTheme="minorHAnsi" w:cstheme="minorHAnsi"/>
          <w:color w:val="FF0000"/>
        </w:rPr>
      </w:pPr>
      <w:r w:rsidRPr="0036499A">
        <w:rPr>
          <w:rFonts w:asciiTheme="minorHAnsi" w:hAnsiTheme="minorHAnsi" w:cstheme="minorHAnsi"/>
          <w:color w:val="FF0000"/>
        </w:rPr>
        <w:t>Judicial separation has 2 objectives:</w:t>
      </w:r>
    </w:p>
    <w:p w:rsidR="0036499A" w:rsidRDefault="0036499A" w:rsidP="006464B9">
      <w:pPr>
        <w:pStyle w:val="uiqtextpara"/>
        <w:numPr>
          <w:ilvl w:val="1"/>
          <w:numId w:val="285"/>
        </w:numPr>
        <w:spacing w:before="0" w:beforeAutospacing="0" w:after="240" w:afterAutospacing="0"/>
        <w:contextualSpacing/>
        <w:jc w:val="both"/>
        <w:rPr>
          <w:rFonts w:asciiTheme="minorHAnsi" w:hAnsiTheme="minorHAnsi" w:cstheme="minorHAnsi"/>
          <w:color w:val="FF0000"/>
        </w:rPr>
      </w:pPr>
      <w:r w:rsidRPr="0036499A">
        <w:rPr>
          <w:rFonts w:asciiTheme="minorHAnsi" w:hAnsiTheme="minorHAnsi" w:cstheme="minorHAnsi"/>
          <w:color w:val="FF0000"/>
        </w:rPr>
        <w:lastRenderedPageBreak/>
        <w:t>You can seek judicial separation when divorce is not available, e.g. where the parties have not been married for 3 years</w:t>
      </w:r>
    </w:p>
    <w:p w:rsidR="0036499A" w:rsidRDefault="0036499A" w:rsidP="006464B9">
      <w:pPr>
        <w:pStyle w:val="uiqtextpara"/>
        <w:numPr>
          <w:ilvl w:val="2"/>
          <w:numId w:val="285"/>
        </w:numPr>
        <w:spacing w:before="0" w:beforeAutospacing="0" w:after="240" w:afterAutospacing="0"/>
        <w:contextualSpacing/>
        <w:jc w:val="both"/>
        <w:rPr>
          <w:rFonts w:asciiTheme="minorHAnsi" w:hAnsiTheme="minorHAnsi" w:cstheme="minorHAnsi"/>
          <w:color w:val="FF0000"/>
        </w:rPr>
      </w:pPr>
      <w:r w:rsidRPr="0036499A">
        <w:rPr>
          <w:rFonts w:asciiTheme="minorHAnsi" w:hAnsiTheme="minorHAnsi" w:cstheme="minorHAnsi"/>
          <w:color w:val="FF0000"/>
        </w:rPr>
        <w:t>The rationale: marriage is the basis of family and society, and so you do not want a situation where people walk in and out of marriage at will</w:t>
      </w:r>
    </w:p>
    <w:p w:rsidR="0036499A" w:rsidRDefault="0036499A" w:rsidP="006464B9">
      <w:pPr>
        <w:pStyle w:val="uiqtextpara"/>
        <w:numPr>
          <w:ilvl w:val="2"/>
          <w:numId w:val="285"/>
        </w:numPr>
        <w:spacing w:before="0" w:beforeAutospacing="0" w:after="240" w:afterAutospacing="0"/>
        <w:contextualSpacing/>
        <w:jc w:val="both"/>
        <w:rPr>
          <w:rFonts w:asciiTheme="minorHAnsi" w:hAnsiTheme="minorHAnsi" w:cstheme="minorHAnsi"/>
          <w:color w:val="FF0000"/>
        </w:rPr>
      </w:pPr>
      <w:r w:rsidRPr="0036499A">
        <w:rPr>
          <w:rFonts w:asciiTheme="minorHAnsi" w:hAnsiTheme="minorHAnsi" w:cstheme="minorHAnsi"/>
          <w:color w:val="FF0000"/>
        </w:rPr>
        <w:t>The court does allow a leave of court to get divorced before the lapse of 3 years, but this is only in very exceptional circumstances</w:t>
      </w:r>
    </w:p>
    <w:p w:rsidR="0036499A" w:rsidRDefault="0036499A" w:rsidP="006464B9">
      <w:pPr>
        <w:pStyle w:val="uiqtextpara"/>
        <w:numPr>
          <w:ilvl w:val="1"/>
          <w:numId w:val="285"/>
        </w:numPr>
        <w:spacing w:before="0" w:beforeAutospacing="0" w:after="240" w:afterAutospacing="0"/>
        <w:contextualSpacing/>
        <w:jc w:val="both"/>
        <w:rPr>
          <w:rFonts w:asciiTheme="minorHAnsi" w:hAnsiTheme="minorHAnsi" w:cstheme="minorHAnsi"/>
          <w:color w:val="FF0000"/>
        </w:rPr>
      </w:pPr>
      <w:r w:rsidRPr="0036499A">
        <w:rPr>
          <w:rFonts w:asciiTheme="minorHAnsi" w:hAnsiTheme="minorHAnsi" w:cstheme="minorHAnsi"/>
          <w:color w:val="FF0000"/>
        </w:rPr>
        <w:t>There are parties who do not want to sever relations completely and would just like ‘time off’ to reflect</w:t>
      </w:r>
    </w:p>
    <w:p w:rsidR="00F214A9" w:rsidRPr="0036499A" w:rsidRDefault="0036499A" w:rsidP="006464B9">
      <w:pPr>
        <w:pStyle w:val="uiqtextpara"/>
        <w:numPr>
          <w:ilvl w:val="0"/>
          <w:numId w:val="285"/>
        </w:numPr>
        <w:spacing w:before="0" w:beforeAutospacing="0" w:after="240" w:afterAutospacing="0"/>
        <w:contextualSpacing/>
        <w:jc w:val="both"/>
        <w:rPr>
          <w:rFonts w:asciiTheme="minorHAnsi" w:hAnsiTheme="minorHAnsi" w:cstheme="minorHAnsi"/>
          <w:color w:val="FF0000"/>
        </w:rPr>
      </w:pPr>
      <w:r w:rsidRPr="0036499A">
        <w:rPr>
          <w:rFonts w:asciiTheme="minorHAnsi" w:hAnsiTheme="minorHAnsi" w:cstheme="minorHAnsi"/>
          <w:color w:val="FF0000"/>
        </w:rPr>
        <w:t>When judicial separation is pronounced by the court, there must be an order of court separating people (you cannot just pick up and leave)</w:t>
      </w:r>
    </w:p>
    <w:p w:rsidR="0036499A" w:rsidRDefault="0036499A" w:rsidP="00461D76">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What factors does a court consider when granting alimony?</w:t>
      </w:r>
    </w:p>
    <w:p w:rsidR="0036499A" w:rsidRDefault="0036499A" w:rsidP="0036499A">
      <w:pPr>
        <w:jc w:val="both"/>
        <w:rPr>
          <w:rFonts w:asciiTheme="minorHAnsi" w:hAnsiTheme="minorHAnsi" w:cstheme="minorHAnsi"/>
          <w:b/>
          <w:bCs/>
          <w:color w:val="000000" w:themeColor="text1"/>
        </w:rPr>
      </w:pPr>
    </w:p>
    <w:p w:rsidR="0036499A" w:rsidRPr="000C562D" w:rsidRDefault="0036499A" w:rsidP="006464B9">
      <w:pPr>
        <w:pStyle w:val="ListParagraph"/>
        <w:numPr>
          <w:ilvl w:val="0"/>
          <w:numId w:val="28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The recipient’s financial needs</w:t>
      </w:r>
    </w:p>
    <w:p w:rsidR="0036499A" w:rsidRPr="000C562D" w:rsidRDefault="0036499A" w:rsidP="006464B9">
      <w:pPr>
        <w:pStyle w:val="ListParagraph"/>
        <w:numPr>
          <w:ilvl w:val="0"/>
          <w:numId w:val="28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The person’s ability to pay</w:t>
      </w:r>
    </w:p>
    <w:p w:rsidR="0036499A" w:rsidRPr="000C562D" w:rsidRDefault="0036499A" w:rsidP="006464B9">
      <w:pPr>
        <w:pStyle w:val="ListParagraph"/>
        <w:numPr>
          <w:ilvl w:val="0"/>
          <w:numId w:val="28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The standard of living of the recipient (which he/she had become accustomed to during the marriage)</w:t>
      </w:r>
    </w:p>
    <w:p w:rsidR="0036499A" w:rsidRPr="000C562D" w:rsidRDefault="0036499A" w:rsidP="006464B9">
      <w:pPr>
        <w:pStyle w:val="ListParagraph"/>
        <w:numPr>
          <w:ilvl w:val="0"/>
          <w:numId w:val="28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Each party’s ability to earn and self-support</w:t>
      </w:r>
    </w:p>
    <w:p w:rsidR="0036499A" w:rsidRPr="0036499A" w:rsidRDefault="0036499A" w:rsidP="0036499A">
      <w:pPr>
        <w:jc w:val="both"/>
        <w:rPr>
          <w:rFonts w:asciiTheme="minorHAnsi" w:hAnsiTheme="minorHAnsi" w:cstheme="minorHAnsi"/>
          <w:b/>
          <w:bCs/>
          <w:color w:val="000000" w:themeColor="text1"/>
        </w:rPr>
      </w:pPr>
    </w:p>
    <w:p w:rsidR="007705EB" w:rsidRDefault="007705EB"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Difference between Donoghue v Stevenson and Rylands v Fletcher.</w:t>
      </w:r>
    </w:p>
    <w:p w:rsidR="004A6748" w:rsidRDefault="004A6748" w:rsidP="004A6748">
      <w:pPr>
        <w:jc w:val="both"/>
        <w:rPr>
          <w:rFonts w:asciiTheme="minorHAnsi" w:hAnsiTheme="minorHAnsi" w:cstheme="minorHAnsi"/>
          <w:b/>
          <w:bCs/>
          <w:color w:val="000000" w:themeColor="text1"/>
        </w:rPr>
      </w:pPr>
    </w:p>
    <w:p w:rsidR="004A6748" w:rsidRDefault="00AD1B28" w:rsidP="006464B9">
      <w:pPr>
        <w:pStyle w:val="ListParagraph"/>
        <w:numPr>
          <w:ilvl w:val="0"/>
          <w:numId w:val="276"/>
        </w:numPr>
        <w:jc w:val="both"/>
        <w:rPr>
          <w:rFonts w:asciiTheme="minorHAnsi" w:hAnsiTheme="minorHAnsi" w:cstheme="minorHAnsi"/>
          <w:color w:val="FF0000"/>
        </w:rPr>
      </w:pPr>
      <w:r w:rsidRPr="00AD1B28">
        <w:rPr>
          <w:rFonts w:asciiTheme="minorHAnsi" w:hAnsiTheme="minorHAnsi" w:cstheme="minorHAnsi"/>
          <w:color w:val="FF0000"/>
          <w:u w:val="single"/>
        </w:rPr>
        <w:t>Donoghue v Stevenson</w:t>
      </w:r>
      <w:r>
        <w:rPr>
          <w:rFonts w:asciiTheme="minorHAnsi" w:hAnsiTheme="minorHAnsi" w:cstheme="minorHAnsi"/>
          <w:color w:val="FF0000"/>
        </w:rPr>
        <w:t>: sets precedent for cases in which a duty of care may be imputed in to a relationship, as well as determining how that duty of case may be breached in cases of negligence</w:t>
      </w:r>
    </w:p>
    <w:p w:rsidR="00AD1B28" w:rsidRPr="004A6748" w:rsidRDefault="00AD1B28" w:rsidP="006464B9">
      <w:pPr>
        <w:pStyle w:val="ListParagraph"/>
        <w:numPr>
          <w:ilvl w:val="0"/>
          <w:numId w:val="276"/>
        </w:numPr>
        <w:jc w:val="both"/>
        <w:rPr>
          <w:rFonts w:asciiTheme="minorHAnsi" w:hAnsiTheme="minorHAnsi" w:cstheme="minorHAnsi"/>
          <w:color w:val="FF0000"/>
        </w:rPr>
      </w:pPr>
      <w:r w:rsidRPr="00AD1B28">
        <w:rPr>
          <w:rFonts w:asciiTheme="minorHAnsi" w:hAnsiTheme="minorHAnsi" w:cstheme="minorHAnsi"/>
          <w:color w:val="FF0000"/>
          <w:u w:val="single"/>
        </w:rPr>
        <w:t>Rylands v Fletcher</w:t>
      </w:r>
      <w:r>
        <w:rPr>
          <w:rFonts w:asciiTheme="minorHAnsi" w:hAnsiTheme="minorHAnsi" w:cstheme="minorHAnsi"/>
          <w:color w:val="FF0000"/>
        </w:rPr>
        <w:t xml:space="preserve">: sets the precedent for establishing a private nuisance, as well as situations in which strict liability may arise regardless of fault or negligence </w:t>
      </w:r>
    </w:p>
    <w:p w:rsidR="007705EB" w:rsidRPr="00200189" w:rsidRDefault="007705EB" w:rsidP="007705EB">
      <w:pPr>
        <w:pStyle w:val="ListParagraph"/>
        <w:rPr>
          <w:rFonts w:asciiTheme="minorHAnsi" w:hAnsiTheme="minorHAnsi" w:cstheme="minorHAnsi"/>
          <w:b/>
          <w:bCs/>
          <w:color w:val="000000" w:themeColor="text1"/>
        </w:rPr>
      </w:pPr>
    </w:p>
    <w:p w:rsidR="007705EB" w:rsidRDefault="007705EB"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Distinguish between assault and battery.</w:t>
      </w:r>
    </w:p>
    <w:p w:rsidR="004A6748" w:rsidRDefault="004A6748" w:rsidP="004A6748">
      <w:pPr>
        <w:jc w:val="both"/>
        <w:rPr>
          <w:rFonts w:asciiTheme="minorHAnsi" w:hAnsiTheme="minorHAnsi" w:cstheme="minorHAnsi"/>
          <w:b/>
          <w:bCs/>
          <w:color w:val="000000" w:themeColor="text1"/>
        </w:rPr>
      </w:pPr>
    </w:p>
    <w:p w:rsidR="004A6748" w:rsidRPr="00D624D2" w:rsidRDefault="00F560F0" w:rsidP="006464B9">
      <w:pPr>
        <w:pStyle w:val="ListParagraph"/>
        <w:numPr>
          <w:ilvl w:val="0"/>
          <w:numId w:val="276"/>
        </w:numPr>
        <w:jc w:val="both"/>
        <w:rPr>
          <w:rFonts w:asciiTheme="minorHAnsi" w:hAnsiTheme="minorHAnsi" w:cstheme="minorHAnsi"/>
          <w:color w:val="FF0000"/>
        </w:rPr>
      </w:pPr>
      <w:r w:rsidRPr="00D624D2">
        <w:rPr>
          <w:rFonts w:asciiTheme="minorHAnsi" w:hAnsiTheme="minorHAnsi" w:cstheme="minorHAnsi"/>
          <w:color w:val="FF0000"/>
          <w:u w:val="single"/>
        </w:rPr>
        <w:t>Battery:</w:t>
      </w:r>
      <w:r w:rsidRPr="00D624D2">
        <w:rPr>
          <w:rFonts w:asciiTheme="minorHAnsi" w:hAnsiTheme="minorHAnsi" w:cstheme="minorHAnsi"/>
          <w:color w:val="FF0000"/>
        </w:rPr>
        <w:t xml:space="preserve"> </w:t>
      </w:r>
      <w:r w:rsidR="00D624D2" w:rsidRPr="00D624D2">
        <w:rPr>
          <w:rFonts w:asciiTheme="minorHAnsi" w:hAnsiTheme="minorHAnsi" w:cstheme="minorHAnsi"/>
          <w:color w:val="FF0000"/>
        </w:rPr>
        <w:t>intentional application of unlawful force upon another person</w:t>
      </w:r>
    </w:p>
    <w:p w:rsidR="00D624D2" w:rsidRPr="00D624D2" w:rsidRDefault="00D624D2" w:rsidP="006464B9">
      <w:pPr>
        <w:pStyle w:val="ListParagraph"/>
        <w:numPr>
          <w:ilvl w:val="1"/>
          <w:numId w:val="276"/>
        </w:numPr>
        <w:jc w:val="both"/>
        <w:rPr>
          <w:rFonts w:asciiTheme="minorHAnsi" w:hAnsiTheme="minorHAnsi" w:cstheme="minorHAnsi"/>
          <w:color w:val="FF0000"/>
        </w:rPr>
      </w:pPr>
      <w:r w:rsidRPr="00D624D2">
        <w:rPr>
          <w:rFonts w:asciiTheme="minorHAnsi" w:hAnsiTheme="minorHAnsi" w:cstheme="minorHAnsi"/>
          <w:color w:val="FF0000"/>
        </w:rPr>
        <w:t xml:space="preserve">Battery is actionable </w:t>
      </w:r>
      <w:r w:rsidRPr="00D624D2">
        <w:rPr>
          <w:rFonts w:asciiTheme="minorHAnsi" w:hAnsiTheme="minorHAnsi" w:cstheme="minorHAnsi"/>
          <w:i/>
          <w:color w:val="FF0000"/>
        </w:rPr>
        <w:t>per se</w:t>
      </w:r>
      <w:r w:rsidRPr="00D624D2">
        <w:rPr>
          <w:rFonts w:asciiTheme="minorHAnsi" w:hAnsiTheme="minorHAnsi" w:cstheme="minorHAnsi"/>
          <w:color w:val="FF0000"/>
        </w:rPr>
        <w:t>, i.e. there is no need to show that there was actual harm caused or that there was even intent to cause harm</w:t>
      </w:r>
    </w:p>
    <w:p w:rsidR="00D624D2" w:rsidRPr="00D624D2" w:rsidRDefault="00D624D2" w:rsidP="006464B9">
      <w:pPr>
        <w:pStyle w:val="ListParagraph"/>
        <w:numPr>
          <w:ilvl w:val="1"/>
          <w:numId w:val="276"/>
        </w:numPr>
        <w:jc w:val="both"/>
        <w:rPr>
          <w:rFonts w:asciiTheme="minorHAnsi" w:hAnsiTheme="minorHAnsi" w:cstheme="minorHAnsi"/>
          <w:color w:val="FF0000"/>
        </w:rPr>
      </w:pPr>
      <w:r w:rsidRPr="00D624D2">
        <w:rPr>
          <w:rFonts w:asciiTheme="minorHAnsi" w:hAnsiTheme="minorHAnsi" w:cstheme="minorHAnsi"/>
          <w:color w:val="FF0000"/>
        </w:rPr>
        <w:t>Any unwanted physical contact amounts to battery – a pat on the back, a practical joke, an unwanted kiss, etc.</w:t>
      </w:r>
    </w:p>
    <w:p w:rsidR="00D624D2" w:rsidRDefault="00D624D2" w:rsidP="006464B9">
      <w:pPr>
        <w:pStyle w:val="ListParagraph"/>
        <w:numPr>
          <w:ilvl w:val="1"/>
          <w:numId w:val="276"/>
        </w:numPr>
        <w:jc w:val="both"/>
        <w:rPr>
          <w:rFonts w:asciiTheme="minorHAnsi" w:hAnsiTheme="minorHAnsi" w:cstheme="minorHAnsi"/>
          <w:color w:val="FF0000"/>
        </w:rPr>
      </w:pPr>
      <w:r w:rsidRPr="00D624D2">
        <w:rPr>
          <w:rFonts w:asciiTheme="minorHAnsi" w:hAnsiTheme="minorHAnsi" w:cstheme="minorHAnsi"/>
          <w:color w:val="FF0000"/>
        </w:rPr>
        <w:t>However, the force must exceed “physical contact which is generally acceptable in the ordinary conduct of daily life” and must be applied to the claimant by immediate and direct means</w:t>
      </w:r>
    </w:p>
    <w:p w:rsidR="00D624D2" w:rsidRPr="00D624D2" w:rsidRDefault="00D624D2" w:rsidP="006464B9">
      <w:pPr>
        <w:pStyle w:val="ListParagraph"/>
        <w:numPr>
          <w:ilvl w:val="1"/>
          <w:numId w:val="276"/>
        </w:numPr>
        <w:jc w:val="both"/>
        <w:rPr>
          <w:rFonts w:asciiTheme="minorHAnsi" w:hAnsiTheme="minorHAnsi" w:cstheme="minorHAnsi"/>
          <w:color w:val="FF0000"/>
        </w:rPr>
      </w:pPr>
      <w:r w:rsidRPr="00D624D2">
        <w:rPr>
          <w:rFonts w:asciiTheme="minorHAnsi" w:hAnsiTheme="minorHAnsi" w:cstheme="minorHAnsi"/>
          <w:color w:val="FF0000"/>
        </w:rPr>
        <w:t>The defendant should also not have any defence for the tort to be valid</w:t>
      </w:r>
    </w:p>
    <w:p w:rsidR="00D624D2" w:rsidRPr="00D624D2" w:rsidRDefault="00D624D2" w:rsidP="00D624D2">
      <w:pPr>
        <w:pStyle w:val="ListParagraph"/>
        <w:jc w:val="both"/>
        <w:rPr>
          <w:rFonts w:asciiTheme="minorHAnsi" w:hAnsiTheme="minorHAnsi" w:cstheme="minorHAnsi"/>
          <w:color w:val="FF0000"/>
        </w:rPr>
      </w:pPr>
    </w:p>
    <w:p w:rsidR="00D624D2" w:rsidRPr="00D624D2" w:rsidRDefault="00F560F0" w:rsidP="006464B9">
      <w:pPr>
        <w:pStyle w:val="ListParagraph"/>
        <w:numPr>
          <w:ilvl w:val="0"/>
          <w:numId w:val="276"/>
        </w:numPr>
        <w:jc w:val="both"/>
        <w:rPr>
          <w:rFonts w:asciiTheme="minorHAnsi" w:hAnsiTheme="minorHAnsi" w:cstheme="minorHAnsi"/>
          <w:color w:val="FF0000"/>
        </w:rPr>
      </w:pPr>
      <w:r w:rsidRPr="00D624D2">
        <w:rPr>
          <w:rFonts w:asciiTheme="minorHAnsi" w:hAnsiTheme="minorHAnsi" w:cstheme="minorHAnsi"/>
          <w:color w:val="FF0000"/>
          <w:u w:val="single"/>
        </w:rPr>
        <w:t>Assault:</w:t>
      </w:r>
      <w:r w:rsidRPr="00D624D2">
        <w:rPr>
          <w:rFonts w:asciiTheme="minorHAnsi" w:hAnsiTheme="minorHAnsi" w:cstheme="minorHAnsi"/>
          <w:color w:val="FF0000"/>
        </w:rPr>
        <w:t xml:space="preserve"> </w:t>
      </w:r>
      <w:r w:rsidR="00D624D2" w:rsidRPr="00D624D2">
        <w:rPr>
          <w:rFonts w:asciiTheme="minorHAnsi" w:hAnsiTheme="minorHAnsi" w:cstheme="minorHAnsi"/>
          <w:color w:val="FF0000"/>
        </w:rPr>
        <w:t>assault is an act which causes another person to apprehend immediate, unlawful infliction of force on his person</w:t>
      </w:r>
    </w:p>
    <w:p w:rsidR="00D624D2" w:rsidRPr="00D624D2" w:rsidRDefault="00D624D2" w:rsidP="006464B9">
      <w:pPr>
        <w:pStyle w:val="ListParagraph"/>
        <w:numPr>
          <w:ilvl w:val="1"/>
          <w:numId w:val="276"/>
        </w:numPr>
        <w:jc w:val="both"/>
        <w:rPr>
          <w:rFonts w:asciiTheme="minorHAnsi" w:hAnsiTheme="minorHAnsi" w:cstheme="minorHAnsi"/>
          <w:color w:val="FF0000"/>
        </w:rPr>
      </w:pPr>
      <w:r w:rsidRPr="00D624D2">
        <w:rPr>
          <w:rFonts w:asciiTheme="minorHAnsi" w:hAnsiTheme="minorHAnsi" w:cstheme="minorHAnsi"/>
          <w:color w:val="FF0000"/>
        </w:rPr>
        <w:t>Assault lies not in physical contact, but in the anticipation of such contact</w:t>
      </w:r>
    </w:p>
    <w:p w:rsidR="00D624D2" w:rsidRPr="00D624D2" w:rsidRDefault="00D624D2" w:rsidP="006464B9">
      <w:pPr>
        <w:pStyle w:val="ListParagraph"/>
        <w:numPr>
          <w:ilvl w:val="1"/>
          <w:numId w:val="276"/>
        </w:numPr>
        <w:jc w:val="both"/>
        <w:rPr>
          <w:rFonts w:asciiTheme="minorHAnsi" w:hAnsiTheme="minorHAnsi" w:cstheme="minorHAnsi"/>
          <w:color w:val="FF0000"/>
        </w:rPr>
      </w:pPr>
      <w:r w:rsidRPr="00D624D2">
        <w:rPr>
          <w:rFonts w:asciiTheme="minorHAnsi" w:hAnsiTheme="minorHAnsi" w:cstheme="minorHAnsi"/>
          <w:color w:val="FF0000"/>
        </w:rPr>
        <w:t>Assault will almost always be followed by battery (unless third party intervenes, defendant misses the target, defendant changes their mind, etc)</w:t>
      </w:r>
    </w:p>
    <w:p w:rsidR="00D624D2" w:rsidRPr="00D624D2" w:rsidRDefault="00D624D2" w:rsidP="006464B9">
      <w:pPr>
        <w:pStyle w:val="ListParagraph"/>
        <w:numPr>
          <w:ilvl w:val="1"/>
          <w:numId w:val="276"/>
        </w:numPr>
        <w:jc w:val="both"/>
        <w:rPr>
          <w:rFonts w:asciiTheme="minorHAnsi" w:hAnsiTheme="minorHAnsi" w:cstheme="minorHAnsi"/>
          <w:color w:val="FF0000"/>
        </w:rPr>
      </w:pPr>
      <w:r w:rsidRPr="00D624D2">
        <w:rPr>
          <w:rFonts w:asciiTheme="minorHAnsi" w:hAnsiTheme="minorHAnsi" w:cstheme="minorHAnsi"/>
          <w:color w:val="FF0000"/>
        </w:rPr>
        <w:t>An actionable assault therefore requires:</w:t>
      </w:r>
    </w:p>
    <w:p w:rsidR="00D624D2" w:rsidRPr="00D624D2" w:rsidRDefault="00D624D2" w:rsidP="006464B9">
      <w:pPr>
        <w:pStyle w:val="ListParagraph"/>
        <w:numPr>
          <w:ilvl w:val="2"/>
          <w:numId w:val="276"/>
        </w:numPr>
        <w:jc w:val="both"/>
        <w:rPr>
          <w:rFonts w:asciiTheme="minorHAnsi" w:hAnsiTheme="minorHAnsi" w:cstheme="minorHAnsi"/>
          <w:color w:val="FF0000"/>
        </w:rPr>
      </w:pPr>
      <w:r w:rsidRPr="00D624D2">
        <w:rPr>
          <w:rFonts w:asciiTheme="minorHAnsi" w:hAnsiTheme="minorHAnsi" w:cstheme="minorHAnsi"/>
          <w:color w:val="FF0000"/>
        </w:rPr>
        <w:t>Defendant intends that the claimant apprehends the application of unlawful force</w:t>
      </w:r>
    </w:p>
    <w:p w:rsidR="00D624D2" w:rsidRPr="00D624D2" w:rsidRDefault="00D624D2" w:rsidP="006464B9">
      <w:pPr>
        <w:pStyle w:val="ListParagraph"/>
        <w:numPr>
          <w:ilvl w:val="2"/>
          <w:numId w:val="276"/>
        </w:numPr>
        <w:jc w:val="both"/>
        <w:rPr>
          <w:rFonts w:asciiTheme="minorHAnsi" w:hAnsiTheme="minorHAnsi" w:cstheme="minorHAnsi"/>
          <w:color w:val="FF0000"/>
        </w:rPr>
      </w:pPr>
      <w:r w:rsidRPr="00D624D2">
        <w:rPr>
          <w:rFonts w:asciiTheme="minorHAnsi" w:hAnsiTheme="minorHAnsi" w:cstheme="minorHAnsi"/>
          <w:color w:val="FF0000"/>
        </w:rPr>
        <w:t>Claimant reasonably apprehends the direct and immediate infliction of unlawful force</w:t>
      </w:r>
    </w:p>
    <w:p w:rsidR="00D624D2" w:rsidRPr="00D624D2" w:rsidRDefault="00D624D2" w:rsidP="006464B9">
      <w:pPr>
        <w:pStyle w:val="ListParagraph"/>
        <w:numPr>
          <w:ilvl w:val="2"/>
          <w:numId w:val="276"/>
        </w:numPr>
        <w:rPr>
          <w:rFonts w:asciiTheme="minorHAnsi" w:hAnsiTheme="minorHAnsi" w:cstheme="minorHAnsi"/>
          <w:color w:val="FF0000"/>
        </w:rPr>
      </w:pPr>
      <w:r w:rsidRPr="00D624D2">
        <w:rPr>
          <w:rFonts w:asciiTheme="minorHAnsi" w:hAnsiTheme="minorHAnsi" w:cstheme="minorHAnsi"/>
          <w:color w:val="FF0000"/>
        </w:rPr>
        <w:lastRenderedPageBreak/>
        <w:t>Defendant has no lawful justification or excuse</w:t>
      </w:r>
    </w:p>
    <w:p w:rsidR="00F560F0" w:rsidRPr="004A6748" w:rsidRDefault="00F560F0" w:rsidP="00D624D2">
      <w:pPr>
        <w:pStyle w:val="ListParagraph"/>
        <w:jc w:val="both"/>
        <w:rPr>
          <w:rFonts w:asciiTheme="minorHAnsi" w:hAnsiTheme="minorHAnsi" w:cstheme="minorHAnsi"/>
          <w:color w:val="FF0000"/>
        </w:rPr>
      </w:pPr>
    </w:p>
    <w:p w:rsidR="007705EB" w:rsidRDefault="007705EB"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How do you commence bankruptcy proceedings?</w:t>
      </w:r>
    </w:p>
    <w:p w:rsidR="004A6748" w:rsidRDefault="004A6748" w:rsidP="004A6748">
      <w:pPr>
        <w:jc w:val="both"/>
        <w:rPr>
          <w:rFonts w:asciiTheme="minorHAnsi" w:hAnsiTheme="minorHAnsi" w:cstheme="minorHAnsi"/>
          <w:b/>
          <w:bCs/>
          <w:color w:val="000000" w:themeColor="text1"/>
        </w:rPr>
      </w:pPr>
    </w:p>
    <w:p w:rsidR="004A6748" w:rsidRPr="000C562D" w:rsidRDefault="00A42CBD" w:rsidP="006464B9">
      <w:pPr>
        <w:pStyle w:val="ListParagraph"/>
        <w:numPr>
          <w:ilvl w:val="0"/>
          <w:numId w:val="276"/>
        </w:numPr>
        <w:jc w:val="both"/>
        <w:rPr>
          <w:rFonts w:asciiTheme="minorHAnsi" w:hAnsiTheme="minorHAnsi" w:cstheme="minorHAnsi"/>
          <w:i/>
          <w:iCs/>
          <w:color w:val="FF0000"/>
          <w:highlight w:val="yellow"/>
        </w:rPr>
      </w:pPr>
      <w:r w:rsidRPr="000C562D">
        <w:rPr>
          <w:rFonts w:asciiTheme="minorHAnsi" w:hAnsiTheme="minorHAnsi" w:cstheme="minorHAnsi"/>
          <w:i/>
          <w:iCs/>
          <w:color w:val="FF0000"/>
          <w:highlight w:val="yellow"/>
        </w:rPr>
        <w:t xml:space="preserve">Bankruptcy is for natural human beings while insolvency is for companies </w:t>
      </w:r>
    </w:p>
    <w:p w:rsidR="00A42CBD" w:rsidRPr="000C562D" w:rsidRDefault="00DF593C" w:rsidP="006464B9">
      <w:pPr>
        <w:pStyle w:val="ListParagraph"/>
        <w:numPr>
          <w:ilvl w:val="0"/>
          <w:numId w:val="27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First, a credit</w:t>
      </w:r>
      <w:r w:rsidR="001E67EF" w:rsidRPr="000C562D">
        <w:rPr>
          <w:rFonts w:asciiTheme="minorHAnsi" w:hAnsiTheme="minorHAnsi" w:cstheme="minorHAnsi"/>
          <w:color w:val="FF0000"/>
          <w:highlight w:val="yellow"/>
        </w:rPr>
        <w:t>or</w:t>
      </w:r>
      <w:r w:rsidRPr="000C562D">
        <w:rPr>
          <w:rFonts w:asciiTheme="minorHAnsi" w:hAnsiTheme="minorHAnsi" w:cstheme="minorHAnsi"/>
          <w:color w:val="FF0000"/>
          <w:highlight w:val="yellow"/>
        </w:rPr>
        <w:t xml:space="preserve"> must have demanded payment from the debtor which has not been honoured for 21 days</w:t>
      </w:r>
    </w:p>
    <w:p w:rsidR="00DF593C" w:rsidRPr="000C562D" w:rsidRDefault="00DF593C" w:rsidP="006464B9">
      <w:pPr>
        <w:pStyle w:val="ListParagraph"/>
        <w:numPr>
          <w:ilvl w:val="0"/>
          <w:numId w:val="276"/>
        </w:numPr>
        <w:rPr>
          <w:rFonts w:asciiTheme="minorHAnsi" w:hAnsiTheme="minorHAnsi" w:cstheme="minorHAnsi"/>
          <w:color w:val="FF0000"/>
          <w:highlight w:val="yellow"/>
        </w:rPr>
      </w:pPr>
      <w:r w:rsidRPr="000C562D">
        <w:rPr>
          <w:rFonts w:asciiTheme="minorHAnsi" w:hAnsiTheme="minorHAnsi" w:cstheme="minorHAnsi"/>
          <w:color w:val="FF0000"/>
          <w:highlight w:val="yellow"/>
        </w:rPr>
        <w:t>If so, the debtor moves the court by way of a petition to adjudge the debtor the bankrupt</w:t>
      </w:r>
    </w:p>
    <w:p w:rsidR="00DF593C" w:rsidRPr="000C562D" w:rsidRDefault="00DF593C" w:rsidP="006464B9">
      <w:pPr>
        <w:pStyle w:val="ListParagraph"/>
        <w:numPr>
          <w:ilvl w:val="1"/>
          <w:numId w:val="276"/>
        </w:numPr>
        <w:rPr>
          <w:rFonts w:asciiTheme="minorHAnsi" w:hAnsiTheme="minorHAnsi" w:cstheme="minorHAnsi"/>
          <w:color w:val="FF0000"/>
          <w:highlight w:val="yellow"/>
        </w:rPr>
      </w:pPr>
      <w:r w:rsidRPr="000C562D">
        <w:rPr>
          <w:rFonts w:asciiTheme="minorHAnsi" w:hAnsiTheme="minorHAnsi" w:cstheme="minorHAnsi"/>
          <w:color w:val="FF0000"/>
          <w:highlight w:val="yellow"/>
        </w:rPr>
        <w:t>Such particulars of the debtor’s creditors and of the debtor’s debts and other liabilities and assets as may be prescribed by the insolvency regulations; and</w:t>
      </w:r>
    </w:p>
    <w:p w:rsidR="00DF593C" w:rsidRPr="000C562D" w:rsidRDefault="00DF593C" w:rsidP="006464B9">
      <w:pPr>
        <w:pStyle w:val="ListParagraph"/>
        <w:numPr>
          <w:ilvl w:val="1"/>
          <w:numId w:val="276"/>
        </w:numPr>
        <w:rPr>
          <w:rFonts w:asciiTheme="minorHAnsi" w:hAnsiTheme="minorHAnsi" w:cstheme="minorHAnsi"/>
          <w:color w:val="FF0000"/>
          <w:highlight w:val="yellow"/>
        </w:rPr>
      </w:pPr>
      <w:r w:rsidRPr="000C562D">
        <w:rPr>
          <w:rFonts w:asciiTheme="minorHAnsi" w:hAnsiTheme="minorHAnsi" w:cstheme="minorHAnsi"/>
          <w:color w:val="FF0000"/>
          <w:highlight w:val="yellow"/>
        </w:rPr>
        <w:t>Such other information as may be so prescribed</w:t>
      </w:r>
    </w:p>
    <w:p w:rsidR="00DF593C" w:rsidRPr="000C562D" w:rsidRDefault="00DF593C" w:rsidP="006464B9">
      <w:pPr>
        <w:pStyle w:val="ListParagraph"/>
        <w:numPr>
          <w:ilvl w:val="0"/>
          <w:numId w:val="27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If the court is satisfied with the financial statements, the court will appoint an authorised insolvency practitioner in relation to the debtor</w:t>
      </w:r>
    </w:p>
    <w:p w:rsidR="00DF593C" w:rsidRPr="000C562D" w:rsidRDefault="00DF593C" w:rsidP="006464B9">
      <w:pPr>
        <w:pStyle w:val="ListParagraph"/>
        <w:numPr>
          <w:ilvl w:val="0"/>
          <w:numId w:val="27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The insolvency practitioner will inquire into the debtor’s financial affairs and submit a report to the Court</w:t>
      </w:r>
    </w:p>
    <w:p w:rsidR="00DF593C" w:rsidRPr="000C562D" w:rsidRDefault="00DF593C" w:rsidP="006464B9">
      <w:pPr>
        <w:pStyle w:val="ListParagraph"/>
        <w:numPr>
          <w:ilvl w:val="1"/>
          <w:numId w:val="27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 xml:space="preserve">The report will either state that the </w:t>
      </w:r>
      <w:r w:rsidR="005C18AA" w:rsidRPr="000C562D">
        <w:rPr>
          <w:rFonts w:asciiTheme="minorHAnsi" w:hAnsiTheme="minorHAnsi" w:cstheme="minorHAnsi"/>
          <w:color w:val="FF0000"/>
          <w:highlight w:val="yellow"/>
        </w:rPr>
        <w:t>debtor is willing to enter into a voluntary arrangement with the creditors, and if so, it will state a date and time of the creditor’s meeting to reach such an arrangement</w:t>
      </w:r>
    </w:p>
    <w:p w:rsidR="005C18AA" w:rsidRPr="000C562D" w:rsidRDefault="005C18AA" w:rsidP="006464B9">
      <w:pPr>
        <w:pStyle w:val="ListParagraph"/>
        <w:numPr>
          <w:ilvl w:val="1"/>
          <w:numId w:val="27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If the debtor is not agreeable to a voluntary arrangement with the creditors, then a creditor may move to the court for appointment of an insolvency practitioner as an interim trustee over the affairs of the debtor. The interim trustee shall:</w:t>
      </w:r>
    </w:p>
    <w:p w:rsidR="005C18AA" w:rsidRPr="000C562D" w:rsidRDefault="005C18AA" w:rsidP="006464B9">
      <w:pPr>
        <w:pStyle w:val="ListParagraph"/>
        <w:numPr>
          <w:ilvl w:val="2"/>
          <w:numId w:val="27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Take control of any property of the debtor;</w:t>
      </w:r>
    </w:p>
    <w:p w:rsidR="005C18AA" w:rsidRPr="000C562D" w:rsidRDefault="005C18AA" w:rsidP="006464B9">
      <w:pPr>
        <w:pStyle w:val="ListParagraph"/>
        <w:numPr>
          <w:ilvl w:val="2"/>
          <w:numId w:val="27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Sell any perishable property which is likely to fall rapidly in value; and</w:t>
      </w:r>
    </w:p>
    <w:p w:rsidR="005C18AA" w:rsidRPr="000C562D" w:rsidRDefault="005C18AA" w:rsidP="006464B9">
      <w:pPr>
        <w:pStyle w:val="ListParagraph"/>
        <w:numPr>
          <w:ilvl w:val="2"/>
          <w:numId w:val="27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 xml:space="preserve">Control the affairs and property of the debtor as prescribed by the court </w:t>
      </w:r>
    </w:p>
    <w:p w:rsidR="005C18AA" w:rsidRPr="000C562D" w:rsidRDefault="00A67E85" w:rsidP="006464B9">
      <w:pPr>
        <w:pStyle w:val="ListParagraph"/>
        <w:numPr>
          <w:ilvl w:val="0"/>
          <w:numId w:val="276"/>
        </w:numPr>
        <w:jc w:val="both"/>
        <w:rPr>
          <w:rFonts w:asciiTheme="minorHAnsi" w:hAnsiTheme="minorHAnsi" w:cstheme="minorHAnsi"/>
          <w:color w:val="FF0000"/>
          <w:highlight w:val="yellow"/>
        </w:rPr>
      </w:pPr>
      <w:r w:rsidRPr="000C562D">
        <w:rPr>
          <w:rFonts w:asciiTheme="minorHAnsi" w:hAnsiTheme="minorHAnsi" w:cstheme="minorHAnsi"/>
          <w:color w:val="FF0000"/>
          <w:highlight w:val="yellow"/>
        </w:rPr>
        <w:t xml:space="preserve">Bankruptcy proceedings commence </w:t>
      </w:r>
    </w:p>
    <w:p w:rsidR="007705EB" w:rsidRPr="00200189" w:rsidRDefault="007705EB" w:rsidP="007705EB">
      <w:pPr>
        <w:pStyle w:val="ListParagraph"/>
        <w:rPr>
          <w:rFonts w:asciiTheme="minorHAnsi" w:hAnsiTheme="minorHAnsi" w:cstheme="minorHAnsi"/>
          <w:b/>
          <w:bCs/>
          <w:color w:val="000000" w:themeColor="text1"/>
        </w:rPr>
      </w:pPr>
    </w:p>
    <w:p w:rsidR="007705EB" w:rsidRDefault="007705EB"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the reforms in bankruptcy law?</w:t>
      </w:r>
    </w:p>
    <w:p w:rsidR="004A6748" w:rsidRDefault="004A6748" w:rsidP="004A6748">
      <w:pPr>
        <w:jc w:val="both"/>
        <w:rPr>
          <w:rFonts w:asciiTheme="minorHAnsi" w:hAnsiTheme="minorHAnsi" w:cstheme="minorHAnsi"/>
          <w:b/>
          <w:bCs/>
          <w:color w:val="000000" w:themeColor="text1"/>
        </w:rPr>
      </w:pPr>
    </w:p>
    <w:p w:rsidR="004A6748" w:rsidRPr="00A67E85" w:rsidRDefault="00E65032" w:rsidP="006464B9">
      <w:pPr>
        <w:pStyle w:val="ListParagraph"/>
        <w:numPr>
          <w:ilvl w:val="0"/>
          <w:numId w:val="276"/>
        </w:numPr>
        <w:rPr>
          <w:rFonts w:asciiTheme="minorHAnsi" w:hAnsiTheme="minorHAnsi" w:cstheme="minorHAnsi"/>
          <w:color w:val="FF0000"/>
        </w:rPr>
      </w:pPr>
      <w:hyperlink r:id="rId50" w:history="1">
        <w:r w:rsidR="00A67E85" w:rsidRPr="00A67E85">
          <w:rPr>
            <w:rStyle w:val="Hyperlink"/>
            <w:rFonts w:asciiTheme="minorHAnsi" w:hAnsiTheme="minorHAnsi" w:cstheme="minorHAnsi"/>
            <w:color w:val="FF0000"/>
          </w:rPr>
          <w:t>https://www.oraro.co.ke/2018/10/17/the-insolvency-act-2015-the-impact-on-creditors-and-their-right-to-realise-securities/</w:t>
        </w:r>
      </w:hyperlink>
    </w:p>
    <w:p w:rsidR="007705EB" w:rsidRPr="00200189" w:rsidRDefault="007705EB" w:rsidP="007705EB">
      <w:pPr>
        <w:pStyle w:val="ListParagraph"/>
        <w:rPr>
          <w:rFonts w:asciiTheme="minorHAnsi" w:hAnsiTheme="minorHAnsi" w:cstheme="minorHAnsi"/>
          <w:b/>
          <w:bCs/>
          <w:color w:val="000000" w:themeColor="text1"/>
        </w:rPr>
      </w:pPr>
    </w:p>
    <w:p w:rsidR="007705EB" w:rsidRDefault="007705EB"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How do you address a female Judge, a male Judge and your colleague in court?</w:t>
      </w:r>
    </w:p>
    <w:p w:rsidR="004A6748" w:rsidRDefault="004A6748" w:rsidP="004A6748">
      <w:pPr>
        <w:jc w:val="both"/>
        <w:rPr>
          <w:rFonts w:asciiTheme="minorHAnsi" w:hAnsiTheme="minorHAnsi" w:cstheme="minorHAnsi"/>
          <w:b/>
          <w:bCs/>
          <w:color w:val="000000" w:themeColor="text1"/>
        </w:rPr>
      </w:pPr>
    </w:p>
    <w:p w:rsidR="004A6748" w:rsidRDefault="00392E03"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Female:</w:t>
      </w:r>
      <w:r>
        <w:rPr>
          <w:rFonts w:asciiTheme="minorHAnsi" w:hAnsiTheme="minorHAnsi" w:cstheme="minorHAnsi"/>
          <w:color w:val="FF0000"/>
        </w:rPr>
        <w:t xml:space="preserve"> My Lady</w:t>
      </w:r>
    </w:p>
    <w:p w:rsidR="00392E03" w:rsidRDefault="00392E03"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Male:</w:t>
      </w:r>
      <w:r>
        <w:rPr>
          <w:rFonts w:asciiTheme="minorHAnsi" w:hAnsiTheme="minorHAnsi" w:cstheme="minorHAnsi"/>
          <w:color w:val="FF0000"/>
        </w:rPr>
        <w:t xml:space="preserve"> My Lord</w:t>
      </w:r>
    </w:p>
    <w:p w:rsidR="00392E03" w:rsidRPr="004A6748" w:rsidRDefault="00392E03"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Colleague:</w:t>
      </w:r>
      <w:r>
        <w:rPr>
          <w:rFonts w:asciiTheme="minorHAnsi" w:hAnsiTheme="minorHAnsi" w:cstheme="minorHAnsi"/>
          <w:color w:val="FF0000"/>
        </w:rPr>
        <w:t xml:space="preserve"> Learned friend/Learned Colleague/Learned Senior </w:t>
      </w:r>
    </w:p>
    <w:p w:rsidR="007705EB" w:rsidRPr="00200189" w:rsidRDefault="007705EB" w:rsidP="007705EB">
      <w:pPr>
        <w:pStyle w:val="ListParagraph"/>
        <w:rPr>
          <w:rFonts w:asciiTheme="minorHAnsi" w:hAnsiTheme="minorHAnsi" w:cstheme="minorHAnsi"/>
          <w:b/>
          <w:bCs/>
          <w:color w:val="000000" w:themeColor="text1"/>
        </w:rPr>
      </w:pPr>
    </w:p>
    <w:p w:rsidR="007705EB" w:rsidRDefault="001A0C0D"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the process of transferring agricultural land?</w:t>
      </w:r>
    </w:p>
    <w:p w:rsidR="004A6748" w:rsidRDefault="004A6748" w:rsidP="004A6748">
      <w:pPr>
        <w:jc w:val="both"/>
        <w:rPr>
          <w:rFonts w:asciiTheme="minorHAnsi" w:hAnsiTheme="minorHAnsi" w:cstheme="minorHAnsi"/>
          <w:b/>
          <w:bCs/>
          <w:color w:val="000000" w:themeColor="text1"/>
        </w:rPr>
      </w:pPr>
    </w:p>
    <w:p w:rsidR="004A6748" w:rsidRPr="004A6748" w:rsidRDefault="00EC15F0"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 xml:space="preserve">It is a controlled transaction and therefore you need consent from the Land Control Board (under the LCA) before effecting any transfers over the land </w:t>
      </w:r>
    </w:p>
    <w:p w:rsidR="001A0C0D" w:rsidRPr="00200189" w:rsidRDefault="001A0C0D" w:rsidP="001A0C0D">
      <w:pPr>
        <w:pStyle w:val="ListParagraph"/>
        <w:rPr>
          <w:rFonts w:asciiTheme="minorHAnsi" w:hAnsiTheme="minorHAnsi" w:cstheme="minorHAnsi"/>
          <w:b/>
          <w:bCs/>
          <w:color w:val="000000" w:themeColor="text1"/>
        </w:rPr>
      </w:pPr>
    </w:p>
    <w:p w:rsidR="001A0C0D" w:rsidRDefault="001A0C0D"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How do you summon a witness outside of the jurisdiction?</w:t>
      </w:r>
    </w:p>
    <w:p w:rsidR="004A6748" w:rsidRDefault="004A6748" w:rsidP="004A6748">
      <w:pPr>
        <w:jc w:val="both"/>
        <w:rPr>
          <w:rFonts w:asciiTheme="minorHAnsi" w:hAnsiTheme="minorHAnsi" w:cstheme="minorHAnsi"/>
          <w:b/>
          <w:bCs/>
          <w:color w:val="000000" w:themeColor="text1"/>
        </w:rPr>
      </w:pPr>
    </w:p>
    <w:p w:rsidR="00C373EF" w:rsidRPr="00C373EF" w:rsidRDefault="00C373EF" w:rsidP="006464B9">
      <w:pPr>
        <w:pStyle w:val="ListParagraph"/>
        <w:numPr>
          <w:ilvl w:val="0"/>
          <w:numId w:val="276"/>
        </w:numPr>
        <w:shd w:val="clear" w:color="auto" w:fill="FFFFFF"/>
        <w:jc w:val="both"/>
        <w:rPr>
          <w:rFonts w:asciiTheme="minorHAnsi" w:hAnsiTheme="minorHAnsi" w:cstheme="minorHAnsi"/>
          <w:color w:val="FF0000"/>
        </w:rPr>
      </w:pPr>
      <w:r w:rsidRPr="00C373EF">
        <w:rPr>
          <w:rFonts w:asciiTheme="minorHAnsi" w:hAnsiTheme="minorHAnsi" w:cstheme="minorHAnsi"/>
          <w:color w:val="FF0000"/>
        </w:rPr>
        <w:t>In such a case you can serve them outside jurisdiction only after the court grants you permission to do so</w:t>
      </w:r>
    </w:p>
    <w:p w:rsidR="00C373EF" w:rsidRPr="00C373EF" w:rsidRDefault="00C373EF" w:rsidP="006464B9">
      <w:pPr>
        <w:pStyle w:val="ListParagraph"/>
        <w:numPr>
          <w:ilvl w:val="0"/>
          <w:numId w:val="276"/>
        </w:numPr>
        <w:shd w:val="clear" w:color="auto" w:fill="FFFFFF"/>
        <w:jc w:val="both"/>
        <w:rPr>
          <w:rFonts w:asciiTheme="minorHAnsi" w:hAnsiTheme="minorHAnsi" w:cstheme="minorHAnsi"/>
          <w:color w:val="FF0000"/>
        </w:rPr>
      </w:pPr>
      <w:r w:rsidRPr="00C373EF">
        <w:rPr>
          <w:rFonts w:asciiTheme="minorHAnsi" w:hAnsiTheme="minorHAnsi" w:cstheme="minorHAnsi"/>
          <w:color w:val="FF0000"/>
        </w:rPr>
        <w:t>You will apply to the court for leave to serve outside the jurisdiction of the court</w:t>
      </w:r>
    </w:p>
    <w:p w:rsidR="00C373EF" w:rsidRPr="00C373EF" w:rsidRDefault="00C373EF" w:rsidP="006464B9">
      <w:pPr>
        <w:pStyle w:val="ListParagraph"/>
        <w:numPr>
          <w:ilvl w:val="0"/>
          <w:numId w:val="276"/>
        </w:numPr>
        <w:shd w:val="clear" w:color="auto" w:fill="FFFFFF"/>
        <w:jc w:val="both"/>
        <w:rPr>
          <w:rFonts w:asciiTheme="minorHAnsi" w:hAnsiTheme="minorHAnsi" w:cstheme="minorHAnsi"/>
          <w:color w:val="FF0000"/>
        </w:rPr>
      </w:pPr>
      <w:r w:rsidRPr="00C373EF">
        <w:rPr>
          <w:rFonts w:asciiTheme="minorHAnsi" w:hAnsiTheme="minorHAnsi" w:cstheme="minorHAnsi"/>
          <w:color w:val="FF0000"/>
        </w:rPr>
        <w:lastRenderedPageBreak/>
        <w:t xml:space="preserve">Application is by way of Chamber Summons supported by an Affidavit </w:t>
      </w:r>
      <w:r w:rsidRPr="00C373EF">
        <w:rPr>
          <w:rFonts w:asciiTheme="minorHAnsi" w:hAnsiTheme="minorHAnsi" w:cstheme="minorHAnsi"/>
          <w:color w:val="FF0000"/>
        </w:rPr>
        <w:sym w:font="Wingdings" w:char="F0E0"/>
      </w:r>
      <w:r w:rsidRPr="00C373EF">
        <w:rPr>
          <w:rFonts w:asciiTheme="minorHAnsi" w:hAnsiTheme="minorHAnsi" w:cstheme="minorHAnsi"/>
          <w:color w:val="FF0000"/>
        </w:rPr>
        <w:t xml:space="preserve"> Normally you will tell the court the mode of service that you want to use</w:t>
      </w:r>
    </w:p>
    <w:p w:rsidR="00C373EF" w:rsidRPr="002E70CA" w:rsidRDefault="00C373EF" w:rsidP="006464B9">
      <w:pPr>
        <w:pStyle w:val="ListParagraph"/>
        <w:numPr>
          <w:ilvl w:val="0"/>
          <w:numId w:val="276"/>
        </w:numPr>
        <w:shd w:val="clear" w:color="auto" w:fill="FFFFFF"/>
        <w:jc w:val="both"/>
        <w:rPr>
          <w:rFonts w:asciiTheme="minorHAnsi" w:hAnsiTheme="minorHAnsi" w:cstheme="minorHAnsi"/>
          <w:color w:val="FF0000"/>
        </w:rPr>
      </w:pPr>
      <w:r w:rsidRPr="00C373EF">
        <w:rPr>
          <w:rFonts w:asciiTheme="minorHAnsi" w:hAnsiTheme="minorHAnsi" w:cstheme="minorHAnsi"/>
          <w:color w:val="FF0000"/>
          <w:u w:val="single"/>
        </w:rPr>
        <w:t>Return of service:</w:t>
      </w:r>
      <w:r w:rsidR="002E70CA">
        <w:rPr>
          <w:rFonts w:asciiTheme="minorHAnsi" w:hAnsiTheme="minorHAnsi" w:cstheme="minorHAnsi"/>
          <w:color w:val="FF0000"/>
        </w:rPr>
        <w:t xml:space="preserve"> </w:t>
      </w:r>
      <w:r w:rsidRPr="002E70CA">
        <w:rPr>
          <w:rFonts w:asciiTheme="minorHAnsi" w:hAnsiTheme="minorHAnsi" w:cstheme="minorHAnsi"/>
          <w:color w:val="FF0000"/>
        </w:rPr>
        <w:t>Contents of the return of service will indicate;</w:t>
      </w:r>
    </w:p>
    <w:p w:rsidR="00C373EF" w:rsidRPr="00C373EF" w:rsidRDefault="00C373EF" w:rsidP="006464B9">
      <w:pPr>
        <w:pStyle w:val="ListParagraph"/>
        <w:numPr>
          <w:ilvl w:val="1"/>
          <w:numId w:val="276"/>
        </w:numPr>
        <w:shd w:val="clear" w:color="auto" w:fill="FFFFFF"/>
        <w:jc w:val="both"/>
        <w:rPr>
          <w:rFonts w:asciiTheme="minorHAnsi" w:hAnsiTheme="minorHAnsi" w:cstheme="minorHAnsi"/>
          <w:color w:val="FF0000"/>
        </w:rPr>
      </w:pPr>
      <w:r w:rsidRPr="00C373EF">
        <w:rPr>
          <w:rFonts w:asciiTheme="minorHAnsi" w:hAnsiTheme="minorHAnsi" w:cstheme="minorHAnsi"/>
          <w:color w:val="FF0000"/>
        </w:rPr>
        <w:t xml:space="preserve"> Mode of service used;</w:t>
      </w:r>
    </w:p>
    <w:p w:rsidR="00C373EF" w:rsidRPr="00C373EF" w:rsidRDefault="00C373EF" w:rsidP="006464B9">
      <w:pPr>
        <w:pStyle w:val="ListParagraph"/>
        <w:numPr>
          <w:ilvl w:val="1"/>
          <w:numId w:val="276"/>
        </w:numPr>
        <w:shd w:val="clear" w:color="auto" w:fill="FFFFFF"/>
        <w:jc w:val="both"/>
        <w:rPr>
          <w:rFonts w:asciiTheme="minorHAnsi" w:hAnsiTheme="minorHAnsi" w:cstheme="minorHAnsi"/>
          <w:color w:val="FF0000"/>
        </w:rPr>
      </w:pPr>
      <w:r w:rsidRPr="00C373EF">
        <w:rPr>
          <w:rFonts w:asciiTheme="minorHAnsi" w:hAnsiTheme="minorHAnsi" w:cstheme="minorHAnsi"/>
          <w:color w:val="FF0000"/>
        </w:rPr>
        <w:t>Time of actual service;</w:t>
      </w:r>
    </w:p>
    <w:p w:rsidR="00C373EF" w:rsidRPr="00C373EF" w:rsidRDefault="00C373EF" w:rsidP="006464B9">
      <w:pPr>
        <w:pStyle w:val="ListParagraph"/>
        <w:numPr>
          <w:ilvl w:val="1"/>
          <w:numId w:val="276"/>
        </w:numPr>
        <w:shd w:val="clear" w:color="auto" w:fill="FFFFFF"/>
        <w:jc w:val="both"/>
        <w:rPr>
          <w:rFonts w:asciiTheme="minorHAnsi" w:hAnsiTheme="minorHAnsi" w:cstheme="minorHAnsi"/>
          <w:color w:val="FF0000"/>
        </w:rPr>
      </w:pPr>
      <w:r w:rsidRPr="00C373EF">
        <w:rPr>
          <w:rFonts w:asciiTheme="minorHAnsi" w:hAnsiTheme="minorHAnsi" w:cstheme="minorHAnsi"/>
          <w:color w:val="FF0000"/>
        </w:rPr>
        <w:t>Manner in which the service was effected;</w:t>
      </w:r>
    </w:p>
    <w:p w:rsidR="00C373EF" w:rsidRDefault="00C373EF" w:rsidP="006464B9">
      <w:pPr>
        <w:pStyle w:val="ListParagraph"/>
        <w:numPr>
          <w:ilvl w:val="1"/>
          <w:numId w:val="276"/>
        </w:numPr>
        <w:shd w:val="clear" w:color="auto" w:fill="FFFFFF"/>
        <w:jc w:val="both"/>
        <w:rPr>
          <w:rFonts w:asciiTheme="minorHAnsi" w:hAnsiTheme="minorHAnsi" w:cstheme="minorHAnsi"/>
          <w:color w:val="FF0000"/>
        </w:rPr>
      </w:pPr>
      <w:r w:rsidRPr="00C373EF">
        <w:rPr>
          <w:rFonts w:asciiTheme="minorHAnsi" w:hAnsiTheme="minorHAnsi" w:cstheme="minorHAnsi"/>
          <w:color w:val="FF0000"/>
        </w:rPr>
        <w:t>Name and address of the person identifying whomever you are serving</w:t>
      </w:r>
    </w:p>
    <w:p w:rsidR="002E70CA" w:rsidRPr="002E70CA" w:rsidRDefault="002E70CA" w:rsidP="006464B9">
      <w:pPr>
        <w:pStyle w:val="ListParagraph"/>
        <w:numPr>
          <w:ilvl w:val="0"/>
          <w:numId w:val="276"/>
        </w:numPr>
        <w:shd w:val="clear" w:color="auto" w:fill="FFFFFF"/>
        <w:jc w:val="both"/>
        <w:rPr>
          <w:rFonts w:asciiTheme="minorHAnsi" w:hAnsiTheme="minorHAnsi" w:cstheme="minorHAnsi"/>
          <w:color w:val="FF0000"/>
          <w:u w:val="single"/>
        </w:rPr>
      </w:pPr>
      <w:r w:rsidRPr="002E70CA">
        <w:rPr>
          <w:rFonts w:asciiTheme="minorHAnsi" w:hAnsiTheme="minorHAnsi" w:cstheme="minorHAnsi"/>
          <w:color w:val="FF0000"/>
          <w:u w:val="single"/>
        </w:rPr>
        <w:t>If is it not a commonwealth country:</w:t>
      </w:r>
    </w:p>
    <w:p w:rsidR="002E70CA" w:rsidRDefault="002E70CA" w:rsidP="006464B9">
      <w:pPr>
        <w:pStyle w:val="ListParagraph"/>
        <w:numPr>
          <w:ilvl w:val="1"/>
          <w:numId w:val="276"/>
        </w:numPr>
        <w:shd w:val="clear" w:color="auto" w:fill="FFFFFF"/>
        <w:jc w:val="both"/>
        <w:rPr>
          <w:rFonts w:asciiTheme="minorHAnsi" w:hAnsiTheme="minorHAnsi" w:cstheme="minorHAnsi"/>
          <w:color w:val="FF0000"/>
        </w:rPr>
      </w:pPr>
      <w:r>
        <w:rPr>
          <w:rFonts w:asciiTheme="minorHAnsi" w:hAnsiTheme="minorHAnsi" w:cstheme="minorHAnsi"/>
          <w:color w:val="FF0000"/>
        </w:rPr>
        <w:t>The summons shall be sealed at the High Court and shall be forwarded to the Minister for Foreign Affairs</w:t>
      </w:r>
    </w:p>
    <w:p w:rsidR="002E70CA" w:rsidRDefault="002E70CA" w:rsidP="006464B9">
      <w:pPr>
        <w:pStyle w:val="ListParagraph"/>
        <w:numPr>
          <w:ilvl w:val="1"/>
          <w:numId w:val="276"/>
        </w:numPr>
        <w:shd w:val="clear" w:color="auto" w:fill="FFFFFF"/>
        <w:jc w:val="both"/>
        <w:rPr>
          <w:rFonts w:asciiTheme="minorHAnsi" w:hAnsiTheme="minorHAnsi" w:cstheme="minorHAnsi"/>
          <w:color w:val="FF0000"/>
        </w:rPr>
      </w:pPr>
      <w:r>
        <w:rPr>
          <w:rFonts w:asciiTheme="minorHAnsi" w:hAnsiTheme="minorHAnsi" w:cstheme="minorHAnsi"/>
          <w:color w:val="FF0000"/>
        </w:rPr>
        <w:t>The Ministry of Foreign Affairs shall transmit it through the diplomatic channel to the government of the country</w:t>
      </w:r>
    </w:p>
    <w:p w:rsidR="002E70CA" w:rsidRPr="00C373EF" w:rsidRDefault="002E70CA" w:rsidP="006464B9">
      <w:pPr>
        <w:pStyle w:val="ListParagraph"/>
        <w:numPr>
          <w:ilvl w:val="1"/>
          <w:numId w:val="276"/>
        </w:numPr>
        <w:shd w:val="clear" w:color="auto" w:fill="FFFFFF"/>
        <w:jc w:val="both"/>
        <w:rPr>
          <w:rFonts w:asciiTheme="minorHAnsi" w:hAnsiTheme="minorHAnsi" w:cstheme="minorHAnsi"/>
          <w:color w:val="FF0000"/>
        </w:rPr>
      </w:pPr>
      <w:r>
        <w:rPr>
          <w:rFonts w:asciiTheme="minorHAnsi" w:hAnsiTheme="minorHAnsi" w:cstheme="minorHAnsi"/>
          <w:color w:val="FF0000"/>
        </w:rPr>
        <w:t xml:space="preserve">The receiving High Court in the foreign country shall give an official certificate on oath stating that they have been served, and this shall be equivalent to an Affidavit of service </w:t>
      </w:r>
      <w:r w:rsidRPr="002E70CA">
        <w:rPr>
          <w:rFonts w:asciiTheme="minorHAnsi" w:hAnsiTheme="minorHAnsi" w:cstheme="minorHAnsi"/>
          <w:color w:val="FF0000"/>
        </w:rPr>
        <w:sym w:font="Wingdings" w:char="F0E0"/>
      </w:r>
      <w:r>
        <w:rPr>
          <w:rFonts w:asciiTheme="minorHAnsi" w:hAnsiTheme="minorHAnsi" w:cstheme="minorHAnsi"/>
          <w:color w:val="FF0000"/>
        </w:rPr>
        <w:t xml:space="preserve"> </w:t>
      </w:r>
      <w:r w:rsidRPr="002E70CA">
        <w:rPr>
          <w:rFonts w:asciiTheme="minorHAnsi" w:hAnsiTheme="minorHAnsi" w:cstheme="minorHAnsi"/>
          <w:i/>
          <w:iCs/>
          <w:color w:val="FF0000"/>
        </w:rPr>
        <w:t>The certificate shall be sent through the diplomatic channel back to the High Court in Kenya</w:t>
      </w:r>
    </w:p>
    <w:p w:rsidR="001A0C0D" w:rsidRPr="00200189" w:rsidRDefault="001A0C0D" w:rsidP="001A0C0D">
      <w:pPr>
        <w:pStyle w:val="ListParagraph"/>
        <w:rPr>
          <w:rFonts w:asciiTheme="minorHAnsi" w:hAnsiTheme="minorHAnsi" w:cstheme="minorHAnsi"/>
          <w:b/>
          <w:bCs/>
          <w:color w:val="000000" w:themeColor="text1"/>
        </w:rPr>
      </w:pPr>
    </w:p>
    <w:p w:rsidR="001A0C0D" w:rsidRDefault="001A0C0D"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determines capacity to sue?</w:t>
      </w:r>
    </w:p>
    <w:p w:rsidR="004A6748" w:rsidRDefault="004A6748" w:rsidP="004A6748">
      <w:pPr>
        <w:jc w:val="both"/>
        <w:rPr>
          <w:rFonts w:asciiTheme="minorHAnsi" w:hAnsiTheme="minorHAnsi" w:cstheme="minorHAnsi"/>
          <w:b/>
          <w:bCs/>
          <w:color w:val="000000" w:themeColor="text1"/>
        </w:rPr>
      </w:pPr>
    </w:p>
    <w:p w:rsidR="004A6748" w:rsidRDefault="0026167C"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 xml:space="preserve">Age </w:t>
      </w:r>
      <w:r w:rsidRPr="0026167C">
        <w:rPr>
          <w:rFonts w:asciiTheme="minorHAnsi" w:hAnsiTheme="minorHAnsi" w:cstheme="minorHAnsi"/>
          <w:color w:val="FF0000"/>
        </w:rPr>
        <w:sym w:font="Wingdings" w:char="F0E0"/>
      </w:r>
      <w:r>
        <w:rPr>
          <w:rFonts w:asciiTheme="minorHAnsi" w:hAnsiTheme="minorHAnsi" w:cstheme="minorHAnsi"/>
          <w:color w:val="FF0000"/>
        </w:rPr>
        <w:t xml:space="preserve"> if not of full age, this will be through a next friend (when you are suing) or guardian ad litem (when you are a defendant); or</w:t>
      </w:r>
    </w:p>
    <w:p w:rsidR="0026167C" w:rsidRPr="004A6748" w:rsidRDefault="0026167C"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 xml:space="preserve">Company </w:t>
      </w:r>
      <w:r w:rsidRPr="0026167C">
        <w:rPr>
          <w:rFonts w:asciiTheme="minorHAnsi" w:hAnsiTheme="minorHAnsi" w:cstheme="minorHAnsi"/>
          <w:color w:val="FF0000"/>
        </w:rPr>
        <w:sym w:font="Wingdings" w:char="F0E0"/>
      </w:r>
      <w:r>
        <w:rPr>
          <w:rFonts w:asciiTheme="minorHAnsi" w:hAnsiTheme="minorHAnsi" w:cstheme="minorHAnsi"/>
          <w:color w:val="FF0000"/>
        </w:rPr>
        <w:t xml:space="preserve"> that has been incorporated in accordance with the Laws of Kenya and so has capacity to sue and be sued</w:t>
      </w:r>
    </w:p>
    <w:p w:rsidR="001A0C0D" w:rsidRPr="00200189" w:rsidRDefault="001A0C0D" w:rsidP="001A0C0D">
      <w:pPr>
        <w:pStyle w:val="ListParagraph"/>
        <w:rPr>
          <w:rFonts w:asciiTheme="minorHAnsi" w:hAnsiTheme="minorHAnsi" w:cstheme="minorHAnsi"/>
          <w:b/>
          <w:bCs/>
          <w:color w:val="000000" w:themeColor="text1"/>
        </w:rPr>
      </w:pPr>
    </w:p>
    <w:p w:rsidR="001A0C0D" w:rsidRDefault="001A0C0D"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happens to a contract in the event of war?</w:t>
      </w:r>
    </w:p>
    <w:p w:rsidR="004A6748" w:rsidRDefault="004A6748" w:rsidP="004A6748">
      <w:pPr>
        <w:jc w:val="both"/>
        <w:rPr>
          <w:rFonts w:asciiTheme="minorHAnsi" w:hAnsiTheme="minorHAnsi" w:cstheme="minorHAnsi"/>
          <w:b/>
          <w:bCs/>
          <w:color w:val="000000" w:themeColor="text1"/>
        </w:rPr>
      </w:pPr>
    </w:p>
    <w:p w:rsidR="004A6748" w:rsidRDefault="0026167C"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Frustration of contract in the following possible ways:</w:t>
      </w:r>
    </w:p>
    <w:p w:rsidR="0026167C" w:rsidRDefault="0026167C"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The sub-stratum of the contract is completely destroyed</w:t>
      </w:r>
    </w:p>
    <w:p w:rsidR="0026167C" w:rsidRPr="004A6748" w:rsidRDefault="0026167C"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 xml:space="preserve">The sub-stratum of the contract is possible to </w:t>
      </w:r>
      <w:proofErr w:type="gramStart"/>
      <w:r>
        <w:rPr>
          <w:rFonts w:asciiTheme="minorHAnsi" w:hAnsiTheme="minorHAnsi" w:cstheme="minorHAnsi"/>
          <w:color w:val="FF0000"/>
        </w:rPr>
        <w:t>perform,</w:t>
      </w:r>
      <w:proofErr w:type="gramEnd"/>
      <w:r>
        <w:rPr>
          <w:rFonts w:asciiTheme="minorHAnsi" w:hAnsiTheme="minorHAnsi" w:cstheme="minorHAnsi"/>
          <w:color w:val="FF0000"/>
        </w:rPr>
        <w:t xml:space="preserve"> however, the contracting party is a member of the enemy state and so it would be illegal to perform the contract and benefit either the enemy state or a member of the enemy state </w:t>
      </w:r>
    </w:p>
    <w:p w:rsidR="001A0C0D" w:rsidRPr="00200189" w:rsidRDefault="001A0C0D" w:rsidP="001A0C0D">
      <w:pPr>
        <w:pStyle w:val="ListParagraph"/>
        <w:rPr>
          <w:rFonts w:asciiTheme="minorHAnsi" w:hAnsiTheme="minorHAnsi" w:cstheme="minorHAnsi"/>
          <w:b/>
          <w:bCs/>
          <w:color w:val="000000" w:themeColor="text1"/>
        </w:rPr>
      </w:pPr>
    </w:p>
    <w:p w:rsidR="001A0C0D" w:rsidRDefault="001A0C0D"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committal proceedings?</w:t>
      </w:r>
    </w:p>
    <w:p w:rsidR="004A6748" w:rsidRDefault="004A6748" w:rsidP="004A6748">
      <w:pPr>
        <w:jc w:val="both"/>
        <w:rPr>
          <w:rFonts w:asciiTheme="minorHAnsi" w:hAnsiTheme="minorHAnsi" w:cstheme="minorHAnsi"/>
          <w:b/>
          <w:bCs/>
          <w:color w:val="000000" w:themeColor="text1"/>
        </w:rPr>
      </w:pPr>
    </w:p>
    <w:p w:rsidR="004A6748" w:rsidRPr="00CC2B60" w:rsidRDefault="00B810A0" w:rsidP="006464B9">
      <w:pPr>
        <w:pStyle w:val="ListParagraph"/>
        <w:numPr>
          <w:ilvl w:val="0"/>
          <w:numId w:val="276"/>
        </w:numPr>
        <w:jc w:val="both"/>
        <w:rPr>
          <w:rFonts w:asciiTheme="minorHAnsi" w:hAnsiTheme="minorHAnsi" w:cstheme="minorHAnsi"/>
          <w:color w:val="FF0000"/>
          <w:highlight w:val="yellow"/>
        </w:rPr>
      </w:pPr>
      <w:r w:rsidRPr="00CC2B60">
        <w:rPr>
          <w:rFonts w:asciiTheme="minorHAnsi" w:hAnsiTheme="minorHAnsi" w:cstheme="minorHAnsi"/>
          <w:i/>
          <w:iCs/>
          <w:color w:val="FF0000"/>
          <w:highlight w:val="yellow"/>
        </w:rPr>
        <w:t xml:space="preserve">This is a preliminary hearing </w:t>
      </w:r>
    </w:p>
    <w:p w:rsidR="00B810A0" w:rsidRPr="00CC2B60" w:rsidRDefault="00B810A0" w:rsidP="006464B9">
      <w:pPr>
        <w:pStyle w:val="ListParagraph"/>
        <w:numPr>
          <w:ilvl w:val="0"/>
          <w:numId w:val="276"/>
        </w:numPr>
        <w:jc w:val="both"/>
        <w:rPr>
          <w:rFonts w:asciiTheme="minorHAnsi" w:hAnsiTheme="minorHAnsi" w:cstheme="minorHAnsi"/>
          <w:color w:val="FF0000"/>
          <w:highlight w:val="yellow"/>
        </w:rPr>
      </w:pPr>
      <w:r w:rsidRPr="00CC2B60">
        <w:rPr>
          <w:rFonts w:asciiTheme="minorHAnsi" w:hAnsiTheme="minorHAnsi" w:cstheme="minorHAnsi"/>
          <w:color w:val="FF0000"/>
          <w:highlight w:val="yellow"/>
          <w:shd w:val="clear" w:color="auto" w:fill="FFFFFF"/>
        </w:rPr>
        <w:t>Committal proceedings are held to determine whether, in the case of more serious criminal offences, there is sufficient, evidence to require the defendant to stand trial</w:t>
      </w:r>
    </w:p>
    <w:p w:rsidR="00B810A0" w:rsidRPr="00CC2B60" w:rsidRDefault="00B810A0" w:rsidP="006464B9">
      <w:pPr>
        <w:pStyle w:val="ListParagraph"/>
        <w:numPr>
          <w:ilvl w:val="0"/>
          <w:numId w:val="276"/>
        </w:numPr>
        <w:jc w:val="both"/>
        <w:rPr>
          <w:rFonts w:asciiTheme="minorHAnsi" w:hAnsiTheme="minorHAnsi" w:cstheme="minorHAnsi"/>
          <w:color w:val="FF0000"/>
          <w:highlight w:val="yellow"/>
        </w:rPr>
      </w:pPr>
      <w:r w:rsidRPr="00CC2B60">
        <w:rPr>
          <w:rFonts w:asciiTheme="minorHAnsi" w:hAnsiTheme="minorHAnsi" w:cstheme="minorHAnsi"/>
          <w:color w:val="FF0000"/>
          <w:highlight w:val="yellow"/>
          <w:shd w:val="clear" w:color="auto" w:fill="FFFFFF"/>
        </w:rPr>
        <w:t>Committal proceedings are generally held before a magistrate, who hears evidence from the prosecution which is recorded and can be used at the trial</w:t>
      </w:r>
    </w:p>
    <w:p w:rsidR="00B810A0" w:rsidRPr="00CC2B60" w:rsidRDefault="00B810A0" w:rsidP="006464B9">
      <w:pPr>
        <w:pStyle w:val="ListParagraph"/>
        <w:numPr>
          <w:ilvl w:val="0"/>
          <w:numId w:val="276"/>
        </w:numPr>
        <w:jc w:val="both"/>
        <w:rPr>
          <w:rFonts w:asciiTheme="minorHAnsi" w:hAnsiTheme="minorHAnsi" w:cstheme="minorHAnsi"/>
          <w:color w:val="FF0000"/>
          <w:highlight w:val="yellow"/>
        </w:rPr>
      </w:pPr>
      <w:r w:rsidRPr="00CC2B60">
        <w:rPr>
          <w:rFonts w:asciiTheme="minorHAnsi" w:hAnsiTheme="minorHAnsi" w:cstheme="minorHAnsi"/>
          <w:color w:val="FF0000"/>
          <w:highlight w:val="yellow"/>
          <w:shd w:val="clear" w:color="auto" w:fill="FFFFFF"/>
        </w:rPr>
        <w:t>After hearing the evidence, the magistrate must determine if there is sufficient evidence to justify the defendant being committed for trial. If there is insufficient evidence, the magistrate may discharge the accused person</w:t>
      </w:r>
    </w:p>
    <w:p w:rsidR="00B810A0" w:rsidRPr="00CC2B60" w:rsidRDefault="00B810A0" w:rsidP="006464B9">
      <w:pPr>
        <w:pStyle w:val="ListParagraph"/>
        <w:numPr>
          <w:ilvl w:val="0"/>
          <w:numId w:val="276"/>
        </w:numPr>
        <w:jc w:val="both"/>
        <w:rPr>
          <w:rFonts w:asciiTheme="minorHAnsi" w:hAnsiTheme="minorHAnsi" w:cstheme="minorHAnsi"/>
          <w:color w:val="FF0000"/>
          <w:highlight w:val="yellow"/>
        </w:rPr>
      </w:pPr>
      <w:r w:rsidRPr="00CC2B60">
        <w:rPr>
          <w:rFonts w:asciiTheme="minorHAnsi" w:hAnsiTheme="minorHAnsi" w:cstheme="minorHAnsi"/>
          <w:color w:val="FF0000"/>
          <w:highlight w:val="yellow"/>
          <w:shd w:val="clear" w:color="auto" w:fill="FFFFFF"/>
        </w:rPr>
        <w:t>This does not amount to an acquittal: it is still open for the prosecution to obtain further evidence and bring subsequent committal proceedings, or proceed direct to trial by way of an </w:t>
      </w:r>
      <w:r w:rsidRPr="00CC2B60">
        <w:rPr>
          <w:rFonts w:asciiTheme="minorHAnsi" w:hAnsiTheme="minorHAnsi" w:cstheme="minorHAnsi"/>
          <w:i/>
          <w:iCs/>
          <w:color w:val="FF0000"/>
          <w:highlight w:val="yellow"/>
          <w:shd w:val="clear" w:color="auto" w:fill="FFFFFF"/>
        </w:rPr>
        <w:t>ex officio</w:t>
      </w:r>
      <w:r w:rsidRPr="00CC2B60">
        <w:rPr>
          <w:rFonts w:asciiTheme="minorHAnsi" w:hAnsiTheme="minorHAnsi" w:cstheme="minorHAnsi"/>
          <w:color w:val="FF0000"/>
          <w:highlight w:val="yellow"/>
          <w:shd w:val="clear" w:color="auto" w:fill="FFFFFF"/>
        </w:rPr>
        <w:t xml:space="preserve"> indictment</w:t>
      </w:r>
    </w:p>
    <w:p w:rsidR="001A0C0D" w:rsidRPr="00200189" w:rsidRDefault="001A0C0D" w:rsidP="001A0C0D">
      <w:pPr>
        <w:pStyle w:val="ListParagraph"/>
        <w:rPr>
          <w:rFonts w:asciiTheme="minorHAnsi" w:hAnsiTheme="minorHAnsi" w:cstheme="minorHAnsi"/>
          <w:b/>
          <w:bCs/>
          <w:color w:val="000000" w:themeColor="text1"/>
        </w:rPr>
      </w:pPr>
    </w:p>
    <w:p w:rsidR="001A0C0D" w:rsidRDefault="001A0C0D"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Difference between adversarial and inquisitorial systems.</w:t>
      </w:r>
    </w:p>
    <w:p w:rsidR="004A6748" w:rsidRDefault="004A6748" w:rsidP="004A6748">
      <w:pPr>
        <w:jc w:val="both"/>
        <w:rPr>
          <w:rFonts w:asciiTheme="minorHAnsi" w:hAnsiTheme="minorHAnsi" w:cstheme="minorHAnsi"/>
          <w:b/>
          <w:bCs/>
          <w:color w:val="000000" w:themeColor="text1"/>
        </w:rPr>
      </w:pPr>
    </w:p>
    <w:p w:rsidR="009D3940" w:rsidRPr="009D3940" w:rsidRDefault="009D3940" w:rsidP="006464B9">
      <w:pPr>
        <w:pStyle w:val="ListParagraph"/>
        <w:numPr>
          <w:ilvl w:val="0"/>
          <w:numId w:val="276"/>
        </w:numPr>
        <w:shd w:val="clear" w:color="auto" w:fill="FFFFFF"/>
        <w:jc w:val="both"/>
        <w:rPr>
          <w:rFonts w:asciiTheme="minorHAnsi" w:hAnsiTheme="minorHAnsi" w:cstheme="minorHAnsi"/>
          <w:color w:val="FF0000"/>
        </w:rPr>
      </w:pPr>
      <w:r w:rsidRPr="009D3940">
        <w:rPr>
          <w:rFonts w:asciiTheme="minorHAnsi" w:hAnsiTheme="minorHAnsi" w:cstheme="minorHAnsi"/>
          <w:color w:val="FF0000"/>
          <w:u w:val="single"/>
        </w:rPr>
        <w:lastRenderedPageBreak/>
        <w:t>Adversarial systems:</w:t>
      </w:r>
    </w:p>
    <w:p w:rsidR="009D3940" w:rsidRPr="009D3940" w:rsidRDefault="009D3940" w:rsidP="006464B9">
      <w:pPr>
        <w:pStyle w:val="ListParagraph"/>
        <w:numPr>
          <w:ilvl w:val="1"/>
          <w:numId w:val="276"/>
        </w:numPr>
        <w:shd w:val="clear" w:color="auto" w:fill="FFFFFF"/>
        <w:jc w:val="both"/>
        <w:rPr>
          <w:rFonts w:asciiTheme="minorHAnsi" w:hAnsiTheme="minorHAnsi" w:cstheme="minorHAnsi"/>
          <w:color w:val="FF0000"/>
        </w:rPr>
      </w:pPr>
      <w:r w:rsidRPr="009D3940">
        <w:rPr>
          <w:rFonts w:asciiTheme="minorHAnsi" w:hAnsiTheme="minorHAnsi" w:cstheme="minorHAnsi"/>
          <w:color w:val="FF0000"/>
        </w:rPr>
        <w:t>Common law countries use an adversarial system to determine facts in the adjudication process</w:t>
      </w:r>
    </w:p>
    <w:p w:rsidR="009D3940" w:rsidRPr="009D3940" w:rsidRDefault="009D3940" w:rsidP="006464B9">
      <w:pPr>
        <w:pStyle w:val="ListParagraph"/>
        <w:numPr>
          <w:ilvl w:val="1"/>
          <w:numId w:val="276"/>
        </w:numPr>
        <w:shd w:val="clear" w:color="auto" w:fill="FFFFFF"/>
        <w:jc w:val="both"/>
        <w:rPr>
          <w:rFonts w:asciiTheme="minorHAnsi" w:hAnsiTheme="minorHAnsi" w:cstheme="minorHAnsi"/>
          <w:color w:val="FF0000"/>
        </w:rPr>
      </w:pPr>
      <w:r w:rsidRPr="009D3940">
        <w:rPr>
          <w:rFonts w:asciiTheme="minorHAnsi" w:hAnsiTheme="minorHAnsi" w:cstheme="minorHAnsi"/>
          <w:color w:val="FF0000"/>
        </w:rPr>
        <w:t>The prosecution and defence compete against each other, and the judge serves as a referee to ensure fairness to the accused, and that the legal rules criminal procedure followed</w:t>
      </w:r>
    </w:p>
    <w:p w:rsidR="009D3940" w:rsidRDefault="009D3940" w:rsidP="006464B9">
      <w:pPr>
        <w:pStyle w:val="ListParagraph"/>
        <w:numPr>
          <w:ilvl w:val="1"/>
          <w:numId w:val="276"/>
        </w:numPr>
        <w:shd w:val="clear" w:color="auto" w:fill="FFFFFF"/>
        <w:jc w:val="both"/>
        <w:rPr>
          <w:rFonts w:asciiTheme="minorHAnsi" w:hAnsiTheme="minorHAnsi" w:cstheme="minorHAnsi"/>
          <w:color w:val="FF0000"/>
        </w:rPr>
      </w:pPr>
      <w:r w:rsidRPr="009D3940">
        <w:rPr>
          <w:rFonts w:asciiTheme="minorHAnsi" w:hAnsiTheme="minorHAnsi" w:cstheme="minorHAnsi"/>
          <w:color w:val="FF0000"/>
        </w:rPr>
        <w:t>The adversarial system assumes that the best way to get to the truth of a matter is through a competitive process to determine the facts and application of the law accurately</w:t>
      </w:r>
    </w:p>
    <w:p w:rsidR="009D3940" w:rsidRPr="009D3940" w:rsidRDefault="009D3940" w:rsidP="009D3940">
      <w:pPr>
        <w:pStyle w:val="ListParagraph"/>
        <w:shd w:val="clear" w:color="auto" w:fill="FFFFFF"/>
        <w:ind w:left="1440"/>
        <w:jc w:val="both"/>
        <w:rPr>
          <w:rFonts w:asciiTheme="minorHAnsi" w:hAnsiTheme="minorHAnsi" w:cstheme="minorHAnsi"/>
          <w:color w:val="FF0000"/>
        </w:rPr>
      </w:pPr>
    </w:p>
    <w:p w:rsidR="009D3940" w:rsidRPr="009D3940" w:rsidRDefault="009D3940" w:rsidP="006464B9">
      <w:pPr>
        <w:pStyle w:val="ListParagraph"/>
        <w:numPr>
          <w:ilvl w:val="0"/>
          <w:numId w:val="276"/>
        </w:numPr>
        <w:shd w:val="clear" w:color="auto" w:fill="FFFFFF"/>
        <w:jc w:val="both"/>
        <w:rPr>
          <w:rFonts w:asciiTheme="minorHAnsi" w:hAnsiTheme="minorHAnsi" w:cstheme="minorHAnsi"/>
          <w:color w:val="FF0000"/>
          <w:u w:val="single"/>
        </w:rPr>
      </w:pPr>
      <w:r w:rsidRPr="009D3940">
        <w:rPr>
          <w:rFonts w:asciiTheme="minorHAnsi" w:hAnsiTheme="minorHAnsi" w:cstheme="minorHAnsi"/>
          <w:color w:val="FF0000"/>
          <w:u w:val="single"/>
        </w:rPr>
        <w:t>Inquisitorial system:</w:t>
      </w:r>
    </w:p>
    <w:p w:rsidR="009D3940" w:rsidRPr="009D3940" w:rsidRDefault="009D3940" w:rsidP="006464B9">
      <w:pPr>
        <w:pStyle w:val="ListParagraph"/>
        <w:numPr>
          <w:ilvl w:val="1"/>
          <w:numId w:val="276"/>
        </w:numPr>
        <w:shd w:val="clear" w:color="auto" w:fill="FFFFFF"/>
        <w:jc w:val="both"/>
        <w:rPr>
          <w:rFonts w:asciiTheme="minorHAnsi" w:hAnsiTheme="minorHAnsi" w:cstheme="minorHAnsi"/>
          <w:color w:val="FF0000"/>
        </w:rPr>
      </w:pPr>
      <w:r w:rsidRPr="009D3940">
        <w:rPr>
          <w:rFonts w:asciiTheme="minorHAnsi" w:hAnsiTheme="minorHAnsi" w:cstheme="minorHAnsi"/>
          <w:color w:val="FF0000"/>
        </w:rPr>
        <w:t xml:space="preserve">Is associated with civil law legal systems, and it has existed for many centuries </w:t>
      </w:r>
      <w:r w:rsidRPr="009D3940">
        <w:rPr>
          <w:rFonts w:asciiTheme="minorHAnsi" w:hAnsiTheme="minorHAnsi" w:cstheme="minorHAnsi"/>
          <w:color w:val="FF0000"/>
        </w:rPr>
        <w:sym w:font="Wingdings" w:char="F0E0"/>
      </w:r>
      <w:r w:rsidRPr="009D3940">
        <w:rPr>
          <w:rFonts w:asciiTheme="minorHAnsi" w:hAnsiTheme="minorHAnsi" w:cstheme="minorHAnsi"/>
          <w:color w:val="FF0000"/>
        </w:rPr>
        <w:t xml:space="preserve"> It is characterized by extensive pre-trial investigation and interrogations with the objective to avoid bringing an innocent person to trial</w:t>
      </w:r>
    </w:p>
    <w:p w:rsidR="009D3940" w:rsidRPr="009D3940" w:rsidRDefault="009D3940" w:rsidP="006464B9">
      <w:pPr>
        <w:pStyle w:val="ListParagraph"/>
        <w:numPr>
          <w:ilvl w:val="1"/>
          <w:numId w:val="276"/>
        </w:numPr>
        <w:shd w:val="clear" w:color="auto" w:fill="FFFFFF"/>
        <w:jc w:val="both"/>
        <w:rPr>
          <w:rFonts w:asciiTheme="minorHAnsi" w:hAnsiTheme="minorHAnsi" w:cstheme="minorHAnsi"/>
          <w:color w:val="FF0000"/>
        </w:rPr>
      </w:pPr>
      <w:r w:rsidRPr="009D3940">
        <w:rPr>
          <w:rFonts w:asciiTheme="minorHAnsi" w:hAnsiTheme="minorHAnsi" w:cstheme="minorHAnsi"/>
          <w:color w:val="FF0000"/>
        </w:rPr>
        <w:t>The inquisitorial process can be described as an official inquiry to ascertain the truth, whereas the adversarial system uses a competitive process between prosecution and defence to determine the facts</w:t>
      </w:r>
    </w:p>
    <w:p w:rsidR="004A6748" w:rsidRPr="009D3940" w:rsidRDefault="009D3940" w:rsidP="006464B9">
      <w:pPr>
        <w:pStyle w:val="ListParagraph"/>
        <w:numPr>
          <w:ilvl w:val="1"/>
          <w:numId w:val="276"/>
        </w:numPr>
        <w:shd w:val="clear" w:color="auto" w:fill="FFFFFF"/>
        <w:jc w:val="both"/>
        <w:rPr>
          <w:rFonts w:asciiTheme="minorHAnsi" w:hAnsiTheme="minorHAnsi" w:cstheme="minorHAnsi"/>
          <w:color w:val="FF0000"/>
        </w:rPr>
      </w:pPr>
      <w:r w:rsidRPr="009D3940">
        <w:rPr>
          <w:rFonts w:asciiTheme="minorHAnsi" w:hAnsiTheme="minorHAnsi" w:cstheme="minorHAnsi"/>
          <w:color w:val="FF0000"/>
        </w:rPr>
        <w:t>The inquisitorial process grants more power to the judge who oversees the process, whereas the judge in the adversarial system serves more as an arbiter between claims of the prosecution and defence</w:t>
      </w:r>
    </w:p>
    <w:p w:rsidR="001A0C0D" w:rsidRPr="00200189" w:rsidRDefault="001A0C0D" w:rsidP="001A0C0D">
      <w:pPr>
        <w:pStyle w:val="ListParagraph"/>
        <w:rPr>
          <w:rFonts w:asciiTheme="minorHAnsi" w:hAnsiTheme="minorHAnsi" w:cstheme="minorHAnsi"/>
          <w:b/>
          <w:bCs/>
          <w:color w:val="000000" w:themeColor="text1"/>
        </w:rPr>
      </w:pPr>
    </w:p>
    <w:p w:rsidR="001A0C0D" w:rsidRDefault="001A0C0D"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is judicial notice?</w:t>
      </w:r>
    </w:p>
    <w:p w:rsidR="004A6748" w:rsidRDefault="004A6748" w:rsidP="004A6748">
      <w:pPr>
        <w:jc w:val="both"/>
        <w:rPr>
          <w:rFonts w:asciiTheme="minorHAnsi" w:hAnsiTheme="minorHAnsi" w:cstheme="minorHAnsi"/>
          <w:b/>
          <w:bCs/>
          <w:color w:val="000000" w:themeColor="text1"/>
        </w:rPr>
      </w:pPr>
    </w:p>
    <w:p w:rsidR="004A6748" w:rsidRPr="0099726F" w:rsidRDefault="0099726F" w:rsidP="006464B9">
      <w:pPr>
        <w:pStyle w:val="ListParagraph"/>
        <w:numPr>
          <w:ilvl w:val="0"/>
          <w:numId w:val="276"/>
        </w:numPr>
        <w:jc w:val="both"/>
        <w:rPr>
          <w:rFonts w:asciiTheme="minorHAnsi" w:hAnsiTheme="minorHAnsi" w:cstheme="minorHAnsi"/>
          <w:color w:val="FF0000"/>
        </w:rPr>
      </w:pPr>
      <w:r w:rsidRPr="0099726F">
        <w:rPr>
          <w:rFonts w:asciiTheme="minorHAnsi" w:hAnsiTheme="minorHAnsi" w:cstheme="minorHAnsi"/>
          <w:color w:val="FF0000"/>
        </w:rPr>
        <w:t>Recognised by S. 59 and S. 60 of the Evidence Act</w:t>
      </w:r>
    </w:p>
    <w:p w:rsidR="0099726F" w:rsidRPr="0099726F" w:rsidRDefault="0099726F" w:rsidP="006464B9">
      <w:pPr>
        <w:pStyle w:val="ListParagraph"/>
        <w:numPr>
          <w:ilvl w:val="0"/>
          <w:numId w:val="276"/>
        </w:numPr>
        <w:jc w:val="both"/>
        <w:rPr>
          <w:rFonts w:asciiTheme="minorHAnsi" w:hAnsiTheme="minorHAnsi" w:cstheme="minorHAnsi"/>
          <w:color w:val="FF0000"/>
        </w:rPr>
      </w:pPr>
      <w:r w:rsidRPr="0099726F">
        <w:rPr>
          <w:rFonts w:asciiTheme="minorHAnsi" w:hAnsiTheme="minorHAnsi" w:cstheme="minorHAnsi"/>
          <w:color w:val="FF0000"/>
          <w:shd w:val="clear" w:color="auto" w:fill="FFFFFF"/>
        </w:rPr>
        <w:t>Judicial notice is defined as what judges see or the liberty accorded a judicial officer acting as such to recognise the existence or non-existence of certain facts or phenomena without calling for evidence</w:t>
      </w:r>
    </w:p>
    <w:p w:rsidR="0099726F" w:rsidRPr="0099726F" w:rsidRDefault="0099726F" w:rsidP="006464B9">
      <w:pPr>
        <w:pStyle w:val="ListParagraph"/>
        <w:numPr>
          <w:ilvl w:val="0"/>
          <w:numId w:val="276"/>
        </w:numPr>
        <w:jc w:val="both"/>
        <w:rPr>
          <w:rFonts w:asciiTheme="minorHAnsi" w:hAnsiTheme="minorHAnsi" w:cstheme="minorHAnsi"/>
          <w:color w:val="FF0000"/>
        </w:rPr>
      </w:pPr>
      <w:r w:rsidRPr="0099726F">
        <w:rPr>
          <w:rFonts w:asciiTheme="minorHAnsi" w:hAnsiTheme="minorHAnsi" w:cstheme="minorHAnsi"/>
          <w:color w:val="FF0000"/>
          <w:shd w:val="clear" w:color="auto" w:fill="FFFFFF"/>
        </w:rPr>
        <w:t>Examples of judicial notice:</w:t>
      </w:r>
    </w:p>
    <w:p w:rsidR="0099726F" w:rsidRPr="0099726F" w:rsidRDefault="0099726F" w:rsidP="006464B9">
      <w:pPr>
        <w:pStyle w:val="ListParagraph"/>
        <w:numPr>
          <w:ilvl w:val="1"/>
          <w:numId w:val="276"/>
        </w:numPr>
        <w:jc w:val="both"/>
        <w:rPr>
          <w:rFonts w:asciiTheme="minorHAnsi" w:hAnsiTheme="minorHAnsi" w:cstheme="minorHAnsi"/>
          <w:color w:val="FF0000"/>
        </w:rPr>
      </w:pPr>
      <w:r w:rsidRPr="0099726F">
        <w:rPr>
          <w:rFonts w:asciiTheme="minorHAnsi" w:hAnsiTheme="minorHAnsi" w:cstheme="minorHAnsi"/>
          <w:color w:val="FF0000"/>
          <w:shd w:val="clear" w:color="auto" w:fill="FFFFFF"/>
        </w:rPr>
        <w:t>The names of Judicial Officers</w:t>
      </w:r>
    </w:p>
    <w:p w:rsidR="0099726F" w:rsidRPr="0099726F" w:rsidRDefault="0099726F" w:rsidP="006464B9">
      <w:pPr>
        <w:pStyle w:val="ListParagraph"/>
        <w:numPr>
          <w:ilvl w:val="1"/>
          <w:numId w:val="276"/>
        </w:numPr>
        <w:jc w:val="both"/>
        <w:rPr>
          <w:rFonts w:asciiTheme="minorHAnsi" w:hAnsiTheme="minorHAnsi" w:cstheme="minorHAnsi"/>
          <w:color w:val="FF0000"/>
        </w:rPr>
      </w:pPr>
      <w:r w:rsidRPr="0099726F">
        <w:rPr>
          <w:rFonts w:asciiTheme="minorHAnsi" w:hAnsiTheme="minorHAnsi" w:cstheme="minorHAnsi"/>
          <w:color w:val="FF0000"/>
          <w:shd w:val="clear" w:color="auto" w:fill="FFFFFF"/>
        </w:rPr>
        <w:t>The territories comprised in the commonwealth</w:t>
      </w:r>
    </w:p>
    <w:p w:rsidR="0099726F" w:rsidRPr="0099726F" w:rsidRDefault="0099726F" w:rsidP="006464B9">
      <w:pPr>
        <w:pStyle w:val="ListParagraph"/>
        <w:numPr>
          <w:ilvl w:val="1"/>
          <w:numId w:val="276"/>
        </w:numPr>
        <w:jc w:val="both"/>
        <w:rPr>
          <w:rFonts w:asciiTheme="minorHAnsi" w:hAnsiTheme="minorHAnsi" w:cstheme="minorHAnsi"/>
          <w:color w:val="FF0000"/>
        </w:rPr>
      </w:pPr>
      <w:r w:rsidRPr="0099726F">
        <w:rPr>
          <w:rFonts w:asciiTheme="minorHAnsi" w:hAnsiTheme="minorHAnsi" w:cstheme="minorHAnsi"/>
          <w:color w:val="FF0000"/>
          <w:shd w:val="clear" w:color="auto" w:fill="FFFFFF"/>
        </w:rPr>
        <w:t>The meaning of English words</w:t>
      </w:r>
    </w:p>
    <w:p w:rsidR="0099726F" w:rsidRPr="0099726F" w:rsidRDefault="0099726F" w:rsidP="006464B9">
      <w:pPr>
        <w:pStyle w:val="ListParagraph"/>
        <w:numPr>
          <w:ilvl w:val="1"/>
          <w:numId w:val="276"/>
        </w:numPr>
        <w:jc w:val="both"/>
        <w:rPr>
          <w:rFonts w:asciiTheme="minorHAnsi" w:hAnsiTheme="minorHAnsi" w:cstheme="minorHAnsi"/>
          <w:color w:val="FF0000"/>
        </w:rPr>
      </w:pPr>
      <w:r w:rsidRPr="0099726F">
        <w:rPr>
          <w:rFonts w:asciiTheme="minorHAnsi" w:hAnsiTheme="minorHAnsi" w:cstheme="minorHAnsi"/>
          <w:color w:val="FF0000"/>
          <w:shd w:val="clear" w:color="auto" w:fill="FFFFFF"/>
        </w:rPr>
        <w:t>The ordinary course of nature</w:t>
      </w:r>
    </w:p>
    <w:p w:rsidR="0099726F" w:rsidRPr="0099726F" w:rsidRDefault="0099726F" w:rsidP="006464B9">
      <w:pPr>
        <w:pStyle w:val="ListParagraph"/>
        <w:numPr>
          <w:ilvl w:val="1"/>
          <w:numId w:val="276"/>
        </w:numPr>
        <w:jc w:val="both"/>
        <w:rPr>
          <w:rFonts w:asciiTheme="minorHAnsi" w:hAnsiTheme="minorHAnsi" w:cstheme="minorHAnsi"/>
          <w:color w:val="FF0000"/>
        </w:rPr>
      </w:pPr>
      <w:r w:rsidRPr="0099726F">
        <w:rPr>
          <w:rFonts w:asciiTheme="minorHAnsi" w:hAnsiTheme="minorHAnsi" w:cstheme="minorHAnsi"/>
          <w:color w:val="FF0000"/>
          <w:shd w:val="clear" w:color="auto" w:fill="FFFFFF"/>
        </w:rPr>
        <w:t>The rule of road, land and sea</w:t>
      </w:r>
    </w:p>
    <w:p w:rsidR="0099726F" w:rsidRPr="0099726F" w:rsidRDefault="0099726F" w:rsidP="006464B9">
      <w:pPr>
        <w:pStyle w:val="ListParagraph"/>
        <w:numPr>
          <w:ilvl w:val="1"/>
          <w:numId w:val="276"/>
        </w:numPr>
        <w:jc w:val="both"/>
        <w:rPr>
          <w:rFonts w:asciiTheme="minorHAnsi" w:hAnsiTheme="minorHAnsi" w:cstheme="minorHAnsi"/>
          <w:color w:val="FF0000"/>
        </w:rPr>
      </w:pPr>
      <w:r w:rsidRPr="0099726F">
        <w:rPr>
          <w:rFonts w:asciiTheme="minorHAnsi" w:hAnsiTheme="minorHAnsi" w:cstheme="minorHAnsi"/>
          <w:color w:val="FF0000"/>
          <w:shd w:val="clear" w:color="auto" w:fill="FFFFFF"/>
        </w:rPr>
        <w:t>The common seal of Kenya</w:t>
      </w:r>
    </w:p>
    <w:p w:rsidR="001A0C0D" w:rsidRPr="00200189" w:rsidRDefault="001A0C0D" w:rsidP="001A0C0D">
      <w:pPr>
        <w:pStyle w:val="ListParagraph"/>
        <w:rPr>
          <w:rFonts w:asciiTheme="minorHAnsi" w:hAnsiTheme="minorHAnsi" w:cstheme="minorHAnsi"/>
          <w:b/>
          <w:bCs/>
          <w:color w:val="000000" w:themeColor="text1"/>
        </w:rPr>
      </w:pPr>
    </w:p>
    <w:p w:rsidR="001A0C0D" w:rsidRDefault="001A0C0D"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are presumptions?</w:t>
      </w:r>
    </w:p>
    <w:p w:rsidR="004A6748" w:rsidRDefault="004A6748" w:rsidP="004A6748">
      <w:pPr>
        <w:jc w:val="both"/>
        <w:rPr>
          <w:rFonts w:asciiTheme="minorHAnsi" w:hAnsiTheme="minorHAnsi" w:cstheme="minorHAnsi"/>
          <w:b/>
          <w:bCs/>
          <w:color w:val="000000" w:themeColor="text1"/>
        </w:rPr>
      </w:pPr>
    </w:p>
    <w:p w:rsidR="004A6748" w:rsidRDefault="009724E8"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These are inferences that the court may/could/must draw over a particular issue notwithstanding the fact that there is no evidence or there is no sufficient evidence</w:t>
      </w:r>
    </w:p>
    <w:p w:rsidR="009724E8" w:rsidRDefault="009724E8"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There are 3 categories of presumptions:</w:t>
      </w:r>
    </w:p>
    <w:p w:rsidR="009724E8" w:rsidRPr="009724E8" w:rsidRDefault="009724E8" w:rsidP="006464B9">
      <w:pPr>
        <w:pStyle w:val="ListParagraph"/>
        <w:numPr>
          <w:ilvl w:val="1"/>
          <w:numId w:val="276"/>
        </w:numPr>
        <w:jc w:val="both"/>
        <w:rPr>
          <w:rFonts w:asciiTheme="minorHAnsi" w:hAnsiTheme="minorHAnsi" w:cstheme="minorHAnsi"/>
          <w:color w:val="FF0000"/>
        </w:rPr>
      </w:pPr>
      <w:r w:rsidRPr="009724E8">
        <w:rPr>
          <w:rFonts w:asciiTheme="minorHAnsi" w:hAnsiTheme="minorHAnsi" w:cstheme="minorHAnsi"/>
          <w:color w:val="FF0000"/>
          <w:u w:val="single"/>
        </w:rPr>
        <w:t>Presumptions of fact</w:t>
      </w:r>
      <w:r w:rsidRPr="009724E8">
        <w:rPr>
          <w:rFonts w:asciiTheme="minorHAnsi" w:hAnsiTheme="minorHAnsi" w:cstheme="minorHAnsi"/>
          <w:color w:val="FF0000"/>
        </w:rPr>
        <w:t xml:space="preserve">: inferences that may be drawn upon the establishment of a basic fact, e.g. a </w:t>
      </w:r>
      <w:r w:rsidRPr="009724E8">
        <w:rPr>
          <w:rFonts w:asciiTheme="minorHAnsi" w:hAnsiTheme="minorHAnsi" w:cstheme="minorHAnsi"/>
          <w:color w:val="FF0000"/>
          <w:shd w:val="clear" w:color="auto" w:fill="FFFFFF"/>
        </w:rPr>
        <w:t>court may presume that the signature to any such document is genuine and that the person signing it held the office and qualifications which he professed to hold at the time when he signed it</w:t>
      </w:r>
    </w:p>
    <w:p w:rsidR="009724E8" w:rsidRDefault="009724E8" w:rsidP="006464B9">
      <w:pPr>
        <w:pStyle w:val="ListParagraph"/>
        <w:numPr>
          <w:ilvl w:val="1"/>
          <w:numId w:val="276"/>
        </w:numPr>
        <w:jc w:val="both"/>
        <w:rPr>
          <w:rFonts w:asciiTheme="minorHAnsi" w:hAnsiTheme="minorHAnsi" w:cstheme="minorHAnsi"/>
          <w:color w:val="FF0000"/>
        </w:rPr>
      </w:pPr>
      <w:r w:rsidRPr="009724E8">
        <w:rPr>
          <w:rFonts w:asciiTheme="minorHAnsi" w:hAnsiTheme="minorHAnsi" w:cstheme="minorHAnsi"/>
          <w:color w:val="FF0000"/>
          <w:u w:val="single"/>
        </w:rPr>
        <w:t>Rebuttable presumptions of law</w:t>
      </w:r>
      <w:r>
        <w:rPr>
          <w:rFonts w:asciiTheme="minorHAnsi" w:hAnsiTheme="minorHAnsi" w:cstheme="minorHAnsi"/>
          <w:color w:val="FF0000"/>
        </w:rPr>
        <w:t>: these are inferences that must be drawn in the absence of conclusive evidence of contrary, e.g. the presumption of innocence</w:t>
      </w:r>
    </w:p>
    <w:p w:rsidR="009724E8" w:rsidRPr="009724E8" w:rsidRDefault="009724E8" w:rsidP="006464B9">
      <w:pPr>
        <w:pStyle w:val="ListParagraph"/>
        <w:numPr>
          <w:ilvl w:val="1"/>
          <w:numId w:val="276"/>
        </w:numPr>
        <w:jc w:val="both"/>
        <w:rPr>
          <w:rFonts w:asciiTheme="minorHAnsi" w:hAnsiTheme="minorHAnsi" w:cstheme="minorHAnsi"/>
          <w:color w:val="FF0000"/>
          <w:u w:val="single"/>
        </w:rPr>
      </w:pPr>
      <w:r w:rsidRPr="009724E8">
        <w:rPr>
          <w:rFonts w:asciiTheme="minorHAnsi" w:hAnsiTheme="minorHAnsi" w:cstheme="minorHAnsi"/>
          <w:color w:val="FF0000"/>
          <w:u w:val="single"/>
        </w:rPr>
        <w:lastRenderedPageBreak/>
        <w:t>Irrebuttable presumptions of law</w:t>
      </w:r>
      <w:r>
        <w:rPr>
          <w:rFonts w:asciiTheme="minorHAnsi" w:hAnsiTheme="minorHAnsi" w:cstheme="minorHAnsi"/>
          <w:color w:val="FF0000"/>
          <w:u w:val="single"/>
        </w:rPr>
        <w:t>:</w:t>
      </w:r>
      <w:r>
        <w:rPr>
          <w:rFonts w:asciiTheme="minorHAnsi" w:hAnsiTheme="minorHAnsi" w:cstheme="minorHAnsi"/>
          <w:color w:val="FF0000"/>
        </w:rPr>
        <w:t xml:space="preserve"> these must be drawn no matter how much evidence exists to the contrary, e.g. if the accused is below the age of 8 years, it will be assumed that he/she had no capacity to commit the crime </w:t>
      </w:r>
    </w:p>
    <w:p w:rsidR="001A0C0D" w:rsidRPr="00200189" w:rsidRDefault="001A0C0D" w:rsidP="001A0C0D">
      <w:pPr>
        <w:pStyle w:val="ListParagraph"/>
        <w:rPr>
          <w:rFonts w:asciiTheme="minorHAnsi" w:hAnsiTheme="minorHAnsi" w:cstheme="minorHAnsi"/>
          <w:b/>
          <w:bCs/>
          <w:color w:val="000000" w:themeColor="text1"/>
        </w:rPr>
      </w:pPr>
    </w:p>
    <w:p w:rsidR="001A0C0D" w:rsidRDefault="0083233F"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 What is the position in Kenya as regards advertising, touting and undercutting by lawyers?</w:t>
      </w:r>
    </w:p>
    <w:p w:rsidR="004A6748" w:rsidRDefault="004A6748" w:rsidP="004A6748">
      <w:pPr>
        <w:jc w:val="both"/>
        <w:rPr>
          <w:rFonts w:asciiTheme="minorHAnsi" w:hAnsiTheme="minorHAnsi" w:cstheme="minorHAnsi"/>
          <w:b/>
          <w:bCs/>
          <w:color w:val="000000" w:themeColor="text1"/>
        </w:rPr>
      </w:pPr>
    </w:p>
    <w:p w:rsidR="004A6748" w:rsidRDefault="00BF5C83"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Advertising</w:t>
      </w:r>
      <w:r>
        <w:rPr>
          <w:rFonts w:asciiTheme="minorHAnsi" w:hAnsiTheme="minorHAnsi" w:cstheme="minorHAnsi"/>
          <w:color w:val="FF0000"/>
        </w:rPr>
        <w:t>: Advocates are allowed to advertise their services according to the Advocates (Marketing and Advertising) Rules</w:t>
      </w:r>
      <w:r w:rsidR="00584AD4">
        <w:rPr>
          <w:rFonts w:asciiTheme="minorHAnsi" w:hAnsiTheme="minorHAnsi" w:cstheme="minorHAnsi"/>
          <w:color w:val="FF0000"/>
        </w:rPr>
        <w:t xml:space="preserve"> (or else be liable for professional misconduct)</w:t>
      </w:r>
    </w:p>
    <w:p w:rsidR="00BF5C83" w:rsidRDefault="00BF5C83"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u w:val="single"/>
        </w:rPr>
        <w:t>The advert may contain</w:t>
      </w:r>
      <w:r w:rsidRPr="00BF5C83">
        <w:rPr>
          <w:rFonts w:asciiTheme="minorHAnsi" w:hAnsiTheme="minorHAnsi" w:cstheme="minorHAnsi"/>
          <w:color w:val="FF0000"/>
        </w:rPr>
        <w:t>:</w:t>
      </w:r>
    </w:p>
    <w:p w:rsidR="00BF5C83" w:rsidRPr="00BF5C83" w:rsidRDefault="00BF5C83" w:rsidP="006464B9">
      <w:pPr>
        <w:pStyle w:val="ListParagraph"/>
        <w:numPr>
          <w:ilvl w:val="2"/>
          <w:numId w:val="276"/>
        </w:numPr>
        <w:jc w:val="both"/>
        <w:rPr>
          <w:rFonts w:asciiTheme="minorHAnsi" w:hAnsiTheme="minorHAnsi" w:cstheme="minorHAnsi"/>
          <w:color w:val="FF0000"/>
        </w:rPr>
      </w:pPr>
      <w:r>
        <w:rPr>
          <w:rFonts w:asciiTheme="minorHAnsi" w:hAnsiTheme="minorHAnsi" w:cstheme="minorHAnsi"/>
          <w:color w:val="FF0000"/>
        </w:rPr>
        <w:t xml:space="preserve">Identity </w:t>
      </w:r>
      <w:r w:rsidRPr="00BF5C83">
        <w:rPr>
          <w:rFonts w:asciiTheme="minorHAnsi" w:hAnsiTheme="minorHAnsi" w:cstheme="minorHAnsi"/>
          <w:color w:val="FF0000"/>
        </w:rPr>
        <w:t>of the Advocate</w:t>
      </w:r>
    </w:p>
    <w:p w:rsidR="00BF5C83" w:rsidRPr="00BF5C83" w:rsidRDefault="00BF5C83" w:rsidP="006464B9">
      <w:pPr>
        <w:pStyle w:val="ListParagraph"/>
        <w:numPr>
          <w:ilvl w:val="2"/>
          <w:numId w:val="276"/>
        </w:numPr>
        <w:jc w:val="both"/>
        <w:rPr>
          <w:rFonts w:asciiTheme="minorHAnsi" w:hAnsiTheme="minorHAnsi" w:cstheme="minorHAnsi"/>
          <w:color w:val="FF0000"/>
        </w:rPr>
      </w:pPr>
      <w:r w:rsidRPr="00BF5C83">
        <w:rPr>
          <w:rFonts w:asciiTheme="minorHAnsi" w:hAnsiTheme="minorHAnsi" w:cstheme="minorHAnsi"/>
          <w:color w:val="FF0000"/>
        </w:rPr>
        <w:t>Identity o</w:t>
      </w:r>
      <w:r>
        <w:rPr>
          <w:rFonts w:asciiTheme="minorHAnsi" w:hAnsiTheme="minorHAnsi" w:cstheme="minorHAnsi"/>
          <w:color w:val="FF0000"/>
        </w:rPr>
        <w:t>f</w:t>
      </w:r>
      <w:r w:rsidRPr="00BF5C83">
        <w:rPr>
          <w:rFonts w:asciiTheme="minorHAnsi" w:hAnsiTheme="minorHAnsi" w:cstheme="minorHAnsi"/>
          <w:color w:val="FF0000"/>
        </w:rPr>
        <w:t xml:space="preserve"> the Advocates firm</w:t>
      </w:r>
    </w:p>
    <w:p w:rsidR="00BF5C83" w:rsidRPr="00BF5C83" w:rsidRDefault="00BF5C83" w:rsidP="006464B9">
      <w:pPr>
        <w:pStyle w:val="ListParagraph"/>
        <w:numPr>
          <w:ilvl w:val="2"/>
          <w:numId w:val="276"/>
        </w:numPr>
        <w:jc w:val="both"/>
        <w:rPr>
          <w:rFonts w:asciiTheme="minorHAnsi" w:hAnsiTheme="minorHAnsi" w:cstheme="minorHAnsi"/>
          <w:color w:val="FF0000"/>
        </w:rPr>
      </w:pPr>
      <w:r w:rsidRPr="00BF5C83">
        <w:rPr>
          <w:rFonts w:asciiTheme="minorHAnsi" w:hAnsiTheme="minorHAnsi" w:cstheme="minorHAnsi"/>
          <w:color w:val="FF0000"/>
        </w:rPr>
        <w:t>Date of admittance to the Roll of Advocates</w:t>
      </w:r>
    </w:p>
    <w:p w:rsidR="00BF5C83" w:rsidRPr="00BF5C83" w:rsidRDefault="00BF5C83" w:rsidP="006464B9">
      <w:pPr>
        <w:pStyle w:val="ListParagraph"/>
        <w:numPr>
          <w:ilvl w:val="2"/>
          <w:numId w:val="276"/>
        </w:numPr>
        <w:jc w:val="both"/>
        <w:rPr>
          <w:rFonts w:asciiTheme="minorHAnsi" w:hAnsiTheme="minorHAnsi" w:cstheme="minorHAnsi"/>
          <w:color w:val="FF0000"/>
        </w:rPr>
      </w:pPr>
      <w:r w:rsidRPr="00BF5C83">
        <w:rPr>
          <w:rFonts w:asciiTheme="minorHAnsi" w:hAnsiTheme="minorHAnsi" w:cstheme="minorHAnsi"/>
          <w:color w:val="FF0000"/>
        </w:rPr>
        <w:t>Address and c</w:t>
      </w:r>
      <w:r>
        <w:rPr>
          <w:rFonts w:asciiTheme="minorHAnsi" w:hAnsiTheme="minorHAnsi" w:cstheme="minorHAnsi"/>
          <w:color w:val="FF0000"/>
        </w:rPr>
        <w:t>o</w:t>
      </w:r>
      <w:r w:rsidRPr="00BF5C83">
        <w:rPr>
          <w:rFonts w:asciiTheme="minorHAnsi" w:hAnsiTheme="minorHAnsi" w:cstheme="minorHAnsi"/>
          <w:color w:val="FF0000"/>
        </w:rPr>
        <w:t>ntact information of the firm</w:t>
      </w:r>
    </w:p>
    <w:p w:rsidR="00BF5C83" w:rsidRPr="00BF5C83" w:rsidRDefault="00BF5C83" w:rsidP="006464B9">
      <w:pPr>
        <w:pStyle w:val="ListParagraph"/>
        <w:numPr>
          <w:ilvl w:val="2"/>
          <w:numId w:val="276"/>
        </w:numPr>
        <w:jc w:val="both"/>
        <w:rPr>
          <w:rFonts w:asciiTheme="minorHAnsi" w:hAnsiTheme="minorHAnsi" w:cstheme="minorHAnsi"/>
          <w:color w:val="FF0000"/>
        </w:rPr>
      </w:pPr>
      <w:r w:rsidRPr="00BF5C83">
        <w:rPr>
          <w:rFonts w:asciiTheme="minorHAnsi" w:hAnsiTheme="minorHAnsi" w:cstheme="minorHAnsi"/>
          <w:color w:val="FF0000"/>
        </w:rPr>
        <w:t>Hours of business</w:t>
      </w:r>
    </w:p>
    <w:p w:rsidR="00BF5C83" w:rsidRPr="00BF5C83" w:rsidRDefault="00BF5C83" w:rsidP="006464B9">
      <w:pPr>
        <w:pStyle w:val="ListParagraph"/>
        <w:numPr>
          <w:ilvl w:val="2"/>
          <w:numId w:val="276"/>
        </w:numPr>
        <w:jc w:val="both"/>
        <w:rPr>
          <w:rFonts w:asciiTheme="minorHAnsi" w:hAnsiTheme="minorHAnsi" w:cstheme="minorHAnsi"/>
          <w:color w:val="FF0000"/>
        </w:rPr>
      </w:pPr>
      <w:r w:rsidRPr="00BF5C83">
        <w:rPr>
          <w:rFonts w:asciiTheme="minorHAnsi" w:hAnsiTheme="minorHAnsi" w:cstheme="minorHAnsi"/>
          <w:color w:val="FF0000"/>
        </w:rPr>
        <w:t>Language used</w:t>
      </w:r>
    </w:p>
    <w:p w:rsidR="00BF5C83" w:rsidRPr="00BF5C83" w:rsidRDefault="00BF5C83" w:rsidP="006464B9">
      <w:pPr>
        <w:pStyle w:val="ListParagraph"/>
        <w:numPr>
          <w:ilvl w:val="2"/>
          <w:numId w:val="276"/>
        </w:numPr>
        <w:jc w:val="both"/>
        <w:rPr>
          <w:rFonts w:asciiTheme="minorHAnsi" w:hAnsiTheme="minorHAnsi" w:cstheme="minorHAnsi"/>
          <w:color w:val="FF0000"/>
        </w:rPr>
      </w:pPr>
      <w:r w:rsidRPr="00BF5C83">
        <w:rPr>
          <w:rFonts w:asciiTheme="minorHAnsi" w:hAnsiTheme="minorHAnsi" w:cstheme="minorHAnsi"/>
          <w:color w:val="FF0000"/>
        </w:rPr>
        <w:t>Professional qualifications</w:t>
      </w:r>
    </w:p>
    <w:p w:rsidR="00BF5C83" w:rsidRDefault="00BF5C83" w:rsidP="006464B9">
      <w:pPr>
        <w:pStyle w:val="ListParagraph"/>
        <w:numPr>
          <w:ilvl w:val="2"/>
          <w:numId w:val="276"/>
        </w:numPr>
        <w:jc w:val="both"/>
        <w:rPr>
          <w:rFonts w:asciiTheme="minorHAnsi" w:hAnsiTheme="minorHAnsi" w:cstheme="minorHAnsi"/>
          <w:color w:val="FF0000"/>
        </w:rPr>
      </w:pPr>
      <w:r w:rsidRPr="00BF5C83">
        <w:rPr>
          <w:rFonts w:asciiTheme="minorHAnsi" w:hAnsiTheme="minorHAnsi" w:cstheme="minorHAnsi"/>
          <w:color w:val="FF0000"/>
        </w:rPr>
        <w:t>Any contribution to a legislative</w:t>
      </w:r>
      <w:r>
        <w:rPr>
          <w:rFonts w:asciiTheme="minorHAnsi" w:hAnsiTheme="minorHAnsi" w:cstheme="minorHAnsi"/>
          <w:color w:val="FF0000"/>
        </w:rPr>
        <w:t xml:space="preserve"> Bill or legal article or legal education</w:t>
      </w:r>
    </w:p>
    <w:p w:rsidR="00BF5C83" w:rsidRPr="00BF5C83" w:rsidRDefault="00BF5C83" w:rsidP="006464B9">
      <w:pPr>
        <w:pStyle w:val="ListParagraph"/>
        <w:numPr>
          <w:ilvl w:val="1"/>
          <w:numId w:val="276"/>
        </w:numPr>
        <w:jc w:val="both"/>
        <w:rPr>
          <w:rFonts w:asciiTheme="minorHAnsi" w:hAnsiTheme="minorHAnsi" w:cstheme="minorHAnsi"/>
          <w:color w:val="FF0000"/>
          <w:u w:val="single"/>
        </w:rPr>
      </w:pPr>
      <w:r w:rsidRPr="00BF5C83">
        <w:rPr>
          <w:rFonts w:asciiTheme="minorHAnsi" w:hAnsiTheme="minorHAnsi" w:cstheme="minorHAnsi"/>
          <w:color w:val="FF0000"/>
          <w:u w:val="single"/>
        </w:rPr>
        <w:t>The advert must be in the following form</w:t>
      </w:r>
      <w:r>
        <w:rPr>
          <w:rFonts w:asciiTheme="minorHAnsi" w:hAnsiTheme="minorHAnsi" w:cstheme="minorHAnsi"/>
          <w:color w:val="FF0000"/>
          <w:u w:val="single"/>
        </w:rPr>
        <w:t xml:space="preserve"> if the Advocate chooses to advertise</w:t>
      </w:r>
      <w:r w:rsidRPr="00BF5C83">
        <w:rPr>
          <w:rFonts w:asciiTheme="minorHAnsi" w:hAnsiTheme="minorHAnsi" w:cstheme="minorHAnsi"/>
          <w:color w:val="FF0000"/>
          <w:u w:val="single"/>
        </w:rPr>
        <w:t>:</w:t>
      </w:r>
    </w:p>
    <w:p w:rsidR="00BF5C83" w:rsidRDefault="00BF5C83" w:rsidP="006464B9">
      <w:pPr>
        <w:pStyle w:val="ListParagraph"/>
        <w:numPr>
          <w:ilvl w:val="2"/>
          <w:numId w:val="276"/>
        </w:numPr>
        <w:jc w:val="both"/>
        <w:rPr>
          <w:rFonts w:asciiTheme="minorHAnsi" w:hAnsiTheme="minorHAnsi" w:cstheme="minorHAnsi"/>
          <w:color w:val="FF0000"/>
          <w:lang w:val="it-IT"/>
        </w:rPr>
      </w:pPr>
      <w:r w:rsidRPr="00BF5C83">
        <w:rPr>
          <w:rFonts w:asciiTheme="minorHAnsi" w:hAnsiTheme="minorHAnsi" w:cstheme="minorHAnsi"/>
          <w:color w:val="FF0000"/>
          <w:lang w:val="it-IT"/>
        </w:rPr>
        <w:t>In a non-legal or</w:t>
      </w:r>
      <w:r>
        <w:rPr>
          <w:rFonts w:asciiTheme="minorHAnsi" w:hAnsiTheme="minorHAnsi" w:cstheme="minorHAnsi"/>
          <w:color w:val="FF0000"/>
          <w:lang w:val="it-IT"/>
        </w:rPr>
        <w:t xml:space="preserve"> </w:t>
      </w:r>
      <w:r w:rsidRPr="00BF5C83">
        <w:rPr>
          <w:rFonts w:asciiTheme="minorHAnsi" w:hAnsiTheme="minorHAnsi" w:cstheme="minorHAnsi"/>
          <w:color w:val="FF0000"/>
          <w:lang w:val="it-IT"/>
        </w:rPr>
        <w:t>non-p</w:t>
      </w:r>
      <w:r>
        <w:rPr>
          <w:rFonts w:asciiTheme="minorHAnsi" w:hAnsiTheme="minorHAnsi" w:cstheme="minorHAnsi"/>
          <w:color w:val="FF0000"/>
          <w:lang w:val="it-IT"/>
        </w:rPr>
        <w:t>rofessional directory</w:t>
      </w:r>
    </w:p>
    <w:p w:rsidR="00BF5C83" w:rsidRDefault="00BF5C83" w:rsidP="006464B9">
      <w:pPr>
        <w:pStyle w:val="ListParagraph"/>
        <w:numPr>
          <w:ilvl w:val="2"/>
          <w:numId w:val="276"/>
        </w:numPr>
        <w:jc w:val="both"/>
        <w:rPr>
          <w:rFonts w:asciiTheme="minorHAnsi" w:hAnsiTheme="minorHAnsi" w:cstheme="minorHAnsi"/>
          <w:color w:val="FF0000"/>
        </w:rPr>
      </w:pPr>
      <w:r w:rsidRPr="00BF5C83">
        <w:rPr>
          <w:rFonts w:asciiTheme="minorHAnsi" w:hAnsiTheme="minorHAnsi" w:cstheme="minorHAnsi"/>
          <w:color w:val="FF0000"/>
        </w:rPr>
        <w:t>In a legal or prof</w:t>
      </w:r>
      <w:r>
        <w:rPr>
          <w:rFonts w:asciiTheme="minorHAnsi" w:hAnsiTheme="minorHAnsi" w:cstheme="minorHAnsi"/>
          <w:color w:val="FF0000"/>
        </w:rPr>
        <w:t>essional directory</w:t>
      </w:r>
    </w:p>
    <w:p w:rsidR="00BF5C83" w:rsidRDefault="00BF5C83" w:rsidP="006464B9">
      <w:pPr>
        <w:pStyle w:val="ListParagraph"/>
        <w:numPr>
          <w:ilvl w:val="2"/>
          <w:numId w:val="276"/>
        </w:numPr>
        <w:jc w:val="both"/>
        <w:rPr>
          <w:rFonts w:asciiTheme="minorHAnsi" w:hAnsiTheme="minorHAnsi" w:cstheme="minorHAnsi"/>
          <w:color w:val="FF0000"/>
        </w:rPr>
      </w:pPr>
      <w:r>
        <w:rPr>
          <w:rFonts w:asciiTheme="minorHAnsi" w:hAnsiTheme="minorHAnsi" w:cstheme="minorHAnsi"/>
          <w:color w:val="FF0000"/>
        </w:rPr>
        <w:t>On a website or other digital platform on the internet</w:t>
      </w:r>
    </w:p>
    <w:p w:rsidR="00BF5C83" w:rsidRDefault="00BF5C83" w:rsidP="006464B9">
      <w:pPr>
        <w:pStyle w:val="ListParagraph"/>
        <w:numPr>
          <w:ilvl w:val="2"/>
          <w:numId w:val="276"/>
        </w:numPr>
        <w:jc w:val="both"/>
        <w:rPr>
          <w:rFonts w:asciiTheme="minorHAnsi" w:hAnsiTheme="minorHAnsi" w:cstheme="minorHAnsi"/>
          <w:color w:val="FF0000"/>
        </w:rPr>
      </w:pPr>
      <w:r>
        <w:rPr>
          <w:rFonts w:asciiTheme="minorHAnsi" w:hAnsiTheme="minorHAnsi" w:cstheme="minorHAnsi"/>
          <w:color w:val="FF0000"/>
        </w:rPr>
        <w:t xml:space="preserve">In print media, including newspaper, magazine, journal </w:t>
      </w:r>
      <w:r w:rsidRPr="00BF5C83">
        <w:rPr>
          <w:rFonts w:asciiTheme="minorHAnsi" w:hAnsiTheme="minorHAnsi" w:cstheme="minorHAnsi"/>
          <w:color w:val="FF0000"/>
        </w:rPr>
        <w:sym w:font="Wingdings" w:char="F0E0"/>
      </w:r>
      <w:r>
        <w:rPr>
          <w:rFonts w:asciiTheme="minorHAnsi" w:hAnsiTheme="minorHAnsi" w:cstheme="minorHAnsi"/>
          <w:color w:val="FF0000"/>
        </w:rPr>
        <w:t xml:space="preserve"> only 4 times in a calendar year and the advert must measure 0.21 metres * 0.297 metres </w:t>
      </w:r>
    </w:p>
    <w:p w:rsidR="00BF5C83" w:rsidRPr="00BF5C83" w:rsidRDefault="00BF5C83" w:rsidP="00BF5C83">
      <w:pPr>
        <w:pStyle w:val="ListParagraph"/>
        <w:ind w:left="2160"/>
        <w:jc w:val="both"/>
        <w:rPr>
          <w:rFonts w:asciiTheme="minorHAnsi" w:hAnsiTheme="minorHAnsi" w:cstheme="minorHAnsi"/>
          <w:color w:val="FF0000"/>
        </w:rPr>
      </w:pPr>
    </w:p>
    <w:p w:rsidR="00BF5C83" w:rsidRDefault="00BF5C83"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Touting:</w:t>
      </w:r>
      <w:r>
        <w:rPr>
          <w:rFonts w:asciiTheme="minorHAnsi" w:hAnsiTheme="minorHAnsi" w:cstheme="minorHAnsi"/>
          <w:color w:val="FF0000"/>
        </w:rPr>
        <w:t xml:space="preserve"> this is promoting your services without being disclosed that you are being paid to do so </w:t>
      </w:r>
      <w:r w:rsidRPr="00BF5C83">
        <w:rPr>
          <w:rFonts w:asciiTheme="minorHAnsi" w:hAnsiTheme="minorHAnsi" w:cstheme="minorHAnsi"/>
          <w:color w:val="FF0000"/>
        </w:rPr>
        <w:sym w:font="Wingdings" w:char="F0E0"/>
      </w:r>
      <w:r>
        <w:rPr>
          <w:rFonts w:asciiTheme="minorHAnsi" w:hAnsiTheme="minorHAnsi" w:cstheme="minorHAnsi"/>
          <w:color w:val="FF0000"/>
        </w:rPr>
        <w:t xml:space="preserve"> means a person who procures in any consideration of any remuneration, moving from any Advocate or from any person on his behalf, the employment of such Advocate in any legal business or who proposes to any Advocate to procure, in consideration of any remuneration moving from such Advocate </w:t>
      </w:r>
      <w:r w:rsidRPr="00BF5C83">
        <w:rPr>
          <w:rFonts w:asciiTheme="minorHAnsi" w:hAnsiTheme="minorHAnsi" w:cstheme="minorHAnsi"/>
          <w:color w:val="FF0000"/>
        </w:rPr>
        <w:sym w:font="Wingdings" w:char="F0E0"/>
      </w:r>
      <w:r>
        <w:rPr>
          <w:rFonts w:asciiTheme="minorHAnsi" w:hAnsiTheme="minorHAnsi" w:cstheme="minorHAnsi"/>
          <w:color w:val="FF0000"/>
        </w:rPr>
        <w:t xml:space="preserve"> not allowed in Kenya and amounts to professional misconduct </w:t>
      </w:r>
    </w:p>
    <w:p w:rsidR="00BF5C83" w:rsidRDefault="00BF5C83" w:rsidP="00BF5C83">
      <w:pPr>
        <w:pStyle w:val="ListParagraph"/>
        <w:jc w:val="both"/>
        <w:rPr>
          <w:rFonts w:asciiTheme="minorHAnsi" w:hAnsiTheme="minorHAnsi" w:cstheme="minorHAnsi"/>
          <w:color w:val="FF0000"/>
        </w:rPr>
      </w:pPr>
    </w:p>
    <w:p w:rsidR="00584AD4" w:rsidRPr="00584AD4" w:rsidRDefault="00BF5C83"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Under-cutting</w:t>
      </w:r>
      <w:r w:rsidR="00592677">
        <w:rPr>
          <w:rFonts w:asciiTheme="minorHAnsi" w:hAnsiTheme="minorHAnsi" w:cstheme="minorHAnsi"/>
          <w:color w:val="FF0000"/>
        </w:rPr>
        <w:t xml:space="preserve">: rule 3 of the Advocates Practice Rules states that no Advocate may hold himself out or allow himself to be held out </w:t>
      </w:r>
      <w:r w:rsidR="00584AD4">
        <w:rPr>
          <w:rFonts w:asciiTheme="minorHAnsi" w:hAnsiTheme="minorHAnsi" w:cstheme="minorHAnsi"/>
          <w:color w:val="FF0000"/>
        </w:rPr>
        <w:t xml:space="preserve">directly or indirectly as being prepared to do professional business at less than the scales laid down by the ARO </w:t>
      </w:r>
      <w:r w:rsidR="00584AD4" w:rsidRPr="00584AD4">
        <w:rPr>
          <w:rFonts w:asciiTheme="minorHAnsi" w:hAnsiTheme="minorHAnsi" w:cstheme="minorHAnsi"/>
          <w:color w:val="FF0000"/>
        </w:rPr>
        <w:sym w:font="Wingdings" w:char="F0E0"/>
      </w:r>
      <w:r w:rsidR="00584AD4">
        <w:rPr>
          <w:rFonts w:asciiTheme="minorHAnsi" w:hAnsiTheme="minorHAnsi" w:cstheme="minorHAnsi"/>
          <w:color w:val="FF0000"/>
        </w:rPr>
        <w:t xml:space="preserve"> u</w:t>
      </w:r>
      <w:r w:rsidR="00584AD4" w:rsidRPr="00584AD4">
        <w:rPr>
          <w:rFonts w:asciiTheme="minorHAnsi" w:hAnsiTheme="minorHAnsi" w:cstheme="minorHAnsi"/>
          <w:color w:val="FF0000"/>
        </w:rPr>
        <w:t xml:space="preserve">nder-cutting constitutes professional misconduct </w:t>
      </w:r>
    </w:p>
    <w:p w:rsidR="0083233F" w:rsidRPr="00BF5C83" w:rsidRDefault="0083233F" w:rsidP="0083233F">
      <w:pPr>
        <w:pStyle w:val="ListParagraph"/>
        <w:rPr>
          <w:rFonts w:asciiTheme="minorHAnsi" w:hAnsiTheme="minorHAnsi" w:cstheme="minorHAnsi"/>
          <w:b/>
          <w:bCs/>
          <w:color w:val="000000" w:themeColor="text1"/>
        </w:rPr>
      </w:pPr>
    </w:p>
    <w:p w:rsidR="0083233F" w:rsidRDefault="0083233F"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happens to the accused when arraigned in court?</w:t>
      </w:r>
    </w:p>
    <w:p w:rsidR="004A6748" w:rsidRDefault="004A6748" w:rsidP="004A6748">
      <w:pPr>
        <w:jc w:val="both"/>
        <w:rPr>
          <w:rFonts w:asciiTheme="minorHAnsi" w:hAnsiTheme="minorHAnsi" w:cstheme="minorHAnsi"/>
          <w:b/>
          <w:bCs/>
          <w:color w:val="000000" w:themeColor="text1"/>
        </w:rPr>
      </w:pPr>
    </w:p>
    <w:p w:rsidR="004A6748" w:rsidRPr="004A6748" w:rsidRDefault="00FF5F41"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The accused takes a plea</w:t>
      </w:r>
    </w:p>
    <w:p w:rsidR="0083233F" w:rsidRPr="00200189" w:rsidRDefault="0083233F" w:rsidP="0083233F">
      <w:pPr>
        <w:pStyle w:val="ListParagraph"/>
        <w:rPr>
          <w:rFonts w:asciiTheme="minorHAnsi" w:hAnsiTheme="minorHAnsi" w:cstheme="minorHAnsi"/>
          <w:b/>
          <w:bCs/>
          <w:color w:val="000000" w:themeColor="text1"/>
        </w:rPr>
      </w:pPr>
    </w:p>
    <w:p w:rsidR="0083233F" w:rsidRDefault="0083233F" w:rsidP="00461D76">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Explain the defence of necessity in murder cases.</w:t>
      </w:r>
    </w:p>
    <w:p w:rsidR="004A6748" w:rsidRDefault="004A6748" w:rsidP="00834680">
      <w:pPr>
        <w:jc w:val="both"/>
        <w:rPr>
          <w:rFonts w:asciiTheme="minorHAnsi" w:hAnsiTheme="minorHAnsi" w:cstheme="minorHAnsi"/>
          <w:b/>
          <w:bCs/>
          <w:color w:val="000000" w:themeColor="text1"/>
        </w:rPr>
      </w:pPr>
    </w:p>
    <w:p w:rsidR="00834680" w:rsidRPr="00834680" w:rsidRDefault="00834680" w:rsidP="006464B9">
      <w:pPr>
        <w:pStyle w:val="ListParagraph"/>
        <w:numPr>
          <w:ilvl w:val="0"/>
          <w:numId w:val="276"/>
        </w:numPr>
        <w:jc w:val="both"/>
        <w:rPr>
          <w:rFonts w:asciiTheme="minorHAnsi" w:hAnsiTheme="minorHAnsi" w:cstheme="minorHAnsi"/>
          <w:color w:val="FF0000"/>
          <w:shd w:val="clear" w:color="auto" w:fill="FFFFFF"/>
        </w:rPr>
      </w:pPr>
      <w:r>
        <w:rPr>
          <w:rFonts w:asciiTheme="minorHAnsi" w:hAnsiTheme="minorHAnsi" w:cstheme="minorHAnsi"/>
          <w:color w:val="FF0000"/>
          <w:shd w:val="clear" w:color="auto" w:fill="FFFFFF"/>
        </w:rPr>
        <w:t>The elements of the defence of necessity are:</w:t>
      </w:r>
    </w:p>
    <w:p w:rsidR="00834680" w:rsidRDefault="00834680"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shd w:val="clear" w:color="auto" w:fill="FFFFFF"/>
        </w:rPr>
        <w:t>T</w:t>
      </w:r>
      <w:r w:rsidRPr="00834680">
        <w:rPr>
          <w:rFonts w:asciiTheme="minorHAnsi" w:hAnsiTheme="minorHAnsi" w:cstheme="minorHAnsi"/>
          <w:color w:val="FF0000"/>
          <w:shd w:val="clear" w:color="auto" w:fill="FFFFFF"/>
        </w:rPr>
        <w:t>he act is needed to avoid inevitable and irreparable evil;</w:t>
      </w:r>
    </w:p>
    <w:p w:rsidR="00834680" w:rsidRPr="00834680" w:rsidRDefault="00834680"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shd w:val="clear" w:color="auto" w:fill="FFFFFF"/>
        </w:rPr>
        <w:t>N</w:t>
      </w:r>
      <w:r w:rsidRPr="00834680">
        <w:rPr>
          <w:rFonts w:asciiTheme="minorHAnsi" w:hAnsiTheme="minorHAnsi" w:cstheme="minorHAnsi"/>
          <w:color w:val="FF0000"/>
          <w:shd w:val="clear" w:color="auto" w:fill="FFFFFF"/>
        </w:rPr>
        <w:t>o more should be done than is reasonably necessary for the purpose to be achieved;</w:t>
      </w:r>
      <w:r>
        <w:rPr>
          <w:rFonts w:asciiTheme="minorHAnsi" w:hAnsiTheme="minorHAnsi" w:cstheme="minorHAnsi"/>
          <w:color w:val="FF0000"/>
          <w:shd w:val="clear" w:color="auto" w:fill="FFFFFF"/>
        </w:rPr>
        <w:t xml:space="preserve"> and</w:t>
      </w:r>
    </w:p>
    <w:p w:rsidR="00834680" w:rsidRPr="00834680" w:rsidRDefault="00834680"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shd w:val="clear" w:color="auto" w:fill="FFFFFF"/>
        </w:rPr>
        <w:t>T</w:t>
      </w:r>
      <w:r w:rsidRPr="00834680">
        <w:rPr>
          <w:rFonts w:asciiTheme="minorHAnsi" w:hAnsiTheme="minorHAnsi" w:cstheme="minorHAnsi"/>
          <w:color w:val="FF0000"/>
          <w:shd w:val="clear" w:color="auto" w:fill="FFFFFF"/>
        </w:rPr>
        <w:t>he evil inflicted must not be disproportionate to the evil avoided.</w:t>
      </w:r>
    </w:p>
    <w:p w:rsidR="004A6748" w:rsidRPr="004A6748" w:rsidRDefault="00834680"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rPr>
        <w:t xml:space="preserve">However, the defence of necessity (or duress) is not available for murder </w:t>
      </w:r>
    </w:p>
    <w:p w:rsidR="0083233F" w:rsidRPr="00200189" w:rsidRDefault="0083233F" w:rsidP="0083233F">
      <w:pPr>
        <w:pStyle w:val="ListParagraph"/>
        <w:rPr>
          <w:rFonts w:asciiTheme="minorHAnsi" w:hAnsiTheme="minorHAnsi" w:cstheme="minorHAnsi"/>
          <w:b/>
          <w:bCs/>
          <w:color w:val="000000" w:themeColor="text1"/>
        </w:rPr>
      </w:pPr>
    </w:p>
    <w:p w:rsidR="00CC2D30" w:rsidRDefault="00CC2D30" w:rsidP="00823862">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What are the defences to murder?</w:t>
      </w:r>
    </w:p>
    <w:p w:rsidR="00CC2D30" w:rsidRDefault="00CC2D30" w:rsidP="00CC2D30">
      <w:pPr>
        <w:jc w:val="both"/>
        <w:rPr>
          <w:rFonts w:asciiTheme="minorHAnsi" w:hAnsiTheme="minorHAnsi" w:cstheme="minorHAnsi"/>
          <w:b/>
          <w:bCs/>
          <w:color w:val="000000" w:themeColor="text1"/>
        </w:rPr>
      </w:pPr>
    </w:p>
    <w:p w:rsidR="00CC2D30" w:rsidRPr="00CC2D30" w:rsidRDefault="00CC2D30" w:rsidP="006464B9">
      <w:pPr>
        <w:pStyle w:val="ListParagraph"/>
        <w:numPr>
          <w:ilvl w:val="0"/>
          <w:numId w:val="287"/>
        </w:numPr>
        <w:jc w:val="both"/>
        <w:rPr>
          <w:rFonts w:asciiTheme="minorHAnsi" w:hAnsiTheme="minorHAnsi" w:cstheme="minorHAnsi"/>
          <w:color w:val="FF0000"/>
        </w:rPr>
      </w:pPr>
      <w:r>
        <w:rPr>
          <w:rFonts w:asciiTheme="minorHAnsi" w:hAnsiTheme="minorHAnsi" w:cstheme="minorHAnsi"/>
          <w:color w:val="FF0000"/>
          <w:u w:val="single"/>
        </w:rPr>
        <w:t>Loss of control:</w:t>
      </w:r>
    </w:p>
    <w:p w:rsidR="00CC2D30" w:rsidRDefault="00CC2D30" w:rsidP="006464B9">
      <w:pPr>
        <w:pStyle w:val="ListParagraph"/>
        <w:numPr>
          <w:ilvl w:val="1"/>
          <w:numId w:val="287"/>
        </w:numPr>
        <w:jc w:val="both"/>
        <w:rPr>
          <w:rFonts w:asciiTheme="minorHAnsi" w:hAnsiTheme="minorHAnsi" w:cstheme="minorHAnsi"/>
          <w:color w:val="FF0000"/>
        </w:rPr>
      </w:pPr>
      <w:r>
        <w:rPr>
          <w:rFonts w:asciiTheme="minorHAnsi" w:hAnsiTheme="minorHAnsi" w:cstheme="minorHAnsi"/>
          <w:color w:val="FF0000"/>
        </w:rPr>
        <w:t xml:space="preserve">There are 2 elements to this: </w:t>
      </w:r>
    </w:p>
    <w:p w:rsidR="00CC2D30" w:rsidRDefault="00CC2D30" w:rsidP="006464B9">
      <w:pPr>
        <w:pStyle w:val="ListParagraph"/>
        <w:numPr>
          <w:ilvl w:val="2"/>
          <w:numId w:val="287"/>
        </w:numPr>
        <w:jc w:val="both"/>
        <w:rPr>
          <w:rFonts w:asciiTheme="minorHAnsi" w:hAnsiTheme="minorHAnsi" w:cstheme="minorHAnsi"/>
          <w:color w:val="FF0000"/>
        </w:rPr>
      </w:pPr>
      <w:r>
        <w:rPr>
          <w:rFonts w:asciiTheme="minorHAnsi" w:hAnsiTheme="minorHAnsi" w:cstheme="minorHAnsi"/>
          <w:color w:val="FF0000"/>
        </w:rPr>
        <w:t xml:space="preserve">The loss of control must have been caused by a qualifying trigger; </w:t>
      </w:r>
      <w:r w:rsidRPr="00CC2D30">
        <w:rPr>
          <w:rFonts w:asciiTheme="minorHAnsi" w:hAnsiTheme="minorHAnsi" w:cstheme="minorHAnsi"/>
          <w:color w:val="FF0000"/>
        </w:rPr>
        <w:t xml:space="preserve">and </w:t>
      </w:r>
    </w:p>
    <w:p w:rsidR="00CC2D30" w:rsidRDefault="00CC2D30" w:rsidP="006464B9">
      <w:pPr>
        <w:pStyle w:val="ListParagraph"/>
        <w:numPr>
          <w:ilvl w:val="2"/>
          <w:numId w:val="287"/>
        </w:numPr>
        <w:jc w:val="both"/>
        <w:rPr>
          <w:rFonts w:asciiTheme="minorHAnsi" w:hAnsiTheme="minorHAnsi" w:cstheme="minorHAnsi"/>
          <w:color w:val="FF0000"/>
        </w:rPr>
      </w:pPr>
      <w:r>
        <w:rPr>
          <w:rFonts w:asciiTheme="minorHAnsi" w:hAnsiTheme="minorHAnsi" w:cstheme="minorHAnsi"/>
          <w:color w:val="FF0000"/>
        </w:rPr>
        <w:t>A</w:t>
      </w:r>
      <w:r w:rsidRPr="00CC2D30">
        <w:rPr>
          <w:rFonts w:asciiTheme="minorHAnsi" w:hAnsiTheme="minorHAnsi" w:cstheme="minorHAnsi"/>
          <w:color w:val="FF0000"/>
        </w:rPr>
        <w:t xml:space="preserve"> person of the defendant’s age and sex with a normal degree of tolerance and self-restraint would have acted the same way</w:t>
      </w:r>
    </w:p>
    <w:p w:rsidR="00CC2D30" w:rsidRDefault="00CC2D30" w:rsidP="006464B9">
      <w:pPr>
        <w:pStyle w:val="ListParagraph"/>
        <w:numPr>
          <w:ilvl w:val="1"/>
          <w:numId w:val="287"/>
        </w:numPr>
        <w:jc w:val="both"/>
        <w:rPr>
          <w:rFonts w:asciiTheme="minorHAnsi" w:hAnsiTheme="minorHAnsi" w:cstheme="minorHAnsi"/>
          <w:color w:val="FF0000"/>
        </w:rPr>
      </w:pPr>
      <w:r>
        <w:rPr>
          <w:rFonts w:asciiTheme="minorHAnsi" w:hAnsiTheme="minorHAnsi" w:cstheme="minorHAnsi"/>
          <w:color w:val="FF0000"/>
        </w:rPr>
        <w:t>The courts are looking for a person who knows what they are doing, but has severely impaired powers to restrain themselves from acting</w:t>
      </w:r>
    </w:p>
    <w:p w:rsidR="00CC2D30" w:rsidRDefault="00CC2D30" w:rsidP="006464B9">
      <w:pPr>
        <w:pStyle w:val="ListParagraph"/>
        <w:numPr>
          <w:ilvl w:val="1"/>
          <w:numId w:val="287"/>
        </w:numPr>
        <w:jc w:val="both"/>
        <w:rPr>
          <w:rFonts w:asciiTheme="minorHAnsi" w:hAnsiTheme="minorHAnsi" w:cstheme="minorHAnsi"/>
          <w:color w:val="FF0000"/>
        </w:rPr>
      </w:pPr>
      <w:r>
        <w:rPr>
          <w:rFonts w:asciiTheme="minorHAnsi" w:hAnsiTheme="minorHAnsi" w:cstheme="minorHAnsi"/>
          <w:color w:val="FF0000"/>
        </w:rPr>
        <w:t xml:space="preserve">Qualifying trigger includes: fear of serious violence, an extremely provocative act, or a combination of both </w:t>
      </w:r>
    </w:p>
    <w:p w:rsidR="00CC2D30" w:rsidRDefault="00CC2D30" w:rsidP="006464B9">
      <w:pPr>
        <w:pStyle w:val="ListParagraph"/>
        <w:numPr>
          <w:ilvl w:val="1"/>
          <w:numId w:val="287"/>
        </w:numPr>
        <w:jc w:val="both"/>
        <w:rPr>
          <w:rFonts w:asciiTheme="minorHAnsi" w:hAnsiTheme="minorHAnsi" w:cstheme="minorHAnsi"/>
          <w:color w:val="FF0000"/>
        </w:rPr>
      </w:pPr>
      <w:r>
        <w:rPr>
          <w:rFonts w:asciiTheme="minorHAnsi" w:hAnsiTheme="minorHAnsi" w:cstheme="minorHAnsi"/>
          <w:color w:val="FF0000"/>
        </w:rPr>
        <w:t>The loss of self-control can root from grief, despair, moral outrage or even depression</w:t>
      </w:r>
    </w:p>
    <w:p w:rsidR="00CC2D30" w:rsidRPr="00CC2D30" w:rsidRDefault="00CC2D30" w:rsidP="00CC2D30">
      <w:pPr>
        <w:pStyle w:val="ListParagraph"/>
        <w:ind w:left="1440"/>
        <w:jc w:val="both"/>
        <w:rPr>
          <w:rFonts w:asciiTheme="minorHAnsi" w:hAnsiTheme="minorHAnsi" w:cstheme="minorHAnsi"/>
          <w:color w:val="FF0000"/>
        </w:rPr>
      </w:pPr>
    </w:p>
    <w:p w:rsidR="00CC2D30" w:rsidRDefault="00CC2D30" w:rsidP="006464B9">
      <w:pPr>
        <w:pStyle w:val="ListParagraph"/>
        <w:numPr>
          <w:ilvl w:val="0"/>
          <w:numId w:val="287"/>
        </w:numPr>
        <w:jc w:val="both"/>
        <w:rPr>
          <w:rFonts w:asciiTheme="minorHAnsi" w:hAnsiTheme="minorHAnsi" w:cstheme="minorHAnsi"/>
          <w:color w:val="FF0000"/>
        </w:rPr>
      </w:pPr>
      <w:r>
        <w:rPr>
          <w:rFonts w:asciiTheme="minorHAnsi" w:hAnsiTheme="minorHAnsi" w:cstheme="minorHAnsi"/>
          <w:color w:val="FF0000"/>
          <w:u w:val="single"/>
        </w:rPr>
        <w:t>Diminished responsibility:</w:t>
      </w:r>
    </w:p>
    <w:p w:rsidR="00CC2D30" w:rsidRDefault="00CC2D30" w:rsidP="006464B9">
      <w:pPr>
        <w:pStyle w:val="ListParagraph"/>
        <w:numPr>
          <w:ilvl w:val="1"/>
          <w:numId w:val="287"/>
        </w:numPr>
        <w:jc w:val="both"/>
        <w:rPr>
          <w:rFonts w:asciiTheme="minorHAnsi" w:hAnsiTheme="minorHAnsi" w:cstheme="minorHAnsi"/>
          <w:color w:val="FF0000"/>
        </w:rPr>
      </w:pPr>
      <w:r>
        <w:rPr>
          <w:rFonts w:asciiTheme="minorHAnsi" w:hAnsiTheme="minorHAnsi" w:cstheme="minorHAnsi"/>
          <w:color w:val="FF0000"/>
        </w:rPr>
        <w:t>There are 2 elements:</w:t>
      </w:r>
    </w:p>
    <w:p w:rsidR="00CC2D30" w:rsidRDefault="00CC2D30" w:rsidP="006464B9">
      <w:pPr>
        <w:pStyle w:val="ListParagraph"/>
        <w:numPr>
          <w:ilvl w:val="2"/>
          <w:numId w:val="287"/>
        </w:numPr>
        <w:jc w:val="both"/>
        <w:rPr>
          <w:rFonts w:asciiTheme="minorHAnsi" w:hAnsiTheme="minorHAnsi" w:cstheme="minorHAnsi"/>
          <w:color w:val="FF0000"/>
        </w:rPr>
      </w:pPr>
      <w:r>
        <w:rPr>
          <w:rFonts w:asciiTheme="minorHAnsi" w:hAnsiTheme="minorHAnsi" w:cstheme="minorHAnsi"/>
          <w:color w:val="FF0000"/>
        </w:rPr>
        <w:t>Abnormality of mental functioning arising out of a recognised mental condition</w:t>
      </w:r>
    </w:p>
    <w:p w:rsidR="00CC2D30" w:rsidRDefault="00CC2D30" w:rsidP="006464B9">
      <w:pPr>
        <w:pStyle w:val="ListParagraph"/>
        <w:numPr>
          <w:ilvl w:val="2"/>
          <w:numId w:val="287"/>
        </w:numPr>
        <w:jc w:val="both"/>
        <w:rPr>
          <w:rFonts w:asciiTheme="minorHAnsi" w:hAnsiTheme="minorHAnsi" w:cstheme="minorHAnsi"/>
          <w:color w:val="FF0000"/>
        </w:rPr>
      </w:pPr>
      <w:r>
        <w:rPr>
          <w:rFonts w:asciiTheme="minorHAnsi" w:hAnsiTheme="minorHAnsi" w:cstheme="minorHAnsi"/>
          <w:color w:val="FF0000"/>
        </w:rPr>
        <w:t>The abnormality substantially impaired his/her ability to understand the nature of his or her conduct, form a rational judgement and exercise self-control</w:t>
      </w:r>
    </w:p>
    <w:p w:rsidR="002C6CC6" w:rsidRDefault="002C6CC6" w:rsidP="006464B9">
      <w:pPr>
        <w:pStyle w:val="ListParagraph"/>
        <w:numPr>
          <w:ilvl w:val="1"/>
          <w:numId w:val="287"/>
        </w:numPr>
        <w:jc w:val="both"/>
        <w:rPr>
          <w:rFonts w:asciiTheme="minorHAnsi" w:hAnsiTheme="minorHAnsi" w:cstheme="minorHAnsi"/>
          <w:color w:val="FF0000"/>
        </w:rPr>
      </w:pPr>
      <w:r w:rsidRPr="002C6CC6">
        <w:rPr>
          <w:rFonts w:asciiTheme="minorHAnsi" w:hAnsiTheme="minorHAnsi" w:cstheme="minorHAnsi"/>
          <w:color w:val="FF0000"/>
        </w:rPr>
        <w:t>The defendant’s abnormality of mental functioning should provide an explanation ‘for defendant’s acts and omissions in doing or being a party to the killing’</w:t>
      </w:r>
    </w:p>
    <w:p w:rsidR="002C6CC6" w:rsidRDefault="002C6CC6" w:rsidP="006464B9">
      <w:pPr>
        <w:pStyle w:val="ListParagraph"/>
        <w:numPr>
          <w:ilvl w:val="1"/>
          <w:numId w:val="287"/>
        </w:numPr>
        <w:jc w:val="both"/>
        <w:rPr>
          <w:rFonts w:asciiTheme="minorHAnsi" w:hAnsiTheme="minorHAnsi" w:cstheme="minorHAnsi"/>
          <w:color w:val="FF0000"/>
        </w:rPr>
      </w:pPr>
      <w:r w:rsidRPr="002C6CC6">
        <w:rPr>
          <w:rFonts w:asciiTheme="minorHAnsi" w:hAnsiTheme="minorHAnsi" w:cstheme="minorHAnsi"/>
          <w:color w:val="FF0000"/>
        </w:rPr>
        <w:t>This seems to imply that the defendant’s mental condition must be a cause of the killing.</w:t>
      </w:r>
    </w:p>
    <w:p w:rsidR="002C6CC6" w:rsidRPr="002C6CC6" w:rsidRDefault="002C6CC6" w:rsidP="002C6CC6">
      <w:pPr>
        <w:pStyle w:val="ListParagraph"/>
        <w:ind w:left="1440"/>
        <w:jc w:val="both"/>
        <w:rPr>
          <w:rFonts w:asciiTheme="minorHAnsi" w:hAnsiTheme="minorHAnsi" w:cstheme="minorHAnsi"/>
          <w:color w:val="FF0000"/>
        </w:rPr>
      </w:pPr>
    </w:p>
    <w:p w:rsidR="00CC2D30" w:rsidRDefault="002C6CC6" w:rsidP="006464B9">
      <w:pPr>
        <w:pStyle w:val="ListParagraph"/>
        <w:numPr>
          <w:ilvl w:val="0"/>
          <w:numId w:val="287"/>
        </w:numPr>
        <w:jc w:val="both"/>
        <w:rPr>
          <w:rFonts w:asciiTheme="minorHAnsi" w:hAnsiTheme="minorHAnsi" w:cstheme="minorHAnsi"/>
          <w:color w:val="FF0000"/>
        </w:rPr>
      </w:pPr>
      <w:r>
        <w:rPr>
          <w:rFonts w:asciiTheme="minorHAnsi" w:hAnsiTheme="minorHAnsi" w:cstheme="minorHAnsi"/>
          <w:color w:val="FF0000"/>
        </w:rPr>
        <w:t>Provocation</w:t>
      </w:r>
    </w:p>
    <w:p w:rsidR="002C6CC6" w:rsidRDefault="002C6CC6" w:rsidP="006464B9">
      <w:pPr>
        <w:pStyle w:val="ListParagraph"/>
        <w:numPr>
          <w:ilvl w:val="0"/>
          <w:numId w:val="287"/>
        </w:numPr>
        <w:jc w:val="both"/>
        <w:rPr>
          <w:rFonts w:asciiTheme="minorHAnsi" w:hAnsiTheme="minorHAnsi" w:cstheme="minorHAnsi"/>
          <w:color w:val="FF0000"/>
        </w:rPr>
      </w:pPr>
      <w:r>
        <w:rPr>
          <w:rFonts w:asciiTheme="minorHAnsi" w:hAnsiTheme="minorHAnsi" w:cstheme="minorHAnsi"/>
          <w:color w:val="FF0000"/>
        </w:rPr>
        <w:t>Insanity</w:t>
      </w:r>
    </w:p>
    <w:p w:rsidR="002C6CC6" w:rsidRPr="002C6CC6" w:rsidRDefault="002C6CC6" w:rsidP="006464B9">
      <w:pPr>
        <w:pStyle w:val="ListParagraph"/>
        <w:numPr>
          <w:ilvl w:val="0"/>
          <w:numId w:val="287"/>
        </w:numPr>
        <w:jc w:val="both"/>
        <w:rPr>
          <w:rFonts w:asciiTheme="minorHAnsi" w:hAnsiTheme="minorHAnsi" w:cstheme="minorHAnsi"/>
          <w:color w:val="FF0000"/>
        </w:rPr>
      </w:pPr>
      <w:r>
        <w:rPr>
          <w:rFonts w:asciiTheme="minorHAnsi" w:hAnsiTheme="minorHAnsi" w:cstheme="minorHAnsi"/>
          <w:color w:val="FF0000"/>
        </w:rPr>
        <w:t>Automatism</w:t>
      </w:r>
    </w:p>
    <w:p w:rsidR="00CC2D30" w:rsidRPr="00CC2D30" w:rsidRDefault="00CC2D30" w:rsidP="00CC2D30">
      <w:pPr>
        <w:jc w:val="both"/>
        <w:rPr>
          <w:rFonts w:asciiTheme="minorHAnsi" w:hAnsiTheme="minorHAnsi" w:cstheme="minorHAnsi"/>
          <w:b/>
          <w:bCs/>
          <w:color w:val="000000" w:themeColor="text1"/>
        </w:rPr>
      </w:pPr>
    </w:p>
    <w:p w:rsidR="00823862" w:rsidRPr="00200189" w:rsidRDefault="0083233F" w:rsidP="00823862">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 xml:space="preserve">What can a Judge do if a witness refuses to </w:t>
      </w:r>
      <w:r w:rsidR="00823862" w:rsidRPr="00200189">
        <w:rPr>
          <w:rFonts w:asciiTheme="minorHAnsi" w:hAnsiTheme="minorHAnsi" w:cstheme="minorHAnsi"/>
          <w:b/>
          <w:bCs/>
          <w:color w:val="000000" w:themeColor="text1"/>
        </w:rPr>
        <w:t>t</w:t>
      </w:r>
      <w:r w:rsidRPr="00200189">
        <w:rPr>
          <w:rFonts w:asciiTheme="minorHAnsi" w:hAnsiTheme="minorHAnsi" w:cstheme="minorHAnsi"/>
          <w:b/>
          <w:bCs/>
          <w:color w:val="000000" w:themeColor="text1"/>
        </w:rPr>
        <w:t>estify?</w:t>
      </w:r>
    </w:p>
    <w:p w:rsidR="00823862" w:rsidRDefault="00823862" w:rsidP="004A6748">
      <w:pPr>
        <w:rPr>
          <w:rFonts w:asciiTheme="minorHAnsi" w:hAnsiTheme="minorHAnsi" w:cstheme="minorHAnsi"/>
          <w:b/>
          <w:bCs/>
        </w:rPr>
      </w:pPr>
    </w:p>
    <w:p w:rsidR="004A6748" w:rsidRDefault="004305C8"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Hostile witness:</w:t>
      </w:r>
      <w:r>
        <w:rPr>
          <w:rFonts w:asciiTheme="minorHAnsi" w:hAnsiTheme="minorHAnsi" w:cstheme="minorHAnsi"/>
          <w:color w:val="FF0000"/>
        </w:rPr>
        <w:t xml:space="preserve"> one who is giving evidence that is detrimental to the case of the party who called the witness</w:t>
      </w:r>
    </w:p>
    <w:p w:rsidR="004305C8" w:rsidRDefault="004305C8" w:rsidP="006464B9">
      <w:pPr>
        <w:pStyle w:val="ListParagraph"/>
        <w:numPr>
          <w:ilvl w:val="0"/>
          <w:numId w:val="276"/>
        </w:numPr>
        <w:jc w:val="both"/>
        <w:rPr>
          <w:rFonts w:asciiTheme="minorHAnsi" w:hAnsiTheme="minorHAnsi" w:cstheme="minorHAnsi"/>
          <w:color w:val="FF0000"/>
        </w:rPr>
      </w:pPr>
      <w:r>
        <w:rPr>
          <w:rFonts w:asciiTheme="minorHAnsi" w:hAnsiTheme="minorHAnsi" w:cstheme="minorHAnsi"/>
          <w:color w:val="FF0000"/>
          <w:u w:val="single"/>
        </w:rPr>
        <w:t>Refractory witness:</w:t>
      </w:r>
      <w:r>
        <w:rPr>
          <w:rFonts w:asciiTheme="minorHAnsi" w:hAnsiTheme="minorHAnsi" w:cstheme="minorHAnsi"/>
          <w:color w:val="FF0000"/>
        </w:rPr>
        <w:t xml:space="preserve"> one who refuses to be sworn, refuses to answer questions, refuses to produce any documents, refuses to sign his deposition without offering sufficient reason for his refusal or neglect</w:t>
      </w:r>
    </w:p>
    <w:p w:rsidR="004305C8" w:rsidRDefault="004305C8" w:rsidP="004305C8">
      <w:pPr>
        <w:jc w:val="both"/>
        <w:rPr>
          <w:rFonts w:asciiTheme="minorHAnsi" w:hAnsiTheme="minorHAnsi" w:cstheme="minorHAnsi"/>
          <w:color w:val="FF0000"/>
        </w:rPr>
      </w:pPr>
    </w:p>
    <w:p w:rsidR="004305C8" w:rsidRPr="004305C8" w:rsidRDefault="004305C8" w:rsidP="004305C8">
      <w:pPr>
        <w:ind w:left="720"/>
        <w:jc w:val="both"/>
        <w:rPr>
          <w:rFonts w:asciiTheme="minorHAnsi" w:hAnsiTheme="minorHAnsi" w:cstheme="minorHAnsi"/>
          <w:color w:val="FF0000"/>
          <w:u w:val="single"/>
        </w:rPr>
      </w:pPr>
      <w:r>
        <w:rPr>
          <w:rFonts w:asciiTheme="minorHAnsi" w:hAnsiTheme="minorHAnsi" w:cstheme="minorHAnsi"/>
          <w:color w:val="FF0000"/>
          <w:u w:val="single"/>
        </w:rPr>
        <w:t>How to deal with a refractory witness:</w:t>
      </w:r>
    </w:p>
    <w:p w:rsidR="004305C8" w:rsidRDefault="004305C8"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The court may adjourn the case for any period not exceeding 8 days</w:t>
      </w:r>
    </w:p>
    <w:p w:rsidR="004305C8" w:rsidRDefault="004305C8"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In the meantime, the refractory witness may be committed to prison unless he sooner consents to do what is required of him</w:t>
      </w:r>
    </w:p>
    <w:p w:rsidR="004305C8" w:rsidRDefault="004305C8"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If after adjourning the case, the witness still refuses to do what he is supposed to do, the court may again adjourn the case for the same amount of time until the person consents to do what is required of him</w:t>
      </w:r>
    </w:p>
    <w:p w:rsidR="004305C8" w:rsidRPr="004A6748" w:rsidRDefault="00857018" w:rsidP="006464B9">
      <w:pPr>
        <w:pStyle w:val="ListParagraph"/>
        <w:numPr>
          <w:ilvl w:val="1"/>
          <w:numId w:val="276"/>
        </w:numPr>
        <w:jc w:val="both"/>
        <w:rPr>
          <w:rFonts w:asciiTheme="minorHAnsi" w:hAnsiTheme="minorHAnsi" w:cstheme="minorHAnsi"/>
          <w:color w:val="FF0000"/>
        </w:rPr>
      </w:pPr>
      <w:r>
        <w:rPr>
          <w:rFonts w:asciiTheme="minorHAnsi" w:hAnsiTheme="minorHAnsi" w:cstheme="minorHAnsi"/>
          <w:color w:val="FF0000"/>
        </w:rPr>
        <w:t xml:space="preserve">If the witness still refuses to testify, the witness may be punished in an appropriate manner and the court may continue and dispose of the matter using other evidence available </w:t>
      </w:r>
    </w:p>
    <w:p w:rsidR="003C7A60" w:rsidRPr="00200189" w:rsidRDefault="003C7A60" w:rsidP="003C7A60">
      <w:pPr>
        <w:pStyle w:val="ListParagraph"/>
        <w:rPr>
          <w:rFonts w:asciiTheme="minorHAnsi" w:hAnsiTheme="minorHAnsi" w:cstheme="minorHAnsi"/>
          <w:b/>
          <w:bCs/>
          <w:color w:val="000000" w:themeColor="text1"/>
        </w:rPr>
      </w:pPr>
    </w:p>
    <w:p w:rsidR="003C7A60" w:rsidRDefault="003C7A60" w:rsidP="003C7A60">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color w:val="000000" w:themeColor="text1"/>
        </w:rPr>
        <w:t>What makes a Judge consider whether or not to grant bail?</w:t>
      </w:r>
    </w:p>
    <w:p w:rsidR="003C7A60" w:rsidRPr="00200189" w:rsidRDefault="003C7A60" w:rsidP="003C7A60">
      <w:pPr>
        <w:pStyle w:val="ListParagraph"/>
        <w:ind w:left="644"/>
        <w:jc w:val="both"/>
        <w:rPr>
          <w:rFonts w:asciiTheme="minorHAnsi" w:hAnsiTheme="minorHAnsi" w:cstheme="minorHAnsi"/>
          <w:b/>
          <w:bCs/>
          <w:color w:val="000000" w:themeColor="text1"/>
        </w:rPr>
      </w:pPr>
    </w:p>
    <w:p w:rsidR="003C7A60" w:rsidRPr="00200189" w:rsidRDefault="003C7A60" w:rsidP="00654B55">
      <w:pPr>
        <w:pStyle w:val="ListParagraph"/>
        <w:numPr>
          <w:ilvl w:val="0"/>
          <w:numId w:val="251"/>
        </w:numPr>
        <w:spacing w:after="240"/>
        <w:jc w:val="both"/>
        <w:rPr>
          <w:rFonts w:asciiTheme="minorHAnsi" w:hAnsiTheme="minorHAnsi" w:cstheme="minorHAnsi"/>
          <w:color w:val="FF0000"/>
        </w:rPr>
      </w:pPr>
      <w:r w:rsidRPr="00200189">
        <w:rPr>
          <w:rFonts w:asciiTheme="minorHAnsi" w:hAnsiTheme="minorHAnsi" w:cstheme="minorHAnsi"/>
          <w:color w:val="FF0000"/>
        </w:rPr>
        <w:t xml:space="preserve">If there is an objection by the prosecution, the court will have to consider whether to grant bail or not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right now, there is no offence which is not bailable</w:t>
      </w:r>
    </w:p>
    <w:p w:rsidR="003C7A60" w:rsidRPr="00200189" w:rsidRDefault="003C7A60" w:rsidP="00654B55">
      <w:pPr>
        <w:pStyle w:val="ListParagraph"/>
        <w:numPr>
          <w:ilvl w:val="0"/>
          <w:numId w:val="251"/>
        </w:numPr>
        <w:spacing w:after="240"/>
        <w:jc w:val="both"/>
        <w:rPr>
          <w:rFonts w:asciiTheme="minorHAnsi" w:hAnsiTheme="minorHAnsi" w:cstheme="minorHAnsi"/>
          <w:color w:val="FF0000"/>
        </w:rPr>
      </w:pPr>
      <w:r w:rsidRPr="00200189">
        <w:rPr>
          <w:rFonts w:asciiTheme="minorHAnsi" w:hAnsiTheme="minorHAnsi" w:cstheme="minorHAnsi"/>
          <w:color w:val="FF0000"/>
        </w:rPr>
        <w:t xml:space="preserve">When the prosecution is objecting to granting bail, they present an Affidavit by the Investigating Officer/an officer who has been involved in the investigation to the court </w:t>
      </w:r>
    </w:p>
    <w:p w:rsidR="003C7A60" w:rsidRPr="00200189" w:rsidRDefault="003C7A60" w:rsidP="00654B55">
      <w:pPr>
        <w:pStyle w:val="ListParagraph"/>
        <w:numPr>
          <w:ilvl w:val="0"/>
          <w:numId w:val="251"/>
        </w:numPr>
        <w:spacing w:after="240"/>
        <w:jc w:val="both"/>
        <w:rPr>
          <w:rFonts w:asciiTheme="minorHAnsi" w:hAnsiTheme="minorHAnsi" w:cstheme="minorHAnsi"/>
          <w:color w:val="FF0000"/>
        </w:rPr>
      </w:pPr>
      <w:r w:rsidRPr="00200189">
        <w:rPr>
          <w:rFonts w:asciiTheme="minorHAnsi" w:hAnsiTheme="minorHAnsi" w:cstheme="minorHAnsi"/>
          <w:color w:val="FF0000"/>
        </w:rPr>
        <w:t>The reason for the Affidavit is to give the accused person an opportunity to challenge what is in the affidavit</w:t>
      </w:r>
      <w:r w:rsidR="00B852DE" w:rsidRPr="00200189">
        <w:rPr>
          <w:rFonts w:asciiTheme="minorHAnsi" w:hAnsiTheme="minorHAnsi" w:cstheme="minorHAnsi"/>
          <w:color w:val="FF0000"/>
        </w:rPr>
        <w:t xml:space="preserve"> (e.g. the accused person can cross-examine the investigating officer for the court to see if there is any truth in the averments of the affidavit)</w:t>
      </w:r>
    </w:p>
    <w:p w:rsidR="003C7A60" w:rsidRPr="00200189" w:rsidRDefault="003C7A60" w:rsidP="003C7A60">
      <w:pPr>
        <w:pStyle w:val="ListParagraph"/>
        <w:rPr>
          <w:rFonts w:asciiTheme="minorHAnsi" w:hAnsiTheme="minorHAnsi" w:cstheme="minorHAnsi"/>
          <w:b/>
          <w:bCs/>
          <w:color w:val="000000" w:themeColor="text1"/>
        </w:rPr>
      </w:pPr>
    </w:p>
    <w:p w:rsidR="003C7A60" w:rsidRPr="00200189" w:rsidRDefault="003C7A60" w:rsidP="003C7A60">
      <w:pPr>
        <w:pStyle w:val="ListParagraph"/>
        <w:numPr>
          <w:ilvl w:val="0"/>
          <w:numId w:val="1"/>
        </w:numPr>
        <w:jc w:val="both"/>
        <w:rPr>
          <w:rFonts w:asciiTheme="minorHAnsi" w:hAnsiTheme="minorHAnsi" w:cstheme="minorHAnsi"/>
          <w:b/>
          <w:bCs/>
          <w:color w:val="000000" w:themeColor="text1"/>
        </w:rPr>
      </w:pPr>
      <w:r w:rsidRPr="00200189">
        <w:rPr>
          <w:rFonts w:asciiTheme="minorHAnsi" w:hAnsiTheme="minorHAnsi" w:cstheme="minorHAnsi"/>
          <w:b/>
          <w:bCs/>
        </w:rPr>
        <w:t>Taking a plea in court.</w:t>
      </w:r>
    </w:p>
    <w:p w:rsidR="00823862" w:rsidRPr="00200189" w:rsidRDefault="00823862" w:rsidP="00823862">
      <w:pPr>
        <w:pStyle w:val="ListParagraph"/>
        <w:jc w:val="both"/>
        <w:rPr>
          <w:rFonts w:asciiTheme="minorHAnsi" w:hAnsiTheme="minorHAnsi" w:cstheme="minorHAnsi"/>
        </w:rPr>
      </w:pPr>
    </w:p>
    <w:p w:rsidR="00200189" w:rsidRPr="00200189" w:rsidRDefault="00200189" w:rsidP="00654B55">
      <w:pPr>
        <w:pStyle w:val="ListParagraph"/>
        <w:numPr>
          <w:ilvl w:val="0"/>
          <w:numId w:val="250"/>
        </w:numPr>
        <w:spacing w:after="240"/>
        <w:jc w:val="both"/>
        <w:rPr>
          <w:rFonts w:asciiTheme="minorHAnsi" w:hAnsiTheme="minorHAnsi" w:cstheme="minorHAnsi"/>
          <w:color w:val="FF0000"/>
        </w:rPr>
      </w:pPr>
      <w:r w:rsidRPr="00200189">
        <w:rPr>
          <w:rFonts w:asciiTheme="minorHAnsi" w:hAnsiTheme="minorHAnsi" w:cstheme="minorHAnsi"/>
          <w:color w:val="FF0000"/>
        </w:rPr>
        <w:t>The Magistrate reads the charge to the accused person</w:t>
      </w:r>
    </w:p>
    <w:p w:rsidR="00200189" w:rsidRPr="00200189" w:rsidRDefault="00200189" w:rsidP="00654B55">
      <w:pPr>
        <w:pStyle w:val="ListParagraph"/>
        <w:numPr>
          <w:ilvl w:val="0"/>
          <w:numId w:val="250"/>
        </w:numPr>
        <w:spacing w:after="240"/>
        <w:jc w:val="both"/>
        <w:rPr>
          <w:rFonts w:asciiTheme="minorHAnsi" w:hAnsiTheme="minorHAnsi" w:cstheme="minorHAnsi"/>
          <w:color w:val="FF0000"/>
        </w:rPr>
      </w:pPr>
      <w:r w:rsidRPr="00200189">
        <w:rPr>
          <w:rFonts w:asciiTheme="minorHAnsi" w:hAnsiTheme="minorHAnsi" w:cstheme="minorHAnsi"/>
          <w:color w:val="FF0000"/>
        </w:rPr>
        <w:t>The accused person then pleas to the charge:</w:t>
      </w:r>
    </w:p>
    <w:p w:rsidR="00200189" w:rsidRPr="00200189" w:rsidRDefault="00200189" w:rsidP="00654B55">
      <w:pPr>
        <w:pStyle w:val="ListParagraph"/>
        <w:numPr>
          <w:ilvl w:val="1"/>
          <w:numId w:val="250"/>
        </w:numPr>
        <w:spacing w:after="240"/>
        <w:jc w:val="both"/>
        <w:rPr>
          <w:rFonts w:asciiTheme="minorHAnsi" w:hAnsiTheme="minorHAnsi" w:cstheme="minorHAnsi"/>
          <w:color w:val="FF0000"/>
        </w:rPr>
      </w:pPr>
      <w:r w:rsidRPr="00200189">
        <w:rPr>
          <w:rFonts w:asciiTheme="minorHAnsi" w:hAnsiTheme="minorHAnsi" w:cstheme="minorHAnsi"/>
          <w:color w:val="FF0000"/>
        </w:rPr>
        <w:t>Plea of not guilty</w:t>
      </w:r>
    </w:p>
    <w:p w:rsidR="00200189" w:rsidRPr="00200189" w:rsidRDefault="00200189" w:rsidP="00654B55">
      <w:pPr>
        <w:pStyle w:val="ListParagraph"/>
        <w:numPr>
          <w:ilvl w:val="1"/>
          <w:numId w:val="250"/>
        </w:numPr>
        <w:spacing w:after="240"/>
        <w:jc w:val="both"/>
        <w:rPr>
          <w:rFonts w:asciiTheme="minorHAnsi" w:hAnsiTheme="minorHAnsi" w:cstheme="minorHAnsi"/>
          <w:color w:val="FF0000"/>
        </w:rPr>
      </w:pPr>
      <w:r w:rsidRPr="00200189">
        <w:rPr>
          <w:rFonts w:asciiTheme="minorHAnsi" w:hAnsiTheme="minorHAnsi" w:cstheme="minorHAnsi"/>
          <w:color w:val="FF0000"/>
        </w:rPr>
        <w:t>Plea of guilty (accept the charge)</w:t>
      </w:r>
    </w:p>
    <w:p w:rsidR="00200189" w:rsidRPr="00200189" w:rsidRDefault="00200189" w:rsidP="00654B55">
      <w:pPr>
        <w:pStyle w:val="ListParagraph"/>
        <w:numPr>
          <w:ilvl w:val="1"/>
          <w:numId w:val="250"/>
        </w:numPr>
        <w:spacing w:after="240"/>
        <w:jc w:val="both"/>
        <w:rPr>
          <w:rFonts w:asciiTheme="minorHAnsi" w:hAnsiTheme="minorHAnsi" w:cstheme="minorHAnsi"/>
          <w:color w:val="FF0000"/>
        </w:rPr>
      </w:pPr>
      <w:r w:rsidRPr="00200189">
        <w:rPr>
          <w:rFonts w:asciiTheme="minorHAnsi" w:hAnsiTheme="minorHAnsi" w:cstheme="minorHAnsi"/>
          <w:color w:val="FF0000"/>
        </w:rPr>
        <w:t>The accused person keeps quiet (which amounts to a plea of not guilty)</w:t>
      </w:r>
    </w:p>
    <w:p w:rsidR="00200189" w:rsidRPr="00200189" w:rsidRDefault="00200189" w:rsidP="00654B55">
      <w:pPr>
        <w:pStyle w:val="ListParagraph"/>
        <w:numPr>
          <w:ilvl w:val="0"/>
          <w:numId w:val="250"/>
        </w:numPr>
        <w:spacing w:after="240"/>
        <w:jc w:val="both"/>
        <w:rPr>
          <w:rFonts w:asciiTheme="minorHAnsi" w:hAnsiTheme="minorHAnsi" w:cstheme="minorHAnsi"/>
          <w:color w:val="FF0000"/>
        </w:rPr>
      </w:pPr>
      <w:r w:rsidRPr="00200189">
        <w:rPr>
          <w:rFonts w:asciiTheme="minorHAnsi" w:hAnsiTheme="minorHAnsi" w:cstheme="minorHAnsi"/>
          <w:color w:val="FF0000"/>
        </w:rPr>
        <w:t>If the accused agrees to the charges as read, then the Judicial Officer will enter a plea of guilty</w:t>
      </w:r>
    </w:p>
    <w:p w:rsidR="00200189" w:rsidRPr="00200189" w:rsidRDefault="00200189" w:rsidP="00654B55">
      <w:pPr>
        <w:pStyle w:val="ListParagraph"/>
        <w:numPr>
          <w:ilvl w:val="0"/>
          <w:numId w:val="250"/>
        </w:numPr>
        <w:spacing w:after="240"/>
        <w:jc w:val="both"/>
        <w:rPr>
          <w:rFonts w:asciiTheme="minorHAnsi" w:hAnsiTheme="minorHAnsi" w:cstheme="minorHAnsi"/>
          <w:color w:val="FF0000"/>
        </w:rPr>
      </w:pPr>
      <w:r w:rsidRPr="00200189">
        <w:rPr>
          <w:rFonts w:asciiTheme="minorHAnsi" w:hAnsiTheme="minorHAnsi" w:cstheme="minorHAnsi"/>
          <w:color w:val="FF0000"/>
        </w:rPr>
        <w:t xml:space="preserve">Once a plea of guilty is entered, then the facts are read to the accused person by the Prosecutor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the facts are a summary of the material evidence that the prosecution has against the accused </w:t>
      </w:r>
    </w:p>
    <w:p w:rsidR="00200189" w:rsidRPr="00200189" w:rsidRDefault="00200189" w:rsidP="00654B55">
      <w:pPr>
        <w:pStyle w:val="ListParagraph"/>
        <w:numPr>
          <w:ilvl w:val="0"/>
          <w:numId w:val="250"/>
        </w:numPr>
        <w:spacing w:after="240"/>
        <w:jc w:val="both"/>
        <w:rPr>
          <w:rFonts w:asciiTheme="minorHAnsi" w:hAnsiTheme="minorHAnsi" w:cstheme="minorHAnsi"/>
          <w:color w:val="FF0000"/>
        </w:rPr>
      </w:pPr>
      <w:r w:rsidRPr="00200189">
        <w:rPr>
          <w:rFonts w:asciiTheme="minorHAnsi" w:hAnsiTheme="minorHAnsi" w:cstheme="minorHAnsi"/>
          <w:color w:val="FF0000"/>
        </w:rPr>
        <w:t>The accused person is then asked by the court if the facts as read out are correct or not correct</w:t>
      </w:r>
    </w:p>
    <w:p w:rsidR="00200189" w:rsidRPr="00200189" w:rsidRDefault="00200189" w:rsidP="00654B55">
      <w:pPr>
        <w:pStyle w:val="ListParagraph"/>
        <w:numPr>
          <w:ilvl w:val="0"/>
          <w:numId w:val="250"/>
        </w:numPr>
        <w:spacing w:after="240"/>
        <w:jc w:val="both"/>
        <w:rPr>
          <w:rFonts w:asciiTheme="minorHAnsi" w:hAnsiTheme="minorHAnsi" w:cstheme="minorHAnsi"/>
          <w:color w:val="FF0000"/>
        </w:rPr>
      </w:pPr>
      <w:r w:rsidRPr="00200189">
        <w:rPr>
          <w:rFonts w:asciiTheme="minorHAnsi" w:hAnsiTheme="minorHAnsi" w:cstheme="minorHAnsi"/>
          <w:color w:val="FF0000"/>
        </w:rPr>
        <w:t xml:space="preserve">If the accused person says the facts are correct, it is at this stage that the Magistrate will convict the accused person on his own plea of guilty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w:t>
      </w:r>
      <w:r w:rsidRPr="00200189">
        <w:rPr>
          <w:rFonts w:asciiTheme="minorHAnsi" w:hAnsiTheme="minorHAnsi" w:cstheme="minorHAnsi"/>
          <w:i/>
          <w:iCs/>
          <w:color w:val="FF0000"/>
        </w:rPr>
        <w:t xml:space="preserve">i.e. the conviction does not come at the point of taking a plea, but it comes after the facts are read and accepted by the accused </w:t>
      </w:r>
    </w:p>
    <w:p w:rsidR="00200189" w:rsidRPr="00200189" w:rsidRDefault="00200189" w:rsidP="00654B55">
      <w:pPr>
        <w:pStyle w:val="ListParagraph"/>
        <w:numPr>
          <w:ilvl w:val="0"/>
          <w:numId w:val="250"/>
        </w:numPr>
        <w:spacing w:after="240"/>
        <w:jc w:val="both"/>
        <w:rPr>
          <w:rFonts w:asciiTheme="minorHAnsi" w:hAnsiTheme="minorHAnsi" w:cstheme="minorHAnsi"/>
          <w:color w:val="FF0000"/>
        </w:rPr>
      </w:pPr>
      <w:r w:rsidRPr="00200189">
        <w:rPr>
          <w:rFonts w:asciiTheme="minorHAnsi" w:hAnsiTheme="minorHAnsi" w:cstheme="minorHAnsi"/>
          <w:color w:val="FF0000"/>
        </w:rPr>
        <w:t>After the individual is convicted, the prosecution presents to the court the accused’s criminal record</w:t>
      </w:r>
    </w:p>
    <w:p w:rsidR="00200189" w:rsidRPr="00200189" w:rsidRDefault="00200189" w:rsidP="00654B55">
      <w:pPr>
        <w:pStyle w:val="ListParagraph"/>
        <w:numPr>
          <w:ilvl w:val="0"/>
          <w:numId w:val="250"/>
        </w:numPr>
        <w:spacing w:after="240"/>
        <w:jc w:val="both"/>
        <w:rPr>
          <w:rFonts w:asciiTheme="minorHAnsi" w:hAnsiTheme="minorHAnsi" w:cstheme="minorHAnsi"/>
          <w:color w:val="FF0000"/>
        </w:rPr>
      </w:pPr>
      <w:r w:rsidRPr="00200189">
        <w:rPr>
          <w:rFonts w:asciiTheme="minorHAnsi" w:hAnsiTheme="minorHAnsi" w:cstheme="minorHAnsi"/>
          <w:color w:val="FF0000"/>
        </w:rPr>
        <w:t xml:space="preserve">The court can then ask for a victim impact assessment/statement or a probation report </w:t>
      </w:r>
    </w:p>
    <w:p w:rsidR="00200189" w:rsidRPr="00200189" w:rsidRDefault="00200189" w:rsidP="00654B55">
      <w:pPr>
        <w:pStyle w:val="ListParagraph"/>
        <w:numPr>
          <w:ilvl w:val="0"/>
          <w:numId w:val="250"/>
        </w:numPr>
        <w:spacing w:after="240"/>
        <w:jc w:val="both"/>
        <w:rPr>
          <w:rFonts w:asciiTheme="minorHAnsi" w:hAnsiTheme="minorHAnsi" w:cstheme="minorHAnsi"/>
          <w:color w:val="FF0000"/>
        </w:rPr>
      </w:pPr>
      <w:r w:rsidRPr="00200189">
        <w:rPr>
          <w:rFonts w:asciiTheme="minorHAnsi" w:hAnsiTheme="minorHAnsi" w:cstheme="minorHAnsi"/>
          <w:color w:val="FF0000"/>
        </w:rPr>
        <w:t xml:space="preserve">There is then mitigation (which is mandatory) </w:t>
      </w:r>
      <w:r w:rsidRPr="00200189">
        <w:rPr>
          <w:rFonts w:asciiTheme="minorHAnsi" w:hAnsiTheme="minorHAnsi" w:cstheme="minorHAnsi"/>
          <w:color w:val="FF0000"/>
        </w:rPr>
        <w:sym w:font="Wingdings" w:char="F0E0"/>
      </w:r>
      <w:r w:rsidRPr="00200189">
        <w:rPr>
          <w:rFonts w:asciiTheme="minorHAnsi" w:hAnsiTheme="minorHAnsi" w:cstheme="minorHAnsi"/>
          <w:color w:val="FF0000"/>
        </w:rPr>
        <w:t xml:space="preserve"> appeals have been allowed because a judge did not allow mitigation</w:t>
      </w:r>
    </w:p>
    <w:p w:rsidR="00200189" w:rsidRPr="00200189" w:rsidRDefault="00200189" w:rsidP="00654B55">
      <w:pPr>
        <w:pStyle w:val="ListParagraph"/>
        <w:numPr>
          <w:ilvl w:val="0"/>
          <w:numId w:val="250"/>
        </w:numPr>
        <w:spacing w:after="240"/>
        <w:jc w:val="both"/>
        <w:rPr>
          <w:rFonts w:asciiTheme="minorHAnsi" w:hAnsiTheme="minorHAnsi" w:cstheme="minorHAnsi"/>
          <w:color w:val="FF0000"/>
        </w:rPr>
      </w:pPr>
      <w:r w:rsidRPr="00200189">
        <w:rPr>
          <w:rFonts w:asciiTheme="minorHAnsi" w:hAnsiTheme="minorHAnsi" w:cstheme="minorHAnsi"/>
          <w:color w:val="FF0000"/>
        </w:rPr>
        <w:t xml:space="preserve">The court then, after mitigation, finally proceeds to sentencing </w:t>
      </w:r>
    </w:p>
    <w:p w:rsidR="00823862" w:rsidRPr="00200189" w:rsidRDefault="00823862" w:rsidP="00823862">
      <w:pPr>
        <w:pStyle w:val="ListParagraph"/>
        <w:jc w:val="both"/>
        <w:rPr>
          <w:rFonts w:asciiTheme="minorHAnsi" w:hAnsiTheme="minorHAnsi" w:cstheme="minorHAnsi"/>
          <w:color w:val="FF0000"/>
        </w:rPr>
      </w:pPr>
    </w:p>
    <w:p w:rsidR="00F75320" w:rsidRDefault="00F75320" w:rsidP="00F75320">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In what ways may a criminal proceeding be terminated?</w:t>
      </w:r>
    </w:p>
    <w:p w:rsidR="00541A41" w:rsidRDefault="00541A41" w:rsidP="00F75320">
      <w:pPr>
        <w:jc w:val="both"/>
        <w:rPr>
          <w:rFonts w:asciiTheme="minorHAnsi" w:hAnsiTheme="minorHAnsi" w:cstheme="minorHAnsi"/>
          <w:b/>
          <w:bCs/>
          <w:color w:val="000000" w:themeColor="text1"/>
        </w:rPr>
      </w:pPr>
    </w:p>
    <w:p w:rsidR="00F75320" w:rsidRDefault="00F75320"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t>Withdrawal of the complaint by the complainant</w:t>
      </w:r>
      <w:r w:rsidR="00A42885">
        <w:rPr>
          <w:rFonts w:asciiTheme="minorHAnsi" w:hAnsiTheme="minorHAnsi" w:cstheme="minorHAnsi"/>
          <w:color w:val="FF0000"/>
        </w:rPr>
        <w:t xml:space="preserve"> </w:t>
      </w:r>
    </w:p>
    <w:p w:rsidR="00F75320" w:rsidRDefault="00F75320"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t>Withdrawal of the complaint by the prosecution</w:t>
      </w:r>
      <w:r w:rsidR="005079FF">
        <w:rPr>
          <w:rFonts w:asciiTheme="minorHAnsi" w:hAnsiTheme="minorHAnsi" w:cstheme="minorHAnsi"/>
          <w:color w:val="FF0000"/>
        </w:rPr>
        <w:t>, e.g. where there is the death of the accused person</w:t>
      </w:r>
      <w:r w:rsidR="00A42885">
        <w:rPr>
          <w:rFonts w:asciiTheme="minorHAnsi" w:hAnsiTheme="minorHAnsi" w:cstheme="minorHAnsi"/>
          <w:color w:val="FF0000"/>
        </w:rPr>
        <w:t xml:space="preserve"> (this is a discharge, not an acquittal)</w:t>
      </w:r>
    </w:p>
    <w:p w:rsidR="005079FF" w:rsidRDefault="005079FF"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t xml:space="preserve">Withdrawal of the complaint by the DPP </w:t>
      </w:r>
      <w:r w:rsidRPr="005079FF">
        <w:rPr>
          <w:rFonts w:asciiTheme="minorHAnsi" w:hAnsiTheme="minorHAnsi" w:cstheme="minorHAnsi"/>
          <w:color w:val="FF0000"/>
        </w:rPr>
        <w:sym w:font="Wingdings" w:char="F0E0"/>
      </w:r>
      <w:r>
        <w:rPr>
          <w:rFonts w:asciiTheme="minorHAnsi" w:hAnsiTheme="minorHAnsi" w:cstheme="minorHAnsi"/>
          <w:color w:val="FF0000"/>
        </w:rPr>
        <w:t xml:space="preserve"> </w:t>
      </w:r>
      <w:proofErr w:type="spellStart"/>
      <w:r w:rsidRPr="00200189">
        <w:rPr>
          <w:rFonts w:asciiTheme="minorHAnsi" w:hAnsiTheme="minorHAnsi" w:cstheme="minorHAnsi"/>
          <w:i/>
          <w:iCs/>
          <w:color w:val="FF0000"/>
          <w:shd w:val="clear" w:color="auto" w:fill="FFFFFF"/>
        </w:rPr>
        <w:t>Nolle</w:t>
      </w:r>
      <w:proofErr w:type="spellEnd"/>
      <w:r w:rsidRPr="00200189">
        <w:rPr>
          <w:rFonts w:asciiTheme="minorHAnsi" w:hAnsiTheme="minorHAnsi" w:cstheme="minorHAnsi"/>
          <w:i/>
          <w:iCs/>
          <w:color w:val="FF0000"/>
          <w:shd w:val="clear" w:color="auto" w:fill="FFFFFF"/>
        </w:rPr>
        <w:t xml:space="preserve"> prosequi</w:t>
      </w:r>
      <w:r w:rsidRPr="00200189">
        <w:rPr>
          <w:rFonts w:asciiTheme="minorHAnsi" w:hAnsiTheme="minorHAnsi" w:cstheme="minorHAnsi"/>
          <w:color w:val="FF0000"/>
          <w:shd w:val="clear" w:color="auto" w:fill="FFFFFF"/>
        </w:rPr>
        <w:t> </w:t>
      </w:r>
      <w:r w:rsidR="00A42885">
        <w:rPr>
          <w:rFonts w:asciiTheme="minorHAnsi" w:hAnsiTheme="minorHAnsi" w:cstheme="minorHAnsi"/>
          <w:color w:val="FF0000"/>
        </w:rPr>
        <w:t>(this is a discharge, not an acquittal)</w:t>
      </w:r>
      <w:r w:rsidR="0021544E">
        <w:rPr>
          <w:rFonts w:asciiTheme="minorHAnsi" w:hAnsiTheme="minorHAnsi" w:cstheme="minorHAnsi"/>
          <w:color w:val="FF0000"/>
        </w:rPr>
        <w:t xml:space="preserve">. However, if the complaint is withdrawn by the DPP after the defence presents their case then this is an acquittal </w:t>
      </w:r>
    </w:p>
    <w:p w:rsidR="005079FF" w:rsidRDefault="005079FF"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t>When the accused has no case to answer</w:t>
      </w:r>
    </w:p>
    <w:p w:rsidR="005079FF" w:rsidRDefault="005079FF"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t xml:space="preserve">If on the date </w:t>
      </w:r>
      <w:r w:rsidR="0021544E">
        <w:rPr>
          <w:rFonts w:asciiTheme="minorHAnsi" w:hAnsiTheme="minorHAnsi" w:cstheme="minorHAnsi"/>
          <w:color w:val="FF0000"/>
        </w:rPr>
        <w:t>o</w:t>
      </w:r>
      <w:r>
        <w:rPr>
          <w:rFonts w:asciiTheme="minorHAnsi" w:hAnsiTheme="minorHAnsi" w:cstheme="minorHAnsi"/>
          <w:color w:val="FF0000"/>
        </w:rPr>
        <w:t>f trial, the accused appears but the complainant fails to turn up (without a good reason given by the prosecution), the court may acquit the accused</w:t>
      </w:r>
      <w:r w:rsidR="00A42885">
        <w:rPr>
          <w:rFonts w:asciiTheme="minorHAnsi" w:hAnsiTheme="minorHAnsi" w:cstheme="minorHAnsi"/>
          <w:color w:val="FF0000"/>
        </w:rPr>
        <w:t xml:space="preserve"> (acquittal)</w:t>
      </w:r>
    </w:p>
    <w:p w:rsidR="0021544E" w:rsidRDefault="0021544E"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t>When the parties engage in ADR (e.g. reconciliation under S. 176 CPC)</w:t>
      </w:r>
    </w:p>
    <w:p w:rsidR="0021544E" w:rsidRDefault="0021544E"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t>Conviction</w:t>
      </w:r>
      <w:r w:rsidR="00506E8F">
        <w:rPr>
          <w:rFonts w:asciiTheme="minorHAnsi" w:hAnsiTheme="minorHAnsi" w:cstheme="minorHAnsi"/>
          <w:color w:val="FF0000"/>
        </w:rPr>
        <w:t xml:space="preserve"> </w:t>
      </w:r>
    </w:p>
    <w:p w:rsidR="0021544E" w:rsidRDefault="0021544E"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lastRenderedPageBreak/>
        <w:t xml:space="preserve">Acquittal </w:t>
      </w:r>
    </w:p>
    <w:p w:rsidR="00506E8F" w:rsidRPr="00506E8F" w:rsidRDefault="00506E8F" w:rsidP="00654B55">
      <w:pPr>
        <w:pStyle w:val="ListParagraph"/>
        <w:numPr>
          <w:ilvl w:val="0"/>
          <w:numId w:val="253"/>
        </w:numPr>
        <w:jc w:val="both"/>
        <w:rPr>
          <w:rFonts w:asciiTheme="minorHAnsi" w:hAnsiTheme="minorHAnsi" w:cstheme="minorHAnsi"/>
          <w:i/>
          <w:iCs/>
          <w:color w:val="FF0000"/>
        </w:rPr>
      </w:pPr>
      <w:r w:rsidRPr="00506E8F">
        <w:rPr>
          <w:rFonts w:asciiTheme="minorHAnsi" w:hAnsiTheme="minorHAnsi" w:cstheme="minorHAnsi"/>
          <w:i/>
          <w:iCs/>
          <w:color w:val="FF0000"/>
          <w:u w:val="single"/>
        </w:rPr>
        <w:t>Note:</w:t>
      </w:r>
      <w:r w:rsidRPr="00506E8F">
        <w:rPr>
          <w:rFonts w:asciiTheme="minorHAnsi" w:hAnsiTheme="minorHAnsi" w:cstheme="minorHAnsi"/>
          <w:i/>
          <w:iCs/>
          <w:color w:val="FF0000"/>
        </w:rPr>
        <w:t xml:space="preserve"> The Sexual Offences Act is the only act which prohibits withdrawal of the complaint by the Complainant. There is a task force that has been set up because this gives rise to a problem, as the Constitution says that all cases can be settled, and so technically that provision of the Act may deemed to be unconstitutional </w:t>
      </w:r>
    </w:p>
    <w:p w:rsidR="005079FF" w:rsidRDefault="005079FF" w:rsidP="005079FF">
      <w:pPr>
        <w:pStyle w:val="ListParagraph"/>
        <w:jc w:val="both"/>
        <w:rPr>
          <w:rFonts w:asciiTheme="minorHAnsi" w:hAnsiTheme="minorHAnsi" w:cstheme="minorHAnsi"/>
          <w:color w:val="FF0000"/>
        </w:rPr>
      </w:pPr>
    </w:p>
    <w:p w:rsidR="005079FF" w:rsidRPr="005079FF" w:rsidRDefault="005079FF" w:rsidP="005079FF">
      <w:pPr>
        <w:pStyle w:val="ListParagraph"/>
        <w:jc w:val="both"/>
        <w:rPr>
          <w:rFonts w:asciiTheme="minorHAnsi" w:hAnsiTheme="minorHAnsi" w:cstheme="minorHAnsi"/>
          <w:color w:val="FF0000"/>
          <w:u w:val="single"/>
        </w:rPr>
      </w:pPr>
      <w:r>
        <w:rPr>
          <w:rFonts w:asciiTheme="minorHAnsi" w:hAnsiTheme="minorHAnsi" w:cstheme="minorHAnsi"/>
          <w:color w:val="FF0000"/>
          <w:u w:val="single"/>
        </w:rPr>
        <w:t>Current case:</w:t>
      </w:r>
    </w:p>
    <w:p w:rsidR="005079FF" w:rsidRDefault="005079FF"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t xml:space="preserve">Mr. </w:t>
      </w:r>
      <w:proofErr w:type="spellStart"/>
      <w:r>
        <w:rPr>
          <w:rFonts w:asciiTheme="minorHAnsi" w:hAnsiTheme="minorHAnsi" w:cstheme="minorHAnsi"/>
          <w:color w:val="FF0000"/>
        </w:rPr>
        <w:t>Ny</w:t>
      </w:r>
      <w:r w:rsidR="0092276C">
        <w:rPr>
          <w:rFonts w:asciiTheme="minorHAnsi" w:hAnsiTheme="minorHAnsi" w:cstheme="minorHAnsi"/>
          <w:color w:val="FF0000"/>
        </w:rPr>
        <w:t>a</w:t>
      </w:r>
      <w:r>
        <w:rPr>
          <w:rFonts w:asciiTheme="minorHAnsi" w:hAnsiTheme="minorHAnsi" w:cstheme="minorHAnsi"/>
          <w:color w:val="FF0000"/>
        </w:rPr>
        <w:t>kundi</w:t>
      </w:r>
      <w:proofErr w:type="spellEnd"/>
      <w:r>
        <w:rPr>
          <w:rFonts w:asciiTheme="minorHAnsi" w:hAnsiTheme="minorHAnsi" w:cstheme="minorHAnsi"/>
          <w:color w:val="FF0000"/>
        </w:rPr>
        <w:t xml:space="preserve"> was charged with manslaughter</w:t>
      </w:r>
    </w:p>
    <w:p w:rsidR="005079FF" w:rsidRDefault="005079FF"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t>However, there are allegations that the officer altered the evidence to make it seem like it was manslaughter when it was actually murder</w:t>
      </w:r>
    </w:p>
    <w:p w:rsidR="005079FF" w:rsidRDefault="005079FF"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t xml:space="preserve">The mother (whose son was killed by her husband) has gone to the High Court and said her rights under the Victim Protection Act and said that her rights as a victim will be infringed if this case is withdrawn </w:t>
      </w:r>
    </w:p>
    <w:p w:rsidR="005079FF" w:rsidRDefault="005079FF"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t>The charge of manslaughter cannot be substituted for a charge for murder in the Magistrate’s Court because the Magistrate’s Court does not have jurisdiction to deal with murder cases</w:t>
      </w:r>
      <w:r w:rsidR="00A42885">
        <w:rPr>
          <w:rFonts w:asciiTheme="minorHAnsi" w:hAnsiTheme="minorHAnsi" w:cstheme="minorHAnsi"/>
          <w:color w:val="FF0000"/>
        </w:rPr>
        <w:t xml:space="preserve"> (and the Magistrate’s Court does not have jurisdiction to transfer cases)</w:t>
      </w:r>
    </w:p>
    <w:p w:rsidR="00CB5224" w:rsidRDefault="009E08AF"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t xml:space="preserve">The DPP cannot bring separate charges in the High Court because of double </w:t>
      </w:r>
      <w:r w:rsidR="00480915">
        <w:rPr>
          <w:rFonts w:asciiTheme="minorHAnsi" w:hAnsiTheme="minorHAnsi" w:cstheme="minorHAnsi"/>
          <w:color w:val="FF0000"/>
        </w:rPr>
        <w:t>jeopardy</w:t>
      </w:r>
      <w:r>
        <w:rPr>
          <w:rFonts w:asciiTheme="minorHAnsi" w:hAnsiTheme="minorHAnsi" w:cstheme="minorHAnsi"/>
          <w:color w:val="FF0000"/>
        </w:rPr>
        <w:t xml:space="preserve"> </w:t>
      </w:r>
    </w:p>
    <w:p w:rsidR="005079FF" w:rsidRDefault="005079FF" w:rsidP="00654B55">
      <w:pPr>
        <w:pStyle w:val="ListParagraph"/>
        <w:numPr>
          <w:ilvl w:val="0"/>
          <w:numId w:val="253"/>
        </w:numPr>
        <w:jc w:val="both"/>
        <w:rPr>
          <w:rFonts w:asciiTheme="minorHAnsi" w:hAnsiTheme="minorHAnsi" w:cstheme="minorHAnsi"/>
          <w:color w:val="FF0000"/>
        </w:rPr>
      </w:pPr>
      <w:r>
        <w:rPr>
          <w:rFonts w:asciiTheme="minorHAnsi" w:hAnsiTheme="minorHAnsi" w:cstheme="minorHAnsi"/>
          <w:color w:val="FF0000"/>
        </w:rPr>
        <w:t>Why are the hands of the DPP tied, what are the differences between the current constitution and the old constitution?</w:t>
      </w:r>
    </w:p>
    <w:p w:rsidR="005079FF" w:rsidRDefault="005079FF" w:rsidP="00654B55">
      <w:pPr>
        <w:pStyle w:val="ListParagraph"/>
        <w:numPr>
          <w:ilvl w:val="1"/>
          <w:numId w:val="253"/>
        </w:numPr>
        <w:jc w:val="both"/>
        <w:rPr>
          <w:rFonts w:asciiTheme="minorHAnsi" w:hAnsiTheme="minorHAnsi" w:cstheme="minorHAnsi"/>
          <w:color w:val="FF0000"/>
        </w:rPr>
      </w:pPr>
      <w:r>
        <w:rPr>
          <w:rFonts w:asciiTheme="minorHAnsi" w:hAnsiTheme="minorHAnsi" w:cstheme="minorHAnsi"/>
          <w:color w:val="FF0000"/>
        </w:rPr>
        <w:t xml:space="preserve">The previous constitution gave the DPP absolute powers, e.g. could walk into any court at any time and withdraw any charge </w:t>
      </w:r>
    </w:p>
    <w:p w:rsidR="005079FF" w:rsidRPr="00CB5224" w:rsidRDefault="005079FF" w:rsidP="00654B55">
      <w:pPr>
        <w:pStyle w:val="ListParagraph"/>
        <w:numPr>
          <w:ilvl w:val="1"/>
          <w:numId w:val="253"/>
        </w:numPr>
        <w:jc w:val="both"/>
        <w:rPr>
          <w:rFonts w:asciiTheme="minorHAnsi" w:hAnsiTheme="minorHAnsi" w:cstheme="minorHAnsi"/>
          <w:color w:val="FF0000"/>
        </w:rPr>
      </w:pPr>
      <w:r>
        <w:rPr>
          <w:rFonts w:asciiTheme="minorHAnsi" w:hAnsiTheme="minorHAnsi" w:cstheme="minorHAnsi"/>
          <w:color w:val="FF0000"/>
        </w:rPr>
        <w:t>The powers of the DPP u</w:t>
      </w:r>
      <w:r w:rsidRPr="00CB5224">
        <w:rPr>
          <w:rFonts w:asciiTheme="minorHAnsi" w:hAnsiTheme="minorHAnsi" w:cstheme="minorHAnsi"/>
          <w:color w:val="FF0000"/>
        </w:rPr>
        <w:t xml:space="preserve">nder the current constitution has limited powers, i.e. he has to give reasons to withdraw a charge and the court must agree </w:t>
      </w:r>
    </w:p>
    <w:p w:rsidR="005079FF" w:rsidRDefault="005079FF" w:rsidP="005079FF">
      <w:pPr>
        <w:ind w:left="360"/>
        <w:jc w:val="both"/>
        <w:rPr>
          <w:rFonts w:asciiTheme="minorHAnsi" w:hAnsiTheme="minorHAnsi" w:cstheme="minorHAnsi"/>
          <w:color w:val="FF0000"/>
        </w:rPr>
      </w:pPr>
    </w:p>
    <w:p w:rsidR="00506E8F" w:rsidRDefault="00780D9B" w:rsidP="00780D9B">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 xml:space="preserve"> </w:t>
      </w:r>
      <w:r w:rsidR="00506E8F" w:rsidRPr="00780D9B">
        <w:rPr>
          <w:rFonts w:asciiTheme="minorHAnsi" w:hAnsiTheme="minorHAnsi" w:cstheme="minorHAnsi"/>
          <w:b/>
          <w:bCs/>
          <w:color w:val="000000" w:themeColor="text1"/>
        </w:rPr>
        <w:t>What is the obvious discrimination under the Sexual Offences Act? What are the provisions under the Act which are unconstitutional?</w:t>
      </w:r>
    </w:p>
    <w:p w:rsidR="00780D9B" w:rsidRDefault="00780D9B" w:rsidP="00780D9B">
      <w:pPr>
        <w:jc w:val="both"/>
        <w:rPr>
          <w:rFonts w:asciiTheme="minorHAnsi" w:hAnsiTheme="minorHAnsi" w:cstheme="minorHAnsi"/>
          <w:b/>
          <w:bCs/>
          <w:color w:val="000000" w:themeColor="text1"/>
        </w:rPr>
      </w:pPr>
    </w:p>
    <w:p w:rsidR="00780D9B" w:rsidRDefault="007A5B8B" w:rsidP="00654B55">
      <w:pPr>
        <w:pStyle w:val="ListParagraph"/>
        <w:numPr>
          <w:ilvl w:val="0"/>
          <w:numId w:val="254"/>
        </w:numPr>
        <w:jc w:val="both"/>
        <w:rPr>
          <w:rFonts w:asciiTheme="minorHAnsi" w:hAnsiTheme="minorHAnsi" w:cstheme="minorHAnsi"/>
          <w:color w:val="FF0000"/>
        </w:rPr>
      </w:pPr>
      <w:r>
        <w:rPr>
          <w:rFonts w:asciiTheme="minorHAnsi" w:hAnsiTheme="minorHAnsi" w:cstheme="minorHAnsi"/>
          <w:color w:val="FF0000"/>
        </w:rPr>
        <w:t>The application of the Sexual Offences Act to defilement cases is discriminatory</w:t>
      </w:r>
    </w:p>
    <w:p w:rsidR="007A5B8B" w:rsidRDefault="007A5B8B" w:rsidP="00654B55">
      <w:pPr>
        <w:pStyle w:val="ListParagraph"/>
        <w:numPr>
          <w:ilvl w:val="0"/>
          <w:numId w:val="254"/>
        </w:numPr>
        <w:jc w:val="both"/>
        <w:rPr>
          <w:rFonts w:asciiTheme="minorHAnsi" w:hAnsiTheme="minorHAnsi" w:cstheme="minorHAnsi"/>
          <w:color w:val="FF0000"/>
        </w:rPr>
      </w:pPr>
      <w:r>
        <w:rPr>
          <w:rFonts w:asciiTheme="minorHAnsi" w:hAnsiTheme="minorHAnsi" w:cstheme="minorHAnsi"/>
          <w:color w:val="FF0000"/>
        </w:rPr>
        <w:t>The discrimination comes in because defilement has been described as ‘an act which causes penetration with a child’, and the word ‘penetration’ has been interpreted by the courts in a manner that goes against the male gender because it is assumed that the female gender is incapable of ‘penetrating’</w:t>
      </w:r>
    </w:p>
    <w:p w:rsidR="007A5B8B" w:rsidRDefault="007A5B8B" w:rsidP="00654B55">
      <w:pPr>
        <w:pStyle w:val="ListParagraph"/>
        <w:numPr>
          <w:ilvl w:val="0"/>
          <w:numId w:val="254"/>
        </w:numPr>
        <w:jc w:val="both"/>
        <w:rPr>
          <w:rFonts w:asciiTheme="minorHAnsi" w:hAnsiTheme="minorHAnsi" w:cstheme="minorHAnsi"/>
          <w:color w:val="FF0000"/>
        </w:rPr>
      </w:pPr>
      <w:r>
        <w:rPr>
          <w:rFonts w:asciiTheme="minorHAnsi" w:hAnsiTheme="minorHAnsi" w:cstheme="minorHAnsi"/>
          <w:color w:val="FF0000"/>
        </w:rPr>
        <w:t>This is because of the definition that penetrating has been given as being the ‘partial or complete insertion of the genital organs of a person into the genital organs of another’</w:t>
      </w:r>
    </w:p>
    <w:p w:rsidR="007A5B8B" w:rsidRPr="00780D9B" w:rsidRDefault="001A6ED8" w:rsidP="00654B55">
      <w:pPr>
        <w:pStyle w:val="ListParagraph"/>
        <w:numPr>
          <w:ilvl w:val="0"/>
          <w:numId w:val="254"/>
        </w:numPr>
        <w:jc w:val="both"/>
        <w:rPr>
          <w:rFonts w:asciiTheme="minorHAnsi" w:hAnsiTheme="minorHAnsi" w:cstheme="minorHAnsi"/>
          <w:color w:val="FF0000"/>
        </w:rPr>
      </w:pPr>
      <w:r>
        <w:rPr>
          <w:rFonts w:asciiTheme="minorHAnsi" w:hAnsiTheme="minorHAnsi" w:cstheme="minorHAnsi"/>
          <w:color w:val="FF0000"/>
        </w:rPr>
        <w:t>The Act is also discriminatory in cases of rape because for rape it is caused by committing an act ‘which causes penetration by his or her genital organs’, yet penetration has been given a definition such that it is only applicable to being penetrated by the male genital organ</w:t>
      </w:r>
    </w:p>
    <w:p w:rsidR="00780D9B" w:rsidRPr="00780D9B" w:rsidRDefault="00780D9B" w:rsidP="00780D9B">
      <w:pPr>
        <w:jc w:val="both"/>
        <w:rPr>
          <w:rFonts w:asciiTheme="minorHAnsi" w:hAnsiTheme="minorHAnsi" w:cstheme="minorHAnsi"/>
          <w:b/>
          <w:bCs/>
          <w:color w:val="000000" w:themeColor="text1"/>
        </w:rPr>
      </w:pPr>
    </w:p>
    <w:p w:rsidR="00780D9B" w:rsidRDefault="0085411A" w:rsidP="00780D9B">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 xml:space="preserve"> What is the sequence of calling witnesses?</w:t>
      </w:r>
    </w:p>
    <w:p w:rsidR="0085411A" w:rsidRDefault="0085411A" w:rsidP="0085411A">
      <w:pPr>
        <w:jc w:val="both"/>
        <w:rPr>
          <w:rFonts w:asciiTheme="minorHAnsi" w:hAnsiTheme="minorHAnsi" w:cstheme="minorHAnsi"/>
          <w:b/>
          <w:bCs/>
          <w:color w:val="000000" w:themeColor="text1"/>
        </w:rPr>
      </w:pPr>
    </w:p>
    <w:p w:rsidR="0085411A" w:rsidRPr="0085411A" w:rsidRDefault="0085411A" w:rsidP="00654B55">
      <w:pPr>
        <w:pStyle w:val="ListParagraph"/>
        <w:numPr>
          <w:ilvl w:val="0"/>
          <w:numId w:val="254"/>
        </w:numPr>
        <w:jc w:val="both"/>
        <w:rPr>
          <w:rFonts w:asciiTheme="minorHAnsi" w:hAnsiTheme="minorHAnsi" w:cstheme="minorHAnsi"/>
          <w:color w:val="FF0000"/>
        </w:rPr>
      </w:pPr>
      <w:r>
        <w:rPr>
          <w:rFonts w:asciiTheme="minorHAnsi" w:hAnsiTheme="minorHAnsi" w:cstheme="minorHAnsi"/>
          <w:color w:val="FF0000"/>
        </w:rPr>
        <w:t>Complainant and his witnesses are heard first</w:t>
      </w:r>
    </w:p>
    <w:p w:rsidR="0085411A" w:rsidRPr="0085411A" w:rsidRDefault="0085411A" w:rsidP="0085411A">
      <w:pPr>
        <w:jc w:val="both"/>
        <w:rPr>
          <w:rFonts w:asciiTheme="minorHAnsi" w:hAnsiTheme="minorHAnsi" w:cstheme="minorHAnsi"/>
          <w:b/>
          <w:bCs/>
          <w:color w:val="000000" w:themeColor="text1"/>
        </w:rPr>
      </w:pPr>
    </w:p>
    <w:p w:rsidR="0085411A" w:rsidRDefault="0085411A" w:rsidP="00780D9B">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 xml:space="preserve"> What is an Oath?</w:t>
      </w:r>
    </w:p>
    <w:p w:rsidR="0085411A" w:rsidRPr="0085411A" w:rsidRDefault="0085411A" w:rsidP="0085411A">
      <w:pPr>
        <w:jc w:val="both"/>
        <w:rPr>
          <w:rFonts w:asciiTheme="minorHAnsi" w:hAnsiTheme="minorHAnsi" w:cstheme="minorHAnsi"/>
          <w:b/>
          <w:bCs/>
          <w:color w:val="FF0000"/>
        </w:rPr>
      </w:pPr>
    </w:p>
    <w:p w:rsidR="0085411A" w:rsidRDefault="0085411A" w:rsidP="00654B55">
      <w:pPr>
        <w:pStyle w:val="ListParagraph"/>
        <w:numPr>
          <w:ilvl w:val="0"/>
          <w:numId w:val="254"/>
        </w:numPr>
        <w:jc w:val="both"/>
        <w:rPr>
          <w:rFonts w:asciiTheme="minorHAnsi" w:hAnsiTheme="minorHAnsi" w:cstheme="minorHAnsi"/>
          <w:color w:val="FF0000"/>
        </w:rPr>
      </w:pPr>
      <w:r>
        <w:rPr>
          <w:rFonts w:asciiTheme="minorHAnsi" w:hAnsiTheme="minorHAnsi" w:cstheme="minorHAnsi"/>
          <w:color w:val="FF0000"/>
        </w:rPr>
        <w:t>Every witness has to give evidence upon oath or affirmation</w:t>
      </w:r>
    </w:p>
    <w:p w:rsidR="0085411A" w:rsidRDefault="0085411A" w:rsidP="00654B55">
      <w:pPr>
        <w:pStyle w:val="ListParagraph"/>
        <w:numPr>
          <w:ilvl w:val="0"/>
          <w:numId w:val="254"/>
        </w:numPr>
        <w:jc w:val="both"/>
        <w:rPr>
          <w:rFonts w:asciiTheme="minorHAnsi" w:hAnsiTheme="minorHAnsi" w:cstheme="minorHAnsi"/>
          <w:color w:val="FF0000"/>
        </w:rPr>
      </w:pPr>
      <w:r>
        <w:rPr>
          <w:rFonts w:asciiTheme="minorHAnsi" w:hAnsiTheme="minorHAnsi" w:cstheme="minorHAnsi"/>
          <w:color w:val="FF0000"/>
        </w:rPr>
        <w:t>The witness has to be sworn in on a holy book</w:t>
      </w:r>
    </w:p>
    <w:p w:rsidR="0085411A" w:rsidRPr="00BF39B1" w:rsidRDefault="0085411A" w:rsidP="00654B55">
      <w:pPr>
        <w:pStyle w:val="ListParagraph"/>
        <w:numPr>
          <w:ilvl w:val="0"/>
          <w:numId w:val="254"/>
        </w:numPr>
        <w:jc w:val="both"/>
        <w:rPr>
          <w:rFonts w:asciiTheme="minorHAnsi" w:hAnsiTheme="minorHAnsi" w:cstheme="minorHAnsi"/>
          <w:color w:val="FF0000"/>
        </w:rPr>
      </w:pPr>
      <w:r>
        <w:rPr>
          <w:rFonts w:asciiTheme="minorHAnsi" w:hAnsiTheme="minorHAnsi" w:cstheme="minorHAnsi"/>
          <w:color w:val="FF0000"/>
        </w:rPr>
        <w:lastRenderedPageBreak/>
        <w:t xml:space="preserve">The </w:t>
      </w:r>
      <w:r w:rsidR="00BF39B1">
        <w:rPr>
          <w:rFonts w:asciiTheme="minorHAnsi" w:hAnsiTheme="minorHAnsi" w:cstheme="minorHAnsi"/>
          <w:color w:val="FF0000"/>
        </w:rPr>
        <w:t>o</w:t>
      </w:r>
      <w:r>
        <w:rPr>
          <w:rFonts w:asciiTheme="minorHAnsi" w:hAnsiTheme="minorHAnsi" w:cstheme="minorHAnsi"/>
          <w:color w:val="FF0000"/>
        </w:rPr>
        <w:t xml:space="preserve">ath takes the following format: </w:t>
      </w:r>
      <w:r w:rsidR="00BF39B1" w:rsidRPr="00BF39B1">
        <w:rPr>
          <w:rFonts w:asciiTheme="minorHAnsi" w:hAnsiTheme="minorHAnsi" w:cstheme="minorHAnsi"/>
          <w:i/>
          <w:iCs/>
          <w:color w:val="FF0000"/>
        </w:rPr>
        <w:t xml:space="preserve">‘I do swear that the evidence I shall give in this court, touching the matter in issue shall be the truth, the whole truth and nothing but the truth. </w:t>
      </w:r>
      <w:proofErr w:type="gramStart"/>
      <w:r w:rsidR="00BF39B1" w:rsidRPr="00BF39B1">
        <w:rPr>
          <w:rFonts w:asciiTheme="minorHAnsi" w:hAnsiTheme="minorHAnsi" w:cstheme="minorHAnsi"/>
          <w:i/>
          <w:iCs/>
          <w:color w:val="FF0000"/>
        </w:rPr>
        <w:t>So</w:t>
      </w:r>
      <w:proofErr w:type="gramEnd"/>
      <w:r w:rsidR="00BF39B1" w:rsidRPr="00BF39B1">
        <w:rPr>
          <w:rFonts w:asciiTheme="minorHAnsi" w:hAnsiTheme="minorHAnsi" w:cstheme="minorHAnsi"/>
          <w:i/>
          <w:iCs/>
          <w:color w:val="FF0000"/>
        </w:rPr>
        <w:t xml:space="preserve"> help me God’</w:t>
      </w:r>
    </w:p>
    <w:p w:rsidR="00BF39B1" w:rsidRDefault="00BF39B1" w:rsidP="00654B55">
      <w:pPr>
        <w:pStyle w:val="ListParagraph"/>
        <w:numPr>
          <w:ilvl w:val="0"/>
          <w:numId w:val="254"/>
        </w:numPr>
        <w:jc w:val="both"/>
        <w:rPr>
          <w:rFonts w:asciiTheme="minorHAnsi" w:hAnsiTheme="minorHAnsi" w:cstheme="minorHAnsi"/>
          <w:color w:val="FF0000"/>
        </w:rPr>
      </w:pPr>
      <w:r>
        <w:rPr>
          <w:rFonts w:asciiTheme="minorHAnsi" w:hAnsiTheme="minorHAnsi" w:cstheme="minorHAnsi"/>
          <w:color w:val="FF0000"/>
        </w:rPr>
        <w:t xml:space="preserve">The accused person need not take an oath because an accused person has the right to remain silent/the right not to self-incriminate </w:t>
      </w:r>
    </w:p>
    <w:p w:rsidR="00480915" w:rsidRDefault="00480915" w:rsidP="00654B55">
      <w:pPr>
        <w:pStyle w:val="ListParagraph"/>
        <w:numPr>
          <w:ilvl w:val="0"/>
          <w:numId w:val="254"/>
        </w:numPr>
        <w:jc w:val="both"/>
        <w:rPr>
          <w:rFonts w:asciiTheme="minorHAnsi" w:hAnsiTheme="minorHAnsi" w:cstheme="minorHAnsi"/>
          <w:color w:val="FF0000"/>
        </w:rPr>
      </w:pPr>
      <w:r>
        <w:rPr>
          <w:rFonts w:asciiTheme="minorHAnsi" w:hAnsiTheme="minorHAnsi" w:cstheme="minorHAnsi"/>
          <w:color w:val="FF0000"/>
        </w:rPr>
        <w:t xml:space="preserve">A witness may decline to be sworn for lack of religious belief </w:t>
      </w:r>
    </w:p>
    <w:p w:rsidR="00BF39B1" w:rsidRPr="00BF39B1" w:rsidRDefault="00BF39B1" w:rsidP="00654B55">
      <w:pPr>
        <w:pStyle w:val="ListParagraph"/>
        <w:numPr>
          <w:ilvl w:val="0"/>
          <w:numId w:val="254"/>
        </w:numPr>
        <w:jc w:val="both"/>
        <w:rPr>
          <w:rFonts w:asciiTheme="minorHAnsi" w:hAnsiTheme="minorHAnsi" w:cstheme="minorHAnsi"/>
          <w:color w:val="FF0000"/>
        </w:rPr>
      </w:pPr>
      <w:r>
        <w:rPr>
          <w:rFonts w:asciiTheme="minorHAnsi" w:hAnsiTheme="minorHAnsi" w:cstheme="minorHAnsi"/>
          <w:color w:val="FF0000"/>
        </w:rPr>
        <w:t xml:space="preserve">No religious belief shall not affect the validity of the oath </w:t>
      </w:r>
      <w:r w:rsidR="00480915">
        <w:rPr>
          <w:rFonts w:asciiTheme="minorHAnsi" w:hAnsiTheme="minorHAnsi" w:cstheme="minorHAnsi"/>
          <w:color w:val="FF0000"/>
        </w:rPr>
        <w:t xml:space="preserve"> </w:t>
      </w:r>
      <w:r w:rsidR="00480915" w:rsidRPr="00480915">
        <w:rPr>
          <w:rFonts w:asciiTheme="minorHAnsi" w:hAnsiTheme="minorHAnsi" w:cstheme="minorHAnsi"/>
          <w:color w:val="FF0000"/>
        </w:rPr>
        <w:sym w:font="Wingdings" w:char="F0E0"/>
      </w:r>
      <w:r w:rsidR="00480915">
        <w:rPr>
          <w:rFonts w:asciiTheme="minorHAnsi" w:hAnsiTheme="minorHAnsi" w:cstheme="minorHAnsi"/>
          <w:color w:val="FF0000"/>
        </w:rPr>
        <w:t xml:space="preserve"> a witness may be allowed to make a solemn affirmation instead of taking an oath </w:t>
      </w:r>
    </w:p>
    <w:p w:rsidR="0085411A" w:rsidRPr="0085411A" w:rsidRDefault="0085411A" w:rsidP="0085411A">
      <w:pPr>
        <w:jc w:val="both"/>
        <w:rPr>
          <w:rFonts w:asciiTheme="minorHAnsi" w:hAnsiTheme="minorHAnsi" w:cstheme="minorHAnsi"/>
          <w:b/>
          <w:bCs/>
          <w:color w:val="000000" w:themeColor="text1"/>
        </w:rPr>
      </w:pPr>
    </w:p>
    <w:p w:rsidR="0085411A" w:rsidRDefault="00BF39B1" w:rsidP="00780D9B">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 xml:space="preserve"> What is the best way to test the credibility of evidence?</w:t>
      </w:r>
    </w:p>
    <w:p w:rsidR="00BF39B1" w:rsidRDefault="00BF39B1" w:rsidP="00BF39B1">
      <w:pPr>
        <w:jc w:val="both"/>
        <w:rPr>
          <w:rFonts w:asciiTheme="minorHAnsi" w:hAnsiTheme="minorHAnsi" w:cstheme="minorHAnsi"/>
          <w:b/>
          <w:bCs/>
          <w:color w:val="000000" w:themeColor="text1"/>
        </w:rPr>
      </w:pPr>
    </w:p>
    <w:p w:rsidR="00BF39B1" w:rsidRPr="00BF39B1" w:rsidRDefault="00BF39B1"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 xml:space="preserve">Through cross-examination </w:t>
      </w:r>
    </w:p>
    <w:p w:rsidR="00BF39B1" w:rsidRPr="00BF39B1" w:rsidRDefault="00BF39B1" w:rsidP="00BF39B1">
      <w:pPr>
        <w:jc w:val="both"/>
        <w:rPr>
          <w:rFonts w:asciiTheme="minorHAnsi" w:hAnsiTheme="minorHAnsi" w:cstheme="minorHAnsi"/>
          <w:b/>
          <w:bCs/>
          <w:color w:val="000000" w:themeColor="text1"/>
        </w:rPr>
      </w:pPr>
    </w:p>
    <w:p w:rsidR="00BF39B1" w:rsidRDefault="00480915" w:rsidP="00780D9B">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 xml:space="preserve"> What is a Prima Facie case?</w:t>
      </w:r>
    </w:p>
    <w:p w:rsidR="00480915" w:rsidRDefault="00480915" w:rsidP="00480915">
      <w:pPr>
        <w:jc w:val="both"/>
        <w:rPr>
          <w:rFonts w:asciiTheme="minorHAnsi" w:hAnsiTheme="minorHAnsi" w:cstheme="minorHAnsi"/>
          <w:b/>
          <w:bCs/>
          <w:color w:val="000000" w:themeColor="text1"/>
        </w:rPr>
      </w:pPr>
    </w:p>
    <w:p w:rsidR="00480915" w:rsidRDefault="00480915"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If it appears to the court that a case is made out against the accused person sufficiently to require him to make a defence then it amounts to a prima facie case</w:t>
      </w:r>
    </w:p>
    <w:p w:rsidR="00394C25" w:rsidRDefault="00480915"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 xml:space="preserve">Bhatt v Republic: where the court defines a prima facie case as one where a reasonable court directing its mind to the law and evidence would convict if no explanation were offered by the defence </w:t>
      </w:r>
      <w:r w:rsidR="00394C25" w:rsidRPr="00394C25">
        <w:rPr>
          <w:rFonts w:asciiTheme="minorHAnsi" w:hAnsiTheme="minorHAnsi" w:cstheme="minorHAnsi"/>
          <w:color w:val="FF0000"/>
        </w:rPr>
        <w:sym w:font="Wingdings" w:char="F0E0"/>
      </w:r>
      <w:r w:rsidR="00394C25">
        <w:rPr>
          <w:rFonts w:asciiTheme="minorHAnsi" w:hAnsiTheme="minorHAnsi" w:cstheme="minorHAnsi"/>
          <w:color w:val="FF0000"/>
        </w:rPr>
        <w:t xml:space="preserve"> i</w:t>
      </w:r>
      <w:r w:rsidR="00394C25" w:rsidRPr="00394C25">
        <w:rPr>
          <w:rFonts w:asciiTheme="minorHAnsi" w:hAnsiTheme="minorHAnsi" w:cstheme="minorHAnsi"/>
          <w:color w:val="FF0000"/>
        </w:rPr>
        <w:t xml:space="preserve">ncludes the court making a ruling as to whether the defence has a case to answer or not </w:t>
      </w:r>
    </w:p>
    <w:p w:rsidR="00394C25" w:rsidRDefault="00394C25"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 xml:space="preserve">Once a ruling that a prima facie case has been established is entered, the court shall again explain the substance of the charge to the accused. This is to prepare the accused person or to remind him of the charge </w:t>
      </w:r>
    </w:p>
    <w:p w:rsidR="008F6F99" w:rsidRDefault="008F6F99"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 xml:space="preserve">At this point, the court will put the accused person to his defence and the defence case starts </w:t>
      </w:r>
    </w:p>
    <w:p w:rsidR="008F6F99" w:rsidRDefault="008F6F99"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The defence has the option to: give the court an unsworn statement, give the court a sworn statement, i.e. testify, or remain silent</w:t>
      </w:r>
    </w:p>
    <w:p w:rsidR="008F6F99" w:rsidRDefault="008F6F99"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The accused must be reminded that he has the right to remain silent, and also the right to call witnesses (regardless of which of the above three options the accused chooses)</w:t>
      </w:r>
    </w:p>
    <w:p w:rsidR="008F6F99" w:rsidRDefault="008F6F99"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 xml:space="preserve">The accused person testifies first, and then each of his witnesses after him </w:t>
      </w:r>
    </w:p>
    <w:p w:rsidR="008F6F99" w:rsidRDefault="008F6F99"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After this, the defence closes its case</w:t>
      </w:r>
    </w:p>
    <w:p w:rsidR="008F6F99" w:rsidRDefault="00C30803"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 xml:space="preserve">At the closure of the defence case, submissions are filed (this is after both parties have presented their case) </w:t>
      </w:r>
      <w:r w:rsidRPr="00C30803">
        <w:rPr>
          <w:rFonts w:asciiTheme="minorHAnsi" w:hAnsiTheme="minorHAnsi" w:cstheme="minorHAnsi"/>
          <w:color w:val="FF0000"/>
        </w:rPr>
        <w:sym w:font="Wingdings" w:char="F0E0"/>
      </w:r>
      <w:r>
        <w:rPr>
          <w:rFonts w:asciiTheme="minorHAnsi" w:hAnsiTheme="minorHAnsi" w:cstheme="minorHAnsi"/>
          <w:color w:val="FF0000"/>
        </w:rPr>
        <w:t xml:space="preserve"> submissions are not mandatory</w:t>
      </w:r>
    </w:p>
    <w:p w:rsidR="00C30803" w:rsidRDefault="00C30803"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At this point, the court retires to write a judgement and determines whether the prosecution has proved the charge against the accused person beyond all reasonable doubt</w:t>
      </w:r>
    </w:p>
    <w:p w:rsidR="00C30803" w:rsidRDefault="00C30803"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If the court finds that the prosecution has not proved the charge beyond reasonable doubt, then the accused person is acquitted</w:t>
      </w:r>
    </w:p>
    <w:p w:rsidR="00C30803" w:rsidRDefault="00C30803"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If the court finds that the prosecution has proved the charge beyond reasonable doubt, then the accused person is convicted</w:t>
      </w:r>
    </w:p>
    <w:p w:rsidR="00C30803" w:rsidRPr="00CD4905" w:rsidRDefault="00DC2326" w:rsidP="00CD4905">
      <w:pPr>
        <w:pStyle w:val="ListParagraph"/>
        <w:numPr>
          <w:ilvl w:val="0"/>
          <w:numId w:val="255"/>
        </w:numPr>
        <w:jc w:val="both"/>
        <w:rPr>
          <w:rFonts w:asciiTheme="minorHAnsi" w:hAnsiTheme="minorHAnsi" w:cstheme="minorHAnsi"/>
          <w:color w:val="FF0000"/>
        </w:rPr>
      </w:pPr>
      <w:r w:rsidRPr="00CD4905">
        <w:rPr>
          <w:rFonts w:asciiTheme="minorHAnsi" w:hAnsiTheme="minorHAnsi" w:cstheme="minorHAnsi"/>
          <w:color w:val="FF0000"/>
        </w:rPr>
        <w:t xml:space="preserve">After the accused person is convicted, then the </w:t>
      </w:r>
      <w:r w:rsidR="00C30803" w:rsidRPr="00CD4905">
        <w:rPr>
          <w:rFonts w:asciiTheme="minorHAnsi" w:hAnsiTheme="minorHAnsi" w:cstheme="minorHAnsi"/>
          <w:color w:val="FF0000"/>
        </w:rPr>
        <w:t>prosecution then presents the court will the accused person’s criminal records</w:t>
      </w:r>
    </w:p>
    <w:p w:rsidR="00DC2326" w:rsidRDefault="00DC2326"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 xml:space="preserve">The defence will then provide the court with mitigating factors </w:t>
      </w:r>
    </w:p>
    <w:p w:rsidR="00DC2326" w:rsidRPr="00DC2326" w:rsidRDefault="00DC2326" w:rsidP="00654B55">
      <w:pPr>
        <w:pStyle w:val="ListParagraph"/>
        <w:numPr>
          <w:ilvl w:val="0"/>
          <w:numId w:val="255"/>
        </w:numPr>
        <w:jc w:val="both"/>
        <w:rPr>
          <w:rFonts w:asciiTheme="minorHAnsi" w:hAnsiTheme="minorHAnsi" w:cstheme="minorHAnsi"/>
          <w:color w:val="FF0000"/>
        </w:rPr>
      </w:pPr>
      <w:r>
        <w:rPr>
          <w:rFonts w:asciiTheme="minorHAnsi" w:hAnsiTheme="minorHAnsi" w:cstheme="minorHAnsi"/>
          <w:color w:val="FF0000"/>
        </w:rPr>
        <w:t xml:space="preserve">Finally, the court will pass a sentence </w:t>
      </w:r>
    </w:p>
    <w:p w:rsidR="00480915" w:rsidRPr="00480915" w:rsidRDefault="00480915" w:rsidP="00480915">
      <w:pPr>
        <w:jc w:val="both"/>
        <w:rPr>
          <w:rFonts w:asciiTheme="minorHAnsi" w:hAnsiTheme="minorHAnsi" w:cstheme="minorHAnsi"/>
          <w:b/>
          <w:bCs/>
          <w:color w:val="000000" w:themeColor="text1"/>
        </w:rPr>
      </w:pPr>
    </w:p>
    <w:p w:rsidR="00DD5762" w:rsidRDefault="00DD5762" w:rsidP="00780D9B">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What is the purpose of sentencing?</w:t>
      </w:r>
    </w:p>
    <w:p w:rsidR="00DD5762" w:rsidRDefault="00DD5762" w:rsidP="00DD5762">
      <w:pPr>
        <w:jc w:val="both"/>
        <w:rPr>
          <w:rFonts w:asciiTheme="minorHAnsi" w:hAnsiTheme="minorHAnsi" w:cstheme="minorHAnsi"/>
          <w:b/>
          <w:bCs/>
          <w:color w:val="000000" w:themeColor="text1"/>
        </w:rPr>
      </w:pPr>
    </w:p>
    <w:p w:rsidR="00DD5762" w:rsidRDefault="00DD5762" w:rsidP="00654B55">
      <w:pPr>
        <w:pStyle w:val="ListParagraph"/>
        <w:numPr>
          <w:ilvl w:val="0"/>
          <w:numId w:val="257"/>
        </w:numPr>
        <w:jc w:val="both"/>
        <w:rPr>
          <w:rFonts w:asciiTheme="minorHAnsi" w:hAnsiTheme="minorHAnsi" w:cstheme="minorHAnsi"/>
          <w:color w:val="FF0000"/>
        </w:rPr>
      </w:pPr>
      <w:r>
        <w:rPr>
          <w:rFonts w:asciiTheme="minorHAnsi" w:hAnsiTheme="minorHAnsi" w:cstheme="minorHAnsi"/>
          <w:color w:val="FF0000"/>
        </w:rPr>
        <w:t xml:space="preserve">Deterrence </w:t>
      </w:r>
    </w:p>
    <w:p w:rsidR="00C17763" w:rsidRDefault="00DD5762" w:rsidP="00654B55">
      <w:pPr>
        <w:pStyle w:val="ListParagraph"/>
        <w:numPr>
          <w:ilvl w:val="0"/>
          <w:numId w:val="257"/>
        </w:numPr>
        <w:jc w:val="both"/>
        <w:rPr>
          <w:rFonts w:asciiTheme="minorHAnsi" w:hAnsiTheme="minorHAnsi" w:cstheme="minorHAnsi"/>
          <w:color w:val="FF0000"/>
        </w:rPr>
      </w:pPr>
      <w:r>
        <w:rPr>
          <w:rFonts w:asciiTheme="minorHAnsi" w:hAnsiTheme="minorHAnsi" w:cstheme="minorHAnsi"/>
          <w:color w:val="FF0000"/>
        </w:rPr>
        <w:t>Retribution</w:t>
      </w:r>
    </w:p>
    <w:p w:rsidR="00DD5762" w:rsidRDefault="00DD5762" w:rsidP="00654B55">
      <w:pPr>
        <w:pStyle w:val="ListParagraph"/>
        <w:numPr>
          <w:ilvl w:val="0"/>
          <w:numId w:val="257"/>
        </w:numPr>
        <w:jc w:val="both"/>
        <w:rPr>
          <w:rFonts w:asciiTheme="minorHAnsi" w:hAnsiTheme="minorHAnsi" w:cstheme="minorHAnsi"/>
          <w:color w:val="FF0000"/>
        </w:rPr>
      </w:pPr>
      <w:r w:rsidRPr="00DD5762">
        <w:rPr>
          <w:rFonts w:asciiTheme="minorHAnsi" w:hAnsiTheme="minorHAnsi" w:cstheme="minorHAnsi"/>
          <w:color w:val="FF0000"/>
        </w:rPr>
        <w:lastRenderedPageBreak/>
        <w:t>Rehabilitation</w:t>
      </w:r>
    </w:p>
    <w:p w:rsidR="00C17763" w:rsidRDefault="00C17763" w:rsidP="00654B55">
      <w:pPr>
        <w:pStyle w:val="ListParagraph"/>
        <w:numPr>
          <w:ilvl w:val="0"/>
          <w:numId w:val="257"/>
        </w:numPr>
        <w:jc w:val="both"/>
        <w:rPr>
          <w:rFonts w:asciiTheme="minorHAnsi" w:hAnsiTheme="minorHAnsi" w:cstheme="minorHAnsi"/>
          <w:color w:val="FF0000"/>
        </w:rPr>
      </w:pPr>
      <w:r>
        <w:rPr>
          <w:rFonts w:asciiTheme="minorHAnsi" w:hAnsiTheme="minorHAnsi" w:cstheme="minorHAnsi"/>
          <w:color w:val="FF0000"/>
        </w:rPr>
        <w:t>Protection of the public</w:t>
      </w:r>
    </w:p>
    <w:p w:rsidR="00DD5762" w:rsidRPr="00C17763" w:rsidRDefault="00C17763" w:rsidP="00654B55">
      <w:pPr>
        <w:pStyle w:val="ListParagraph"/>
        <w:numPr>
          <w:ilvl w:val="0"/>
          <w:numId w:val="257"/>
        </w:numPr>
        <w:jc w:val="both"/>
        <w:rPr>
          <w:rFonts w:asciiTheme="minorHAnsi" w:hAnsiTheme="minorHAnsi" w:cstheme="minorHAnsi"/>
          <w:color w:val="FF0000"/>
        </w:rPr>
      </w:pPr>
      <w:r>
        <w:rPr>
          <w:rFonts w:asciiTheme="minorHAnsi" w:hAnsiTheme="minorHAnsi" w:cstheme="minorHAnsi"/>
          <w:color w:val="FF0000"/>
        </w:rPr>
        <w:t>Symbolic denunciation (i.e. reaffirm validity of moral attitudes)</w:t>
      </w:r>
      <w:r w:rsidRPr="00C17763">
        <w:rPr>
          <w:rFonts w:asciiTheme="minorHAnsi" w:hAnsiTheme="minorHAnsi" w:cstheme="minorHAnsi"/>
          <w:color w:val="FF0000"/>
        </w:rPr>
        <w:t xml:space="preserve"> </w:t>
      </w:r>
      <w:r w:rsidR="00DD5762" w:rsidRPr="00C17763">
        <w:rPr>
          <w:rFonts w:asciiTheme="minorHAnsi" w:hAnsiTheme="minorHAnsi" w:cstheme="minorHAnsi"/>
          <w:color w:val="FF0000"/>
        </w:rPr>
        <w:t xml:space="preserve"> </w:t>
      </w:r>
    </w:p>
    <w:p w:rsidR="00DD5762" w:rsidRPr="00DD5762" w:rsidRDefault="00604F28" w:rsidP="00DD5762">
      <w:pPr>
        <w:jc w:val="both"/>
        <w:rPr>
          <w:rFonts w:asciiTheme="minorHAnsi" w:hAnsiTheme="minorHAnsi" w:cstheme="minorHAnsi"/>
          <w:b/>
          <w:bCs/>
          <w:color w:val="000000" w:themeColor="text1"/>
        </w:rPr>
      </w:pPr>
      <w:r w:rsidRPr="00DD5762">
        <w:rPr>
          <w:rFonts w:asciiTheme="minorHAnsi" w:hAnsiTheme="minorHAnsi" w:cstheme="minorHAnsi"/>
          <w:b/>
          <w:bCs/>
          <w:color w:val="000000" w:themeColor="text1"/>
        </w:rPr>
        <w:t xml:space="preserve"> </w:t>
      </w:r>
    </w:p>
    <w:p w:rsidR="00C17763" w:rsidRDefault="00C17763" w:rsidP="00780D9B">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What are mandatory sentences?</w:t>
      </w:r>
    </w:p>
    <w:p w:rsidR="00C17763" w:rsidRDefault="00C17763" w:rsidP="00C17763">
      <w:pPr>
        <w:jc w:val="both"/>
        <w:rPr>
          <w:rFonts w:asciiTheme="minorHAnsi" w:hAnsiTheme="minorHAnsi" w:cstheme="minorHAnsi"/>
          <w:b/>
          <w:bCs/>
          <w:color w:val="000000" w:themeColor="text1"/>
        </w:rPr>
      </w:pPr>
    </w:p>
    <w:p w:rsidR="00C17763" w:rsidRDefault="00C17763" w:rsidP="00654B55">
      <w:pPr>
        <w:pStyle w:val="ListParagraph"/>
        <w:numPr>
          <w:ilvl w:val="0"/>
          <w:numId w:val="258"/>
        </w:numPr>
        <w:jc w:val="both"/>
        <w:rPr>
          <w:rFonts w:asciiTheme="minorHAnsi" w:hAnsiTheme="minorHAnsi" w:cstheme="minorHAnsi"/>
          <w:color w:val="FF0000"/>
        </w:rPr>
      </w:pPr>
      <w:r>
        <w:rPr>
          <w:rFonts w:asciiTheme="minorHAnsi" w:hAnsiTheme="minorHAnsi" w:cstheme="minorHAnsi"/>
          <w:color w:val="FF0000"/>
        </w:rPr>
        <w:t xml:space="preserve">We no longer have mandatory sentences, e.g. the death sentence is no longer mandatory </w:t>
      </w:r>
    </w:p>
    <w:p w:rsidR="00C17763" w:rsidRDefault="00C17763" w:rsidP="00654B55">
      <w:pPr>
        <w:pStyle w:val="ListParagraph"/>
        <w:numPr>
          <w:ilvl w:val="0"/>
          <w:numId w:val="258"/>
        </w:numPr>
        <w:jc w:val="both"/>
        <w:rPr>
          <w:rFonts w:asciiTheme="minorHAnsi" w:hAnsiTheme="minorHAnsi" w:cstheme="minorHAnsi"/>
          <w:color w:val="FF0000"/>
        </w:rPr>
      </w:pPr>
      <w:r>
        <w:rPr>
          <w:rFonts w:asciiTheme="minorHAnsi" w:hAnsiTheme="minorHAnsi" w:cstheme="minorHAnsi"/>
          <w:color w:val="FF0000"/>
        </w:rPr>
        <w:t xml:space="preserve">The reason for this is because of the separation of powers </w:t>
      </w:r>
      <w:r w:rsidRPr="00C17763">
        <w:rPr>
          <w:rFonts w:asciiTheme="minorHAnsi" w:hAnsiTheme="minorHAnsi" w:cstheme="minorHAnsi"/>
          <w:color w:val="FF0000"/>
        </w:rPr>
        <w:sym w:font="Wingdings" w:char="F0E0"/>
      </w:r>
      <w:r>
        <w:rPr>
          <w:rFonts w:asciiTheme="minorHAnsi" w:hAnsiTheme="minorHAnsi" w:cstheme="minorHAnsi"/>
          <w:color w:val="FF0000"/>
        </w:rPr>
        <w:t xml:space="preserve"> the laws that created those sentences were created by the Legislature, and the argument is that the Legislature cannot dictate to the judiciary what sentences to impose </w:t>
      </w:r>
    </w:p>
    <w:p w:rsidR="00C17763" w:rsidRPr="00C17763" w:rsidRDefault="00C17763" w:rsidP="00654B55">
      <w:pPr>
        <w:pStyle w:val="ListParagraph"/>
        <w:numPr>
          <w:ilvl w:val="0"/>
          <w:numId w:val="258"/>
        </w:numPr>
        <w:jc w:val="both"/>
        <w:rPr>
          <w:rFonts w:asciiTheme="minorHAnsi" w:hAnsiTheme="minorHAnsi" w:cstheme="minorHAnsi"/>
          <w:color w:val="FF0000"/>
        </w:rPr>
      </w:pPr>
      <w:r>
        <w:rPr>
          <w:rFonts w:asciiTheme="minorHAnsi" w:hAnsiTheme="minorHAnsi" w:cstheme="minorHAnsi"/>
          <w:color w:val="FF0000"/>
        </w:rPr>
        <w:t xml:space="preserve">If you have mandatory sentences then you are fettering the discretion of judicial officers, which is given to the judiciary by the constitution </w:t>
      </w:r>
    </w:p>
    <w:p w:rsidR="00C17763" w:rsidRPr="00C17763" w:rsidRDefault="00C17763" w:rsidP="00C17763">
      <w:pPr>
        <w:jc w:val="both"/>
        <w:rPr>
          <w:rFonts w:asciiTheme="minorHAnsi" w:hAnsiTheme="minorHAnsi" w:cstheme="minorHAnsi"/>
          <w:b/>
          <w:bCs/>
          <w:color w:val="000000" w:themeColor="text1"/>
        </w:rPr>
      </w:pPr>
    </w:p>
    <w:p w:rsidR="00480915" w:rsidRDefault="00604F28" w:rsidP="00780D9B">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 xml:space="preserve">What is the </w:t>
      </w:r>
      <w:r w:rsidR="000C5A6F">
        <w:rPr>
          <w:rFonts w:asciiTheme="minorHAnsi" w:hAnsiTheme="minorHAnsi" w:cstheme="minorHAnsi"/>
          <w:b/>
          <w:bCs/>
          <w:color w:val="000000" w:themeColor="text1"/>
        </w:rPr>
        <w:t xml:space="preserve">criminal </w:t>
      </w:r>
      <w:r>
        <w:rPr>
          <w:rFonts w:asciiTheme="minorHAnsi" w:hAnsiTheme="minorHAnsi" w:cstheme="minorHAnsi"/>
          <w:b/>
          <w:bCs/>
          <w:color w:val="000000" w:themeColor="text1"/>
        </w:rPr>
        <w:t>trial process?</w:t>
      </w:r>
    </w:p>
    <w:p w:rsidR="000C5A6F" w:rsidRDefault="000C5A6F" w:rsidP="000C5A6F">
      <w:pPr>
        <w:jc w:val="both"/>
        <w:rPr>
          <w:rFonts w:asciiTheme="minorHAnsi" w:hAnsiTheme="minorHAnsi" w:cstheme="minorHAnsi"/>
          <w:b/>
          <w:bCs/>
          <w:color w:val="000000" w:themeColor="text1"/>
        </w:rPr>
      </w:pPr>
    </w:p>
    <w:p w:rsidR="000C5A6F" w:rsidRDefault="000C5A6F" w:rsidP="006464B9">
      <w:pPr>
        <w:pStyle w:val="ListParagraph"/>
        <w:numPr>
          <w:ilvl w:val="0"/>
          <w:numId w:val="288"/>
        </w:numPr>
        <w:jc w:val="both"/>
        <w:rPr>
          <w:rFonts w:asciiTheme="minorHAnsi" w:hAnsiTheme="minorHAnsi" w:cstheme="minorHAnsi"/>
          <w:color w:val="FF0000"/>
        </w:rPr>
      </w:pPr>
      <w:r>
        <w:rPr>
          <w:rFonts w:asciiTheme="minorHAnsi" w:hAnsiTheme="minorHAnsi" w:cstheme="minorHAnsi"/>
          <w:color w:val="FF0000"/>
        </w:rPr>
        <w:t>The accused is arraigned in court</w:t>
      </w:r>
    </w:p>
    <w:p w:rsidR="000C5A6F" w:rsidRDefault="000C5A6F" w:rsidP="006464B9">
      <w:pPr>
        <w:pStyle w:val="ListParagraph"/>
        <w:numPr>
          <w:ilvl w:val="0"/>
          <w:numId w:val="288"/>
        </w:numPr>
        <w:jc w:val="both"/>
        <w:rPr>
          <w:rFonts w:asciiTheme="minorHAnsi" w:hAnsiTheme="minorHAnsi" w:cstheme="minorHAnsi"/>
          <w:color w:val="FF0000"/>
        </w:rPr>
      </w:pPr>
      <w:r>
        <w:rPr>
          <w:rFonts w:asciiTheme="minorHAnsi" w:hAnsiTheme="minorHAnsi" w:cstheme="minorHAnsi"/>
          <w:color w:val="FF0000"/>
        </w:rPr>
        <w:t>The charge is read to the accused by the Magistrate in a language that the accused understands</w:t>
      </w:r>
    </w:p>
    <w:p w:rsidR="000C5A6F" w:rsidRDefault="000C5A6F" w:rsidP="006464B9">
      <w:pPr>
        <w:pStyle w:val="ListParagraph"/>
        <w:numPr>
          <w:ilvl w:val="0"/>
          <w:numId w:val="288"/>
        </w:numPr>
        <w:jc w:val="both"/>
        <w:rPr>
          <w:rFonts w:asciiTheme="minorHAnsi" w:hAnsiTheme="minorHAnsi" w:cstheme="minorHAnsi"/>
          <w:color w:val="FF0000"/>
        </w:rPr>
      </w:pPr>
      <w:r>
        <w:rPr>
          <w:rFonts w:asciiTheme="minorHAnsi" w:hAnsiTheme="minorHAnsi" w:cstheme="minorHAnsi"/>
          <w:color w:val="FF0000"/>
        </w:rPr>
        <w:t xml:space="preserve">The accused takes a plea of: guilty, not guilty or stays silent </w:t>
      </w:r>
    </w:p>
    <w:p w:rsidR="000C5A6F" w:rsidRDefault="000C5A6F" w:rsidP="006464B9">
      <w:pPr>
        <w:pStyle w:val="ListParagraph"/>
        <w:numPr>
          <w:ilvl w:val="0"/>
          <w:numId w:val="288"/>
        </w:numPr>
        <w:jc w:val="both"/>
        <w:rPr>
          <w:rFonts w:asciiTheme="minorHAnsi" w:hAnsiTheme="minorHAnsi" w:cstheme="minorHAnsi"/>
          <w:color w:val="FF0000"/>
        </w:rPr>
      </w:pPr>
      <w:r>
        <w:rPr>
          <w:rFonts w:asciiTheme="minorHAnsi" w:hAnsiTheme="minorHAnsi" w:cstheme="minorHAnsi"/>
          <w:color w:val="FF0000"/>
        </w:rPr>
        <w:t>If the accused pleads not guilty, the matter proceedings to trial</w:t>
      </w:r>
    </w:p>
    <w:p w:rsidR="000C5A6F" w:rsidRDefault="000C5A6F" w:rsidP="006464B9">
      <w:pPr>
        <w:pStyle w:val="ListParagraph"/>
        <w:numPr>
          <w:ilvl w:val="0"/>
          <w:numId w:val="288"/>
        </w:numPr>
        <w:jc w:val="both"/>
        <w:rPr>
          <w:rFonts w:asciiTheme="minorHAnsi" w:hAnsiTheme="minorHAnsi" w:cstheme="minorHAnsi"/>
          <w:color w:val="FF0000"/>
        </w:rPr>
      </w:pPr>
      <w:r>
        <w:rPr>
          <w:rFonts w:asciiTheme="minorHAnsi" w:hAnsiTheme="minorHAnsi" w:cstheme="minorHAnsi"/>
          <w:color w:val="FF0000"/>
        </w:rPr>
        <w:t>However, if the accused pleads guilty:</w:t>
      </w:r>
    </w:p>
    <w:p w:rsidR="000C5A6F" w:rsidRDefault="000C5A6F" w:rsidP="006464B9">
      <w:pPr>
        <w:pStyle w:val="ListParagraph"/>
        <w:numPr>
          <w:ilvl w:val="1"/>
          <w:numId w:val="288"/>
        </w:numPr>
        <w:jc w:val="both"/>
        <w:rPr>
          <w:rFonts w:asciiTheme="minorHAnsi" w:hAnsiTheme="minorHAnsi" w:cstheme="minorHAnsi"/>
          <w:color w:val="FF0000"/>
        </w:rPr>
      </w:pPr>
      <w:r>
        <w:rPr>
          <w:rFonts w:asciiTheme="minorHAnsi" w:hAnsiTheme="minorHAnsi" w:cstheme="minorHAnsi"/>
          <w:color w:val="FF0000"/>
        </w:rPr>
        <w:t>The prosecution reads the facts of the offence to the accused</w:t>
      </w:r>
    </w:p>
    <w:p w:rsidR="000C5A6F" w:rsidRDefault="000C5A6F" w:rsidP="006464B9">
      <w:pPr>
        <w:pStyle w:val="ListParagraph"/>
        <w:numPr>
          <w:ilvl w:val="1"/>
          <w:numId w:val="288"/>
        </w:numPr>
        <w:jc w:val="both"/>
        <w:rPr>
          <w:rFonts w:asciiTheme="minorHAnsi" w:hAnsiTheme="minorHAnsi" w:cstheme="minorHAnsi"/>
          <w:color w:val="FF0000"/>
        </w:rPr>
      </w:pPr>
      <w:r>
        <w:rPr>
          <w:rFonts w:asciiTheme="minorHAnsi" w:hAnsiTheme="minorHAnsi" w:cstheme="minorHAnsi"/>
          <w:color w:val="FF0000"/>
        </w:rPr>
        <w:t>The accused is then given a chance to deny, accept or explain the facts</w:t>
      </w:r>
    </w:p>
    <w:p w:rsidR="000C5A6F" w:rsidRDefault="000C5A6F" w:rsidP="006464B9">
      <w:pPr>
        <w:pStyle w:val="ListParagraph"/>
        <w:numPr>
          <w:ilvl w:val="1"/>
          <w:numId w:val="288"/>
        </w:numPr>
        <w:jc w:val="both"/>
        <w:rPr>
          <w:rFonts w:asciiTheme="minorHAnsi" w:hAnsiTheme="minorHAnsi" w:cstheme="minorHAnsi"/>
          <w:color w:val="FF0000"/>
        </w:rPr>
      </w:pPr>
      <w:r>
        <w:rPr>
          <w:rFonts w:asciiTheme="minorHAnsi" w:hAnsiTheme="minorHAnsi" w:cstheme="minorHAnsi"/>
          <w:color w:val="FF0000"/>
        </w:rPr>
        <w:t xml:space="preserve">If the explanation or such as to confirm the offence, then a conviction of guilty is entered by the Magistrate/Judge </w:t>
      </w:r>
      <w:r w:rsidRPr="000C5A6F">
        <w:rPr>
          <w:rFonts w:asciiTheme="minorHAnsi" w:hAnsiTheme="minorHAnsi" w:cstheme="minorHAnsi"/>
          <w:color w:val="FF0000"/>
        </w:rPr>
        <w:sym w:font="Wingdings" w:char="F0E0"/>
      </w:r>
      <w:r w:rsidR="00294ED4">
        <w:rPr>
          <w:rFonts w:asciiTheme="minorHAnsi" w:hAnsiTheme="minorHAnsi" w:cstheme="minorHAnsi"/>
          <w:color w:val="FF0000"/>
        </w:rPr>
        <w:t xml:space="preserve"> </w:t>
      </w:r>
      <w:r>
        <w:rPr>
          <w:rFonts w:asciiTheme="minorHAnsi" w:hAnsiTheme="minorHAnsi" w:cstheme="minorHAnsi"/>
          <w:color w:val="FF0000"/>
        </w:rPr>
        <w:t xml:space="preserve">at this point, the accused loses the right to appeal the conviction </w:t>
      </w:r>
    </w:p>
    <w:p w:rsidR="000C5A6F" w:rsidRPr="000C5A6F" w:rsidRDefault="000C5A6F" w:rsidP="006464B9">
      <w:pPr>
        <w:pStyle w:val="ListParagraph"/>
        <w:numPr>
          <w:ilvl w:val="1"/>
          <w:numId w:val="288"/>
        </w:numPr>
        <w:jc w:val="both"/>
        <w:rPr>
          <w:rFonts w:asciiTheme="minorHAnsi" w:hAnsiTheme="minorHAnsi" w:cstheme="minorHAnsi"/>
          <w:color w:val="FF0000"/>
        </w:rPr>
      </w:pPr>
      <w:r>
        <w:rPr>
          <w:rFonts w:asciiTheme="minorHAnsi" w:hAnsiTheme="minorHAnsi" w:cstheme="minorHAnsi"/>
          <w:color w:val="FF0000"/>
        </w:rPr>
        <w:t>If the explanation is such as to provide a defence or deny criminal culpability, then the accused is given a chance to vary his plea</w:t>
      </w:r>
    </w:p>
    <w:p w:rsidR="00820273" w:rsidRDefault="00820273" w:rsidP="00820273">
      <w:pPr>
        <w:pStyle w:val="ListParagraph"/>
        <w:ind w:left="644"/>
        <w:jc w:val="both"/>
        <w:rPr>
          <w:rFonts w:asciiTheme="minorHAnsi" w:hAnsiTheme="minorHAnsi" w:cstheme="minorHAnsi"/>
          <w:b/>
          <w:bCs/>
          <w:color w:val="000000" w:themeColor="text1"/>
        </w:rPr>
      </w:pPr>
    </w:p>
    <w:p w:rsidR="00820273" w:rsidRDefault="00820273" w:rsidP="00780D9B">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 xml:space="preserve"> What documents are admissible in evidence? What is a primary, secondary and private document?</w:t>
      </w:r>
    </w:p>
    <w:p w:rsidR="00CD4905" w:rsidRPr="00CC2B60" w:rsidRDefault="00CD4905" w:rsidP="006464B9">
      <w:pPr>
        <w:pStyle w:val="responsivelines"/>
        <w:numPr>
          <w:ilvl w:val="0"/>
          <w:numId w:val="289"/>
        </w:numPr>
        <w:shd w:val="clear" w:color="auto" w:fill="FEFEFE"/>
        <w:jc w:val="both"/>
        <w:rPr>
          <w:rFonts w:asciiTheme="minorHAnsi" w:hAnsiTheme="minorHAnsi" w:cstheme="minorHAnsi"/>
          <w:color w:val="FF0000"/>
          <w:highlight w:val="yellow"/>
        </w:rPr>
      </w:pPr>
      <w:proofErr w:type="spellStart"/>
      <w:r w:rsidRPr="00CC2B60">
        <w:rPr>
          <w:rFonts w:asciiTheme="minorHAnsi" w:hAnsiTheme="minorHAnsi" w:cstheme="minorHAnsi"/>
          <w:color w:val="FF0000"/>
          <w:highlight w:val="yellow"/>
          <w:u w:val="single"/>
        </w:rPr>
        <w:t>Parol</w:t>
      </w:r>
      <w:proofErr w:type="spellEnd"/>
      <w:r w:rsidRPr="00CC2B60">
        <w:rPr>
          <w:rFonts w:asciiTheme="minorHAnsi" w:hAnsiTheme="minorHAnsi" w:cstheme="minorHAnsi"/>
          <w:color w:val="FF0000"/>
          <w:highlight w:val="yellow"/>
          <w:u w:val="single"/>
        </w:rPr>
        <w:t xml:space="preserve"> Evidence</w:t>
      </w:r>
      <w:r w:rsidRPr="00CC2B60">
        <w:rPr>
          <w:rFonts w:asciiTheme="minorHAnsi" w:hAnsiTheme="minorHAnsi" w:cstheme="minorHAnsi"/>
          <w:color w:val="FF0000"/>
          <w:highlight w:val="yellow"/>
        </w:rPr>
        <w:t>: the </w:t>
      </w:r>
      <w:proofErr w:type="spellStart"/>
      <w:r w:rsidRPr="00CC2B60">
        <w:rPr>
          <w:rFonts w:asciiTheme="minorHAnsi" w:hAnsiTheme="minorHAnsi" w:cstheme="minorHAnsi"/>
          <w:color w:val="FF0000"/>
          <w:highlight w:val="yellow"/>
        </w:rPr>
        <w:t>parol</w:t>
      </w:r>
      <w:proofErr w:type="spellEnd"/>
      <w:r w:rsidRPr="00CC2B60">
        <w:rPr>
          <w:rFonts w:asciiTheme="minorHAnsi" w:hAnsiTheme="minorHAnsi" w:cstheme="minorHAnsi"/>
          <w:color w:val="FF0000"/>
          <w:highlight w:val="yellow"/>
        </w:rPr>
        <w:t xml:space="preserve"> evidence rule the admission of certain evidence concerning the terms of a written agreement. It operates on the assumption that whatever is included in a signed agreement contains the final and complete agreement of the parties. It therefore could bar evidence of any agreements made before or at the same time as the actual written agreement, which were not included in the final written agreement. There are exceptions to the </w:t>
      </w:r>
      <w:proofErr w:type="spellStart"/>
      <w:r w:rsidRPr="00CC2B60">
        <w:rPr>
          <w:rFonts w:asciiTheme="minorHAnsi" w:hAnsiTheme="minorHAnsi" w:cstheme="minorHAnsi"/>
          <w:color w:val="FF0000"/>
          <w:highlight w:val="yellow"/>
        </w:rPr>
        <w:t>parol</w:t>
      </w:r>
      <w:proofErr w:type="spellEnd"/>
      <w:r w:rsidRPr="00CC2B60">
        <w:rPr>
          <w:rFonts w:asciiTheme="minorHAnsi" w:hAnsiTheme="minorHAnsi" w:cstheme="minorHAnsi"/>
          <w:color w:val="FF0000"/>
          <w:highlight w:val="yellow"/>
        </w:rPr>
        <w:t xml:space="preserve"> evidence rule and it is usually considered an issue of substantive law, rather than a pure evidentiary matter. However, it can come into play to bar documentary evidence indicating the presence of additional agreements</w:t>
      </w:r>
    </w:p>
    <w:p w:rsidR="00CD4905" w:rsidRPr="00CC2B60" w:rsidRDefault="00CD4905" w:rsidP="006464B9">
      <w:pPr>
        <w:pStyle w:val="responsivelines"/>
        <w:numPr>
          <w:ilvl w:val="0"/>
          <w:numId w:val="289"/>
        </w:numPr>
        <w:shd w:val="clear" w:color="auto" w:fill="FEFEFE"/>
        <w:jc w:val="both"/>
        <w:rPr>
          <w:rFonts w:asciiTheme="minorHAnsi" w:hAnsiTheme="minorHAnsi" w:cstheme="minorHAnsi"/>
          <w:color w:val="FF0000"/>
          <w:highlight w:val="yellow"/>
        </w:rPr>
      </w:pPr>
      <w:r w:rsidRPr="00CC2B60">
        <w:rPr>
          <w:rFonts w:asciiTheme="minorHAnsi" w:hAnsiTheme="minorHAnsi" w:cstheme="minorHAnsi"/>
          <w:color w:val="FF0000"/>
          <w:highlight w:val="yellow"/>
          <w:u w:val="single"/>
        </w:rPr>
        <w:t>Authentication:</w:t>
      </w:r>
      <w:r w:rsidRPr="00CC2B60">
        <w:rPr>
          <w:rFonts w:asciiTheme="minorHAnsi" w:hAnsiTheme="minorHAnsi" w:cstheme="minorHAnsi"/>
          <w:color w:val="FF0000"/>
          <w:highlight w:val="yellow"/>
        </w:rPr>
        <w:t xml:space="preserve"> authentication is essentially showing the court that a piece of evidence is what it claims to be and documentary evidence can be authenticated similar to other real evidence. However, the failure to properly authenticate a document could result in the court denying its admissibility. A document can be authenticated when a party admits in the record to its existence or when a witness with personal knowledge confirms that the document is what it claims to be or confirms handwriting or other aspects of the document</w:t>
      </w:r>
    </w:p>
    <w:p w:rsidR="00CD4905" w:rsidRPr="00CC2B60" w:rsidRDefault="00CD4905" w:rsidP="006464B9">
      <w:pPr>
        <w:pStyle w:val="responsivelines"/>
        <w:numPr>
          <w:ilvl w:val="0"/>
          <w:numId w:val="289"/>
        </w:numPr>
        <w:shd w:val="clear" w:color="auto" w:fill="FEFEFE"/>
        <w:jc w:val="both"/>
        <w:rPr>
          <w:rFonts w:asciiTheme="minorHAnsi" w:hAnsiTheme="minorHAnsi" w:cstheme="minorHAnsi"/>
          <w:color w:val="FF0000"/>
          <w:highlight w:val="yellow"/>
        </w:rPr>
      </w:pPr>
      <w:r w:rsidRPr="00CC2B60">
        <w:rPr>
          <w:rFonts w:asciiTheme="minorHAnsi" w:hAnsiTheme="minorHAnsi" w:cstheme="minorHAnsi"/>
          <w:color w:val="FF0000"/>
          <w:highlight w:val="yellow"/>
          <w:u w:val="single"/>
        </w:rPr>
        <w:t>Best evidence:</w:t>
      </w:r>
      <w:r w:rsidRPr="00CC2B60">
        <w:rPr>
          <w:rFonts w:asciiTheme="minorHAnsi" w:hAnsiTheme="minorHAnsi" w:cstheme="minorHAnsi"/>
          <w:color w:val="FF0000"/>
          <w:highlight w:val="yellow"/>
        </w:rPr>
        <w:t xml:space="preserve"> The best evidence rule can be used to deny the admissibility of copies or replications of certain documents. Under this rule, when the contents of a written document </w:t>
      </w:r>
      <w:r w:rsidRPr="00CC2B60">
        <w:rPr>
          <w:rFonts w:asciiTheme="minorHAnsi" w:hAnsiTheme="minorHAnsi" w:cstheme="minorHAnsi"/>
          <w:color w:val="FF0000"/>
          <w:highlight w:val="yellow"/>
        </w:rPr>
        <w:lastRenderedPageBreak/>
        <w:t>are offered in evidence, the court will not accept a copy or other proof of the document's content in place of the original document unless an adequate explanation is offered for the absence of the original</w:t>
      </w:r>
    </w:p>
    <w:p w:rsidR="000C5A6F" w:rsidRPr="00CD4905" w:rsidRDefault="00CD4905" w:rsidP="006464B9">
      <w:pPr>
        <w:pStyle w:val="responsivelines"/>
        <w:numPr>
          <w:ilvl w:val="0"/>
          <w:numId w:val="289"/>
        </w:numPr>
        <w:shd w:val="clear" w:color="auto" w:fill="FEFEFE"/>
        <w:jc w:val="both"/>
        <w:rPr>
          <w:rFonts w:asciiTheme="minorHAnsi" w:hAnsiTheme="minorHAnsi" w:cstheme="minorHAnsi"/>
          <w:color w:val="FF0000"/>
          <w:u w:val="single"/>
        </w:rPr>
      </w:pPr>
      <w:r w:rsidRPr="00CC2B60">
        <w:rPr>
          <w:rFonts w:asciiTheme="minorHAnsi" w:hAnsiTheme="minorHAnsi" w:cstheme="minorHAnsi"/>
          <w:color w:val="FF0000"/>
          <w:highlight w:val="yellow"/>
          <w:u w:val="single"/>
        </w:rPr>
        <w:t>Hearsay:</w:t>
      </w:r>
      <w:r w:rsidRPr="00CC2B60">
        <w:rPr>
          <w:rFonts w:asciiTheme="minorHAnsi" w:hAnsiTheme="minorHAnsi" w:cstheme="minorHAnsi"/>
          <w:color w:val="FF0000"/>
          <w:highlight w:val="yellow"/>
        </w:rPr>
        <w:t xml:space="preserve"> documents can be considered hearsay if they contain statements made out of court (and not under oath) and where they are being used in court to prove the truth of those statements. While there are many exceptions to the general rule prohibiting hearsay, if a document does not meet an exception, the court can prevent its admission as evidence</w:t>
      </w:r>
      <w:bookmarkStart w:id="0" w:name="_GoBack"/>
      <w:bookmarkEnd w:id="0"/>
    </w:p>
    <w:p w:rsidR="00927F45" w:rsidRDefault="00927F45" w:rsidP="00780D9B">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How do you examine an expert witness?</w:t>
      </w:r>
    </w:p>
    <w:p w:rsidR="000C5A6F" w:rsidRDefault="000C5A6F" w:rsidP="000C5A6F">
      <w:pPr>
        <w:jc w:val="both"/>
        <w:rPr>
          <w:rFonts w:asciiTheme="minorHAnsi" w:hAnsiTheme="minorHAnsi" w:cstheme="minorHAnsi"/>
          <w:b/>
          <w:bCs/>
          <w:color w:val="000000" w:themeColor="text1"/>
        </w:rPr>
      </w:pPr>
    </w:p>
    <w:p w:rsidR="005A2B69" w:rsidRPr="005A2B69" w:rsidRDefault="005A2B69" w:rsidP="006464B9">
      <w:pPr>
        <w:pStyle w:val="ListParagraph"/>
        <w:numPr>
          <w:ilvl w:val="0"/>
          <w:numId w:val="290"/>
        </w:numPr>
        <w:spacing w:after="160"/>
        <w:jc w:val="both"/>
        <w:rPr>
          <w:rFonts w:asciiTheme="minorHAnsi" w:hAnsiTheme="minorHAnsi" w:cstheme="minorHAnsi"/>
          <w:color w:val="FF0000"/>
        </w:rPr>
      </w:pPr>
      <w:r w:rsidRPr="005A2B69">
        <w:rPr>
          <w:rFonts w:asciiTheme="minorHAnsi" w:hAnsiTheme="minorHAnsi" w:cstheme="minorHAnsi"/>
          <w:color w:val="FF0000"/>
        </w:rPr>
        <w:t>When the court has to form an opinion on a specific topic, it may accept an opinion of an expert as an exception to the general rule of evidence law that opinion evidence is inadmissible</w:t>
      </w:r>
    </w:p>
    <w:p w:rsidR="005A2B69" w:rsidRPr="005A2B69" w:rsidRDefault="005A2B69" w:rsidP="006464B9">
      <w:pPr>
        <w:pStyle w:val="ListParagraph"/>
        <w:numPr>
          <w:ilvl w:val="0"/>
          <w:numId w:val="290"/>
        </w:numPr>
        <w:spacing w:after="160"/>
        <w:jc w:val="both"/>
        <w:rPr>
          <w:rFonts w:asciiTheme="minorHAnsi" w:hAnsiTheme="minorHAnsi" w:cstheme="minorHAnsi"/>
          <w:color w:val="FF0000"/>
        </w:rPr>
      </w:pPr>
      <w:r w:rsidRPr="005A2B69">
        <w:rPr>
          <w:rFonts w:asciiTheme="minorHAnsi" w:hAnsiTheme="minorHAnsi" w:cstheme="minorHAnsi"/>
          <w:color w:val="FF0000"/>
        </w:rPr>
        <w:t xml:space="preserve">The opinion of expert witnesses is not binding on the court; the court will ultimately have to form its own conclusions based on the totality of the evidence presented </w:t>
      </w:r>
    </w:p>
    <w:p w:rsidR="005A2B69" w:rsidRPr="005A2B69" w:rsidRDefault="005A2B69" w:rsidP="006464B9">
      <w:pPr>
        <w:pStyle w:val="ListParagraph"/>
        <w:numPr>
          <w:ilvl w:val="0"/>
          <w:numId w:val="290"/>
        </w:numPr>
        <w:spacing w:after="160"/>
        <w:jc w:val="both"/>
        <w:rPr>
          <w:rFonts w:asciiTheme="minorHAnsi" w:hAnsiTheme="minorHAnsi" w:cstheme="minorHAnsi"/>
          <w:color w:val="FF0000"/>
        </w:rPr>
      </w:pPr>
      <w:r w:rsidRPr="005A2B69">
        <w:rPr>
          <w:rFonts w:asciiTheme="minorHAnsi" w:hAnsiTheme="minorHAnsi" w:cstheme="minorHAnsi"/>
          <w:color w:val="FF0000"/>
        </w:rPr>
        <w:t xml:space="preserve">There are special considerations that a trial lawyer must have regarding expert witnesses both in examination in chief and cross examination </w:t>
      </w:r>
      <w:r w:rsidRPr="005A2B69">
        <w:rPr>
          <w:rFonts w:asciiTheme="minorHAnsi" w:hAnsiTheme="minorHAnsi" w:cstheme="minorHAnsi"/>
          <w:color w:val="FF0000"/>
        </w:rPr>
        <w:sym w:font="Wingdings" w:char="F0E0"/>
      </w:r>
      <w:r w:rsidRPr="005A2B69">
        <w:rPr>
          <w:rFonts w:asciiTheme="minorHAnsi" w:hAnsiTheme="minorHAnsi" w:cstheme="minorHAnsi"/>
          <w:color w:val="FF0000"/>
        </w:rPr>
        <w:t xml:space="preserve"> there is a 4-step process for examination in chief of an expert witness:</w:t>
      </w:r>
    </w:p>
    <w:p w:rsidR="005A2B69" w:rsidRPr="005A2B69" w:rsidRDefault="005A2B69" w:rsidP="005A2B69">
      <w:pPr>
        <w:pStyle w:val="ListParagraph"/>
        <w:jc w:val="both"/>
        <w:rPr>
          <w:rFonts w:asciiTheme="minorHAnsi" w:hAnsiTheme="minorHAnsi" w:cstheme="minorHAnsi"/>
          <w:color w:val="FF0000"/>
        </w:rPr>
      </w:pPr>
    </w:p>
    <w:p w:rsidR="005A2B69" w:rsidRPr="005A2B69" w:rsidRDefault="005A2B69" w:rsidP="006464B9">
      <w:pPr>
        <w:pStyle w:val="ListParagraph"/>
        <w:numPr>
          <w:ilvl w:val="0"/>
          <w:numId w:val="291"/>
        </w:numPr>
        <w:spacing w:after="160"/>
        <w:jc w:val="both"/>
        <w:rPr>
          <w:rFonts w:asciiTheme="minorHAnsi" w:hAnsiTheme="minorHAnsi" w:cstheme="minorHAnsi"/>
          <w:color w:val="FF0000"/>
          <w:u w:val="single"/>
        </w:rPr>
      </w:pPr>
      <w:r w:rsidRPr="005A2B69">
        <w:rPr>
          <w:rFonts w:asciiTheme="minorHAnsi" w:hAnsiTheme="minorHAnsi" w:cstheme="minorHAnsi"/>
          <w:color w:val="FF0000"/>
          <w:u w:val="single"/>
        </w:rPr>
        <w:t>Ensure that the witness is sufficiently introduced:</w:t>
      </w:r>
    </w:p>
    <w:p w:rsidR="005A2B69" w:rsidRPr="005A2B69" w:rsidRDefault="005A2B69" w:rsidP="006464B9">
      <w:pPr>
        <w:pStyle w:val="ListParagraph"/>
        <w:numPr>
          <w:ilvl w:val="1"/>
          <w:numId w:val="291"/>
        </w:numPr>
        <w:spacing w:after="160"/>
        <w:jc w:val="both"/>
        <w:rPr>
          <w:rFonts w:asciiTheme="minorHAnsi" w:hAnsiTheme="minorHAnsi" w:cstheme="minorHAnsi"/>
          <w:color w:val="FF0000"/>
        </w:rPr>
      </w:pPr>
      <w:r w:rsidRPr="005A2B69">
        <w:rPr>
          <w:rFonts w:asciiTheme="minorHAnsi" w:hAnsiTheme="minorHAnsi" w:cstheme="minorHAnsi"/>
          <w:color w:val="FF0000"/>
        </w:rPr>
        <w:t>For ordinary witnesses of fact, it is enough to ask their name, what they do, etc.</w:t>
      </w:r>
    </w:p>
    <w:p w:rsidR="005A2B69" w:rsidRPr="005A2B69" w:rsidRDefault="005A2B69" w:rsidP="006464B9">
      <w:pPr>
        <w:pStyle w:val="ListParagraph"/>
        <w:numPr>
          <w:ilvl w:val="1"/>
          <w:numId w:val="291"/>
        </w:numPr>
        <w:spacing w:after="160"/>
        <w:jc w:val="both"/>
        <w:rPr>
          <w:rFonts w:asciiTheme="minorHAnsi" w:hAnsiTheme="minorHAnsi" w:cstheme="minorHAnsi"/>
          <w:color w:val="FF0000"/>
        </w:rPr>
      </w:pPr>
      <w:r w:rsidRPr="005A2B69">
        <w:rPr>
          <w:rFonts w:asciiTheme="minorHAnsi" w:hAnsiTheme="minorHAnsi" w:cstheme="minorHAnsi"/>
          <w:color w:val="FF0000"/>
        </w:rPr>
        <w:t xml:space="preserve">However, for expert witnesses, you must persuade the court that this witness is indeed an expert in the field he/she holds him/herself out to be </w:t>
      </w:r>
    </w:p>
    <w:p w:rsidR="005A2B69" w:rsidRPr="005A2B69" w:rsidRDefault="005A2B69" w:rsidP="006464B9">
      <w:pPr>
        <w:pStyle w:val="ListParagraph"/>
        <w:numPr>
          <w:ilvl w:val="1"/>
          <w:numId w:val="291"/>
        </w:numPr>
        <w:spacing w:after="160"/>
        <w:jc w:val="both"/>
        <w:rPr>
          <w:rFonts w:asciiTheme="minorHAnsi" w:hAnsiTheme="minorHAnsi" w:cstheme="minorHAnsi"/>
          <w:color w:val="FF0000"/>
        </w:rPr>
      </w:pPr>
      <w:r w:rsidRPr="005A2B69">
        <w:rPr>
          <w:rFonts w:asciiTheme="minorHAnsi" w:hAnsiTheme="minorHAnsi" w:cstheme="minorHAnsi"/>
          <w:color w:val="FF0000"/>
        </w:rPr>
        <w:t xml:space="preserve">Expertise can be acquired by formal learning or experience, or both, formal education and experience </w:t>
      </w:r>
    </w:p>
    <w:p w:rsidR="005A2B69" w:rsidRPr="005A2B69" w:rsidRDefault="005A2B69" w:rsidP="006464B9">
      <w:pPr>
        <w:pStyle w:val="ListParagraph"/>
        <w:numPr>
          <w:ilvl w:val="1"/>
          <w:numId w:val="291"/>
        </w:numPr>
        <w:spacing w:after="160"/>
        <w:jc w:val="both"/>
        <w:rPr>
          <w:rFonts w:asciiTheme="minorHAnsi" w:hAnsiTheme="minorHAnsi" w:cstheme="minorHAnsi"/>
          <w:color w:val="FF0000"/>
        </w:rPr>
      </w:pPr>
      <w:r w:rsidRPr="005A2B69">
        <w:rPr>
          <w:rFonts w:asciiTheme="minorHAnsi" w:hAnsiTheme="minorHAnsi" w:cstheme="minorHAnsi"/>
          <w:color w:val="FF0000"/>
        </w:rPr>
        <w:t xml:space="preserve">Ask your witness a series of questions designed to persuade the court that this person is truly an expert in this field, and therefore, their opinion should really matter (e.g. questions about their experience, their institutional affiliation, publications, etc.) </w:t>
      </w:r>
      <w:r w:rsidRPr="005A2B69">
        <w:rPr>
          <w:rFonts w:asciiTheme="minorHAnsi" w:hAnsiTheme="minorHAnsi" w:cstheme="minorHAnsi"/>
          <w:color w:val="FF0000"/>
        </w:rPr>
        <w:sym w:font="Wingdings" w:char="F0E0"/>
      </w:r>
      <w:r w:rsidRPr="005A2B69">
        <w:rPr>
          <w:rFonts w:asciiTheme="minorHAnsi" w:hAnsiTheme="minorHAnsi" w:cstheme="minorHAnsi"/>
          <w:color w:val="FF0000"/>
        </w:rPr>
        <w:t xml:space="preserve"> </w:t>
      </w:r>
      <w:r w:rsidRPr="005A2B69">
        <w:rPr>
          <w:rFonts w:asciiTheme="minorHAnsi" w:hAnsiTheme="minorHAnsi" w:cstheme="minorHAnsi"/>
          <w:i/>
          <w:iCs/>
          <w:color w:val="FF0000"/>
        </w:rPr>
        <w:t xml:space="preserve">as much as is reasonably necessary </w:t>
      </w:r>
    </w:p>
    <w:p w:rsidR="005A2B69" w:rsidRPr="005A2B69" w:rsidRDefault="005A2B69" w:rsidP="006464B9">
      <w:pPr>
        <w:pStyle w:val="ListParagraph"/>
        <w:numPr>
          <w:ilvl w:val="1"/>
          <w:numId w:val="291"/>
        </w:numPr>
        <w:spacing w:after="160"/>
        <w:jc w:val="both"/>
        <w:rPr>
          <w:rFonts w:asciiTheme="minorHAnsi" w:hAnsiTheme="minorHAnsi" w:cstheme="minorHAnsi"/>
          <w:color w:val="FF0000"/>
        </w:rPr>
      </w:pPr>
      <w:r w:rsidRPr="005A2B69">
        <w:rPr>
          <w:rFonts w:asciiTheme="minorHAnsi" w:hAnsiTheme="minorHAnsi" w:cstheme="minorHAnsi"/>
          <w:color w:val="FF0000"/>
        </w:rPr>
        <w:t xml:space="preserve">Not all witnesses will be asked the same questions; it will depend on the witness you have before you </w:t>
      </w:r>
      <w:r w:rsidRPr="005A2B69">
        <w:rPr>
          <w:rFonts w:asciiTheme="minorHAnsi" w:hAnsiTheme="minorHAnsi" w:cstheme="minorHAnsi"/>
          <w:color w:val="FF0000"/>
        </w:rPr>
        <w:sym w:font="Wingdings" w:char="F0E0"/>
      </w:r>
      <w:r w:rsidRPr="005A2B69">
        <w:rPr>
          <w:rFonts w:asciiTheme="minorHAnsi" w:hAnsiTheme="minorHAnsi" w:cstheme="minorHAnsi"/>
          <w:color w:val="FF0000"/>
        </w:rPr>
        <w:t xml:space="preserve"> a certain witness may be so well known to the court that it is not necessary to draw a detailed biographical introduction of the witness; based on the concept of judicial notice, the court can take judicial notice of the expertise of a certain witness</w:t>
      </w:r>
    </w:p>
    <w:p w:rsidR="005A2B69" w:rsidRPr="005A2B69" w:rsidRDefault="005A2B69" w:rsidP="005A2B69">
      <w:pPr>
        <w:pStyle w:val="ListParagraph"/>
        <w:ind w:left="1440"/>
        <w:jc w:val="both"/>
        <w:rPr>
          <w:rFonts w:asciiTheme="minorHAnsi" w:hAnsiTheme="minorHAnsi" w:cstheme="minorHAnsi"/>
          <w:color w:val="FF0000"/>
        </w:rPr>
      </w:pPr>
    </w:p>
    <w:p w:rsidR="005A2B69" w:rsidRPr="005A2B69" w:rsidRDefault="005A2B69" w:rsidP="006464B9">
      <w:pPr>
        <w:pStyle w:val="ListParagraph"/>
        <w:numPr>
          <w:ilvl w:val="0"/>
          <w:numId w:val="291"/>
        </w:numPr>
        <w:spacing w:after="160"/>
        <w:jc w:val="both"/>
        <w:rPr>
          <w:rFonts w:asciiTheme="minorHAnsi" w:hAnsiTheme="minorHAnsi" w:cstheme="minorHAnsi"/>
          <w:color w:val="FF0000"/>
          <w:u w:val="single"/>
        </w:rPr>
      </w:pPr>
      <w:r w:rsidRPr="005A2B69">
        <w:rPr>
          <w:rFonts w:asciiTheme="minorHAnsi" w:hAnsiTheme="minorHAnsi" w:cstheme="minorHAnsi"/>
          <w:color w:val="FF0000"/>
          <w:u w:val="single"/>
        </w:rPr>
        <w:t xml:space="preserve">Establish the connection between the expert witness and the case at hand: </w:t>
      </w:r>
    </w:p>
    <w:p w:rsidR="005A2B69" w:rsidRPr="005A2B69" w:rsidRDefault="005A2B69" w:rsidP="006464B9">
      <w:pPr>
        <w:pStyle w:val="ListParagraph"/>
        <w:numPr>
          <w:ilvl w:val="1"/>
          <w:numId w:val="291"/>
        </w:numPr>
        <w:spacing w:after="160"/>
        <w:jc w:val="both"/>
        <w:rPr>
          <w:rFonts w:asciiTheme="minorHAnsi" w:hAnsiTheme="minorHAnsi" w:cstheme="minorHAnsi"/>
          <w:color w:val="FF0000"/>
        </w:rPr>
      </w:pPr>
      <w:r w:rsidRPr="005A2B69">
        <w:rPr>
          <w:rFonts w:asciiTheme="minorHAnsi" w:hAnsiTheme="minorHAnsi" w:cstheme="minorHAnsi"/>
          <w:color w:val="FF0000"/>
        </w:rPr>
        <w:t>Ask a series of questions to show the court how the witness is connected to the case, i.e. if your witness is a doctor, did this doctor treat the patient?</w:t>
      </w:r>
    </w:p>
    <w:p w:rsidR="005A2B69" w:rsidRPr="005A2B69" w:rsidRDefault="005A2B69" w:rsidP="006464B9">
      <w:pPr>
        <w:pStyle w:val="ListParagraph"/>
        <w:numPr>
          <w:ilvl w:val="1"/>
          <w:numId w:val="291"/>
        </w:numPr>
        <w:spacing w:after="160"/>
        <w:jc w:val="both"/>
        <w:rPr>
          <w:rFonts w:asciiTheme="minorHAnsi" w:hAnsiTheme="minorHAnsi" w:cstheme="minorHAnsi"/>
          <w:color w:val="FF0000"/>
        </w:rPr>
      </w:pPr>
      <w:r w:rsidRPr="005A2B69">
        <w:rPr>
          <w:rFonts w:asciiTheme="minorHAnsi" w:hAnsiTheme="minorHAnsi" w:cstheme="minorHAnsi"/>
          <w:color w:val="FF0000"/>
        </w:rPr>
        <w:t xml:space="preserve">Sometimes you may call an expert witness who is not directly connected to the case, i.e. the person was not involved directly in the case (e.g. if the doctor did not examine the patient) </w:t>
      </w:r>
      <w:r w:rsidRPr="005A2B69">
        <w:rPr>
          <w:rFonts w:asciiTheme="minorHAnsi" w:hAnsiTheme="minorHAnsi" w:cstheme="minorHAnsi"/>
          <w:color w:val="FF0000"/>
        </w:rPr>
        <w:sym w:font="Wingdings" w:char="F0E0"/>
      </w:r>
      <w:r w:rsidRPr="005A2B69">
        <w:rPr>
          <w:rFonts w:asciiTheme="minorHAnsi" w:hAnsiTheme="minorHAnsi" w:cstheme="minorHAnsi"/>
          <w:color w:val="FF0000"/>
        </w:rPr>
        <w:t xml:space="preserve"> e.g. you may call a witness who is an expert on foreign law, that person does not have to have been involved in your case; you are simply calling him/her to enlighten the court about a certain area of study</w:t>
      </w:r>
    </w:p>
    <w:p w:rsidR="005A2B69" w:rsidRPr="005A2B69" w:rsidRDefault="005A2B69" w:rsidP="005A2B69">
      <w:pPr>
        <w:pStyle w:val="ListParagraph"/>
        <w:jc w:val="both"/>
        <w:rPr>
          <w:rFonts w:asciiTheme="minorHAnsi" w:hAnsiTheme="minorHAnsi" w:cstheme="minorHAnsi"/>
          <w:color w:val="FF0000"/>
        </w:rPr>
      </w:pPr>
    </w:p>
    <w:p w:rsidR="005A2B69" w:rsidRPr="005A2B69" w:rsidRDefault="005A2B69" w:rsidP="006464B9">
      <w:pPr>
        <w:pStyle w:val="ListParagraph"/>
        <w:numPr>
          <w:ilvl w:val="0"/>
          <w:numId w:val="291"/>
        </w:numPr>
        <w:spacing w:after="160"/>
        <w:jc w:val="both"/>
        <w:rPr>
          <w:rFonts w:asciiTheme="minorHAnsi" w:hAnsiTheme="minorHAnsi" w:cstheme="minorHAnsi"/>
          <w:color w:val="FF0000"/>
          <w:u w:val="single"/>
        </w:rPr>
      </w:pPr>
      <w:r w:rsidRPr="005A2B69">
        <w:rPr>
          <w:rFonts w:asciiTheme="minorHAnsi" w:hAnsiTheme="minorHAnsi" w:cstheme="minorHAnsi"/>
          <w:color w:val="FF0000"/>
          <w:u w:val="single"/>
        </w:rPr>
        <w:t>Elicit the expert opinion:</w:t>
      </w:r>
    </w:p>
    <w:p w:rsidR="005A2B69" w:rsidRPr="005A2B69" w:rsidRDefault="005A2B69" w:rsidP="006464B9">
      <w:pPr>
        <w:pStyle w:val="ListParagraph"/>
        <w:numPr>
          <w:ilvl w:val="1"/>
          <w:numId w:val="291"/>
        </w:numPr>
        <w:spacing w:after="160"/>
        <w:jc w:val="both"/>
        <w:rPr>
          <w:rFonts w:asciiTheme="minorHAnsi" w:hAnsiTheme="minorHAnsi" w:cstheme="minorHAnsi"/>
          <w:color w:val="FF0000"/>
        </w:rPr>
      </w:pPr>
      <w:r w:rsidRPr="005A2B69">
        <w:rPr>
          <w:rFonts w:asciiTheme="minorHAnsi" w:hAnsiTheme="minorHAnsi" w:cstheme="minorHAnsi"/>
          <w:color w:val="FF0000"/>
        </w:rPr>
        <w:t>What were the findings/observations/conclusions of the expert? What is the expert opinion of the witness about the subject matter?</w:t>
      </w:r>
    </w:p>
    <w:p w:rsidR="005A2B69" w:rsidRPr="005A2B69" w:rsidRDefault="005A2B69" w:rsidP="006464B9">
      <w:pPr>
        <w:pStyle w:val="ListParagraph"/>
        <w:numPr>
          <w:ilvl w:val="1"/>
          <w:numId w:val="291"/>
        </w:numPr>
        <w:spacing w:after="160"/>
        <w:jc w:val="both"/>
        <w:rPr>
          <w:rFonts w:asciiTheme="minorHAnsi" w:hAnsiTheme="minorHAnsi" w:cstheme="minorHAnsi"/>
          <w:color w:val="FF0000"/>
        </w:rPr>
      </w:pPr>
      <w:r w:rsidRPr="005A2B69">
        <w:rPr>
          <w:rFonts w:asciiTheme="minorHAnsi" w:hAnsiTheme="minorHAnsi" w:cstheme="minorHAnsi"/>
          <w:color w:val="FF0000"/>
        </w:rPr>
        <w:t>E.g. if the witness examined the patient, what were the professional findings of the doctor?</w:t>
      </w:r>
    </w:p>
    <w:p w:rsidR="005A2B69" w:rsidRPr="005A2B69" w:rsidRDefault="005A2B69" w:rsidP="005A2B69">
      <w:pPr>
        <w:pStyle w:val="ListParagraph"/>
        <w:ind w:left="1440"/>
        <w:jc w:val="both"/>
        <w:rPr>
          <w:rFonts w:asciiTheme="minorHAnsi" w:hAnsiTheme="minorHAnsi" w:cstheme="minorHAnsi"/>
          <w:color w:val="FF0000"/>
        </w:rPr>
      </w:pPr>
    </w:p>
    <w:p w:rsidR="005A2B69" w:rsidRPr="005A2B69" w:rsidRDefault="005A2B69" w:rsidP="006464B9">
      <w:pPr>
        <w:pStyle w:val="ListParagraph"/>
        <w:numPr>
          <w:ilvl w:val="0"/>
          <w:numId w:val="291"/>
        </w:numPr>
        <w:spacing w:after="160"/>
        <w:jc w:val="both"/>
        <w:rPr>
          <w:rFonts w:asciiTheme="minorHAnsi" w:hAnsiTheme="minorHAnsi" w:cstheme="minorHAnsi"/>
          <w:color w:val="FF0000"/>
          <w:u w:val="single"/>
        </w:rPr>
      </w:pPr>
      <w:r w:rsidRPr="005A2B69">
        <w:rPr>
          <w:rFonts w:asciiTheme="minorHAnsi" w:hAnsiTheme="minorHAnsi" w:cstheme="minorHAnsi"/>
          <w:color w:val="FF0000"/>
          <w:u w:val="single"/>
        </w:rPr>
        <w:t>Let the expert witness explain to the court in simple, lay-man language, the meaning, the implications, the effect, the consequences of the findings/opinion:</w:t>
      </w:r>
    </w:p>
    <w:p w:rsidR="005A2B69" w:rsidRPr="005A2B69" w:rsidRDefault="005A2B69" w:rsidP="006464B9">
      <w:pPr>
        <w:pStyle w:val="ListParagraph"/>
        <w:numPr>
          <w:ilvl w:val="1"/>
          <w:numId w:val="291"/>
        </w:numPr>
        <w:spacing w:after="160"/>
        <w:jc w:val="both"/>
        <w:rPr>
          <w:rFonts w:asciiTheme="minorHAnsi" w:hAnsiTheme="minorHAnsi" w:cstheme="minorHAnsi"/>
          <w:color w:val="FF0000"/>
        </w:rPr>
      </w:pPr>
      <w:r w:rsidRPr="005A2B69">
        <w:rPr>
          <w:rFonts w:asciiTheme="minorHAnsi" w:hAnsiTheme="minorHAnsi" w:cstheme="minorHAnsi"/>
          <w:color w:val="FF0000"/>
        </w:rPr>
        <w:t xml:space="preserve">Must be in simple lay-man terms because the court is not itself necessarily an expert in the said field </w:t>
      </w:r>
    </w:p>
    <w:p w:rsidR="005A2B69" w:rsidRPr="005A2B69" w:rsidRDefault="005A2B69" w:rsidP="006464B9">
      <w:pPr>
        <w:pStyle w:val="ListParagraph"/>
        <w:numPr>
          <w:ilvl w:val="1"/>
          <w:numId w:val="291"/>
        </w:numPr>
        <w:spacing w:after="160"/>
        <w:jc w:val="both"/>
        <w:rPr>
          <w:rFonts w:asciiTheme="minorHAnsi" w:hAnsiTheme="minorHAnsi" w:cstheme="minorHAnsi"/>
          <w:color w:val="FF0000"/>
        </w:rPr>
      </w:pPr>
      <w:r w:rsidRPr="005A2B69">
        <w:rPr>
          <w:rFonts w:asciiTheme="minorHAnsi" w:hAnsiTheme="minorHAnsi" w:cstheme="minorHAnsi"/>
          <w:color w:val="FF0000"/>
        </w:rPr>
        <w:t xml:space="preserve">Many experts have a predilection for using complicated language </w:t>
      </w:r>
    </w:p>
    <w:p w:rsidR="000C5A6F" w:rsidRPr="005A2B69" w:rsidRDefault="005A2B69" w:rsidP="006464B9">
      <w:pPr>
        <w:pStyle w:val="ListParagraph"/>
        <w:numPr>
          <w:ilvl w:val="1"/>
          <w:numId w:val="291"/>
        </w:numPr>
        <w:spacing w:after="160"/>
        <w:jc w:val="both"/>
        <w:rPr>
          <w:rFonts w:asciiTheme="minorHAnsi" w:hAnsiTheme="minorHAnsi" w:cstheme="minorHAnsi"/>
          <w:color w:val="FF0000"/>
        </w:rPr>
      </w:pPr>
      <w:r w:rsidRPr="005A2B69">
        <w:rPr>
          <w:rFonts w:asciiTheme="minorHAnsi" w:hAnsiTheme="minorHAnsi" w:cstheme="minorHAnsi"/>
          <w:color w:val="FF0000"/>
        </w:rPr>
        <w:t>The facts elicited by the expert witness may be pertinent to the quantum of damages (S. 13 Evidence Act)</w:t>
      </w:r>
    </w:p>
    <w:p w:rsidR="00927F45" w:rsidRPr="00927F45" w:rsidRDefault="00927F45" w:rsidP="00927F45">
      <w:pPr>
        <w:pStyle w:val="ListParagraph"/>
        <w:rPr>
          <w:rFonts w:asciiTheme="minorHAnsi" w:hAnsiTheme="minorHAnsi" w:cstheme="minorHAnsi"/>
          <w:b/>
          <w:bCs/>
          <w:color w:val="000000" w:themeColor="text1"/>
        </w:rPr>
      </w:pPr>
    </w:p>
    <w:p w:rsidR="00927F45" w:rsidRDefault="00927F45" w:rsidP="00780D9B">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How do you produce documents in court?</w:t>
      </w:r>
    </w:p>
    <w:p w:rsidR="008F6F99" w:rsidRDefault="008F6F99" w:rsidP="008F6F99">
      <w:pPr>
        <w:jc w:val="both"/>
        <w:rPr>
          <w:rFonts w:asciiTheme="minorHAnsi" w:hAnsiTheme="minorHAnsi" w:cstheme="minorHAnsi"/>
          <w:b/>
          <w:bCs/>
          <w:color w:val="000000" w:themeColor="text1"/>
        </w:rPr>
      </w:pPr>
    </w:p>
    <w:p w:rsidR="001F53DB" w:rsidRDefault="001F53DB" w:rsidP="00654B55">
      <w:pPr>
        <w:pStyle w:val="ListParagraph"/>
        <w:numPr>
          <w:ilvl w:val="0"/>
          <w:numId w:val="259"/>
        </w:numPr>
        <w:jc w:val="both"/>
        <w:rPr>
          <w:rFonts w:asciiTheme="minorHAnsi" w:hAnsiTheme="minorHAnsi" w:cstheme="minorHAnsi"/>
          <w:color w:val="FF0000"/>
        </w:rPr>
      </w:pPr>
      <w:r>
        <w:rPr>
          <w:rFonts w:asciiTheme="minorHAnsi" w:hAnsiTheme="minorHAnsi" w:cstheme="minorHAnsi"/>
          <w:color w:val="FF0000"/>
        </w:rPr>
        <w:t>Your Honour, I would like to refer the witness to a certain document</w:t>
      </w:r>
    </w:p>
    <w:p w:rsidR="001F53DB" w:rsidRDefault="001F53DB" w:rsidP="00654B55">
      <w:pPr>
        <w:pStyle w:val="ListParagraph"/>
        <w:numPr>
          <w:ilvl w:val="0"/>
          <w:numId w:val="259"/>
        </w:numPr>
        <w:jc w:val="both"/>
        <w:rPr>
          <w:rFonts w:asciiTheme="minorHAnsi" w:hAnsiTheme="minorHAnsi" w:cstheme="minorHAnsi"/>
          <w:color w:val="FF0000"/>
        </w:rPr>
      </w:pPr>
      <w:r>
        <w:rPr>
          <w:rFonts w:asciiTheme="minorHAnsi" w:hAnsiTheme="minorHAnsi" w:cstheme="minorHAnsi"/>
          <w:color w:val="FF0000"/>
        </w:rPr>
        <w:t>What is this document?</w:t>
      </w:r>
    </w:p>
    <w:p w:rsidR="001F53DB" w:rsidRDefault="001F53DB" w:rsidP="00654B55">
      <w:pPr>
        <w:pStyle w:val="ListParagraph"/>
        <w:numPr>
          <w:ilvl w:val="0"/>
          <w:numId w:val="259"/>
        </w:numPr>
        <w:jc w:val="both"/>
        <w:rPr>
          <w:rFonts w:asciiTheme="minorHAnsi" w:hAnsiTheme="minorHAnsi" w:cstheme="minorHAnsi"/>
          <w:color w:val="FF0000"/>
        </w:rPr>
      </w:pPr>
      <w:r>
        <w:rPr>
          <w:rFonts w:asciiTheme="minorHAnsi" w:hAnsiTheme="minorHAnsi" w:cstheme="minorHAnsi"/>
          <w:color w:val="FF0000"/>
        </w:rPr>
        <w:t xml:space="preserve">What is depicted in the document? </w:t>
      </w:r>
      <w:r>
        <w:rPr>
          <w:rFonts w:asciiTheme="minorHAnsi" w:hAnsiTheme="minorHAnsi" w:cstheme="minorHAnsi"/>
          <w:i/>
          <w:iCs/>
          <w:color w:val="FF0000"/>
        </w:rPr>
        <w:t xml:space="preserve">(Answer – ‘it is a photograph of a bag’) </w:t>
      </w:r>
    </w:p>
    <w:p w:rsidR="001F53DB" w:rsidRDefault="001F53DB" w:rsidP="00654B55">
      <w:pPr>
        <w:pStyle w:val="ListParagraph"/>
        <w:numPr>
          <w:ilvl w:val="0"/>
          <w:numId w:val="259"/>
        </w:numPr>
        <w:jc w:val="both"/>
        <w:rPr>
          <w:rFonts w:asciiTheme="minorHAnsi" w:hAnsiTheme="minorHAnsi" w:cstheme="minorHAnsi"/>
          <w:color w:val="FF0000"/>
        </w:rPr>
      </w:pPr>
      <w:r>
        <w:rPr>
          <w:rFonts w:asciiTheme="minorHAnsi" w:hAnsiTheme="minorHAnsi" w:cstheme="minorHAnsi"/>
          <w:color w:val="FF0000"/>
        </w:rPr>
        <w:t>When was the photograph taken?</w:t>
      </w:r>
    </w:p>
    <w:p w:rsidR="001F53DB" w:rsidRDefault="001F53DB" w:rsidP="00654B55">
      <w:pPr>
        <w:pStyle w:val="ListParagraph"/>
        <w:numPr>
          <w:ilvl w:val="0"/>
          <w:numId w:val="259"/>
        </w:numPr>
        <w:jc w:val="both"/>
        <w:rPr>
          <w:rFonts w:asciiTheme="minorHAnsi" w:hAnsiTheme="minorHAnsi" w:cstheme="minorHAnsi"/>
          <w:color w:val="FF0000"/>
        </w:rPr>
      </w:pPr>
      <w:r>
        <w:rPr>
          <w:rFonts w:asciiTheme="minorHAnsi" w:hAnsiTheme="minorHAnsi" w:cstheme="minorHAnsi"/>
          <w:color w:val="FF0000"/>
        </w:rPr>
        <w:t>Who took the photo?</w:t>
      </w:r>
    </w:p>
    <w:p w:rsidR="001F53DB" w:rsidRDefault="001F53DB" w:rsidP="00654B55">
      <w:pPr>
        <w:pStyle w:val="ListParagraph"/>
        <w:numPr>
          <w:ilvl w:val="0"/>
          <w:numId w:val="259"/>
        </w:numPr>
        <w:jc w:val="both"/>
        <w:rPr>
          <w:rFonts w:asciiTheme="minorHAnsi" w:hAnsiTheme="minorHAnsi" w:cstheme="minorHAnsi"/>
          <w:color w:val="FF0000"/>
        </w:rPr>
      </w:pPr>
      <w:r>
        <w:rPr>
          <w:rFonts w:asciiTheme="minorHAnsi" w:hAnsiTheme="minorHAnsi" w:cstheme="minorHAnsi"/>
          <w:color w:val="FF0000"/>
        </w:rPr>
        <w:t>Why was the photo taken?</w:t>
      </w:r>
    </w:p>
    <w:p w:rsidR="001F53DB" w:rsidRDefault="001F53DB" w:rsidP="00654B55">
      <w:pPr>
        <w:pStyle w:val="ListParagraph"/>
        <w:numPr>
          <w:ilvl w:val="0"/>
          <w:numId w:val="259"/>
        </w:numPr>
        <w:jc w:val="both"/>
        <w:rPr>
          <w:rFonts w:asciiTheme="minorHAnsi" w:hAnsiTheme="minorHAnsi" w:cstheme="minorHAnsi"/>
          <w:color w:val="FF0000"/>
        </w:rPr>
      </w:pPr>
      <w:r>
        <w:rPr>
          <w:rFonts w:asciiTheme="minorHAnsi" w:hAnsiTheme="minorHAnsi" w:cstheme="minorHAnsi"/>
          <w:color w:val="FF0000"/>
        </w:rPr>
        <w:t>What would you like to do with this photograph?</w:t>
      </w:r>
    </w:p>
    <w:p w:rsidR="001F53DB" w:rsidRPr="001F53DB" w:rsidRDefault="001F53DB" w:rsidP="00654B55">
      <w:pPr>
        <w:pStyle w:val="ListParagraph"/>
        <w:numPr>
          <w:ilvl w:val="0"/>
          <w:numId w:val="259"/>
        </w:numPr>
        <w:jc w:val="both"/>
        <w:rPr>
          <w:rFonts w:asciiTheme="minorHAnsi" w:hAnsiTheme="minorHAnsi" w:cstheme="minorHAnsi"/>
          <w:color w:val="FF0000"/>
        </w:rPr>
      </w:pPr>
      <w:r>
        <w:rPr>
          <w:rFonts w:asciiTheme="minorHAnsi" w:hAnsiTheme="minorHAnsi" w:cstheme="minorHAnsi"/>
          <w:color w:val="FF0000"/>
        </w:rPr>
        <w:t>Your Honour, I now request that this document be marked as Prosecution Exhibit No. 1</w:t>
      </w:r>
    </w:p>
    <w:p w:rsidR="008F6F99" w:rsidRPr="008F6F99" w:rsidRDefault="008F6F99" w:rsidP="008F6F99">
      <w:pPr>
        <w:jc w:val="both"/>
        <w:rPr>
          <w:rFonts w:asciiTheme="minorHAnsi" w:hAnsiTheme="minorHAnsi" w:cstheme="minorHAnsi"/>
          <w:b/>
          <w:bCs/>
          <w:color w:val="000000" w:themeColor="text1"/>
        </w:rPr>
      </w:pPr>
    </w:p>
    <w:p w:rsidR="008F6F99" w:rsidRDefault="008F6F99" w:rsidP="00780D9B">
      <w:pPr>
        <w:pStyle w:val="ListParagraph"/>
        <w:numPr>
          <w:ilvl w:val="0"/>
          <w:numId w:val="1"/>
        </w:numPr>
        <w:jc w:val="both"/>
        <w:rPr>
          <w:rFonts w:asciiTheme="minorHAnsi" w:hAnsiTheme="minorHAnsi" w:cstheme="minorHAnsi"/>
          <w:b/>
          <w:bCs/>
          <w:color w:val="000000" w:themeColor="text1"/>
        </w:rPr>
      </w:pPr>
      <w:r>
        <w:rPr>
          <w:rFonts w:asciiTheme="minorHAnsi" w:hAnsiTheme="minorHAnsi" w:cstheme="minorHAnsi"/>
          <w:b/>
          <w:bCs/>
          <w:color w:val="000000" w:themeColor="text1"/>
        </w:rPr>
        <w:t>Why does it not matter that the accused gives an unsworn statement or has the right to remain silent?</w:t>
      </w:r>
    </w:p>
    <w:p w:rsidR="008F6F99" w:rsidRDefault="008F6F99" w:rsidP="008F6F99">
      <w:pPr>
        <w:jc w:val="both"/>
        <w:rPr>
          <w:rFonts w:asciiTheme="minorHAnsi" w:hAnsiTheme="minorHAnsi" w:cstheme="minorHAnsi"/>
          <w:b/>
          <w:bCs/>
          <w:color w:val="000000" w:themeColor="text1"/>
        </w:rPr>
      </w:pPr>
    </w:p>
    <w:p w:rsidR="008F6F99" w:rsidRDefault="008F6F99" w:rsidP="00654B55">
      <w:pPr>
        <w:pStyle w:val="ListParagraph"/>
        <w:numPr>
          <w:ilvl w:val="0"/>
          <w:numId w:val="256"/>
        </w:numPr>
        <w:jc w:val="both"/>
        <w:rPr>
          <w:rFonts w:asciiTheme="minorHAnsi" w:hAnsiTheme="minorHAnsi" w:cstheme="minorHAnsi"/>
          <w:color w:val="FF0000"/>
        </w:rPr>
      </w:pPr>
      <w:r>
        <w:rPr>
          <w:rFonts w:asciiTheme="minorHAnsi" w:hAnsiTheme="minorHAnsi" w:cstheme="minorHAnsi"/>
          <w:color w:val="FF0000"/>
        </w:rPr>
        <w:t xml:space="preserve">The accused has a right not to self-incriminate himself </w:t>
      </w:r>
    </w:p>
    <w:p w:rsidR="008F6F99" w:rsidRDefault="008F6F99" w:rsidP="00654B55">
      <w:pPr>
        <w:pStyle w:val="ListParagraph"/>
        <w:numPr>
          <w:ilvl w:val="0"/>
          <w:numId w:val="256"/>
        </w:numPr>
        <w:jc w:val="both"/>
        <w:rPr>
          <w:rFonts w:asciiTheme="minorHAnsi" w:hAnsiTheme="minorHAnsi" w:cstheme="minorHAnsi"/>
          <w:color w:val="FF0000"/>
        </w:rPr>
      </w:pPr>
      <w:r>
        <w:rPr>
          <w:rFonts w:asciiTheme="minorHAnsi" w:hAnsiTheme="minorHAnsi" w:cstheme="minorHAnsi"/>
          <w:color w:val="FF0000"/>
        </w:rPr>
        <w:t xml:space="preserve">Under our constitutional dispensation, the prosecution has the obligation to prove the charge against the accused </w:t>
      </w:r>
      <w:r w:rsidRPr="008F6F99">
        <w:rPr>
          <w:rFonts w:asciiTheme="minorHAnsi" w:hAnsiTheme="minorHAnsi" w:cstheme="minorHAnsi"/>
          <w:color w:val="FF0000"/>
        </w:rPr>
        <w:sym w:font="Wingdings" w:char="F0E0"/>
      </w:r>
      <w:r>
        <w:rPr>
          <w:rFonts w:asciiTheme="minorHAnsi" w:hAnsiTheme="minorHAnsi" w:cstheme="minorHAnsi"/>
          <w:color w:val="FF0000"/>
        </w:rPr>
        <w:t xml:space="preserve"> the burden of proof never shifts from the prosecution</w:t>
      </w:r>
    </w:p>
    <w:p w:rsidR="008F6F99" w:rsidRDefault="008F6F99" w:rsidP="00654B55">
      <w:pPr>
        <w:pStyle w:val="ListParagraph"/>
        <w:numPr>
          <w:ilvl w:val="0"/>
          <w:numId w:val="256"/>
        </w:numPr>
        <w:jc w:val="both"/>
        <w:rPr>
          <w:rFonts w:asciiTheme="minorHAnsi" w:hAnsiTheme="minorHAnsi" w:cstheme="minorHAnsi"/>
          <w:color w:val="FF0000"/>
        </w:rPr>
      </w:pPr>
      <w:r>
        <w:rPr>
          <w:rFonts w:asciiTheme="minorHAnsi" w:hAnsiTheme="minorHAnsi" w:cstheme="minorHAnsi"/>
          <w:color w:val="FF0000"/>
        </w:rPr>
        <w:t>Even if the accused person, assuming, says something which shows that he actually committed the offence, even then the court must be persuaded that the prosecution has adduced enough evidence to prove that the offence was committed</w:t>
      </w:r>
    </w:p>
    <w:p w:rsidR="008F6F99" w:rsidRPr="00545FCC" w:rsidRDefault="008F6F99" w:rsidP="008F6F99">
      <w:pPr>
        <w:jc w:val="both"/>
        <w:rPr>
          <w:rFonts w:asciiTheme="minorHAnsi" w:hAnsiTheme="minorHAnsi" w:cstheme="minorHAnsi"/>
          <w:color w:val="000000" w:themeColor="text1"/>
        </w:rPr>
      </w:pPr>
    </w:p>
    <w:p w:rsidR="008F6F99" w:rsidRPr="00820273" w:rsidRDefault="008F6F99" w:rsidP="002404F5">
      <w:pPr>
        <w:jc w:val="both"/>
        <w:rPr>
          <w:rFonts w:asciiTheme="minorHAnsi" w:hAnsiTheme="minorHAnsi" w:cstheme="minorHAnsi"/>
          <w:color w:val="000000" w:themeColor="text1"/>
        </w:rPr>
      </w:pPr>
    </w:p>
    <w:p w:rsidR="00506E8F" w:rsidRDefault="00506E8F" w:rsidP="00506E8F">
      <w:pPr>
        <w:jc w:val="both"/>
        <w:rPr>
          <w:rFonts w:asciiTheme="minorHAnsi" w:hAnsiTheme="minorHAnsi" w:cstheme="minorHAnsi"/>
          <w:b/>
          <w:bCs/>
          <w:color w:val="000000" w:themeColor="text1"/>
        </w:rPr>
      </w:pPr>
    </w:p>
    <w:p w:rsidR="00823F1A" w:rsidRPr="00200189" w:rsidRDefault="00823F1A" w:rsidP="00461D76">
      <w:pPr>
        <w:shd w:val="clear" w:color="auto" w:fill="FFFFFF"/>
        <w:jc w:val="both"/>
        <w:rPr>
          <w:rFonts w:asciiTheme="minorHAnsi" w:hAnsiTheme="minorHAnsi" w:cstheme="minorHAnsi"/>
          <w:color w:val="222222"/>
        </w:rPr>
      </w:pPr>
    </w:p>
    <w:p w:rsidR="00A50ECA" w:rsidRPr="00200189" w:rsidRDefault="00A50ECA" w:rsidP="00461D76">
      <w:pPr>
        <w:jc w:val="both"/>
        <w:rPr>
          <w:rFonts w:asciiTheme="minorHAnsi" w:hAnsiTheme="minorHAnsi" w:cstheme="minorHAnsi"/>
        </w:rPr>
      </w:pPr>
    </w:p>
    <w:sectPr w:rsidR="00A50ECA" w:rsidRPr="00200189" w:rsidSect="00D422DC">
      <w:headerReference w:type="default" r:id="rId51"/>
      <w:footerReference w:type="even" r:id="rId52"/>
      <w:footerReference w:type="default" r:id="rId53"/>
      <w:pgSz w:w="11900" w:h="16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76BD" w:rsidRDefault="000B76BD" w:rsidP="00E45876">
      <w:r>
        <w:separator/>
      </w:r>
    </w:p>
  </w:endnote>
  <w:endnote w:type="continuationSeparator" w:id="0">
    <w:p w:rsidR="000B76BD" w:rsidRDefault="000B76BD" w:rsidP="00E45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charset w:val="86"/>
    <w:family w:val="auto"/>
    <w:pitch w:val="variable"/>
    <w:sig w:usb0="A00002BF" w:usb1="38CF7CFA" w:usb2="00000016" w:usb3="00000000" w:csb0="0004000F" w:csb1="00000000"/>
  </w:font>
  <w:font w:name="ArialMT">
    <w:altName w:val="Arial"/>
    <w:charset w:val="00"/>
    <w:family w:val="auto"/>
    <w:pitch w:val="default"/>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38335779"/>
      <w:docPartObj>
        <w:docPartGallery w:val="Page Numbers (Bottom of Page)"/>
        <w:docPartUnique/>
      </w:docPartObj>
    </w:sdtPr>
    <w:sdtContent>
      <w:p w:rsidR="00E65032" w:rsidRDefault="00E65032" w:rsidP="00761E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E65032" w:rsidRDefault="00E65032" w:rsidP="00561D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Theme="minorHAnsi" w:hAnsiTheme="minorHAnsi" w:cstheme="minorHAnsi"/>
        <w:sz w:val="16"/>
        <w:szCs w:val="16"/>
      </w:rPr>
      <w:id w:val="166994384"/>
      <w:docPartObj>
        <w:docPartGallery w:val="Page Numbers (Bottom of Page)"/>
        <w:docPartUnique/>
      </w:docPartObj>
    </w:sdtPr>
    <w:sdtContent>
      <w:p w:rsidR="00E65032" w:rsidRPr="007F518C" w:rsidRDefault="00E65032" w:rsidP="00761EDE">
        <w:pPr>
          <w:pStyle w:val="Footer"/>
          <w:framePr w:wrap="none" w:vAnchor="text" w:hAnchor="margin" w:xAlign="right" w:y="1"/>
          <w:rPr>
            <w:rStyle w:val="PageNumber"/>
            <w:rFonts w:asciiTheme="minorHAnsi" w:hAnsiTheme="minorHAnsi" w:cstheme="minorHAnsi"/>
            <w:sz w:val="16"/>
            <w:szCs w:val="16"/>
          </w:rPr>
        </w:pPr>
        <w:r w:rsidRPr="007F518C">
          <w:rPr>
            <w:rStyle w:val="PageNumber"/>
            <w:rFonts w:asciiTheme="minorHAnsi" w:hAnsiTheme="minorHAnsi" w:cstheme="minorHAnsi"/>
            <w:sz w:val="16"/>
            <w:szCs w:val="16"/>
          </w:rPr>
          <w:fldChar w:fldCharType="begin"/>
        </w:r>
        <w:r w:rsidRPr="007F518C">
          <w:rPr>
            <w:rStyle w:val="PageNumber"/>
            <w:rFonts w:asciiTheme="minorHAnsi" w:hAnsiTheme="minorHAnsi" w:cstheme="minorHAnsi"/>
            <w:sz w:val="16"/>
            <w:szCs w:val="16"/>
          </w:rPr>
          <w:instrText xml:space="preserve"> PAGE </w:instrText>
        </w:r>
        <w:r w:rsidRPr="007F518C">
          <w:rPr>
            <w:rStyle w:val="PageNumber"/>
            <w:rFonts w:asciiTheme="minorHAnsi" w:hAnsiTheme="minorHAnsi" w:cstheme="minorHAnsi"/>
            <w:sz w:val="16"/>
            <w:szCs w:val="16"/>
          </w:rPr>
          <w:fldChar w:fldCharType="separate"/>
        </w:r>
        <w:r w:rsidRPr="007F518C">
          <w:rPr>
            <w:rStyle w:val="PageNumber"/>
            <w:rFonts w:asciiTheme="minorHAnsi" w:hAnsiTheme="minorHAnsi" w:cstheme="minorHAnsi"/>
            <w:noProof/>
            <w:sz w:val="16"/>
            <w:szCs w:val="16"/>
          </w:rPr>
          <w:t>1</w:t>
        </w:r>
        <w:r w:rsidRPr="007F518C">
          <w:rPr>
            <w:rStyle w:val="PageNumber"/>
            <w:rFonts w:asciiTheme="minorHAnsi" w:hAnsiTheme="minorHAnsi" w:cstheme="minorHAnsi"/>
            <w:sz w:val="16"/>
            <w:szCs w:val="16"/>
          </w:rPr>
          <w:fldChar w:fldCharType="end"/>
        </w:r>
      </w:p>
    </w:sdtContent>
  </w:sdt>
  <w:p w:rsidR="00E65032" w:rsidRPr="007F518C" w:rsidRDefault="00E65032" w:rsidP="00561D95">
    <w:pPr>
      <w:pStyle w:val="Footer"/>
      <w:ind w:right="360"/>
      <w:rPr>
        <w:rFonts w:asciiTheme="minorHAnsi" w:hAnsiTheme="minorHAnsi" w:cstheme="minorHAns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76BD" w:rsidRDefault="000B76BD" w:rsidP="00E45876">
      <w:r>
        <w:separator/>
      </w:r>
    </w:p>
  </w:footnote>
  <w:footnote w:type="continuationSeparator" w:id="0">
    <w:p w:rsidR="000B76BD" w:rsidRDefault="000B76BD" w:rsidP="00E45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5032" w:rsidRPr="00707FDD" w:rsidRDefault="00E65032">
    <w:pPr>
      <w:pStyle w:val="Header"/>
      <w:rPr>
        <w:rFonts w:asciiTheme="minorHAnsi" w:hAnsiTheme="minorHAnsi" w:cstheme="minorHAnsi"/>
        <w:b/>
        <w:bCs/>
        <w:sz w:val="16"/>
        <w:szCs w:val="16"/>
        <w:lang w:val="sv-SE"/>
      </w:rPr>
    </w:pPr>
    <w:r w:rsidRPr="00707FDD">
      <w:rPr>
        <w:rFonts w:asciiTheme="minorHAnsi" w:hAnsiTheme="minorHAnsi" w:cstheme="minorHAnsi"/>
        <w:b/>
        <w:bCs/>
        <w:sz w:val="16"/>
        <w:szCs w:val="16"/>
        <w:lang w:val="sv-SE"/>
      </w:rPr>
      <w:t>Oral Exam Preparation</w:t>
    </w:r>
  </w:p>
  <w:p w:rsidR="00E65032" w:rsidRPr="00707FDD" w:rsidRDefault="00E65032">
    <w:pPr>
      <w:pStyle w:val="Header"/>
      <w:rPr>
        <w:rFonts w:asciiTheme="minorHAnsi" w:hAnsiTheme="minorHAnsi" w:cstheme="minorHAnsi"/>
        <w:b/>
        <w:bCs/>
        <w:sz w:val="16"/>
        <w:szCs w:val="16"/>
        <w:lang w:val="sv-SE"/>
      </w:rPr>
    </w:pPr>
    <w:r w:rsidRPr="00707FDD">
      <w:rPr>
        <w:rFonts w:asciiTheme="minorHAnsi" w:hAnsiTheme="minorHAnsi" w:cstheme="minorHAnsi"/>
        <w:b/>
        <w:bCs/>
        <w:sz w:val="16"/>
        <w:szCs w:val="16"/>
        <w:lang w:val="sv-SE"/>
      </w:rPr>
      <w:t>Radhika Arora + Rosario Kamuti + Ben Mugi</w:t>
    </w:r>
  </w:p>
  <w:p w:rsidR="00E65032" w:rsidRPr="00707FDD" w:rsidRDefault="00E65032">
    <w:pPr>
      <w:pStyle w:val="Header"/>
      <w:rPr>
        <w:rFonts w:asciiTheme="minorHAnsi" w:hAnsiTheme="minorHAnsi" w:cstheme="minorHAnsi"/>
        <w:sz w:val="16"/>
        <w:szCs w:val="16"/>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302B"/>
    <w:multiLevelType w:val="hybridMultilevel"/>
    <w:tmpl w:val="3E2EF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7253F"/>
    <w:multiLevelType w:val="hybridMultilevel"/>
    <w:tmpl w:val="13AC1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695FEB"/>
    <w:multiLevelType w:val="hybridMultilevel"/>
    <w:tmpl w:val="1F3CA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1C2ED3"/>
    <w:multiLevelType w:val="hybridMultilevel"/>
    <w:tmpl w:val="0EE028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B05AD0"/>
    <w:multiLevelType w:val="hybridMultilevel"/>
    <w:tmpl w:val="46A81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0D3B82"/>
    <w:multiLevelType w:val="hybridMultilevel"/>
    <w:tmpl w:val="3C76F9A4"/>
    <w:lvl w:ilvl="0" w:tplc="1A84ABDC">
      <w:start w:val="1"/>
      <w:numFmt w:val="lowerRoman"/>
      <w:lvlText w:val="(%1)"/>
      <w:lvlJc w:val="righ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037C5A23"/>
    <w:multiLevelType w:val="hybridMultilevel"/>
    <w:tmpl w:val="D17C28D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37E2CFD"/>
    <w:multiLevelType w:val="hybridMultilevel"/>
    <w:tmpl w:val="B06E162C"/>
    <w:lvl w:ilvl="0" w:tplc="1A84ABDC">
      <w:start w:val="1"/>
      <w:numFmt w:val="lowerRoman"/>
      <w:lvlText w:val="(%1)"/>
      <w:lvlJc w:val="righ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136B68"/>
    <w:multiLevelType w:val="hybridMultilevel"/>
    <w:tmpl w:val="8B3A99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6B231C"/>
    <w:multiLevelType w:val="hybridMultilevel"/>
    <w:tmpl w:val="26784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F407B2"/>
    <w:multiLevelType w:val="hybridMultilevel"/>
    <w:tmpl w:val="D5CC7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452CC7"/>
    <w:multiLevelType w:val="multilevel"/>
    <w:tmpl w:val="37227C20"/>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800CA6"/>
    <w:multiLevelType w:val="hybridMultilevel"/>
    <w:tmpl w:val="DA127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A76BFB"/>
    <w:multiLevelType w:val="hybridMultilevel"/>
    <w:tmpl w:val="7E364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BB52F9"/>
    <w:multiLevelType w:val="hybridMultilevel"/>
    <w:tmpl w:val="AF06F970"/>
    <w:lvl w:ilvl="0" w:tplc="000004B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2C44CB"/>
    <w:multiLevelType w:val="hybridMultilevel"/>
    <w:tmpl w:val="CBE45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404DD0"/>
    <w:multiLevelType w:val="hybridMultilevel"/>
    <w:tmpl w:val="D9AC3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C06FC0"/>
    <w:multiLevelType w:val="hybridMultilevel"/>
    <w:tmpl w:val="9B744F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E042E2"/>
    <w:multiLevelType w:val="hybridMultilevel"/>
    <w:tmpl w:val="1AAA4AF4"/>
    <w:lvl w:ilvl="0" w:tplc="04090001">
      <w:start w:val="1"/>
      <w:numFmt w:val="bullet"/>
      <w:lvlText w:val=""/>
      <w:lvlJc w:val="left"/>
      <w:pPr>
        <w:ind w:left="720" w:hanging="360"/>
      </w:pPr>
      <w:rPr>
        <w:rFonts w:ascii="Symbol" w:hAnsi="Symbol" w:hint="default"/>
      </w:rPr>
    </w:lvl>
    <w:lvl w:ilvl="1" w:tplc="E5127B18">
      <w:start w:val="1"/>
      <w:numFmt w:val="lowerRoman"/>
      <w:lvlText w:val="(%2)"/>
      <w:lvlJc w:val="right"/>
      <w:pPr>
        <w:ind w:left="1440" w:hanging="360"/>
      </w:pPr>
      <w:rPr>
        <w:rFonts w:hint="default"/>
        <w:b w:val="0"/>
        <w:bCs w:val="0"/>
        <w:i w:val="0"/>
        <w:i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8096BE0"/>
    <w:multiLevelType w:val="hybridMultilevel"/>
    <w:tmpl w:val="62864476"/>
    <w:lvl w:ilvl="0" w:tplc="1A84ABDC">
      <w:start w:val="1"/>
      <w:numFmt w:val="lowerRoman"/>
      <w:lvlText w:val="(%1)"/>
      <w:lvlJc w:val="right"/>
      <w:pPr>
        <w:ind w:left="720"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08391070"/>
    <w:multiLevelType w:val="hybridMultilevel"/>
    <w:tmpl w:val="89B0B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942697D"/>
    <w:multiLevelType w:val="hybridMultilevel"/>
    <w:tmpl w:val="7BD2B9AE"/>
    <w:lvl w:ilvl="0" w:tplc="000004B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B81874"/>
    <w:multiLevelType w:val="hybridMultilevel"/>
    <w:tmpl w:val="ABC67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D02D53"/>
    <w:multiLevelType w:val="hybridMultilevel"/>
    <w:tmpl w:val="218C6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E009BC"/>
    <w:multiLevelType w:val="hybridMultilevel"/>
    <w:tmpl w:val="5E80D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4D55A4"/>
    <w:multiLevelType w:val="hybridMultilevel"/>
    <w:tmpl w:val="5E8A4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AA5F05"/>
    <w:multiLevelType w:val="hybridMultilevel"/>
    <w:tmpl w:val="2A30E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D5345E"/>
    <w:multiLevelType w:val="hybridMultilevel"/>
    <w:tmpl w:val="63EEF850"/>
    <w:lvl w:ilvl="0" w:tplc="000004B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B6007BE"/>
    <w:multiLevelType w:val="hybridMultilevel"/>
    <w:tmpl w:val="63621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B613908"/>
    <w:multiLevelType w:val="hybridMultilevel"/>
    <w:tmpl w:val="1FECF4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B706CF3"/>
    <w:multiLevelType w:val="hybridMultilevel"/>
    <w:tmpl w:val="F0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BB84D01"/>
    <w:multiLevelType w:val="hybridMultilevel"/>
    <w:tmpl w:val="BA583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C234841"/>
    <w:multiLevelType w:val="hybridMultilevel"/>
    <w:tmpl w:val="73225C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C414637"/>
    <w:multiLevelType w:val="hybridMultilevel"/>
    <w:tmpl w:val="02B2A0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D1A512F"/>
    <w:multiLevelType w:val="hybridMultilevel"/>
    <w:tmpl w:val="759C5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D1E7C78"/>
    <w:multiLevelType w:val="hybridMultilevel"/>
    <w:tmpl w:val="54245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D866DB3"/>
    <w:multiLevelType w:val="hybridMultilevel"/>
    <w:tmpl w:val="FACC0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E6F5E66"/>
    <w:multiLevelType w:val="hybridMultilevel"/>
    <w:tmpl w:val="5D38C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E837216"/>
    <w:multiLevelType w:val="hybridMultilevel"/>
    <w:tmpl w:val="0E74F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EDD6386"/>
    <w:multiLevelType w:val="hybridMultilevel"/>
    <w:tmpl w:val="8D86D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F2374A6"/>
    <w:multiLevelType w:val="hybridMultilevel"/>
    <w:tmpl w:val="CEF88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FCA6750"/>
    <w:multiLevelType w:val="hybridMultilevel"/>
    <w:tmpl w:val="5114F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DF11D9"/>
    <w:multiLevelType w:val="hybridMultilevel"/>
    <w:tmpl w:val="B23E9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967EE5"/>
    <w:multiLevelType w:val="hybridMultilevel"/>
    <w:tmpl w:val="CCF44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C7600C"/>
    <w:multiLevelType w:val="hybridMultilevel"/>
    <w:tmpl w:val="FF4CC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0A5E09"/>
    <w:multiLevelType w:val="hybridMultilevel"/>
    <w:tmpl w:val="7C040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1E4C72"/>
    <w:multiLevelType w:val="hybridMultilevel"/>
    <w:tmpl w:val="D8909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1843711"/>
    <w:multiLevelType w:val="hybridMultilevel"/>
    <w:tmpl w:val="E3AE1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1CB5BB5"/>
    <w:multiLevelType w:val="hybridMultilevel"/>
    <w:tmpl w:val="1458B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27A0178"/>
    <w:multiLevelType w:val="hybridMultilevel"/>
    <w:tmpl w:val="EEFA9B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12811F8F"/>
    <w:multiLevelType w:val="hybridMultilevel"/>
    <w:tmpl w:val="56521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2DA671B"/>
    <w:multiLevelType w:val="hybridMultilevel"/>
    <w:tmpl w:val="C23E4AC6"/>
    <w:lvl w:ilvl="0" w:tplc="06ECD4CA">
      <w:start w:val="1"/>
      <w:numFmt w:val="lowerLetter"/>
      <w:lvlText w:val="%1)"/>
      <w:lvlJc w:val="left"/>
      <w:pPr>
        <w:ind w:left="1080" w:hanging="360"/>
      </w:pPr>
      <w:rPr>
        <w:b w:val="0"/>
        <w:bCs w:val="0"/>
        <w:i w:val="0"/>
        <w:i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132C2910"/>
    <w:multiLevelType w:val="hybridMultilevel"/>
    <w:tmpl w:val="E9D4FF70"/>
    <w:lvl w:ilvl="0" w:tplc="04090001">
      <w:start w:val="1"/>
      <w:numFmt w:val="bullet"/>
      <w:lvlText w:val=""/>
      <w:lvlJc w:val="left"/>
      <w:pPr>
        <w:ind w:left="720" w:hanging="360"/>
      </w:pPr>
      <w:rPr>
        <w:rFonts w:ascii="Symbol" w:hAnsi="Symbol" w:hint="default"/>
      </w:rPr>
    </w:lvl>
    <w:lvl w:ilvl="1" w:tplc="1A84ABDC">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3887FCF"/>
    <w:multiLevelType w:val="hybridMultilevel"/>
    <w:tmpl w:val="8B6C352C"/>
    <w:lvl w:ilvl="0" w:tplc="65F613DE">
      <w:start w:val="1"/>
      <w:numFmt w:val="lowerRoman"/>
      <w:lvlText w:val="(%1)"/>
      <w:lvlJc w:val="right"/>
      <w:pPr>
        <w:ind w:left="720" w:hanging="360"/>
      </w:pPr>
      <w:rPr>
        <w:rFonts w:hint="default"/>
        <w:b w:val="0"/>
        <w:bCs w:val="0"/>
      </w:rPr>
    </w:lvl>
    <w:lvl w:ilvl="1" w:tplc="D5A0E600">
      <w:start w:val="1"/>
      <w:numFmt w:val="lowerRoman"/>
      <w:lvlText w:val="(%2)"/>
      <w:lvlJc w:val="right"/>
      <w:pPr>
        <w:ind w:left="1440" w:hanging="360"/>
      </w:pPr>
      <w:rPr>
        <w:rFonts w:hint="default"/>
        <w:b w:val="0"/>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2618F5"/>
    <w:multiLevelType w:val="hybridMultilevel"/>
    <w:tmpl w:val="52528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4331273"/>
    <w:multiLevelType w:val="hybridMultilevel"/>
    <w:tmpl w:val="D75A5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4BA69BE"/>
    <w:multiLevelType w:val="hybridMultilevel"/>
    <w:tmpl w:val="DF4AB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4EE1A04"/>
    <w:multiLevelType w:val="hybridMultilevel"/>
    <w:tmpl w:val="12602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6723FB3"/>
    <w:multiLevelType w:val="hybridMultilevel"/>
    <w:tmpl w:val="EC4E1A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67362D1"/>
    <w:multiLevelType w:val="hybridMultilevel"/>
    <w:tmpl w:val="80CA2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6A315B0"/>
    <w:multiLevelType w:val="hybridMultilevel"/>
    <w:tmpl w:val="61428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6D75EA2"/>
    <w:multiLevelType w:val="hybridMultilevel"/>
    <w:tmpl w:val="61AEA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6247C4"/>
    <w:multiLevelType w:val="hybridMultilevel"/>
    <w:tmpl w:val="E982C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78F7D61"/>
    <w:multiLevelType w:val="hybridMultilevel"/>
    <w:tmpl w:val="A0321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82164FD"/>
    <w:multiLevelType w:val="hybridMultilevel"/>
    <w:tmpl w:val="F4D2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8CD361F"/>
    <w:multiLevelType w:val="multilevel"/>
    <w:tmpl w:val="37227C2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98F3037"/>
    <w:multiLevelType w:val="hybridMultilevel"/>
    <w:tmpl w:val="96DAC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C47067A"/>
    <w:multiLevelType w:val="hybridMultilevel"/>
    <w:tmpl w:val="72967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CE64BB9"/>
    <w:multiLevelType w:val="hybridMultilevel"/>
    <w:tmpl w:val="748A5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03C6322"/>
    <w:multiLevelType w:val="hybridMultilevel"/>
    <w:tmpl w:val="A6F0F7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204B08A9"/>
    <w:multiLevelType w:val="hybridMultilevel"/>
    <w:tmpl w:val="133EA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05A5684"/>
    <w:multiLevelType w:val="hybridMultilevel"/>
    <w:tmpl w:val="AB18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0970599"/>
    <w:multiLevelType w:val="hybridMultilevel"/>
    <w:tmpl w:val="D806E010"/>
    <w:lvl w:ilvl="0" w:tplc="000004B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14103B9"/>
    <w:multiLevelType w:val="hybridMultilevel"/>
    <w:tmpl w:val="EE92D5FA"/>
    <w:lvl w:ilvl="0" w:tplc="04090001">
      <w:start w:val="1"/>
      <w:numFmt w:val="bullet"/>
      <w:lvlText w:val=""/>
      <w:lvlJc w:val="left"/>
      <w:pPr>
        <w:ind w:left="720" w:hanging="360"/>
      </w:pPr>
      <w:rPr>
        <w:rFonts w:ascii="Symbol" w:hAnsi="Symbol" w:hint="default"/>
      </w:rPr>
    </w:lvl>
    <w:lvl w:ilvl="1" w:tplc="1A84ABDC">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14E569C"/>
    <w:multiLevelType w:val="multilevel"/>
    <w:tmpl w:val="B9CA0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1851F91"/>
    <w:multiLevelType w:val="hybridMultilevel"/>
    <w:tmpl w:val="4CE8E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1D34B4A"/>
    <w:multiLevelType w:val="hybridMultilevel"/>
    <w:tmpl w:val="2416B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2827CBA"/>
    <w:multiLevelType w:val="multilevel"/>
    <w:tmpl w:val="857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2A978C9"/>
    <w:multiLevelType w:val="hybridMultilevel"/>
    <w:tmpl w:val="05D0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2F07D42"/>
    <w:multiLevelType w:val="hybridMultilevel"/>
    <w:tmpl w:val="2C9E1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3151CA5"/>
    <w:multiLevelType w:val="hybridMultilevel"/>
    <w:tmpl w:val="3348E0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39416D0"/>
    <w:multiLevelType w:val="multilevel"/>
    <w:tmpl w:val="A6A69F3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2" w15:restartNumberingAfterBreak="0">
    <w:nsid w:val="24853DD8"/>
    <w:multiLevelType w:val="hybridMultilevel"/>
    <w:tmpl w:val="B5F4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48B24BA"/>
    <w:multiLevelType w:val="hybridMultilevel"/>
    <w:tmpl w:val="56709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50F6279"/>
    <w:multiLevelType w:val="hybridMultilevel"/>
    <w:tmpl w:val="2AE02E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51E16E4"/>
    <w:multiLevelType w:val="hybridMultilevel"/>
    <w:tmpl w:val="D6784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5476097"/>
    <w:multiLevelType w:val="hybridMultilevel"/>
    <w:tmpl w:val="50926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5B26415"/>
    <w:multiLevelType w:val="hybridMultilevel"/>
    <w:tmpl w:val="9C8C2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5CD70C0"/>
    <w:multiLevelType w:val="hybridMultilevel"/>
    <w:tmpl w:val="74B25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646112C"/>
    <w:multiLevelType w:val="hybridMultilevel"/>
    <w:tmpl w:val="E9809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4A6AC1"/>
    <w:multiLevelType w:val="hybridMultilevel"/>
    <w:tmpl w:val="77348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B80206"/>
    <w:multiLevelType w:val="hybridMultilevel"/>
    <w:tmpl w:val="78200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7E661E9"/>
    <w:multiLevelType w:val="hybridMultilevel"/>
    <w:tmpl w:val="094C2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046825"/>
    <w:multiLevelType w:val="hybridMultilevel"/>
    <w:tmpl w:val="4252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846FD3"/>
    <w:multiLevelType w:val="hybridMultilevel"/>
    <w:tmpl w:val="82A0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9E5936"/>
    <w:multiLevelType w:val="hybridMultilevel"/>
    <w:tmpl w:val="9AC89940"/>
    <w:lvl w:ilvl="0" w:tplc="04090001">
      <w:start w:val="1"/>
      <w:numFmt w:val="bullet"/>
      <w:lvlText w:val=""/>
      <w:lvlJc w:val="left"/>
      <w:pPr>
        <w:ind w:left="773" w:hanging="360"/>
      </w:pPr>
      <w:rPr>
        <w:rFonts w:ascii="Symbol" w:hAnsi="Symbol" w:hint="default"/>
      </w:rPr>
    </w:lvl>
    <w:lvl w:ilvl="1" w:tplc="04090003">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96" w15:restartNumberingAfterBreak="0">
    <w:nsid w:val="29F41DEF"/>
    <w:multiLevelType w:val="hybridMultilevel"/>
    <w:tmpl w:val="0DF4D0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303D30"/>
    <w:multiLevelType w:val="hybridMultilevel"/>
    <w:tmpl w:val="3B606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A6F2E2B"/>
    <w:multiLevelType w:val="hybridMultilevel"/>
    <w:tmpl w:val="70D88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8E47AA"/>
    <w:multiLevelType w:val="hybridMultilevel"/>
    <w:tmpl w:val="091A7A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B3E1A06"/>
    <w:multiLevelType w:val="hybridMultilevel"/>
    <w:tmpl w:val="108C1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945892"/>
    <w:multiLevelType w:val="hybridMultilevel"/>
    <w:tmpl w:val="219C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F45A1E"/>
    <w:multiLevelType w:val="hybridMultilevel"/>
    <w:tmpl w:val="0EB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D317BD0"/>
    <w:multiLevelType w:val="hybridMultilevel"/>
    <w:tmpl w:val="81A646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DF97548"/>
    <w:multiLevelType w:val="hybridMultilevel"/>
    <w:tmpl w:val="1F847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E7A2B9B"/>
    <w:multiLevelType w:val="hybridMultilevel"/>
    <w:tmpl w:val="0F42A412"/>
    <w:lvl w:ilvl="0" w:tplc="000004B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06974F4"/>
    <w:multiLevelType w:val="hybridMultilevel"/>
    <w:tmpl w:val="08700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078302B"/>
    <w:multiLevelType w:val="hybridMultilevel"/>
    <w:tmpl w:val="DB40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0950A99"/>
    <w:multiLevelType w:val="hybridMultilevel"/>
    <w:tmpl w:val="A4864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0A61E3F"/>
    <w:multiLevelType w:val="hybridMultilevel"/>
    <w:tmpl w:val="3440E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0DC2A3F"/>
    <w:multiLevelType w:val="hybridMultilevel"/>
    <w:tmpl w:val="FFCAA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1780E3F"/>
    <w:multiLevelType w:val="hybridMultilevel"/>
    <w:tmpl w:val="94422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2A06D0F"/>
    <w:multiLevelType w:val="multilevel"/>
    <w:tmpl w:val="3D1E0EA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3" w15:restartNumberingAfterBreak="0">
    <w:nsid w:val="33050783"/>
    <w:multiLevelType w:val="hybridMultilevel"/>
    <w:tmpl w:val="BDB8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34F211F"/>
    <w:multiLevelType w:val="hybridMultilevel"/>
    <w:tmpl w:val="9410A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3AC118D"/>
    <w:multiLevelType w:val="hybridMultilevel"/>
    <w:tmpl w:val="13223B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447374A"/>
    <w:multiLevelType w:val="hybridMultilevel"/>
    <w:tmpl w:val="F14A5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530260F"/>
    <w:multiLevelType w:val="hybridMultilevel"/>
    <w:tmpl w:val="B3BE2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572032D"/>
    <w:multiLevelType w:val="hybridMultilevel"/>
    <w:tmpl w:val="0BC4D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5862669"/>
    <w:multiLevelType w:val="hybridMultilevel"/>
    <w:tmpl w:val="6EF0869C"/>
    <w:lvl w:ilvl="0" w:tplc="000004B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5BF2F6A"/>
    <w:multiLevelType w:val="hybridMultilevel"/>
    <w:tmpl w:val="7DF49D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5E97216"/>
    <w:multiLevelType w:val="hybridMultilevel"/>
    <w:tmpl w:val="EB886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5F81EBA"/>
    <w:multiLevelType w:val="hybridMultilevel"/>
    <w:tmpl w:val="DCF65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6A81601"/>
    <w:multiLevelType w:val="hybridMultilevel"/>
    <w:tmpl w:val="A5D8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6CE466B"/>
    <w:multiLevelType w:val="hybridMultilevel"/>
    <w:tmpl w:val="6268C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7027B66"/>
    <w:multiLevelType w:val="hybridMultilevel"/>
    <w:tmpl w:val="7F320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81541BB"/>
    <w:multiLevelType w:val="hybridMultilevel"/>
    <w:tmpl w:val="2BB4F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85D7FEF"/>
    <w:multiLevelType w:val="hybridMultilevel"/>
    <w:tmpl w:val="6AD84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90C33DE"/>
    <w:multiLevelType w:val="hybridMultilevel"/>
    <w:tmpl w:val="36547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91810E1"/>
    <w:multiLevelType w:val="hybridMultilevel"/>
    <w:tmpl w:val="3384D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9215BB8"/>
    <w:multiLevelType w:val="hybridMultilevel"/>
    <w:tmpl w:val="B5AC1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94E2BFA"/>
    <w:multiLevelType w:val="hybridMultilevel"/>
    <w:tmpl w:val="87B23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A5C1F21"/>
    <w:multiLevelType w:val="hybridMultilevel"/>
    <w:tmpl w:val="CA8AAF96"/>
    <w:lvl w:ilvl="0" w:tplc="000004B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A8F4204"/>
    <w:multiLevelType w:val="hybridMultilevel"/>
    <w:tmpl w:val="B1606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ABE401E"/>
    <w:multiLevelType w:val="hybridMultilevel"/>
    <w:tmpl w:val="219A5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B266557"/>
    <w:multiLevelType w:val="hybridMultilevel"/>
    <w:tmpl w:val="86120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B3D493A"/>
    <w:multiLevelType w:val="hybridMultilevel"/>
    <w:tmpl w:val="F562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B3E094D"/>
    <w:multiLevelType w:val="hybridMultilevel"/>
    <w:tmpl w:val="E3722E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BCD557B"/>
    <w:multiLevelType w:val="multilevel"/>
    <w:tmpl w:val="37227C2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BF84FCF"/>
    <w:multiLevelType w:val="hybridMultilevel"/>
    <w:tmpl w:val="D5026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C647914"/>
    <w:multiLevelType w:val="hybridMultilevel"/>
    <w:tmpl w:val="7E04E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C7F13EE"/>
    <w:multiLevelType w:val="hybridMultilevel"/>
    <w:tmpl w:val="ADECA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CC92D4D"/>
    <w:multiLevelType w:val="hybridMultilevel"/>
    <w:tmpl w:val="295E6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E0C046A"/>
    <w:multiLevelType w:val="hybridMultilevel"/>
    <w:tmpl w:val="1B96C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E3D5B93"/>
    <w:multiLevelType w:val="hybridMultilevel"/>
    <w:tmpl w:val="E5D6D6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E9921C7"/>
    <w:multiLevelType w:val="hybridMultilevel"/>
    <w:tmpl w:val="EBAE1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0302B39"/>
    <w:multiLevelType w:val="hybridMultilevel"/>
    <w:tmpl w:val="A6E89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552C9E"/>
    <w:multiLevelType w:val="hybridMultilevel"/>
    <w:tmpl w:val="AA447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C337E4"/>
    <w:multiLevelType w:val="hybridMultilevel"/>
    <w:tmpl w:val="B52CE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1603335"/>
    <w:multiLevelType w:val="hybridMultilevel"/>
    <w:tmpl w:val="8870C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7A27B7"/>
    <w:multiLevelType w:val="hybridMultilevel"/>
    <w:tmpl w:val="A4B8A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C014C0"/>
    <w:multiLevelType w:val="hybridMultilevel"/>
    <w:tmpl w:val="60BEB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1DE26B2"/>
    <w:multiLevelType w:val="hybridMultilevel"/>
    <w:tmpl w:val="5E58AC0C"/>
    <w:lvl w:ilvl="0" w:tplc="1A84ABDC">
      <w:start w:val="1"/>
      <w:numFmt w:val="lowerRoman"/>
      <w:lvlText w:val="(%1)"/>
      <w:lvlJc w:val="righ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53" w15:restartNumberingAfterBreak="0">
    <w:nsid w:val="41E36358"/>
    <w:multiLevelType w:val="hybridMultilevel"/>
    <w:tmpl w:val="E7CABA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4A40195"/>
    <w:multiLevelType w:val="hybridMultilevel"/>
    <w:tmpl w:val="B394D18E"/>
    <w:lvl w:ilvl="0" w:tplc="1A84ABDC">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4B93126"/>
    <w:multiLevelType w:val="hybridMultilevel"/>
    <w:tmpl w:val="9BDCF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5201710"/>
    <w:multiLevelType w:val="hybridMultilevel"/>
    <w:tmpl w:val="E57C7B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52C6C8A"/>
    <w:multiLevelType w:val="hybridMultilevel"/>
    <w:tmpl w:val="91FE3D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5896887"/>
    <w:multiLevelType w:val="hybridMultilevel"/>
    <w:tmpl w:val="A2B21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5D13436"/>
    <w:multiLevelType w:val="hybridMultilevel"/>
    <w:tmpl w:val="539CDD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63807D7"/>
    <w:multiLevelType w:val="hybridMultilevel"/>
    <w:tmpl w:val="0A328604"/>
    <w:lvl w:ilvl="0" w:tplc="000004B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6394133"/>
    <w:multiLevelType w:val="hybridMultilevel"/>
    <w:tmpl w:val="15C22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6491799"/>
    <w:multiLevelType w:val="hybridMultilevel"/>
    <w:tmpl w:val="12E88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6864954"/>
    <w:multiLevelType w:val="hybridMultilevel"/>
    <w:tmpl w:val="C5E6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71701C9"/>
    <w:multiLevelType w:val="hybridMultilevel"/>
    <w:tmpl w:val="3E5E19EA"/>
    <w:lvl w:ilvl="0" w:tplc="000004B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7D90968"/>
    <w:multiLevelType w:val="hybridMultilevel"/>
    <w:tmpl w:val="E3D29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8AF36B7"/>
    <w:multiLevelType w:val="hybridMultilevel"/>
    <w:tmpl w:val="B4384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8EA7FFA"/>
    <w:multiLevelType w:val="hybridMultilevel"/>
    <w:tmpl w:val="E87A3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453255"/>
    <w:multiLevelType w:val="hybridMultilevel"/>
    <w:tmpl w:val="198C5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9853A74"/>
    <w:multiLevelType w:val="hybridMultilevel"/>
    <w:tmpl w:val="63367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9EA6B19"/>
    <w:multiLevelType w:val="hybridMultilevel"/>
    <w:tmpl w:val="F3DE46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A670DF0"/>
    <w:multiLevelType w:val="hybridMultilevel"/>
    <w:tmpl w:val="E4144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A7E164F"/>
    <w:multiLevelType w:val="hybridMultilevel"/>
    <w:tmpl w:val="0CE4D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A80468E"/>
    <w:multiLevelType w:val="hybridMultilevel"/>
    <w:tmpl w:val="D5B63D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B665803"/>
    <w:multiLevelType w:val="hybridMultilevel"/>
    <w:tmpl w:val="EBB4D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B891761"/>
    <w:multiLevelType w:val="hybridMultilevel"/>
    <w:tmpl w:val="13FCF48C"/>
    <w:lvl w:ilvl="0" w:tplc="1A84ABDC">
      <w:start w:val="1"/>
      <w:numFmt w:val="lowerRoman"/>
      <w:lvlText w:val="(%1)"/>
      <w:lvlJc w:val="righ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6" w15:restartNumberingAfterBreak="0">
    <w:nsid w:val="4C703811"/>
    <w:multiLevelType w:val="hybridMultilevel"/>
    <w:tmpl w:val="46C0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D1264A6"/>
    <w:multiLevelType w:val="hybridMultilevel"/>
    <w:tmpl w:val="02642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DE46927"/>
    <w:multiLevelType w:val="hybridMultilevel"/>
    <w:tmpl w:val="A566D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DE52030"/>
    <w:multiLevelType w:val="hybridMultilevel"/>
    <w:tmpl w:val="05FC00D0"/>
    <w:lvl w:ilvl="0" w:tplc="000004B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E4274FE"/>
    <w:multiLevelType w:val="hybridMultilevel"/>
    <w:tmpl w:val="FC888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EB70F20"/>
    <w:multiLevelType w:val="hybridMultilevel"/>
    <w:tmpl w:val="D0AA9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EE15009"/>
    <w:multiLevelType w:val="hybridMultilevel"/>
    <w:tmpl w:val="5894B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EFF623B"/>
    <w:multiLevelType w:val="hybridMultilevel"/>
    <w:tmpl w:val="589603E0"/>
    <w:lvl w:ilvl="0" w:tplc="000004B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F0B1C4A"/>
    <w:multiLevelType w:val="hybridMultilevel"/>
    <w:tmpl w:val="09F2D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0563710"/>
    <w:multiLevelType w:val="hybridMultilevel"/>
    <w:tmpl w:val="59B28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09249F2"/>
    <w:multiLevelType w:val="hybridMultilevel"/>
    <w:tmpl w:val="CA580868"/>
    <w:lvl w:ilvl="0" w:tplc="000004B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0CA125D"/>
    <w:multiLevelType w:val="hybridMultilevel"/>
    <w:tmpl w:val="68F88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0DB2B74"/>
    <w:multiLevelType w:val="hybridMultilevel"/>
    <w:tmpl w:val="64C8B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2625107"/>
    <w:multiLevelType w:val="hybridMultilevel"/>
    <w:tmpl w:val="9EDE48D8"/>
    <w:lvl w:ilvl="0" w:tplc="000004B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2652D62"/>
    <w:multiLevelType w:val="hybridMultilevel"/>
    <w:tmpl w:val="2BA6CB88"/>
    <w:lvl w:ilvl="0" w:tplc="04090001">
      <w:start w:val="1"/>
      <w:numFmt w:val="bullet"/>
      <w:lvlText w:val=""/>
      <w:lvlJc w:val="left"/>
      <w:pPr>
        <w:ind w:left="720" w:hanging="360"/>
      </w:pPr>
      <w:rPr>
        <w:rFonts w:ascii="Symbol" w:hAnsi="Symbol" w:hint="default"/>
      </w:rPr>
    </w:lvl>
    <w:lvl w:ilvl="1" w:tplc="F9F6D65C">
      <w:start w:val="1"/>
      <w:numFmt w:val="bullet"/>
      <w:lvlText w:val="o"/>
      <w:lvlJc w:val="left"/>
      <w:pPr>
        <w:ind w:left="1440" w:hanging="360"/>
      </w:pPr>
      <w:rPr>
        <w:rFonts w:ascii="Courier New" w:hAnsi="Courier New" w:cs="Courier New" w:hint="default"/>
        <w:color w:val="FF000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2F8384D"/>
    <w:multiLevelType w:val="hybridMultilevel"/>
    <w:tmpl w:val="2FF2D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306646C"/>
    <w:multiLevelType w:val="hybridMultilevel"/>
    <w:tmpl w:val="B48CE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3773D16"/>
    <w:multiLevelType w:val="hybridMultilevel"/>
    <w:tmpl w:val="6198A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3797E6A"/>
    <w:multiLevelType w:val="hybridMultilevel"/>
    <w:tmpl w:val="F7EA7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3D015D3"/>
    <w:multiLevelType w:val="hybridMultilevel"/>
    <w:tmpl w:val="D4344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3E666CC"/>
    <w:multiLevelType w:val="hybridMultilevel"/>
    <w:tmpl w:val="F948F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3F647B2"/>
    <w:multiLevelType w:val="hybridMultilevel"/>
    <w:tmpl w:val="6F241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4367355"/>
    <w:multiLevelType w:val="hybridMultilevel"/>
    <w:tmpl w:val="C718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4A45AF8"/>
    <w:multiLevelType w:val="hybridMultilevel"/>
    <w:tmpl w:val="2E3E45A0"/>
    <w:lvl w:ilvl="0" w:tplc="000004B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4CE32FD"/>
    <w:multiLevelType w:val="hybridMultilevel"/>
    <w:tmpl w:val="C92E7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57064D9"/>
    <w:multiLevelType w:val="hybridMultilevel"/>
    <w:tmpl w:val="355EC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57D6BEA"/>
    <w:multiLevelType w:val="hybridMultilevel"/>
    <w:tmpl w:val="9BFA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599057B"/>
    <w:multiLevelType w:val="hybridMultilevel"/>
    <w:tmpl w:val="DF22B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5D04EA9"/>
    <w:multiLevelType w:val="hybridMultilevel"/>
    <w:tmpl w:val="1C14AFD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65668E3"/>
    <w:multiLevelType w:val="hybridMultilevel"/>
    <w:tmpl w:val="4C3AA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590D0D5A"/>
    <w:multiLevelType w:val="hybridMultilevel"/>
    <w:tmpl w:val="E6445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9C8226F"/>
    <w:multiLevelType w:val="hybridMultilevel"/>
    <w:tmpl w:val="8862A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A1525D4"/>
    <w:multiLevelType w:val="hybridMultilevel"/>
    <w:tmpl w:val="F898A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AB7D67"/>
    <w:multiLevelType w:val="hybridMultilevel"/>
    <w:tmpl w:val="706A1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BD94F7D"/>
    <w:multiLevelType w:val="hybridMultilevel"/>
    <w:tmpl w:val="4DDA3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EA6C7C"/>
    <w:multiLevelType w:val="hybridMultilevel"/>
    <w:tmpl w:val="27CAD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C2418FA"/>
    <w:multiLevelType w:val="hybridMultilevel"/>
    <w:tmpl w:val="C12A03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60279B"/>
    <w:multiLevelType w:val="hybridMultilevel"/>
    <w:tmpl w:val="43300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C6850F2"/>
    <w:multiLevelType w:val="hybridMultilevel"/>
    <w:tmpl w:val="2B525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D206C35"/>
    <w:multiLevelType w:val="hybridMultilevel"/>
    <w:tmpl w:val="02583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387B50"/>
    <w:multiLevelType w:val="hybridMultilevel"/>
    <w:tmpl w:val="0FCE991E"/>
    <w:lvl w:ilvl="0" w:tplc="000004B1">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DA14038"/>
    <w:multiLevelType w:val="hybridMultilevel"/>
    <w:tmpl w:val="CB0E7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DEA14E3"/>
    <w:multiLevelType w:val="hybridMultilevel"/>
    <w:tmpl w:val="13CA8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161C3B"/>
    <w:multiLevelType w:val="hybridMultilevel"/>
    <w:tmpl w:val="86284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963DFC"/>
    <w:multiLevelType w:val="hybridMultilevel"/>
    <w:tmpl w:val="5BB0C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FEA561F"/>
    <w:multiLevelType w:val="hybridMultilevel"/>
    <w:tmpl w:val="4282F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2466499"/>
    <w:multiLevelType w:val="hybridMultilevel"/>
    <w:tmpl w:val="FF6A2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24F39F2"/>
    <w:multiLevelType w:val="hybridMultilevel"/>
    <w:tmpl w:val="7DA6E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3575018"/>
    <w:multiLevelType w:val="hybridMultilevel"/>
    <w:tmpl w:val="018E1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3A154AA"/>
    <w:multiLevelType w:val="hybridMultilevel"/>
    <w:tmpl w:val="A2087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3AB74C5"/>
    <w:multiLevelType w:val="hybridMultilevel"/>
    <w:tmpl w:val="E0A82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63C25DCB"/>
    <w:multiLevelType w:val="hybridMultilevel"/>
    <w:tmpl w:val="E222F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3DD589A"/>
    <w:multiLevelType w:val="hybridMultilevel"/>
    <w:tmpl w:val="856AB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4071C76"/>
    <w:multiLevelType w:val="hybridMultilevel"/>
    <w:tmpl w:val="904C32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600D76"/>
    <w:multiLevelType w:val="hybridMultilevel"/>
    <w:tmpl w:val="4E50E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8B757A"/>
    <w:multiLevelType w:val="hybridMultilevel"/>
    <w:tmpl w:val="FD48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4B70643"/>
    <w:multiLevelType w:val="hybridMultilevel"/>
    <w:tmpl w:val="DBEA3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5942FB2"/>
    <w:multiLevelType w:val="multilevel"/>
    <w:tmpl w:val="37227C20"/>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6157CDA"/>
    <w:multiLevelType w:val="hybridMultilevel"/>
    <w:tmpl w:val="9B0C9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186DBD"/>
    <w:multiLevelType w:val="hybridMultilevel"/>
    <w:tmpl w:val="987E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6191084"/>
    <w:multiLevelType w:val="hybridMultilevel"/>
    <w:tmpl w:val="83668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62F5F94"/>
    <w:multiLevelType w:val="hybridMultilevel"/>
    <w:tmpl w:val="1A44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66D2492"/>
    <w:multiLevelType w:val="hybridMultilevel"/>
    <w:tmpl w:val="F1285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6A50430"/>
    <w:multiLevelType w:val="hybridMultilevel"/>
    <w:tmpl w:val="BC3AA7E8"/>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40" w15:restartNumberingAfterBreak="0">
    <w:nsid w:val="66A74F60"/>
    <w:multiLevelType w:val="hybridMultilevel"/>
    <w:tmpl w:val="C3D45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7100AF4"/>
    <w:multiLevelType w:val="hybridMultilevel"/>
    <w:tmpl w:val="E4702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7266AD9"/>
    <w:multiLevelType w:val="hybridMultilevel"/>
    <w:tmpl w:val="BA8C2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75915B9"/>
    <w:multiLevelType w:val="hybridMultilevel"/>
    <w:tmpl w:val="28BE6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7C66C07"/>
    <w:multiLevelType w:val="hybridMultilevel"/>
    <w:tmpl w:val="E138B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7DC3DD3"/>
    <w:multiLevelType w:val="hybridMultilevel"/>
    <w:tmpl w:val="188056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8D57BF0"/>
    <w:multiLevelType w:val="hybridMultilevel"/>
    <w:tmpl w:val="FB02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A14535C"/>
    <w:multiLevelType w:val="hybridMultilevel"/>
    <w:tmpl w:val="55C62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A367311"/>
    <w:multiLevelType w:val="hybridMultilevel"/>
    <w:tmpl w:val="50B46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A9B02D2"/>
    <w:multiLevelType w:val="hybridMultilevel"/>
    <w:tmpl w:val="B4860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AF91E60"/>
    <w:multiLevelType w:val="hybridMultilevel"/>
    <w:tmpl w:val="A4C6B9A0"/>
    <w:lvl w:ilvl="0" w:tplc="62D87368">
      <w:start w:val="1"/>
      <w:numFmt w:val="decimal"/>
      <w:lvlText w:val="%1."/>
      <w:lvlJc w:val="left"/>
      <w:pPr>
        <w:ind w:left="644" w:hanging="360"/>
      </w:pPr>
      <w:rPr>
        <w:b w:val="0"/>
        <w:bCs w:val="0"/>
      </w:rPr>
    </w:lvl>
    <w:lvl w:ilvl="1" w:tplc="04090001">
      <w:start w:val="1"/>
      <w:numFmt w:val="bullet"/>
      <w:lvlText w:val=""/>
      <w:lvlJc w:val="left"/>
      <w:pPr>
        <w:ind w:left="1080" w:hanging="360"/>
      </w:pPr>
      <w:rPr>
        <w:rFonts w:ascii="Symbol" w:hAnsi="Symbol" w:hint="default"/>
        <w:b w:val="0"/>
        <w:bCs w:val="0"/>
      </w:rPr>
    </w:lvl>
    <w:lvl w:ilvl="2" w:tplc="34308BE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B6F5C8C"/>
    <w:multiLevelType w:val="hybridMultilevel"/>
    <w:tmpl w:val="82D0D3B4"/>
    <w:lvl w:ilvl="0" w:tplc="000004B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C0A0D2F"/>
    <w:multiLevelType w:val="multilevel"/>
    <w:tmpl w:val="5F62CC0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C1E1489"/>
    <w:multiLevelType w:val="hybridMultilevel"/>
    <w:tmpl w:val="E1C01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C264365"/>
    <w:multiLevelType w:val="hybridMultilevel"/>
    <w:tmpl w:val="91F8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DB91456"/>
    <w:multiLevelType w:val="hybridMultilevel"/>
    <w:tmpl w:val="A7AC04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E4177BA"/>
    <w:multiLevelType w:val="hybridMultilevel"/>
    <w:tmpl w:val="ED90611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F4B6D88"/>
    <w:multiLevelType w:val="hybridMultilevel"/>
    <w:tmpl w:val="9ACAC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F6831DD"/>
    <w:multiLevelType w:val="hybridMultilevel"/>
    <w:tmpl w:val="311EB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FB13AD5"/>
    <w:multiLevelType w:val="hybridMultilevel"/>
    <w:tmpl w:val="7152B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0F52698"/>
    <w:multiLevelType w:val="hybridMultilevel"/>
    <w:tmpl w:val="89B2F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1190E37"/>
    <w:multiLevelType w:val="hybridMultilevel"/>
    <w:tmpl w:val="D9264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16A2E6B"/>
    <w:multiLevelType w:val="hybridMultilevel"/>
    <w:tmpl w:val="D1EA9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17A31D7"/>
    <w:multiLevelType w:val="hybridMultilevel"/>
    <w:tmpl w:val="6C2EB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19B13D8"/>
    <w:multiLevelType w:val="hybridMultilevel"/>
    <w:tmpl w:val="1332A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1F211C5"/>
    <w:multiLevelType w:val="hybridMultilevel"/>
    <w:tmpl w:val="87D47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2B55214"/>
    <w:multiLevelType w:val="hybridMultilevel"/>
    <w:tmpl w:val="1CB6E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2FC0102"/>
    <w:multiLevelType w:val="hybridMultilevel"/>
    <w:tmpl w:val="B6429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30E230D"/>
    <w:multiLevelType w:val="hybridMultilevel"/>
    <w:tmpl w:val="C03A0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3BD65DC"/>
    <w:multiLevelType w:val="hybridMultilevel"/>
    <w:tmpl w:val="FEF0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4A1153F"/>
    <w:multiLevelType w:val="hybridMultilevel"/>
    <w:tmpl w:val="A3F6B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51449DE"/>
    <w:multiLevelType w:val="hybridMultilevel"/>
    <w:tmpl w:val="F1FE2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54D6E41"/>
    <w:multiLevelType w:val="hybridMultilevel"/>
    <w:tmpl w:val="EBB03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5AD4622"/>
    <w:multiLevelType w:val="hybridMultilevel"/>
    <w:tmpl w:val="AF2A7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5F92EB2"/>
    <w:multiLevelType w:val="hybridMultilevel"/>
    <w:tmpl w:val="4A9EF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66F5B77"/>
    <w:multiLevelType w:val="hybridMultilevel"/>
    <w:tmpl w:val="72D0F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6BE1FD1"/>
    <w:multiLevelType w:val="hybridMultilevel"/>
    <w:tmpl w:val="916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7386137"/>
    <w:multiLevelType w:val="hybridMultilevel"/>
    <w:tmpl w:val="8EA60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76C3A77"/>
    <w:multiLevelType w:val="hybridMultilevel"/>
    <w:tmpl w:val="2BF6D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92D17AB"/>
    <w:multiLevelType w:val="hybridMultilevel"/>
    <w:tmpl w:val="84E24C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931306C"/>
    <w:multiLevelType w:val="hybridMultilevel"/>
    <w:tmpl w:val="E51A9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9BD1338"/>
    <w:multiLevelType w:val="hybridMultilevel"/>
    <w:tmpl w:val="8FBE1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9BE3022"/>
    <w:multiLevelType w:val="hybridMultilevel"/>
    <w:tmpl w:val="86920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BBB07D6"/>
    <w:multiLevelType w:val="hybridMultilevel"/>
    <w:tmpl w:val="99DC2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E0D0721"/>
    <w:multiLevelType w:val="hybridMultilevel"/>
    <w:tmpl w:val="57AE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E820589"/>
    <w:multiLevelType w:val="hybridMultilevel"/>
    <w:tmpl w:val="C898E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EB1182E"/>
    <w:multiLevelType w:val="hybridMultilevel"/>
    <w:tmpl w:val="933AB7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EBB15B6"/>
    <w:multiLevelType w:val="hybridMultilevel"/>
    <w:tmpl w:val="2D6A8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F261A67"/>
    <w:multiLevelType w:val="hybridMultilevel"/>
    <w:tmpl w:val="17383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F2E65B1"/>
    <w:multiLevelType w:val="hybridMultilevel"/>
    <w:tmpl w:val="28F48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F3A179F"/>
    <w:multiLevelType w:val="hybridMultilevel"/>
    <w:tmpl w:val="C9181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F4F5A85"/>
    <w:multiLevelType w:val="hybridMultilevel"/>
    <w:tmpl w:val="B4C68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0"/>
  </w:num>
  <w:num w:numId="2">
    <w:abstractNumId w:val="251"/>
  </w:num>
  <w:num w:numId="3">
    <w:abstractNumId w:val="27"/>
  </w:num>
  <w:num w:numId="4">
    <w:abstractNumId w:val="179"/>
  </w:num>
  <w:num w:numId="5">
    <w:abstractNumId w:val="189"/>
  </w:num>
  <w:num w:numId="6">
    <w:abstractNumId w:val="72"/>
  </w:num>
  <w:num w:numId="7">
    <w:abstractNumId w:val="183"/>
  </w:num>
  <w:num w:numId="8">
    <w:abstractNumId w:val="160"/>
  </w:num>
  <w:num w:numId="9">
    <w:abstractNumId w:val="119"/>
  </w:num>
  <w:num w:numId="10">
    <w:abstractNumId w:val="105"/>
  </w:num>
  <w:num w:numId="11">
    <w:abstractNumId w:val="21"/>
  </w:num>
  <w:num w:numId="12">
    <w:abstractNumId w:val="199"/>
  </w:num>
  <w:num w:numId="13">
    <w:abstractNumId w:val="14"/>
  </w:num>
  <w:num w:numId="14">
    <w:abstractNumId w:val="164"/>
  </w:num>
  <w:num w:numId="15">
    <w:abstractNumId w:val="132"/>
  </w:num>
  <w:num w:numId="16">
    <w:abstractNumId w:val="216"/>
  </w:num>
  <w:num w:numId="17">
    <w:abstractNumId w:val="186"/>
  </w:num>
  <w:num w:numId="18">
    <w:abstractNumId w:val="158"/>
  </w:num>
  <w:num w:numId="19">
    <w:abstractNumId w:val="110"/>
  </w:num>
  <w:num w:numId="20">
    <w:abstractNumId w:val="157"/>
  </w:num>
  <w:num w:numId="21">
    <w:abstractNumId w:val="0"/>
  </w:num>
  <w:num w:numId="22">
    <w:abstractNumId w:val="194"/>
  </w:num>
  <w:num w:numId="23">
    <w:abstractNumId w:val="36"/>
  </w:num>
  <w:num w:numId="24">
    <w:abstractNumId w:val="32"/>
  </w:num>
  <w:num w:numId="25">
    <w:abstractNumId w:val="185"/>
  </w:num>
  <w:num w:numId="26">
    <w:abstractNumId w:val="66"/>
  </w:num>
  <w:num w:numId="27">
    <w:abstractNumId w:val="159"/>
  </w:num>
  <w:num w:numId="28">
    <w:abstractNumId w:val="200"/>
  </w:num>
  <w:num w:numId="29">
    <w:abstractNumId w:val="153"/>
  </w:num>
  <w:num w:numId="30">
    <w:abstractNumId w:val="76"/>
  </w:num>
  <w:num w:numId="31">
    <w:abstractNumId w:val="169"/>
  </w:num>
  <w:num w:numId="32">
    <w:abstractNumId w:val="113"/>
  </w:num>
  <w:num w:numId="33">
    <w:abstractNumId w:val="239"/>
  </w:num>
  <w:num w:numId="34">
    <w:abstractNumId w:val="18"/>
  </w:num>
  <w:num w:numId="35">
    <w:abstractNumId w:val="210"/>
  </w:num>
  <w:num w:numId="36">
    <w:abstractNumId w:val="205"/>
  </w:num>
  <w:num w:numId="37">
    <w:abstractNumId w:val="120"/>
  </w:num>
  <w:num w:numId="38">
    <w:abstractNumId w:val="69"/>
  </w:num>
  <w:num w:numId="39">
    <w:abstractNumId w:val="58"/>
  </w:num>
  <w:num w:numId="40">
    <w:abstractNumId w:val="53"/>
  </w:num>
  <w:num w:numId="41">
    <w:abstractNumId w:val="209"/>
  </w:num>
  <w:num w:numId="42">
    <w:abstractNumId w:val="144"/>
  </w:num>
  <w:num w:numId="43">
    <w:abstractNumId w:val="29"/>
  </w:num>
  <w:num w:numId="44">
    <w:abstractNumId w:val="73"/>
  </w:num>
  <w:num w:numId="45">
    <w:abstractNumId w:val="253"/>
  </w:num>
  <w:num w:numId="46">
    <w:abstractNumId w:val="104"/>
  </w:num>
  <w:num w:numId="47">
    <w:abstractNumId w:val="42"/>
  </w:num>
  <w:num w:numId="48">
    <w:abstractNumId w:val="146"/>
  </w:num>
  <w:num w:numId="49">
    <w:abstractNumId w:val="24"/>
  </w:num>
  <w:num w:numId="50">
    <w:abstractNumId w:val="245"/>
  </w:num>
  <w:num w:numId="51">
    <w:abstractNumId w:val="207"/>
  </w:num>
  <w:num w:numId="52">
    <w:abstractNumId w:val="149"/>
  </w:num>
  <w:num w:numId="53">
    <w:abstractNumId w:val="23"/>
  </w:num>
  <w:num w:numId="54">
    <w:abstractNumId w:val="85"/>
  </w:num>
  <w:num w:numId="55">
    <w:abstractNumId w:val="139"/>
  </w:num>
  <w:num w:numId="56">
    <w:abstractNumId w:val="264"/>
  </w:num>
  <w:num w:numId="57">
    <w:abstractNumId w:val="218"/>
  </w:num>
  <w:num w:numId="58">
    <w:abstractNumId w:val="94"/>
  </w:num>
  <w:num w:numId="59">
    <w:abstractNumId w:val="74"/>
  </w:num>
  <w:num w:numId="60">
    <w:abstractNumId w:val="265"/>
  </w:num>
  <w:num w:numId="61">
    <w:abstractNumId w:val="190"/>
  </w:num>
  <w:num w:numId="62">
    <w:abstractNumId w:val="147"/>
  </w:num>
  <w:num w:numId="63">
    <w:abstractNumId w:val="103"/>
  </w:num>
  <w:num w:numId="64">
    <w:abstractNumId w:val="92"/>
  </w:num>
  <w:num w:numId="65">
    <w:abstractNumId w:val="252"/>
  </w:num>
  <w:num w:numId="66">
    <w:abstractNumId w:val="138"/>
  </w:num>
  <w:num w:numId="67">
    <w:abstractNumId w:val="11"/>
  </w:num>
  <w:num w:numId="68">
    <w:abstractNumId w:val="233"/>
  </w:num>
  <w:num w:numId="69">
    <w:abstractNumId w:val="65"/>
  </w:num>
  <w:num w:numId="70">
    <w:abstractNumId w:val="84"/>
  </w:num>
  <w:num w:numId="71">
    <w:abstractNumId w:val="211"/>
  </w:num>
  <w:num w:numId="72">
    <w:abstractNumId w:val="262"/>
  </w:num>
  <w:num w:numId="73">
    <w:abstractNumId w:val="279"/>
  </w:num>
  <w:num w:numId="74">
    <w:abstractNumId w:val="168"/>
  </w:num>
  <w:num w:numId="75">
    <w:abstractNumId w:val="196"/>
  </w:num>
  <w:num w:numId="76">
    <w:abstractNumId w:val="272"/>
  </w:num>
  <w:num w:numId="77">
    <w:abstractNumId w:val="38"/>
  </w:num>
  <w:num w:numId="78">
    <w:abstractNumId w:val="187"/>
  </w:num>
  <w:num w:numId="79">
    <w:abstractNumId w:val="178"/>
  </w:num>
  <w:num w:numId="80">
    <w:abstractNumId w:val="130"/>
  </w:num>
  <w:num w:numId="81">
    <w:abstractNumId w:val="140"/>
  </w:num>
  <w:num w:numId="82">
    <w:abstractNumId w:val="191"/>
  </w:num>
  <w:num w:numId="83">
    <w:abstractNumId w:val="259"/>
  </w:num>
  <w:num w:numId="84">
    <w:abstractNumId w:val="268"/>
  </w:num>
  <w:num w:numId="85">
    <w:abstractNumId w:val="127"/>
  </w:num>
  <w:num w:numId="86">
    <w:abstractNumId w:val="291"/>
  </w:num>
  <w:num w:numId="87">
    <w:abstractNumId w:val="181"/>
  </w:num>
  <w:num w:numId="88">
    <w:abstractNumId w:val="238"/>
  </w:num>
  <w:num w:numId="89">
    <w:abstractNumId w:val="165"/>
  </w:num>
  <w:num w:numId="90">
    <w:abstractNumId w:val="275"/>
  </w:num>
  <w:num w:numId="91">
    <w:abstractNumId w:val="90"/>
  </w:num>
  <w:num w:numId="92">
    <w:abstractNumId w:val="227"/>
  </w:num>
  <w:num w:numId="93">
    <w:abstractNumId w:val="100"/>
  </w:num>
  <w:num w:numId="94">
    <w:abstractNumId w:val="51"/>
  </w:num>
  <w:num w:numId="95">
    <w:abstractNumId w:val="123"/>
  </w:num>
  <w:num w:numId="96">
    <w:abstractNumId w:val="266"/>
  </w:num>
  <w:num w:numId="97">
    <w:abstractNumId w:val="99"/>
  </w:num>
  <w:num w:numId="98">
    <w:abstractNumId w:val="166"/>
  </w:num>
  <w:num w:numId="99">
    <w:abstractNumId w:val="281"/>
  </w:num>
  <w:num w:numId="100">
    <w:abstractNumId w:val="234"/>
  </w:num>
  <w:num w:numId="101">
    <w:abstractNumId w:val="163"/>
  </w:num>
  <w:num w:numId="102">
    <w:abstractNumId w:val="156"/>
  </w:num>
  <w:num w:numId="103">
    <w:abstractNumId w:val="43"/>
  </w:num>
  <w:num w:numId="104">
    <w:abstractNumId w:val="98"/>
  </w:num>
  <w:num w:numId="105">
    <w:abstractNumId w:val="122"/>
  </w:num>
  <w:num w:numId="106">
    <w:abstractNumId w:val="204"/>
  </w:num>
  <w:num w:numId="107">
    <w:abstractNumId w:val="242"/>
  </w:num>
  <w:num w:numId="108">
    <w:abstractNumId w:val="87"/>
  </w:num>
  <w:num w:numId="109">
    <w:abstractNumId w:val="8"/>
  </w:num>
  <w:num w:numId="110">
    <w:abstractNumId w:val="60"/>
  </w:num>
  <w:num w:numId="111">
    <w:abstractNumId w:val="108"/>
  </w:num>
  <w:num w:numId="112">
    <w:abstractNumId w:val="286"/>
  </w:num>
  <w:num w:numId="113">
    <w:abstractNumId w:val="101"/>
  </w:num>
  <w:num w:numId="114">
    <w:abstractNumId w:val="16"/>
  </w:num>
  <w:num w:numId="115">
    <w:abstractNumId w:val="192"/>
  </w:num>
  <w:num w:numId="116">
    <w:abstractNumId w:val="283"/>
  </w:num>
  <w:num w:numId="117">
    <w:abstractNumId w:val="247"/>
  </w:num>
  <w:num w:numId="118">
    <w:abstractNumId w:val="201"/>
  </w:num>
  <w:num w:numId="119">
    <w:abstractNumId w:val="180"/>
  </w:num>
  <w:num w:numId="120">
    <w:abstractNumId w:val="221"/>
  </w:num>
  <w:num w:numId="121">
    <w:abstractNumId w:val="41"/>
  </w:num>
  <w:num w:numId="122">
    <w:abstractNumId w:val="56"/>
  </w:num>
  <w:num w:numId="123">
    <w:abstractNumId w:val="45"/>
  </w:num>
  <w:num w:numId="124">
    <w:abstractNumId w:val="143"/>
  </w:num>
  <w:num w:numId="125">
    <w:abstractNumId w:val="126"/>
  </w:num>
  <w:num w:numId="126">
    <w:abstractNumId w:val="155"/>
  </w:num>
  <w:num w:numId="127">
    <w:abstractNumId w:val="37"/>
  </w:num>
  <w:num w:numId="128">
    <w:abstractNumId w:val="15"/>
  </w:num>
  <w:num w:numId="129">
    <w:abstractNumId w:val="39"/>
  </w:num>
  <w:num w:numId="130">
    <w:abstractNumId w:val="142"/>
  </w:num>
  <w:num w:numId="131">
    <w:abstractNumId w:val="136"/>
  </w:num>
  <w:num w:numId="132">
    <w:abstractNumId w:val="257"/>
  </w:num>
  <w:num w:numId="133">
    <w:abstractNumId w:val="12"/>
  </w:num>
  <w:num w:numId="134">
    <w:abstractNumId w:val="9"/>
  </w:num>
  <w:num w:numId="135">
    <w:abstractNumId w:val="195"/>
  </w:num>
  <w:num w:numId="136">
    <w:abstractNumId w:val="260"/>
  </w:num>
  <w:num w:numId="137">
    <w:abstractNumId w:val="20"/>
  </w:num>
  <w:num w:numId="138">
    <w:abstractNumId w:val="288"/>
  </w:num>
  <w:num w:numId="139">
    <w:abstractNumId w:val="219"/>
  </w:num>
  <w:num w:numId="140">
    <w:abstractNumId w:val="111"/>
  </w:num>
  <w:num w:numId="141">
    <w:abstractNumId w:val="148"/>
  </w:num>
  <w:num w:numId="142">
    <w:abstractNumId w:val="223"/>
  </w:num>
  <w:num w:numId="143">
    <w:abstractNumId w:val="203"/>
  </w:num>
  <w:num w:numId="144">
    <w:abstractNumId w:val="174"/>
  </w:num>
  <w:num w:numId="145">
    <w:abstractNumId w:val="117"/>
  </w:num>
  <w:num w:numId="146">
    <w:abstractNumId w:val="214"/>
  </w:num>
  <w:num w:numId="147">
    <w:abstractNumId w:val="109"/>
  </w:num>
  <w:num w:numId="148">
    <w:abstractNumId w:val="4"/>
  </w:num>
  <w:num w:numId="149">
    <w:abstractNumId w:val="86"/>
  </w:num>
  <w:num w:numId="150">
    <w:abstractNumId w:val="40"/>
  </w:num>
  <w:num w:numId="151">
    <w:abstractNumId w:val="172"/>
  </w:num>
  <w:num w:numId="152">
    <w:abstractNumId w:val="114"/>
  </w:num>
  <w:num w:numId="153">
    <w:abstractNumId w:val="193"/>
  </w:num>
  <w:num w:numId="154">
    <w:abstractNumId w:val="50"/>
  </w:num>
  <w:num w:numId="155">
    <w:abstractNumId w:val="116"/>
  </w:num>
  <w:num w:numId="156">
    <w:abstractNumId w:val="229"/>
  </w:num>
  <w:num w:numId="157">
    <w:abstractNumId w:val="228"/>
  </w:num>
  <w:num w:numId="158">
    <w:abstractNumId w:val="89"/>
  </w:num>
  <w:num w:numId="159">
    <w:abstractNumId w:val="71"/>
  </w:num>
  <w:num w:numId="160">
    <w:abstractNumId w:val="57"/>
  </w:num>
  <w:num w:numId="161">
    <w:abstractNumId w:val="70"/>
  </w:num>
  <w:num w:numId="162">
    <w:abstractNumId w:val="246"/>
  </w:num>
  <w:num w:numId="163">
    <w:abstractNumId w:val="47"/>
  </w:num>
  <w:num w:numId="164">
    <w:abstractNumId w:val="44"/>
  </w:num>
  <w:num w:numId="165">
    <w:abstractNumId w:val="202"/>
  </w:num>
  <w:num w:numId="166">
    <w:abstractNumId w:val="2"/>
  </w:num>
  <w:num w:numId="167">
    <w:abstractNumId w:val="225"/>
  </w:num>
  <w:num w:numId="168">
    <w:abstractNumId w:val="198"/>
  </w:num>
  <w:num w:numId="169">
    <w:abstractNumId w:val="121"/>
  </w:num>
  <w:num w:numId="170">
    <w:abstractNumId w:val="289"/>
  </w:num>
  <w:num w:numId="171">
    <w:abstractNumId w:val="171"/>
  </w:num>
  <w:num w:numId="172">
    <w:abstractNumId w:val="13"/>
  </w:num>
  <w:num w:numId="173">
    <w:abstractNumId w:val="274"/>
  </w:num>
  <w:num w:numId="174">
    <w:abstractNumId w:val="83"/>
  </w:num>
  <w:num w:numId="175">
    <w:abstractNumId w:val="78"/>
  </w:num>
  <w:num w:numId="176">
    <w:abstractNumId w:val="97"/>
  </w:num>
  <w:num w:numId="177">
    <w:abstractNumId w:val="161"/>
  </w:num>
  <w:num w:numId="178">
    <w:abstractNumId w:val="141"/>
  </w:num>
  <w:num w:numId="179">
    <w:abstractNumId w:val="88"/>
  </w:num>
  <w:num w:numId="180">
    <w:abstractNumId w:val="248"/>
  </w:num>
  <w:num w:numId="181">
    <w:abstractNumId w:val="188"/>
  </w:num>
  <w:num w:numId="182">
    <w:abstractNumId w:val="68"/>
  </w:num>
  <w:num w:numId="183">
    <w:abstractNumId w:val="106"/>
  </w:num>
  <w:num w:numId="184">
    <w:abstractNumId w:val="182"/>
  </w:num>
  <w:num w:numId="185">
    <w:abstractNumId w:val="277"/>
  </w:num>
  <w:num w:numId="186">
    <w:abstractNumId w:val="63"/>
  </w:num>
  <w:num w:numId="187">
    <w:abstractNumId w:val="26"/>
  </w:num>
  <w:num w:numId="188">
    <w:abstractNumId w:val="61"/>
  </w:num>
  <w:num w:numId="189">
    <w:abstractNumId w:val="244"/>
  </w:num>
  <w:num w:numId="190">
    <w:abstractNumId w:val="128"/>
  </w:num>
  <w:num w:numId="191">
    <w:abstractNumId w:val="133"/>
  </w:num>
  <w:num w:numId="192">
    <w:abstractNumId w:val="115"/>
  </w:num>
  <w:num w:numId="193">
    <w:abstractNumId w:val="52"/>
  </w:num>
  <w:num w:numId="194">
    <w:abstractNumId w:val="222"/>
  </w:num>
  <w:num w:numId="195">
    <w:abstractNumId w:val="5"/>
  </w:num>
  <w:num w:numId="196">
    <w:abstractNumId w:val="152"/>
  </w:num>
  <w:num w:numId="197">
    <w:abstractNumId w:val="175"/>
  </w:num>
  <w:num w:numId="198">
    <w:abstractNumId w:val="154"/>
  </w:num>
  <w:num w:numId="199">
    <w:abstractNumId w:val="269"/>
  </w:num>
  <w:num w:numId="200">
    <w:abstractNumId w:val="81"/>
  </w:num>
  <w:num w:numId="201">
    <w:abstractNumId w:val="31"/>
  </w:num>
  <w:num w:numId="202">
    <w:abstractNumId w:val="162"/>
  </w:num>
  <w:num w:numId="203">
    <w:abstractNumId w:val="137"/>
  </w:num>
  <w:num w:numId="204">
    <w:abstractNumId w:val="34"/>
  </w:num>
  <w:num w:numId="205">
    <w:abstractNumId w:val="102"/>
  </w:num>
  <w:num w:numId="206">
    <w:abstractNumId w:val="213"/>
  </w:num>
  <w:num w:numId="207">
    <w:abstractNumId w:val="224"/>
  </w:num>
  <w:num w:numId="208">
    <w:abstractNumId w:val="62"/>
  </w:num>
  <w:num w:numId="209">
    <w:abstractNumId w:val="55"/>
  </w:num>
  <w:num w:numId="210">
    <w:abstractNumId w:val="59"/>
  </w:num>
  <w:num w:numId="211">
    <w:abstractNumId w:val="173"/>
  </w:num>
  <w:num w:numId="212">
    <w:abstractNumId w:val="124"/>
  </w:num>
  <w:num w:numId="213">
    <w:abstractNumId w:val="226"/>
  </w:num>
  <w:num w:numId="214">
    <w:abstractNumId w:val="107"/>
  </w:num>
  <w:num w:numId="215">
    <w:abstractNumId w:val="82"/>
  </w:num>
  <w:num w:numId="216">
    <w:abstractNumId w:val="79"/>
  </w:num>
  <w:num w:numId="217">
    <w:abstractNumId w:val="236"/>
  </w:num>
  <w:num w:numId="218">
    <w:abstractNumId w:val="125"/>
  </w:num>
  <w:num w:numId="219">
    <w:abstractNumId w:val="278"/>
  </w:num>
  <w:num w:numId="220">
    <w:abstractNumId w:val="25"/>
  </w:num>
  <w:num w:numId="221">
    <w:abstractNumId w:val="215"/>
  </w:num>
  <w:num w:numId="222">
    <w:abstractNumId w:val="276"/>
  </w:num>
  <w:num w:numId="223">
    <w:abstractNumId w:val="28"/>
  </w:num>
  <w:num w:numId="224">
    <w:abstractNumId w:val="240"/>
  </w:num>
  <w:num w:numId="225">
    <w:abstractNumId w:val="17"/>
  </w:num>
  <w:num w:numId="226">
    <w:abstractNumId w:val="134"/>
  </w:num>
  <w:num w:numId="227">
    <w:abstractNumId w:val="170"/>
  </w:num>
  <w:num w:numId="228">
    <w:abstractNumId w:val="270"/>
  </w:num>
  <w:num w:numId="229">
    <w:abstractNumId w:val="212"/>
  </w:num>
  <w:num w:numId="230">
    <w:abstractNumId w:val="184"/>
  </w:num>
  <w:num w:numId="231">
    <w:abstractNumId w:val="208"/>
  </w:num>
  <w:num w:numId="232">
    <w:abstractNumId w:val="167"/>
  </w:num>
  <w:num w:numId="233">
    <w:abstractNumId w:val="258"/>
  </w:num>
  <w:num w:numId="234">
    <w:abstractNumId w:val="230"/>
  </w:num>
  <w:num w:numId="235">
    <w:abstractNumId w:val="151"/>
  </w:num>
  <w:num w:numId="236">
    <w:abstractNumId w:val="220"/>
  </w:num>
  <w:num w:numId="237">
    <w:abstractNumId w:val="54"/>
  </w:num>
  <w:num w:numId="238">
    <w:abstractNumId w:val="91"/>
  </w:num>
  <w:num w:numId="239">
    <w:abstractNumId w:val="267"/>
  </w:num>
  <w:num w:numId="240">
    <w:abstractNumId w:val="263"/>
  </w:num>
  <w:num w:numId="241">
    <w:abstractNumId w:val="49"/>
  </w:num>
  <w:num w:numId="242">
    <w:abstractNumId w:val="35"/>
  </w:num>
  <w:num w:numId="243">
    <w:abstractNumId w:val="231"/>
  </w:num>
  <w:num w:numId="244">
    <w:abstractNumId w:val="6"/>
  </w:num>
  <w:num w:numId="245">
    <w:abstractNumId w:val="282"/>
  </w:num>
  <w:num w:numId="246">
    <w:abstractNumId w:val="241"/>
  </w:num>
  <w:num w:numId="247">
    <w:abstractNumId w:val="96"/>
  </w:num>
  <w:num w:numId="248">
    <w:abstractNumId w:val="197"/>
  </w:num>
  <w:num w:numId="249">
    <w:abstractNumId w:val="3"/>
  </w:num>
  <w:num w:numId="250">
    <w:abstractNumId w:val="80"/>
  </w:num>
  <w:num w:numId="251">
    <w:abstractNumId w:val="64"/>
  </w:num>
  <w:num w:numId="252">
    <w:abstractNumId w:val="22"/>
  </w:num>
  <w:num w:numId="253">
    <w:abstractNumId w:val="75"/>
  </w:num>
  <w:num w:numId="254">
    <w:abstractNumId w:val="10"/>
  </w:num>
  <w:num w:numId="255">
    <w:abstractNumId w:val="135"/>
  </w:num>
  <w:num w:numId="256">
    <w:abstractNumId w:val="273"/>
  </w:num>
  <w:num w:numId="257">
    <w:abstractNumId w:val="290"/>
  </w:num>
  <w:num w:numId="258">
    <w:abstractNumId w:val="232"/>
  </w:num>
  <w:num w:numId="259">
    <w:abstractNumId w:val="150"/>
  </w:num>
  <w:num w:numId="260">
    <w:abstractNumId w:val="1"/>
  </w:num>
  <w:num w:numId="261">
    <w:abstractNumId w:val="261"/>
  </w:num>
  <w:num w:numId="262">
    <w:abstractNumId w:val="46"/>
  </w:num>
  <w:num w:numId="263">
    <w:abstractNumId w:val="217"/>
  </w:num>
  <w:num w:numId="264">
    <w:abstractNumId w:val="131"/>
  </w:num>
  <w:num w:numId="265">
    <w:abstractNumId w:val="129"/>
  </w:num>
  <w:num w:numId="266">
    <w:abstractNumId w:val="48"/>
  </w:num>
  <w:num w:numId="267">
    <w:abstractNumId w:val="95"/>
  </w:num>
  <w:num w:numId="268">
    <w:abstractNumId w:val="93"/>
  </w:num>
  <w:num w:numId="269">
    <w:abstractNumId w:val="237"/>
  </w:num>
  <w:num w:numId="270">
    <w:abstractNumId w:val="243"/>
  </w:num>
  <w:num w:numId="271">
    <w:abstractNumId w:val="287"/>
  </w:num>
  <w:num w:numId="272">
    <w:abstractNumId w:val="30"/>
  </w:num>
  <w:num w:numId="273">
    <w:abstractNumId w:val="271"/>
  </w:num>
  <w:num w:numId="274">
    <w:abstractNumId w:val="206"/>
  </w:num>
  <w:num w:numId="275">
    <w:abstractNumId w:val="33"/>
  </w:num>
  <w:num w:numId="276">
    <w:abstractNumId w:val="285"/>
  </w:num>
  <w:num w:numId="277">
    <w:abstractNumId w:val="284"/>
  </w:num>
  <w:num w:numId="278">
    <w:abstractNumId w:val="118"/>
  </w:num>
  <w:num w:numId="279">
    <w:abstractNumId w:val="77"/>
  </w:num>
  <w:num w:numId="280">
    <w:abstractNumId w:val="254"/>
  </w:num>
  <w:num w:numId="281">
    <w:abstractNumId w:val="176"/>
  </w:num>
  <w:num w:numId="282">
    <w:abstractNumId w:val="112"/>
  </w:num>
  <w:num w:numId="283">
    <w:abstractNumId w:val="235"/>
  </w:num>
  <w:num w:numId="284">
    <w:abstractNumId w:val="177"/>
  </w:num>
  <w:num w:numId="285">
    <w:abstractNumId w:val="255"/>
  </w:num>
  <w:num w:numId="286">
    <w:abstractNumId w:val="19"/>
  </w:num>
  <w:num w:numId="287">
    <w:abstractNumId w:val="249"/>
  </w:num>
  <w:num w:numId="288">
    <w:abstractNumId w:val="280"/>
  </w:num>
  <w:num w:numId="289">
    <w:abstractNumId w:val="67"/>
  </w:num>
  <w:num w:numId="290">
    <w:abstractNumId w:val="256"/>
  </w:num>
  <w:num w:numId="291">
    <w:abstractNumId w:val="7"/>
  </w:num>
  <w:num w:numId="292">
    <w:abstractNumId w:val="145"/>
  </w:num>
  <w:numIdMacAtCleanup w:val="2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1"/>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1A"/>
    <w:rsid w:val="000016A0"/>
    <w:rsid w:val="000025CB"/>
    <w:rsid w:val="000031AF"/>
    <w:rsid w:val="0000785B"/>
    <w:rsid w:val="0001222C"/>
    <w:rsid w:val="00012A3C"/>
    <w:rsid w:val="00013FE6"/>
    <w:rsid w:val="000142C4"/>
    <w:rsid w:val="00016184"/>
    <w:rsid w:val="000161D4"/>
    <w:rsid w:val="00017AF9"/>
    <w:rsid w:val="00021BF4"/>
    <w:rsid w:val="00025DC5"/>
    <w:rsid w:val="00026C94"/>
    <w:rsid w:val="0003668F"/>
    <w:rsid w:val="00037BDB"/>
    <w:rsid w:val="00037E7D"/>
    <w:rsid w:val="0004088A"/>
    <w:rsid w:val="0004229C"/>
    <w:rsid w:val="00043A2A"/>
    <w:rsid w:val="00044462"/>
    <w:rsid w:val="00050C6F"/>
    <w:rsid w:val="00050F5A"/>
    <w:rsid w:val="000642DF"/>
    <w:rsid w:val="00065E01"/>
    <w:rsid w:val="0007186C"/>
    <w:rsid w:val="00072A0F"/>
    <w:rsid w:val="00076E86"/>
    <w:rsid w:val="000774CD"/>
    <w:rsid w:val="00082900"/>
    <w:rsid w:val="00083749"/>
    <w:rsid w:val="00091091"/>
    <w:rsid w:val="00091F3A"/>
    <w:rsid w:val="000950E2"/>
    <w:rsid w:val="00095471"/>
    <w:rsid w:val="00097FD9"/>
    <w:rsid w:val="000A3C72"/>
    <w:rsid w:val="000A402C"/>
    <w:rsid w:val="000A5A94"/>
    <w:rsid w:val="000A6B77"/>
    <w:rsid w:val="000B0218"/>
    <w:rsid w:val="000B1681"/>
    <w:rsid w:val="000B2BDA"/>
    <w:rsid w:val="000B76BD"/>
    <w:rsid w:val="000C0F65"/>
    <w:rsid w:val="000C188B"/>
    <w:rsid w:val="000C261E"/>
    <w:rsid w:val="000C3ADE"/>
    <w:rsid w:val="000C4EB7"/>
    <w:rsid w:val="000C562D"/>
    <w:rsid w:val="000C5A6F"/>
    <w:rsid w:val="000E00BE"/>
    <w:rsid w:val="000E084B"/>
    <w:rsid w:val="000E5E96"/>
    <w:rsid w:val="000F06B6"/>
    <w:rsid w:val="000F07E3"/>
    <w:rsid w:val="000F0F71"/>
    <w:rsid w:val="000F2142"/>
    <w:rsid w:val="0010064C"/>
    <w:rsid w:val="00101EFC"/>
    <w:rsid w:val="00107EB5"/>
    <w:rsid w:val="00110DA4"/>
    <w:rsid w:val="00113552"/>
    <w:rsid w:val="00114D20"/>
    <w:rsid w:val="00115570"/>
    <w:rsid w:val="001165F7"/>
    <w:rsid w:val="001211B0"/>
    <w:rsid w:val="001244A0"/>
    <w:rsid w:val="0013090C"/>
    <w:rsid w:val="00132D62"/>
    <w:rsid w:val="00135C43"/>
    <w:rsid w:val="00136884"/>
    <w:rsid w:val="00136D0C"/>
    <w:rsid w:val="00137811"/>
    <w:rsid w:val="00141B7D"/>
    <w:rsid w:val="001430DD"/>
    <w:rsid w:val="0014717E"/>
    <w:rsid w:val="00151BB3"/>
    <w:rsid w:val="00151EA7"/>
    <w:rsid w:val="00152928"/>
    <w:rsid w:val="001556DF"/>
    <w:rsid w:val="001630CA"/>
    <w:rsid w:val="00163AF8"/>
    <w:rsid w:val="00164BEA"/>
    <w:rsid w:val="00165086"/>
    <w:rsid w:val="00167D51"/>
    <w:rsid w:val="00174DE2"/>
    <w:rsid w:val="001768D5"/>
    <w:rsid w:val="0018110D"/>
    <w:rsid w:val="0018231B"/>
    <w:rsid w:val="00192CC2"/>
    <w:rsid w:val="00193A80"/>
    <w:rsid w:val="001964DC"/>
    <w:rsid w:val="00197F05"/>
    <w:rsid w:val="001A0C0D"/>
    <w:rsid w:val="001A16A6"/>
    <w:rsid w:val="001A2F1D"/>
    <w:rsid w:val="001A3949"/>
    <w:rsid w:val="001A4C28"/>
    <w:rsid w:val="001A6ED8"/>
    <w:rsid w:val="001B061B"/>
    <w:rsid w:val="001B22F3"/>
    <w:rsid w:val="001B4329"/>
    <w:rsid w:val="001B5382"/>
    <w:rsid w:val="001B72DD"/>
    <w:rsid w:val="001C6799"/>
    <w:rsid w:val="001D027F"/>
    <w:rsid w:val="001D3EA3"/>
    <w:rsid w:val="001D61A7"/>
    <w:rsid w:val="001D6869"/>
    <w:rsid w:val="001D6E72"/>
    <w:rsid w:val="001D6F30"/>
    <w:rsid w:val="001E0206"/>
    <w:rsid w:val="001E1B47"/>
    <w:rsid w:val="001E4744"/>
    <w:rsid w:val="001E5102"/>
    <w:rsid w:val="001E67EF"/>
    <w:rsid w:val="001F53DB"/>
    <w:rsid w:val="001F7769"/>
    <w:rsid w:val="00200189"/>
    <w:rsid w:val="0020245F"/>
    <w:rsid w:val="00206AA0"/>
    <w:rsid w:val="00207814"/>
    <w:rsid w:val="002113FB"/>
    <w:rsid w:val="00212AC9"/>
    <w:rsid w:val="0021544E"/>
    <w:rsid w:val="002165B6"/>
    <w:rsid w:val="002309CF"/>
    <w:rsid w:val="00230A02"/>
    <w:rsid w:val="00231398"/>
    <w:rsid w:val="00235360"/>
    <w:rsid w:val="0023775F"/>
    <w:rsid w:val="002404F5"/>
    <w:rsid w:val="002415B1"/>
    <w:rsid w:val="00244795"/>
    <w:rsid w:val="00247313"/>
    <w:rsid w:val="00247B71"/>
    <w:rsid w:val="00250FA3"/>
    <w:rsid w:val="002544B1"/>
    <w:rsid w:val="00256953"/>
    <w:rsid w:val="0026167C"/>
    <w:rsid w:val="002630B3"/>
    <w:rsid w:val="00267B90"/>
    <w:rsid w:val="002724E2"/>
    <w:rsid w:val="002727E5"/>
    <w:rsid w:val="0027433A"/>
    <w:rsid w:val="00276065"/>
    <w:rsid w:val="00276A7D"/>
    <w:rsid w:val="002810DE"/>
    <w:rsid w:val="00283899"/>
    <w:rsid w:val="002839B9"/>
    <w:rsid w:val="002850C6"/>
    <w:rsid w:val="002868CF"/>
    <w:rsid w:val="00287D86"/>
    <w:rsid w:val="00290B19"/>
    <w:rsid w:val="00292D5F"/>
    <w:rsid w:val="002940F8"/>
    <w:rsid w:val="00294ED4"/>
    <w:rsid w:val="002950B6"/>
    <w:rsid w:val="00295490"/>
    <w:rsid w:val="002974BC"/>
    <w:rsid w:val="002A2E56"/>
    <w:rsid w:val="002A4B5A"/>
    <w:rsid w:val="002A6D86"/>
    <w:rsid w:val="002B5668"/>
    <w:rsid w:val="002B7F88"/>
    <w:rsid w:val="002C07EB"/>
    <w:rsid w:val="002C4BC5"/>
    <w:rsid w:val="002C6CC6"/>
    <w:rsid w:val="002C7907"/>
    <w:rsid w:val="002D0192"/>
    <w:rsid w:val="002D0D27"/>
    <w:rsid w:val="002D14AA"/>
    <w:rsid w:val="002D3F91"/>
    <w:rsid w:val="002D54A8"/>
    <w:rsid w:val="002E242F"/>
    <w:rsid w:val="002E3BAA"/>
    <w:rsid w:val="002E697E"/>
    <w:rsid w:val="002E70CA"/>
    <w:rsid w:val="002F0C0A"/>
    <w:rsid w:val="002F2221"/>
    <w:rsid w:val="002F5974"/>
    <w:rsid w:val="003017E7"/>
    <w:rsid w:val="0030254F"/>
    <w:rsid w:val="00302B3B"/>
    <w:rsid w:val="00303A1F"/>
    <w:rsid w:val="00306571"/>
    <w:rsid w:val="00310025"/>
    <w:rsid w:val="003175C1"/>
    <w:rsid w:val="003220CD"/>
    <w:rsid w:val="00327A74"/>
    <w:rsid w:val="003310CD"/>
    <w:rsid w:val="00336798"/>
    <w:rsid w:val="003369DE"/>
    <w:rsid w:val="00342C26"/>
    <w:rsid w:val="00344936"/>
    <w:rsid w:val="00344C34"/>
    <w:rsid w:val="003453C8"/>
    <w:rsid w:val="00350F21"/>
    <w:rsid w:val="00352D5A"/>
    <w:rsid w:val="00354EE3"/>
    <w:rsid w:val="0036499A"/>
    <w:rsid w:val="003716E8"/>
    <w:rsid w:val="00371E1A"/>
    <w:rsid w:val="00372D1B"/>
    <w:rsid w:val="00373DC9"/>
    <w:rsid w:val="00390775"/>
    <w:rsid w:val="00390DCE"/>
    <w:rsid w:val="00391718"/>
    <w:rsid w:val="00392E03"/>
    <w:rsid w:val="003932F8"/>
    <w:rsid w:val="00394C25"/>
    <w:rsid w:val="0039597E"/>
    <w:rsid w:val="003A7854"/>
    <w:rsid w:val="003B0CB5"/>
    <w:rsid w:val="003B3499"/>
    <w:rsid w:val="003B45AF"/>
    <w:rsid w:val="003B7C5F"/>
    <w:rsid w:val="003C7A60"/>
    <w:rsid w:val="003D29E0"/>
    <w:rsid w:val="003D5106"/>
    <w:rsid w:val="003D7A77"/>
    <w:rsid w:val="003E0111"/>
    <w:rsid w:val="003E210B"/>
    <w:rsid w:val="003E7E34"/>
    <w:rsid w:val="003F1CF0"/>
    <w:rsid w:val="003F2A0D"/>
    <w:rsid w:val="003F3305"/>
    <w:rsid w:val="003F34F7"/>
    <w:rsid w:val="003F5476"/>
    <w:rsid w:val="003F7082"/>
    <w:rsid w:val="00400502"/>
    <w:rsid w:val="00401861"/>
    <w:rsid w:val="00403B69"/>
    <w:rsid w:val="004050F3"/>
    <w:rsid w:val="0040584E"/>
    <w:rsid w:val="00412FD0"/>
    <w:rsid w:val="00420C86"/>
    <w:rsid w:val="00420EC8"/>
    <w:rsid w:val="0042162D"/>
    <w:rsid w:val="0042309D"/>
    <w:rsid w:val="00424F4E"/>
    <w:rsid w:val="00425301"/>
    <w:rsid w:val="004264E3"/>
    <w:rsid w:val="004269BF"/>
    <w:rsid w:val="0042769B"/>
    <w:rsid w:val="004305C8"/>
    <w:rsid w:val="004309AA"/>
    <w:rsid w:val="0043229F"/>
    <w:rsid w:val="00432A92"/>
    <w:rsid w:val="0043439E"/>
    <w:rsid w:val="00443FDC"/>
    <w:rsid w:val="004446A7"/>
    <w:rsid w:val="00453BDA"/>
    <w:rsid w:val="0045446D"/>
    <w:rsid w:val="00454939"/>
    <w:rsid w:val="004603F0"/>
    <w:rsid w:val="00461D76"/>
    <w:rsid w:val="00462FDA"/>
    <w:rsid w:val="00465EB8"/>
    <w:rsid w:val="00465EC2"/>
    <w:rsid w:val="00467BFB"/>
    <w:rsid w:val="004745D1"/>
    <w:rsid w:val="0047483A"/>
    <w:rsid w:val="00474E10"/>
    <w:rsid w:val="00480915"/>
    <w:rsid w:val="004809EC"/>
    <w:rsid w:val="00484186"/>
    <w:rsid w:val="004851EA"/>
    <w:rsid w:val="004854C1"/>
    <w:rsid w:val="00485CAF"/>
    <w:rsid w:val="004872D4"/>
    <w:rsid w:val="00490DD6"/>
    <w:rsid w:val="00494E29"/>
    <w:rsid w:val="004958AF"/>
    <w:rsid w:val="00495A8D"/>
    <w:rsid w:val="00496422"/>
    <w:rsid w:val="00496BB0"/>
    <w:rsid w:val="00496C04"/>
    <w:rsid w:val="00497BF8"/>
    <w:rsid w:val="004A2164"/>
    <w:rsid w:val="004A5EBE"/>
    <w:rsid w:val="004A6748"/>
    <w:rsid w:val="004B08FD"/>
    <w:rsid w:val="004B161E"/>
    <w:rsid w:val="004B3953"/>
    <w:rsid w:val="004B78CE"/>
    <w:rsid w:val="004C0AA8"/>
    <w:rsid w:val="004C0B17"/>
    <w:rsid w:val="004C38B5"/>
    <w:rsid w:val="004C40D7"/>
    <w:rsid w:val="004C5707"/>
    <w:rsid w:val="004C5949"/>
    <w:rsid w:val="004C67E7"/>
    <w:rsid w:val="004D048B"/>
    <w:rsid w:val="004D1E17"/>
    <w:rsid w:val="004D440C"/>
    <w:rsid w:val="004E048F"/>
    <w:rsid w:val="004E2D9A"/>
    <w:rsid w:val="004E5589"/>
    <w:rsid w:val="004E5DCA"/>
    <w:rsid w:val="004E6289"/>
    <w:rsid w:val="004E64F6"/>
    <w:rsid w:val="004F0F80"/>
    <w:rsid w:val="004F1684"/>
    <w:rsid w:val="004F1A64"/>
    <w:rsid w:val="004F4596"/>
    <w:rsid w:val="00500233"/>
    <w:rsid w:val="005021F1"/>
    <w:rsid w:val="005041A9"/>
    <w:rsid w:val="00504F62"/>
    <w:rsid w:val="005053BB"/>
    <w:rsid w:val="00506E8F"/>
    <w:rsid w:val="005079FF"/>
    <w:rsid w:val="00510654"/>
    <w:rsid w:val="00512BDF"/>
    <w:rsid w:val="0051680B"/>
    <w:rsid w:val="00523705"/>
    <w:rsid w:val="00523AC1"/>
    <w:rsid w:val="0053059D"/>
    <w:rsid w:val="005378D0"/>
    <w:rsid w:val="0053792B"/>
    <w:rsid w:val="0054098A"/>
    <w:rsid w:val="00540DD3"/>
    <w:rsid w:val="00541A41"/>
    <w:rsid w:val="005426B0"/>
    <w:rsid w:val="00545FCC"/>
    <w:rsid w:val="00546470"/>
    <w:rsid w:val="005467A1"/>
    <w:rsid w:val="00550658"/>
    <w:rsid w:val="00550877"/>
    <w:rsid w:val="005543AC"/>
    <w:rsid w:val="00556132"/>
    <w:rsid w:val="0055628D"/>
    <w:rsid w:val="0055649C"/>
    <w:rsid w:val="0055747D"/>
    <w:rsid w:val="0055795F"/>
    <w:rsid w:val="00561336"/>
    <w:rsid w:val="00561D95"/>
    <w:rsid w:val="00562429"/>
    <w:rsid w:val="0057190D"/>
    <w:rsid w:val="00575325"/>
    <w:rsid w:val="00575B65"/>
    <w:rsid w:val="005805D0"/>
    <w:rsid w:val="005806F3"/>
    <w:rsid w:val="005826C2"/>
    <w:rsid w:val="00583C02"/>
    <w:rsid w:val="00584AD4"/>
    <w:rsid w:val="00586B95"/>
    <w:rsid w:val="005879DA"/>
    <w:rsid w:val="00587E5A"/>
    <w:rsid w:val="00587E7A"/>
    <w:rsid w:val="00590AD5"/>
    <w:rsid w:val="00591025"/>
    <w:rsid w:val="00592677"/>
    <w:rsid w:val="005954D6"/>
    <w:rsid w:val="005A2B69"/>
    <w:rsid w:val="005A3D33"/>
    <w:rsid w:val="005A66E7"/>
    <w:rsid w:val="005A6D71"/>
    <w:rsid w:val="005A73B4"/>
    <w:rsid w:val="005A7C58"/>
    <w:rsid w:val="005B087B"/>
    <w:rsid w:val="005B10FB"/>
    <w:rsid w:val="005B12CC"/>
    <w:rsid w:val="005B4870"/>
    <w:rsid w:val="005C18AA"/>
    <w:rsid w:val="005D1724"/>
    <w:rsid w:val="005D7477"/>
    <w:rsid w:val="005E2474"/>
    <w:rsid w:val="005F0759"/>
    <w:rsid w:val="005F1215"/>
    <w:rsid w:val="005F5B96"/>
    <w:rsid w:val="00600735"/>
    <w:rsid w:val="0060087D"/>
    <w:rsid w:val="00600E8E"/>
    <w:rsid w:val="00604F28"/>
    <w:rsid w:val="00607DEC"/>
    <w:rsid w:val="00614563"/>
    <w:rsid w:val="00614C2F"/>
    <w:rsid w:val="006160BE"/>
    <w:rsid w:val="006258B1"/>
    <w:rsid w:val="00625CAF"/>
    <w:rsid w:val="006262BE"/>
    <w:rsid w:val="00626DD8"/>
    <w:rsid w:val="0062709D"/>
    <w:rsid w:val="00632387"/>
    <w:rsid w:val="00635614"/>
    <w:rsid w:val="00635D27"/>
    <w:rsid w:val="006361E0"/>
    <w:rsid w:val="00637456"/>
    <w:rsid w:val="00641D20"/>
    <w:rsid w:val="0064284B"/>
    <w:rsid w:val="006433FB"/>
    <w:rsid w:val="00644B07"/>
    <w:rsid w:val="00644C78"/>
    <w:rsid w:val="00645C8A"/>
    <w:rsid w:val="006464B9"/>
    <w:rsid w:val="00647CF8"/>
    <w:rsid w:val="00653AF0"/>
    <w:rsid w:val="00654B55"/>
    <w:rsid w:val="0065558C"/>
    <w:rsid w:val="00661766"/>
    <w:rsid w:val="00664C2D"/>
    <w:rsid w:val="00666AF3"/>
    <w:rsid w:val="006703C2"/>
    <w:rsid w:val="00670EE4"/>
    <w:rsid w:val="00672D64"/>
    <w:rsid w:val="00681C27"/>
    <w:rsid w:val="00681C82"/>
    <w:rsid w:val="006830B6"/>
    <w:rsid w:val="006832B4"/>
    <w:rsid w:val="006868F1"/>
    <w:rsid w:val="00687DAE"/>
    <w:rsid w:val="00690E4B"/>
    <w:rsid w:val="006915C2"/>
    <w:rsid w:val="00692220"/>
    <w:rsid w:val="006931C9"/>
    <w:rsid w:val="00694C90"/>
    <w:rsid w:val="006A0566"/>
    <w:rsid w:val="006A279E"/>
    <w:rsid w:val="006B2BC1"/>
    <w:rsid w:val="006B5E5A"/>
    <w:rsid w:val="006C08F1"/>
    <w:rsid w:val="006C320C"/>
    <w:rsid w:val="006C3B46"/>
    <w:rsid w:val="006C4184"/>
    <w:rsid w:val="006C608C"/>
    <w:rsid w:val="006D2AA7"/>
    <w:rsid w:val="006D4657"/>
    <w:rsid w:val="006D5A3C"/>
    <w:rsid w:val="006D6106"/>
    <w:rsid w:val="006E0E22"/>
    <w:rsid w:val="006E703E"/>
    <w:rsid w:val="006F1C0C"/>
    <w:rsid w:val="006F6E74"/>
    <w:rsid w:val="006F79D6"/>
    <w:rsid w:val="0070032D"/>
    <w:rsid w:val="00701B88"/>
    <w:rsid w:val="00707FDD"/>
    <w:rsid w:val="00712EED"/>
    <w:rsid w:val="00717366"/>
    <w:rsid w:val="00720599"/>
    <w:rsid w:val="00721548"/>
    <w:rsid w:val="00723A22"/>
    <w:rsid w:val="00725B34"/>
    <w:rsid w:val="007274C9"/>
    <w:rsid w:val="00731409"/>
    <w:rsid w:val="007317C5"/>
    <w:rsid w:val="0073234B"/>
    <w:rsid w:val="0073788D"/>
    <w:rsid w:val="0074222C"/>
    <w:rsid w:val="00745BD4"/>
    <w:rsid w:val="00746399"/>
    <w:rsid w:val="007465F4"/>
    <w:rsid w:val="007475C3"/>
    <w:rsid w:val="007502C2"/>
    <w:rsid w:val="007518BC"/>
    <w:rsid w:val="007540D8"/>
    <w:rsid w:val="00756DF5"/>
    <w:rsid w:val="007574DF"/>
    <w:rsid w:val="00761EDE"/>
    <w:rsid w:val="0076383B"/>
    <w:rsid w:val="00770537"/>
    <w:rsid w:val="007705EB"/>
    <w:rsid w:val="00773558"/>
    <w:rsid w:val="007771B9"/>
    <w:rsid w:val="00780D9B"/>
    <w:rsid w:val="0078365D"/>
    <w:rsid w:val="007859D7"/>
    <w:rsid w:val="00785A7B"/>
    <w:rsid w:val="0079097E"/>
    <w:rsid w:val="00790E4D"/>
    <w:rsid w:val="0079373F"/>
    <w:rsid w:val="00793C88"/>
    <w:rsid w:val="007978CE"/>
    <w:rsid w:val="007A2F4B"/>
    <w:rsid w:val="007A334F"/>
    <w:rsid w:val="007A5B8B"/>
    <w:rsid w:val="007A7842"/>
    <w:rsid w:val="007B152B"/>
    <w:rsid w:val="007B7403"/>
    <w:rsid w:val="007C0127"/>
    <w:rsid w:val="007C11A3"/>
    <w:rsid w:val="007C1BBC"/>
    <w:rsid w:val="007D0BF9"/>
    <w:rsid w:val="007D251A"/>
    <w:rsid w:val="007D4D10"/>
    <w:rsid w:val="007D56AB"/>
    <w:rsid w:val="007E076F"/>
    <w:rsid w:val="007E1C68"/>
    <w:rsid w:val="007E3264"/>
    <w:rsid w:val="007E40B1"/>
    <w:rsid w:val="007E4E6B"/>
    <w:rsid w:val="007E5732"/>
    <w:rsid w:val="007F319E"/>
    <w:rsid w:val="007F518C"/>
    <w:rsid w:val="007F6A1D"/>
    <w:rsid w:val="00800604"/>
    <w:rsid w:val="0080190A"/>
    <w:rsid w:val="008060D0"/>
    <w:rsid w:val="00810420"/>
    <w:rsid w:val="00810659"/>
    <w:rsid w:val="00811213"/>
    <w:rsid w:val="00811239"/>
    <w:rsid w:val="00812CBF"/>
    <w:rsid w:val="00813D1A"/>
    <w:rsid w:val="00816001"/>
    <w:rsid w:val="00817BFF"/>
    <w:rsid w:val="00820273"/>
    <w:rsid w:val="00823862"/>
    <w:rsid w:val="00823F1A"/>
    <w:rsid w:val="00827D8C"/>
    <w:rsid w:val="00827FCF"/>
    <w:rsid w:val="0083233F"/>
    <w:rsid w:val="00832E3F"/>
    <w:rsid w:val="0083334E"/>
    <w:rsid w:val="00834680"/>
    <w:rsid w:val="00837E58"/>
    <w:rsid w:val="00845179"/>
    <w:rsid w:val="00846E8D"/>
    <w:rsid w:val="00847648"/>
    <w:rsid w:val="0085411A"/>
    <w:rsid w:val="00854DE3"/>
    <w:rsid w:val="00855FE7"/>
    <w:rsid w:val="00856BC7"/>
    <w:rsid w:val="00857018"/>
    <w:rsid w:val="00862117"/>
    <w:rsid w:val="00863853"/>
    <w:rsid w:val="00865960"/>
    <w:rsid w:val="00865A25"/>
    <w:rsid w:val="00866872"/>
    <w:rsid w:val="00873668"/>
    <w:rsid w:val="008816CC"/>
    <w:rsid w:val="00883EF9"/>
    <w:rsid w:val="00885235"/>
    <w:rsid w:val="0089020C"/>
    <w:rsid w:val="00892D34"/>
    <w:rsid w:val="00894E23"/>
    <w:rsid w:val="0089572E"/>
    <w:rsid w:val="00897BB3"/>
    <w:rsid w:val="00897D91"/>
    <w:rsid w:val="00897FEF"/>
    <w:rsid w:val="008A0349"/>
    <w:rsid w:val="008A5662"/>
    <w:rsid w:val="008B33E3"/>
    <w:rsid w:val="008B3F10"/>
    <w:rsid w:val="008B45E5"/>
    <w:rsid w:val="008B5DFD"/>
    <w:rsid w:val="008C0FCA"/>
    <w:rsid w:val="008C2FA3"/>
    <w:rsid w:val="008C3534"/>
    <w:rsid w:val="008C36EB"/>
    <w:rsid w:val="008C548E"/>
    <w:rsid w:val="008D03B5"/>
    <w:rsid w:val="008E083E"/>
    <w:rsid w:val="008E4A15"/>
    <w:rsid w:val="008E5065"/>
    <w:rsid w:val="008F18F5"/>
    <w:rsid w:val="008F6F99"/>
    <w:rsid w:val="009003A1"/>
    <w:rsid w:val="00900688"/>
    <w:rsid w:val="0090604C"/>
    <w:rsid w:val="00911840"/>
    <w:rsid w:val="00912256"/>
    <w:rsid w:val="00915F9D"/>
    <w:rsid w:val="00916D62"/>
    <w:rsid w:val="00916E39"/>
    <w:rsid w:val="00917989"/>
    <w:rsid w:val="0092276C"/>
    <w:rsid w:val="00927F45"/>
    <w:rsid w:val="00931723"/>
    <w:rsid w:val="00933414"/>
    <w:rsid w:val="00933A50"/>
    <w:rsid w:val="009372F9"/>
    <w:rsid w:val="009433F1"/>
    <w:rsid w:val="00943C6D"/>
    <w:rsid w:val="00943F7B"/>
    <w:rsid w:val="009476CC"/>
    <w:rsid w:val="00947D3D"/>
    <w:rsid w:val="00950C82"/>
    <w:rsid w:val="009527F7"/>
    <w:rsid w:val="009532AD"/>
    <w:rsid w:val="00953C09"/>
    <w:rsid w:val="00955047"/>
    <w:rsid w:val="0095553A"/>
    <w:rsid w:val="00955907"/>
    <w:rsid w:val="00957D3E"/>
    <w:rsid w:val="00961A99"/>
    <w:rsid w:val="00962A77"/>
    <w:rsid w:val="00962DE4"/>
    <w:rsid w:val="00963D5F"/>
    <w:rsid w:val="009645AA"/>
    <w:rsid w:val="009660C2"/>
    <w:rsid w:val="00967918"/>
    <w:rsid w:val="00967F99"/>
    <w:rsid w:val="00972331"/>
    <w:rsid w:val="009724E8"/>
    <w:rsid w:val="00973DBE"/>
    <w:rsid w:val="009776CC"/>
    <w:rsid w:val="00980DD0"/>
    <w:rsid w:val="0098262F"/>
    <w:rsid w:val="0098451E"/>
    <w:rsid w:val="0098722B"/>
    <w:rsid w:val="00990A60"/>
    <w:rsid w:val="009922CC"/>
    <w:rsid w:val="00993702"/>
    <w:rsid w:val="00993CA3"/>
    <w:rsid w:val="00994183"/>
    <w:rsid w:val="00995512"/>
    <w:rsid w:val="00996B6E"/>
    <w:rsid w:val="0099726F"/>
    <w:rsid w:val="009A52C0"/>
    <w:rsid w:val="009B03F1"/>
    <w:rsid w:val="009C62B7"/>
    <w:rsid w:val="009C7AC8"/>
    <w:rsid w:val="009D1560"/>
    <w:rsid w:val="009D1C99"/>
    <w:rsid w:val="009D3234"/>
    <w:rsid w:val="009D3940"/>
    <w:rsid w:val="009D602C"/>
    <w:rsid w:val="009D702D"/>
    <w:rsid w:val="009E08AB"/>
    <w:rsid w:val="009E08AF"/>
    <w:rsid w:val="009E4675"/>
    <w:rsid w:val="009F1BEB"/>
    <w:rsid w:val="009F2030"/>
    <w:rsid w:val="009F2842"/>
    <w:rsid w:val="009F4539"/>
    <w:rsid w:val="009F6FCC"/>
    <w:rsid w:val="00A01055"/>
    <w:rsid w:val="00A01AAC"/>
    <w:rsid w:val="00A01C08"/>
    <w:rsid w:val="00A02D9D"/>
    <w:rsid w:val="00A04C00"/>
    <w:rsid w:val="00A05872"/>
    <w:rsid w:val="00A12972"/>
    <w:rsid w:val="00A1406C"/>
    <w:rsid w:val="00A20312"/>
    <w:rsid w:val="00A2081D"/>
    <w:rsid w:val="00A23AE2"/>
    <w:rsid w:val="00A26304"/>
    <w:rsid w:val="00A26B61"/>
    <w:rsid w:val="00A35CCF"/>
    <w:rsid w:val="00A41AE1"/>
    <w:rsid w:val="00A42885"/>
    <w:rsid w:val="00A42CBD"/>
    <w:rsid w:val="00A430A1"/>
    <w:rsid w:val="00A447FB"/>
    <w:rsid w:val="00A45A4C"/>
    <w:rsid w:val="00A50ECA"/>
    <w:rsid w:val="00A53162"/>
    <w:rsid w:val="00A54F7F"/>
    <w:rsid w:val="00A557E9"/>
    <w:rsid w:val="00A55FDA"/>
    <w:rsid w:val="00A62D34"/>
    <w:rsid w:val="00A64515"/>
    <w:rsid w:val="00A66126"/>
    <w:rsid w:val="00A676B2"/>
    <w:rsid w:val="00A67E85"/>
    <w:rsid w:val="00A735A5"/>
    <w:rsid w:val="00A7508C"/>
    <w:rsid w:val="00A8274F"/>
    <w:rsid w:val="00A828A4"/>
    <w:rsid w:val="00A84EED"/>
    <w:rsid w:val="00A9228D"/>
    <w:rsid w:val="00A95B85"/>
    <w:rsid w:val="00AA221F"/>
    <w:rsid w:val="00AA25B1"/>
    <w:rsid w:val="00AA6037"/>
    <w:rsid w:val="00AA6426"/>
    <w:rsid w:val="00AA6BE4"/>
    <w:rsid w:val="00AA6F33"/>
    <w:rsid w:val="00AB27B6"/>
    <w:rsid w:val="00AB311A"/>
    <w:rsid w:val="00AC1132"/>
    <w:rsid w:val="00AC1B2E"/>
    <w:rsid w:val="00AC3C89"/>
    <w:rsid w:val="00AC5042"/>
    <w:rsid w:val="00AC56BC"/>
    <w:rsid w:val="00AC58E9"/>
    <w:rsid w:val="00AC7353"/>
    <w:rsid w:val="00AD1405"/>
    <w:rsid w:val="00AD1B28"/>
    <w:rsid w:val="00AD6BDD"/>
    <w:rsid w:val="00AE1B26"/>
    <w:rsid w:val="00AE2E4B"/>
    <w:rsid w:val="00AE3198"/>
    <w:rsid w:val="00AE479B"/>
    <w:rsid w:val="00AE5107"/>
    <w:rsid w:val="00AE6167"/>
    <w:rsid w:val="00AE61D7"/>
    <w:rsid w:val="00AF372F"/>
    <w:rsid w:val="00B02951"/>
    <w:rsid w:val="00B06471"/>
    <w:rsid w:val="00B07B61"/>
    <w:rsid w:val="00B1243C"/>
    <w:rsid w:val="00B12E12"/>
    <w:rsid w:val="00B14DAE"/>
    <w:rsid w:val="00B15586"/>
    <w:rsid w:val="00B2063F"/>
    <w:rsid w:val="00B2257E"/>
    <w:rsid w:val="00B22753"/>
    <w:rsid w:val="00B23C9F"/>
    <w:rsid w:val="00B23CA6"/>
    <w:rsid w:val="00B25330"/>
    <w:rsid w:val="00B25F78"/>
    <w:rsid w:val="00B264ED"/>
    <w:rsid w:val="00B27A97"/>
    <w:rsid w:val="00B30CA6"/>
    <w:rsid w:val="00B31072"/>
    <w:rsid w:val="00B31905"/>
    <w:rsid w:val="00B34BD9"/>
    <w:rsid w:val="00B3513F"/>
    <w:rsid w:val="00B407D4"/>
    <w:rsid w:val="00B42428"/>
    <w:rsid w:val="00B43436"/>
    <w:rsid w:val="00B45459"/>
    <w:rsid w:val="00B468FB"/>
    <w:rsid w:val="00B5001B"/>
    <w:rsid w:val="00B53FEA"/>
    <w:rsid w:val="00B5663F"/>
    <w:rsid w:val="00B5689C"/>
    <w:rsid w:val="00B56FF3"/>
    <w:rsid w:val="00B5735C"/>
    <w:rsid w:val="00B57933"/>
    <w:rsid w:val="00B60C81"/>
    <w:rsid w:val="00B63F70"/>
    <w:rsid w:val="00B658A3"/>
    <w:rsid w:val="00B70F1E"/>
    <w:rsid w:val="00B720C6"/>
    <w:rsid w:val="00B7273D"/>
    <w:rsid w:val="00B76C9D"/>
    <w:rsid w:val="00B810A0"/>
    <w:rsid w:val="00B83387"/>
    <w:rsid w:val="00B8341E"/>
    <w:rsid w:val="00B838EB"/>
    <w:rsid w:val="00B852DE"/>
    <w:rsid w:val="00B86F06"/>
    <w:rsid w:val="00B870C3"/>
    <w:rsid w:val="00B924D7"/>
    <w:rsid w:val="00B95F10"/>
    <w:rsid w:val="00B974A9"/>
    <w:rsid w:val="00BA036A"/>
    <w:rsid w:val="00BA4AEB"/>
    <w:rsid w:val="00BB3A05"/>
    <w:rsid w:val="00BB68CF"/>
    <w:rsid w:val="00BC16A4"/>
    <w:rsid w:val="00BC175A"/>
    <w:rsid w:val="00BC398C"/>
    <w:rsid w:val="00BC7E83"/>
    <w:rsid w:val="00BD15C4"/>
    <w:rsid w:val="00BE781B"/>
    <w:rsid w:val="00BF0FFE"/>
    <w:rsid w:val="00BF19A2"/>
    <w:rsid w:val="00BF1F05"/>
    <w:rsid w:val="00BF39B1"/>
    <w:rsid w:val="00BF5C83"/>
    <w:rsid w:val="00C002F2"/>
    <w:rsid w:val="00C00CAB"/>
    <w:rsid w:val="00C02714"/>
    <w:rsid w:val="00C0293A"/>
    <w:rsid w:val="00C05738"/>
    <w:rsid w:val="00C06D63"/>
    <w:rsid w:val="00C12E29"/>
    <w:rsid w:val="00C12FFC"/>
    <w:rsid w:val="00C15595"/>
    <w:rsid w:val="00C16D31"/>
    <w:rsid w:val="00C17763"/>
    <w:rsid w:val="00C21D67"/>
    <w:rsid w:val="00C245CA"/>
    <w:rsid w:val="00C25185"/>
    <w:rsid w:val="00C276EB"/>
    <w:rsid w:val="00C27BF1"/>
    <w:rsid w:val="00C30298"/>
    <w:rsid w:val="00C30803"/>
    <w:rsid w:val="00C30BB7"/>
    <w:rsid w:val="00C36376"/>
    <w:rsid w:val="00C3736A"/>
    <w:rsid w:val="00C373EF"/>
    <w:rsid w:val="00C37F5B"/>
    <w:rsid w:val="00C42058"/>
    <w:rsid w:val="00C42B95"/>
    <w:rsid w:val="00C43FEC"/>
    <w:rsid w:val="00C44FB8"/>
    <w:rsid w:val="00C457BE"/>
    <w:rsid w:val="00C45920"/>
    <w:rsid w:val="00C47174"/>
    <w:rsid w:val="00C52348"/>
    <w:rsid w:val="00C52E63"/>
    <w:rsid w:val="00C539BB"/>
    <w:rsid w:val="00C6046A"/>
    <w:rsid w:val="00C61369"/>
    <w:rsid w:val="00C6166A"/>
    <w:rsid w:val="00C619AB"/>
    <w:rsid w:val="00C63429"/>
    <w:rsid w:val="00C657B0"/>
    <w:rsid w:val="00C65A4E"/>
    <w:rsid w:val="00C66F3A"/>
    <w:rsid w:val="00C72793"/>
    <w:rsid w:val="00C73B93"/>
    <w:rsid w:val="00C75A84"/>
    <w:rsid w:val="00C805AA"/>
    <w:rsid w:val="00C80FB2"/>
    <w:rsid w:val="00C85AD2"/>
    <w:rsid w:val="00C904E8"/>
    <w:rsid w:val="00C9576F"/>
    <w:rsid w:val="00CA258B"/>
    <w:rsid w:val="00CA269B"/>
    <w:rsid w:val="00CA5C74"/>
    <w:rsid w:val="00CB05EC"/>
    <w:rsid w:val="00CB2A7A"/>
    <w:rsid w:val="00CB3DAE"/>
    <w:rsid w:val="00CB5224"/>
    <w:rsid w:val="00CC26B9"/>
    <w:rsid w:val="00CC2B60"/>
    <w:rsid w:val="00CC2D30"/>
    <w:rsid w:val="00CC5F68"/>
    <w:rsid w:val="00CD4905"/>
    <w:rsid w:val="00CD5987"/>
    <w:rsid w:val="00CE492E"/>
    <w:rsid w:val="00CF1CE3"/>
    <w:rsid w:val="00CF2718"/>
    <w:rsid w:val="00CF412F"/>
    <w:rsid w:val="00CF585C"/>
    <w:rsid w:val="00CF586D"/>
    <w:rsid w:val="00CF597D"/>
    <w:rsid w:val="00D001C1"/>
    <w:rsid w:val="00D010E7"/>
    <w:rsid w:val="00D045AF"/>
    <w:rsid w:val="00D05B5C"/>
    <w:rsid w:val="00D06B5B"/>
    <w:rsid w:val="00D14A49"/>
    <w:rsid w:val="00D1530D"/>
    <w:rsid w:val="00D20606"/>
    <w:rsid w:val="00D25017"/>
    <w:rsid w:val="00D36538"/>
    <w:rsid w:val="00D422DC"/>
    <w:rsid w:val="00D54328"/>
    <w:rsid w:val="00D61BF5"/>
    <w:rsid w:val="00D624D2"/>
    <w:rsid w:val="00D625EC"/>
    <w:rsid w:val="00D628A4"/>
    <w:rsid w:val="00D67426"/>
    <w:rsid w:val="00D7202D"/>
    <w:rsid w:val="00D7527A"/>
    <w:rsid w:val="00D843B7"/>
    <w:rsid w:val="00D84EBA"/>
    <w:rsid w:val="00D85DD2"/>
    <w:rsid w:val="00D9008C"/>
    <w:rsid w:val="00D90DD3"/>
    <w:rsid w:val="00DA0652"/>
    <w:rsid w:val="00DA08D5"/>
    <w:rsid w:val="00DA1252"/>
    <w:rsid w:val="00DA1409"/>
    <w:rsid w:val="00DA7023"/>
    <w:rsid w:val="00DB3CDD"/>
    <w:rsid w:val="00DB3E17"/>
    <w:rsid w:val="00DB5150"/>
    <w:rsid w:val="00DB53A0"/>
    <w:rsid w:val="00DC09AB"/>
    <w:rsid w:val="00DC1DA4"/>
    <w:rsid w:val="00DC2326"/>
    <w:rsid w:val="00DC2813"/>
    <w:rsid w:val="00DC3EAB"/>
    <w:rsid w:val="00DC78FB"/>
    <w:rsid w:val="00DD227D"/>
    <w:rsid w:val="00DD5762"/>
    <w:rsid w:val="00DD6D38"/>
    <w:rsid w:val="00DD76E2"/>
    <w:rsid w:val="00DE08F9"/>
    <w:rsid w:val="00DE139A"/>
    <w:rsid w:val="00DE15FE"/>
    <w:rsid w:val="00DE31D2"/>
    <w:rsid w:val="00DE339C"/>
    <w:rsid w:val="00DE4632"/>
    <w:rsid w:val="00DE5E03"/>
    <w:rsid w:val="00DF1D27"/>
    <w:rsid w:val="00DF2215"/>
    <w:rsid w:val="00DF4086"/>
    <w:rsid w:val="00DF593C"/>
    <w:rsid w:val="00E04859"/>
    <w:rsid w:val="00E07401"/>
    <w:rsid w:val="00E2008F"/>
    <w:rsid w:val="00E2383F"/>
    <w:rsid w:val="00E26E52"/>
    <w:rsid w:val="00E275ED"/>
    <w:rsid w:val="00E306E4"/>
    <w:rsid w:val="00E30B33"/>
    <w:rsid w:val="00E32CBC"/>
    <w:rsid w:val="00E34189"/>
    <w:rsid w:val="00E34CF4"/>
    <w:rsid w:val="00E361FE"/>
    <w:rsid w:val="00E37F2E"/>
    <w:rsid w:val="00E37FDB"/>
    <w:rsid w:val="00E44168"/>
    <w:rsid w:val="00E45876"/>
    <w:rsid w:val="00E475B1"/>
    <w:rsid w:val="00E56B49"/>
    <w:rsid w:val="00E576AF"/>
    <w:rsid w:val="00E57EA7"/>
    <w:rsid w:val="00E65032"/>
    <w:rsid w:val="00E70017"/>
    <w:rsid w:val="00E70A8B"/>
    <w:rsid w:val="00E75636"/>
    <w:rsid w:val="00E75BDF"/>
    <w:rsid w:val="00E77EE6"/>
    <w:rsid w:val="00E81858"/>
    <w:rsid w:val="00E83A53"/>
    <w:rsid w:val="00E83F52"/>
    <w:rsid w:val="00E84C89"/>
    <w:rsid w:val="00E9001D"/>
    <w:rsid w:val="00E92A03"/>
    <w:rsid w:val="00E93105"/>
    <w:rsid w:val="00E93B60"/>
    <w:rsid w:val="00E96BB8"/>
    <w:rsid w:val="00EA21CA"/>
    <w:rsid w:val="00EA3E82"/>
    <w:rsid w:val="00EA472D"/>
    <w:rsid w:val="00EA73DC"/>
    <w:rsid w:val="00EA757D"/>
    <w:rsid w:val="00EA7EEC"/>
    <w:rsid w:val="00EB2285"/>
    <w:rsid w:val="00EB7943"/>
    <w:rsid w:val="00EC15F0"/>
    <w:rsid w:val="00EC1C1C"/>
    <w:rsid w:val="00ED236A"/>
    <w:rsid w:val="00ED262F"/>
    <w:rsid w:val="00ED3017"/>
    <w:rsid w:val="00ED4628"/>
    <w:rsid w:val="00ED5E68"/>
    <w:rsid w:val="00ED6465"/>
    <w:rsid w:val="00EE1632"/>
    <w:rsid w:val="00EE4CFD"/>
    <w:rsid w:val="00EE4EBE"/>
    <w:rsid w:val="00EE6EB8"/>
    <w:rsid w:val="00EE72D7"/>
    <w:rsid w:val="00EF0047"/>
    <w:rsid w:val="00EF13C5"/>
    <w:rsid w:val="00EF18BF"/>
    <w:rsid w:val="00EF2C50"/>
    <w:rsid w:val="00EF32E7"/>
    <w:rsid w:val="00EF48AE"/>
    <w:rsid w:val="00EF7233"/>
    <w:rsid w:val="00F010F4"/>
    <w:rsid w:val="00F02C8B"/>
    <w:rsid w:val="00F03090"/>
    <w:rsid w:val="00F05D9D"/>
    <w:rsid w:val="00F06A91"/>
    <w:rsid w:val="00F13880"/>
    <w:rsid w:val="00F13B86"/>
    <w:rsid w:val="00F15348"/>
    <w:rsid w:val="00F16F90"/>
    <w:rsid w:val="00F20875"/>
    <w:rsid w:val="00F21106"/>
    <w:rsid w:val="00F214A9"/>
    <w:rsid w:val="00F21637"/>
    <w:rsid w:val="00F24587"/>
    <w:rsid w:val="00F24F32"/>
    <w:rsid w:val="00F261D7"/>
    <w:rsid w:val="00F26EDE"/>
    <w:rsid w:val="00F27ACD"/>
    <w:rsid w:val="00F30751"/>
    <w:rsid w:val="00F31056"/>
    <w:rsid w:val="00F31BDD"/>
    <w:rsid w:val="00F3218F"/>
    <w:rsid w:val="00F464DE"/>
    <w:rsid w:val="00F5217E"/>
    <w:rsid w:val="00F560F0"/>
    <w:rsid w:val="00F60124"/>
    <w:rsid w:val="00F601B4"/>
    <w:rsid w:val="00F611F3"/>
    <w:rsid w:val="00F62CBA"/>
    <w:rsid w:val="00F666E6"/>
    <w:rsid w:val="00F66C25"/>
    <w:rsid w:val="00F676E8"/>
    <w:rsid w:val="00F67EA3"/>
    <w:rsid w:val="00F71D97"/>
    <w:rsid w:val="00F75320"/>
    <w:rsid w:val="00F76785"/>
    <w:rsid w:val="00F82270"/>
    <w:rsid w:val="00F8724F"/>
    <w:rsid w:val="00F90E5F"/>
    <w:rsid w:val="00F97024"/>
    <w:rsid w:val="00FA23F7"/>
    <w:rsid w:val="00FA775B"/>
    <w:rsid w:val="00FB0758"/>
    <w:rsid w:val="00FB1B2D"/>
    <w:rsid w:val="00FB1D75"/>
    <w:rsid w:val="00FB4AB0"/>
    <w:rsid w:val="00FD43FB"/>
    <w:rsid w:val="00FE4073"/>
    <w:rsid w:val="00FE713A"/>
    <w:rsid w:val="00FE728D"/>
    <w:rsid w:val="00FF0985"/>
    <w:rsid w:val="00FF0DFF"/>
    <w:rsid w:val="00FF29E8"/>
    <w:rsid w:val="00FF2CA8"/>
    <w:rsid w:val="00FF5F41"/>
    <w:rsid w:val="00FF624B"/>
    <w:rsid w:val="00FF7DD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B75784-AA37-EC4B-AF8D-B59CC47E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pPr>
        <w:spacing w:after="240" w:line="288" w:lineRule="auto"/>
        <w:ind w:left="714" w:hanging="357"/>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54F7F"/>
    <w:pPr>
      <w:spacing w:after="0" w:line="240" w:lineRule="auto"/>
      <w:ind w:left="0" w:firstLine="0"/>
    </w:pPr>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5106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557E9"/>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8816C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01055"/>
    <w:pPr>
      <w:ind w:left="720"/>
      <w:contextualSpacing/>
    </w:pPr>
  </w:style>
  <w:style w:type="character" w:styleId="Hyperlink">
    <w:name w:val="Hyperlink"/>
    <w:basedOn w:val="DefaultParagraphFont"/>
    <w:uiPriority w:val="99"/>
    <w:unhideWhenUsed/>
    <w:rsid w:val="00C30BB7"/>
    <w:rPr>
      <w:color w:val="0000FF"/>
      <w:u w:val="single"/>
    </w:rPr>
  </w:style>
  <w:style w:type="paragraph" w:styleId="Header">
    <w:name w:val="header"/>
    <w:basedOn w:val="Normal"/>
    <w:link w:val="HeaderChar"/>
    <w:uiPriority w:val="99"/>
    <w:unhideWhenUsed/>
    <w:rsid w:val="00E45876"/>
    <w:pPr>
      <w:tabs>
        <w:tab w:val="center" w:pos="4680"/>
        <w:tab w:val="right" w:pos="9360"/>
      </w:tabs>
    </w:pPr>
  </w:style>
  <w:style w:type="character" w:customStyle="1" w:styleId="HeaderChar">
    <w:name w:val="Header Char"/>
    <w:basedOn w:val="DefaultParagraphFont"/>
    <w:link w:val="Header"/>
    <w:uiPriority w:val="99"/>
    <w:rsid w:val="00E45876"/>
  </w:style>
  <w:style w:type="paragraph" w:styleId="Footer">
    <w:name w:val="footer"/>
    <w:basedOn w:val="Normal"/>
    <w:link w:val="FooterChar"/>
    <w:uiPriority w:val="99"/>
    <w:unhideWhenUsed/>
    <w:rsid w:val="00E45876"/>
    <w:pPr>
      <w:tabs>
        <w:tab w:val="center" w:pos="4680"/>
        <w:tab w:val="right" w:pos="9360"/>
      </w:tabs>
    </w:pPr>
  </w:style>
  <w:style w:type="character" w:customStyle="1" w:styleId="FooterChar">
    <w:name w:val="Footer Char"/>
    <w:basedOn w:val="DefaultParagraphFont"/>
    <w:link w:val="Footer"/>
    <w:uiPriority w:val="99"/>
    <w:rsid w:val="00E45876"/>
  </w:style>
  <w:style w:type="paragraph" w:styleId="NormalWeb">
    <w:name w:val="Normal (Web)"/>
    <w:basedOn w:val="Normal"/>
    <w:uiPriority w:val="99"/>
    <w:unhideWhenUsed/>
    <w:rsid w:val="00B1243C"/>
    <w:pPr>
      <w:spacing w:before="100" w:beforeAutospacing="1" w:after="100" w:afterAutospacing="1"/>
    </w:pPr>
  </w:style>
  <w:style w:type="character" w:styleId="Strong">
    <w:name w:val="Strong"/>
    <w:basedOn w:val="DefaultParagraphFont"/>
    <w:uiPriority w:val="22"/>
    <w:qFormat/>
    <w:rsid w:val="009F2842"/>
    <w:rPr>
      <w:b/>
      <w:bCs/>
    </w:rPr>
  </w:style>
  <w:style w:type="character" w:styleId="Emphasis">
    <w:name w:val="Emphasis"/>
    <w:basedOn w:val="DefaultParagraphFont"/>
    <w:uiPriority w:val="20"/>
    <w:qFormat/>
    <w:rsid w:val="009F2842"/>
    <w:rPr>
      <w:i/>
      <w:iCs/>
    </w:rPr>
  </w:style>
  <w:style w:type="character" w:styleId="PageNumber">
    <w:name w:val="page number"/>
    <w:basedOn w:val="DefaultParagraphFont"/>
    <w:uiPriority w:val="99"/>
    <w:semiHidden/>
    <w:unhideWhenUsed/>
    <w:rsid w:val="00561D95"/>
  </w:style>
  <w:style w:type="character" w:customStyle="1" w:styleId="essayfootnotecitation">
    <w:name w:val="essay_footnotecitation"/>
    <w:basedOn w:val="DefaultParagraphFont"/>
    <w:rsid w:val="001A3949"/>
  </w:style>
  <w:style w:type="table" w:styleId="TableGrid">
    <w:name w:val="Table Grid"/>
    <w:basedOn w:val="TableNormal"/>
    <w:uiPriority w:val="39"/>
    <w:rsid w:val="00754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DefaultParagraphFont"/>
    <w:rsid w:val="0000785B"/>
  </w:style>
  <w:style w:type="paragraph" w:customStyle="1" w:styleId="bodytext">
    <w:name w:val="bodytext"/>
    <w:basedOn w:val="Normal"/>
    <w:rsid w:val="009C62B7"/>
    <w:pPr>
      <w:spacing w:before="100" w:beforeAutospacing="1" w:after="100" w:afterAutospacing="1"/>
    </w:pPr>
  </w:style>
  <w:style w:type="character" w:customStyle="1" w:styleId="Heading3Char">
    <w:name w:val="Heading 3 Char"/>
    <w:basedOn w:val="DefaultParagraphFont"/>
    <w:link w:val="Heading3"/>
    <w:uiPriority w:val="9"/>
    <w:rsid w:val="00A557E9"/>
    <w:rPr>
      <w:rFonts w:ascii="Times New Roman" w:eastAsia="Times New Roman" w:hAnsi="Times New Roman" w:cs="Times New Roman"/>
      <w:b/>
      <w:bCs/>
      <w:sz w:val="27"/>
      <w:szCs w:val="27"/>
    </w:rPr>
  </w:style>
  <w:style w:type="character" w:customStyle="1" w:styleId="fontstyle01">
    <w:name w:val="fontstyle01"/>
    <w:basedOn w:val="DefaultParagraphFont"/>
    <w:rsid w:val="00897FEF"/>
    <w:rPr>
      <w:rFonts w:ascii="ArialMT" w:hAnsi="ArialMT" w:hint="default"/>
      <w:b w:val="0"/>
      <w:bCs w:val="0"/>
      <w:i w:val="0"/>
      <w:iCs w:val="0"/>
      <w:color w:val="000000"/>
      <w:sz w:val="20"/>
      <w:szCs w:val="20"/>
    </w:rPr>
  </w:style>
  <w:style w:type="character" w:styleId="UnresolvedMention">
    <w:name w:val="Unresolved Mention"/>
    <w:basedOn w:val="DefaultParagraphFont"/>
    <w:uiPriority w:val="99"/>
    <w:semiHidden/>
    <w:unhideWhenUsed/>
    <w:rsid w:val="003369DE"/>
    <w:rPr>
      <w:color w:val="605E5C"/>
      <w:shd w:val="clear" w:color="auto" w:fill="E1DFDD"/>
    </w:rPr>
  </w:style>
  <w:style w:type="character" w:customStyle="1" w:styleId="ListParagraphChar">
    <w:name w:val="List Paragraph Char"/>
    <w:link w:val="ListParagraph"/>
    <w:uiPriority w:val="34"/>
    <w:rsid w:val="00541A41"/>
    <w:rPr>
      <w:rFonts w:ascii="Times New Roman" w:eastAsia="Times New Roman" w:hAnsi="Times New Roman" w:cs="Times New Roman"/>
    </w:rPr>
  </w:style>
  <w:style w:type="paragraph" w:styleId="NoSpacing">
    <w:name w:val="No Spacing"/>
    <w:qFormat/>
    <w:rsid w:val="00541A41"/>
    <w:pPr>
      <w:suppressAutoHyphens/>
      <w:overflowPunct w:val="0"/>
      <w:spacing w:after="0" w:line="240" w:lineRule="auto"/>
      <w:ind w:left="0" w:firstLine="0"/>
    </w:pPr>
    <w:rPr>
      <w:rFonts w:ascii="Liberation Serif" w:eastAsia="SimSun" w:hAnsi="Liberation Serif" w:cs="Mangal"/>
      <w:color w:val="00000A"/>
      <w:lang w:bidi="hi-IN"/>
    </w:rPr>
  </w:style>
  <w:style w:type="character" w:customStyle="1" w:styleId="Heading4Char">
    <w:name w:val="Heading 4 Char"/>
    <w:basedOn w:val="DefaultParagraphFont"/>
    <w:link w:val="Heading4"/>
    <w:uiPriority w:val="9"/>
    <w:semiHidden/>
    <w:rsid w:val="008816CC"/>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510654"/>
    <w:rPr>
      <w:rFonts w:asciiTheme="majorHAnsi" w:eastAsiaTheme="majorEastAsia" w:hAnsiTheme="majorHAnsi" w:cstheme="majorBidi"/>
      <w:color w:val="2F5496" w:themeColor="accent1" w:themeShade="BF"/>
      <w:sz w:val="26"/>
      <w:szCs w:val="26"/>
    </w:rPr>
  </w:style>
  <w:style w:type="character" w:customStyle="1" w:styleId="hvr">
    <w:name w:val="hvr"/>
    <w:basedOn w:val="DefaultParagraphFont"/>
    <w:rsid w:val="00391718"/>
  </w:style>
  <w:style w:type="character" w:customStyle="1" w:styleId="mntl-sc-block-headingtext">
    <w:name w:val="mntl-sc-block-heading__text"/>
    <w:basedOn w:val="DefaultParagraphFont"/>
    <w:rsid w:val="00B31072"/>
  </w:style>
  <w:style w:type="character" w:customStyle="1" w:styleId="spelle">
    <w:name w:val="spelle"/>
    <w:basedOn w:val="DefaultParagraphFont"/>
    <w:rsid w:val="001E4744"/>
  </w:style>
  <w:style w:type="paragraph" w:customStyle="1" w:styleId="uiqtextpara">
    <w:name w:val="ui_qtext_para"/>
    <w:basedOn w:val="Normal"/>
    <w:rsid w:val="0036499A"/>
    <w:pPr>
      <w:spacing w:before="100" w:beforeAutospacing="1" w:after="100" w:afterAutospacing="1"/>
    </w:pPr>
  </w:style>
  <w:style w:type="paragraph" w:customStyle="1" w:styleId="responsivelines">
    <w:name w:val="responsive_lines"/>
    <w:basedOn w:val="Normal"/>
    <w:rsid w:val="00CD490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064">
      <w:bodyDiv w:val="1"/>
      <w:marLeft w:val="0"/>
      <w:marRight w:val="0"/>
      <w:marTop w:val="0"/>
      <w:marBottom w:val="0"/>
      <w:divBdr>
        <w:top w:val="none" w:sz="0" w:space="0" w:color="auto"/>
        <w:left w:val="none" w:sz="0" w:space="0" w:color="auto"/>
        <w:bottom w:val="none" w:sz="0" w:space="0" w:color="auto"/>
        <w:right w:val="none" w:sz="0" w:space="0" w:color="auto"/>
      </w:divBdr>
    </w:div>
    <w:div w:id="2972599">
      <w:bodyDiv w:val="1"/>
      <w:marLeft w:val="0"/>
      <w:marRight w:val="0"/>
      <w:marTop w:val="0"/>
      <w:marBottom w:val="0"/>
      <w:divBdr>
        <w:top w:val="none" w:sz="0" w:space="0" w:color="auto"/>
        <w:left w:val="none" w:sz="0" w:space="0" w:color="auto"/>
        <w:bottom w:val="none" w:sz="0" w:space="0" w:color="auto"/>
        <w:right w:val="none" w:sz="0" w:space="0" w:color="auto"/>
      </w:divBdr>
    </w:div>
    <w:div w:id="12458273">
      <w:bodyDiv w:val="1"/>
      <w:marLeft w:val="0"/>
      <w:marRight w:val="0"/>
      <w:marTop w:val="0"/>
      <w:marBottom w:val="0"/>
      <w:divBdr>
        <w:top w:val="none" w:sz="0" w:space="0" w:color="auto"/>
        <w:left w:val="none" w:sz="0" w:space="0" w:color="auto"/>
        <w:bottom w:val="none" w:sz="0" w:space="0" w:color="auto"/>
        <w:right w:val="none" w:sz="0" w:space="0" w:color="auto"/>
      </w:divBdr>
      <w:divsChild>
        <w:div w:id="164589239">
          <w:marLeft w:val="0"/>
          <w:marRight w:val="0"/>
          <w:marTop w:val="0"/>
          <w:marBottom w:val="0"/>
          <w:divBdr>
            <w:top w:val="none" w:sz="0" w:space="0" w:color="auto"/>
            <w:left w:val="none" w:sz="0" w:space="0" w:color="auto"/>
            <w:bottom w:val="none" w:sz="0" w:space="0" w:color="auto"/>
            <w:right w:val="none" w:sz="0" w:space="0" w:color="auto"/>
          </w:divBdr>
          <w:divsChild>
            <w:div w:id="148714620">
              <w:marLeft w:val="0"/>
              <w:marRight w:val="0"/>
              <w:marTop w:val="0"/>
              <w:marBottom w:val="0"/>
              <w:divBdr>
                <w:top w:val="none" w:sz="0" w:space="0" w:color="auto"/>
                <w:left w:val="none" w:sz="0" w:space="0" w:color="auto"/>
                <w:bottom w:val="none" w:sz="0" w:space="0" w:color="auto"/>
                <w:right w:val="none" w:sz="0" w:space="0" w:color="auto"/>
              </w:divBdr>
              <w:divsChild>
                <w:div w:id="55092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1578">
      <w:bodyDiv w:val="1"/>
      <w:marLeft w:val="0"/>
      <w:marRight w:val="0"/>
      <w:marTop w:val="0"/>
      <w:marBottom w:val="0"/>
      <w:divBdr>
        <w:top w:val="none" w:sz="0" w:space="0" w:color="auto"/>
        <w:left w:val="none" w:sz="0" w:space="0" w:color="auto"/>
        <w:bottom w:val="none" w:sz="0" w:space="0" w:color="auto"/>
        <w:right w:val="none" w:sz="0" w:space="0" w:color="auto"/>
      </w:divBdr>
    </w:div>
    <w:div w:id="25911061">
      <w:bodyDiv w:val="1"/>
      <w:marLeft w:val="0"/>
      <w:marRight w:val="0"/>
      <w:marTop w:val="0"/>
      <w:marBottom w:val="0"/>
      <w:divBdr>
        <w:top w:val="none" w:sz="0" w:space="0" w:color="auto"/>
        <w:left w:val="none" w:sz="0" w:space="0" w:color="auto"/>
        <w:bottom w:val="none" w:sz="0" w:space="0" w:color="auto"/>
        <w:right w:val="none" w:sz="0" w:space="0" w:color="auto"/>
      </w:divBdr>
    </w:div>
    <w:div w:id="51318775">
      <w:bodyDiv w:val="1"/>
      <w:marLeft w:val="0"/>
      <w:marRight w:val="0"/>
      <w:marTop w:val="0"/>
      <w:marBottom w:val="0"/>
      <w:divBdr>
        <w:top w:val="none" w:sz="0" w:space="0" w:color="auto"/>
        <w:left w:val="none" w:sz="0" w:space="0" w:color="auto"/>
        <w:bottom w:val="none" w:sz="0" w:space="0" w:color="auto"/>
        <w:right w:val="none" w:sz="0" w:space="0" w:color="auto"/>
      </w:divBdr>
    </w:div>
    <w:div w:id="52972659">
      <w:bodyDiv w:val="1"/>
      <w:marLeft w:val="0"/>
      <w:marRight w:val="0"/>
      <w:marTop w:val="0"/>
      <w:marBottom w:val="0"/>
      <w:divBdr>
        <w:top w:val="none" w:sz="0" w:space="0" w:color="auto"/>
        <w:left w:val="none" w:sz="0" w:space="0" w:color="auto"/>
        <w:bottom w:val="none" w:sz="0" w:space="0" w:color="auto"/>
        <w:right w:val="none" w:sz="0" w:space="0" w:color="auto"/>
      </w:divBdr>
      <w:divsChild>
        <w:div w:id="5718219">
          <w:marLeft w:val="0"/>
          <w:marRight w:val="0"/>
          <w:marTop w:val="0"/>
          <w:marBottom w:val="0"/>
          <w:divBdr>
            <w:top w:val="none" w:sz="0" w:space="0" w:color="auto"/>
            <w:left w:val="none" w:sz="0" w:space="0" w:color="auto"/>
            <w:bottom w:val="none" w:sz="0" w:space="0" w:color="auto"/>
            <w:right w:val="none" w:sz="0" w:space="0" w:color="auto"/>
          </w:divBdr>
          <w:divsChild>
            <w:div w:id="437603319">
              <w:marLeft w:val="0"/>
              <w:marRight w:val="0"/>
              <w:marTop w:val="0"/>
              <w:marBottom w:val="0"/>
              <w:divBdr>
                <w:top w:val="none" w:sz="0" w:space="0" w:color="auto"/>
                <w:left w:val="none" w:sz="0" w:space="0" w:color="auto"/>
                <w:bottom w:val="none" w:sz="0" w:space="0" w:color="auto"/>
                <w:right w:val="none" w:sz="0" w:space="0" w:color="auto"/>
              </w:divBdr>
              <w:divsChild>
                <w:div w:id="95953416">
                  <w:marLeft w:val="0"/>
                  <w:marRight w:val="0"/>
                  <w:marTop w:val="0"/>
                  <w:marBottom w:val="0"/>
                  <w:divBdr>
                    <w:top w:val="none" w:sz="0" w:space="0" w:color="auto"/>
                    <w:left w:val="none" w:sz="0" w:space="0" w:color="auto"/>
                    <w:bottom w:val="none" w:sz="0" w:space="0" w:color="auto"/>
                    <w:right w:val="none" w:sz="0" w:space="0" w:color="auto"/>
                  </w:divBdr>
                </w:div>
              </w:divsChild>
            </w:div>
            <w:div w:id="2013991951">
              <w:marLeft w:val="0"/>
              <w:marRight w:val="0"/>
              <w:marTop w:val="0"/>
              <w:marBottom w:val="0"/>
              <w:divBdr>
                <w:top w:val="none" w:sz="0" w:space="0" w:color="auto"/>
                <w:left w:val="none" w:sz="0" w:space="0" w:color="auto"/>
                <w:bottom w:val="none" w:sz="0" w:space="0" w:color="auto"/>
                <w:right w:val="none" w:sz="0" w:space="0" w:color="auto"/>
              </w:divBdr>
              <w:divsChild>
                <w:div w:id="19501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4089">
          <w:marLeft w:val="0"/>
          <w:marRight w:val="0"/>
          <w:marTop w:val="0"/>
          <w:marBottom w:val="0"/>
          <w:divBdr>
            <w:top w:val="none" w:sz="0" w:space="0" w:color="auto"/>
            <w:left w:val="none" w:sz="0" w:space="0" w:color="auto"/>
            <w:bottom w:val="none" w:sz="0" w:space="0" w:color="auto"/>
            <w:right w:val="none" w:sz="0" w:space="0" w:color="auto"/>
          </w:divBdr>
          <w:divsChild>
            <w:div w:id="1139107964">
              <w:marLeft w:val="0"/>
              <w:marRight w:val="0"/>
              <w:marTop w:val="0"/>
              <w:marBottom w:val="0"/>
              <w:divBdr>
                <w:top w:val="none" w:sz="0" w:space="0" w:color="auto"/>
                <w:left w:val="none" w:sz="0" w:space="0" w:color="auto"/>
                <w:bottom w:val="none" w:sz="0" w:space="0" w:color="auto"/>
                <w:right w:val="none" w:sz="0" w:space="0" w:color="auto"/>
              </w:divBdr>
              <w:divsChild>
                <w:div w:id="135299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0343">
      <w:bodyDiv w:val="1"/>
      <w:marLeft w:val="0"/>
      <w:marRight w:val="0"/>
      <w:marTop w:val="0"/>
      <w:marBottom w:val="0"/>
      <w:divBdr>
        <w:top w:val="none" w:sz="0" w:space="0" w:color="auto"/>
        <w:left w:val="none" w:sz="0" w:space="0" w:color="auto"/>
        <w:bottom w:val="none" w:sz="0" w:space="0" w:color="auto"/>
        <w:right w:val="none" w:sz="0" w:space="0" w:color="auto"/>
      </w:divBdr>
    </w:div>
    <w:div w:id="61106729">
      <w:bodyDiv w:val="1"/>
      <w:marLeft w:val="0"/>
      <w:marRight w:val="0"/>
      <w:marTop w:val="0"/>
      <w:marBottom w:val="0"/>
      <w:divBdr>
        <w:top w:val="none" w:sz="0" w:space="0" w:color="auto"/>
        <w:left w:val="none" w:sz="0" w:space="0" w:color="auto"/>
        <w:bottom w:val="none" w:sz="0" w:space="0" w:color="auto"/>
        <w:right w:val="none" w:sz="0" w:space="0" w:color="auto"/>
      </w:divBdr>
      <w:divsChild>
        <w:div w:id="88624552">
          <w:marLeft w:val="0"/>
          <w:marRight w:val="0"/>
          <w:marTop w:val="0"/>
          <w:marBottom w:val="0"/>
          <w:divBdr>
            <w:top w:val="none" w:sz="0" w:space="0" w:color="auto"/>
            <w:left w:val="none" w:sz="0" w:space="0" w:color="auto"/>
            <w:bottom w:val="none" w:sz="0" w:space="0" w:color="auto"/>
            <w:right w:val="none" w:sz="0" w:space="0" w:color="auto"/>
          </w:divBdr>
        </w:div>
        <w:div w:id="1246456859">
          <w:marLeft w:val="0"/>
          <w:marRight w:val="0"/>
          <w:marTop w:val="0"/>
          <w:marBottom w:val="0"/>
          <w:divBdr>
            <w:top w:val="none" w:sz="0" w:space="0" w:color="auto"/>
            <w:left w:val="none" w:sz="0" w:space="0" w:color="auto"/>
            <w:bottom w:val="none" w:sz="0" w:space="0" w:color="auto"/>
            <w:right w:val="none" w:sz="0" w:space="0" w:color="auto"/>
          </w:divBdr>
        </w:div>
        <w:div w:id="1883714952">
          <w:marLeft w:val="0"/>
          <w:marRight w:val="0"/>
          <w:marTop w:val="0"/>
          <w:marBottom w:val="0"/>
          <w:divBdr>
            <w:top w:val="none" w:sz="0" w:space="0" w:color="auto"/>
            <w:left w:val="none" w:sz="0" w:space="0" w:color="auto"/>
            <w:bottom w:val="none" w:sz="0" w:space="0" w:color="auto"/>
            <w:right w:val="none" w:sz="0" w:space="0" w:color="auto"/>
          </w:divBdr>
        </w:div>
        <w:div w:id="1201090312">
          <w:marLeft w:val="0"/>
          <w:marRight w:val="0"/>
          <w:marTop w:val="0"/>
          <w:marBottom w:val="0"/>
          <w:divBdr>
            <w:top w:val="none" w:sz="0" w:space="0" w:color="auto"/>
            <w:left w:val="none" w:sz="0" w:space="0" w:color="auto"/>
            <w:bottom w:val="none" w:sz="0" w:space="0" w:color="auto"/>
            <w:right w:val="none" w:sz="0" w:space="0" w:color="auto"/>
          </w:divBdr>
        </w:div>
        <w:div w:id="1353611666">
          <w:marLeft w:val="0"/>
          <w:marRight w:val="0"/>
          <w:marTop w:val="0"/>
          <w:marBottom w:val="0"/>
          <w:divBdr>
            <w:top w:val="none" w:sz="0" w:space="0" w:color="auto"/>
            <w:left w:val="none" w:sz="0" w:space="0" w:color="auto"/>
            <w:bottom w:val="none" w:sz="0" w:space="0" w:color="auto"/>
            <w:right w:val="none" w:sz="0" w:space="0" w:color="auto"/>
          </w:divBdr>
        </w:div>
        <w:div w:id="339935519">
          <w:marLeft w:val="0"/>
          <w:marRight w:val="0"/>
          <w:marTop w:val="0"/>
          <w:marBottom w:val="0"/>
          <w:divBdr>
            <w:top w:val="none" w:sz="0" w:space="0" w:color="auto"/>
            <w:left w:val="none" w:sz="0" w:space="0" w:color="auto"/>
            <w:bottom w:val="none" w:sz="0" w:space="0" w:color="auto"/>
            <w:right w:val="none" w:sz="0" w:space="0" w:color="auto"/>
          </w:divBdr>
        </w:div>
        <w:div w:id="2113894417">
          <w:marLeft w:val="0"/>
          <w:marRight w:val="0"/>
          <w:marTop w:val="0"/>
          <w:marBottom w:val="0"/>
          <w:divBdr>
            <w:top w:val="none" w:sz="0" w:space="0" w:color="auto"/>
            <w:left w:val="none" w:sz="0" w:space="0" w:color="auto"/>
            <w:bottom w:val="none" w:sz="0" w:space="0" w:color="auto"/>
            <w:right w:val="none" w:sz="0" w:space="0" w:color="auto"/>
          </w:divBdr>
        </w:div>
        <w:div w:id="1563178353">
          <w:marLeft w:val="0"/>
          <w:marRight w:val="0"/>
          <w:marTop w:val="0"/>
          <w:marBottom w:val="0"/>
          <w:divBdr>
            <w:top w:val="none" w:sz="0" w:space="0" w:color="auto"/>
            <w:left w:val="none" w:sz="0" w:space="0" w:color="auto"/>
            <w:bottom w:val="none" w:sz="0" w:space="0" w:color="auto"/>
            <w:right w:val="none" w:sz="0" w:space="0" w:color="auto"/>
          </w:divBdr>
        </w:div>
        <w:div w:id="970593442">
          <w:marLeft w:val="0"/>
          <w:marRight w:val="0"/>
          <w:marTop w:val="0"/>
          <w:marBottom w:val="0"/>
          <w:divBdr>
            <w:top w:val="none" w:sz="0" w:space="0" w:color="auto"/>
            <w:left w:val="none" w:sz="0" w:space="0" w:color="auto"/>
            <w:bottom w:val="none" w:sz="0" w:space="0" w:color="auto"/>
            <w:right w:val="none" w:sz="0" w:space="0" w:color="auto"/>
          </w:divBdr>
        </w:div>
        <w:div w:id="372728704">
          <w:marLeft w:val="0"/>
          <w:marRight w:val="0"/>
          <w:marTop w:val="0"/>
          <w:marBottom w:val="0"/>
          <w:divBdr>
            <w:top w:val="none" w:sz="0" w:space="0" w:color="auto"/>
            <w:left w:val="none" w:sz="0" w:space="0" w:color="auto"/>
            <w:bottom w:val="none" w:sz="0" w:space="0" w:color="auto"/>
            <w:right w:val="none" w:sz="0" w:space="0" w:color="auto"/>
          </w:divBdr>
        </w:div>
        <w:div w:id="1420178031">
          <w:marLeft w:val="0"/>
          <w:marRight w:val="0"/>
          <w:marTop w:val="0"/>
          <w:marBottom w:val="0"/>
          <w:divBdr>
            <w:top w:val="none" w:sz="0" w:space="0" w:color="auto"/>
            <w:left w:val="none" w:sz="0" w:space="0" w:color="auto"/>
            <w:bottom w:val="none" w:sz="0" w:space="0" w:color="auto"/>
            <w:right w:val="none" w:sz="0" w:space="0" w:color="auto"/>
          </w:divBdr>
        </w:div>
        <w:div w:id="1537347247">
          <w:marLeft w:val="0"/>
          <w:marRight w:val="0"/>
          <w:marTop w:val="0"/>
          <w:marBottom w:val="0"/>
          <w:divBdr>
            <w:top w:val="none" w:sz="0" w:space="0" w:color="auto"/>
            <w:left w:val="none" w:sz="0" w:space="0" w:color="auto"/>
            <w:bottom w:val="none" w:sz="0" w:space="0" w:color="auto"/>
            <w:right w:val="none" w:sz="0" w:space="0" w:color="auto"/>
          </w:divBdr>
        </w:div>
        <w:div w:id="1782335144">
          <w:marLeft w:val="0"/>
          <w:marRight w:val="0"/>
          <w:marTop w:val="0"/>
          <w:marBottom w:val="0"/>
          <w:divBdr>
            <w:top w:val="none" w:sz="0" w:space="0" w:color="auto"/>
            <w:left w:val="none" w:sz="0" w:space="0" w:color="auto"/>
            <w:bottom w:val="none" w:sz="0" w:space="0" w:color="auto"/>
            <w:right w:val="none" w:sz="0" w:space="0" w:color="auto"/>
          </w:divBdr>
        </w:div>
        <w:div w:id="1143084332">
          <w:marLeft w:val="0"/>
          <w:marRight w:val="0"/>
          <w:marTop w:val="0"/>
          <w:marBottom w:val="0"/>
          <w:divBdr>
            <w:top w:val="none" w:sz="0" w:space="0" w:color="auto"/>
            <w:left w:val="none" w:sz="0" w:space="0" w:color="auto"/>
            <w:bottom w:val="none" w:sz="0" w:space="0" w:color="auto"/>
            <w:right w:val="none" w:sz="0" w:space="0" w:color="auto"/>
          </w:divBdr>
        </w:div>
        <w:div w:id="1424955778">
          <w:marLeft w:val="0"/>
          <w:marRight w:val="0"/>
          <w:marTop w:val="0"/>
          <w:marBottom w:val="0"/>
          <w:divBdr>
            <w:top w:val="none" w:sz="0" w:space="0" w:color="auto"/>
            <w:left w:val="none" w:sz="0" w:space="0" w:color="auto"/>
            <w:bottom w:val="none" w:sz="0" w:space="0" w:color="auto"/>
            <w:right w:val="none" w:sz="0" w:space="0" w:color="auto"/>
          </w:divBdr>
        </w:div>
        <w:div w:id="330838586">
          <w:marLeft w:val="0"/>
          <w:marRight w:val="0"/>
          <w:marTop w:val="0"/>
          <w:marBottom w:val="0"/>
          <w:divBdr>
            <w:top w:val="none" w:sz="0" w:space="0" w:color="auto"/>
            <w:left w:val="none" w:sz="0" w:space="0" w:color="auto"/>
            <w:bottom w:val="none" w:sz="0" w:space="0" w:color="auto"/>
            <w:right w:val="none" w:sz="0" w:space="0" w:color="auto"/>
          </w:divBdr>
        </w:div>
        <w:div w:id="2075617993">
          <w:marLeft w:val="0"/>
          <w:marRight w:val="0"/>
          <w:marTop w:val="0"/>
          <w:marBottom w:val="0"/>
          <w:divBdr>
            <w:top w:val="none" w:sz="0" w:space="0" w:color="auto"/>
            <w:left w:val="none" w:sz="0" w:space="0" w:color="auto"/>
            <w:bottom w:val="none" w:sz="0" w:space="0" w:color="auto"/>
            <w:right w:val="none" w:sz="0" w:space="0" w:color="auto"/>
          </w:divBdr>
        </w:div>
        <w:div w:id="1497914649">
          <w:marLeft w:val="0"/>
          <w:marRight w:val="0"/>
          <w:marTop w:val="0"/>
          <w:marBottom w:val="0"/>
          <w:divBdr>
            <w:top w:val="none" w:sz="0" w:space="0" w:color="auto"/>
            <w:left w:val="none" w:sz="0" w:space="0" w:color="auto"/>
            <w:bottom w:val="none" w:sz="0" w:space="0" w:color="auto"/>
            <w:right w:val="none" w:sz="0" w:space="0" w:color="auto"/>
          </w:divBdr>
        </w:div>
        <w:div w:id="460999179">
          <w:marLeft w:val="0"/>
          <w:marRight w:val="0"/>
          <w:marTop w:val="0"/>
          <w:marBottom w:val="0"/>
          <w:divBdr>
            <w:top w:val="none" w:sz="0" w:space="0" w:color="auto"/>
            <w:left w:val="none" w:sz="0" w:space="0" w:color="auto"/>
            <w:bottom w:val="none" w:sz="0" w:space="0" w:color="auto"/>
            <w:right w:val="none" w:sz="0" w:space="0" w:color="auto"/>
          </w:divBdr>
        </w:div>
        <w:div w:id="828441096">
          <w:marLeft w:val="0"/>
          <w:marRight w:val="0"/>
          <w:marTop w:val="0"/>
          <w:marBottom w:val="0"/>
          <w:divBdr>
            <w:top w:val="none" w:sz="0" w:space="0" w:color="auto"/>
            <w:left w:val="none" w:sz="0" w:space="0" w:color="auto"/>
            <w:bottom w:val="none" w:sz="0" w:space="0" w:color="auto"/>
            <w:right w:val="none" w:sz="0" w:space="0" w:color="auto"/>
          </w:divBdr>
        </w:div>
        <w:div w:id="9836687">
          <w:marLeft w:val="0"/>
          <w:marRight w:val="0"/>
          <w:marTop w:val="0"/>
          <w:marBottom w:val="0"/>
          <w:divBdr>
            <w:top w:val="none" w:sz="0" w:space="0" w:color="auto"/>
            <w:left w:val="none" w:sz="0" w:space="0" w:color="auto"/>
            <w:bottom w:val="none" w:sz="0" w:space="0" w:color="auto"/>
            <w:right w:val="none" w:sz="0" w:space="0" w:color="auto"/>
          </w:divBdr>
        </w:div>
        <w:div w:id="965237379">
          <w:marLeft w:val="0"/>
          <w:marRight w:val="0"/>
          <w:marTop w:val="0"/>
          <w:marBottom w:val="0"/>
          <w:divBdr>
            <w:top w:val="none" w:sz="0" w:space="0" w:color="auto"/>
            <w:left w:val="none" w:sz="0" w:space="0" w:color="auto"/>
            <w:bottom w:val="none" w:sz="0" w:space="0" w:color="auto"/>
            <w:right w:val="none" w:sz="0" w:space="0" w:color="auto"/>
          </w:divBdr>
        </w:div>
        <w:div w:id="2109884058">
          <w:marLeft w:val="0"/>
          <w:marRight w:val="0"/>
          <w:marTop w:val="0"/>
          <w:marBottom w:val="0"/>
          <w:divBdr>
            <w:top w:val="none" w:sz="0" w:space="0" w:color="auto"/>
            <w:left w:val="none" w:sz="0" w:space="0" w:color="auto"/>
            <w:bottom w:val="none" w:sz="0" w:space="0" w:color="auto"/>
            <w:right w:val="none" w:sz="0" w:space="0" w:color="auto"/>
          </w:divBdr>
        </w:div>
        <w:div w:id="227812018">
          <w:marLeft w:val="0"/>
          <w:marRight w:val="0"/>
          <w:marTop w:val="0"/>
          <w:marBottom w:val="0"/>
          <w:divBdr>
            <w:top w:val="none" w:sz="0" w:space="0" w:color="auto"/>
            <w:left w:val="none" w:sz="0" w:space="0" w:color="auto"/>
            <w:bottom w:val="none" w:sz="0" w:space="0" w:color="auto"/>
            <w:right w:val="none" w:sz="0" w:space="0" w:color="auto"/>
          </w:divBdr>
        </w:div>
        <w:div w:id="653875237">
          <w:marLeft w:val="0"/>
          <w:marRight w:val="0"/>
          <w:marTop w:val="0"/>
          <w:marBottom w:val="0"/>
          <w:divBdr>
            <w:top w:val="none" w:sz="0" w:space="0" w:color="auto"/>
            <w:left w:val="none" w:sz="0" w:space="0" w:color="auto"/>
            <w:bottom w:val="none" w:sz="0" w:space="0" w:color="auto"/>
            <w:right w:val="none" w:sz="0" w:space="0" w:color="auto"/>
          </w:divBdr>
        </w:div>
        <w:div w:id="701249649">
          <w:marLeft w:val="0"/>
          <w:marRight w:val="0"/>
          <w:marTop w:val="0"/>
          <w:marBottom w:val="0"/>
          <w:divBdr>
            <w:top w:val="none" w:sz="0" w:space="0" w:color="auto"/>
            <w:left w:val="none" w:sz="0" w:space="0" w:color="auto"/>
            <w:bottom w:val="none" w:sz="0" w:space="0" w:color="auto"/>
            <w:right w:val="none" w:sz="0" w:space="0" w:color="auto"/>
          </w:divBdr>
        </w:div>
        <w:div w:id="1555844907">
          <w:marLeft w:val="0"/>
          <w:marRight w:val="0"/>
          <w:marTop w:val="0"/>
          <w:marBottom w:val="0"/>
          <w:divBdr>
            <w:top w:val="none" w:sz="0" w:space="0" w:color="auto"/>
            <w:left w:val="none" w:sz="0" w:space="0" w:color="auto"/>
            <w:bottom w:val="none" w:sz="0" w:space="0" w:color="auto"/>
            <w:right w:val="none" w:sz="0" w:space="0" w:color="auto"/>
          </w:divBdr>
        </w:div>
        <w:div w:id="829296083">
          <w:marLeft w:val="0"/>
          <w:marRight w:val="0"/>
          <w:marTop w:val="0"/>
          <w:marBottom w:val="0"/>
          <w:divBdr>
            <w:top w:val="none" w:sz="0" w:space="0" w:color="auto"/>
            <w:left w:val="none" w:sz="0" w:space="0" w:color="auto"/>
            <w:bottom w:val="none" w:sz="0" w:space="0" w:color="auto"/>
            <w:right w:val="none" w:sz="0" w:space="0" w:color="auto"/>
          </w:divBdr>
        </w:div>
        <w:div w:id="1416394348">
          <w:marLeft w:val="0"/>
          <w:marRight w:val="0"/>
          <w:marTop w:val="0"/>
          <w:marBottom w:val="0"/>
          <w:divBdr>
            <w:top w:val="none" w:sz="0" w:space="0" w:color="auto"/>
            <w:left w:val="none" w:sz="0" w:space="0" w:color="auto"/>
            <w:bottom w:val="none" w:sz="0" w:space="0" w:color="auto"/>
            <w:right w:val="none" w:sz="0" w:space="0" w:color="auto"/>
          </w:divBdr>
        </w:div>
        <w:div w:id="658312705">
          <w:marLeft w:val="0"/>
          <w:marRight w:val="0"/>
          <w:marTop w:val="0"/>
          <w:marBottom w:val="0"/>
          <w:divBdr>
            <w:top w:val="none" w:sz="0" w:space="0" w:color="auto"/>
            <w:left w:val="none" w:sz="0" w:space="0" w:color="auto"/>
            <w:bottom w:val="none" w:sz="0" w:space="0" w:color="auto"/>
            <w:right w:val="none" w:sz="0" w:space="0" w:color="auto"/>
          </w:divBdr>
        </w:div>
        <w:div w:id="1189559418">
          <w:marLeft w:val="0"/>
          <w:marRight w:val="0"/>
          <w:marTop w:val="0"/>
          <w:marBottom w:val="0"/>
          <w:divBdr>
            <w:top w:val="none" w:sz="0" w:space="0" w:color="auto"/>
            <w:left w:val="none" w:sz="0" w:space="0" w:color="auto"/>
            <w:bottom w:val="none" w:sz="0" w:space="0" w:color="auto"/>
            <w:right w:val="none" w:sz="0" w:space="0" w:color="auto"/>
          </w:divBdr>
        </w:div>
        <w:div w:id="506746789">
          <w:marLeft w:val="0"/>
          <w:marRight w:val="0"/>
          <w:marTop w:val="0"/>
          <w:marBottom w:val="0"/>
          <w:divBdr>
            <w:top w:val="none" w:sz="0" w:space="0" w:color="auto"/>
            <w:left w:val="none" w:sz="0" w:space="0" w:color="auto"/>
            <w:bottom w:val="none" w:sz="0" w:space="0" w:color="auto"/>
            <w:right w:val="none" w:sz="0" w:space="0" w:color="auto"/>
          </w:divBdr>
        </w:div>
        <w:div w:id="1692755906">
          <w:marLeft w:val="0"/>
          <w:marRight w:val="0"/>
          <w:marTop w:val="0"/>
          <w:marBottom w:val="0"/>
          <w:divBdr>
            <w:top w:val="none" w:sz="0" w:space="0" w:color="auto"/>
            <w:left w:val="none" w:sz="0" w:space="0" w:color="auto"/>
            <w:bottom w:val="none" w:sz="0" w:space="0" w:color="auto"/>
            <w:right w:val="none" w:sz="0" w:space="0" w:color="auto"/>
          </w:divBdr>
        </w:div>
        <w:div w:id="419647517">
          <w:marLeft w:val="0"/>
          <w:marRight w:val="0"/>
          <w:marTop w:val="0"/>
          <w:marBottom w:val="0"/>
          <w:divBdr>
            <w:top w:val="none" w:sz="0" w:space="0" w:color="auto"/>
            <w:left w:val="none" w:sz="0" w:space="0" w:color="auto"/>
            <w:bottom w:val="none" w:sz="0" w:space="0" w:color="auto"/>
            <w:right w:val="none" w:sz="0" w:space="0" w:color="auto"/>
          </w:divBdr>
        </w:div>
        <w:div w:id="22218768">
          <w:marLeft w:val="0"/>
          <w:marRight w:val="0"/>
          <w:marTop w:val="0"/>
          <w:marBottom w:val="0"/>
          <w:divBdr>
            <w:top w:val="none" w:sz="0" w:space="0" w:color="auto"/>
            <w:left w:val="none" w:sz="0" w:space="0" w:color="auto"/>
            <w:bottom w:val="none" w:sz="0" w:space="0" w:color="auto"/>
            <w:right w:val="none" w:sz="0" w:space="0" w:color="auto"/>
          </w:divBdr>
        </w:div>
        <w:div w:id="1537738398">
          <w:marLeft w:val="0"/>
          <w:marRight w:val="0"/>
          <w:marTop w:val="0"/>
          <w:marBottom w:val="0"/>
          <w:divBdr>
            <w:top w:val="none" w:sz="0" w:space="0" w:color="auto"/>
            <w:left w:val="none" w:sz="0" w:space="0" w:color="auto"/>
            <w:bottom w:val="none" w:sz="0" w:space="0" w:color="auto"/>
            <w:right w:val="none" w:sz="0" w:space="0" w:color="auto"/>
          </w:divBdr>
        </w:div>
        <w:div w:id="1977101565">
          <w:marLeft w:val="0"/>
          <w:marRight w:val="0"/>
          <w:marTop w:val="0"/>
          <w:marBottom w:val="0"/>
          <w:divBdr>
            <w:top w:val="none" w:sz="0" w:space="0" w:color="auto"/>
            <w:left w:val="none" w:sz="0" w:space="0" w:color="auto"/>
            <w:bottom w:val="none" w:sz="0" w:space="0" w:color="auto"/>
            <w:right w:val="none" w:sz="0" w:space="0" w:color="auto"/>
          </w:divBdr>
        </w:div>
        <w:div w:id="1604338539">
          <w:marLeft w:val="0"/>
          <w:marRight w:val="0"/>
          <w:marTop w:val="0"/>
          <w:marBottom w:val="0"/>
          <w:divBdr>
            <w:top w:val="none" w:sz="0" w:space="0" w:color="auto"/>
            <w:left w:val="none" w:sz="0" w:space="0" w:color="auto"/>
            <w:bottom w:val="none" w:sz="0" w:space="0" w:color="auto"/>
            <w:right w:val="none" w:sz="0" w:space="0" w:color="auto"/>
          </w:divBdr>
          <w:divsChild>
            <w:div w:id="13918320">
              <w:marLeft w:val="0"/>
              <w:marRight w:val="0"/>
              <w:marTop w:val="0"/>
              <w:marBottom w:val="0"/>
              <w:divBdr>
                <w:top w:val="none" w:sz="0" w:space="0" w:color="auto"/>
                <w:left w:val="none" w:sz="0" w:space="0" w:color="auto"/>
                <w:bottom w:val="none" w:sz="0" w:space="0" w:color="auto"/>
                <w:right w:val="none" w:sz="0" w:space="0" w:color="auto"/>
              </w:divBdr>
            </w:div>
            <w:div w:id="1155758232">
              <w:marLeft w:val="0"/>
              <w:marRight w:val="0"/>
              <w:marTop w:val="0"/>
              <w:marBottom w:val="0"/>
              <w:divBdr>
                <w:top w:val="none" w:sz="0" w:space="0" w:color="auto"/>
                <w:left w:val="none" w:sz="0" w:space="0" w:color="auto"/>
                <w:bottom w:val="none" w:sz="0" w:space="0" w:color="auto"/>
                <w:right w:val="none" w:sz="0" w:space="0" w:color="auto"/>
              </w:divBdr>
            </w:div>
            <w:div w:id="2081440250">
              <w:marLeft w:val="0"/>
              <w:marRight w:val="0"/>
              <w:marTop w:val="0"/>
              <w:marBottom w:val="0"/>
              <w:divBdr>
                <w:top w:val="none" w:sz="0" w:space="0" w:color="auto"/>
                <w:left w:val="none" w:sz="0" w:space="0" w:color="auto"/>
                <w:bottom w:val="none" w:sz="0" w:space="0" w:color="auto"/>
                <w:right w:val="none" w:sz="0" w:space="0" w:color="auto"/>
              </w:divBdr>
            </w:div>
            <w:div w:id="539897782">
              <w:marLeft w:val="0"/>
              <w:marRight w:val="0"/>
              <w:marTop w:val="0"/>
              <w:marBottom w:val="0"/>
              <w:divBdr>
                <w:top w:val="none" w:sz="0" w:space="0" w:color="auto"/>
                <w:left w:val="none" w:sz="0" w:space="0" w:color="auto"/>
                <w:bottom w:val="none" w:sz="0" w:space="0" w:color="auto"/>
                <w:right w:val="none" w:sz="0" w:space="0" w:color="auto"/>
              </w:divBdr>
            </w:div>
            <w:div w:id="35545650">
              <w:marLeft w:val="0"/>
              <w:marRight w:val="0"/>
              <w:marTop w:val="0"/>
              <w:marBottom w:val="0"/>
              <w:divBdr>
                <w:top w:val="none" w:sz="0" w:space="0" w:color="auto"/>
                <w:left w:val="none" w:sz="0" w:space="0" w:color="auto"/>
                <w:bottom w:val="none" w:sz="0" w:space="0" w:color="auto"/>
                <w:right w:val="none" w:sz="0" w:space="0" w:color="auto"/>
              </w:divBdr>
            </w:div>
            <w:div w:id="983197045">
              <w:marLeft w:val="0"/>
              <w:marRight w:val="0"/>
              <w:marTop w:val="0"/>
              <w:marBottom w:val="0"/>
              <w:divBdr>
                <w:top w:val="none" w:sz="0" w:space="0" w:color="auto"/>
                <w:left w:val="none" w:sz="0" w:space="0" w:color="auto"/>
                <w:bottom w:val="none" w:sz="0" w:space="0" w:color="auto"/>
                <w:right w:val="none" w:sz="0" w:space="0" w:color="auto"/>
              </w:divBdr>
            </w:div>
            <w:div w:id="1872305425">
              <w:marLeft w:val="0"/>
              <w:marRight w:val="0"/>
              <w:marTop w:val="0"/>
              <w:marBottom w:val="0"/>
              <w:divBdr>
                <w:top w:val="none" w:sz="0" w:space="0" w:color="auto"/>
                <w:left w:val="none" w:sz="0" w:space="0" w:color="auto"/>
                <w:bottom w:val="none" w:sz="0" w:space="0" w:color="auto"/>
                <w:right w:val="none" w:sz="0" w:space="0" w:color="auto"/>
              </w:divBdr>
            </w:div>
            <w:div w:id="795178807">
              <w:marLeft w:val="0"/>
              <w:marRight w:val="0"/>
              <w:marTop w:val="0"/>
              <w:marBottom w:val="0"/>
              <w:divBdr>
                <w:top w:val="none" w:sz="0" w:space="0" w:color="auto"/>
                <w:left w:val="none" w:sz="0" w:space="0" w:color="auto"/>
                <w:bottom w:val="none" w:sz="0" w:space="0" w:color="auto"/>
                <w:right w:val="none" w:sz="0" w:space="0" w:color="auto"/>
              </w:divBdr>
            </w:div>
            <w:div w:id="669990347">
              <w:marLeft w:val="0"/>
              <w:marRight w:val="0"/>
              <w:marTop w:val="0"/>
              <w:marBottom w:val="0"/>
              <w:divBdr>
                <w:top w:val="none" w:sz="0" w:space="0" w:color="auto"/>
                <w:left w:val="none" w:sz="0" w:space="0" w:color="auto"/>
                <w:bottom w:val="none" w:sz="0" w:space="0" w:color="auto"/>
                <w:right w:val="none" w:sz="0" w:space="0" w:color="auto"/>
              </w:divBdr>
            </w:div>
            <w:div w:id="587033677">
              <w:marLeft w:val="0"/>
              <w:marRight w:val="0"/>
              <w:marTop w:val="0"/>
              <w:marBottom w:val="0"/>
              <w:divBdr>
                <w:top w:val="none" w:sz="0" w:space="0" w:color="auto"/>
                <w:left w:val="none" w:sz="0" w:space="0" w:color="auto"/>
                <w:bottom w:val="none" w:sz="0" w:space="0" w:color="auto"/>
                <w:right w:val="none" w:sz="0" w:space="0" w:color="auto"/>
              </w:divBdr>
            </w:div>
            <w:div w:id="1902060048">
              <w:marLeft w:val="0"/>
              <w:marRight w:val="0"/>
              <w:marTop w:val="0"/>
              <w:marBottom w:val="0"/>
              <w:divBdr>
                <w:top w:val="none" w:sz="0" w:space="0" w:color="auto"/>
                <w:left w:val="none" w:sz="0" w:space="0" w:color="auto"/>
                <w:bottom w:val="none" w:sz="0" w:space="0" w:color="auto"/>
                <w:right w:val="none" w:sz="0" w:space="0" w:color="auto"/>
              </w:divBdr>
            </w:div>
            <w:div w:id="1640921412">
              <w:marLeft w:val="0"/>
              <w:marRight w:val="0"/>
              <w:marTop w:val="0"/>
              <w:marBottom w:val="0"/>
              <w:divBdr>
                <w:top w:val="none" w:sz="0" w:space="0" w:color="auto"/>
                <w:left w:val="none" w:sz="0" w:space="0" w:color="auto"/>
                <w:bottom w:val="none" w:sz="0" w:space="0" w:color="auto"/>
                <w:right w:val="none" w:sz="0" w:space="0" w:color="auto"/>
              </w:divBdr>
            </w:div>
            <w:div w:id="1429159912">
              <w:marLeft w:val="0"/>
              <w:marRight w:val="0"/>
              <w:marTop w:val="0"/>
              <w:marBottom w:val="0"/>
              <w:divBdr>
                <w:top w:val="none" w:sz="0" w:space="0" w:color="auto"/>
                <w:left w:val="none" w:sz="0" w:space="0" w:color="auto"/>
                <w:bottom w:val="none" w:sz="0" w:space="0" w:color="auto"/>
                <w:right w:val="none" w:sz="0" w:space="0" w:color="auto"/>
              </w:divBdr>
            </w:div>
            <w:div w:id="1018238356">
              <w:marLeft w:val="0"/>
              <w:marRight w:val="0"/>
              <w:marTop w:val="0"/>
              <w:marBottom w:val="0"/>
              <w:divBdr>
                <w:top w:val="none" w:sz="0" w:space="0" w:color="auto"/>
                <w:left w:val="none" w:sz="0" w:space="0" w:color="auto"/>
                <w:bottom w:val="none" w:sz="0" w:space="0" w:color="auto"/>
                <w:right w:val="none" w:sz="0" w:space="0" w:color="auto"/>
              </w:divBdr>
            </w:div>
            <w:div w:id="1785075576">
              <w:marLeft w:val="0"/>
              <w:marRight w:val="0"/>
              <w:marTop w:val="0"/>
              <w:marBottom w:val="0"/>
              <w:divBdr>
                <w:top w:val="none" w:sz="0" w:space="0" w:color="auto"/>
                <w:left w:val="none" w:sz="0" w:space="0" w:color="auto"/>
                <w:bottom w:val="none" w:sz="0" w:space="0" w:color="auto"/>
                <w:right w:val="none" w:sz="0" w:space="0" w:color="auto"/>
              </w:divBdr>
            </w:div>
            <w:div w:id="1806000940">
              <w:marLeft w:val="0"/>
              <w:marRight w:val="0"/>
              <w:marTop w:val="0"/>
              <w:marBottom w:val="0"/>
              <w:divBdr>
                <w:top w:val="none" w:sz="0" w:space="0" w:color="auto"/>
                <w:left w:val="none" w:sz="0" w:space="0" w:color="auto"/>
                <w:bottom w:val="none" w:sz="0" w:space="0" w:color="auto"/>
                <w:right w:val="none" w:sz="0" w:space="0" w:color="auto"/>
              </w:divBdr>
            </w:div>
            <w:div w:id="701395984">
              <w:marLeft w:val="0"/>
              <w:marRight w:val="0"/>
              <w:marTop w:val="0"/>
              <w:marBottom w:val="0"/>
              <w:divBdr>
                <w:top w:val="none" w:sz="0" w:space="0" w:color="auto"/>
                <w:left w:val="none" w:sz="0" w:space="0" w:color="auto"/>
                <w:bottom w:val="none" w:sz="0" w:space="0" w:color="auto"/>
                <w:right w:val="none" w:sz="0" w:space="0" w:color="auto"/>
              </w:divBdr>
            </w:div>
            <w:div w:id="936251964">
              <w:marLeft w:val="0"/>
              <w:marRight w:val="0"/>
              <w:marTop w:val="0"/>
              <w:marBottom w:val="0"/>
              <w:divBdr>
                <w:top w:val="none" w:sz="0" w:space="0" w:color="auto"/>
                <w:left w:val="none" w:sz="0" w:space="0" w:color="auto"/>
                <w:bottom w:val="none" w:sz="0" w:space="0" w:color="auto"/>
                <w:right w:val="none" w:sz="0" w:space="0" w:color="auto"/>
              </w:divBdr>
            </w:div>
            <w:div w:id="386076471">
              <w:marLeft w:val="0"/>
              <w:marRight w:val="0"/>
              <w:marTop w:val="0"/>
              <w:marBottom w:val="0"/>
              <w:divBdr>
                <w:top w:val="none" w:sz="0" w:space="0" w:color="auto"/>
                <w:left w:val="none" w:sz="0" w:space="0" w:color="auto"/>
                <w:bottom w:val="none" w:sz="0" w:space="0" w:color="auto"/>
                <w:right w:val="none" w:sz="0" w:space="0" w:color="auto"/>
              </w:divBdr>
            </w:div>
            <w:div w:id="979965060">
              <w:marLeft w:val="0"/>
              <w:marRight w:val="0"/>
              <w:marTop w:val="0"/>
              <w:marBottom w:val="0"/>
              <w:divBdr>
                <w:top w:val="none" w:sz="0" w:space="0" w:color="auto"/>
                <w:left w:val="none" w:sz="0" w:space="0" w:color="auto"/>
                <w:bottom w:val="none" w:sz="0" w:space="0" w:color="auto"/>
                <w:right w:val="none" w:sz="0" w:space="0" w:color="auto"/>
              </w:divBdr>
            </w:div>
            <w:div w:id="174150707">
              <w:marLeft w:val="0"/>
              <w:marRight w:val="0"/>
              <w:marTop w:val="0"/>
              <w:marBottom w:val="0"/>
              <w:divBdr>
                <w:top w:val="none" w:sz="0" w:space="0" w:color="auto"/>
                <w:left w:val="none" w:sz="0" w:space="0" w:color="auto"/>
                <w:bottom w:val="none" w:sz="0" w:space="0" w:color="auto"/>
                <w:right w:val="none" w:sz="0" w:space="0" w:color="auto"/>
              </w:divBdr>
            </w:div>
            <w:div w:id="1426996657">
              <w:marLeft w:val="0"/>
              <w:marRight w:val="0"/>
              <w:marTop w:val="0"/>
              <w:marBottom w:val="0"/>
              <w:divBdr>
                <w:top w:val="none" w:sz="0" w:space="0" w:color="auto"/>
                <w:left w:val="none" w:sz="0" w:space="0" w:color="auto"/>
                <w:bottom w:val="none" w:sz="0" w:space="0" w:color="auto"/>
                <w:right w:val="none" w:sz="0" w:space="0" w:color="auto"/>
              </w:divBdr>
            </w:div>
            <w:div w:id="1125271394">
              <w:marLeft w:val="0"/>
              <w:marRight w:val="0"/>
              <w:marTop w:val="0"/>
              <w:marBottom w:val="0"/>
              <w:divBdr>
                <w:top w:val="none" w:sz="0" w:space="0" w:color="auto"/>
                <w:left w:val="none" w:sz="0" w:space="0" w:color="auto"/>
                <w:bottom w:val="none" w:sz="0" w:space="0" w:color="auto"/>
                <w:right w:val="none" w:sz="0" w:space="0" w:color="auto"/>
              </w:divBdr>
            </w:div>
            <w:div w:id="477651932">
              <w:marLeft w:val="0"/>
              <w:marRight w:val="0"/>
              <w:marTop w:val="0"/>
              <w:marBottom w:val="0"/>
              <w:divBdr>
                <w:top w:val="none" w:sz="0" w:space="0" w:color="auto"/>
                <w:left w:val="none" w:sz="0" w:space="0" w:color="auto"/>
                <w:bottom w:val="none" w:sz="0" w:space="0" w:color="auto"/>
                <w:right w:val="none" w:sz="0" w:space="0" w:color="auto"/>
              </w:divBdr>
            </w:div>
            <w:div w:id="91168468">
              <w:marLeft w:val="0"/>
              <w:marRight w:val="0"/>
              <w:marTop w:val="0"/>
              <w:marBottom w:val="0"/>
              <w:divBdr>
                <w:top w:val="none" w:sz="0" w:space="0" w:color="auto"/>
                <w:left w:val="none" w:sz="0" w:space="0" w:color="auto"/>
                <w:bottom w:val="none" w:sz="0" w:space="0" w:color="auto"/>
                <w:right w:val="none" w:sz="0" w:space="0" w:color="auto"/>
              </w:divBdr>
            </w:div>
            <w:div w:id="1081610016">
              <w:marLeft w:val="0"/>
              <w:marRight w:val="0"/>
              <w:marTop w:val="0"/>
              <w:marBottom w:val="0"/>
              <w:divBdr>
                <w:top w:val="none" w:sz="0" w:space="0" w:color="auto"/>
                <w:left w:val="none" w:sz="0" w:space="0" w:color="auto"/>
                <w:bottom w:val="none" w:sz="0" w:space="0" w:color="auto"/>
                <w:right w:val="none" w:sz="0" w:space="0" w:color="auto"/>
              </w:divBdr>
            </w:div>
            <w:div w:id="1213619951">
              <w:marLeft w:val="0"/>
              <w:marRight w:val="0"/>
              <w:marTop w:val="0"/>
              <w:marBottom w:val="0"/>
              <w:divBdr>
                <w:top w:val="none" w:sz="0" w:space="0" w:color="auto"/>
                <w:left w:val="none" w:sz="0" w:space="0" w:color="auto"/>
                <w:bottom w:val="none" w:sz="0" w:space="0" w:color="auto"/>
                <w:right w:val="none" w:sz="0" w:space="0" w:color="auto"/>
              </w:divBdr>
            </w:div>
            <w:div w:id="707100436">
              <w:marLeft w:val="0"/>
              <w:marRight w:val="0"/>
              <w:marTop w:val="0"/>
              <w:marBottom w:val="0"/>
              <w:divBdr>
                <w:top w:val="none" w:sz="0" w:space="0" w:color="auto"/>
                <w:left w:val="none" w:sz="0" w:space="0" w:color="auto"/>
                <w:bottom w:val="none" w:sz="0" w:space="0" w:color="auto"/>
                <w:right w:val="none" w:sz="0" w:space="0" w:color="auto"/>
              </w:divBdr>
            </w:div>
            <w:div w:id="1422995040">
              <w:marLeft w:val="0"/>
              <w:marRight w:val="0"/>
              <w:marTop w:val="0"/>
              <w:marBottom w:val="0"/>
              <w:divBdr>
                <w:top w:val="none" w:sz="0" w:space="0" w:color="auto"/>
                <w:left w:val="none" w:sz="0" w:space="0" w:color="auto"/>
                <w:bottom w:val="none" w:sz="0" w:space="0" w:color="auto"/>
                <w:right w:val="none" w:sz="0" w:space="0" w:color="auto"/>
              </w:divBdr>
            </w:div>
            <w:div w:id="637995636">
              <w:marLeft w:val="0"/>
              <w:marRight w:val="0"/>
              <w:marTop w:val="0"/>
              <w:marBottom w:val="0"/>
              <w:divBdr>
                <w:top w:val="none" w:sz="0" w:space="0" w:color="auto"/>
                <w:left w:val="none" w:sz="0" w:space="0" w:color="auto"/>
                <w:bottom w:val="none" w:sz="0" w:space="0" w:color="auto"/>
                <w:right w:val="none" w:sz="0" w:space="0" w:color="auto"/>
              </w:divBdr>
            </w:div>
            <w:div w:id="453014303">
              <w:marLeft w:val="0"/>
              <w:marRight w:val="0"/>
              <w:marTop w:val="0"/>
              <w:marBottom w:val="0"/>
              <w:divBdr>
                <w:top w:val="none" w:sz="0" w:space="0" w:color="auto"/>
                <w:left w:val="none" w:sz="0" w:space="0" w:color="auto"/>
                <w:bottom w:val="none" w:sz="0" w:space="0" w:color="auto"/>
                <w:right w:val="none" w:sz="0" w:space="0" w:color="auto"/>
              </w:divBdr>
            </w:div>
            <w:div w:id="1386611648">
              <w:marLeft w:val="0"/>
              <w:marRight w:val="0"/>
              <w:marTop w:val="0"/>
              <w:marBottom w:val="0"/>
              <w:divBdr>
                <w:top w:val="none" w:sz="0" w:space="0" w:color="auto"/>
                <w:left w:val="none" w:sz="0" w:space="0" w:color="auto"/>
                <w:bottom w:val="none" w:sz="0" w:space="0" w:color="auto"/>
                <w:right w:val="none" w:sz="0" w:space="0" w:color="auto"/>
              </w:divBdr>
              <w:divsChild>
                <w:div w:id="169492059">
                  <w:marLeft w:val="0"/>
                  <w:marRight w:val="0"/>
                  <w:marTop w:val="0"/>
                  <w:marBottom w:val="0"/>
                  <w:divBdr>
                    <w:top w:val="none" w:sz="0" w:space="0" w:color="auto"/>
                    <w:left w:val="none" w:sz="0" w:space="0" w:color="auto"/>
                    <w:bottom w:val="none" w:sz="0" w:space="0" w:color="auto"/>
                    <w:right w:val="none" w:sz="0" w:space="0" w:color="auto"/>
                  </w:divBdr>
                </w:div>
                <w:div w:id="900944896">
                  <w:marLeft w:val="0"/>
                  <w:marRight w:val="0"/>
                  <w:marTop w:val="0"/>
                  <w:marBottom w:val="0"/>
                  <w:divBdr>
                    <w:top w:val="none" w:sz="0" w:space="0" w:color="auto"/>
                    <w:left w:val="none" w:sz="0" w:space="0" w:color="auto"/>
                    <w:bottom w:val="none" w:sz="0" w:space="0" w:color="auto"/>
                    <w:right w:val="none" w:sz="0" w:space="0" w:color="auto"/>
                  </w:divBdr>
                </w:div>
                <w:div w:id="696858893">
                  <w:marLeft w:val="0"/>
                  <w:marRight w:val="0"/>
                  <w:marTop w:val="0"/>
                  <w:marBottom w:val="0"/>
                  <w:divBdr>
                    <w:top w:val="none" w:sz="0" w:space="0" w:color="auto"/>
                    <w:left w:val="none" w:sz="0" w:space="0" w:color="auto"/>
                    <w:bottom w:val="none" w:sz="0" w:space="0" w:color="auto"/>
                    <w:right w:val="none" w:sz="0" w:space="0" w:color="auto"/>
                  </w:divBdr>
                </w:div>
                <w:div w:id="928126437">
                  <w:marLeft w:val="0"/>
                  <w:marRight w:val="0"/>
                  <w:marTop w:val="0"/>
                  <w:marBottom w:val="0"/>
                  <w:divBdr>
                    <w:top w:val="none" w:sz="0" w:space="0" w:color="auto"/>
                    <w:left w:val="none" w:sz="0" w:space="0" w:color="auto"/>
                    <w:bottom w:val="none" w:sz="0" w:space="0" w:color="auto"/>
                    <w:right w:val="none" w:sz="0" w:space="0" w:color="auto"/>
                  </w:divBdr>
                </w:div>
                <w:div w:id="1999066589">
                  <w:marLeft w:val="0"/>
                  <w:marRight w:val="0"/>
                  <w:marTop w:val="0"/>
                  <w:marBottom w:val="0"/>
                  <w:divBdr>
                    <w:top w:val="none" w:sz="0" w:space="0" w:color="auto"/>
                    <w:left w:val="none" w:sz="0" w:space="0" w:color="auto"/>
                    <w:bottom w:val="none" w:sz="0" w:space="0" w:color="auto"/>
                    <w:right w:val="none" w:sz="0" w:space="0" w:color="auto"/>
                  </w:divBdr>
                </w:div>
                <w:div w:id="253783171">
                  <w:marLeft w:val="0"/>
                  <w:marRight w:val="0"/>
                  <w:marTop w:val="0"/>
                  <w:marBottom w:val="0"/>
                  <w:divBdr>
                    <w:top w:val="none" w:sz="0" w:space="0" w:color="auto"/>
                    <w:left w:val="none" w:sz="0" w:space="0" w:color="auto"/>
                    <w:bottom w:val="none" w:sz="0" w:space="0" w:color="auto"/>
                    <w:right w:val="none" w:sz="0" w:space="0" w:color="auto"/>
                  </w:divBdr>
                </w:div>
                <w:div w:id="115879375">
                  <w:marLeft w:val="0"/>
                  <w:marRight w:val="0"/>
                  <w:marTop w:val="0"/>
                  <w:marBottom w:val="0"/>
                  <w:divBdr>
                    <w:top w:val="none" w:sz="0" w:space="0" w:color="auto"/>
                    <w:left w:val="none" w:sz="0" w:space="0" w:color="auto"/>
                    <w:bottom w:val="none" w:sz="0" w:space="0" w:color="auto"/>
                    <w:right w:val="none" w:sz="0" w:space="0" w:color="auto"/>
                  </w:divBdr>
                </w:div>
                <w:div w:id="1755592516">
                  <w:marLeft w:val="0"/>
                  <w:marRight w:val="0"/>
                  <w:marTop w:val="0"/>
                  <w:marBottom w:val="0"/>
                  <w:divBdr>
                    <w:top w:val="none" w:sz="0" w:space="0" w:color="auto"/>
                    <w:left w:val="none" w:sz="0" w:space="0" w:color="auto"/>
                    <w:bottom w:val="none" w:sz="0" w:space="0" w:color="auto"/>
                    <w:right w:val="none" w:sz="0" w:space="0" w:color="auto"/>
                  </w:divBdr>
                </w:div>
                <w:div w:id="872956342">
                  <w:marLeft w:val="0"/>
                  <w:marRight w:val="0"/>
                  <w:marTop w:val="0"/>
                  <w:marBottom w:val="0"/>
                  <w:divBdr>
                    <w:top w:val="none" w:sz="0" w:space="0" w:color="auto"/>
                    <w:left w:val="none" w:sz="0" w:space="0" w:color="auto"/>
                    <w:bottom w:val="none" w:sz="0" w:space="0" w:color="auto"/>
                    <w:right w:val="none" w:sz="0" w:space="0" w:color="auto"/>
                  </w:divBdr>
                </w:div>
                <w:div w:id="113797492">
                  <w:marLeft w:val="0"/>
                  <w:marRight w:val="0"/>
                  <w:marTop w:val="0"/>
                  <w:marBottom w:val="0"/>
                  <w:divBdr>
                    <w:top w:val="none" w:sz="0" w:space="0" w:color="auto"/>
                    <w:left w:val="none" w:sz="0" w:space="0" w:color="auto"/>
                    <w:bottom w:val="none" w:sz="0" w:space="0" w:color="auto"/>
                    <w:right w:val="none" w:sz="0" w:space="0" w:color="auto"/>
                  </w:divBdr>
                </w:div>
                <w:div w:id="818183091">
                  <w:marLeft w:val="0"/>
                  <w:marRight w:val="0"/>
                  <w:marTop w:val="0"/>
                  <w:marBottom w:val="0"/>
                  <w:divBdr>
                    <w:top w:val="none" w:sz="0" w:space="0" w:color="auto"/>
                    <w:left w:val="none" w:sz="0" w:space="0" w:color="auto"/>
                    <w:bottom w:val="none" w:sz="0" w:space="0" w:color="auto"/>
                    <w:right w:val="none" w:sz="0" w:space="0" w:color="auto"/>
                  </w:divBdr>
                </w:div>
                <w:div w:id="658003208">
                  <w:marLeft w:val="0"/>
                  <w:marRight w:val="0"/>
                  <w:marTop w:val="0"/>
                  <w:marBottom w:val="0"/>
                  <w:divBdr>
                    <w:top w:val="none" w:sz="0" w:space="0" w:color="auto"/>
                    <w:left w:val="none" w:sz="0" w:space="0" w:color="auto"/>
                    <w:bottom w:val="none" w:sz="0" w:space="0" w:color="auto"/>
                    <w:right w:val="none" w:sz="0" w:space="0" w:color="auto"/>
                  </w:divBdr>
                </w:div>
                <w:div w:id="714308188">
                  <w:marLeft w:val="0"/>
                  <w:marRight w:val="0"/>
                  <w:marTop w:val="0"/>
                  <w:marBottom w:val="0"/>
                  <w:divBdr>
                    <w:top w:val="none" w:sz="0" w:space="0" w:color="auto"/>
                    <w:left w:val="none" w:sz="0" w:space="0" w:color="auto"/>
                    <w:bottom w:val="none" w:sz="0" w:space="0" w:color="auto"/>
                    <w:right w:val="none" w:sz="0" w:space="0" w:color="auto"/>
                  </w:divBdr>
                </w:div>
                <w:div w:id="1440880204">
                  <w:marLeft w:val="0"/>
                  <w:marRight w:val="0"/>
                  <w:marTop w:val="0"/>
                  <w:marBottom w:val="0"/>
                  <w:divBdr>
                    <w:top w:val="none" w:sz="0" w:space="0" w:color="auto"/>
                    <w:left w:val="none" w:sz="0" w:space="0" w:color="auto"/>
                    <w:bottom w:val="none" w:sz="0" w:space="0" w:color="auto"/>
                    <w:right w:val="none" w:sz="0" w:space="0" w:color="auto"/>
                  </w:divBdr>
                </w:div>
                <w:div w:id="1804082677">
                  <w:marLeft w:val="0"/>
                  <w:marRight w:val="0"/>
                  <w:marTop w:val="0"/>
                  <w:marBottom w:val="0"/>
                  <w:divBdr>
                    <w:top w:val="none" w:sz="0" w:space="0" w:color="auto"/>
                    <w:left w:val="none" w:sz="0" w:space="0" w:color="auto"/>
                    <w:bottom w:val="none" w:sz="0" w:space="0" w:color="auto"/>
                    <w:right w:val="none" w:sz="0" w:space="0" w:color="auto"/>
                  </w:divBdr>
                </w:div>
                <w:div w:id="1035617224">
                  <w:marLeft w:val="0"/>
                  <w:marRight w:val="0"/>
                  <w:marTop w:val="0"/>
                  <w:marBottom w:val="0"/>
                  <w:divBdr>
                    <w:top w:val="none" w:sz="0" w:space="0" w:color="auto"/>
                    <w:left w:val="none" w:sz="0" w:space="0" w:color="auto"/>
                    <w:bottom w:val="none" w:sz="0" w:space="0" w:color="auto"/>
                    <w:right w:val="none" w:sz="0" w:space="0" w:color="auto"/>
                  </w:divBdr>
                </w:div>
                <w:div w:id="1589925420">
                  <w:marLeft w:val="0"/>
                  <w:marRight w:val="0"/>
                  <w:marTop w:val="0"/>
                  <w:marBottom w:val="0"/>
                  <w:divBdr>
                    <w:top w:val="none" w:sz="0" w:space="0" w:color="auto"/>
                    <w:left w:val="none" w:sz="0" w:space="0" w:color="auto"/>
                    <w:bottom w:val="none" w:sz="0" w:space="0" w:color="auto"/>
                    <w:right w:val="none" w:sz="0" w:space="0" w:color="auto"/>
                  </w:divBdr>
                </w:div>
                <w:div w:id="1931548265">
                  <w:marLeft w:val="0"/>
                  <w:marRight w:val="0"/>
                  <w:marTop w:val="0"/>
                  <w:marBottom w:val="0"/>
                  <w:divBdr>
                    <w:top w:val="none" w:sz="0" w:space="0" w:color="auto"/>
                    <w:left w:val="none" w:sz="0" w:space="0" w:color="auto"/>
                    <w:bottom w:val="none" w:sz="0" w:space="0" w:color="auto"/>
                    <w:right w:val="none" w:sz="0" w:space="0" w:color="auto"/>
                  </w:divBdr>
                </w:div>
                <w:div w:id="1264076101">
                  <w:marLeft w:val="0"/>
                  <w:marRight w:val="0"/>
                  <w:marTop w:val="0"/>
                  <w:marBottom w:val="0"/>
                  <w:divBdr>
                    <w:top w:val="none" w:sz="0" w:space="0" w:color="auto"/>
                    <w:left w:val="none" w:sz="0" w:space="0" w:color="auto"/>
                    <w:bottom w:val="none" w:sz="0" w:space="0" w:color="auto"/>
                    <w:right w:val="none" w:sz="0" w:space="0" w:color="auto"/>
                  </w:divBdr>
                </w:div>
                <w:div w:id="2140104083">
                  <w:marLeft w:val="0"/>
                  <w:marRight w:val="0"/>
                  <w:marTop w:val="0"/>
                  <w:marBottom w:val="0"/>
                  <w:divBdr>
                    <w:top w:val="none" w:sz="0" w:space="0" w:color="auto"/>
                    <w:left w:val="none" w:sz="0" w:space="0" w:color="auto"/>
                    <w:bottom w:val="none" w:sz="0" w:space="0" w:color="auto"/>
                    <w:right w:val="none" w:sz="0" w:space="0" w:color="auto"/>
                  </w:divBdr>
                </w:div>
                <w:div w:id="1499346733">
                  <w:marLeft w:val="0"/>
                  <w:marRight w:val="0"/>
                  <w:marTop w:val="0"/>
                  <w:marBottom w:val="0"/>
                  <w:divBdr>
                    <w:top w:val="none" w:sz="0" w:space="0" w:color="auto"/>
                    <w:left w:val="none" w:sz="0" w:space="0" w:color="auto"/>
                    <w:bottom w:val="none" w:sz="0" w:space="0" w:color="auto"/>
                    <w:right w:val="none" w:sz="0" w:space="0" w:color="auto"/>
                  </w:divBdr>
                </w:div>
                <w:div w:id="1256665948">
                  <w:marLeft w:val="0"/>
                  <w:marRight w:val="0"/>
                  <w:marTop w:val="0"/>
                  <w:marBottom w:val="0"/>
                  <w:divBdr>
                    <w:top w:val="none" w:sz="0" w:space="0" w:color="auto"/>
                    <w:left w:val="none" w:sz="0" w:space="0" w:color="auto"/>
                    <w:bottom w:val="none" w:sz="0" w:space="0" w:color="auto"/>
                    <w:right w:val="none" w:sz="0" w:space="0" w:color="auto"/>
                  </w:divBdr>
                </w:div>
                <w:div w:id="1584334897">
                  <w:marLeft w:val="0"/>
                  <w:marRight w:val="0"/>
                  <w:marTop w:val="0"/>
                  <w:marBottom w:val="0"/>
                  <w:divBdr>
                    <w:top w:val="none" w:sz="0" w:space="0" w:color="auto"/>
                    <w:left w:val="none" w:sz="0" w:space="0" w:color="auto"/>
                    <w:bottom w:val="none" w:sz="0" w:space="0" w:color="auto"/>
                    <w:right w:val="none" w:sz="0" w:space="0" w:color="auto"/>
                  </w:divBdr>
                </w:div>
                <w:div w:id="1092314627">
                  <w:marLeft w:val="0"/>
                  <w:marRight w:val="0"/>
                  <w:marTop w:val="0"/>
                  <w:marBottom w:val="0"/>
                  <w:divBdr>
                    <w:top w:val="none" w:sz="0" w:space="0" w:color="auto"/>
                    <w:left w:val="none" w:sz="0" w:space="0" w:color="auto"/>
                    <w:bottom w:val="none" w:sz="0" w:space="0" w:color="auto"/>
                    <w:right w:val="none" w:sz="0" w:space="0" w:color="auto"/>
                  </w:divBdr>
                </w:div>
                <w:div w:id="382949455">
                  <w:marLeft w:val="0"/>
                  <w:marRight w:val="0"/>
                  <w:marTop w:val="0"/>
                  <w:marBottom w:val="0"/>
                  <w:divBdr>
                    <w:top w:val="none" w:sz="0" w:space="0" w:color="auto"/>
                    <w:left w:val="none" w:sz="0" w:space="0" w:color="auto"/>
                    <w:bottom w:val="none" w:sz="0" w:space="0" w:color="auto"/>
                    <w:right w:val="none" w:sz="0" w:space="0" w:color="auto"/>
                  </w:divBdr>
                </w:div>
                <w:div w:id="1597519197">
                  <w:marLeft w:val="0"/>
                  <w:marRight w:val="0"/>
                  <w:marTop w:val="0"/>
                  <w:marBottom w:val="0"/>
                  <w:divBdr>
                    <w:top w:val="none" w:sz="0" w:space="0" w:color="auto"/>
                    <w:left w:val="none" w:sz="0" w:space="0" w:color="auto"/>
                    <w:bottom w:val="none" w:sz="0" w:space="0" w:color="auto"/>
                    <w:right w:val="none" w:sz="0" w:space="0" w:color="auto"/>
                  </w:divBdr>
                </w:div>
                <w:div w:id="1177768497">
                  <w:marLeft w:val="0"/>
                  <w:marRight w:val="0"/>
                  <w:marTop w:val="0"/>
                  <w:marBottom w:val="0"/>
                  <w:divBdr>
                    <w:top w:val="none" w:sz="0" w:space="0" w:color="auto"/>
                    <w:left w:val="none" w:sz="0" w:space="0" w:color="auto"/>
                    <w:bottom w:val="none" w:sz="0" w:space="0" w:color="auto"/>
                    <w:right w:val="none" w:sz="0" w:space="0" w:color="auto"/>
                  </w:divBdr>
                </w:div>
                <w:div w:id="1180003898">
                  <w:marLeft w:val="0"/>
                  <w:marRight w:val="0"/>
                  <w:marTop w:val="0"/>
                  <w:marBottom w:val="0"/>
                  <w:divBdr>
                    <w:top w:val="none" w:sz="0" w:space="0" w:color="auto"/>
                    <w:left w:val="none" w:sz="0" w:space="0" w:color="auto"/>
                    <w:bottom w:val="none" w:sz="0" w:space="0" w:color="auto"/>
                    <w:right w:val="none" w:sz="0" w:space="0" w:color="auto"/>
                  </w:divBdr>
                  <w:divsChild>
                    <w:div w:id="1392078490">
                      <w:marLeft w:val="0"/>
                      <w:marRight w:val="0"/>
                      <w:marTop w:val="0"/>
                      <w:marBottom w:val="0"/>
                      <w:divBdr>
                        <w:top w:val="none" w:sz="0" w:space="0" w:color="auto"/>
                        <w:left w:val="none" w:sz="0" w:space="0" w:color="auto"/>
                        <w:bottom w:val="none" w:sz="0" w:space="0" w:color="auto"/>
                        <w:right w:val="none" w:sz="0" w:space="0" w:color="auto"/>
                      </w:divBdr>
                    </w:div>
                    <w:div w:id="931280876">
                      <w:marLeft w:val="0"/>
                      <w:marRight w:val="0"/>
                      <w:marTop w:val="0"/>
                      <w:marBottom w:val="0"/>
                      <w:divBdr>
                        <w:top w:val="none" w:sz="0" w:space="0" w:color="auto"/>
                        <w:left w:val="none" w:sz="0" w:space="0" w:color="auto"/>
                        <w:bottom w:val="none" w:sz="0" w:space="0" w:color="auto"/>
                        <w:right w:val="none" w:sz="0" w:space="0" w:color="auto"/>
                      </w:divBdr>
                    </w:div>
                    <w:div w:id="1867019116">
                      <w:marLeft w:val="0"/>
                      <w:marRight w:val="0"/>
                      <w:marTop w:val="0"/>
                      <w:marBottom w:val="0"/>
                      <w:divBdr>
                        <w:top w:val="none" w:sz="0" w:space="0" w:color="auto"/>
                        <w:left w:val="none" w:sz="0" w:space="0" w:color="auto"/>
                        <w:bottom w:val="none" w:sz="0" w:space="0" w:color="auto"/>
                        <w:right w:val="none" w:sz="0" w:space="0" w:color="auto"/>
                      </w:divBdr>
                    </w:div>
                    <w:div w:id="705910757">
                      <w:marLeft w:val="0"/>
                      <w:marRight w:val="0"/>
                      <w:marTop w:val="0"/>
                      <w:marBottom w:val="0"/>
                      <w:divBdr>
                        <w:top w:val="none" w:sz="0" w:space="0" w:color="auto"/>
                        <w:left w:val="none" w:sz="0" w:space="0" w:color="auto"/>
                        <w:bottom w:val="none" w:sz="0" w:space="0" w:color="auto"/>
                        <w:right w:val="none" w:sz="0" w:space="0" w:color="auto"/>
                      </w:divBdr>
                    </w:div>
                    <w:div w:id="230777486">
                      <w:marLeft w:val="0"/>
                      <w:marRight w:val="0"/>
                      <w:marTop w:val="0"/>
                      <w:marBottom w:val="0"/>
                      <w:divBdr>
                        <w:top w:val="none" w:sz="0" w:space="0" w:color="auto"/>
                        <w:left w:val="none" w:sz="0" w:space="0" w:color="auto"/>
                        <w:bottom w:val="none" w:sz="0" w:space="0" w:color="auto"/>
                        <w:right w:val="none" w:sz="0" w:space="0" w:color="auto"/>
                      </w:divBdr>
                    </w:div>
                    <w:div w:id="76438077">
                      <w:marLeft w:val="0"/>
                      <w:marRight w:val="0"/>
                      <w:marTop w:val="0"/>
                      <w:marBottom w:val="0"/>
                      <w:divBdr>
                        <w:top w:val="none" w:sz="0" w:space="0" w:color="auto"/>
                        <w:left w:val="none" w:sz="0" w:space="0" w:color="auto"/>
                        <w:bottom w:val="none" w:sz="0" w:space="0" w:color="auto"/>
                        <w:right w:val="none" w:sz="0" w:space="0" w:color="auto"/>
                      </w:divBdr>
                    </w:div>
                    <w:div w:id="1888567345">
                      <w:marLeft w:val="0"/>
                      <w:marRight w:val="0"/>
                      <w:marTop w:val="0"/>
                      <w:marBottom w:val="0"/>
                      <w:divBdr>
                        <w:top w:val="none" w:sz="0" w:space="0" w:color="auto"/>
                        <w:left w:val="none" w:sz="0" w:space="0" w:color="auto"/>
                        <w:bottom w:val="none" w:sz="0" w:space="0" w:color="auto"/>
                        <w:right w:val="none" w:sz="0" w:space="0" w:color="auto"/>
                      </w:divBdr>
                    </w:div>
                    <w:div w:id="625745830">
                      <w:marLeft w:val="0"/>
                      <w:marRight w:val="0"/>
                      <w:marTop w:val="0"/>
                      <w:marBottom w:val="0"/>
                      <w:divBdr>
                        <w:top w:val="none" w:sz="0" w:space="0" w:color="auto"/>
                        <w:left w:val="none" w:sz="0" w:space="0" w:color="auto"/>
                        <w:bottom w:val="none" w:sz="0" w:space="0" w:color="auto"/>
                        <w:right w:val="none" w:sz="0" w:space="0" w:color="auto"/>
                      </w:divBdr>
                    </w:div>
                    <w:div w:id="1147547556">
                      <w:marLeft w:val="0"/>
                      <w:marRight w:val="0"/>
                      <w:marTop w:val="0"/>
                      <w:marBottom w:val="0"/>
                      <w:divBdr>
                        <w:top w:val="none" w:sz="0" w:space="0" w:color="auto"/>
                        <w:left w:val="none" w:sz="0" w:space="0" w:color="auto"/>
                        <w:bottom w:val="none" w:sz="0" w:space="0" w:color="auto"/>
                        <w:right w:val="none" w:sz="0" w:space="0" w:color="auto"/>
                      </w:divBdr>
                    </w:div>
                    <w:div w:id="901062252">
                      <w:marLeft w:val="0"/>
                      <w:marRight w:val="0"/>
                      <w:marTop w:val="0"/>
                      <w:marBottom w:val="0"/>
                      <w:divBdr>
                        <w:top w:val="none" w:sz="0" w:space="0" w:color="auto"/>
                        <w:left w:val="none" w:sz="0" w:space="0" w:color="auto"/>
                        <w:bottom w:val="none" w:sz="0" w:space="0" w:color="auto"/>
                        <w:right w:val="none" w:sz="0" w:space="0" w:color="auto"/>
                      </w:divBdr>
                    </w:div>
                    <w:div w:id="676927746">
                      <w:marLeft w:val="0"/>
                      <w:marRight w:val="0"/>
                      <w:marTop w:val="0"/>
                      <w:marBottom w:val="0"/>
                      <w:divBdr>
                        <w:top w:val="none" w:sz="0" w:space="0" w:color="auto"/>
                        <w:left w:val="none" w:sz="0" w:space="0" w:color="auto"/>
                        <w:bottom w:val="none" w:sz="0" w:space="0" w:color="auto"/>
                        <w:right w:val="none" w:sz="0" w:space="0" w:color="auto"/>
                      </w:divBdr>
                    </w:div>
                    <w:div w:id="50538249">
                      <w:marLeft w:val="0"/>
                      <w:marRight w:val="0"/>
                      <w:marTop w:val="0"/>
                      <w:marBottom w:val="0"/>
                      <w:divBdr>
                        <w:top w:val="none" w:sz="0" w:space="0" w:color="auto"/>
                        <w:left w:val="none" w:sz="0" w:space="0" w:color="auto"/>
                        <w:bottom w:val="none" w:sz="0" w:space="0" w:color="auto"/>
                        <w:right w:val="none" w:sz="0" w:space="0" w:color="auto"/>
                      </w:divBdr>
                    </w:div>
                    <w:div w:id="100152245">
                      <w:marLeft w:val="0"/>
                      <w:marRight w:val="0"/>
                      <w:marTop w:val="0"/>
                      <w:marBottom w:val="0"/>
                      <w:divBdr>
                        <w:top w:val="none" w:sz="0" w:space="0" w:color="auto"/>
                        <w:left w:val="none" w:sz="0" w:space="0" w:color="auto"/>
                        <w:bottom w:val="none" w:sz="0" w:space="0" w:color="auto"/>
                        <w:right w:val="none" w:sz="0" w:space="0" w:color="auto"/>
                      </w:divBdr>
                    </w:div>
                    <w:div w:id="1317804598">
                      <w:marLeft w:val="0"/>
                      <w:marRight w:val="0"/>
                      <w:marTop w:val="0"/>
                      <w:marBottom w:val="0"/>
                      <w:divBdr>
                        <w:top w:val="none" w:sz="0" w:space="0" w:color="auto"/>
                        <w:left w:val="none" w:sz="0" w:space="0" w:color="auto"/>
                        <w:bottom w:val="none" w:sz="0" w:space="0" w:color="auto"/>
                        <w:right w:val="none" w:sz="0" w:space="0" w:color="auto"/>
                      </w:divBdr>
                    </w:div>
                    <w:div w:id="266427359">
                      <w:marLeft w:val="0"/>
                      <w:marRight w:val="0"/>
                      <w:marTop w:val="0"/>
                      <w:marBottom w:val="0"/>
                      <w:divBdr>
                        <w:top w:val="none" w:sz="0" w:space="0" w:color="auto"/>
                        <w:left w:val="none" w:sz="0" w:space="0" w:color="auto"/>
                        <w:bottom w:val="none" w:sz="0" w:space="0" w:color="auto"/>
                        <w:right w:val="none" w:sz="0" w:space="0" w:color="auto"/>
                      </w:divBdr>
                    </w:div>
                    <w:div w:id="508720832">
                      <w:marLeft w:val="0"/>
                      <w:marRight w:val="0"/>
                      <w:marTop w:val="0"/>
                      <w:marBottom w:val="0"/>
                      <w:divBdr>
                        <w:top w:val="none" w:sz="0" w:space="0" w:color="auto"/>
                        <w:left w:val="none" w:sz="0" w:space="0" w:color="auto"/>
                        <w:bottom w:val="none" w:sz="0" w:space="0" w:color="auto"/>
                        <w:right w:val="none" w:sz="0" w:space="0" w:color="auto"/>
                      </w:divBdr>
                    </w:div>
                    <w:div w:id="1474060463">
                      <w:marLeft w:val="0"/>
                      <w:marRight w:val="0"/>
                      <w:marTop w:val="0"/>
                      <w:marBottom w:val="0"/>
                      <w:divBdr>
                        <w:top w:val="none" w:sz="0" w:space="0" w:color="auto"/>
                        <w:left w:val="none" w:sz="0" w:space="0" w:color="auto"/>
                        <w:bottom w:val="none" w:sz="0" w:space="0" w:color="auto"/>
                        <w:right w:val="none" w:sz="0" w:space="0" w:color="auto"/>
                      </w:divBdr>
                    </w:div>
                    <w:div w:id="1170103685">
                      <w:marLeft w:val="0"/>
                      <w:marRight w:val="0"/>
                      <w:marTop w:val="0"/>
                      <w:marBottom w:val="0"/>
                      <w:divBdr>
                        <w:top w:val="none" w:sz="0" w:space="0" w:color="auto"/>
                        <w:left w:val="none" w:sz="0" w:space="0" w:color="auto"/>
                        <w:bottom w:val="none" w:sz="0" w:space="0" w:color="auto"/>
                        <w:right w:val="none" w:sz="0" w:space="0" w:color="auto"/>
                      </w:divBdr>
                    </w:div>
                    <w:div w:id="1309019630">
                      <w:marLeft w:val="0"/>
                      <w:marRight w:val="0"/>
                      <w:marTop w:val="0"/>
                      <w:marBottom w:val="0"/>
                      <w:divBdr>
                        <w:top w:val="none" w:sz="0" w:space="0" w:color="auto"/>
                        <w:left w:val="none" w:sz="0" w:space="0" w:color="auto"/>
                        <w:bottom w:val="none" w:sz="0" w:space="0" w:color="auto"/>
                        <w:right w:val="none" w:sz="0" w:space="0" w:color="auto"/>
                      </w:divBdr>
                    </w:div>
                    <w:div w:id="1693653156">
                      <w:marLeft w:val="0"/>
                      <w:marRight w:val="0"/>
                      <w:marTop w:val="0"/>
                      <w:marBottom w:val="0"/>
                      <w:divBdr>
                        <w:top w:val="none" w:sz="0" w:space="0" w:color="auto"/>
                        <w:left w:val="none" w:sz="0" w:space="0" w:color="auto"/>
                        <w:bottom w:val="none" w:sz="0" w:space="0" w:color="auto"/>
                        <w:right w:val="none" w:sz="0" w:space="0" w:color="auto"/>
                      </w:divBdr>
                    </w:div>
                    <w:div w:id="1273122938">
                      <w:marLeft w:val="0"/>
                      <w:marRight w:val="0"/>
                      <w:marTop w:val="0"/>
                      <w:marBottom w:val="0"/>
                      <w:divBdr>
                        <w:top w:val="none" w:sz="0" w:space="0" w:color="auto"/>
                        <w:left w:val="none" w:sz="0" w:space="0" w:color="auto"/>
                        <w:bottom w:val="none" w:sz="0" w:space="0" w:color="auto"/>
                        <w:right w:val="none" w:sz="0" w:space="0" w:color="auto"/>
                      </w:divBdr>
                    </w:div>
                    <w:div w:id="1796176702">
                      <w:marLeft w:val="0"/>
                      <w:marRight w:val="0"/>
                      <w:marTop w:val="0"/>
                      <w:marBottom w:val="0"/>
                      <w:divBdr>
                        <w:top w:val="none" w:sz="0" w:space="0" w:color="auto"/>
                        <w:left w:val="none" w:sz="0" w:space="0" w:color="auto"/>
                        <w:bottom w:val="none" w:sz="0" w:space="0" w:color="auto"/>
                        <w:right w:val="none" w:sz="0" w:space="0" w:color="auto"/>
                      </w:divBdr>
                    </w:div>
                    <w:div w:id="794374344">
                      <w:marLeft w:val="0"/>
                      <w:marRight w:val="0"/>
                      <w:marTop w:val="0"/>
                      <w:marBottom w:val="0"/>
                      <w:divBdr>
                        <w:top w:val="none" w:sz="0" w:space="0" w:color="auto"/>
                        <w:left w:val="none" w:sz="0" w:space="0" w:color="auto"/>
                        <w:bottom w:val="none" w:sz="0" w:space="0" w:color="auto"/>
                        <w:right w:val="none" w:sz="0" w:space="0" w:color="auto"/>
                      </w:divBdr>
                    </w:div>
                    <w:div w:id="1819493028">
                      <w:marLeft w:val="0"/>
                      <w:marRight w:val="0"/>
                      <w:marTop w:val="0"/>
                      <w:marBottom w:val="0"/>
                      <w:divBdr>
                        <w:top w:val="none" w:sz="0" w:space="0" w:color="auto"/>
                        <w:left w:val="none" w:sz="0" w:space="0" w:color="auto"/>
                        <w:bottom w:val="none" w:sz="0" w:space="0" w:color="auto"/>
                        <w:right w:val="none" w:sz="0" w:space="0" w:color="auto"/>
                      </w:divBdr>
                    </w:div>
                    <w:div w:id="625545947">
                      <w:marLeft w:val="0"/>
                      <w:marRight w:val="0"/>
                      <w:marTop w:val="0"/>
                      <w:marBottom w:val="0"/>
                      <w:divBdr>
                        <w:top w:val="none" w:sz="0" w:space="0" w:color="auto"/>
                        <w:left w:val="none" w:sz="0" w:space="0" w:color="auto"/>
                        <w:bottom w:val="none" w:sz="0" w:space="0" w:color="auto"/>
                        <w:right w:val="none" w:sz="0" w:space="0" w:color="auto"/>
                      </w:divBdr>
                    </w:div>
                    <w:div w:id="1708144755">
                      <w:marLeft w:val="0"/>
                      <w:marRight w:val="0"/>
                      <w:marTop w:val="0"/>
                      <w:marBottom w:val="0"/>
                      <w:divBdr>
                        <w:top w:val="none" w:sz="0" w:space="0" w:color="auto"/>
                        <w:left w:val="none" w:sz="0" w:space="0" w:color="auto"/>
                        <w:bottom w:val="none" w:sz="0" w:space="0" w:color="auto"/>
                        <w:right w:val="none" w:sz="0" w:space="0" w:color="auto"/>
                      </w:divBdr>
                    </w:div>
                    <w:div w:id="609091985">
                      <w:marLeft w:val="0"/>
                      <w:marRight w:val="0"/>
                      <w:marTop w:val="0"/>
                      <w:marBottom w:val="0"/>
                      <w:divBdr>
                        <w:top w:val="none" w:sz="0" w:space="0" w:color="auto"/>
                        <w:left w:val="none" w:sz="0" w:space="0" w:color="auto"/>
                        <w:bottom w:val="none" w:sz="0" w:space="0" w:color="auto"/>
                        <w:right w:val="none" w:sz="0" w:space="0" w:color="auto"/>
                      </w:divBdr>
                    </w:div>
                    <w:div w:id="790827222">
                      <w:marLeft w:val="0"/>
                      <w:marRight w:val="0"/>
                      <w:marTop w:val="0"/>
                      <w:marBottom w:val="0"/>
                      <w:divBdr>
                        <w:top w:val="none" w:sz="0" w:space="0" w:color="auto"/>
                        <w:left w:val="none" w:sz="0" w:space="0" w:color="auto"/>
                        <w:bottom w:val="none" w:sz="0" w:space="0" w:color="auto"/>
                        <w:right w:val="none" w:sz="0" w:space="0" w:color="auto"/>
                      </w:divBdr>
                    </w:div>
                    <w:div w:id="2048407591">
                      <w:marLeft w:val="0"/>
                      <w:marRight w:val="0"/>
                      <w:marTop w:val="0"/>
                      <w:marBottom w:val="0"/>
                      <w:divBdr>
                        <w:top w:val="none" w:sz="0" w:space="0" w:color="auto"/>
                        <w:left w:val="none" w:sz="0" w:space="0" w:color="auto"/>
                        <w:bottom w:val="none" w:sz="0" w:space="0" w:color="auto"/>
                        <w:right w:val="none" w:sz="0" w:space="0" w:color="auto"/>
                      </w:divBdr>
                    </w:div>
                    <w:div w:id="1146973615">
                      <w:marLeft w:val="0"/>
                      <w:marRight w:val="0"/>
                      <w:marTop w:val="0"/>
                      <w:marBottom w:val="0"/>
                      <w:divBdr>
                        <w:top w:val="none" w:sz="0" w:space="0" w:color="auto"/>
                        <w:left w:val="none" w:sz="0" w:space="0" w:color="auto"/>
                        <w:bottom w:val="none" w:sz="0" w:space="0" w:color="auto"/>
                        <w:right w:val="none" w:sz="0" w:space="0" w:color="auto"/>
                      </w:divBdr>
                    </w:div>
                    <w:div w:id="1920794632">
                      <w:marLeft w:val="0"/>
                      <w:marRight w:val="0"/>
                      <w:marTop w:val="0"/>
                      <w:marBottom w:val="0"/>
                      <w:divBdr>
                        <w:top w:val="none" w:sz="0" w:space="0" w:color="auto"/>
                        <w:left w:val="none" w:sz="0" w:space="0" w:color="auto"/>
                        <w:bottom w:val="none" w:sz="0" w:space="0" w:color="auto"/>
                        <w:right w:val="none" w:sz="0" w:space="0" w:color="auto"/>
                      </w:divBdr>
                    </w:div>
                    <w:div w:id="753746320">
                      <w:marLeft w:val="0"/>
                      <w:marRight w:val="0"/>
                      <w:marTop w:val="0"/>
                      <w:marBottom w:val="0"/>
                      <w:divBdr>
                        <w:top w:val="none" w:sz="0" w:space="0" w:color="auto"/>
                        <w:left w:val="none" w:sz="0" w:space="0" w:color="auto"/>
                        <w:bottom w:val="none" w:sz="0" w:space="0" w:color="auto"/>
                        <w:right w:val="none" w:sz="0" w:space="0" w:color="auto"/>
                      </w:divBdr>
                    </w:div>
                    <w:div w:id="1378311563">
                      <w:marLeft w:val="0"/>
                      <w:marRight w:val="0"/>
                      <w:marTop w:val="0"/>
                      <w:marBottom w:val="0"/>
                      <w:divBdr>
                        <w:top w:val="none" w:sz="0" w:space="0" w:color="auto"/>
                        <w:left w:val="none" w:sz="0" w:space="0" w:color="auto"/>
                        <w:bottom w:val="none" w:sz="0" w:space="0" w:color="auto"/>
                        <w:right w:val="none" w:sz="0" w:space="0" w:color="auto"/>
                      </w:divBdr>
                    </w:div>
                    <w:div w:id="1333266187">
                      <w:marLeft w:val="0"/>
                      <w:marRight w:val="0"/>
                      <w:marTop w:val="0"/>
                      <w:marBottom w:val="0"/>
                      <w:divBdr>
                        <w:top w:val="none" w:sz="0" w:space="0" w:color="auto"/>
                        <w:left w:val="none" w:sz="0" w:space="0" w:color="auto"/>
                        <w:bottom w:val="none" w:sz="0" w:space="0" w:color="auto"/>
                        <w:right w:val="none" w:sz="0" w:space="0" w:color="auto"/>
                      </w:divBdr>
                      <w:divsChild>
                        <w:div w:id="1259828323">
                          <w:marLeft w:val="0"/>
                          <w:marRight w:val="0"/>
                          <w:marTop w:val="0"/>
                          <w:marBottom w:val="0"/>
                          <w:divBdr>
                            <w:top w:val="none" w:sz="0" w:space="0" w:color="auto"/>
                            <w:left w:val="none" w:sz="0" w:space="0" w:color="auto"/>
                            <w:bottom w:val="none" w:sz="0" w:space="0" w:color="auto"/>
                            <w:right w:val="none" w:sz="0" w:space="0" w:color="auto"/>
                          </w:divBdr>
                        </w:div>
                        <w:div w:id="683555408">
                          <w:marLeft w:val="0"/>
                          <w:marRight w:val="0"/>
                          <w:marTop w:val="0"/>
                          <w:marBottom w:val="0"/>
                          <w:divBdr>
                            <w:top w:val="none" w:sz="0" w:space="0" w:color="auto"/>
                            <w:left w:val="none" w:sz="0" w:space="0" w:color="auto"/>
                            <w:bottom w:val="none" w:sz="0" w:space="0" w:color="auto"/>
                            <w:right w:val="none" w:sz="0" w:space="0" w:color="auto"/>
                          </w:divBdr>
                        </w:div>
                        <w:div w:id="530455296">
                          <w:marLeft w:val="0"/>
                          <w:marRight w:val="0"/>
                          <w:marTop w:val="0"/>
                          <w:marBottom w:val="0"/>
                          <w:divBdr>
                            <w:top w:val="none" w:sz="0" w:space="0" w:color="auto"/>
                            <w:left w:val="none" w:sz="0" w:space="0" w:color="auto"/>
                            <w:bottom w:val="none" w:sz="0" w:space="0" w:color="auto"/>
                            <w:right w:val="none" w:sz="0" w:space="0" w:color="auto"/>
                          </w:divBdr>
                        </w:div>
                        <w:div w:id="1481654028">
                          <w:marLeft w:val="0"/>
                          <w:marRight w:val="0"/>
                          <w:marTop w:val="0"/>
                          <w:marBottom w:val="0"/>
                          <w:divBdr>
                            <w:top w:val="none" w:sz="0" w:space="0" w:color="auto"/>
                            <w:left w:val="none" w:sz="0" w:space="0" w:color="auto"/>
                            <w:bottom w:val="none" w:sz="0" w:space="0" w:color="auto"/>
                            <w:right w:val="none" w:sz="0" w:space="0" w:color="auto"/>
                          </w:divBdr>
                        </w:div>
                        <w:div w:id="1165391809">
                          <w:marLeft w:val="0"/>
                          <w:marRight w:val="0"/>
                          <w:marTop w:val="0"/>
                          <w:marBottom w:val="0"/>
                          <w:divBdr>
                            <w:top w:val="none" w:sz="0" w:space="0" w:color="auto"/>
                            <w:left w:val="none" w:sz="0" w:space="0" w:color="auto"/>
                            <w:bottom w:val="none" w:sz="0" w:space="0" w:color="auto"/>
                            <w:right w:val="none" w:sz="0" w:space="0" w:color="auto"/>
                          </w:divBdr>
                        </w:div>
                        <w:div w:id="1448887618">
                          <w:marLeft w:val="0"/>
                          <w:marRight w:val="0"/>
                          <w:marTop w:val="0"/>
                          <w:marBottom w:val="0"/>
                          <w:divBdr>
                            <w:top w:val="none" w:sz="0" w:space="0" w:color="auto"/>
                            <w:left w:val="none" w:sz="0" w:space="0" w:color="auto"/>
                            <w:bottom w:val="none" w:sz="0" w:space="0" w:color="auto"/>
                            <w:right w:val="none" w:sz="0" w:space="0" w:color="auto"/>
                          </w:divBdr>
                        </w:div>
                        <w:div w:id="125785310">
                          <w:marLeft w:val="0"/>
                          <w:marRight w:val="0"/>
                          <w:marTop w:val="0"/>
                          <w:marBottom w:val="0"/>
                          <w:divBdr>
                            <w:top w:val="none" w:sz="0" w:space="0" w:color="auto"/>
                            <w:left w:val="none" w:sz="0" w:space="0" w:color="auto"/>
                            <w:bottom w:val="none" w:sz="0" w:space="0" w:color="auto"/>
                            <w:right w:val="none" w:sz="0" w:space="0" w:color="auto"/>
                          </w:divBdr>
                        </w:div>
                        <w:div w:id="1718551140">
                          <w:marLeft w:val="0"/>
                          <w:marRight w:val="0"/>
                          <w:marTop w:val="0"/>
                          <w:marBottom w:val="0"/>
                          <w:divBdr>
                            <w:top w:val="none" w:sz="0" w:space="0" w:color="auto"/>
                            <w:left w:val="none" w:sz="0" w:space="0" w:color="auto"/>
                            <w:bottom w:val="none" w:sz="0" w:space="0" w:color="auto"/>
                            <w:right w:val="none" w:sz="0" w:space="0" w:color="auto"/>
                          </w:divBdr>
                        </w:div>
                        <w:div w:id="925043079">
                          <w:marLeft w:val="0"/>
                          <w:marRight w:val="0"/>
                          <w:marTop w:val="0"/>
                          <w:marBottom w:val="0"/>
                          <w:divBdr>
                            <w:top w:val="none" w:sz="0" w:space="0" w:color="auto"/>
                            <w:left w:val="none" w:sz="0" w:space="0" w:color="auto"/>
                            <w:bottom w:val="none" w:sz="0" w:space="0" w:color="auto"/>
                            <w:right w:val="none" w:sz="0" w:space="0" w:color="auto"/>
                          </w:divBdr>
                        </w:div>
                        <w:div w:id="197549539">
                          <w:marLeft w:val="0"/>
                          <w:marRight w:val="0"/>
                          <w:marTop w:val="0"/>
                          <w:marBottom w:val="0"/>
                          <w:divBdr>
                            <w:top w:val="none" w:sz="0" w:space="0" w:color="auto"/>
                            <w:left w:val="none" w:sz="0" w:space="0" w:color="auto"/>
                            <w:bottom w:val="none" w:sz="0" w:space="0" w:color="auto"/>
                            <w:right w:val="none" w:sz="0" w:space="0" w:color="auto"/>
                          </w:divBdr>
                        </w:div>
                        <w:div w:id="2005038735">
                          <w:marLeft w:val="0"/>
                          <w:marRight w:val="0"/>
                          <w:marTop w:val="0"/>
                          <w:marBottom w:val="0"/>
                          <w:divBdr>
                            <w:top w:val="none" w:sz="0" w:space="0" w:color="auto"/>
                            <w:left w:val="none" w:sz="0" w:space="0" w:color="auto"/>
                            <w:bottom w:val="none" w:sz="0" w:space="0" w:color="auto"/>
                            <w:right w:val="none" w:sz="0" w:space="0" w:color="auto"/>
                          </w:divBdr>
                        </w:div>
                        <w:div w:id="105388585">
                          <w:marLeft w:val="0"/>
                          <w:marRight w:val="0"/>
                          <w:marTop w:val="0"/>
                          <w:marBottom w:val="0"/>
                          <w:divBdr>
                            <w:top w:val="none" w:sz="0" w:space="0" w:color="auto"/>
                            <w:left w:val="none" w:sz="0" w:space="0" w:color="auto"/>
                            <w:bottom w:val="none" w:sz="0" w:space="0" w:color="auto"/>
                            <w:right w:val="none" w:sz="0" w:space="0" w:color="auto"/>
                          </w:divBdr>
                        </w:div>
                        <w:div w:id="535388602">
                          <w:marLeft w:val="0"/>
                          <w:marRight w:val="0"/>
                          <w:marTop w:val="0"/>
                          <w:marBottom w:val="0"/>
                          <w:divBdr>
                            <w:top w:val="none" w:sz="0" w:space="0" w:color="auto"/>
                            <w:left w:val="none" w:sz="0" w:space="0" w:color="auto"/>
                            <w:bottom w:val="none" w:sz="0" w:space="0" w:color="auto"/>
                            <w:right w:val="none" w:sz="0" w:space="0" w:color="auto"/>
                          </w:divBdr>
                        </w:div>
                        <w:div w:id="1275552001">
                          <w:marLeft w:val="0"/>
                          <w:marRight w:val="0"/>
                          <w:marTop w:val="0"/>
                          <w:marBottom w:val="0"/>
                          <w:divBdr>
                            <w:top w:val="none" w:sz="0" w:space="0" w:color="auto"/>
                            <w:left w:val="none" w:sz="0" w:space="0" w:color="auto"/>
                            <w:bottom w:val="none" w:sz="0" w:space="0" w:color="auto"/>
                            <w:right w:val="none" w:sz="0" w:space="0" w:color="auto"/>
                          </w:divBdr>
                        </w:div>
                        <w:div w:id="337078565">
                          <w:marLeft w:val="0"/>
                          <w:marRight w:val="0"/>
                          <w:marTop w:val="0"/>
                          <w:marBottom w:val="0"/>
                          <w:divBdr>
                            <w:top w:val="none" w:sz="0" w:space="0" w:color="auto"/>
                            <w:left w:val="none" w:sz="0" w:space="0" w:color="auto"/>
                            <w:bottom w:val="none" w:sz="0" w:space="0" w:color="auto"/>
                            <w:right w:val="none" w:sz="0" w:space="0" w:color="auto"/>
                          </w:divBdr>
                        </w:div>
                        <w:div w:id="1666667004">
                          <w:marLeft w:val="0"/>
                          <w:marRight w:val="0"/>
                          <w:marTop w:val="0"/>
                          <w:marBottom w:val="0"/>
                          <w:divBdr>
                            <w:top w:val="none" w:sz="0" w:space="0" w:color="auto"/>
                            <w:left w:val="none" w:sz="0" w:space="0" w:color="auto"/>
                            <w:bottom w:val="none" w:sz="0" w:space="0" w:color="auto"/>
                            <w:right w:val="none" w:sz="0" w:space="0" w:color="auto"/>
                          </w:divBdr>
                        </w:div>
                        <w:div w:id="1488476881">
                          <w:marLeft w:val="0"/>
                          <w:marRight w:val="0"/>
                          <w:marTop w:val="0"/>
                          <w:marBottom w:val="0"/>
                          <w:divBdr>
                            <w:top w:val="none" w:sz="0" w:space="0" w:color="auto"/>
                            <w:left w:val="none" w:sz="0" w:space="0" w:color="auto"/>
                            <w:bottom w:val="none" w:sz="0" w:space="0" w:color="auto"/>
                            <w:right w:val="none" w:sz="0" w:space="0" w:color="auto"/>
                          </w:divBdr>
                        </w:div>
                        <w:div w:id="351493539">
                          <w:marLeft w:val="0"/>
                          <w:marRight w:val="0"/>
                          <w:marTop w:val="0"/>
                          <w:marBottom w:val="0"/>
                          <w:divBdr>
                            <w:top w:val="none" w:sz="0" w:space="0" w:color="auto"/>
                            <w:left w:val="none" w:sz="0" w:space="0" w:color="auto"/>
                            <w:bottom w:val="none" w:sz="0" w:space="0" w:color="auto"/>
                            <w:right w:val="none" w:sz="0" w:space="0" w:color="auto"/>
                          </w:divBdr>
                        </w:div>
                        <w:div w:id="1494755297">
                          <w:marLeft w:val="0"/>
                          <w:marRight w:val="0"/>
                          <w:marTop w:val="0"/>
                          <w:marBottom w:val="0"/>
                          <w:divBdr>
                            <w:top w:val="none" w:sz="0" w:space="0" w:color="auto"/>
                            <w:left w:val="none" w:sz="0" w:space="0" w:color="auto"/>
                            <w:bottom w:val="none" w:sz="0" w:space="0" w:color="auto"/>
                            <w:right w:val="none" w:sz="0" w:space="0" w:color="auto"/>
                          </w:divBdr>
                        </w:div>
                        <w:div w:id="2074041466">
                          <w:marLeft w:val="0"/>
                          <w:marRight w:val="0"/>
                          <w:marTop w:val="0"/>
                          <w:marBottom w:val="0"/>
                          <w:divBdr>
                            <w:top w:val="none" w:sz="0" w:space="0" w:color="auto"/>
                            <w:left w:val="none" w:sz="0" w:space="0" w:color="auto"/>
                            <w:bottom w:val="none" w:sz="0" w:space="0" w:color="auto"/>
                            <w:right w:val="none" w:sz="0" w:space="0" w:color="auto"/>
                          </w:divBdr>
                        </w:div>
                        <w:div w:id="1393314082">
                          <w:marLeft w:val="0"/>
                          <w:marRight w:val="0"/>
                          <w:marTop w:val="0"/>
                          <w:marBottom w:val="0"/>
                          <w:divBdr>
                            <w:top w:val="none" w:sz="0" w:space="0" w:color="auto"/>
                            <w:left w:val="none" w:sz="0" w:space="0" w:color="auto"/>
                            <w:bottom w:val="none" w:sz="0" w:space="0" w:color="auto"/>
                            <w:right w:val="none" w:sz="0" w:space="0" w:color="auto"/>
                          </w:divBdr>
                        </w:div>
                        <w:div w:id="823545371">
                          <w:marLeft w:val="0"/>
                          <w:marRight w:val="0"/>
                          <w:marTop w:val="0"/>
                          <w:marBottom w:val="0"/>
                          <w:divBdr>
                            <w:top w:val="none" w:sz="0" w:space="0" w:color="auto"/>
                            <w:left w:val="none" w:sz="0" w:space="0" w:color="auto"/>
                            <w:bottom w:val="none" w:sz="0" w:space="0" w:color="auto"/>
                            <w:right w:val="none" w:sz="0" w:space="0" w:color="auto"/>
                          </w:divBdr>
                        </w:div>
                        <w:div w:id="2081556212">
                          <w:marLeft w:val="0"/>
                          <w:marRight w:val="0"/>
                          <w:marTop w:val="0"/>
                          <w:marBottom w:val="0"/>
                          <w:divBdr>
                            <w:top w:val="none" w:sz="0" w:space="0" w:color="auto"/>
                            <w:left w:val="none" w:sz="0" w:space="0" w:color="auto"/>
                            <w:bottom w:val="none" w:sz="0" w:space="0" w:color="auto"/>
                            <w:right w:val="none" w:sz="0" w:space="0" w:color="auto"/>
                          </w:divBdr>
                        </w:div>
                        <w:div w:id="1326474025">
                          <w:marLeft w:val="0"/>
                          <w:marRight w:val="0"/>
                          <w:marTop w:val="0"/>
                          <w:marBottom w:val="0"/>
                          <w:divBdr>
                            <w:top w:val="none" w:sz="0" w:space="0" w:color="auto"/>
                            <w:left w:val="none" w:sz="0" w:space="0" w:color="auto"/>
                            <w:bottom w:val="none" w:sz="0" w:space="0" w:color="auto"/>
                            <w:right w:val="none" w:sz="0" w:space="0" w:color="auto"/>
                          </w:divBdr>
                        </w:div>
                        <w:div w:id="869148752">
                          <w:marLeft w:val="0"/>
                          <w:marRight w:val="0"/>
                          <w:marTop w:val="0"/>
                          <w:marBottom w:val="0"/>
                          <w:divBdr>
                            <w:top w:val="none" w:sz="0" w:space="0" w:color="auto"/>
                            <w:left w:val="none" w:sz="0" w:space="0" w:color="auto"/>
                            <w:bottom w:val="none" w:sz="0" w:space="0" w:color="auto"/>
                            <w:right w:val="none" w:sz="0" w:space="0" w:color="auto"/>
                          </w:divBdr>
                        </w:div>
                        <w:div w:id="724914778">
                          <w:marLeft w:val="0"/>
                          <w:marRight w:val="0"/>
                          <w:marTop w:val="0"/>
                          <w:marBottom w:val="0"/>
                          <w:divBdr>
                            <w:top w:val="none" w:sz="0" w:space="0" w:color="auto"/>
                            <w:left w:val="none" w:sz="0" w:space="0" w:color="auto"/>
                            <w:bottom w:val="none" w:sz="0" w:space="0" w:color="auto"/>
                            <w:right w:val="none" w:sz="0" w:space="0" w:color="auto"/>
                          </w:divBdr>
                        </w:div>
                        <w:div w:id="1980500354">
                          <w:marLeft w:val="0"/>
                          <w:marRight w:val="0"/>
                          <w:marTop w:val="0"/>
                          <w:marBottom w:val="0"/>
                          <w:divBdr>
                            <w:top w:val="none" w:sz="0" w:space="0" w:color="auto"/>
                            <w:left w:val="none" w:sz="0" w:space="0" w:color="auto"/>
                            <w:bottom w:val="none" w:sz="0" w:space="0" w:color="auto"/>
                            <w:right w:val="none" w:sz="0" w:space="0" w:color="auto"/>
                          </w:divBdr>
                        </w:div>
                        <w:div w:id="1403529909">
                          <w:marLeft w:val="0"/>
                          <w:marRight w:val="0"/>
                          <w:marTop w:val="0"/>
                          <w:marBottom w:val="0"/>
                          <w:divBdr>
                            <w:top w:val="none" w:sz="0" w:space="0" w:color="auto"/>
                            <w:left w:val="none" w:sz="0" w:space="0" w:color="auto"/>
                            <w:bottom w:val="none" w:sz="0" w:space="0" w:color="auto"/>
                            <w:right w:val="none" w:sz="0" w:space="0" w:color="auto"/>
                          </w:divBdr>
                        </w:div>
                        <w:div w:id="1673685121">
                          <w:marLeft w:val="0"/>
                          <w:marRight w:val="0"/>
                          <w:marTop w:val="0"/>
                          <w:marBottom w:val="0"/>
                          <w:divBdr>
                            <w:top w:val="none" w:sz="0" w:space="0" w:color="auto"/>
                            <w:left w:val="none" w:sz="0" w:space="0" w:color="auto"/>
                            <w:bottom w:val="none" w:sz="0" w:space="0" w:color="auto"/>
                            <w:right w:val="none" w:sz="0" w:space="0" w:color="auto"/>
                          </w:divBdr>
                        </w:div>
                        <w:div w:id="1186754771">
                          <w:marLeft w:val="0"/>
                          <w:marRight w:val="0"/>
                          <w:marTop w:val="0"/>
                          <w:marBottom w:val="0"/>
                          <w:divBdr>
                            <w:top w:val="none" w:sz="0" w:space="0" w:color="auto"/>
                            <w:left w:val="none" w:sz="0" w:space="0" w:color="auto"/>
                            <w:bottom w:val="none" w:sz="0" w:space="0" w:color="auto"/>
                            <w:right w:val="none" w:sz="0" w:space="0" w:color="auto"/>
                          </w:divBdr>
                        </w:div>
                        <w:div w:id="1780224257">
                          <w:marLeft w:val="0"/>
                          <w:marRight w:val="0"/>
                          <w:marTop w:val="0"/>
                          <w:marBottom w:val="0"/>
                          <w:divBdr>
                            <w:top w:val="none" w:sz="0" w:space="0" w:color="auto"/>
                            <w:left w:val="none" w:sz="0" w:space="0" w:color="auto"/>
                            <w:bottom w:val="none" w:sz="0" w:space="0" w:color="auto"/>
                            <w:right w:val="none" w:sz="0" w:space="0" w:color="auto"/>
                          </w:divBdr>
                        </w:div>
                        <w:div w:id="1466318312">
                          <w:marLeft w:val="0"/>
                          <w:marRight w:val="0"/>
                          <w:marTop w:val="0"/>
                          <w:marBottom w:val="0"/>
                          <w:divBdr>
                            <w:top w:val="none" w:sz="0" w:space="0" w:color="auto"/>
                            <w:left w:val="none" w:sz="0" w:space="0" w:color="auto"/>
                            <w:bottom w:val="none" w:sz="0" w:space="0" w:color="auto"/>
                            <w:right w:val="none" w:sz="0" w:space="0" w:color="auto"/>
                          </w:divBdr>
                        </w:div>
                        <w:div w:id="2111392847">
                          <w:marLeft w:val="0"/>
                          <w:marRight w:val="0"/>
                          <w:marTop w:val="0"/>
                          <w:marBottom w:val="0"/>
                          <w:divBdr>
                            <w:top w:val="none" w:sz="0" w:space="0" w:color="auto"/>
                            <w:left w:val="none" w:sz="0" w:space="0" w:color="auto"/>
                            <w:bottom w:val="none" w:sz="0" w:space="0" w:color="auto"/>
                            <w:right w:val="none" w:sz="0" w:space="0" w:color="auto"/>
                          </w:divBdr>
                        </w:div>
                        <w:div w:id="408119521">
                          <w:marLeft w:val="0"/>
                          <w:marRight w:val="0"/>
                          <w:marTop w:val="0"/>
                          <w:marBottom w:val="0"/>
                          <w:divBdr>
                            <w:top w:val="none" w:sz="0" w:space="0" w:color="auto"/>
                            <w:left w:val="none" w:sz="0" w:space="0" w:color="auto"/>
                            <w:bottom w:val="none" w:sz="0" w:space="0" w:color="auto"/>
                            <w:right w:val="none" w:sz="0" w:space="0" w:color="auto"/>
                          </w:divBdr>
                        </w:div>
                        <w:div w:id="705837272">
                          <w:marLeft w:val="0"/>
                          <w:marRight w:val="0"/>
                          <w:marTop w:val="0"/>
                          <w:marBottom w:val="0"/>
                          <w:divBdr>
                            <w:top w:val="none" w:sz="0" w:space="0" w:color="auto"/>
                            <w:left w:val="none" w:sz="0" w:space="0" w:color="auto"/>
                            <w:bottom w:val="none" w:sz="0" w:space="0" w:color="auto"/>
                            <w:right w:val="none" w:sz="0" w:space="0" w:color="auto"/>
                          </w:divBdr>
                        </w:div>
                        <w:div w:id="1472598215">
                          <w:marLeft w:val="0"/>
                          <w:marRight w:val="0"/>
                          <w:marTop w:val="0"/>
                          <w:marBottom w:val="0"/>
                          <w:divBdr>
                            <w:top w:val="none" w:sz="0" w:space="0" w:color="auto"/>
                            <w:left w:val="none" w:sz="0" w:space="0" w:color="auto"/>
                            <w:bottom w:val="none" w:sz="0" w:space="0" w:color="auto"/>
                            <w:right w:val="none" w:sz="0" w:space="0" w:color="auto"/>
                          </w:divBdr>
                        </w:div>
                        <w:div w:id="668100080">
                          <w:marLeft w:val="0"/>
                          <w:marRight w:val="0"/>
                          <w:marTop w:val="0"/>
                          <w:marBottom w:val="0"/>
                          <w:divBdr>
                            <w:top w:val="none" w:sz="0" w:space="0" w:color="auto"/>
                            <w:left w:val="none" w:sz="0" w:space="0" w:color="auto"/>
                            <w:bottom w:val="none" w:sz="0" w:space="0" w:color="auto"/>
                            <w:right w:val="none" w:sz="0" w:space="0" w:color="auto"/>
                          </w:divBdr>
                        </w:div>
                        <w:div w:id="1170214157">
                          <w:marLeft w:val="0"/>
                          <w:marRight w:val="0"/>
                          <w:marTop w:val="0"/>
                          <w:marBottom w:val="0"/>
                          <w:divBdr>
                            <w:top w:val="none" w:sz="0" w:space="0" w:color="auto"/>
                            <w:left w:val="none" w:sz="0" w:space="0" w:color="auto"/>
                            <w:bottom w:val="none" w:sz="0" w:space="0" w:color="auto"/>
                            <w:right w:val="none" w:sz="0" w:space="0" w:color="auto"/>
                          </w:divBdr>
                        </w:div>
                        <w:div w:id="751003513">
                          <w:marLeft w:val="0"/>
                          <w:marRight w:val="0"/>
                          <w:marTop w:val="0"/>
                          <w:marBottom w:val="0"/>
                          <w:divBdr>
                            <w:top w:val="none" w:sz="0" w:space="0" w:color="auto"/>
                            <w:left w:val="none" w:sz="0" w:space="0" w:color="auto"/>
                            <w:bottom w:val="none" w:sz="0" w:space="0" w:color="auto"/>
                            <w:right w:val="none" w:sz="0" w:space="0" w:color="auto"/>
                          </w:divBdr>
                        </w:div>
                        <w:div w:id="963776617">
                          <w:marLeft w:val="0"/>
                          <w:marRight w:val="0"/>
                          <w:marTop w:val="0"/>
                          <w:marBottom w:val="0"/>
                          <w:divBdr>
                            <w:top w:val="none" w:sz="0" w:space="0" w:color="auto"/>
                            <w:left w:val="none" w:sz="0" w:space="0" w:color="auto"/>
                            <w:bottom w:val="none" w:sz="0" w:space="0" w:color="auto"/>
                            <w:right w:val="none" w:sz="0" w:space="0" w:color="auto"/>
                          </w:divBdr>
                        </w:div>
                        <w:div w:id="177352279">
                          <w:marLeft w:val="0"/>
                          <w:marRight w:val="0"/>
                          <w:marTop w:val="0"/>
                          <w:marBottom w:val="0"/>
                          <w:divBdr>
                            <w:top w:val="none" w:sz="0" w:space="0" w:color="auto"/>
                            <w:left w:val="none" w:sz="0" w:space="0" w:color="auto"/>
                            <w:bottom w:val="none" w:sz="0" w:space="0" w:color="auto"/>
                            <w:right w:val="none" w:sz="0" w:space="0" w:color="auto"/>
                          </w:divBdr>
                          <w:divsChild>
                            <w:div w:id="713965871">
                              <w:marLeft w:val="0"/>
                              <w:marRight w:val="0"/>
                              <w:marTop w:val="0"/>
                              <w:marBottom w:val="0"/>
                              <w:divBdr>
                                <w:top w:val="none" w:sz="0" w:space="0" w:color="auto"/>
                                <w:left w:val="none" w:sz="0" w:space="0" w:color="auto"/>
                                <w:bottom w:val="none" w:sz="0" w:space="0" w:color="auto"/>
                                <w:right w:val="none" w:sz="0" w:space="0" w:color="auto"/>
                              </w:divBdr>
                            </w:div>
                            <w:div w:id="1108501218">
                              <w:marLeft w:val="0"/>
                              <w:marRight w:val="0"/>
                              <w:marTop w:val="0"/>
                              <w:marBottom w:val="0"/>
                              <w:divBdr>
                                <w:top w:val="none" w:sz="0" w:space="0" w:color="auto"/>
                                <w:left w:val="none" w:sz="0" w:space="0" w:color="auto"/>
                                <w:bottom w:val="none" w:sz="0" w:space="0" w:color="auto"/>
                                <w:right w:val="none" w:sz="0" w:space="0" w:color="auto"/>
                              </w:divBdr>
                            </w:div>
                            <w:div w:id="420152277">
                              <w:marLeft w:val="0"/>
                              <w:marRight w:val="0"/>
                              <w:marTop w:val="0"/>
                              <w:marBottom w:val="0"/>
                              <w:divBdr>
                                <w:top w:val="none" w:sz="0" w:space="0" w:color="auto"/>
                                <w:left w:val="none" w:sz="0" w:space="0" w:color="auto"/>
                                <w:bottom w:val="none" w:sz="0" w:space="0" w:color="auto"/>
                                <w:right w:val="none" w:sz="0" w:space="0" w:color="auto"/>
                              </w:divBdr>
                            </w:div>
                            <w:div w:id="12387884">
                              <w:marLeft w:val="0"/>
                              <w:marRight w:val="0"/>
                              <w:marTop w:val="0"/>
                              <w:marBottom w:val="0"/>
                              <w:divBdr>
                                <w:top w:val="none" w:sz="0" w:space="0" w:color="auto"/>
                                <w:left w:val="none" w:sz="0" w:space="0" w:color="auto"/>
                                <w:bottom w:val="none" w:sz="0" w:space="0" w:color="auto"/>
                                <w:right w:val="none" w:sz="0" w:space="0" w:color="auto"/>
                              </w:divBdr>
                            </w:div>
                            <w:div w:id="1111819920">
                              <w:marLeft w:val="0"/>
                              <w:marRight w:val="0"/>
                              <w:marTop w:val="0"/>
                              <w:marBottom w:val="0"/>
                              <w:divBdr>
                                <w:top w:val="none" w:sz="0" w:space="0" w:color="auto"/>
                                <w:left w:val="none" w:sz="0" w:space="0" w:color="auto"/>
                                <w:bottom w:val="none" w:sz="0" w:space="0" w:color="auto"/>
                                <w:right w:val="none" w:sz="0" w:space="0" w:color="auto"/>
                              </w:divBdr>
                            </w:div>
                            <w:div w:id="1184787551">
                              <w:marLeft w:val="0"/>
                              <w:marRight w:val="0"/>
                              <w:marTop w:val="0"/>
                              <w:marBottom w:val="0"/>
                              <w:divBdr>
                                <w:top w:val="none" w:sz="0" w:space="0" w:color="auto"/>
                                <w:left w:val="none" w:sz="0" w:space="0" w:color="auto"/>
                                <w:bottom w:val="none" w:sz="0" w:space="0" w:color="auto"/>
                                <w:right w:val="none" w:sz="0" w:space="0" w:color="auto"/>
                              </w:divBdr>
                            </w:div>
                            <w:div w:id="751388636">
                              <w:marLeft w:val="0"/>
                              <w:marRight w:val="0"/>
                              <w:marTop w:val="0"/>
                              <w:marBottom w:val="0"/>
                              <w:divBdr>
                                <w:top w:val="none" w:sz="0" w:space="0" w:color="auto"/>
                                <w:left w:val="none" w:sz="0" w:space="0" w:color="auto"/>
                                <w:bottom w:val="none" w:sz="0" w:space="0" w:color="auto"/>
                                <w:right w:val="none" w:sz="0" w:space="0" w:color="auto"/>
                              </w:divBdr>
                            </w:div>
                            <w:div w:id="1454979292">
                              <w:marLeft w:val="0"/>
                              <w:marRight w:val="0"/>
                              <w:marTop w:val="0"/>
                              <w:marBottom w:val="0"/>
                              <w:divBdr>
                                <w:top w:val="none" w:sz="0" w:space="0" w:color="auto"/>
                                <w:left w:val="none" w:sz="0" w:space="0" w:color="auto"/>
                                <w:bottom w:val="none" w:sz="0" w:space="0" w:color="auto"/>
                                <w:right w:val="none" w:sz="0" w:space="0" w:color="auto"/>
                              </w:divBdr>
                            </w:div>
                            <w:div w:id="1922399988">
                              <w:marLeft w:val="0"/>
                              <w:marRight w:val="0"/>
                              <w:marTop w:val="0"/>
                              <w:marBottom w:val="0"/>
                              <w:divBdr>
                                <w:top w:val="none" w:sz="0" w:space="0" w:color="auto"/>
                                <w:left w:val="none" w:sz="0" w:space="0" w:color="auto"/>
                                <w:bottom w:val="none" w:sz="0" w:space="0" w:color="auto"/>
                                <w:right w:val="none" w:sz="0" w:space="0" w:color="auto"/>
                              </w:divBdr>
                            </w:div>
                            <w:div w:id="2100132569">
                              <w:marLeft w:val="0"/>
                              <w:marRight w:val="0"/>
                              <w:marTop w:val="0"/>
                              <w:marBottom w:val="0"/>
                              <w:divBdr>
                                <w:top w:val="none" w:sz="0" w:space="0" w:color="auto"/>
                                <w:left w:val="none" w:sz="0" w:space="0" w:color="auto"/>
                                <w:bottom w:val="none" w:sz="0" w:space="0" w:color="auto"/>
                                <w:right w:val="none" w:sz="0" w:space="0" w:color="auto"/>
                              </w:divBdr>
                            </w:div>
                            <w:div w:id="340546604">
                              <w:marLeft w:val="0"/>
                              <w:marRight w:val="0"/>
                              <w:marTop w:val="0"/>
                              <w:marBottom w:val="0"/>
                              <w:divBdr>
                                <w:top w:val="none" w:sz="0" w:space="0" w:color="auto"/>
                                <w:left w:val="none" w:sz="0" w:space="0" w:color="auto"/>
                                <w:bottom w:val="none" w:sz="0" w:space="0" w:color="auto"/>
                                <w:right w:val="none" w:sz="0" w:space="0" w:color="auto"/>
                              </w:divBdr>
                            </w:div>
                            <w:div w:id="959722251">
                              <w:marLeft w:val="0"/>
                              <w:marRight w:val="0"/>
                              <w:marTop w:val="0"/>
                              <w:marBottom w:val="0"/>
                              <w:divBdr>
                                <w:top w:val="none" w:sz="0" w:space="0" w:color="auto"/>
                                <w:left w:val="none" w:sz="0" w:space="0" w:color="auto"/>
                                <w:bottom w:val="none" w:sz="0" w:space="0" w:color="auto"/>
                                <w:right w:val="none" w:sz="0" w:space="0" w:color="auto"/>
                              </w:divBdr>
                            </w:div>
                            <w:div w:id="1193375055">
                              <w:marLeft w:val="0"/>
                              <w:marRight w:val="0"/>
                              <w:marTop w:val="0"/>
                              <w:marBottom w:val="0"/>
                              <w:divBdr>
                                <w:top w:val="none" w:sz="0" w:space="0" w:color="auto"/>
                                <w:left w:val="none" w:sz="0" w:space="0" w:color="auto"/>
                                <w:bottom w:val="none" w:sz="0" w:space="0" w:color="auto"/>
                                <w:right w:val="none" w:sz="0" w:space="0" w:color="auto"/>
                              </w:divBdr>
                            </w:div>
                            <w:div w:id="1944409819">
                              <w:marLeft w:val="0"/>
                              <w:marRight w:val="0"/>
                              <w:marTop w:val="0"/>
                              <w:marBottom w:val="0"/>
                              <w:divBdr>
                                <w:top w:val="none" w:sz="0" w:space="0" w:color="auto"/>
                                <w:left w:val="none" w:sz="0" w:space="0" w:color="auto"/>
                                <w:bottom w:val="none" w:sz="0" w:space="0" w:color="auto"/>
                                <w:right w:val="none" w:sz="0" w:space="0" w:color="auto"/>
                              </w:divBdr>
                            </w:div>
                            <w:div w:id="823618203">
                              <w:marLeft w:val="0"/>
                              <w:marRight w:val="0"/>
                              <w:marTop w:val="0"/>
                              <w:marBottom w:val="0"/>
                              <w:divBdr>
                                <w:top w:val="none" w:sz="0" w:space="0" w:color="auto"/>
                                <w:left w:val="none" w:sz="0" w:space="0" w:color="auto"/>
                                <w:bottom w:val="none" w:sz="0" w:space="0" w:color="auto"/>
                                <w:right w:val="none" w:sz="0" w:space="0" w:color="auto"/>
                              </w:divBdr>
                            </w:div>
                            <w:div w:id="1438480696">
                              <w:marLeft w:val="0"/>
                              <w:marRight w:val="0"/>
                              <w:marTop w:val="0"/>
                              <w:marBottom w:val="0"/>
                              <w:divBdr>
                                <w:top w:val="none" w:sz="0" w:space="0" w:color="auto"/>
                                <w:left w:val="none" w:sz="0" w:space="0" w:color="auto"/>
                                <w:bottom w:val="none" w:sz="0" w:space="0" w:color="auto"/>
                                <w:right w:val="none" w:sz="0" w:space="0" w:color="auto"/>
                              </w:divBdr>
                            </w:div>
                            <w:div w:id="2106151090">
                              <w:marLeft w:val="0"/>
                              <w:marRight w:val="0"/>
                              <w:marTop w:val="0"/>
                              <w:marBottom w:val="0"/>
                              <w:divBdr>
                                <w:top w:val="none" w:sz="0" w:space="0" w:color="auto"/>
                                <w:left w:val="none" w:sz="0" w:space="0" w:color="auto"/>
                                <w:bottom w:val="none" w:sz="0" w:space="0" w:color="auto"/>
                                <w:right w:val="none" w:sz="0" w:space="0" w:color="auto"/>
                              </w:divBdr>
                            </w:div>
                            <w:div w:id="1269118662">
                              <w:marLeft w:val="0"/>
                              <w:marRight w:val="0"/>
                              <w:marTop w:val="0"/>
                              <w:marBottom w:val="0"/>
                              <w:divBdr>
                                <w:top w:val="none" w:sz="0" w:space="0" w:color="auto"/>
                                <w:left w:val="none" w:sz="0" w:space="0" w:color="auto"/>
                                <w:bottom w:val="none" w:sz="0" w:space="0" w:color="auto"/>
                                <w:right w:val="none" w:sz="0" w:space="0" w:color="auto"/>
                              </w:divBdr>
                            </w:div>
                            <w:div w:id="1934509426">
                              <w:marLeft w:val="0"/>
                              <w:marRight w:val="0"/>
                              <w:marTop w:val="0"/>
                              <w:marBottom w:val="0"/>
                              <w:divBdr>
                                <w:top w:val="none" w:sz="0" w:space="0" w:color="auto"/>
                                <w:left w:val="none" w:sz="0" w:space="0" w:color="auto"/>
                                <w:bottom w:val="none" w:sz="0" w:space="0" w:color="auto"/>
                                <w:right w:val="none" w:sz="0" w:space="0" w:color="auto"/>
                              </w:divBdr>
                            </w:div>
                            <w:div w:id="995914062">
                              <w:marLeft w:val="0"/>
                              <w:marRight w:val="0"/>
                              <w:marTop w:val="0"/>
                              <w:marBottom w:val="0"/>
                              <w:divBdr>
                                <w:top w:val="none" w:sz="0" w:space="0" w:color="auto"/>
                                <w:left w:val="none" w:sz="0" w:space="0" w:color="auto"/>
                                <w:bottom w:val="none" w:sz="0" w:space="0" w:color="auto"/>
                                <w:right w:val="none" w:sz="0" w:space="0" w:color="auto"/>
                              </w:divBdr>
                            </w:div>
                            <w:div w:id="1805465747">
                              <w:marLeft w:val="0"/>
                              <w:marRight w:val="0"/>
                              <w:marTop w:val="0"/>
                              <w:marBottom w:val="0"/>
                              <w:divBdr>
                                <w:top w:val="none" w:sz="0" w:space="0" w:color="auto"/>
                                <w:left w:val="none" w:sz="0" w:space="0" w:color="auto"/>
                                <w:bottom w:val="none" w:sz="0" w:space="0" w:color="auto"/>
                                <w:right w:val="none" w:sz="0" w:space="0" w:color="auto"/>
                              </w:divBdr>
                            </w:div>
                            <w:div w:id="2065791035">
                              <w:marLeft w:val="0"/>
                              <w:marRight w:val="0"/>
                              <w:marTop w:val="0"/>
                              <w:marBottom w:val="0"/>
                              <w:divBdr>
                                <w:top w:val="none" w:sz="0" w:space="0" w:color="auto"/>
                                <w:left w:val="none" w:sz="0" w:space="0" w:color="auto"/>
                                <w:bottom w:val="none" w:sz="0" w:space="0" w:color="auto"/>
                                <w:right w:val="none" w:sz="0" w:space="0" w:color="auto"/>
                              </w:divBdr>
                            </w:div>
                            <w:div w:id="534733446">
                              <w:marLeft w:val="0"/>
                              <w:marRight w:val="0"/>
                              <w:marTop w:val="0"/>
                              <w:marBottom w:val="0"/>
                              <w:divBdr>
                                <w:top w:val="none" w:sz="0" w:space="0" w:color="auto"/>
                                <w:left w:val="none" w:sz="0" w:space="0" w:color="auto"/>
                                <w:bottom w:val="none" w:sz="0" w:space="0" w:color="auto"/>
                                <w:right w:val="none" w:sz="0" w:space="0" w:color="auto"/>
                              </w:divBdr>
                            </w:div>
                            <w:div w:id="1650936192">
                              <w:marLeft w:val="0"/>
                              <w:marRight w:val="0"/>
                              <w:marTop w:val="0"/>
                              <w:marBottom w:val="0"/>
                              <w:divBdr>
                                <w:top w:val="none" w:sz="0" w:space="0" w:color="auto"/>
                                <w:left w:val="none" w:sz="0" w:space="0" w:color="auto"/>
                                <w:bottom w:val="none" w:sz="0" w:space="0" w:color="auto"/>
                                <w:right w:val="none" w:sz="0" w:space="0" w:color="auto"/>
                              </w:divBdr>
                            </w:div>
                            <w:div w:id="1115367668">
                              <w:marLeft w:val="0"/>
                              <w:marRight w:val="0"/>
                              <w:marTop w:val="0"/>
                              <w:marBottom w:val="0"/>
                              <w:divBdr>
                                <w:top w:val="none" w:sz="0" w:space="0" w:color="auto"/>
                                <w:left w:val="none" w:sz="0" w:space="0" w:color="auto"/>
                                <w:bottom w:val="none" w:sz="0" w:space="0" w:color="auto"/>
                                <w:right w:val="none" w:sz="0" w:space="0" w:color="auto"/>
                              </w:divBdr>
                            </w:div>
                            <w:div w:id="956568400">
                              <w:marLeft w:val="0"/>
                              <w:marRight w:val="0"/>
                              <w:marTop w:val="0"/>
                              <w:marBottom w:val="0"/>
                              <w:divBdr>
                                <w:top w:val="none" w:sz="0" w:space="0" w:color="auto"/>
                                <w:left w:val="none" w:sz="0" w:space="0" w:color="auto"/>
                                <w:bottom w:val="none" w:sz="0" w:space="0" w:color="auto"/>
                                <w:right w:val="none" w:sz="0" w:space="0" w:color="auto"/>
                              </w:divBdr>
                            </w:div>
                            <w:div w:id="2020113435">
                              <w:marLeft w:val="0"/>
                              <w:marRight w:val="0"/>
                              <w:marTop w:val="0"/>
                              <w:marBottom w:val="0"/>
                              <w:divBdr>
                                <w:top w:val="none" w:sz="0" w:space="0" w:color="auto"/>
                                <w:left w:val="none" w:sz="0" w:space="0" w:color="auto"/>
                                <w:bottom w:val="none" w:sz="0" w:space="0" w:color="auto"/>
                                <w:right w:val="none" w:sz="0" w:space="0" w:color="auto"/>
                              </w:divBdr>
                            </w:div>
                            <w:div w:id="991568494">
                              <w:marLeft w:val="0"/>
                              <w:marRight w:val="0"/>
                              <w:marTop w:val="0"/>
                              <w:marBottom w:val="0"/>
                              <w:divBdr>
                                <w:top w:val="none" w:sz="0" w:space="0" w:color="auto"/>
                                <w:left w:val="none" w:sz="0" w:space="0" w:color="auto"/>
                                <w:bottom w:val="none" w:sz="0" w:space="0" w:color="auto"/>
                                <w:right w:val="none" w:sz="0" w:space="0" w:color="auto"/>
                              </w:divBdr>
                            </w:div>
                            <w:div w:id="1555920723">
                              <w:marLeft w:val="0"/>
                              <w:marRight w:val="0"/>
                              <w:marTop w:val="0"/>
                              <w:marBottom w:val="0"/>
                              <w:divBdr>
                                <w:top w:val="none" w:sz="0" w:space="0" w:color="auto"/>
                                <w:left w:val="none" w:sz="0" w:space="0" w:color="auto"/>
                                <w:bottom w:val="none" w:sz="0" w:space="0" w:color="auto"/>
                                <w:right w:val="none" w:sz="0" w:space="0" w:color="auto"/>
                              </w:divBdr>
                            </w:div>
                            <w:div w:id="1384451679">
                              <w:marLeft w:val="0"/>
                              <w:marRight w:val="0"/>
                              <w:marTop w:val="0"/>
                              <w:marBottom w:val="0"/>
                              <w:divBdr>
                                <w:top w:val="none" w:sz="0" w:space="0" w:color="auto"/>
                                <w:left w:val="none" w:sz="0" w:space="0" w:color="auto"/>
                                <w:bottom w:val="none" w:sz="0" w:space="0" w:color="auto"/>
                                <w:right w:val="none" w:sz="0" w:space="0" w:color="auto"/>
                              </w:divBdr>
                            </w:div>
                            <w:div w:id="1690133079">
                              <w:marLeft w:val="0"/>
                              <w:marRight w:val="0"/>
                              <w:marTop w:val="0"/>
                              <w:marBottom w:val="0"/>
                              <w:divBdr>
                                <w:top w:val="none" w:sz="0" w:space="0" w:color="auto"/>
                                <w:left w:val="none" w:sz="0" w:space="0" w:color="auto"/>
                                <w:bottom w:val="none" w:sz="0" w:space="0" w:color="auto"/>
                                <w:right w:val="none" w:sz="0" w:space="0" w:color="auto"/>
                              </w:divBdr>
                            </w:div>
                            <w:div w:id="1880362439">
                              <w:marLeft w:val="0"/>
                              <w:marRight w:val="0"/>
                              <w:marTop w:val="0"/>
                              <w:marBottom w:val="0"/>
                              <w:divBdr>
                                <w:top w:val="none" w:sz="0" w:space="0" w:color="auto"/>
                                <w:left w:val="none" w:sz="0" w:space="0" w:color="auto"/>
                                <w:bottom w:val="none" w:sz="0" w:space="0" w:color="auto"/>
                                <w:right w:val="none" w:sz="0" w:space="0" w:color="auto"/>
                              </w:divBdr>
                              <w:divsChild>
                                <w:div w:id="918170384">
                                  <w:marLeft w:val="0"/>
                                  <w:marRight w:val="0"/>
                                  <w:marTop w:val="0"/>
                                  <w:marBottom w:val="0"/>
                                  <w:divBdr>
                                    <w:top w:val="none" w:sz="0" w:space="0" w:color="auto"/>
                                    <w:left w:val="none" w:sz="0" w:space="0" w:color="auto"/>
                                    <w:bottom w:val="none" w:sz="0" w:space="0" w:color="auto"/>
                                    <w:right w:val="none" w:sz="0" w:space="0" w:color="auto"/>
                                  </w:divBdr>
                                </w:div>
                                <w:div w:id="488640213">
                                  <w:marLeft w:val="0"/>
                                  <w:marRight w:val="0"/>
                                  <w:marTop w:val="0"/>
                                  <w:marBottom w:val="0"/>
                                  <w:divBdr>
                                    <w:top w:val="none" w:sz="0" w:space="0" w:color="auto"/>
                                    <w:left w:val="none" w:sz="0" w:space="0" w:color="auto"/>
                                    <w:bottom w:val="none" w:sz="0" w:space="0" w:color="auto"/>
                                    <w:right w:val="none" w:sz="0" w:space="0" w:color="auto"/>
                                  </w:divBdr>
                                </w:div>
                                <w:div w:id="12849">
                                  <w:marLeft w:val="0"/>
                                  <w:marRight w:val="0"/>
                                  <w:marTop w:val="0"/>
                                  <w:marBottom w:val="0"/>
                                  <w:divBdr>
                                    <w:top w:val="none" w:sz="0" w:space="0" w:color="auto"/>
                                    <w:left w:val="none" w:sz="0" w:space="0" w:color="auto"/>
                                    <w:bottom w:val="none" w:sz="0" w:space="0" w:color="auto"/>
                                    <w:right w:val="none" w:sz="0" w:space="0" w:color="auto"/>
                                  </w:divBdr>
                                </w:div>
                                <w:div w:id="638918163">
                                  <w:marLeft w:val="0"/>
                                  <w:marRight w:val="0"/>
                                  <w:marTop w:val="0"/>
                                  <w:marBottom w:val="0"/>
                                  <w:divBdr>
                                    <w:top w:val="none" w:sz="0" w:space="0" w:color="auto"/>
                                    <w:left w:val="none" w:sz="0" w:space="0" w:color="auto"/>
                                    <w:bottom w:val="none" w:sz="0" w:space="0" w:color="auto"/>
                                    <w:right w:val="none" w:sz="0" w:space="0" w:color="auto"/>
                                  </w:divBdr>
                                </w:div>
                                <w:div w:id="1555579837">
                                  <w:marLeft w:val="0"/>
                                  <w:marRight w:val="0"/>
                                  <w:marTop w:val="0"/>
                                  <w:marBottom w:val="0"/>
                                  <w:divBdr>
                                    <w:top w:val="none" w:sz="0" w:space="0" w:color="auto"/>
                                    <w:left w:val="none" w:sz="0" w:space="0" w:color="auto"/>
                                    <w:bottom w:val="none" w:sz="0" w:space="0" w:color="auto"/>
                                    <w:right w:val="none" w:sz="0" w:space="0" w:color="auto"/>
                                  </w:divBdr>
                                </w:div>
                                <w:div w:id="1217472272">
                                  <w:marLeft w:val="0"/>
                                  <w:marRight w:val="0"/>
                                  <w:marTop w:val="0"/>
                                  <w:marBottom w:val="0"/>
                                  <w:divBdr>
                                    <w:top w:val="none" w:sz="0" w:space="0" w:color="auto"/>
                                    <w:left w:val="none" w:sz="0" w:space="0" w:color="auto"/>
                                    <w:bottom w:val="none" w:sz="0" w:space="0" w:color="auto"/>
                                    <w:right w:val="none" w:sz="0" w:space="0" w:color="auto"/>
                                  </w:divBdr>
                                </w:div>
                                <w:div w:id="298803827">
                                  <w:marLeft w:val="0"/>
                                  <w:marRight w:val="0"/>
                                  <w:marTop w:val="0"/>
                                  <w:marBottom w:val="0"/>
                                  <w:divBdr>
                                    <w:top w:val="none" w:sz="0" w:space="0" w:color="auto"/>
                                    <w:left w:val="none" w:sz="0" w:space="0" w:color="auto"/>
                                    <w:bottom w:val="none" w:sz="0" w:space="0" w:color="auto"/>
                                    <w:right w:val="none" w:sz="0" w:space="0" w:color="auto"/>
                                  </w:divBdr>
                                </w:div>
                                <w:div w:id="1843205688">
                                  <w:marLeft w:val="0"/>
                                  <w:marRight w:val="0"/>
                                  <w:marTop w:val="0"/>
                                  <w:marBottom w:val="0"/>
                                  <w:divBdr>
                                    <w:top w:val="none" w:sz="0" w:space="0" w:color="auto"/>
                                    <w:left w:val="none" w:sz="0" w:space="0" w:color="auto"/>
                                    <w:bottom w:val="none" w:sz="0" w:space="0" w:color="auto"/>
                                    <w:right w:val="none" w:sz="0" w:space="0" w:color="auto"/>
                                  </w:divBdr>
                                </w:div>
                                <w:div w:id="1598056949">
                                  <w:marLeft w:val="0"/>
                                  <w:marRight w:val="0"/>
                                  <w:marTop w:val="0"/>
                                  <w:marBottom w:val="0"/>
                                  <w:divBdr>
                                    <w:top w:val="none" w:sz="0" w:space="0" w:color="auto"/>
                                    <w:left w:val="none" w:sz="0" w:space="0" w:color="auto"/>
                                    <w:bottom w:val="none" w:sz="0" w:space="0" w:color="auto"/>
                                    <w:right w:val="none" w:sz="0" w:space="0" w:color="auto"/>
                                  </w:divBdr>
                                </w:div>
                                <w:div w:id="1997176522">
                                  <w:marLeft w:val="0"/>
                                  <w:marRight w:val="0"/>
                                  <w:marTop w:val="0"/>
                                  <w:marBottom w:val="0"/>
                                  <w:divBdr>
                                    <w:top w:val="none" w:sz="0" w:space="0" w:color="auto"/>
                                    <w:left w:val="none" w:sz="0" w:space="0" w:color="auto"/>
                                    <w:bottom w:val="none" w:sz="0" w:space="0" w:color="auto"/>
                                    <w:right w:val="none" w:sz="0" w:space="0" w:color="auto"/>
                                  </w:divBdr>
                                </w:div>
                                <w:div w:id="1074283806">
                                  <w:marLeft w:val="0"/>
                                  <w:marRight w:val="0"/>
                                  <w:marTop w:val="0"/>
                                  <w:marBottom w:val="0"/>
                                  <w:divBdr>
                                    <w:top w:val="none" w:sz="0" w:space="0" w:color="auto"/>
                                    <w:left w:val="none" w:sz="0" w:space="0" w:color="auto"/>
                                    <w:bottom w:val="none" w:sz="0" w:space="0" w:color="auto"/>
                                    <w:right w:val="none" w:sz="0" w:space="0" w:color="auto"/>
                                  </w:divBdr>
                                </w:div>
                                <w:div w:id="839076840">
                                  <w:marLeft w:val="0"/>
                                  <w:marRight w:val="0"/>
                                  <w:marTop w:val="0"/>
                                  <w:marBottom w:val="0"/>
                                  <w:divBdr>
                                    <w:top w:val="none" w:sz="0" w:space="0" w:color="auto"/>
                                    <w:left w:val="none" w:sz="0" w:space="0" w:color="auto"/>
                                    <w:bottom w:val="none" w:sz="0" w:space="0" w:color="auto"/>
                                    <w:right w:val="none" w:sz="0" w:space="0" w:color="auto"/>
                                  </w:divBdr>
                                </w:div>
                                <w:div w:id="347408580">
                                  <w:marLeft w:val="0"/>
                                  <w:marRight w:val="0"/>
                                  <w:marTop w:val="0"/>
                                  <w:marBottom w:val="0"/>
                                  <w:divBdr>
                                    <w:top w:val="none" w:sz="0" w:space="0" w:color="auto"/>
                                    <w:left w:val="none" w:sz="0" w:space="0" w:color="auto"/>
                                    <w:bottom w:val="none" w:sz="0" w:space="0" w:color="auto"/>
                                    <w:right w:val="none" w:sz="0" w:space="0" w:color="auto"/>
                                  </w:divBdr>
                                </w:div>
                                <w:div w:id="1257248194">
                                  <w:marLeft w:val="0"/>
                                  <w:marRight w:val="0"/>
                                  <w:marTop w:val="0"/>
                                  <w:marBottom w:val="0"/>
                                  <w:divBdr>
                                    <w:top w:val="none" w:sz="0" w:space="0" w:color="auto"/>
                                    <w:left w:val="none" w:sz="0" w:space="0" w:color="auto"/>
                                    <w:bottom w:val="none" w:sz="0" w:space="0" w:color="auto"/>
                                    <w:right w:val="none" w:sz="0" w:space="0" w:color="auto"/>
                                  </w:divBdr>
                                </w:div>
                                <w:div w:id="1121723605">
                                  <w:marLeft w:val="0"/>
                                  <w:marRight w:val="0"/>
                                  <w:marTop w:val="0"/>
                                  <w:marBottom w:val="0"/>
                                  <w:divBdr>
                                    <w:top w:val="none" w:sz="0" w:space="0" w:color="auto"/>
                                    <w:left w:val="none" w:sz="0" w:space="0" w:color="auto"/>
                                    <w:bottom w:val="none" w:sz="0" w:space="0" w:color="auto"/>
                                    <w:right w:val="none" w:sz="0" w:space="0" w:color="auto"/>
                                  </w:divBdr>
                                </w:div>
                                <w:div w:id="419252328">
                                  <w:marLeft w:val="0"/>
                                  <w:marRight w:val="0"/>
                                  <w:marTop w:val="0"/>
                                  <w:marBottom w:val="0"/>
                                  <w:divBdr>
                                    <w:top w:val="none" w:sz="0" w:space="0" w:color="auto"/>
                                    <w:left w:val="none" w:sz="0" w:space="0" w:color="auto"/>
                                    <w:bottom w:val="none" w:sz="0" w:space="0" w:color="auto"/>
                                    <w:right w:val="none" w:sz="0" w:space="0" w:color="auto"/>
                                  </w:divBdr>
                                </w:div>
                                <w:div w:id="1242714267">
                                  <w:marLeft w:val="0"/>
                                  <w:marRight w:val="0"/>
                                  <w:marTop w:val="0"/>
                                  <w:marBottom w:val="0"/>
                                  <w:divBdr>
                                    <w:top w:val="none" w:sz="0" w:space="0" w:color="auto"/>
                                    <w:left w:val="none" w:sz="0" w:space="0" w:color="auto"/>
                                    <w:bottom w:val="none" w:sz="0" w:space="0" w:color="auto"/>
                                    <w:right w:val="none" w:sz="0" w:space="0" w:color="auto"/>
                                  </w:divBdr>
                                </w:div>
                                <w:div w:id="1725442901">
                                  <w:marLeft w:val="0"/>
                                  <w:marRight w:val="0"/>
                                  <w:marTop w:val="0"/>
                                  <w:marBottom w:val="0"/>
                                  <w:divBdr>
                                    <w:top w:val="none" w:sz="0" w:space="0" w:color="auto"/>
                                    <w:left w:val="none" w:sz="0" w:space="0" w:color="auto"/>
                                    <w:bottom w:val="none" w:sz="0" w:space="0" w:color="auto"/>
                                    <w:right w:val="none" w:sz="0" w:space="0" w:color="auto"/>
                                  </w:divBdr>
                                </w:div>
                                <w:div w:id="7681814">
                                  <w:marLeft w:val="0"/>
                                  <w:marRight w:val="0"/>
                                  <w:marTop w:val="0"/>
                                  <w:marBottom w:val="0"/>
                                  <w:divBdr>
                                    <w:top w:val="none" w:sz="0" w:space="0" w:color="auto"/>
                                    <w:left w:val="none" w:sz="0" w:space="0" w:color="auto"/>
                                    <w:bottom w:val="none" w:sz="0" w:space="0" w:color="auto"/>
                                    <w:right w:val="none" w:sz="0" w:space="0" w:color="auto"/>
                                  </w:divBdr>
                                </w:div>
                                <w:div w:id="1584752678">
                                  <w:marLeft w:val="0"/>
                                  <w:marRight w:val="0"/>
                                  <w:marTop w:val="0"/>
                                  <w:marBottom w:val="0"/>
                                  <w:divBdr>
                                    <w:top w:val="none" w:sz="0" w:space="0" w:color="auto"/>
                                    <w:left w:val="none" w:sz="0" w:space="0" w:color="auto"/>
                                    <w:bottom w:val="none" w:sz="0" w:space="0" w:color="auto"/>
                                    <w:right w:val="none" w:sz="0" w:space="0" w:color="auto"/>
                                  </w:divBdr>
                                </w:div>
                                <w:div w:id="587927354">
                                  <w:marLeft w:val="0"/>
                                  <w:marRight w:val="0"/>
                                  <w:marTop w:val="0"/>
                                  <w:marBottom w:val="0"/>
                                  <w:divBdr>
                                    <w:top w:val="none" w:sz="0" w:space="0" w:color="auto"/>
                                    <w:left w:val="none" w:sz="0" w:space="0" w:color="auto"/>
                                    <w:bottom w:val="none" w:sz="0" w:space="0" w:color="auto"/>
                                    <w:right w:val="none" w:sz="0" w:space="0" w:color="auto"/>
                                  </w:divBdr>
                                </w:div>
                                <w:div w:id="740445581">
                                  <w:marLeft w:val="0"/>
                                  <w:marRight w:val="0"/>
                                  <w:marTop w:val="0"/>
                                  <w:marBottom w:val="0"/>
                                  <w:divBdr>
                                    <w:top w:val="none" w:sz="0" w:space="0" w:color="auto"/>
                                    <w:left w:val="none" w:sz="0" w:space="0" w:color="auto"/>
                                    <w:bottom w:val="none" w:sz="0" w:space="0" w:color="auto"/>
                                    <w:right w:val="none" w:sz="0" w:space="0" w:color="auto"/>
                                  </w:divBdr>
                                </w:div>
                                <w:div w:id="777720694">
                                  <w:marLeft w:val="0"/>
                                  <w:marRight w:val="0"/>
                                  <w:marTop w:val="0"/>
                                  <w:marBottom w:val="0"/>
                                  <w:divBdr>
                                    <w:top w:val="none" w:sz="0" w:space="0" w:color="auto"/>
                                    <w:left w:val="none" w:sz="0" w:space="0" w:color="auto"/>
                                    <w:bottom w:val="none" w:sz="0" w:space="0" w:color="auto"/>
                                    <w:right w:val="none" w:sz="0" w:space="0" w:color="auto"/>
                                  </w:divBdr>
                                </w:div>
                                <w:div w:id="299463950">
                                  <w:marLeft w:val="0"/>
                                  <w:marRight w:val="0"/>
                                  <w:marTop w:val="0"/>
                                  <w:marBottom w:val="0"/>
                                  <w:divBdr>
                                    <w:top w:val="none" w:sz="0" w:space="0" w:color="auto"/>
                                    <w:left w:val="none" w:sz="0" w:space="0" w:color="auto"/>
                                    <w:bottom w:val="none" w:sz="0" w:space="0" w:color="auto"/>
                                    <w:right w:val="none" w:sz="0" w:space="0" w:color="auto"/>
                                  </w:divBdr>
                                </w:div>
                                <w:div w:id="1130980913">
                                  <w:marLeft w:val="0"/>
                                  <w:marRight w:val="0"/>
                                  <w:marTop w:val="0"/>
                                  <w:marBottom w:val="0"/>
                                  <w:divBdr>
                                    <w:top w:val="none" w:sz="0" w:space="0" w:color="auto"/>
                                    <w:left w:val="none" w:sz="0" w:space="0" w:color="auto"/>
                                    <w:bottom w:val="none" w:sz="0" w:space="0" w:color="auto"/>
                                    <w:right w:val="none" w:sz="0" w:space="0" w:color="auto"/>
                                  </w:divBdr>
                                </w:div>
                                <w:div w:id="50930476">
                                  <w:marLeft w:val="0"/>
                                  <w:marRight w:val="0"/>
                                  <w:marTop w:val="0"/>
                                  <w:marBottom w:val="0"/>
                                  <w:divBdr>
                                    <w:top w:val="none" w:sz="0" w:space="0" w:color="auto"/>
                                    <w:left w:val="none" w:sz="0" w:space="0" w:color="auto"/>
                                    <w:bottom w:val="none" w:sz="0" w:space="0" w:color="auto"/>
                                    <w:right w:val="none" w:sz="0" w:space="0" w:color="auto"/>
                                  </w:divBdr>
                                </w:div>
                                <w:div w:id="1510831526">
                                  <w:marLeft w:val="0"/>
                                  <w:marRight w:val="0"/>
                                  <w:marTop w:val="0"/>
                                  <w:marBottom w:val="0"/>
                                  <w:divBdr>
                                    <w:top w:val="none" w:sz="0" w:space="0" w:color="auto"/>
                                    <w:left w:val="none" w:sz="0" w:space="0" w:color="auto"/>
                                    <w:bottom w:val="none" w:sz="0" w:space="0" w:color="auto"/>
                                    <w:right w:val="none" w:sz="0" w:space="0" w:color="auto"/>
                                  </w:divBdr>
                                </w:div>
                                <w:div w:id="374280703">
                                  <w:marLeft w:val="0"/>
                                  <w:marRight w:val="0"/>
                                  <w:marTop w:val="0"/>
                                  <w:marBottom w:val="0"/>
                                  <w:divBdr>
                                    <w:top w:val="none" w:sz="0" w:space="0" w:color="auto"/>
                                    <w:left w:val="none" w:sz="0" w:space="0" w:color="auto"/>
                                    <w:bottom w:val="none" w:sz="0" w:space="0" w:color="auto"/>
                                    <w:right w:val="none" w:sz="0" w:space="0" w:color="auto"/>
                                  </w:divBdr>
                                </w:div>
                                <w:div w:id="16277594">
                                  <w:marLeft w:val="0"/>
                                  <w:marRight w:val="0"/>
                                  <w:marTop w:val="0"/>
                                  <w:marBottom w:val="0"/>
                                  <w:divBdr>
                                    <w:top w:val="none" w:sz="0" w:space="0" w:color="auto"/>
                                    <w:left w:val="none" w:sz="0" w:space="0" w:color="auto"/>
                                    <w:bottom w:val="none" w:sz="0" w:space="0" w:color="auto"/>
                                    <w:right w:val="none" w:sz="0" w:space="0" w:color="auto"/>
                                  </w:divBdr>
                                </w:div>
                                <w:div w:id="2029871122">
                                  <w:marLeft w:val="0"/>
                                  <w:marRight w:val="0"/>
                                  <w:marTop w:val="0"/>
                                  <w:marBottom w:val="0"/>
                                  <w:divBdr>
                                    <w:top w:val="none" w:sz="0" w:space="0" w:color="auto"/>
                                    <w:left w:val="none" w:sz="0" w:space="0" w:color="auto"/>
                                    <w:bottom w:val="none" w:sz="0" w:space="0" w:color="auto"/>
                                    <w:right w:val="none" w:sz="0" w:space="0" w:color="auto"/>
                                  </w:divBdr>
                                </w:div>
                                <w:div w:id="859320815">
                                  <w:marLeft w:val="0"/>
                                  <w:marRight w:val="0"/>
                                  <w:marTop w:val="0"/>
                                  <w:marBottom w:val="0"/>
                                  <w:divBdr>
                                    <w:top w:val="none" w:sz="0" w:space="0" w:color="auto"/>
                                    <w:left w:val="none" w:sz="0" w:space="0" w:color="auto"/>
                                    <w:bottom w:val="none" w:sz="0" w:space="0" w:color="auto"/>
                                    <w:right w:val="none" w:sz="0" w:space="0" w:color="auto"/>
                                  </w:divBdr>
                                </w:div>
                                <w:div w:id="950818904">
                                  <w:marLeft w:val="0"/>
                                  <w:marRight w:val="0"/>
                                  <w:marTop w:val="0"/>
                                  <w:marBottom w:val="0"/>
                                  <w:divBdr>
                                    <w:top w:val="none" w:sz="0" w:space="0" w:color="auto"/>
                                    <w:left w:val="none" w:sz="0" w:space="0" w:color="auto"/>
                                    <w:bottom w:val="none" w:sz="0" w:space="0" w:color="auto"/>
                                    <w:right w:val="none" w:sz="0" w:space="0" w:color="auto"/>
                                  </w:divBdr>
                                </w:div>
                                <w:div w:id="1271431048">
                                  <w:marLeft w:val="0"/>
                                  <w:marRight w:val="0"/>
                                  <w:marTop w:val="0"/>
                                  <w:marBottom w:val="0"/>
                                  <w:divBdr>
                                    <w:top w:val="none" w:sz="0" w:space="0" w:color="auto"/>
                                    <w:left w:val="none" w:sz="0" w:space="0" w:color="auto"/>
                                    <w:bottom w:val="none" w:sz="0" w:space="0" w:color="auto"/>
                                    <w:right w:val="none" w:sz="0" w:space="0" w:color="auto"/>
                                  </w:divBdr>
                                </w:div>
                                <w:div w:id="649140778">
                                  <w:marLeft w:val="0"/>
                                  <w:marRight w:val="0"/>
                                  <w:marTop w:val="0"/>
                                  <w:marBottom w:val="0"/>
                                  <w:divBdr>
                                    <w:top w:val="none" w:sz="0" w:space="0" w:color="auto"/>
                                    <w:left w:val="none" w:sz="0" w:space="0" w:color="auto"/>
                                    <w:bottom w:val="none" w:sz="0" w:space="0" w:color="auto"/>
                                    <w:right w:val="none" w:sz="0" w:space="0" w:color="auto"/>
                                  </w:divBdr>
                                </w:div>
                                <w:div w:id="1413118916">
                                  <w:marLeft w:val="0"/>
                                  <w:marRight w:val="0"/>
                                  <w:marTop w:val="0"/>
                                  <w:marBottom w:val="0"/>
                                  <w:divBdr>
                                    <w:top w:val="none" w:sz="0" w:space="0" w:color="auto"/>
                                    <w:left w:val="none" w:sz="0" w:space="0" w:color="auto"/>
                                    <w:bottom w:val="none" w:sz="0" w:space="0" w:color="auto"/>
                                    <w:right w:val="none" w:sz="0" w:space="0" w:color="auto"/>
                                  </w:divBdr>
                                </w:div>
                                <w:div w:id="813985640">
                                  <w:marLeft w:val="0"/>
                                  <w:marRight w:val="0"/>
                                  <w:marTop w:val="0"/>
                                  <w:marBottom w:val="0"/>
                                  <w:divBdr>
                                    <w:top w:val="none" w:sz="0" w:space="0" w:color="auto"/>
                                    <w:left w:val="none" w:sz="0" w:space="0" w:color="auto"/>
                                    <w:bottom w:val="none" w:sz="0" w:space="0" w:color="auto"/>
                                    <w:right w:val="none" w:sz="0" w:space="0" w:color="auto"/>
                                  </w:divBdr>
                                </w:div>
                                <w:div w:id="280039654">
                                  <w:marLeft w:val="0"/>
                                  <w:marRight w:val="0"/>
                                  <w:marTop w:val="0"/>
                                  <w:marBottom w:val="0"/>
                                  <w:divBdr>
                                    <w:top w:val="none" w:sz="0" w:space="0" w:color="auto"/>
                                    <w:left w:val="none" w:sz="0" w:space="0" w:color="auto"/>
                                    <w:bottom w:val="none" w:sz="0" w:space="0" w:color="auto"/>
                                    <w:right w:val="none" w:sz="0" w:space="0" w:color="auto"/>
                                  </w:divBdr>
                                </w:div>
                                <w:div w:id="1231228260">
                                  <w:marLeft w:val="0"/>
                                  <w:marRight w:val="0"/>
                                  <w:marTop w:val="0"/>
                                  <w:marBottom w:val="0"/>
                                  <w:divBdr>
                                    <w:top w:val="none" w:sz="0" w:space="0" w:color="auto"/>
                                    <w:left w:val="none" w:sz="0" w:space="0" w:color="auto"/>
                                    <w:bottom w:val="none" w:sz="0" w:space="0" w:color="auto"/>
                                    <w:right w:val="none" w:sz="0" w:space="0" w:color="auto"/>
                                  </w:divBdr>
                                </w:div>
                                <w:div w:id="841362250">
                                  <w:marLeft w:val="0"/>
                                  <w:marRight w:val="0"/>
                                  <w:marTop w:val="0"/>
                                  <w:marBottom w:val="0"/>
                                  <w:divBdr>
                                    <w:top w:val="none" w:sz="0" w:space="0" w:color="auto"/>
                                    <w:left w:val="none" w:sz="0" w:space="0" w:color="auto"/>
                                    <w:bottom w:val="none" w:sz="0" w:space="0" w:color="auto"/>
                                    <w:right w:val="none" w:sz="0" w:space="0" w:color="auto"/>
                                  </w:divBdr>
                                </w:div>
                                <w:div w:id="1426415144">
                                  <w:marLeft w:val="0"/>
                                  <w:marRight w:val="0"/>
                                  <w:marTop w:val="0"/>
                                  <w:marBottom w:val="0"/>
                                  <w:divBdr>
                                    <w:top w:val="none" w:sz="0" w:space="0" w:color="auto"/>
                                    <w:left w:val="none" w:sz="0" w:space="0" w:color="auto"/>
                                    <w:bottom w:val="none" w:sz="0" w:space="0" w:color="auto"/>
                                    <w:right w:val="none" w:sz="0" w:space="0" w:color="auto"/>
                                  </w:divBdr>
                                </w:div>
                                <w:div w:id="940576541">
                                  <w:marLeft w:val="0"/>
                                  <w:marRight w:val="0"/>
                                  <w:marTop w:val="0"/>
                                  <w:marBottom w:val="0"/>
                                  <w:divBdr>
                                    <w:top w:val="none" w:sz="0" w:space="0" w:color="auto"/>
                                    <w:left w:val="none" w:sz="0" w:space="0" w:color="auto"/>
                                    <w:bottom w:val="none" w:sz="0" w:space="0" w:color="auto"/>
                                    <w:right w:val="none" w:sz="0" w:space="0" w:color="auto"/>
                                  </w:divBdr>
                                </w:div>
                                <w:div w:id="1456018164">
                                  <w:marLeft w:val="0"/>
                                  <w:marRight w:val="0"/>
                                  <w:marTop w:val="0"/>
                                  <w:marBottom w:val="0"/>
                                  <w:divBdr>
                                    <w:top w:val="none" w:sz="0" w:space="0" w:color="auto"/>
                                    <w:left w:val="none" w:sz="0" w:space="0" w:color="auto"/>
                                    <w:bottom w:val="none" w:sz="0" w:space="0" w:color="auto"/>
                                    <w:right w:val="none" w:sz="0" w:space="0" w:color="auto"/>
                                  </w:divBdr>
                                </w:div>
                                <w:div w:id="694499938">
                                  <w:marLeft w:val="0"/>
                                  <w:marRight w:val="0"/>
                                  <w:marTop w:val="0"/>
                                  <w:marBottom w:val="0"/>
                                  <w:divBdr>
                                    <w:top w:val="none" w:sz="0" w:space="0" w:color="auto"/>
                                    <w:left w:val="none" w:sz="0" w:space="0" w:color="auto"/>
                                    <w:bottom w:val="none" w:sz="0" w:space="0" w:color="auto"/>
                                    <w:right w:val="none" w:sz="0" w:space="0" w:color="auto"/>
                                  </w:divBdr>
                                </w:div>
                                <w:div w:id="1784425078">
                                  <w:marLeft w:val="0"/>
                                  <w:marRight w:val="0"/>
                                  <w:marTop w:val="0"/>
                                  <w:marBottom w:val="0"/>
                                  <w:divBdr>
                                    <w:top w:val="none" w:sz="0" w:space="0" w:color="auto"/>
                                    <w:left w:val="none" w:sz="0" w:space="0" w:color="auto"/>
                                    <w:bottom w:val="none" w:sz="0" w:space="0" w:color="auto"/>
                                    <w:right w:val="none" w:sz="0" w:space="0" w:color="auto"/>
                                  </w:divBdr>
                                </w:div>
                                <w:div w:id="303853468">
                                  <w:marLeft w:val="0"/>
                                  <w:marRight w:val="0"/>
                                  <w:marTop w:val="0"/>
                                  <w:marBottom w:val="0"/>
                                  <w:divBdr>
                                    <w:top w:val="none" w:sz="0" w:space="0" w:color="auto"/>
                                    <w:left w:val="none" w:sz="0" w:space="0" w:color="auto"/>
                                    <w:bottom w:val="none" w:sz="0" w:space="0" w:color="auto"/>
                                    <w:right w:val="none" w:sz="0" w:space="0" w:color="auto"/>
                                  </w:divBdr>
                                </w:div>
                                <w:div w:id="1763524699">
                                  <w:marLeft w:val="0"/>
                                  <w:marRight w:val="0"/>
                                  <w:marTop w:val="0"/>
                                  <w:marBottom w:val="0"/>
                                  <w:divBdr>
                                    <w:top w:val="none" w:sz="0" w:space="0" w:color="auto"/>
                                    <w:left w:val="none" w:sz="0" w:space="0" w:color="auto"/>
                                    <w:bottom w:val="none" w:sz="0" w:space="0" w:color="auto"/>
                                    <w:right w:val="none" w:sz="0" w:space="0" w:color="auto"/>
                                  </w:divBdr>
                                </w:div>
                                <w:div w:id="1881435240">
                                  <w:marLeft w:val="0"/>
                                  <w:marRight w:val="0"/>
                                  <w:marTop w:val="0"/>
                                  <w:marBottom w:val="0"/>
                                  <w:divBdr>
                                    <w:top w:val="none" w:sz="0" w:space="0" w:color="auto"/>
                                    <w:left w:val="none" w:sz="0" w:space="0" w:color="auto"/>
                                    <w:bottom w:val="none" w:sz="0" w:space="0" w:color="auto"/>
                                    <w:right w:val="none" w:sz="0" w:space="0" w:color="auto"/>
                                  </w:divBdr>
                                  <w:divsChild>
                                    <w:div w:id="1874268241">
                                      <w:marLeft w:val="0"/>
                                      <w:marRight w:val="0"/>
                                      <w:marTop w:val="0"/>
                                      <w:marBottom w:val="0"/>
                                      <w:divBdr>
                                        <w:top w:val="none" w:sz="0" w:space="0" w:color="auto"/>
                                        <w:left w:val="none" w:sz="0" w:space="0" w:color="auto"/>
                                        <w:bottom w:val="none" w:sz="0" w:space="0" w:color="auto"/>
                                        <w:right w:val="none" w:sz="0" w:space="0" w:color="auto"/>
                                      </w:divBdr>
                                    </w:div>
                                    <w:div w:id="2139833504">
                                      <w:marLeft w:val="0"/>
                                      <w:marRight w:val="0"/>
                                      <w:marTop w:val="0"/>
                                      <w:marBottom w:val="0"/>
                                      <w:divBdr>
                                        <w:top w:val="none" w:sz="0" w:space="0" w:color="auto"/>
                                        <w:left w:val="none" w:sz="0" w:space="0" w:color="auto"/>
                                        <w:bottom w:val="none" w:sz="0" w:space="0" w:color="auto"/>
                                        <w:right w:val="none" w:sz="0" w:space="0" w:color="auto"/>
                                      </w:divBdr>
                                    </w:div>
                                    <w:div w:id="963737133">
                                      <w:marLeft w:val="0"/>
                                      <w:marRight w:val="0"/>
                                      <w:marTop w:val="0"/>
                                      <w:marBottom w:val="0"/>
                                      <w:divBdr>
                                        <w:top w:val="none" w:sz="0" w:space="0" w:color="auto"/>
                                        <w:left w:val="none" w:sz="0" w:space="0" w:color="auto"/>
                                        <w:bottom w:val="none" w:sz="0" w:space="0" w:color="auto"/>
                                        <w:right w:val="none" w:sz="0" w:space="0" w:color="auto"/>
                                      </w:divBdr>
                                    </w:div>
                                    <w:div w:id="893468937">
                                      <w:marLeft w:val="0"/>
                                      <w:marRight w:val="0"/>
                                      <w:marTop w:val="0"/>
                                      <w:marBottom w:val="0"/>
                                      <w:divBdr>
                                        <w:top w:val="none" w:sz="0" w:space="0" w:color="auto"/>
                                        <w:left w:val="none" w:sz="0" w:space="0" w:color="auto"/>
                                        <w:bottom w:val="none" w:sz="0" w:space="0" w:color="auto"/>
                                        <w:right w:val="none" w:sz="0" w:space="0" w:color="auto"/>
                                      </w:divBdr>
                                    </w:div>
                                    <w:div w:id="73864938">
                                      <w:marLeft w:val="0"/>
                                      <w:marRight w:val="0"/>
                                      <w:marTop w:val="0"/>
                                      <w:marBottom w:val="0"/>
                                      <w:divBdr>
                                        <w:top w:val="none" w:sz="0" w:space="0" w:color="auto"/>
                                        <w:left w:val="none" w:sz="0" w:space="0" w:color="auto"/>
                                        <w:bottom w:val="none" w:sz="0" w:space="0" w:color="auto"/>
                                        <w:right w:val="none" w:sz="0" w:space="0" w:color="auto"/>
                                      </w:divBdr>
                                    </w:div>
                                    <w:div w:id="547716832">
                                      <w:marLeft w:val="0"/>
                                      <w:marRight w:val="0"/>
                                      <w:marTop w:val="0"/>
                                      <w:marBottom w:val="0"/>
                                      <w:divBdr>
                                        <w:top w:val="none" w:sz="0" w:space="0" w:color="auto"/>
                                        <w:left w:val="none" w:sz="0" w:space="0" w:color="auto"/>
                                        <w:bottom w:val="none" w:sz="0" w:space="0" w:color="auto"/>
                                        <w:right w:val="none" w:sz="0" w:space="0" w:color="auto"/>
                                      </w:divBdr>
                                    </w:div>
                                    <w:div w:id="378434211">
                                      <w:marLeft w:val="0"/>
                                      <w:marRight w:val="0"/>
                                      <w:marTop w:val="0"/>
                                      <w:marBottom w:val="0"/>
                                      <w:divBdr>
                                        <w:top w:val="none" w:sz="0" w:space="0" w:color="auto"/>
                                        <w:left w:val="none" w:sz="0" w:space="0" w:color="auto"/>
                                        <w:bottom w:val="none" w:sz="0" w:space="0" w:color="auto"/>
                                        <w:right w:val="none" w:sz="0" w:space="0" w:color="auto"/>
                                      </w:divBdr>
                                    </w:div>
                                    <w:div w:id="1883129884">
                                      <w:marLeft w:val="0"/>
                                      <w:marRight w:val="0"/>
                                      <w:marTop w:val="0"/>
                                      <w:marBottom w:val="0"/>
                                      <w:divBdr>
                                        <w:top w:val="none" w:sz="0" w:space="0" w:color="auto"/>
                                        <w:left w:val="none" w:sz="0" w:space="0" w:color="auto"/>
                                        <w:bottom w:val="none" w:sz="0" w:space="0" w:color="auto"/>
                                        <w:right w:val="none" w:sz="0" w:space="0" w:color="auto"/>
                                      </w:divBdr>
                                    </w:div>
                                    <w:div w:id="1986162682">
                                      <w:marLeft w:val="0"/>
                                      <w:marRight w:val="0"/>
                                      <w:marTop w:val="0"/>
                                      <w:marBottom w:val="0"/>
                                      <w:divBdr>
                                        <w:top w:val="none" w:sz="0" w:space="0" w:color="auto"/>
                                        <w:left w:val="none" w:sz="0" w:space="0" w:color="auto"/>
                                        <w:bottom w:val="none" w:sz="0" w:space="0" w:color="auto"/>
                                        <w:right w:val="none" w:sz="0" w:space="0" w:color="auto"/>
                                      </w:divBdr>
                                    </w:div>
                                    <w:div w:id="48892429">
                                      <w:marLeft w:val="0"/>
                                      <w:marRight w:val="0"/>
                                      <w:marTop w:val="0"/>
                                      <w:marBottom w:val="0"/>
                                      <w:divBdr>
                                        <w:top w:val="none" w:sz="0" w:space="0" w:color="auto"/>
                                        <w:left w:val="none" w:sz="0" w:space="0" w:color="auto"/>
                                        <w:bottom w:val="none" w:sz="0" w:space="0" w:color="auto"/>
                                        <w:right w:val="none" w:sz="0" w:space="0" w:color="auto"/>
                                      </w:divBdr>
                                    </w:div>
                                    <w:div w:id="713888381">
                                      <w:marLeft w:val="0"/>
                                      <w:marRight w:val="0"/>
                                      <w:marTop w:val="0"/>
                                      <w:marBottom w:val="0"/>
                                      <w:divBdr>
                                        <w:top w:val="none" w:sz="0" w:space="0" w:color="auto"/>
                                        <w:left w:val="none" w:sz="0" w:space="0" w:color="auto"/>
                                        <w:bottom w:val="none" w:sz="0" w:space="0" w:color="auto"/>
                                        <w:right w:val="none" w:sz="0" w:space="0" w:color="auto"/>
                                      </w:divBdr>
                                    </w:div>
                                    <w:div w:id="1665861604">
                                      <w:marLeft w:val="0"/>
                                      <w:marRight w:val="0"/>
                                      <w:marTop w:val="0"/>
                                      <w:marBottom w:val="0"/>
                                      <w:divBdr>
                                        <w:top w:val="none" w:sz="0" w:space="0" w:color="auto"/>
                                        <w:left w:val="none" w:sz="0" w:space="0" w:color="auto"/>
                                        <w:bottom w:val="none" w:sz="0" w:space="0" w:color="auto"/>
                                        <w:right w:val="none" w:sz="0" w:space="0" w:color="auto"/>
                                      </w:divBdr>
                                    </w:div>
                                    <w:div w:id="814762965">
                                      <w:marLeft w:val="0"/>
                                      <w:marRight w:val="0"/>
                                      <w:marTop w:val="0"/>
                                      <w:marBottom w:val="0"/>
                                      <w:divBdr>
                                        <w:top w:val="none" w:sz="0" w:space="0" w:color="auto"/>
                                        <w:left w:val="none" w:sz="0" w:space="0" w:color="auto"/>
                                        <w:bottom w:val="none" w:sz="0" w:space="0" w:color="auto"/>
                                        <w:right w:val="none" w:sz="0" w:space="0" w:color="auto"/>
                                      </w:divBdr>
                                    </w:div>
                                    <w:div w:id="1098140795">
                                      <w:marLeft w:val="0"/>
                                      <w:marRight w:val="0"/>
                                      <w:marTop w:val="0"/>
                                      <w:marBottom w:val="0"/>
                                      <w:divBdr>
                                        <w:top w:val="none" w:sz="0" w:space="0" w:color="auto"/>
                                        <w:left w:val="none" w:sz="0" w:space="0" w:color="auto"/>
                                        <w:bottom w:val="none" w:sz="0" w:space="0" w:color="auto"/>
                                        <w:right w:val="none" w:sz="0" w:space="0" w:color="auto"/>
                                      </w:divBdr>
                                    </w:div>
                                    <w:div w:id="818764929">
                                      <w:marLeft w:val="0"/>
                                      <w:marRight w:val="0"/>
                                      <w:marTop w:val="0"/>
                                      <w:marBottom w:val="0"/>
                                      <w:divBdr>
                                        <w:top w:val="none" w:sz="0" w:space="0" w:color="auto"/>
                                        <w:left w:val="none" w:sz="0" w:space="0" w:color="auto"/>
                                        <w:bottom w:val="none" w:sz="0" w:space="0" w:color="auto"/>
                                        <w:right w:val="none" w:sz="0" w:space="0" w:color="auto"/>
                                      </w:divBdr>
                                    </w:div>
                                    <w:div w:id="1779637188">
                                      <w:marLeft w:val="0"/>
                                      <w:marRight w:val="0"/>
                                      <w:marTop w:val="0"/>
                                      <w:marBottom w:val="0"/>
                                      <w:divBdr>
                                        <w:top w:val="none" w:sz="0" w:space="0" w:color="auto"/>
                                        <w:left w:val="none" w:sz="0" w:space="0" w:color="auto"/>
                                        <w:bottom w:val="none" w:sz="0" w:space="0" w:color="auto"/>
                                        <w:right w:val="none" w:sz="0" w:space="0" w:color="auto"/>
                                      </w:divBdr>
                                    </w:div>
                                    <w:div w:id="941692144">
                                      <w:marLeft w:val="0"/>
                                      <w:marRight w:val="0"/>
                                      <w:marTop w:val="0"/>
                                      <w:marBottom w:val="0"/>
                                      <w:divBdr>
                                        <w:top w:val="none" w:sz="0" w:space="0" w:color="auto"/>
                                        <w:left w:val="none" w:sz="0" w:space="0" w:color="auto"/>
                                        <w:bottom w:val="none" w:sz="0" w:space="0" w:color="auto"/>
                                        <w:right w:val="none" w:sz="0" w:space="0" w:color="auto"/>
                                      </w:divBdr>
                                    </w:div>
                                    <w:div w:id="1026174820">
                                      <w:marLeft w:val="0"/>
                                      <w:marRight w:val="0"/>
                                      <w:marTop w:val="0"/>
                                      <w:marBottom w:val="0"/>
                                      <w:divBdr>
                                        <w:top w:val="none" w:sz="0" w:space="0" w:color="auto"/>
                                        <w:left w:val="none" w:sz="0" w:space="0" w:color="auto"/>
                                        <w:bottom w:val="none" w:sz="0" w:space="0" w:color="auto"/>
                                        <w:right w:val="none" w:sz="0" w:space="0" w:color="auto"/>
                                      </w:divBdr>
                                    </w:div>
                                    <w:div w:id="845093540">
                                      <w:marLeft w:val="0"/>
                                      <w:marRight w:val="0"/>
                                      <w:marTop w:val="0"/>
                                      <w:marBottom w:val="0"/>
                                      <w:divBdr>
                                        <w:top w:val="none" w:sz="0" w:space="0" w:color="auto"/>
                                        <w:left w:val="none" w:sz="0" w:space="0" w:color="auto"/>
                                        <w:bottom w:val="none" w:sz="0" w:space="0" w:color="auto"/>
                                        <w:right w:val="none" w:sz="0" w:space="0" w:color="auto"/>
                                      </w:divBdr>
                                    </w:div>
                                    <w:div w:id="369232448">
                                      <w:marLeft w:val="0"/>
                                      <w:marRight w:val="0"/>
                                      <w:marTop w:val="0"/>
                                      <w:marBottom w:val="0"/>
                                      <w:divBdr>
                                        <w:top w:val="none" w:sz="0" w:space="0" w:color="auto"/>
                                        <w:left w:val="none" w:sz="0" w:space="0" w:color="auto"/>
                                        <w:bottom w:val="none" w:sz="0" w:space="0" w:color="auto"/>
                                        <w:right w:val="none" w:sz="0" w:space="0" w:color="auto"/>
                                      </w:divBdr>
                                    </w:div>
                                    <w:div w:id="982001547">
                                      <w:marLeft w:val="0"/>
                                      <w:marRight w:val="0"/>
                                      <w:marTop w:val="0"/>
                                      <w:marBottom w:val="0"/>
                                      <w:divBdr>
                                        <w:top w:val="none" w:sz="0" w:space="0" w:color="auto"/>
                                        <w:left w:val="none" w:sz="0" w:space="0" w:color="auto"/>
                                        <w:bottom w:val="none" w:sz="0" w:space="0" w:color="auto"/>
                                        <w:right w:val="none" w:sz="0" w:space="0" w:color="auto"/>
                                      </w:divBdr>
                                    </w:div>
                                    <w:div w:id="445583095">
                                      <w:marLeft w:val="0"/>
                                      <w:marRight w:val="0"/>
                                      <w:marTop w:val="0"/>
                                      <w:marBottom w:val="0"/>
                                      <w:divBdr>
                                        <w:top w:val="none" w:sz="0" w:space="0" w:color="auto"/>
                                        <w:left w:val="none" w:sz="0" w:space="0" w:color="auto"/>
                                        <w:bottom w:val="none" w:sz="0" w:space="0" w:color="auto"/>
                                        <w:right w:val="none" w:sz="0" w:space="0" w:color="auto"/>
                                      </w:divBdr>
                                    </w:div>
                                    <w:div w:id="506872209">
                                      <w:marLeft w:val="0"/>
                                      <w:marRight w:val="0"/>
                                      <w:marTop w:val="0"/>
                                      <w:marBottom w:val="0"/>
                                      <w:divBdr>
                                        <w:top w:val="none" w:sz="0" w:space="0" w:color="auto"/>
                                        <w:left w:val="none" w:sz="0" w:space="0" w:color="auto"/>
                                        <w:bottom w:val="none" w:sz="0" w:space="0" w:color="auto"/>
                                        <w:right w:val="none" w:sz="0" w:space="0" w:color="auto"/>
                                      </w:divBdr>
                                    </w:div>
                                    <w:div w:id="2052613107">
                                      <w:marLeft w:val="0"/>
                                      <w:marRight w:val="0"/>
                                      <w:marTop w:val="0"/>
                                      <w:marBottom w:val="0"/>
                                      <w:divBdr>
                                        <w:top w:val="none" w:sz="0" w:space="0" w:color="auto"/>
                                        <w:left w:val="none" w:sz="0" w:space="0" w:color="auto"/>
                                        <w:bottom w:val="none" w:sz="0" w:space="0" w:color="auto"/>
                                        <w:right w:val="none" w:sz="0" w:space="0" w:color="auto"/>
                                      </w:divBdr>
                                    </w:div>
                                    <w:div w:id="6520016">
                                      <w:marLeft w:val="0"/>
                                      <w:marRight w:val="0"/>
                                      <w:marTop w:val="0"/>
                                      <w:marBottom w:val="0"/>
                                      <w:divBdr>
                                        <w:top w:val="none" w:sz="0" w:space="0" w:color="auto"/>
                                        <w:left w:val="none" w:sz="0" w:space="0" w:color="auto"/>
                                        <w:bottom w:val="none" w:sz="0" w:space="0" w:color="auto"/>
                                        <w:right w:val="none" w:sz="0" w:space="0" w:color="auto"/>
                                      </w:divBdr>
                                    </w:div>
                                    <w:div w:id="1883399337">
                                      <w:marLeft w:val="0"/>
                                      <w:marRight w:val="0"/>
                                      <w:marTop w:val="0"/>
                                      <w:marBottom w:val="0"/>
                                      <w:divBdr>
                                        <w:top w:val="none" w:sz="0" w:space="0" w:color="auto"/>
                                        <w:left w:val="none" w:sz="0" w:space="0" w:color="auto"/>
                                        <w:bottom w:val="none" w:sz="0" w:space="0" w:color="auto"/>
                                        <w:right w:val="none" w:sz="0" w:space="0" w:color="auto"/>
                                      </w:divBdr>
                                    </w:div>
                                    <w:div w:id="1390109949">
                                      <w:marLeft w:val="0"/>
                                      <w:marRight w:val="0"/>
                                      <w:marTop w:val="0"/>
                                      <w:marBottom w:val="0"/>
                                      <w:divBdr>
                                        <w:top w:val="none" w:sz="0" w:space="0" w:color="auto"/>
                                        <w:left w:val="none" w:sz="0" w:space="0" w:color="auto"/>
                                        <w:bottom w:val="none" w:sz="0" w:space="0" w:color="auto"/>
                                        <w:right w:val="none" w:sz="0" w:space="0" w:color="auto"/>
                                      </w:divBdr>
                                    </w:div>
                                    <w:div w:id="1730498341">
                                      <w:marLeft w:val="0"/>
                                      <w:marRight w:val="0"/>
                                      <w:marTop w:val="0"/>
                                      <w:marBottom w:val="0"/>
                                      <w:divBdr>
                                        <w:top w:val="none" w:sz="0" w:space="0" w:color="auto"/>
                                        <w:left w:val="none" w:sz="0" w:space="0" w:color="auto"/>
                                        <w:bottom w:val="none" w:sz="0" w:space="0" w:color="auto"/>
                                        <w:right w:val="none" w:sz="0" w:space="0" w:color="auto"/>
                                      </w:divBdr>
                                    </w:div>
                                    <w:div w:id="1662343951">
                                      <w:marLeft w:val="0"/>
                                      <w:marRight w:val="0"/>
                                      <w:marTop w:val="0"/>
                                      <w:marBottom w:val="0"/>
                                      <w:divBdr>
                                        <w:top w:val="none" w:sz="0" w:space="0" w:color="auto"/>
                                        <w:left w:val="none" w:sz="0" w:space="0" w:color="auto"/>
                                        <w:bottom w:val="none" w:sz="0" w:space="0" w:color="auto"/>
                                        <w:right w:val="none" w:sz="0" w:space="0" w:color="auto"/>
                                      </w:divBdr>
                                    </w:div>
                                    <w:div w:id="1739475059">
                                      <w:marLeft w:val="0"/>
                                      <w:marRight w:val="0"/>
                                      <w:marTop w:val="0"/>
                                      <w:marBottom w:val="0"/>
                                      <w:divBdr>
                                        <w:top w:val="none" w:sz="0" w:space="0" w:color="auto"/>
                                        <w:left w:val="none" w:sz="0" w:space="0" w:color="auto"/>
                                        <w:bottom w:val="none" w:sz="0" w:space="0" w:color="auto"/>
                                        <w:right w:val="none" w:sz="0" w:space="0" w:color="auto"/>
                                      </w:divBdr>
                                    </w:div>
                                    <w:div w:id="2001424098">
                                      <w:marLeft w:val="0"/>
                                      <w:marRight w:val="0"/>
                                      <w:marTop w:val="0"/>
                                      <w:marBottom w:val="0"/>
                                      <w:divBdr>
                                        <w:top w:val="none" w:sz="0" w:space="0" w:color="auto"/>
                                        <w:left w:val="none" w:sz="0" w:space="0" w:color="auto"/>
                                        <w:bottom w:val="none" w:sz="0" w:space="0" w:color="auto"/>
                                        <w:right w:val="none" w:sz="0" w:space="0" w:color="auto"/>
                                      </w:divBdr>
                                    </w:div>
                                    <w:div w:id="1409619446">
                                      <w:marLeft w:val="0"/>
                                      <w:marRight w:val="0"/>
                                      <w:marTop w:val="0"/>
                                      <w:marBottom w:val="0"/>
                                      <w:divBdr>
                                        <w:top w:val="none" w:sz="0" w:space="0" w:color="auto"/>
                                        <w:left w:val="none" w:sz="0" w:space="0" w:color="auto"/>
                                        <w:bottom w:val="none" w:sz="0" w:space="0" w:color="auto"/>
                                        <w:right w:val="none" w:sz="0" w:space="0" w:color="auto"/>
                                      </w:divBdr>
                                    </w:div>
                                    <w:div w:id="454786675">
                                      <w:marLeft w:val="0"/>
                                      <w:marRight w:val="0"/>
                                      <w:marTop w:val="0"/>
                                      <w:marBottom w:val="0"/>
                                      <w:divBdr>
                                        <w:top w:val="none" w:sz="0" w:space="0" w:color="auto"/>
                                        <w:left w:val="none" w:sz="0" w:space="0" w:color="auto"/>
                                        <w:bottom w:val="none" w:sz="0" w:space="0" w:color="auto"/>
                                        <w:right w:val="none" w:sz="0" w:space="0" w:color="auto"/>
                                      </w:divBdr>
                                    </w:div>
                                    <w:div w:id="1028331242">
                                      <w:marLeft w:val="0"/>
                                      <w:marRight w:val="0"/>
                                      <w:marTop w:val="0"/>
                                      <w:marBottom w:val="0"/>
                                      <w:divBdr>
                                        <w:top w:val="none" w:sz="0" w:space="0" w:color="auto"/>
                                        <w:left w:val="none" w:sz="0" w:space="0" w:color="auto"/>
                                        <w:bottom w:val="none" w:sz="0" w:space="0" w:color="auto"/>
                                        <w:right w:val="none" w:sz="0" w:space="0" w:color="auto"/>
                                      </w:divBdr>
                                    </w:div>
                                    <w:div w:id="637105409">
                                      <w:marLeft w:val="0"/>
                                      <w:marRight w:val="0"/>
                                      <w:marTop w:val="0"/>
                                      <w:marBottom w:val="0"/>
                                      <w:divBdr>
                                        <w:top w:val="none" w:sz="0" w:space="0" w:color="auto"/>
                                        <w:left w:val="none" w:sz="0" w:space="0" w:color="auto"/>
                                        <w:bottom w:val="none" w:sz="0" w:space="0" w:color="auto"/>
                                        <w:right w:val="none" w:sz="0" w:space="0" w:color="auto"/>
                                      </w:divBdr>
                                    </w:div>
                                    <w:div w:id="1131481932">
                                      <w:marLeft w:val="0"/>
                                      <w:marRight w:val="0"/>
                                      <w:marTop w:val="0"/>
                                      <w:marBottom w:val="0"/>
                                      <w:divBdr>
                                        <w:top w:val="none" w:sz="0" w:space="0" w:color="auto"/>
                                        <w:left w:val="none" w:sz="0" w:space="0" w:color="auto"/>
                                        <w:bottom w:val="none" w:sz="0" w:space="0" w:color="auto"/>
                                        <w:right w:val="none" w:sz="0" w:space="0" w:color="auto"/>
                                      </w:divBdr>
                                    </w:div>
                                    <w:div w:id="1884706066">
                                      <w:marLeft w:val="0"/>
                                      <w:marRight w:val="0"/>
                                      <w:marTop w:val="0"/>
                                      <w:marBottom w:val="0"/>
                                      <w:divBdr>
                                        <w:top w:val="none" w:sz="0" w:space="0" w:color="auto"/>
                                        <w:left w:val="none" w:sz="0" w:space="0" w:color="auto"/>
                                        <w:bottom w:val="none" w:sz="0" w:space="0" w:color="auto"/>
                                        <w:right w:val="none" w:sz="0" w:space="0" w:color="auto"/>
                                      </w:divBdr>
                                    </w:div>
                                    <w:div w:id="693651638">
                                      <w:marLeft w:val="0"/>
                                      <w:marRight w:val="0"/>
                                      <w:marTop w:val="0"/>
                                      <w:marBottom w:val="0"/>
                                      <w:divBdr>
                                        <w:top w:val="none" w:sz="0" w:space="0" w:color="auto"/>
                                        <w:left w:val="none" w:sz="0" w:space="0" w:color="auto"/>
                                        <w:bottom w:val="none" w:sz="0" w:space="0" w:color="auto"/>
                                        <w:right w:val="none" w:sz="0" w:space="0" w:color="auto"/>
                                      </w:divBdr>
                                    </w:div>
                                    <w:div w:id="1712698">
                                      <w:marLeft w:val="0"/>
                                      <w:marRight w:val="0"/>
                                      <w:marTop w:val="0"/>
                                      <w:marBottom w:val="0"/>
                                      <w:divBdr>
                                        <w:top w:val="none" w:sz="0" w:space="0" w:color="auto"/>
                                        <w:left w:val="none" w:sz="0" w:space="0" w:color="auto"/>
                                        <w:bottom w:val="none" w:sz="0" w:space="0" w:color="auto"/>
                                        <w:right w:val="none" w:sz="0" w:space="0" w:color="auto"/>
                                      </w:divBdr>
                                    </w:div>
                                    <w:div w:id="7234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18942">
      <w:bodyDiv w:val="1"/>
      <w:marLeft w:val="0"/>
      <w:marRight w:val="0"/>
      <w:marTop w:val="0"/>
      <w:marBottom w:val="0"/>
      <w:divBdr>
        <w:top w:val="none" w:sz="0" w:space="0" w:color="auto"/>
        <w:left w:val="none" w:sz="0" w:space="0" w:color="auto"/>
        <w:bottom w:val="none" w:sz="0" w:space="0" w:color="auto"/>
        <w:right w:val="none" w:sz="0" w:space="0" w:color="auto"/>
      </w:divBdr>
    </w:div>
    <w:div w:id="79525471">
      <w:bodyDiv w:val="1"/>
      <w:marLeft w:val="0"/>
      <w:marRight w:val="0"/>
      <w:marTop w:val="0"/>
      <w:marBottom w:val="0"/>
      <w:divBdr>
        <w:top w:val="none" w:sz="0" w:space="0" w:color="auto"/>
        <w:left w:val="none" w:sz="0" w:space="0" w:color="auto"/>
        <w:bottom w:val="none" w:sz="0" w:space="0" w:color="auto"/>
        <w:right w:val="none" w:sz="0" w:space="0" w:color="auto"/>
      </w:divBdr>
      <w:divsChild>
        <w:div w:id="163447122">
          <w:marLeft w:val="0"/>
          <w:marRight w:val="0"/>
          <w:marTop w:val="0"/>
          <w:marBottom w:val="0"/>
          <w:divBdr>
            <w:top w:val="none" w:sz="0" w:space="0" w:color="auto"/>
            <w:left w:val="none" w:sz="0" w:space="0" w:color="auto"/>
            <w:bottom w:val="none" w:sz="0" w:space="0" w:color="auto"/>
            <w:right w:val="none" w:sz="0" w:space="0" w:color="auto"/>
          </w:divBdr>
        </w:div>
        <w:div w:id="669017109">
          <w:marLeft w:val="0"/>
          <w:marRight w:val="0"/>
          <w:marTop w:val="0"/>
          <w:marBottom w:val="0"/>
          <w:divBdr>
            <w:top w:val="none" w:sz="0" w:space="0" w:color="auto"/>
            <w:left w:val="none" w:sz="0" w:space="0" w:color="auto"/>
            <w:bottom w:val="none" w:sz="0" w:space="0" w:color="auto"/>
            <w:right w:val="none" w:sz="0" w:space="0" w:color="auto"/>
          </w:divBdr>
          <w:divsChild>
            <w:div w:id="778336963">
              <w:marLeft w:val="0"/>
              <w:marRight w:val="0"/>
              <w:marTop w:val="0"/>
              <w:marBottom w:val="0"/>
              <w:divBdr>
                <w:top w:val="none" w:sz="0" w:space="0" w:color="auto"/>
                <w:left w:val="none" w:sz="0" w:space="0" w:color="auto"/>
                <w:bottom w:val="none" w:sz="0" w:space="0" w:color="auto"/>
                <w:right w:val="none" w:sz="0" w:space="0" w:color="auto"/>
              </w:divBdr>
            </w:div>
          </w:divsChild>
        </w:div>
        <w:div w:id="1363358669">
          <w:marLeft w:val="450"/>
          <w:marRight w:val="0"/>
          <w:marTop w:val="150"/>
          <w:marBottom w:val="150"/>
          <w:divBdr>
            <w:top w:val="none" w:sz="0" w:space="0" w:color="auto"/>
            <w:left w:val="none" w:sz="0" w:space="0" w:color="auto"/>
            <w:bottom w:val="none" w:sz="0" w:space="0" w:color="auto"/>
            <w:right w:val="none" w:sz="0" w:space="0" w:color="auto"/>
          </w:divBdr>
          <w:divsChild>
            <w:div w:id="379597282">
              <w:marLeft w:val="0"/>
              <w:marRight w:val="0"/>
              <w:marTop w:val="0"/>
              <w:marBottom w:val="0"/>
              <w:divBdr>
                <w:top w:val="none" w:sz="0" w:space="0" w:color="auto"/>
                <w:left w:val="none" w:sz="0" w:space="0" w:color="auto"/>
                <w:bottom w:val="none" w:sz="0" w:space="0" w:color="auto"/>
                <w:right w:val="none" w:sz="0" w:space="0" w:color="auto"/>
              </w:divBdr>
            </w:div>
          </w:divsChild>
        </w:div>
        <w:div w:id="1317999189">
          <w:marLeft w:val="0"/>
          <w:marRight w:val="0"/>
          <w:marTop w:val="0"/>
          <w:marBottom w:val="0"/>
          <w:divBdr>
            <w:top w:val="none" w:sz="0" w:space="0" w:color="auto"/>
            <w:left w:val="none" w:sz="0" w:space="0" w:color="auto"/>
            <w:bottom w:val="none" w:sz="0" w:space="0" w:color="auto"/>
            <w:right w:val="none" w:sz="0" w:space="0" w:color="auto"/>
          </w:divBdr>
        </w:div>
        <w:div w:id="584727963">
          <w:marLeft w:val="450"/>
          <w:marRight w:val="0"/>
          <w:marTop w:val="150"/>
          <w:marBottom w:val="150"/>
          <w:divBdr>
            <w:top w:val="none" w:sz="0" w:space="0" w:color="auto"/>
            <w:left w:val="none" w:sz="0" w:space="0" w:color="auto"/>
            <w:bottom w:val="none" w:sz="0" w:space="0" w:color="auto"/>
            <w:right w:val="none" w:sz="0" w:space="0" w:color="auto"/>
          </w:divBdr>
          <w:divsChild>
            <w:div w:id="486214829">
              <w:marLeft w:val="0"/>
              <w:marRight w:val="0"/>
              <w:marTop w:val="0"/>
              <w:marBottom w:val="0"/>
              <w:divBdr>
                <w:top w:val="none" w:sz="0" w:space="0" w:color="auto"/>
                <w:left w:val="none" w:sz="0" w:space="0" w:color="auto"/>
                <w:bottom w:val="none" w:sz="0" w:space="0" w:color="auto"/>
                <w:right w:val="none" w:sz="0" w:space="0" w:color="auto"/>
              </w:divBdr>
            </w:div>
          </w:divsChild>
        </w:div>
        <w:div w:id="95561027">
          <w:marLeft w:val="0"/>
          <w:marRight w:val="0"/>
          <w:marTop w:val="0"/>
          <w:marBottom w:val="0"/>
          <w:divBdr>
            <w:top w:val="none" w:sz="0" w:space="0" w:color="auto"/>
            <w:left w:val="none" w:sz="0" w:space="0" w:color="auto"/>
            <w:bottom w:val="none" w:sz="0" w:space="0" w:color="auto"/>
            <w:right w:val="none" w:sz="0" w:space="0" w:color="auto"/>
          </w:divBdr>
        </w:div>
        <w:div w:id="1969579575">
          <w:marLeft w:val="450"/>
          <w:marRight w:val="0"/>
          <w:marTop w:val="150"/>
          <w:marBottom w:val="150"/>
          <w:divBdr>
            <w:top w:val="none" w:sz="0" w:space="0" w:color="auto"/>
            <w:left w:val="none" w:sz="0" w:space="0" w:color="auto"/>
            <w:bottom w:val="none" w:sz="0" w:space="0" w:color="auto"/>
            <w:right w:val="none" w:sz="0" w:space="0" w:color="auto"/>
          </w:divBdr>
          <w:divsChild>
            <w:div w:id="275253072">
              <w:marLeft w:val="0"/>
              <w:marRight w:val="0"/>
              <w:marTop w:val="0"/>
              <w:marBottom w:val="0"/>
              <w:divBdr>
                <w:top w:val="none" w:sz="0" w:space="0" w:color="auto"/>
                <w:left w:val="none" w:sz="0" w:space="0" w:color="auto"/>
                <w:bottom w:val="none" w:sz="0" w:space="0" w:color="auto"/>
                <w:right w:val="none" w:sz="0" w:space="0" w:color="auto"/>
              </w:divBdr>
            </w:div>
          </w:divsChild>
        </w:div>
        <w:div w:id="1672567242">
          <w:marLeft w:val="0"/>
          <w:marRight w:val="0"/>
          <w:marTop w:val="0"/>
          <w:marBottom w:val="0"/>
          <w:divBdr>
            <w:top w:val="none" w:sz="0" w:space="0" w:color="auto"/>
            <w:left w:val="none" w:sz="0" w:space="0" w:color="auto"/>
            <w:bottom w:val="none" w:sz="0" w:space="0" w:color="auto"/>
            <w:right w:val="none" w:sz="0" w:space="0" w:color="auto"/>
          </w:divBdr>
        </w:div>
        <w:div w:id="275409393">
          <w:marLeft w:val="450"/>
          <w:marRight w:val="0"/>
          <w:marTop w:val="150"/>
          <w:marBottom w:val="150"/>
          <w:divBdr>
            <w:top w:val="none" w:sz="0" w:space="0" w:color="auto"/>
            <w:left w:val="none" w:sz="0" w:space="0" w:color="auto"/>
            <w:bottom w:val="none" w:sz="0" w:space="0" w:color="auto"/>
            <w:right w:val="none" w:sz="0" w:space="0" w:color="auto"/>
          </w:divBdr>
          <w:divsChild>
            <w:div w:id="519927727">
              <w:marLeft w:val="0"/>
              <w:marRight w:val="0"/>
              <w:marTop w:val="0"/>
              <w:marBottom w:val="0"/>
              <w:divBdr>
                <w:top w:val="none" w:sz="0" w:space="0" w:color="auto"/>
                <w:left w:val="none" w:sz="0" w:space="0" w:color="auto"/>
                <w:bottom w:val="none" w:sz="0" w:space="0" w:color="auto"/>
                <w:right w:val="none" w:sz="0" w:space="0" w:color="auto"/>
              </w:divBdr>
            </w:div>
          </w:divsChild>
        </w:div>
        <w:div w:id="1587954252">
          <w:marLeft w:val="0"/>
          <w:marRight w:val="0"/>
          <w:marTop w:val="0"/>
          <w:marBottom w:val="0"/>
          <w:divBdr>
            <w:top w:val="none" w:sz="0" w:space="0" w:color="auto"/>
            <w:left w:val="none" w:sz="0" w:space="0" w:color="auto"/>
            <w:bottom w:val="none" w:sz="0" w:space="0" w:color="auto"/>
            <w:right w:val="none" w:sz="0" w:space="0" w:color="auto"/>
          </w:divBdr>
        </w:div>
        <w:div w:id="298345585">
          <w:marLeft w:val="450"/>
          <w:marRight w:val="0"/>
          <w:marTop w:val="150"/>
          <w:marBottom w:val="150"/>
          <w:divBdr>
            <w:top w:val="none" w:sz="0" w:space="0" w:color="auto"/>
            <w:left w:val="none" w:sz="0" w:space="0" w:color="auto"/>
            <w:bottom w:val="none" w:sz="0" w:space="0" w:color="auto"/>
            <w:right w:val="none" w:sz="0" w:space="0" w:color="auto"/>
          </w:divBdr>
          <w:divsChild>
            <w:div w:id="1793937516">
              <w:marLeft w:val="0"/>
              <w:marRight w:val="0"/>
              <w:marTop w:val="0"/>
              <w:marBottom w:val="0"/>
              <w:divBdr>
                <w:top w:val="none" w:sz="0" w:space="0" w:color="auto"/>
                <w:left w:val="none" w:sz="0" w:space="0" w:color="auto"/>
                <w:bottom w:val="none" w:sz="0" w:space="0" w:color="auto"/>
                <w:right w:val="none" w:sz="0" w:space="0" w:color="auto"/>
              </w:divBdr>
            </w:div>
          </w:divsChild>
        </w:div>
        <w:div w:id="1595047230">
          <w:marLeft w:val="0"/>
          <w:marRight w:val="0"/>
          <w:marTop w:val="0"/>
          <w:marBottom w:val="0"/>
          <w:divBdr>
            <w:top w:val="none" w:sz="0" w:space="0" w:color="auto"/>
            <w:left w:val="none" w:sz="0" w:space="0" w:color="auto"/>
            <w:bottom w:val="none" w:sz="0" w:space="0" w:color="auto"/>
            <w:right w:val="none" w:sz="0" w:space="0" w:color="auto"/>
          </w:divBdr>
        </w:div>
        <w:div w:id="787507543">
          <w:marLeft w:val="450"/>
          <w:marRight w:val="0"/>
          <w:marTop w:val="150"/>
          <w:marBottom w:val="150"/>
          <w:divBdr>
            <w:top w:val="none" w:sz="0" w:space="0" w:color="auto"/>
            <w:left w:val="none" w:sz="0" w:space="0" w:color="auto"/>
            <w:bottom w:val="none" w:sz="0" w:space="0" w:color="auto"/>
            <w:right w:val="none" w:sz="0" w:space="0" w:color="auto"/>
          </w:divBdr>
          <w:divsChild>
            <w:div w:id="15144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2114">
      <w:bodyDiv w:val="1"/>
      <w:marLeft w:val="0"/>
      <w:marRight w:val="0"/>
      <w:marTop w:val="0"/>
      <w:marBottom w:val="0"/>
      <w:divBdr>
        <w:top w:val="none" w:sz="0" w:space="0" w:color="auto"/>
        <w:left w:val="none" w:sz="0" w:space="0" w:color="auto"/>
        <w:bottom w:val="none" w:sz="0" w:space="0" w:color="auto"/>
        <w:right w:val="none" w:sz="0" w:space="0" w:color="auto"/>
      </w:divBdr>
    </w:div>
    <w:div w:id="124783109">
      <w:bodyDiv w:val="1"/>
      <w:marLeft w:val="0"/>
      <w:marRight w:val="0"/>
      <w:marTop w:val="0"/>
      <w:marBottom w:val="0"/>
      <w:divBdr>
        <w:top w:val="none" w:sz="0" w:space="0" w:color="auto"/>
        <w:left w:val="none" w:sz="0" w:space="0" w:color="auto"/>
        <w:bottom w:val="none" w:sz="0" w:space="0" w:color="auto"/>
        <w:right w:val="none" w:sz="0" w:space="0" w:color="auto"/>
      </w:divBdr>
    </w:div>
    <w:div w:id="126632161">
      <w:bodyDiv w:val="1"/>
      <w:marLeft w:val="0"/>
      <w:marRight w:val="0"/>
      <w:marTop w:val="0"/>
      <w:marBottom w:val="0"/>
      <w:divBdr>
        <w:top w:val="none" w:sz="0" w:space="0" w:color="auto"/>
        <w:left w:val="none" w:sz="0" w:space="0" w:color="auto"/>
        <w:bottom w:val="none" w:sz="0" w:space="0" w:color="auto"/>
        <w:right w:val="none" w:sz="0" w:space="0" w:color="auto"/>
      </w:divBdr>
    </w:div>
    <w:div w:id="141041188">
      <w:bodyDiv w:val="1"/>
      <w:marLeft w:val="0"/>
      <w:marRight w:val="0"/>
      <w:marTop w:val="0"/>
      <w:marBottom w:val="0"/>
      <w:divBdr>
        <w:top w:val="none" w:sz="0" w:space="0" w:color="auto"/>
        <w:left w:val="none" w:sz="0" w:space="0" w:color="auto"/>
        <w:bottom w:val="none" w:sz="0" w:space="0" w:color="auto"/>
        <w:right w:val="none" w:sz="0" w:space="0" w:color="auto"/>
      </w:divBdr>
      <w:divsChild>
        <w:div w:id="1964312274">
          <w:marLeft w:val="144"/>
          <w:marRight w:val="0"/>
          <w:marTop w:val="0"/>
          <w:marBottom w:val="0"/>
          <w:divBdr>
            <w:top w:val="none" w:sz="0" w:space="0" w:color="auto"/>
            <w:left w:val="none" w:sz="0" w:space="0" w:color="auto"/>
            <w:bottom w:val="none" w:sz="0" w:space="0" w:color="auto"/>
            <w:right w:val="none" w:sz="0" w:space="0" w:color="auto"/>
          </w:divBdr>
        </w:div>
        <w:div w:id="784278414">
          <w:marLeft w:val="144"/>
          <w:marRight w:val="0"/>
          <w:marTop w:val="0"/>
          <w:marBottom w:val="0"/>
          <w:divBdr>
            <w:top w:val="none" w:sz="0" w:space="0" w:color="auto"/>
            <w:left w:val="none" w:sz="0" w:space="0" w:color="auto"/>
            <w:bottom w:val="none" w:sz="0" w:space="0" w:color="auto"/>
            <w:right w:val="none" w:sz="0" w:space="0" w:color="auto"/>
          </w:divBdr>
        </w:div>
      </w:divsChild>
    </w:div>
    <w:div w:id="142084665">
      <w:bodyDiv w:val="1"/>
      <w:marLeft w:val="0"/>
      <w:marRight w:val="0"/>
      <w:marTop w:val="0"/>
      <w:marBottom w:val="0"/>
      <w:divBdr>
        <w:top w:val="none" w:sz="0" w:space="0" w:color="auto"/>
        <w:left w:val="none" w:sz="0" w:space="0" w:color="auto"/>
        <w:bottom w:val="none" w:sz="0" w:space="0" w:color="auto"/>
        <w:right w:val="none" w:sz="0" w:space="0" w:color="auto"/>
      </w:divBdr>
      <w:divsChild>
        <w:div w:id="1480029180">
          <w:marLeft w:val="1080"/>
          <w:marRight w:val="0"/>
          <w:marTop w:val="0"/>
          <w:marBottom w:val="0"/>
          <w:divBdr>
            <w:top w:val="none" w:sz="0" w:space="0" w:color="auto"/>
            <w:left w:val="none" w:sz="0" w:space="0" w:color="auto"/>
            <w:bottom w:val="none" w:sz="0" w:space="0" w:color="auto"/>
            <w:right w:val="none" w:sz="0" w:space="0" w:color="auto"/>
          </w:divBdr>
        </w:div>
        <w:div w:id="681904359">
          <w:marLeft w:val="1080"/>
          <w:marRight w:val="0"/>
          <w:marTop w:val="0"/>
          <w:marBottom w:val="0"/>
          <w:divBdr>
            <w:top w:val="none" w:sz="0" w:space="0" w:color="auto"/>
            <w:left w:val="none" w:sz="0" w:space="0" w:color="auto"/>
            <w:bottom w:val="none" w:sz="0" w:space="0" w:color="auto"/>
            <w:right w:val="none" w:sz="0" w:space="0" w:color="auto"/>
          </w:divBdr>
        </w:div>
      </w:divsChild>
    </w:div>
    <w:div w:id="155657491">
      <w:bodyDiv w:val="1"/>
      <w:marLeft w:val="0"/>
      <w:marRight w:val="0"/>
      <w:marTop w:val="0"/>
      <w:marBottom w:val="0"/>
      <w:divBdr>
        <w:top w:val="none" w:sz="0" w:space="0" w:color="auto"/>
        <w:left w:val="none" w:sz="0" w:space="0" w:color="auto"/>
        <w:bottom w:val="none" w:sz="0" w:space="0" w:color="auto"/>
        <w:right w:val="none" w:sz="0" w:space="0" w:color="auto"/>
      </w:divBdr>
      <w:divsChild>
        <w:div w:id="440616057">
          <w:marLeft w:val="0"/>
          <w:marRight w:val="0"/>
          <w:marTop w:val="0"/>
          <w:marBottom w:val="0"/>
          <w:divBdr>
            <w:top w:val="none" w:sz="0" w:space="0" w:color="auto"/>
            <w:left w:val="none" w:sz="0" w:space="0" w:color="auto"/>
            <w:bottom w:val="none" w:sz="0" w:space="0" w:color="auto"/>
            <w:right w:val="none" w:sz="0" w:space="0" w:color="auto"/>
          </w:divBdr>
        </w:div>
        <w:div w:id="2091073414">
          <w:marLeft w:val="0"/>
          <w:marRight w:val="0"/>
          <w:marTop w:val="0"/>
          <w:marBottom w:val="0"/>
          <w:divBdr>
            <w:top w:val="none" w:sz="0" w:space="0" w:color="auto"/>
            <w:left w:val="none" w:sz="0" w:space="0" w:color="auto"/>
            <w:bottom w:val="none" w:sz="0" w:space="0" w:color="auto"/>
            <w:right w:val="none" w:sz="0" w:space="0" w:color="auto"/>
          </w:divBdr>
        </w:div>
      </w:divsChild>
    </w:div>
    <w:div w:id="182524045">
      <w:bodyDiv w:val="1"/>
      <w:marLeft w:val="0"/>
      <w:marRight w:val="0"/>
      <w:marTop w:val="0"/>
      <w:marBottom w:val="0"/>
      <w:divBdr>
        <w:top w:val="none" w:sz="0" w:space="0" w:color="auto"/>
        <w:left w:val="none" w:sz="0" w:space="0" w:color="auto"/>
        <w:bottom w:val="none" w:sz="0" w:space="0" w:color="auto"/>
        <w:right w:val="none" w:sz="0" w:space="0" w:color="auto"/>
      </w:divBdr>
    </w:div>
    <w:div w:id="196044806">
      <w:bodyDiv w:val="1"/>
      <w:marLeft w:val="0"/>
      <w:marRight w:val="0"/>
      <w:marTop w:val="0"/>
      <w:marBottom w:val="0"/>
      <w:divBdr>
        <w:top w:val="none" w:sz="0" w:space="0" w:color="auto"/>
        <w:left w:val="none" w:sz="0" w:space="0" w:color="auto"/>
        <w:bottom w:val="none" w:sz="0" w:space="0" w:color="auto"/>
        <w:right w:val="none" w:sz="0" w:space="0" w:color="auto"/>
      </w:divBdr>
      <w:divsChild>
        <w:div w:id="585114306">
          <w:marLeft w:val="0"/>
          <w:marRight w:val="0"/>
          <w:marTop w:val="120"/>
          <w:marBottom w:val="120"/>
          <w:divBdr>
            <w:top w:val="none" w:sz="0" w:space="0" w:color="auto"/>
            <w:left w:val="none" w:sz="0" w:space="0" w:color="auto"/>
            <w:bottom w:val="none" w:sz="0" w:space="0" w:color="auto"/>
            <w:right w:val="none" w:sz="0" w:space="0" w:color="auto"/>
          </w:divBdr>
        </w:div>
      </w:divsChild>
    </w:div>
    <w:div w:id="207569789">
      <w:bodyDiv w:val="1"/>
      <w:marLeft w:val="0"/>
      <w:marRight w:val="0"/>
      <w:marTop w:val="0"/>
      <w:marBottom w:val="0"/>
      <w:divBdr>
        <w:top w:val="none" w:sz="0" w:space="0" w:color="auto"/>
        <w:left w:val="none" w:sz="0" w:space="0" w:color="auto"/>
        <w:bottom w:val="none" w:sz="0" w:space="0" w:color="auto"/>
        <w:right w:val="none" w:sz="0" w:space="0" w:color="auto"/>
      </w:divBdr>
    </w:div>
    <w:div w:id="212931473">
      <w:bodyDiv w:val="1"/>
      <w:marLeft w:val="0"/>
      <w:marRight w:val="0"/>
      <w:marTop w:val="0"/>
      <w:marBottom w:val="0"/>
      <w:divBdr>
        <w:top w:val="none" w:sz="0" w:space="0" w:color="auto"/>
        <w:left w:val="none" w:sz="0" w:space="0" w:color="auto"/>
        <w:bottom w:val="none" w:sz="0" w:space="0" w:color="auto"/>
        <w:right w:val="none" w:sz="0" w:space="0" w:color="auto"/>
      </w:divBdr>
    </w:div>
    <w:div w:id="226957861">
      <w:bodyDiv w:val="1"/>
      <w:marLeft w:val="0"/>
      <w:marRight w:val="0"/>
      <w:marTop w:val="0"/>
      <w:marBottom w:val="0"/>
      <w:divBdr>
        <w:top w:val="none" w:sz="0" w:space="0" w:color="auto"/>
        <w:left w:val="none" w:sz="0" w:space="0" w:color="auto"/>
        <w:bottom w:val="none" w:sz="0" w:space="0" w:color="auto"/>
        <w:right w:val="none" w:sz="0" w:space="0" w:color="auto"/>
      </w:divBdr>
    </w:div>
    <w:div w:id="248468936">
      <w:bodyDiv w:val="1"/>
      <w:marLeft w:val="0"/>
      <w:marRight w:val="0"/>
      <w:marTop w:val="0"/>
      <w:marBottom w:val="0"/>
      <w:divBdr>
        <w:top w:val="none" w:sz="0" w:space="0" w:color="auto"/>
        <w:left w:val="none" w:sz="0" w:space="0" w:color="auto"/>
        <w:bottom w:val="none" w:sz="0" w:space="0" w:color="auto"/>
        <w:right w:val="none" w:sz="0" w:space="0" w:color="auto"/>
      </w:divBdr>
      <w:divsChild>
        <w:div w:id="665479241">
          <w:marLeft w:val="1080"/>
          <w:marRight w:val="0"/>
          <w:marTop w:val="0"/>
          <w:marBottom w:val="0"/>
          <w:divBdr>
            <w:top w:val="none" w:sz="0" w:space="0" w:color="auto"/>
            <w:left w:val="none" w:sz="0" w:space="0" w:color="auto"/>
            <w:bottom w:val="none" w:sz="0" w:space="0" w:color="auto"/>
            <w:right w:val="none" w:sz="0" w:space="0" w:color="auto"/>
          </w:divBdr>
        </w:div>
        <w:div w:id="1810397194">
          <w:marLeft w:val="1080"/>
          <w:marRight w:val="0"/>
          <w:marTop w:val="0"/>
          <w:marBottom w:val="0"/>
          <w:divBdr>
            <w:top w:val="none" w:sz="0" w:space="0" w:color="auto"/>
            <w:left w:val="none" w:sz="0" w:space="0" w:color="auto"/>
            <w:bottom w:val="none" w:sz="0" w:space="0" w:color="auto"/>
            <w:right w:val="none" w:sz="0" w:space="0" w:color="auto"/>
          </w:divBdr>
        </w:div>
        <w:div w:id="1133910909">
          <w:marLeft w:val="1080"/>
          <w:marRight w:val="0"/>
          <w:marTop w:val="0"/>
          <w:marBottom w:val="0"/>
          <w:divBdr>
            <w:top w:val="none" w:sz="0" w:space="0" w:color="auto"/>
            <w:left w:val="none" w:sz="0" w:space="0" w:color="auto"/>
            <w:bottom w:val="none" w:sz="0" w:space="0" w:color="auto"/>
            <w:right w:val="none" w:sz="0" w:space="0" w:color="auto"/>
          </w:divBdr>
        </w:div>
        <w:div w:id="705255594">
          <w:marLeft w:val="1080"/>
          <w:marRight w:val="0"/>
          <w:marTop w:val="0"/>
          <w:marBottom w:val="0"/>
          <w:divBdr>
            <w:top w:val="none" w:sz="0" w:space="0" w:color="auto"/>
            <w:left w:val="none" w:sz="0" w:space="0" w:color="auto"/>
            <w:bottom w:val="none" w:sz="0" w:space="0" w:color="auto"/>
            <w:right w:val="none" w:sz="0" w:space="0" w:color="auto"/>
          </w:divBdr>
        </w:div>
      </w:divsChild>
    </w:div>
    <w:div w:id="265432767">
      <w:bodyDiv w:val="1"/>
      <w:marLeft w:val="0"/>
      <w:marRight w:val="0"/>
      <w:marTop w:val="0"/>
      <w:marBottom w:val="0"/>
      <w:divBdr>
        <w:top w:val="none" w:sz="0" w:space="0" w:color="auto"/>
        <w:left w:val="none" w:sz="0" w:space="0" w:color="auto"/>
        <w:bottom w:val="none" w:sz="0" w:space="0" w:color="auto"/>
        <w:right w:val="none" w:sz="0" w:space="0" w:color="auto"/>
      </w:divBdr>
    </w:div>
    <w:div w:id="267276675">
      <w:bodyDiv w:val="1"/>
      <w:marLeft w:val="0"/>
      <w:marRight w:val="0"/>
      <w:marTop w:val="0"/>
      <w:marBottom w:val="0"/>
      <w:divBdr>
        <w:top w:val="none" w:sz="0" w:space="0" w:color="auto"/>
        <w:left w:val="none" w:sz="0" w:space="0" w:color="auto"/>
        <w:bottom w:val="none" w:sz="0" w:space="0" w:color="auto"/>
        <w:right w:val="none" w:sz="0" w:space="0" w:color="auto"/>
      </w:divBdr>
    </w:div>
    <w:div w:id="273680668">
      <w:bodyDiv w:val="1"/>
      <w:marLeft w:val="0"/>
      <w:marRight w:val="0"/>
      <w:marTop w:val="0"/>
      <w:marBottom w:val="0"/>
      <w:divBdr>
        <w:top w:val="none" w:sz="0" w:space="0" w:color="auto"/>
        <w:left w:val="none" w:sz="0" w:space="0" w:color="auto"/>
        <w:bottom w:val="none" w:sz="0" w:space="0" w:color="auto"/>
        <w:right w:val="none" w:sz="0" w:space="0" w:color="auto"/>
      </w:divBdr>
      <w:divsChild>
        <w:div w:id="1121194272">
          <w:marLeft w:val="648"/>
          <w:marRight w:val="0"/>
          <w:marTop w:val="140"/>
          <w:marBottom w:val="0"/>
          <w:divBdr>
            <w:top w:val="none" w:sz="0" w:space="0" w:color="auto"/>
            <w:left w:val="none" w:sz="0" w:space="0" w:color="auto"/>
            <w:bottom w:val="none" w:sz="0" w:space="0" w:color="auto"/>
            <w:right w:val="none" w:sz="0" w:space="0" w:color="auto"/>
          </w:divBdr>
        </w:div>
      </w:divsChild>
    </w:div>
    <w:div w:id="276328245">
      <w:bodyDiv w:val="1"/>
      <w:marLeft w:val="0"/>
      <w:marRight w:val="0"/>
      <w:marTop w:val="0"/>
      <w:marBottom w:val="0"/>
      <w:divBdr>
        <w:top w:val="none" w:sz="0" w:space="0" w:color="auto"/>
        <w:left w:val="none" w:sz="0" w:space="0" w:color="auto"/>
        <w:bottom w:val="none" w:sz="0" w:space="0" w:color="auto"/>
        <w:right w:val="none" w:sz="0" w:space="0" w:color="auto"/>
      </w:divBdr>
    </w:div>
    <w:div w:id="289023001">
      <w:bodyDiv w:val="1"/>
      <w:marLeft w:val="0"/>
      <w:marRight w:val="0"/>
      <w:marTop w:val="0"/>
      <w:marBottom w:val="0"/>
      <w:divBdr>
        <w:top w:val="none" w:sz="0" w:space="0" w:color="auto"/>
        <w:left w:val="none" w:sz="0" w:space="0" w:color="auto"/>
        <w:bottom w:val="none" w:sz="0" w:space="0" w:color="auto"/>
        <w:right w:val="none" w:sz="0" w:space="0" w:color="auto"/>
      </w:divBdr>
    </w:div>
    <w:div w:id="314994341">
      <w:bodyDiv w:val="1"/>
      <w:marLeft w:val="0"/>
      <w:marRight w:val="0"/>
      <w:marTop w:val="0"/>
      <w:marBottom w:val="0"/>
      <w:divBdr>
        <w:top w:val="none" w:sz="0" w:space="0" w:color="auto"/>
        <w:left w:val="none" w:sz="0" w:space="0" w:color="auto"/>
        <w:bottom w:val="none" w:sz="0" w:space="0" w:color="auto"/>
        <w:right w:val="none" w:sz="0" w:space="0" w:color="auto"/>
      </w:divBdr>
    </w:div>
    <w:div w:id="318533451">
      <w:bodyDiv w:val="1"/>
      <w:marLeft w:val="0"/>
      <w:marRight w:val="0"/>
      <w:marTop w:val="0"/>
      <w:marBottom w:val="0"/>
      <w:divBdr>
        <w:top w:val="none" w:sz="0" w:space="0" w:color="auto"/>
        <w:left w:val="none" w:sz="0" w:space="0" w:color="auto"/>
        <w:bottom w:val="none" w:sz="0" w:space="0" w:color="auto"/>
        <w:right w:val="none" w:sz="0" w:space="0" w:color="auto"/>
      </w:divBdr>
    </w:div>
    <w:div w:id="328678377">
      <w:bodyDiv w:val="1"/>
      <w:marLeft w:val="0"/>
      <w:marRight w:val="0"/>
      <w:marTop w:val="0"/>
      <w:marBottom w:val="0"/>
      <w:divBdr>
        <w:top w:val="none" w:sz="0" w:space="0" w:color="auto"/>
        <w:left w:val="none" w:sz="0" w:space="0" w:color="auto"/>
        <w:bottom w:val="none" w:sz="0" w:space="0" w:color="auto"/>
        <w:right w:val="none" w:sz="0" w:space="0" w:color="auto"/>
      </w:divBdr>
    </w:div>
    <w:div w:id="341517012">
      <w:bodyDiv w:val="1"/>
      <w:marLeft w:val="0"/>
      <w:marRight w:val="0"/>
      <w:marTop w:val="0"/>
      <w:marBottom w:val="0"/>
      <w:divBdr>
        <w:top w:val="none" w:sz="0" w:space="0" w:color="auto"/>
        <w:left w:val="none" w:sz="0" w:space="0" w:color="auto"/>
        <w:bottom w:val="none" w:sz="0" w:space="0" w:color="auto"/>
        <w:right w:val="none" w:sz="0" w:space="0" w:color="auto"/>
      </w:divBdr>
    </w:div>
    <w:div w:id="348796239">
      <w:bodyDiv w:val="1"/>
      <w:marLeft w:val="0"/>
      <w:marRight w:val="0"/>
      <w:marTop w:val="0"/>
      <w:marBottom w:val="0"/>
      <w:divBdr>
        <w:top w:val="none" w:sz="0" w:space="0" w:color="auto"/>
        <w:left w:val="none" w:sz="0" w:space="0" w:color="auto"/>
        <w:bottom w:val="none" w:sz="0" w:space="0" w:color="auto"/>
        <w:right w:val="none" w:sz="0" w:space="0" w:color="auto"/>
      </w:divBdr>
    </w:div>
    <w:div w:id="361442090">
      <w:bodyDiv w:val="1"/>
      <w:marLeft w:val="0"/>
      <w:marRight w:val="0"/>
      <w:marTop w:val="0"/>
      <w:marBottom w:val="0"/>
      <w:divBdr>
        <w:top w:val="none" w:sz="0" w:space="0" w:color="auto"/>
        <w:left w:val="none" w:sz="0" w:space="0" w:color="auto"/>
        <w:bottom w:val="none" w:sz="0" w:space="0" w:color="auto"/>
        <w:right w:val="none" w:sz="0" w:space="0" w:color="auto"/>
      </w:divBdr>
    </w:div>
    <w:div w:id="371618872">
      <w:bodyDiv w:val="1"/>
      <w:marLeft w:val="0"/>
      <w:marRight w:val="0"/>
      <w:marTop w:val="0"/>
      <w:marBottom w:val="0"/>
      <w:divBdr>
        <w:top w:val="none" w:sz="0" w:space="0" w:color="auto"/>
        <w:left w:val="none" w:sz="0" w:space="0" w:color="auto"/>
        <w:bottom w:val="none" w:sz="0" w:space="0" w:color="auto"/>
        <w:right w:val="none" w:sz="0" w:space="0" w:color="auto"/>
      </w:divBdr>
    </w:div>
    <w:div w:id="381099974">
      <w:bodyDiv w:val="1"/>
      <w:marLeft w:val="0"/>
      <w:marRight w:val="0"/>
      <w:marTop w:val="0"/>
      <w:marBottom w:val="0"/>
      <w:divBdr>
        <w:top w:val="none" w:sz="0" w:space="0" w:color="auto"/>
        <w:left w:val="none" w:sz="0" w:space="0" w:color="auto"/>
        <w:bottom w:val="none" w:sz="0" w:space="0" w:color="auto"/>
        <w:right w:val="none" w:sz="0" w:space="0" w:color="auto"/>
      </w:divBdr>
      <w:divsChild>
        <w:div w:id="330719696">
          <w:marLeft w:val="0"/>
          <w:marRight w:val="0"/>
          <w:marTop w:val="0"/>
          <w:marBottom w:val="0"/>
          <w:divBdr>
            <w:top w:val="none" w:sz="0" w:space="0" w:color="auto"/>
            <w:left w:val="none" w:sz="0" w:space="0" w:color="auto"/>
            <w:bottom w:val="none" w:sz="0" w:space="0" w:color="auto"/>
            <w:right w:val="none" w:sz="0" w:space="0" w:color="auto"/>
          </w:divBdr>
          <w:divsChild>
            <w:div w:id="355271203">
              <w:marLeft w:val="0"/>
              <w:marRight w:val="0"/>
              <w:marTop w:val="0"/>
              <w:marBottom w:val="0"/>
              <w:divBdr>
                <w:top w:val="none" w:sz="0" w:space="0" w:color="auto"/>
                <w:left w:val="none" w:sz="0" w:space="0" w:color="auto"/>
                <w:bottom w:val="none" w:sz="0" w:space="0" w:color="auto"/>
                <w:right w:val="none" w:sz="0" w:space="0" w:color="auto"/>
              </w:divBdr>
              <w:divsChild>
                <w:div w:id="86459928">
                  <w:marLeft w:val="0"/>
                  <w:marRight w:val="0"/>
                  <w:marTop w:val="0"/>
                  <w:marBottom w:val="0"/>
                  <w:divBdr>
                    <w:top w:val="none" w:sz="0" w:space="0" w:color="auto"/>
                    <w:left w:val="none" w:sz="0" w:space="0" w:color="auto"/>
                    <w:bottom w:val="none" w:sz="0" w:space="0" w:color="auto"/>
                    <w:right w:val="none" w:sz="0" w:space="0" w:color="auto"/>
                  </w:divBdr>
                  <w:divsChild>
                    <w:div w:id="17642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14837">
      <w:bodyDiv w:val="1"/>
      <w:marLeft w:val="0"/>
      <w:marRight w:val="0"/>
      <w:marTop w:val="0"/>
      <w:marBottom w:val="0"/>
      <w:divBdr>
        <w:top w:val="none" w:sz="0" w:space="0" w:color="auto"/>
        <w:left w:val="none" w:sz="0" w:space="0" w:color="auto"/>
        <w:bottom w:val="none" w:sz="0" w:space="0" w:color="auto"/>
        <w:right w:val="none" w:sz="0" w:space="0" w:color="auto"/>
      </w:divBdr>
      <w:divsChild>
        <w:div w:id="1231578350">
          <w:marLeft w:val="0"/>
          <w:marRight w:val="0"/>
          <w:marTop w:val="0"/>
          <w:marBottom w:val="0"/>
          <w:divBdr>
            <w:top w:val="none" w:sz="0" w:space="0" w:color="auto"/>
            <w:left w:val="none" w:sz="0" w:space="0" w:color="auto"/>
            <w:bottom w:val="none" w:sz="0" w:space="0" w:color="auto"/>
            <w:right w:val="none" w:sz="0" w:space="0" w:color="auto"/>
          </w:divBdr>
          <w:divsChild>
            <w:div w:id="447630039">
              <w:marLeft w:val="0"/>
              <w:marRight w:val="0"/>
              <w:marTop w:val="0"/>
              <w:marBottom w:val="0"/>
              <w:divBdr>
                <w:top w:val="none" w:sz="0" w:space="0" w:color="auto"/>
                <w:left w:val="none" w:sz="0" w:space="0" w:color="auto"/>
                <w:bottom w:val="none" w:sz="0" w:space="0" w:color="auto"/>
                <w:right w:val="none" w:sz="0" w:space="0" w:color="auto"/>
              </w:divBdr>
              <w:divsChild>
                <w:div w:id="208032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191208">
      <w:bodyDiv w:val="1"/>
      <w:marLeft w:val="0"/>
      <w:marRight w:val="0"/>
      <w:marTop w:val="0"/>
      <w:marBottom w:val="0"/>
      <w:divBdr>
        <w:top w:val="none" w:sz="0" w:space="0" w:color="auto"/>
        <w:left w:val="none" w:sz="0" w:space="0" w:color="auto"/>
        <w:bottom w:val="none" w:sz="0" w:space="0" w:color="auto"/>
        <w:right w:val="none" w:sz="0" w:space="0" w:color="auto"/>
      </w:divBdr>
    </w:div>
    <w:div w:id="388382489">
      <w:bodyDiv w:val="1"/>
      <w:marLeft w:val="0"/>
      <w:marRight w:val="0"/>
      <w:marTop w:val="0"/>
      <w:marBottom w:val="0"/>
      <w:divBdr>
        <w:top w:val="none" w:sz="0" w:space="0" w:color="auto"/>
        <w:left w:val="none" w:sz="0" w:space="0" w:color="auto"/>
        <w:bottom w:val="none" w:sz="0" w:space="0" w:color="auto"/>
        <w:right w:val="none" w:sz="0" w:space="0" w:color="auto"/>
      </w:divBdr>
    </w:div>
    <w:div w:id="404761832">
      <w:bodyDiv w:val="1"/>
      <w:marLeft w:val="0"/>
      <w:marRight w:val="0"/>
      <w:marTop w:val="0"/>
      <w:marBottom w:val="0"/>
      <w:divBdr>
        <w:top w:val="none" w:sz="0" w:space="0" w:color="auto"/>
        <w:left w:val="none" w:sz="0" w:space="0" w:color="auto"/>
        <w:bottom w:val="none" w:sz="0" w:space="0" w:color="auto"/>
        <w:right w:val="none" w:sz="0" w:space="0" w:color="auto"/>
      </w:divBdr>
      <w:divsChild>
        <w:div w:id="1053235162">
          <w:marLeft w:val="274"/>
          <w:marRight w:val="0"/>
          <w:marTop w:val="270"/>
          <w:marBottom w:val="0"/>
          <w:divBdr>
            <w:top w:val="none" w:sz="0" w:space="0" w:color="auto"/>
            <w:left w:val="none" w:sz="0" w:space="0" w:color="auto"/>
            <w:bottom w:val="none" w:sz="0" w:space="0" w:color="auto"/>
            <w:right w:val="none" w:sz="0" w:space="0" w:color="auto"/>
          </w:divBdr>
        </w:div>
      </w:divsChild>
    </w:div>
    <w:div w:id="411317092">
      <w:bodyDiv w:val="1"/>
      <w:marLeft w:val="0"/>
      <w:marRight w:val="0"/>
      <w:marTop w:val="0"/>
      <w:marBottom w:val="0"/>
      <w:divBdr>
        <w:top w:val="none" w:sz="0" w:space="0" w:color="auto"/>
        <w:left w:val="none" w:sz="0" w:space="0" w:color="auto"/>
        <w:bottom w:val="none" w:sz="0" w:space="0" w:color="auto"/>
        <w:right w:val="none" w:sz="0" w:space="0" w:color="auto"/>
      </w:divBdr>
    </w:div>
    <w:div w:id="411588176">
      <w:bodyDiv w:val="1"/>
      <w:marLeft w:val="0"/>
      <w:marRight w:val="0"/>
      <w:marTop w:val="0"/>
      <w:marBottom w:val="0"/>
      <w:divBdr>
        <w:top w:val="none" w:sz="0" w:space="0" w:color="auto"/>
        <w:left w:val="none" w:sz="0" w:space="0" w:color="auto"/>
        <w:bottom w:val="none" w:sz="0" w:space="0" w:color="auto"/>
        <w:right w:val="none" w:sz="0" w:space="0" w:color="auto"/>
      </w:divBdr>
    </w:div>
    <w:div w:id="432556120">
      <w:bodyDiv w:val="1"/>
      <w:marLeft w:val="0"/>
      <w:marRight w:val="0"/>
      <w:marTop w:val="0"/>
      <w:marBottom w:val="0"/>
      <w:divBdr>
        <w:top w:val="none" w:sz="0" w:space="0" w:color="auto"/>
        <w:left w:val="none" w:sz="0" w:space="0" w:color="auto"/>
        <w:bottom w:val="none" w:sz="0" w:space="0" w:color="auto"/>
        <w:right w:val="none" w:sz="0" w:space="0" w:color="auto"/>
      </w:divBdr>
    </w:div>
    <w:div w:id="438523996">
      <w:bodyDiv w:val="1"/>
      <w:marLeft w:val="0"/>
      <w:marRight w:val="0"/>
      <w:marTop w:val="0"/>
      <w:marBottom w:val="0"/>
      <w:divBdr>
        <w:top w:val="none" w:sz="0" w:space="0" w:color="auto"/>
        <w:left w:val="none" w:sz="0" w:space="0" w:color="auto"/>
        <w:bottom w:val="none" w:sz="0" w:space="0" w:color="auto"/>
        <w:right w:val="none" w:sz="0" w:space="0" w:color="auto"/>
      </w:divBdr>
      <w:divsChild>
        <w:div w:id="869226796">
          <w:marLeft w:val="0"/>
          <w:marRight w:val="0"/>
          <w:marTop w:val="0"/>
          <w:marBottom w:val="0"/>
          <w:divBdr>
            <w:top w:val="none" w:sz="0" w:space="0" w:color="auto"/>
            <w:left w:val="none" w:sz="0" w:space="0" w:color="auto"/>
            <w:bottom w:val="none" w:sz="0" w:space="0" w:color="auto"/>
            <w:right w:val="none" w:sz="0" w:space="0" w:color="auto"/>
          </w:divBdr>
          <w:divsChild>
            <w:div w:id="690956289">
              <w:marLeft w:val="0"/>
              <w:marRight w:val="0"/>
              <w:marTop w:val="0"/>
              <w:marBottom w:val="0"/>
              <w:divBdr>
                <w:top w:val="none" w:sz="0" w:space="0" w:color="auto"/>
                <w:left w:val="none" w:sz="0" w:space="0" w:color="auto"/>
                <w:bottom w:val="none" w:sz="0" w:space="0" w:color="auto"/>
                <w:right w:val="none" w:sz="0" w:space="0" w:color="auto"/>
              </w:divBdr>
              <w:divsChild>
                <w:div w:id="1445223288">
                  <w:marLeft w:val="0"/>
                  <w:marRight w:val="0"/>
                  <w:marTop w:val="0"/>
                  <w:marBottom w:val="0"/>
                  <w:divBdr>
                    <w:top w:val="none" w:sz="0" w:space="0" w:color="auto"/>
                    <w:left w:val="none" w:sz="0" w:space="0" w:color="auto"/>
                    <w:bottom w:val="none" w:sz="0" w:space="0" w:color="auto"/>
                    <w:right w:val="none" w:sz="0" w:space="0" w:color="auto"/>
                  </w:divBdr>
                  <w:divsChild>
                    <w:div w:id="140957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954324">
      <w:bodyDiv w:val="1"/>
      <w:marLeft w:val="0"/>
      <w:marRight w:val="0"/>
      <w:marTop w:val="0"/>
      <w:marBottom w:val="0"/>
      <w:divBdr>
        <w:top w:val="none" w:sz="0" w:space="0" w:color="auto"/>
        <w:left w:val="none" w:sz="0" w:space="0" w:color="auto"/>
        <w:bottom w:val="none" w:sz="0" w:space="0" w:color="auto"/>
        <w:right w:val="none" w:sz="0" w:space="0" w:color="auto"/>
      </w:divBdr>
    </w:div>
    <w:div w:id="443115012">
      <w:bodyDiv w:val="1"/>
      <w:marLeft w:val="0"/>
      <w:marRight w:val="0"/>
      <w:marTop w:val="0"/>
      <w:marBottom w:val="0"/>
      <w:divBdr>
        <w:top w:val="none" w:sz="0" w:space="0" w:color="auto"/>
        <w:left w:val="none" w:sz="0" w:space="0" w:color="auto"/>
        <w:bottom w:val="none" w:sz="0" w:space="0" w:color="auto"/>
        <w:right w:val="none" w:sz="0" w:space="0" w:color="auto"/>
      </w:divBdr>
    </w:div>
    <w:div w:id="444348545">
      <w:bodyDiv w:val="1"/>
      <w:marLeft w:val="0"/>
      <w:marRight w:val="0"/>
      <w:marTop w:val="0"/>
      <w:marBottom w:val="0"/>
      <w:divBdr>
        <w:top w:val="none" w:sz="0" w:space="0" w:color="auto"/>
        <w:left w:val="none" w:sz="0" w:space="0" w:color="auto"/>
        <w:bottom w:val="none" w:sz="0" w:space="0" w:color="auto"/>
        <w:right w:val="none" w:sz="0" w:space="0" w:color="auto"/>
      </w:divBdr>
    </w:div>
    <w:div w:id="452602670">
      <w:bodyDiv w:val="1"/>
      <w:marLeft w:val="0"/>
      <w:marRight w:val="0"/>
      <w:marTop w:val="0"/>
      <w:marBottom w:val="0"/>
      <w:divBdr>
        <w:top w:val="none" w:sz="0" w:space="0" w:color="auto"/>
        <w:left w:val="none" w:sz="0" w:space="0" w:color="auto"/>
        <w:bottom w:val="none" w:sz="0" w:space="0" w:color="auto"/>
        <w:right w:val="none" w:sz="0" w:space="0" w:color="auto"/>
      </w:divBdr>
      <w:divsChild>
        <w:div w:id="200436607">
          <w:marLeft w:val="0"/>
          <w:marRight w:val="0"/>
          <w:marTop w:val="0"/>
          <w:marBottom w:val="0"/>
          <w:divBdr>
            <w:top w:val="none" w:sz="0" w:space="0" w:color="auto"/>
            <w:left w:val="none" w:sz="0" w:space="0" w:color="auto"/>
            <w:bottom w:val="none" w:sz="0" w:space="0" w:color="auto"/>
            <w:right w:val="none" w:sz="0" w:space="0" w:color="auto"/>
          </w:divBdr>
          <w:divsChild>
            <w:div w:id="189341485">
              <w:marLeft w:val="0"/>
              <w:marRight w:val="0"/>
              <w:marTop w:val="0"/>
              <w:marBottom w:val="0"/>
              <w:divBdr>
                <w:top w:val="none" w:sz="0" w:space="0" w:color="auto"/>
                <w:left w:val="none" w:sz="0" w:space="0" w:color="auto"/>
                <w:bottom w:val="none" w:sz="0" w:space="0" w:color="auto"/>
                <w:right w:val="none" w:sz="0" w:space="0" w:color="auto"/>
              </w:divBdr>
              <w:divsChild>
                <w:div w:id="202251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80125">
      <w:bodyDiv w:val="1"/>
      <w:marLeft w:val="0"/>
      <w:marRight w:val="0"/>
      <w:marTop w:val="0"/>
      <w:marBottom w:val="0"/>
      <w:divBdr>
        <w:top w:val="none" w:sz="0" w:space="0" w:color="auto"/>
        <w:left w:val="none" w:sz="0" w:space="0" w:color="auto"/>
        <w:bottom w:val="none" w:sz="0" w:space="0" w:color="auto"/>
        <w:right w:val="none" w:sz="0" w:space="0" w:color="auto"/>
      </w:divBdr>
    </w:div>
    <w:div w:id="459349489">
      <w:bodyDiv w:val="1"/>
      <w:marLeft w:val="0"/>
      <w:marRight w:val="0"/>
      <w:marTop w:val="0"/>
      <w:marBottom w:val="0"/>
      <w:divBdr>
        <w:top w:val="none" w:sz="0" w:space="0" w:color="auto"/>
        <w:left w:val="none" w:sz="0" w:space="0" w:color="auto"/>
        <w:bottom w:val="none" w:sz="0" w:space="0" w:color="auto"/>
        <w:right w:val="none" w:sz="0" w:space="0" w:color="auto"/>
      </w:divBdr>
    </w:div>
    <w:div w:id="462045980">
      <w:bodyDiv w:val="1"/>
      <w:marLeft w:val="0"/>
      <w:marRight w:val="0"/>
      <w:marTop w:val="0"/>
      <w:marBottom w:val="0"/>
      <w:divBdr>
        <w:top w:val="none" w:sz="0" w:space="0" w:color="auto"/>
        <w:left w:val="none" w:sz="0" w:space="0" w:color="auto"/>
        <w:bottom w:val="none" w:sz="0" w:space="0" w:color="auto"/>
        <w:right w:val="none" w:sz="0" w:space="0" w:color="auto"/>
      </w:divBdr>
    </w:div>
    <w:div w:id="480578701">
      <w:bodyDiv w:val="1"/>
      <w:marLeft w:val="0"/>
      <w:marRight w:val="0"/>
      <w:marTop w:val="0"/>
      <w:marBottom w:val="0"/>
      <w:divBdr>
        <w:top w:val="none" w:sz="0" w:space="0" w:color="auto"/>
        <w:left w:val="none" w:sz="0" w:space="0" w:color="auto"/>
        <w:bottom w:val="none" w:sz="0" w:space="0" w:color="auto"/>
        <w:right w:val="none" w:sz="0" w:space="0" w:color="auto"/>
      </w:divBdr>
    </w:div>
    <w:div w:id="481508877">
      <w:bodyDiv w:val="1"/>
      <w:marLeft w:val="0"/>
      <w:marRight w:val="0"/>
      <w:marTop w:val="0"/>
      <w:marBottom w:val="0"/>
      <w:divBdr>
        <w:top w:val="none" w:sz="0" w:space="0" w:color="auto"/>
        <w:left w:val="none" w:sz="0" w:space="0" w:color="auto"/>
        <w:bottom w:val="none" w:sz="0" w:space="0" w:color="auto"/>
        <w:right w:val="none" w:sz="0" w:space="0" w:color="auto"/>
      </w:divBdr>
    </w:div>
    <w:div w:id="492843012">
      <w:bodyDiv w:val="1"/>
      <w:marLeft w:val="0"/>
      <w:marRight w:val="0"/>
      <w:marTop w:val="0"/>
      <w:marBottom w:val="0"/>
      <w:divBdr>
        <w:top w:val="none" w:sz="0" w:space="0" w:color="auto"/>
        <w:left w:val="none" w:sz="0" w:space="0" w:color="auto"/>
        <w:bottom w:val="none" w:sz="0" w:space="0" w:color="auto"/>
        <w:right w:val="none" w:sz="0" w:space="0" w:color="auto"/>
      </w:divBdr>
    </w:div>
    <w:div w:id="501824137">
      <w:bodyDiv w:val="1"/>
      <w:marLeft w:val="0"/>
      <w:marRight w:val="0"/>
      <w:marTop w:val="0"/>
      <w:marBottom w:val="0"/>
      <w:divBdr>
        <w:top w:val="none" w:sz="0" w:space="0" w:color="auto"/>
        <w:left w:val="none" w:sz="0" w:space="0" w:color="auto"/>
        <w:bottom w:val="none" w:sz="0" w:space="0" w:color="auto"/>
        <w:right w:val="none" w:sz="0" w:space="0" w:color="auto"/>
      </w:divBdr>
    </w:div>
    <w:div w:id="504901521">
      <w:bodyDiv w:val="1"/>
      <w:marLeft w:val="0"/>
      <w:marRight w:val="0"/>
      <w:marTop w:val="0"/>
      <w:marBottom w:val="0"/>
      <w:divBdr>
        <w:top w:val="none" w:sz="0" w:space="0" w:color="auto"/>
        <w:left w:val="none" w:sz="0" w:space="0" w:color="auto"/>
        <w:bottom w:val="none" w:sz="0" w:space="0" w:color="auto"/>
        <w:right w:val="none" w:sz="0" w:space="0" w:color="auto"/>
      </w:divBdr>
      <w:divsChild>
        <w:div w:id="72439471">
          <w:marLeft w:val="0"/>
          <w:marRight w:val="0"/>
          <w:marTop w:val="0"/>
          <w:marBottom w:val="0"/>
          <w:divBdr>
            <w:top w:val="none" w:sz="0" w:space="0" w:color="auto"/>
            <w:left w:val="none" w:sz="0" w:space="0" w:color="auto"/>
            <w:bottom w:val="none" w:sz="0" w:space="0" w:color="auto"/>
            <w:right w:val="none" w:sz="0" w:space="0" w:color="auto"/>
          </w:divBdr>
        </w:div>
      </w:divsChild>
    </w:div>
    <w:div w:id="516384150">
      <w:bodyDiv w:val="1"/>
      <w:marLeft w:val="0"/>
      <w:marRight w:val="0"/>
      <w:marTop w:val="0"/>
      <w:marBottom w:val="0"/>
      <w:divBdr>
        <w:top w:val="none" w:sz="0" w:space="0" w:color="auto"/>
        <w:left w:val="none" w:sz="0" w:space="0" w:color="auto"/>
        <w:bottom w:val="none" w:sz="0" w:space="0" w:color="auto"/>
        <w:right w:val="none" w:sz="0" w:space="0" w:color="auto"/>
      </w:divBdr>
      <w:divsChild>
        <w:div w:id="1056513620">
          <w:marLeft w:val="0"/>
          <w:marRight w:val="0"/>
          <w:marTop w:val="0"/>
          <w:marBottom w:val="0"/>
          <w:divBdr>
            <w:top w:val="none" w:sz="0" w:space="0" w:color="auto"/>
            <w:left w:val="none" w:sz="0" w:space="0" w:color="auto"/>
            <w:bottom w:val="none" w:sz="0" w:space="0" w:color="auto"/>
            <w:right w:val="none" w:sz="0" w:space="0" w:color="auto"/>
          </w:divBdr>
          <w:divsChild>
            <w:div w:id="274869723">
              <w:marLeft w:val="0"/>
              <w:marRight w:val="0"/>
              <w:marTop w:val="0"/>
              <w:marBottom w:val="0"/>
              <w:divBdr>
                <w:top w:val="none" w:sz="0" w:space="0" w:color="auto"/>
                <w:left w:val="none" w:sz="0" w:space="0" w:color="auto"/>
                <w:bottom w:val="none" w:sz="0" w:space="0" w:color="auto"/>
                <w:right w:val="none" w:sz="0" w:space="0" w:color="auto"/>
              </w:divBdr>
              <w:divsChild>
                <w:div w:id="15206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17736">
          <w:marLeft w:val="0"/>
          <w:marRight w:val="0"/>
          <w:marTop w:val="0"/>
          <w:marBottom w:val="0"/>
          <w:divBdr>
            <w:top w:val="none" w:sz="0" w:space="0" w:color="auto"/>
            <w:left w:val="none" w:sz="0" w:space="0" w:color="auto"/>
            <w:bottom w:val="none" w:sz="0" w:space="0" w:color="auto"/>
            <w:right w:val="none" w:sz="0" w:space="0" w:color="auto"/>
          </w:divBdr>
          <w:divsChild>
            <w:div w:id="47807982">
              <w:marLeft w:val="0"/>
              <w:marRight w:val="0"/>
              <w:marTop w:val="0"/>
              <w:marBottom w:val="0"/>
              <w:divBdr>
                <w:top w:val="none" w:sz="0" w:space="0" w:color="auto"/>
                <w:left w:val="none" w:sz="0" w:space="0" w:color="auto"/>
                <w:bottom w:val="none" w:sz="0" w:space="0" w:color="auto"/>
                <w:right w:val="none" w:sz="0" w:space="0" w:color="auto"/>
              </w:divBdr>
              <w:divsChild>
                <w:div w:id="3550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818260">
      <w:bodyDiv w:val="1"/>
      <w:marLeft w:val="0"/>
      <w:marRight w:val="0"/>
      <w:marTop w:val="0"/>
      <w:marBottom w:val="0"/>
      <w:divBdr>
        <w:top w:val="none" w:sz="0" w:space="0" w:color="auto"/>
        <w:left w:val="none" w:sz="0" w:space="0" w:color="auto"/>
        <w:bottom w:val="none" w:sz="0" w:space="0" w:color="auto"/>
        <w:right w:val="none" w:sz="0" w:space="0" w:color="auto"/>
      </w:divBdr>
    </w:div>
    <w:div w:id="537741060">
      <w:bodyDiv w:val="1"/>
      <w:marLeft w:val="0"/>
      <w:marRight w:val="0"/>
      <w:marTop w:val="0"/>
      <w:marBottom w:val="0"/>
      <w:divBdr>
        <w:top w:val="none" w:sz="0" w:space="0" w:color="auto"/>
        <w:left w:val="none" w:sz="0" w:space="0" w:color="auto"/>
        <w:bottom w:val="none" w:sz="0" w:space="0" w:color="auto"/>
        <w:right w:val="none" w:sz="0" w:space="0" w:color="auto"/>
      </w:divBdr>
      <w:divsChild>
        <w:div w:id="748306594">
          <w:marLeft w:val="0"/>
          <w:marRight w:val="0"/>
          <w:marTop w:val="0"/>
          <w:marBottom w:val="0"/>
          <w:divBdr>
            <w:top w:val="none" w:sz="0" w:space="0" w:color="auto"/>
            <w:left w:val="none" w:sz="0" w:space="0" w:color="auto"/>
            <w:bottom w:val="none" w:sz="0" w:space="0" w:color="auto"/>
            <w:right w:val="none" w:sz="0" w:space="0" w:color="auto"/>
          </w:divBdr>
          <w:divsChild>
            <w:div w:id="342438036">
              <w:marLeft w:val="0"/>
              <w:marRight w:val="0"/>
              <w:marTop w:val="0"/>
              <w:marBottom w:val="0"/>
              <w:divBdr>
                <w:top w:val="none" w:sz="0" w:space="0" w:color="auto"/>
                <w:left w:val="none" w:sz="0" w:space="0" w:color="auto"/>
                <w:bottom w:val="none" w:sz="0" w:space="0" w:color="auto"/>
                <w:right w:val="none" w:sz="0" w:space="0" w:color="auto"/>
              </w:divBdr>
              <w:divsChild>
                <w:div w:id="12220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00608">
      <w:bodyDiv w:val="1"/>
      <w:marLeft w:val="0"/>
      <w:marRight w:val="0"/>
      <w:marTop w:val="0"/>
      <w:marBottom w:val="0"/>
      <w:divBdr>
        <w:top w:val="none" w:sz="0" w:space="0" w:color="auto"/>
        <w:left w:val="none" w:sz="0" w:space="0" w:color="auto"/>
        <w:bottom w:val="none" w:sz="0" w:space="0" w:color="auto"/>
        <w:right w:val="none" w:sz="0" w:space="0" w:color="auto"/>
      </w:divBdr>
    </w:div>
    <w:div w:id="576013982">
      <w:bodyDiv w:val="1"/>
      <w:marLeft w:val="0"/>
      <w:marRight w:val="0"/>
      <w:marTop w:val="0"/>
      <w:marBottom w:val="0"/>
      <w:divBdr>
        <w:top w:val="none" w:sz="0" w:space="0" w:color="auto"/>
        <w:left w:val="none" w:sz="0" w:space="0" w:color="auto"/>
        <w:bottom w:val="none" w:sz="0" w:space="0" w:color="auto"/>
        <w:right w:val="none" w:sz="0" w:space="0" w:color="auto"/>
      </w:divBdr>
      <w:divsChild>
        <w:div w:id="120996956">
          <w:marLeft w:val="0"/>
          <w:marRight w:val="0"/>
          <w:marTop w:val="0"/>
          <w:marBottom w:val="0"/>
          <w:divBdr>
            <w:top w:val="none" w:sz="0" w:space="0" w:color="auto"/>
            <w:left w:val="none" w:sz="0" w:space="0" w:color="auto"/>
            <w:bottom w:val="none" w:sz="0" w:space="0" w:color="auto"/>
            <w:right w:val="none" w:sz="0" w:space="0" w:color="auto"/>
          </w:divBdr>
          <w:divsChild>
            <w:div w:id="994800651">
              <w:marLeft w:val="0"/>
              <w:marRight w:val="0"/>
              <w:marTop w:val="0"/>
              <w:marBottom w:val="0"/>
              <w:divBdr>
                <w:top w:val="none" w:sz="0" w:space="0" w:color="auto"/>
                <w:left w:val="none" w:sz="0" w:space="0" w:color="auto"/>
                <w:bottom w:val="none" w:sz="0" w:space="0" w:color="auto"/>
                <w:right w:val="none" w:sz="0" w:space="0" w:color="auto"/>
              </w:divBdr>
              <w:divsChild>
                <w:div w:id="962268052">
                  <w:marLeft w:val="0"/>
                  <w:marRight w:val="0"/>
                  <w:marTop w:val="0"/>
                  <w:marBottom w:val="0"/>
                  <w:divBdr>
                    <w:top w:val="none" w:sz="0" w:space="0" w:color="auto"/>
                    <w:left w:val="none" w:sz="0" w:space="0" w:color="auto"/>
                    <w:bottom w:val="none" w:sz="0" w:space="0" w:color="auto"/>
                    <w:right w:val="none" w:sz="0" w:space="0" w:color="auto"/>
                  </w:divBdr>
                  <w:divsChild>
                    <w:div w:id="128931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429509">
      <w:bodyDiv w:val="1"/>
      <w:marLeft w:val="0"/>
      <w:marRight w:val="0"/>
      <w:marTop w:val="0"/>
      <w:marBottom w:val="0"/>
      <w:divBdr>
        <w:top w:val="none" w:sz="0" w:space="0" w:color="auto"/>
        <w:left w:val="none" w:sz="0" w:space="0" w:color="auto"/>
        <w:bottom w:val="none" w:sz="0" w:space="0" w:color="auto"/>
        <w:right w:val="none" w:sz="0" w:space="0" w:color="auto"/>
      </w:divBdr>
      <w:divsChild>
        <w:div w:id="1719356949">
          <w:marLeft w:val="0"/>
          <w:marRight w:val="0"/>
          <w:marTop w:val="0"/>
          <w:marBottom w:val="0"/>
          <w:divBdr>
            <w:top w:val="none" w:sz="0" w:space="0" w:color="auto"/>
            <w:left w:val="none" w:sz="0" w:space="0" w:color="auto"/>
            <w:bottom w:val="none" w:sz="0" w:space="0" w:color="auto"/>
            <w:right w:val="none" w:sz="0" w:space="0" w:color="auto"/>
          </w:divBdr>
        </w:div>
        <w:div w:id="409470483">
          <w:marLeft w:val="0"/>
          <w:marRight w:val="0"/>
          <w:marTop w:val="0"/>
          <w:marBottom w:val="0"/>
          <w:divBdr>
            <w:top w:val="none" w:sz="0" w:space="0" w:color="auto"/>
            <w:left w:val="none" w:sz="0" w:space="0" w:color="auto"/>
            <w:bottom w:val="none" w:sz="0" w:space="0" w:color="auto"/>
            <w:right w:val="none" w:sz="0" w:space="0" w:color="auto"/>
          </w:divBdr>
        </w:div>
      </w:divsChild>
    </w:div>
    <w:div w:id="594829767">
      <w:bodyDiv w:val="1"/>
      <w:marLeft w:val="0"/>
      <w:marRight w:val="0"/>
      <w:marTop w:val="0"/>
      <w:marBottom w:val="0"/>
      <w:divBdr>
        <w:top w:val="none" w:sz="0" w:space="0" w:color="auto"/>
        <w:left w:val="none" w:sz="0" w:space="0" w:color="auto"/>
        <w:bottom w:val="none" w:sz="0" w:space="0" w:color="auto"/>
        <w:right w:val="none" w:sz="0" w:space="0" w:color="auto"/>
      </w:divBdr>
    </w:div>
    <w:div w:id="601650179">
      <w:bodyDiv w:val="1"/>
      <w:marLeft w:val="0"/>
      <w:marRight w:val="0"/>
      <w:marTop w:val="0"/>
      <w:marBottom w:val="0"/>
      <w:divBdr>
        <w:top w:val="none" w:sz="0" w:space="0" w:color="auto"/>
        <w:left w:val="none" w:sz="0" w:space="0" w:color="auto"/>
        <w:bottom w:val="none" w:sz="0" w:space="0" w:color="auto"/>
        <w:right w:val="none" w:sz="0" w:space="0" w:color="auto"/>
      </w:divBdr>
    </w:div>
    <w:div w:id="616378866">
      <w:bodyDiv w:val="1"/>
      <w:marLeft w:val="0"/>
      <w:marRight w:val="0"/>
      <w:marTop w:val="0"/>
      <w:marBottom w:val="0"/>
      <w:divBdr>
        <w:top w:val="none" w:sz="0" w:space="0" w:color="auto"/>
        <w:left w:val="none" w:sz="0" w:space="0" w:color="auto"/>
        <w:bottom w:val="none" w:sz="0" w:space="0" w:color="auto"/>
        <w:right w:val="none" w:sz="0" w:space="0" w:color="auto"/>
      </w:divBdr>
    </w:div>
    <w:div w:id="628904030">
      <w:bodyDiv w:val="1"/>
      <w:marLeft w:val="0"/>
      <w:marRight w:val="0"/>
      <w:marTop w:val="0"/>
      <w:marBottom w:val="0"/>
      <w:divBdr>
        <w:top w:val="none" w:sz="0" w:space="0" w:color="auto"/>
        <w:left w:val="none" w:sz="0" w:space="0" w:color="auto"/>
        <w:bottom w:val="none" w:sz="0" w:space="0" w:color="auto"/>
        <w:right w:val="none" w:sz="0" w:space="0" w:color="auto"/>
      </w:divBdr>
    </w:div>
    <w:div w:id="639574737">
      <w:bodyDiv w:val="1"/>
      <w:marLeft w:val="0"/>
      <w:marRight w:val="0"/>
      <w:marTop w:val="0"/>
      <w:marBottom w:val="0"/>
      <w:divBdr>
        <w:top w:val="none" w:sz="0" w:space="0" w:color="auto"/>
        <w:left w:val="none" w:sz="0" w:space="0" w:color="auto"/>
        <w:bottom w:val="none" w:sz="0" w:space="0" w:color="auto"/>
        <w:right w:val="none" w:sz="0" w:space="0" w:color="auto"/>
      </w:divBdr>
    </w:div>
    <w:div w:id="653073404">
      <w:bodyDiv w:val="1"/>
      <w:marLeft w:val="0"/>
      <w:marRight w:val="0"/>
      <w:marTop w:val="0"/>
      <w:marBottom w:val="0"/>
      <w:divBdr>
        <w:top w:val="none" w:sz="0" w:space="0" w:color="auto"/>
        <w:left w:val="none" w:sz="0" w:space="0" w:color="auto"/>
        <w:bottom w:val="none" w:sz="0" w:space="0" w:color="auto"/>
        <w:right w:val="none" w:sz="0" w:space="0" w:color="auto"/>
      </w:divBdr>
    </w:div>
    <w:div w:id="654188363">
      <w:bodyDiv w:val="1"/>
      <w:marLeft w:val="0"/>
      <w:marRight w:val="0"/>
      <w:marTop w:val="0"/>
      <w:marBottom w:val="0"/>
      <w:divBdr>
        <w:top w:val="none" w:sz="0" w:space="0" w:color="auto"/>
        <w:left w:val="none" w:sz="0" w:space="0" w:color="auto"/>
        <w:bottom w:val="none" w:sz="0" w:space="0" w:color="auto"/>
        <w:right w:val="none" w:sz="0" w:space="0" w:color="auto"/>
      </w:divBdr>
    </w:div>
    <w:div w:id="677123302">
      <w:bodyDiv w:val="1"/>
      <w:marLeft w:val="0"/>
      <w:marRight w:val="0"/>
      <w:marTop w:val="0"/>
      <w:marBottom w:val="0"/>
      <w:divBdr>
        <w:top w:val="none" w:sz="0" w:space="0" w:color="auto"/>
        <w:left w:val="none" w:sz="0" w:space="0" w:color="auto"/>
        <w:bottom w:val="none" w:sz="0" w:space="0" w:color="auto"/>
        <w:right w:val="none" w:sz="0" w:space="0" w:color="auto"/>
      </w:divBdr>
    </w:div>
    <w:div w:id="678504070">
      <w:bodyDiv w:val="1"/>
      <w:marLeft w:val="0"/>
      <w:marRight w:val="0"/>
      <w:marTop w:val="0"/>
      <w:marBottom w:val="0"/>
      <w:divBdr>
        <w:top w:val="none" w:sz="0" w:space="0" w:color="auto"/>
        <w:left w:val="none" w:sz="0" w:space="0" w:color="auto"/>
        <w:bottom w:val="none" w:sz="0" w:space="0" w:color="auto"/>
        <w:right w:val="none" w:sz="0" w:space="0" w:color="auto"/>
      </w:divBdr>
    </w:div>
    <w:div w:id="696855070">
      <w:bodyDiv w:val="1"/>
      <w:marLeft w:val="0"/>
      <w:marRight w:val="0"/>
      <w:marTop w:val="0"/>
      <w:marBottom w:val="0"/>
      <w:divBdr>
        <w:top w:val="none" w:sz="0" w:space="0" w:color="auto"/>
        <w:left w:val="none" w:sz="0" w:space="0" w:color="auto"/>
        <w:bottom w:val="none" w:sz="0" w:space="0" w:color="auto"/>
        <w:right w:val="none" w:sz="0" w:space="0" w:color="auto"/>
      </w:divBdr>
    </w:div>
    <w:div w:id="711267158">
      <w:bodyDiv w:val="1"/>
      <w:marLeft w:val="0"/>
      <w:marRight w:val="0"/>
      <w:marTop w:val="0"/>
      <w:marBottom w:val="0"/>
      <w:divBdr>
        <w:top w:val="none" w:sz="0" w:space="0" w:color="auto"/>
        <w:left w:val="none" w:sz="0" w:space="0" w:color="auto"/>
        <w:bottom w:val="none" w:sz="0" w:space="0" w:color="auto"/>
        <w:right w:val="none" w:sz="0" w:space="0" w:color="auto"/>
      </w:divBdr>
      <w:divsChild>
        <w:div w:id="320741533">
          <w:marLeft w:val="0"/>
          <w:marRight w:val="0"/>
          <w:marTop w:val="0"/>
          <w:marBottom w:val="0"/>
          <w:divBdr>
            <w:top w:val="none" w:sz="0" w:space="0" w:color="auto"/>
            <w:left w:val="none" w:sz="0" w:space="0" w:color="auto"/>
            <w:bottom w:val="none" w:sz="0" w:space="0" w:color="auto"/>
            <w:right w:val="none" w:sz="0" w:space="0" w:color="auto"/>
          </w:divBdr>
          <w:divsChild>
            <w:div w:id="1524125145">
              <w:marLeft w:val="0"/>
              <w:marRight w:val="0"/>
              <w:marTop w:val="0"/>
              <w:marBottom w:val="0"/>
              <w:divBdr>
                <w:top w:val="none" w:sz="0" w:space="0" w:color="auto"/>
                <w:left w:val="none" w:sz="0" w:space="0" w:color="auto"/>
                <w:bottom w:val="none" w:sz="0" w:space="0" w:color="auto"/>
                <w:right w:val="none" w:sz="0" w:space="0" w:color="auto"/>
              </w:divBdr>
              <w:divsChild>
                <w:div w:id="12402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43929">
      <w:bodyDiv w:val="1"/>
      <w:marLeft w:val="0"/>
      <w:marRight w:val="0"/>
      <w:marTop w:val="0"/>
      <w:marBottom w:val="0"/>
      <w:divBdr>
        <w:top w:val="none" w:sz="0" w:space="0" w:color="auto"/>
        <w:left w:val="none" w:sz="0" w:space="0" w:color="auto"/>
        <w:bottom w:val="none" w:sz="0" w:space="0" w:color="auto"/>
        <w:right w:val="none" w:sz="0" w:space="0" w:color="auto"/>
      </w:divBdr>
    </w:div>
    <w:div w:id="724449093">
      <w:bodyDiv w:val="1"/>
      <w:marLeft w:val="0"/>
      <w:marRight w:val="0"/>
      <w:marTop w:val="0"/>
      <w:marBottom w:val="0"/>
      <w:divBdr>
        <w:top w:val="none" w:sz="0" w:space="0" w:color="auto"/>
        <w:left w:val="none" w:sz="0" w:space="0" w:color="auto"/>
        <w:bottom w:val="none" w:sz="0" w:space="0" w:color="auto"/>
        <w:right w:val="none" w:sz="0" w:space="0" w:color="auto"/>
      </w:divBdr>
      <w:divsChild>
        <w:div w:id="1726488029">
          <w:marLeft w:val="0"/>
          <w:marRight w:val="0"/>
          <w:marTop w:val="0"/>
          <w:marBottom w:val="0"/>
          <w:divBdr>
            <w:top w:val="none" w:sz="0" w:space="0" w:color="auto"/>
            <w:left w:val="none" w:sz="0" w:space="0" w:color="auto"/>
            <w:bottom w:val="none" w:sz="0" w:space="0" w:color="auto"/>
            <w:right w:val="none" w:sz="0" w:space="0" w:color="auto"/>
          </w:divBdr>
          <w:divsChild>
            <w:div w:id="602878662">
              <w:marLeft w:val="0"/>
              <w:marRight w:val="0"/>
              <w:marTop w:val="0"/>
              <w:marBottom w:val="0"/>
              <w:divBdr>
                <w:top w:val="none" w:sz="0" w:space="0" w:color="auto"/>
                <w:left w:val="none" w:sz="0" w:space="0" w:color="auto"/>
                <w:bottom w:val="none" w:sz="0" w:space="0" w:color="auto"/>
                <w:right w:val="none" w:sz="0" w:space="0" w:color="auto"/>
              </w:divBdr>
              <w:divsChild>
                <w:div w:id="16188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976505">
      <w:bodyDiv w:val="1"/>
      <w:marLeft w:val="0"/>
      <w:marRight w:val="0"/>
      <w:marTop w:val="0"/>
      <w:marBottom w:val="0"/>
      <w:divBdr>
        <w:top w:val="none" w:sz="0" w:space="0" w:color="auto"/>
        <w:left w:val="none" w:sz="0" w:space="0" w:color="auto"/>
        <w:bottom w:val="none" w:sz="0" w:space="0" w:color="auto"/>
        <w:right w:val="none" w:sz="0" w:space="0" w:color="auto"/>
      </w:divBdr>
    </w:div>
    <w:div w:id="763499377">
      <w:bodyDiv w:val="1"/>
      <w:marLeft w:val="0"/>
      <w:marRight w:val="0"/>
      <w:marTop w:val="0"/>
      <w:marBottom w:val="0"/>
      <w:divBdr>
        <w:top w:val="none" w:sz="0" w:space="0" w:color="auto"/>
        <w:left w:val="none" w:sz="0" w:space="0" w:color="auto"/>
        <w:bottom w:val="none" w:sz="0" w:space="0" w:color="auto"/>
        <w:right w:val="none" w:sz="0" w:space="0" w:color="auto"/>
      </w:divBdr>
      <w:divsChild>
        <w:div w:id="1652521700">
          <w:marLeft w:val="0"/>
          <w:marRight w:val="0"/>
          <w:marTop w:val="0"/>
          <w:marBottom w:val="0"/>
          <w:divBdr>
            <w:top w:val="none" w:sz="0" w:space="0" w:color="auto"/>
            <w:left w:val="none" w:sz="0" w:space="0" w:color="auto"/>
            <w:bottom w:val="none" w:sz="0" w:space="0" w:color="auto"/>
            <w:right w:val="none" w:sz="0" w:space="0" w:color="auto"/>
          </w:divBdr>
          <w:divsChild>
            <w:div w:id="832917642">
              <w:marLeft w:val="0"/>
              <w:marRight w:val="0"/>
              <w:marTop w:val="0"/>
              <w:marBottom w:val="0"/>
              <w:divBdr>
                <w:top w:val="none" w:sz="0" w:space="0" w:color="auto"/>
                <w:left w:val="none" w:sz="0" w:space="0" w:color="auto"/>
                <w:bottom w:val="none" w:sz="0" w:space="0" w:color="auto"/>
                <w:right w:val="none" w:sz="0" w:space="0" w:color="auto"/>
              </w:divBdr>
              <w:divsChild>
                <w:div w:id="4638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661404">
      <w:bodyDiv w:val="1"/>
      <w:marLeft w:val="0"/>
      <w:marRight w:val="0"/>
      <w:marTop w:val="0"/>
      <w:marBottom w:val="0"/>
      <w:divBdr>
        <w:top w:val="none" w:sz="0" w:space="0" w:color="auto"/>
        <w:left w:val="none" w:sz="0" w:space="0" w:color="auto"/>
        <w:bottom w:val="none" w:sz="0" w:space="0" w:color="auto"/>
        <w:right w:val="none" w:sz="0" w:space="0" w:color="auto"/>
      </w:divBdr>
    </w:div>
    <w:div w:id="781917225">
      <w:bodyDiv w:val="1"/>
      <w:marLeft w:val="0"/>
      <w:marRight w:val="0"/>
      <w:marTop w:val="0"/>
      <w:marBottom w:val="0"/>
      <w:divBdr>
        <w:top w:val="none" w:sz="0" w:space="0" w:color="auto"/>
        <w:left w:val="none" w:sz="0" w:space="0" w:color="auto"/>
        <w:bottom w:val="none" w:sz="0" w:space="0" w:color="auto"/>
        <w:right w:val="none" w:sz="0" w:space="0" w:color="auto"/>
      </w:divBdr>
      <w:divsChild>
        <w:div w:id="1593509653">
          <w:marLeft w:val="360"/>
          <w:marRight w:val="0"/>
          <w:marTop w:val="200"/>
          <w:marBottom w:val="0"/>
          <w:divBdr>
            <w:top w:val="none" w:sz="0" w:space="0" w:color="auto"/>
            <w:left w:val="none" w:sz="0" w:space="0" w:color="auto"/>
            <w:bottom w:val="none" w:sz="0" w:space="0" w:color="auto"/>
            <w:right w:val="none" w:sz="0" w:space="0" w:color="auto"/>
          </w:divBdr>
        </w:div>
      </w:divsChild>
    </w:div>
    <w:div w:id="801071440">
      <w:bodyDiv w:val="1"/>
      <w:marLeft w:val="0"/>
      <w:marRight w:val="0"/>
      <w:marTop w:val="0"/>
      <w:marBottom w:val="0"/>
      <w:divBdr>
        <w:top w:val="none" w:sz="0" w:space="0" w:color="auto"/>
        <w:left w:val="none" w:sz="0" w:space="0" w:color="auto"/>
        <w:bottom w:val="none" w:sz="0" w:space="0" w:color="auto"/>
        <w:right w:val="none" w:sz="0" w:space="0" w:color="auto"/>
      </w:divBdr>
    </w:div>
    <w:div w:id="817458202">
      <w:bodyDiv w:val="1"/>
      <w:marLeft w:val="0"/>
      <w:marRight w:val="0"/>
      <w:marTop w:val="0"/>
      <w:marBottom w:val="0"/>
      <w:divBdr>
        <w:top w:val="none" w:sz="0" w:space="0" w:color="auto"/>
        <w:left w:val="none" w:sz="0" w:space="0" w:color="auto"/>
        <w:bottom w:val="none" w:sz="0" w:space="0" w:color="auto"/>
        <w:right w:val="none" w:sz="0" w:space="0" w:color="auto"/>
      </w:divBdr>
    </w:div>
    <w:div w:id="829711686">
      <w:bodyDiv w:val="1"/>
      <w:marLeft w:val="0"/>
      <w:marRight w:val="0"/>
      <w:marTop w:val="0"/>
      <w:marBottom w:val="0"/>
      <w:divBdr>
        <w:top w:val="none" w:sz="0" w:space="0" w:color="auto"/>
        <w:left w:val="none" w:sz="0" w:space="0" w:color="auto"/>
        <w:bottom w:val="none" w:sz="0" w:space="0" w:color="auto"/>
        <w:right w:val="none" w:sz="0" w:space="0" w:color="auto"/>
      </w:divBdr>
      <w:divsChild>
        <w:div w:id="1840265038">
          <w:marLeft w:val="0"/>
          <w:marRight w:val="0"/>
          <w:marTop w:val="0"/>
          <w:marBottom w:val="0"/>
          <w:divBdr>
            <w:top w:val="none" w:sz="0" w:space="0" w:color="auto"/>
            <w:left w:val="none" w:sz="0" w:space="0" w:color="auto"/>
            <w:bottom w:val="none" w:sz="0" w:space="0" w:color="auto"/>
            <w:right w:val="none" w:sz="0" w:space="0" w:color="auto"/>
          </w:divBdr>
          <w:divsChild>
            <w:div w:id="774709650">
              <w:marLeft w:val="0"/>
              <w:marRight w:val="0"/>
              <w:marTop w:val="0"/>
              <w:marBottom w:val="0"/>
              <w:divBdr>
                <w:top w:val="none" w:sz="0" w:space="0" w:color="auto"/>
                <w:left w:val="none" w:sz="0" w:space="0" w:color="auto"/>
                <w:bottom w:val="none" w:sz="0" w:space="0" w:color="auto"/>
                <w:right w:val="none" w:sz="0" w:space="0" w:color="auto"/>
              </w:divBdr>
              <w:divsChild>
                <w:div w:id="503402036">
                  <w:marLeft w:val="0"/>
                  <w:marRight w:val="0"/>
                  <w:marTop w:val="0"/>
                  <w:marBottom w:val="0"/>
                  <w:divBdr>
                    <w:top w:val="none" w:sz="0" w:space="0" w:color="auto"/>
                    <w:left w:val="none" w:sz="0" w:space="0" w:color="auto"/>
                    <w:bottom w:val="none" w:sz="0" w:space="0" w:color="auto"/>
                    <w:right w:val="none" w:sz="0" w:space="0" w:color="auto"/>
                  </w:divBdr>
                  <w:divsChild>
                    <w:div w:id="80701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11648">
      <w:bodyDiv w:val="1"/>
      <w:marLeft w:val="0"/>
      <w:marRight w:val="0"/>
      <w:marTop w:val="0"/>
      <w:marBottom w:val="0"/>
      <w:divBdr>
        <w:top w:val="none" w:sz="0" w:space="0" w:color="auto"/>
        <w:left w:val="none" w:sz="0" w:space="0" w:color="auto"/>
        <w:bottom w:val="none" w:sz="0" w:space="0" w:color="auto"/>
        <w:right w:val="none" w:sz="0" w:space="0" w:color="auto"/>
      </w:divBdr>
      <w:divsChild>
        <w:div w:id="1758164558">
          <w:marLeft w:val="360"/>
          <w:marRight w:val="0"/>
          <w:marTop w:val="0"/>
          <w:marBottom w:val="0"/>
          <w:divBdr>
            <w:top w:val="none" w:sz="0" w:space="0" w:color="auto"/>
            <w:left w:val="none" w:sz="0" w:space="0" w:color="auto"/>
            <w:bottom w:val="none" w:sz="0" w:space="0" w:color="auto"/>
            <w:right w:val="none" w:sz="0" w:space="0" w:color="auto"/>
          </w:divBdr>
        </w:div>
      </w:divsChild>
    </w:div>
    <w:div w:id="834761603">
      <w:bodyDiv w:val="1"/>
      <w:marLeft w:val="0"/>
      <w:marRight w:val="0"/>
      <w:marTop w:val="0"/>
      <w:marBottom w:val="0"/>
      <w:divBdr>
        <w:top w:val="none" w:sz="0" w:space="0" w:color="auto"/>
        <w:left w:val="none" w:sz="0" w:space="0" w:color="auto"/>
        <w:bottom w:val="none" w:sz="0" w:space="0" w:color="auto"/>
        <w:right w:val="none" w:sz="0" w:space="0" w:color="auto"/>
      </w:divBdr>
    </w:div>
    <w:div w:id="837114778">
      <w:bodyDiv w:val="1"/>
      <w:marLeft w:val="0"/>
      <w:marRight w:val="0"/>
      <w:marTop w:val="0"/>
      <w:marBottom w:val="0"/>
      <w:divBdr>
        <w:top w:val="none" w:sz="0" w:space="0" w:color="auto"/>
        <w:left w:val="none" w:sz="0" w:space="0" w:color="auto"/>
        <w:bottom w:val="none" w:sz="0" w:space="0" w:color="auto"/>
        <w:right w:val="none" w:sz="0" w:space="0" w:color="auto"/>
      </w:divBdr>
    </w:div>
    <w:div w:id="860430933">
      <w:bodyDiv w:val="1"/>
      <w:marLeft w:val="0"/>
      <w:marRight w:val="0"/>
      <w:marTop w:val="0"/>
      <w:marBottom w:val="0"/>
      <w:divBdr>
        <w:top w:val="none" w:sz="0" w:space="0" w:color="auto"/>
        <w:left w:val="none" w:sz="0" w:space="0" w:color="auto"/>
        <w:bottom w:val="none" w:sz="0" w:space="0" w:color="auto"/>
        <w:right w:val="none" w:sz="0" w:space="0" w:color="auto"/>
      </w:divBdr>
    </w:div>
    <w:div w:id="875199864">
      <w:bodyDiv w:val="1"/>
      <w:marLeft w:val="0"/>
      <w:marRight w:val="0"/>
      <w:marTop w:val="0"/>
      <w:marBottom w:val="0"/>
      <w:divBdr>
        <w:top w:val="none" w:sz="0" w:space="0" w:color="auto"/>
        <w:left w:val="none" w:sz="0" w:space="0" w:color="auto"/>
        <w:bottom w:val="none" w:sz="0" w:space="0" w:color="auto"/>
        <w:right w:val="none" w:sz="0" w:space="0" w:color="auto"/>
      </w:divBdr>
      <w:divsChild>
        <w:div w:id="1640766948">
          <w:marLeft w:val="0"/>
          <w:marRight w:val="0"/>
          <w:marTop w:val="0"/>
          <w:marBottom w:val="0"/>
          <w:divBdr>
            <w:top w:val="none" w:sz="0" w:space="0" w:color="auto"/>
            <w:left w:val="none" w:sz="0" w:space="0" w:color="auto"/>
            <w:bottom w:val="none" w:sz="0" w:space="0" w:color="auto"/>
            <w:right w:val="none" w:sz="0" w:space="0" w:color="auto"/>
          </w:divBdr>
          <w:divsChild>
            <w:div w:id="827013063">
              <w:marLeft w:val="0"/>
              <w:marRight w:val="0"/>
              <w:marTop w:val="0"/>
              <w:marBottom w:val="0"/>
              <w:divBdr>
                <w:top w:val="none" w:sz="0" w:space="0" w:color="auto"/>
                <w:left w:val="none" w:sz="0" w:space="0" w:color="auto"/>
                <w:bottom w:val="none" w:sz="0" w:space="0" w:color="auto"/>
                <w:right w:val="none" w:sz="0" w:space="0" w:color="auto"/>
              </w:divBdr>
              <w:divsChild>
                <w:div w:id="701713171">
                  <w:marLeft w:val="0"/>
                  <w:marRight w:val="0"/>
                  <w:marTop w:val="0"/>
                  <w:marBottom w:val="0"/>
                  <w:divBdr>
                    <w:top w:val="none" w:sz="0" w:space="0" w:color="auto"/>
                    <w:left w:val="none" w:sz="0" w:space="0" w:color="auto"/>
                    <w:bottom w:val="none" w:sz="0" w:space="0" w:color="auto"/>
                    <w:right w:val="none" w:sz="0" w:space="0" w:color="auto"/>
                  </w:divBdr>
                  <w:divsChild>
                    <w:div w:id="110226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098364">
      <w:bodyDiv w:val="1"/>
      <w:marLeft w:val="0"/>
      <w:marRight w:val="0"/>
      <w:marTop w:val="0"/>
      <w:marBottom w:val="0"/>
      <w:divBdr>
        <w:top w:val="none" w:sz="0" w:space="0" w:color="auto"/>
        <w:left w:val="none" w:sz="0" w:space="0" w:color="auto"/>
        <w:bottom w:val="none" w:sz="0" w:space="0" w:color="auto"/>
        <w:right w:val="none" w:sz="0" w:space="0" w:color="auto"/>
      </w:divBdr>
    </w:div>
    <w:div w:id="891890278">
      <w:bodyDiv w:val="1"/>
      <w:marLeft w:val="0"/>
      <w:marRight w:val="0"/>
      <w:marTop w:val="0"/>
      <w:marBottom w:val="0"/>
      <w:divBdr>
        <w:top w:val="none" w:sz="0" w:space="0" w:color="auto"/>
        <w:left w:val="none" w:sz="0" w:space="0" w:color="auto"/>
        <w:bottom w:val="none" w:sz="0" w:space="0" w:color="auto"/>
        <w:right w:val="none" w:sz="0" w:space="0" w:color="auto"/>
      </w:divBdr>
    </w:div>
    <w:div w:id="896432979">
      <w:bodyDiv w:val="1"/>
      <w:marLeft w:val="0"/>
      <w:marRight w:val="0"/>
      <w:marTop w:val="0"/>
      <w:marBottom w:val="0"/>
      <w:divBdr>
        <w:top w:val="none" w:sz="0" w:space="0" w:color="auto"/>
        <w:left w:val="none" w:sz="0" w:space="0" w:color="auto"/>
        <w:bottom w:val="none" w:sz="0" w:space="0" w:color="auto"/>
        <w:right w:val="none" w:sz="0" w:space="0" w:color="auto"/>
      </w:divBdr>
    </w:div>
    <w:div w:id="901602768">
      <w:bodyDiv w:val="1"/>
      <w:marLeft w:val="0"/>
      <w:marRight w:val="0"/>
      <w:marTop w:val="0"/>
      <w:marBottom w:val="0"/>
      <w:divBdr>
        <w:top w:val="none" w:sz="0" w:space="0" w:color="auto"/>
        <w:left w:val="none" w:sz="0" w:space="0" w:color="auto"/>
        <w:bottom w:val="none" w:sz="0" w:space="0" w:color="auto"/>
        <w:right w:val="none" w:sz="0" w:space="0" w:color="auto"/>
      </w:divBdr>
    </w:div>
    <w:div w:id="906963560">
      <w:bodyDiv w:val="1"/>
      <w:marLeft w:val="0"/>
      <w:marRight w:val="0"/>
      <w:marTop w:val="0"/>
      <w:marBottom w:val="0"/>
      <w:divBdr>
        <w:top w:val="none" w:sz="0" w:space="0" w:color="auto"/>
        <w:left w:val="none" w:sz="0" w:space="0" w:color="auto"/>
        <w:bottom w:val="none" w:sz="0" w:space="0" w:color="auto"/>
        <w:right w:val="none" w:sz="0" w:space="0" w:color="auto"/>
      </w:divBdr>
    </w:div>
    <w:div w:id="941112111">
      <w:bodyDiv w:val="1"/>
      <w:marLeft w:val="0"/>
      <w:marRight w:val="0"/>
      <w:marTop w:val="0"/>
      <w:marBottom w:val="0"/>
      <w:divBdr>
        <w:top w:val="none" w:sz="0" w:space="0" w:color="auto"/>
        <w:left w:val="none" w:sz="0" w:space="0" w:color="auto"/>
        <w:bottom w:val="none" w:sz="0" w:space="0" w:color="auto"/>
        <w:right w:val="none" w:sz="0" w:space="0" w:color="auto"/>
      </w:divBdr>
      <w:divsChild>
        <w:div w:id="352920833">
          <w:marLeft w:val="0"/>
          <w:marRight w:val="0"/>
          <w:marTop w:val="0"/>
          <w:marBottom w:val="0"/>
          <w:divBdr>
            <w:top w:val="none" w:sz="0" w:space="0" w:color="auto"/>
            <w:left w:val="none" w:sz="0" w:space="0" w:color="auto"/>
            <w:bottom w:val="none" w:sz="0" w:space="0" w:color="auto"/>
            <w:right w:val="none" w:sz="0" w:space="0" w:color="auto"/>
          </w:divBdr>
          <w:divsChild>
            <w:div w:id="1561207788">
              <w:marLeft w:val="0"/>
              <w:marRight w:val="0"/>
              <w:marTop w:val="0"/>
              <w:marBottom w:val="0"/>
              <w:divBdr>
                <w:top w:val="none" w:sz="0" w:space="0" w:color="auto"/>
                <w:left w:val="none" w:sz="0" w:space="0" w:color="auto"/>
                <w:bottom w:val="none" w:sz="0" w:space="0" w:color="auto"/>
                <w:right w:val="none" w:sz="0" w:space="0" w:color="auto"/>
              </w:divBdr>
              <w:divsChild>
                <w:div w:id="13239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308465">
      <w:bodyDiv w:val="1"/>
      <w:marLeft w:val="0"/>
      <w:marRight w:val="0"/>
      <w:marTop w:val="0"/>
      <w:marBottom w:val="0"/>
      <w:divBdr>
        <w:top w:val="none" w:sz="0" w:space="0" w:color="auto"/>
        <w:left w:val="none" w:sz="0" w:space="0" w:color="auto"/>
        <w:bottom w:val="none" w:sz="0" w:space="0" w:color="auto"/>
        <w:right w:val="none" w:sz="0" w:space="0" w:color="auto"/>
      </w:divBdr>
      <w:divsChild>
        <w:div w:id="906959273">
          <w:marLeft w:val="360"/>
          <w:marRight w:val="0"/>
          <w:marTop w:val="0"/>
          <w:marBottom w:val="0"/>
          <w:divBdr>
            <w:top w:val="none" w:sz="0" w:space="0" w:color="auto"/>
            <w:left w:val="none" w:sz="0" w:space="0" w:color="auto"/>
            <w:bottom w:val="none" w:sz="0" w:space="0" w:color="auto"/>
            <w:right w:val="none" w:sz="0" w:space="0" w:color="auto"/>
          </w:divBdr>
        </w:div>
        <w:div w:id="70084974">
          <w:marLeft w:val="360"/>
          <w:marRight w:val="0"/>
          <w:marTop w:val="0"/>
          <w:marBottom w:val="0"/>
          <w:divBdr>
            <w:top w:val="none" w:sz="0" w:space="0" w:color="auto"/>
            <w:left w:val="none" w:sz="0" w:space="0" w:color="auto"/>
            <w:bottom w:val="none" w:sz="0" w:space="0" w:color="auto"/>
            <w:right w:val="none" w:sz="0" w:space="0" w:color="auto"/>
          </w:divBdr>
        </w:div>
        <w:div w:id="904221797">
          <w:marLeft w:val="360"/>
          <w:marRight w:val="0"/>
          <w:marTop w:val="0"/>
          <w:marBottom w:val="0"/>
          <w:divBdr>
            <w:top w:val="none" w:sz="0" w:space="0" w:color="auto"/>
            <w:left w:val="none" w:sz="0" w:space="0" w:color="auto"/>
            <w:bottom w:val="none" w:sz="0" w:space="0" w:color="auto"/>
            <w:right w:val="none" w:sz="0" w:space="0" w:color="auto"/>
          </w:divBdr>
        </w:div>
        <w:div w:id="948511032">
          <w:marLeft w:val="1440"/>
          <w:marRight w:val="0"/>
          <w:marTop w:val="0"/>
          <w:marBottom w:val="0"/>
          <w:divBdr>
            <w:top w:val="none" w:sz="0" w:space="0" w:color="auto"/>
            <w:left w:val="none" w:sz="0" w:space="0" w:color="auto"/>
            <w:bottom w:val="none" w:sz="0" w:space="0" w:color="auto"/>
            <w:right w:val="none" w:sz="0" w:space="0" w:color="auto"/>
          </w:divBdr>
        </w:div>
        <w:div w:id="1962228392">
          <w:marLeft w:val="1440"/>
          <w:marRight w:val="0"/>
          <w:marTop w:val="0"/>
          <w:marBottom w:val="0"/>
          <w:divBdr>
            <w:top w:val="none" w:sz="0" w:space="0" w:color="auto"/>
            <w:left w:val="none" w:sz="0" w:space="0" w:color="auto"/>
            <w:bottom w:val="none" w:sz="0" w:space="0" w:color="auto"/>
            <w:right w:val="none" w:sz="0" w:space="0" w:color="auto"/>
          </w:divBdr>
        </w:div>
        <w:div w:id="1718162765">
          <w:marLeft w:val="1440"/>
          <w:marRight w:val="0"/>
          <w:marTop w:val="0"/>
          <w:marBottom w:val="0"/>
          <w:divBdr>
            <w:top w:val="none" w:sz="0" w:space="0" w:color="auto"/>
            <w:left w:val="none" w:sz="0" w:space="0" w:color="auto"/>
            <w:bottom w:val="none" w:sz="0" w:space="0" w:color="auto"/>
            <w:right w:val="none" w:sz="0" w:space="0" w:color="auto"/>
          </w:divBdr>
        </w:div>
        <w:div w:id="664672459">
          <w:marLeft w:val="1440"/>
          <w:marRight w:val="0"/>
          <w:marTop w:val="0"/>
          <w:marBottom w:val="0"/>
          <w:divBdr>
            <w:top w:val="none" w:sz="0" w:space="0" w:color="auto"/>
            <w:left w:val="none" w:sz="0" w:space="0" w:color="auto"/>
            <w:bottom w:val="none" w:sz="0" w:space="0" w:color="auto"/>
            <w:right w:val="none" w:sz="0" w:space="0" w:color="auto"/>
          </w:divBdr>
        </w:div>
      </w:divsChild>
    </w:div>
    <w:div w:id="944654576">
      <w:bodyDiv w:val="1"/>
      <w:marLeft w:val="0"/>
      <w:marRight w:val="0"/>
      <w:marTop w:val="0"/>
      <w:marBottom w:val="0"/>
      <w:divBdr>
        <w:top w:val="none" w:sz="0" w:space="0" w:color="auto"/>
        <w:left w:val="none" w:sz="0" w:space="0" w:color="auto"/>
        <w:bottom w:val="none" w:sz="0" w:space="0" w:color="auto"/>
        <w:right w:val="none" w:sz="0" w:space="0" w:color="auto"/>
      </w:divBdr>
    </w:div>
    <w:div w:id="994995117">
      <w:bodyDiv w:val="1"/>
      <w:marLeft w:val="0"/>
      <w:marRight w:val="0"/>
      <w:marTop w:val="0"/>
      <w:marBottom w:val="0"/>
      <w:divBdr>
        <w:top w:val="none" w:sz="0" w:space="0" w:color="auto"/>
        <w:left w:val="none" w:sz="0" w:space="0" w:color="auto"/>
        <w:bottom w:val="none" w:sz="0" w:space="0" w:color="auto"/>
        <w:right w:val="none" w:sz="0" w:space="0" w:color="auto"/>
      </w:divBdr>
    </w:div>
    <w:div w:id="1060011967">
      <w:bodyDiv w:val="1"/>
      <w:marLeft w:val="0"/>
      <w:marRight w:val="0"/>
      <w:marTop w:val="0"/>
      <w:marBottom w:val="0"/>
      <w:divBdr>
        <w:top w:val="none" w:sz="0" w:space="0" w:color="auto"/>
        <w:left w:val="none" w:sz="0" w:space="0" w:color="auto"/>
        <w:bottom w:val="none" w:sz="0" w:space="0" w:color="auto"/>
        <w:right w:val="none" w:sz="0" w:space="0" w:color="auto"/>
      </w:divBdr>
    </w:div>
    <w:div w:id="1065764107">
      <w:bodyDiv w:val="1"/>
      <w:marLeft w:val="0"/>
      <w:marRight w:val="0"/>
      <w:marTop w:val="0"/>
      <w:marBottom w:val="0"/>
      <w:divBdr>
        <w:top w:val="none" w:sz="0" w:space="0" w:color="auto"/>
        <w:left w:val="none" w:sz="0" w:space="0" w:color="auto"/>
        <w:bottom w:val="none" w:sz="0" w:space="0" w:color="auto"/>
        <w:right w:val="none" w:sz="0" w:space="0" w:color="auto"/>
      </w:divBdr>
      <w:divsChild>
        <w:div w:id="720638516">
          <w:marLeft w:val="0"/>
          <w:marRight w:val="0"/>
          <w:marTop w:val="0"/>
          <w:marBottom w:val="0"/>
          <w:divBdr>
            <w:top w:val="none" w:sz="0" w:space="0" w:color="auto"/>
            <w:left w:val="none" w:sz="0" w:space="0" w:color="auto"/>
            <w:bottom w:val="none" w:sz="0" w:space="0" w:color="auto"/>
            <w:right w:val="none" w:sz="0" w:space="0" w:color="auto"/>
          </w:divBdr>
        </w:div>
        <w:div w:id="1654603974">
          <w:marLeft w:val="0"/>
          <w:marRight w:val="0"/>
          <w:marTop w:val="0"/>
          <w:marBottom w:val="0"/>
          <w:divBdr>
            <w:top w:val="none" w:sz="0" w:space="0" w:color="auto"/>
            <w:left w:val="none" w:sz="0" w:space="0" w:color="auto"/>
            <w:bottom w:val="none" w:sz="0" w:space="0" w:color="auto"/>
            <w:right w:val="none" w:sz="0" w:space="0" w:color="auto"/>
          </w:divBdr>
        </w:div>
        <w:div w:id="110133196">
          <w:marLeft w:val="0"/>
          <w:marRight w:val="0"/>
          <w:marTop w:val="0"/>
          <w:marBottom w:val="0"/>
          <w:divBdr>
            <w:top w:val="none" w:sz="0" w:space="0" w:color="auto"/>
            <w:left w:val="none" w:sz="0" w:space="0" w:color="auto"/>
            <w:bottom w:val="none" w:sz="0" w:space="0" w:color="auto"/>
            <w:right w:val="none" w:sz="0" w:space="0" w:color="auto"/>
          </w:divBdr>
        </w:div>
        <w:div w:id="1824349109">
          <w:marLeft w:val="0"/>
          <w:marRight w:val="0"/>
          <w:marTop w:val="0"/>
          <w:marBottom w:val="0"/>
          <w:divBdr>
            <w:top w:val="none" w:sz="0" w:space="0" w:color="auto"/>
            <w:left w:val="none" w:sz="0" w:space="0" w:color="auto"/>
            <w:bottom w:val="none" w:sz="0" w:space="0" w:color="auto"/>
            <w:right w:val="none" w:sz="0" w:space="0" w:color="auto"/>
          </w:divBdr>
        </w:div>
      </w:divsChild>
    </w:div>
    <w:div w:id="1075786711">
      <w:bodyDiv w:val="1"/>
      <w:marLeft w:val="0"/>
      <w:marRight w:val="0"/>
      <w:marTop w:val="0"/>
      <w:marBottom w:val="0"/>
      <w:divBdr>
        <w:top w:val="none" w:sz="0" w:space="0" w:color="auto"/>
        <w:left w:val="none" w:sz="0" w:space="0" w:color="auto"/>
        <w:bottom w:val="none" w:sz="0" w:space="0" w:color="auto"/>
        <w:right w:val="none" w:sz="0" w:space="0" w:color="auto"/>
      </w:divBdr>
    </w:div>
    <w:div w:id="1078481175">
      <w:bodyDiv w:val="1"/>
      <w:marLeft w:val="0"/>
      <w:marRight w:val="0"/>
      <w:marTop w:val="0"/>
      <w:marBottom w:val="0"/>
      <w:divBdr>
        <w:top w:val="none" w:sz="0" w:space="0" w:color="auto"/>
        <w:left w:val="none" w:sz="0" w:space="0" w:color="auto"/>
        <w:bottom w:val="none" w:sz="0" w:space="0" w:color="auto"/>
        <w:right w:val="none" w:sz="0" w:space="0" w:color="auto"/>
      </w:divBdr>
    </w:div>
    <w:div w:id="1086614128">
      <w:bodyDiv w:val="1"/>
      <w:marLeft w:val="0"/>
      <w:marRight w:val="0"/>
      <w:marTop w:val="0"/>
      <w:marBottom w:val="0"/>
      <w:divBdr>
        <w:top w:val="none" w:sz="0" w:space="0" w:color="auto"/>
        <w:left w:val="none" w:sz="0" w:space="0" w:color="auto"/>
        <w:bottom w:val="none" w:sz="0" w:space="0" w:color="auto"/>
        <w:right w:val="none" w:sz="0" w:space="0" w:color="auto"/>
      </w:divBdr>
    </w:div>
    <w:div w:id="1109544012">
      <w:bodyDiv w:val="1"/>
      <w:marLeft w:val="0"/>
      <w:marRight w:val="0"/>
      <w:marTop w:val="0"/>
      <w:marBottom w:val="0"/>
      <w:divBdr>
        <w:top w:val="none" w:sz="0" w:space="0" w:color="auto"/>
        <w:left w:val="none" w:sz="0" w:space="0" w:color="auto"/>
        <w:bottom w:val="none" w:sz="0" w:space="0" w:color="auto"/>
        <w:right w:val="none" w:sz="0" w:space="0" w:color="auto"/>
      </w:divBdr>
    </w:div>
    <w:div w:id="1111053773">
      <w:bodyDiv w:val="1"/>
      <w:marLeft w:val="0"/>
      <w:marRight w:val="0"/>
      <w:marTop w:val="0"/>
      <w:marBottom w:val="0"/>
      <w:divBdr>
        <w:top w:val="none" w:sz="0" w:space="0" w:color="auto"/>
        <w:left w:val="none" w:sz="0" w:space="0" w:color="auto"/>
        <w:bottom w:val="none" w:sz="0" w:space="0" w:color="auto"/>
        <w:right w:val="none" w:sz="0" w:space="0" w:color="auto"/>
      </w:divBdr>
    </w:div>
    <w:div w:id="1112817572">
      <w:bodyDiv w:val="1"/>
      <w:marLeft w:val="0"/>
      <w:marRight w:val="0"/>
      <w:marTop w:val="0"/>
      <w:marBottom w:val="0"/>
      <w:divBdr>
        <w:top w:val="none" w:sz="0" w:space="0" w:color="auto"/>
        <w:left w:val="none" w:sz="0" w:space="0" w:color="auto"/>
        <w:bottom w:val="none" w:sz="0" w:space="0" w:color="auto"/>
        <w:right w:val="none" w:sz="0" w:space="0" w:color="auto"/>
      </w:divBdr>
      <w:divsChild>
        <w:div w:id="1667048510">
          <w:marLeft w:val="0"/>
          <w:marRight w:val="0"/>
          <w:marTop w:val="0"/>
          <w:marBottom w:val="0"/>
          <w:divBdr>
            <w:top w:val="none" w:sz="0" w:space="0" w:color="auto"/>
            <w:left w:val="none" w:sz="0" w:space="0" w:color="auto"/>
            <w:bottom w:val="none" w:sz="0" w:space="0" w:color="auto"/>
            <w:right w:val="none" w:sz="0" w:space="0" w:color="auto"/>
          </w:divBdr>
        </w:div>
        <w:div w:id="1299996623">
          <w:marLeft w:val="0"/>
          <w:marRight w:val="0"/>
          <w:marTop w:val="150"/>
          <w:marBottom w:val="0"/>
          <w:divBdr>
            <w:top w:val="none" w:sz="0" w:space="0" w:color="auto"/>
            <w:left w:val="none" w:sz="0" w:space="0" w:color="auto"/>
            <w:bottom w:val="none" w:sz="0" w:space="0" w:color="auto"/>
            <w:right w:val="none" w:sz="0" w:space="0" w:color="auto"/>
          </w:divBdr>
          <w:divsChild>
            <w:div w:id="123470607">
              <w:marLeft w:val="0"/>
              <w:marRight w:val="0"/>
              <w:marTop w:val="0"/>
              <w:marBottom w:val="0"/>
              <w:divBdr>
                <w:top w:val="none" w:sz="0" w:space="0" w:color="auto"/>
                <w:left w:val="none" w:sz="0" w:space="0" w:color="auto"/>
                <w:bottom w:val="none" w:sz="0" w:space="0" w:color="auto"/>
                <w:right w:val="none" w:sz="0" w:space="0" w:color="auto"/>
              </w:divBdr>
              <w:divsChild>
                <w:div w:id="1973056040">
                  <w:marLeft w:val="0"/>
                  <w:marRight w:val="0"/>
                  <w:marTop w:val="0"/>
                  <w:marBottom w:val="0"/>
                  <w:divBdr>
                    <w:top w:val="none" w:sz="0" w:space="0" w:color="auto"/>
                    <w:left w:val="none" w:sz="0" w:space="0" w:color="auto"/>
                    <w:bottom w:val="none" w:sz="0" w:space="0" w:color="auto"/>
                    <w:right w:val="none" w:sz="0" w:space="0" w:color="auto"/>
                  </w:divBdr>
                </w:div>
              </w:divsChild>
            </w:div>
            <w:div w:id="787116116">
              <w:marLeft w:val="450"/>
              <w:marRight w:val="0"/>
              <w:marTop w:val="150"/>
              <w:marBottom w:val="150"/>
              <w:divBdr>
                <w:top w:val="none" w:sz="0" w:space="0" w:color="auto"/>
                <w:left w:val="none" w:sz="0" w:space="0" w:color="auto"/>
                <w:bottom w:val="none" w:sz="0" w:space="0" w:color="auto"/>
                <w:right w:val="none" w:sz="0" w:space="0" w:color="auto"/>
              </w:divBdr>
              <w:divsChild>
                <w:div w:id="455953202">
                  <w:marLeft w:val="0"/>
                  <w:marRight w:val="0"/>
                  <w:marTop w:val="0"/>
                  <w:marBottom w:val="0"/>
                  <w:divBdr>
                    <w:top w:val="none" w:sz="0" w:space="0" w:color="auto"/>
                    <w:left w:val="none" w:sz="0" w:space="0" w:color="auto"/>
                    <w:bottom w:val="none" w:sz="0" w:space="0" w:color="auto"/>
                    <w:right w:val="none" w:sz="0" w:space="0" w:color="auto"/>
                  </w:divBdr>
                  <w:divsChild>
                    <w:div w:id="1546680569">
                      <w:marLeft w:val="0"/>
                      <w:marRight w:val="0"/>
                      <w:marTop w:val="0"/>
                      <w:marBottom w:val="0"/>
                      <w:divBdr>
                        <w:top w:val="none" w:sz="0" w:space="0" w:color="auto"/>
                        <w:left w:val="none" w:sz="0" w:space="0" w:color="auto"/>
                        <w:bottom w:val="none" w:sz="0" w:space="0" w:color="auto"/>
                        <w:right w:val="none" w:sz="0" w:space="0" w:color="auto"/>
                      </w:divBdr>
                    </w:div>
                  </w:divsChild>
                </w:div>
                <w:div w:id="1398745329">
                  <w:marLeft w:val="600"/>
                  <w:marRight w:val="0"/>
                  <w:marTop w:val="75"/>
                  <w:marBottom w:val="75"/>
                  <w:divBdr>
                    <w:top w:val="none" w:sz="0" w:space="0" w:color="auto"/>
                    <w:left w:val="none" w:sz="0" w:space="0" w:color="auto"/>
                    <w:bottom w:val="none" w:sz="0" w:space="0" w:color="auto"/>
                    <w:right w:val="none" w:sz="0" w:space="0" w:color="auto"/>
                  </w:divBdr>
                </w:div>
                <w:div w:id="31151709">
                  <w:marLeft w:val="600"/>
                  <w:marRight w:val="0"/>
                  <w:marTop w:val="75"/>
                  <w:marBottom w:val="75"/>
                  <w:divBdr>
                    <w:top w:val="none" w:sz="0" w:space="0" w:color="auto"/>
                    <w:left w:val="none" w:sz="0" w:space="0" w:color="auto"/>
                    <w:bottom w:val="none" w:sz="0" w:space="0" w:color="auto"/>
                    <w:right w:val="none" w:sz="0" w:space="0" w:color="auto"/>
                  </w:divBdr>
                </w:div>
              </w:divsChild>
            </w:div>
            <w:div w:id="1631090822">
              <w:marLeft w:val="0"/>
              <w:marRight w:val="0"/>
              <w:marTop w:val="0"/>
              <w:marBottom w:val="0"/>
              <w:divBdr>
                <w:top w:val="none" w:sz="0" w:space="0" w:color="auto"/>
                <w:left w:val="none" w:sz="0" w:space="0" w:color="auto"/>
                <w:bottom w:val="none" w:sz="0" w:space="0" w:color="auto"/>
                <w:right w:val="none" w:sz="0" w:space="0" w:color="auto"/>
              </w:divBdr>
            </w:div>
            <w:div w:id="1564099646">
              <w:marLeft w:val="0"/>
              <w:marRight w:val="0"/>
              <w:marTop w:val="0"/>
              <w:marBottom w:val="0"/>
              <w:divBdr>
                <w:top w:val="none" w:sz="0" w:space="0" w:color="auto"/>
                <w:left w:val="none" w:sz="0" w:space="0" w:color="auto"/>
                <w:bottom w:val="none" w:sz="0" w:space="0" w:color="auto"/>
                <w:right w:val="none" w:sz="0" w:space="0" w:color="auto"/>
              </w:divBdr>
              <w:divsChild>
                <w:div w:id="170590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146710">
          <w:marLeft w:val="0"/>
          <w:marRight w:val="0"/>
          <w:marTop w:val="0"/>
          <w:marBottom w:val="0"/>
          <w:divBdr>
            <w:top w:val="none" w:sz="0" w:space="0" w:color="auto"/>
            <w:left w:val="none" w:sz="0" w:space="0" w:color="auto"/>
            <w:bottom w:val="none" w:sz="0" w:space="0" w:color="auto"/>
            <w:right w:val="none" w:sz="0" w:space="0" w:color="auto"/>
          </w:divBdr>
          <w:divsChild>
            <w:div w:id="932710824">
              <w:marLeft w:val="0"/>
              <w:marRight w:val="0"/>
              <w:marTop w:val="0"/>
              <w:marBottom w:val="0"/>
              <w:divBdr>
                <w:top w:val="none" w:sz="0" w:space="0" w:color="auto"/>
                <w:left w:val="none" w:sz="0" w:space="0" w:color="auto"/>
                <w:bottom w:val="none" w:sz="0" w:space="0" w:color="auto"/>
                <w:right w:val="none" w:sz="0" w:space="0" w:color="auto"/>
              </w:divBdr>
            </w:div>
          </w:divsChild>
        </w:div>
        <w:div w:id="6300675">
          <w:marLeft w:val="450"/>
          <w:marRight w:val="0"/>
          <w:marTop w:val="150"/>
          <w:marBottom w:val="150"/>
          <w:divBdr>
            <w:top w:val="none" w:sz="0" w:space="0" w:color="auto"/>
            <w:left w:val="none" w:sz="0" w:space="0" w:color="auto"/>
            <w:bottom w:val="none" w:sz="0" w:space="0" w:color="auto"/>
            <w:right w:val="none" w:sz="0" w:space="0" w:color="auto"/>
          </w:divBdr>
          <w:divsChild>
            <w:div w:id="755325471">
              <w:marLeft w:val="0"/>
              <w:marRight w:val="0"/>
              <w:marTop w:val="0"/>
              <w:marBottom w:val="0"/>
              <w:divBdr>
                <w:top w:val="none" w:sz="0" w:space="0" w:color="auto"/>
                <w:left w:val="none" w:sz="0" w:space="0" w:color="auto"/>
                <w:bottom w:val="none" w:sz="0" w:space="0" w:color="auto"/>
                <w:right w:val="none" w:sz="0" w:space="0" w:color="auto"/>
              </w:divBdr>
            </w:div>
          </w:divsChild>
        </w:div>
        <w:div w:id="687876670">
          <w:marLeft w:val="0"/>
          <w:marRight w:val="0"/>
          <w:marTop w:val="0"/>
          <w:marBottom w:val="0"/>
          <w:divBdr>
            <w:top w:val="none" w:sz="0" w:space="0" w:color="auto"/>
            <w:left w:val="none" w:sz="0" w:space="0" w:color="auto"/>
            <w:bottom w:val="none" w:sz="0" w:space="0" w:color="auto"/>
            <w:right w:val="none" w:sz="0" w:space="0" w:color="auto"/>
          </w:divBdr>
        </w:div>
        <w:div w:id="1860656497">
          <w:marLeft w:val="450"/>
          <w:marRight w:val="0"/>
          <w:marTop w:val="150"/>
          <w:marBottom w:val="150"/>
          <w:divBdr>
            <w:top w:val="none" w:sz="0" w:space="0" w:color="auto"/>
            <w:left w:val="none" w:sz="0" w:space="0" w:color="auto"/>
            <w:bottom w:val="none" w:sz="0" w:space="0" w:color="auto"/>
            <w:right w:val="none" w:sz="0" w:space="0" w:color="auto"/>
          </w:divBdr>
          <w:divsChild>
            <w:div w:id="930897504">
              <w:marLeft w:val="0"/>
              <w:marRight w:val="0"/>
              <w:marTop w:val="0"/>
              <w:marBottom w:val="0"/>
              <w:divBdr>
                <w:top w:val="none" w:sz="0" w:space="0" w:color="auto"/>
                <w:left w:val="none" w:sz="0" w:space="0" w:color="auto"/>
                <w:bottom w:val="none" w:sz="0" w:space="0" w:color="auto"/>
                <w:right w:val="none" w:sz="0" w:space="0" w:color="auto"/>
              </w:divBdr>
            </w:div>
          </w:divsChild>
        </w:div>
        <w:div w:id="1819178708">
          <w:marLeft w:val="0"/>
          <w:marRight w:val="0"/>
          <w:marTop w:val="0"/>
          <w:marBottom w:val="0"/>
          <w:divBdr>
            <w:top w:val="none" w:sz="0" w:space="0" w:color="auto"/>
            <w:left w:val="none" w:sz="0" w:space="0" w:color="auto"/>
            <w:bottom w:val="none" w:sz="0" w:space="0" w:color="auto"/>
            <w:right w:val="none" w:sz="0" w:space="0" w:color="auto"/>
          </w:divBdr>
          <w:divsChild>
            <w:div w:id="1528524267">
              <w:marLeft w:val="0"/>
              <w:marRight w:val="0"/>
              <w:marTop w:val="0"/>
              <w:marBottom w:val="0"/>
              <w:divBdr>
                <w:top w:val="none" w:sz="0" w:space="0" w:color="auto"/>
                <w:left w:val="none" w:sz="0" w:space="0" w:color="auto"/>
                <w:bottom w:val="none" w:sz="0" w:space="0" w:color="auto"/>
                <w:right w:val="none" w:sz="0" w:space="0" w:color="auto"/>
              </w:divBdr>
            </w:div>
          </w:divsChild>
        </w:div>
        <w:div w:id="1611818871">
          <w:marLeft w:val="0"/>
          <w:marRight w:val="0"/>
          <w:marTop w:val="150"/>
          <w:marBottom w:val="0"/>
          <w:divBdr>
            <w:top w:val="none" w:sz="0" w:space="0" w:color="auto"/>
            <w:left w:val="none" w:sz="0" w:space="0" w:color="auto"/>
            <w:bottom w:val="none" w:sz="0" w:space="0" w:color="auto"/>
            <w:right w:val="none" w:sz="0" w:space="0" w:color="auto"/>
          </w:divBdr>
          <w:divsChild>
            <w:div w:id="12902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7622">
      <w:bodyDiv w:val="1"/>
      <w:marLeft w:val="0"/>
      <w:marRight w:val="0"/>
      <w:marTop w:val="0"/>
      <w:marBottom w:val="0"/>
      <w:divBdr>
        <w:top w:val="none" w:sz="0" w:space="0" w:color="auto"/>
        <w:left w:val="none" w:sz="0" w:space="0" w:color="auto"/>
        <w:bottom w:val="none" w:sz="0" w:space="0" w:color="auto"/>
        <w:right w:val="none" w:sz="0" w:space="0" w:color="auto"/>
      </w:divBdr>
      <w:divsChild>
        <w:div w:id="1441102815">
          <w:blockQuote w:val="1"/>
          <w:marLeft w:val="0"/>
          <w:marRight w:val="0"/>
          <w:marTop w:val="600"/>
          <w:marBottom w:val="600"/>
          <w:divBdr>
            <w:top w:val="none" w:sz="0" w:space="0" w:color="auto"/>
            <w:left w:val="single" w:sz="36" w:space="31" w:color="DEE2E6"/>
            <w:bottom w:val="none" w:sz="0" w:space="0" w:color="auto"/>
            <w:right w:val="none" w:sz="0" w:space="0" w:color="auto"/>
          </w:divBdr>
        </w:div>
      </w:divsChild>
    </w:div>
    <w:div w:id="1138498924">
      <w:bodyDiv w:val="1"/>
      <w:marLeft w:val="0"/>
      <w:marRight w:val="0"/>
      <w:marTop w:val="0"/>
      <w:marBottom w:val="0"/>
      <w:divBdr>
        <w:top w:val="none" w:sz="0" w:space="0" w:color="auto"/>
        <w:left w:val="none" w:sz="0" w:space="0" w:color="auto"/>
        <w:bottom w:val="none" w:sz="0" w:space="0" w:color="auto"/>
        <w:right w:val="none" w:sz="0" w:space="0" w:color="auto"/>
      </w:divBdr>
      <w:divsChild>
        <w:div w:id="156967086">
          <w:marLeft w:val="0"/>
          <w:marRight w:val="0"/>
          <w:marTop w:val="0"/>
          <w:marBottom w:val="0"/>
          <w:divBdr>
            <w:top w:val="none" w:sz="0" w:space="0" w:color="auto"/>
            <w:left w:val="none" w:sz="0" w:space="0" w:color="auto"/>
            <w:bottom w:val="none" w:sz="0" w:space="0" w:color="auto"/>
            <w:right w:val="none" w:sz="0" w:space="0" w:color="auto"/>
          </w:divBdr>
          <w:divsChild>
            <w:div w:id="1072234723">
              <w:marLeft w:val="0"/>
              <w:marRight w:val="0"/>
              <w:marTop w:val="0"/>
              <w:marBottom w:val="0"/>
              <w:divBdr>
                <w:top w:val="none" w:sz="0" w:space="0" w:color="auto"/>
                <w:left w:val="none" w:sz="0" w:space="0" w:color="auto"/>
                <w:bottom w:val="none" w:sz="0" w:space="0" w:color="auto"/>
                <w:right w:val="none" w:sz="0" w:space="0" w:color="auto"/>
              </w:divBdr>
              <w:divsChild>
                <w:div w:id="3091267">
                  <w:marLeft w:val="0"/>
                  <w:marRight w:val="0"/>
                  <w:marTop w:val="0"/>
                  <w:marBottom w:val="0"/>
                  <w:divBdr>
                    <w:top w:val="none" w:sz="0" w:space="0" w:color="auto"/>
                    <w:left w:val="none" w:sz="0" w:space="0" w:color="auto"/>
                    <w:bottom w:val="none" w:sz="0" w:space="0" w:color="auto"/>
                    <w:right w:val="none" w:sz="0" w:space="0" w:color="auto"/>
                  </w:divBdr>
                  <w:divsChild>
                    <w:div w:id="15891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035594">
      <w:bodyDiv w:val="1"/>
      <w:marLeft w:val="0"/>
      <w:marRight w:val="0"/>
      <w:marTop w:val="0"/>
      <w:marBottom w:val="0"/>
      <w:divBdr>
        <w:top w:val="none" w:sz="0" w:space="0" w:color="auto"/>
        <w:left w:val="none" w:sz="0" w:space="0" w:color="auto"/>
        <w:bottom w:val="none" w:sz="0" w:space="0" w:color="auto"/>
        <w:right w:val="none" w:sz="0" w:space="0" w:color="auto"/>
      </w:divBdr>
    </w:div>
    <w:div w:id="1168713371">
      <w:bodyDiv w:val="1"/>
      <w:marLeft w:val="0"/>
      <w:marRight w:val="0"/>
      <w:marTop w:val="0"/>
      <w:marBottom w:val="0"/>
      <w:divBdr>
        <w:top w:val="none" w:sz="0" w:space="0" w:color="auto"/>
        <w:left w:val="none" w:sz="0" w:space="0" w:color="auto"/>
        <w:bottom w:val="none" w:sz="0" w:space="0" w:color="auto"/>
        <w:right w:val="none" w:sz="0" w:space="0" w:color="auto"/>
      </w:divBdr>
    </w:div>
    <w:div w:id="1237593395">
      <w:bodyDiv w:val="1"/>
      <w:marLeft w:val="0"/>
      <w:marRight w:val="0"/>
      <w:marTop w:val="0"/>
      <w:marBottom w:val="0"/>
      <w:divBdr>
        <w:top w:val="none" w:sz="0" w:space="0" w:color="auto"/>
        <w:left w:val="none" w:sz="0" w:space="0" w:color="auto"/>
        <w:bottom w:val="none" w:sz="0" w:space="0" w:color="auto"/>
        <w:right w:val="none" w:sz="0" w:space="0" w:color="auto"/>
      </w:divBdr>
    </w:div>
    <w:div w:id="1238131898">
      <w:bodyDiv w:val="1"/>
      <w:marLeft w:val="0"/>
      <w:marRight w:val="0"/>
      <w:marTop w:val="0"/>
      <w:marBottom w:val="0"/>
      <w:divBdr>
        <w:top w:val="none" w:sz="0" w:space="0" w:color="auto"/>
        <w:left w:val="none" w:sz="0" w:space="0" w:color="auto"/>
        <w:bottom w:val="none" w:sz="0" w:space="0" w:color="auto"/>
        <w:right w:val="none" w:sz="0" w:space="0" w:color="auto"/>
      </w:divBdr>
      <w:divsChild>
        <w:div w:id="1031688463">
          <w:marLeft w:val="0"/>
          <w:marRight w:val="0"/>
          <w:marTop w:val="0"/>
          <w:marBottom w:val="0"/>
          <w:divBdr>
            <w:top w:val="none" w:sz="0" w:space="0" w:color="auto"/>
            <w:left w:val="none" w:sz="0" w:space="0" w:color="auto"/>
            <w:bottom w:val="none" w:sz="0" w:space="0" w:color="auto"/>
            <w:right w:val="none" w:sz="0" w:space="0" w:color="auto"/>
          </w:divBdr>
          <w:divsChild>
            <w:div w:id="1626430215">
              <w:marLeft w:val="0"/>
              <w:marRight w:val="0"/>
              <w:marTop w:val="0"/>
              <w:marBottom w:val="0"/>
              <w:divBdr>
                <w:top w:val="none" w:sz="0" w:space="0" w:color="auto"/>
                <w:left w:val="none" w:sz="0" w:space="0" w:color="auto"/>
                <w:bottom w:val="none" w:sz="0" w:space="0" w:color="auto"/>
                <w:right w:val="none" w:sz="0" w:space="0" w:color="auto"/>
              </w:divBdr>
              <w:divsChild>
                <w:div w:id="1877349150">
                  <w:marLeft w:val="0"/>
                  <w:marRight w:val="0"/>
                  <w:marTop w:val="0"/>
                  <w:marBottom w:val="0"/>
                  <w:divBdr>
                    <w:top w:val="none" w:sz="0" w:space="0" w:color="auto"/>
                    <w:left w:val="none" w:sz="0" w:space="0" w:color="auto"/>
                    <w:bottom w:val="none" w:sz="0" w:space="0" w:color="auto"/>
                    <w:right w:val="none" w:sz="0" w:space="0" w:color="auto"/>
                  </w:divBdr>
                  <w:divsChild>
                    <w:div w:id="11376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818049">
      <w:bodyDiv w:val="1"/>
      <w:marLeft w:val="0"/>
      <w:marRight w:val="0"/>
      <w:marTop w:val="0"/>
      <w:marBottom w:val="0"/>
      <w:divBdr>
        <w:top w:val="none" w:sz="0" w:space="0" w:color="auto"/>
        <w:left w:val="none" w:sz="0" w:space="0" w:color="auto"/>
        <w:bottom w:val="none" w:sz="0" w:space="0" w:color="auto"/>
        <w:right w:val="none" w:sz="0" w:space="0" w:color="auto"/>
      </w:divBdr>
    </w:div>
    <w:div w:id="1280985907">
      <w:bodyDiv w:val="1"/>
      <w:marLeft w:val="0"/>
      <w:marRight w:val="0"/>
      <w:marTop w:val="0"/>
      <w:marBottom w:val="0"/>
      <w:divBdr>
        <w:top w:val="none" w:sz="0" w:space="0" w:color="auto"/>
        <w:left w:val="none" w:sz="0" w:space="0" w:color="auto"/>
        <w:bottom w:val="none" w:sz="0" w:space="0" w:color="auto"/>
        <w:right w:val="none" w:sz="0" w:space="0" w:color="auto"/>
      </w:divBdr>
    </w:div>
    <w:div w:id="1289624375">
      <w:bodyDiv w:val="1"/>
      <w:marLeft w:val="0"/>
      <w:marRight w:val="0"/>
      <w:marTop w:val="0"/>
      <w:marBottom w:val="0"/>
      <w:divBdr>
        <w:top w:val="none" w:sz="0" w:space="0" w:color="auto"/>
        <w:left w:val="none" w:sz="0" w:space="0" w:color="auto"/>
        <w:bottom w:val="none" w:sz="0" w:space="0" w:color="auto"/>
        <w:right w:val="none" w:sz="0" w:space="0" w:color="auto"/>
      </w:divBdr>
    </w:div>
    <w:div w:id="1292053341">
      <w:bodyDiv w:val="1"/>
      <w:marLeft w:val="0"/>
      <w:marRight w:val="0"/>
      <w:marTop w:val="0"/>
      <w:marBottom w:val="0"/>
      <w:divBdr>
        <w:top w:val="none" w:sz="0" w:space="0" w:color="auto"/>
        <w:left w:val="none" w:sz="0" w:space="0" w:color="auto"/>
        <w:bottom w:val="none" w:sz="0" w:space="0" w:color="auto"/>
        <w:right w:val="none" w:sz="0" w:space="0" w:color="auto"/>
      </w:divBdr>
    </w:div>
    <w:div w:id="1303735996">
      <w:bodyDiv w:val="1"/>
      <w:marLeft w:val="0"/>
      <w:marRight w:val="0"/>
      <w:marTop w:val="0"/>
      <w:marBottom w:val="0"/>
      <w:divBdr>
        <w:top w:val="none" w:sz="0" w:space="0" w:color="auto"/>
        <w:left w:val="none" w:sz="0" w:space="0" w:color="auto"/>
        <w:bottom w:val="none" w:sz="0" w:space="0" w:color="auto"/>
        <w:right w:val="none" w:sz="0" w:space="0" w:color="auto"/>
      </w:divBdr>
    </w:div>
    <w:div w:id="1312832194">
      <w:bodyDiv w:val="1"/>
      <w:marLeft w:val="0"/>
      <w:marRight w:val="0"/>
      <w:marTop w:val="0"/>
      <w:marBottom w:val="0"/>
      <w:divBdr>
        <w:top w:val="none" w:sz="0" w:space="0" w:color="auto"/>
        <w:left w:val="none" w:sz="0" w:space="0" w:color="auto"/>
        <w:bottom w:val="none" w:sz="0" w:space="0" w:color="auto"/>
        <w:right w:val="none" w:sz="0" w:space="0" w:color="auto"/>
      </w:divBdr>
      <w:divsChild>
        <w:div w:id="1151674900">
          <w:marLeft w:val="0"/>
          <w:marRight w:val="0"/>
          <w:marTop w:val="0"/>
          <w:marBottom w:val="0"/>
          <w:divBdr>
            <w:top w:val="none" w:sz="0" w:space="0" w:color="auto"/>
            <w:left w:val="none" w:sz="0" w:space="0" w:color="auto"/>
            <w:bottom w:val="none" w:sz="0" w:space="0" w:color="auto"/>
            <w:right w:val="none" w:sz="0" w:space="0" w:color="auto"/>
          </w:divBdr>
          <w:divsChild>
            <w:div w:id="225455289">
              <w:marLeft w:val="0"/>
              <w:marRight w:val="0"/>
              <w:marTop w:val="0"/>
              <w:marBottom w:val="0"/>
              <w:divBdr>
                <w:top w:val="none" w:sz="0" w:space="0" w:color="auto"/>
                <w:left w:val="none" w:sz="0" w:space="0" w:color="auto"/>
                <w:bottom w:val="none" w:sz="0" w:space="0" w:color="auto"/>
                <w:right w:val="none" w:sz="0" w:space="0" w:color="auto"/>
              </w:divBdr>
              <w:divsChild>
                <w:div w:id="871190514">
                  <w:marLeft w:val="0"/>
                  <w:marRight w:val="0"/>
                  <w:marTop w:val="0"/>
                  <w:marBottom w:val="0"/>
                  <w:divBdr>
                    <w:top w:val="none" w:sz="0" w:space="0" w:color="auto"/>
                    <w:left w:val="none" w:sz="0" w:space="0" w:color="auto"/>
                    <w:bottom w:val="none" w:sz="0" w:space="0" w:color="auto"/>
                    <w:right w:val="none" w:sz="0" w:space="0" w:color="auto"/>
                  </w:divBdr>
                  <w:divsChild>
                    <w:div w:id="53786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726704">
      <w:bodyDiv w:val="1"/>
      <w:marLeft w:val="0"/>
      <w:marRight w:val="0"/>
      <w:marTop w:val="0"/>
      <w:marBottom w:val="0"/>
      <w:divBdr>
        <w:top w:val="none" w:sz="0" w:space="0" w:color="auto"/>
        <w:left w:val="none" w:sz="0" w:space="0" w:color="auto"/>
        <w:bottom w:val="none" w:sz="0" w:space="0" w:color="auto"/>
        <w:right w:val="none" w:sz="0" w:space="0" w:color="auto"/>
      </w:divBdr>
    </w:div>
    <w:div w:id="1350523069">
      <w:bodyDiv w:val="1"/>
      <w:marLeft w:val="0"/>
      <w:marRight w:val="0"/>
      <w:marTop w:val="0"/>
      <w:marBottom w:val="0"/>
      <w:divBdr>
        <w:top w:val="none" w:sz="0" w:space="0" w:color="auto"/>
        <w:left w:val="none" w:sz="0" w:space="0" w:color="auto"/>
        <w:bottom w:val="none" w:sz="0" w:space="0" w:color="auto"/>
        <w:right w:val="none" w:sz="0" w:space="0" w:color="auto"/>
      </w:divBdr>
    </w:div>
    <w:div w:id="1353261510">
      <w:bodyDiv w:val="1"/>
      <w:marLeft w:val="0"/>
      <w:marRight w:val="0"/>
      <w:marTop w:val="0"/>
      <w:marBottom w:val="0"/>
      <w:divBdr>
        <w:top w:val="none" w:sz="0" w:space="0" w:color="auto"/>
        <w:left w:val="none" w:sz="0" w:space="0" w:color="auto"/>
        <w:bottom w:val="none" w:sz="0" w:space="0" w:color="auto"/>
        <w:right w:val="none" w:sz="0" w:space="0" w:color="auto"/>
      </w:divBdr>
    </w:div>
    <w:div w:id="1378822489">
      <w:bodyDiv w:val="1"/>
      <w:marLeft w:val="0"/>
      <w:marRight w:val="0"/>
      <w:marTop w:val="0"/>
      <w:marBottom w:val="0"/>
      <w:divBdr>
        <w:top w:val="none" w:sz="0" w:space="0" w:color="auto"/>
        <w:left w:val="none" w:sz="0" w:space="0" w:color="auto"/>
        <w:bottom w:val="none" w:sz="0" w:space="0" w:color="auto"/>
        <w:right w:val="none" w:sz="0" w:space="0" w:color="auto"/>
      </w:divBdr>
    </w:div>
    <w:div w:id="1384063722">
      <w:bodyDiv w:val="1"/>
      <w:marLeft w:val="0"/>
      <w:marRight w:val="0"/>
      <w:marTop w:val="0"/>
      <w:marBottom w:val="0"/>
      <w:divBdr>
        <w:top w:val="none" w:sz="0" w:space="0" w:color="auto"/>
        <w:left w:val="none" w:sz="0" w:space="0" w:color="auto"/>
        <w:bottom w:val="none" w:sz="0" w:space="0" w:color="auto"/>
        <w:right w:val="none" w:sz="0" w:space="0" w:color="auto"/>
      </w:divBdr>
      <w:divsChild>
        <w:div w:id="772020405">
          <w:marLeft w:val="274"/>
          <w:marRight w:val="0"/>
          <w:marTop w:val="270"/>
          <w:marBottom w:val="0"/>
          <w:divBdr>
            <w:top w:val="none" w:sz="0" w:space="0" w:color="auto"/>
            <w:left w:val="none" w:sz="0" w:space="0" w:color="auto"/>
            <w:bottom w:val="none" w:sz="0" w:space="0" w:color="auto"/>
            <w:right w:val="none" w:sz="0" w:space="0" w:color="auto"/>
          </w:divBdr>
        </w:div>
        <w:div w:id="1876233025">
          <w:marLeft w:val="274"/>
          <w:marRight w:val="0"/>
          <w:marTop w:val="270"/>
          <w:marBottom w:val="0"/>
          <w:divBdr>
            <w:top w:val="none" w:sz="0" w:space="0" w:color="auto"/>
            <w:left w:val="none" w:sz="0" w:space="0" w:color="auto"/>
            <w:bottom w:val="none" w:sz="0" w:space="0" w:color="auto"/>
            <w:right w:val="none" w:sz="0" w:space="0" w:color="auto"/>
          </w:divBdr>
        </w:div>
      </w:divsChild>
    </w:div>
    <w:div w:id="1388336468">
      <w:bodyDiv w:val="1"/>
      <w:marLeft w:val="0"/>
      <w:marRight w:val="0"/>
      <w:marTop w:val="0"/>
      <w:marBottom w:val="0"/>
      <w:divBdr>
        <w:top w:val="none" w:sz="0" w:space="0" w:color="auto"/>
        <w:left w:val="none" w:sz="0" w:space="0" w:color="auto"/>
        <w:bottom w:val="none" w:sz="0" w:space="0" w:color="auto"/>
        <w:right w:val="none" w:sz="0" w:space="0" w:color="auto"/>
      </w:divBdr>
    </w:div>
    <w:div w:id="1409039447">
      <w:bodyDiv w:val="1"/>
      <w:marLeft w:val="0"/>
      <w:marRight w:val="0"/>
      <w:marTop w:val="0"/>
      <w:marBottom w:val="0"/>
      <w:divBdr>
        <w:top w:val="none" w:sz="0" w:space="0" w:color="auto"/>
        <w:left w:val="none" w:sz="0" w:space="0" w:color="auto"/>
        <w:bottom w:val="none" w:sz="0" w:space="0" w:color="auto"/>
        <w:right w:val="none" w:sz="0" w:space="0" w:color="auto"/>
      </w:divBdr>
    </w:div>
    <w:div w:id="1410889210">
      <w:bodyDiv w:val="1"/>
      <w:marLeft w:val="0"/>
      <w:marRight w:val="0"/>
      <w:marTop w:val="0"/>
      <w:marBottom w:val="0"/>
      <w:divBdr>
        <w:top w:val="none" w:sz="0" w:space="0" w:color="auto"/>
        <w:left w:val="none" w:sz="0" w:space="0" w:color="auto"/>
        <w:bottom w:val="none" w:sz="0" w:space="0" w:color="auto"/>
        <w:right w:val="none" w:sz="0" w:space="0" w:color="auto"/>
      </w:divBdr>
    </w:div>
    <w:div w:id="1412191723">
      <w:bodyDiv w:val="1"/>
      <w:marLeft w:val="0"/>
      <w:marRight w:val="0"/>
      <w:marTop w:val="0"/>
      <w:marBottom w:val="0"/>
      <w:divBdr>
        <w:top w:val="none" w:sz="0" w:space="0" w:color="auto"/>
        <w:left w:val="none" w:sz="0" w:space="0" w:color="auto"/>
        <w:bottom w:val="none" w:sz="0" w:space="0" w:color="auto"/>
        <w:right w:val="none" w:sz="0" w:space="0" w:color="auto"/>
      </w:divBdr>
    </w:div>
    <w:div w:id="1414742170">
      <w:bodyDiv w:val="1"/>
      <w:marLeft w:val="0"/>
      <w:marRight w:val="0"/>
      <w:marTop w:val="0"/>
      <w:marBottom w:val="0"/>
      <w:divBdr>
        <w:top w:val="none" w:sz="0" w:space="0" w:color="auto"/>
        <w:left w:val="none" w:sz="0" w:space="0" w:color="auto"/>
        <w:bottom w:val="none" w:sz="0" w:space="0" w:color="auto"/>
        <w:right w:val="none" w:sz="0" w:space="0" w:color="auto"/>
      </w:divBdr>
    </w:div>
    <w:div w:id="1430005145">
      <w:bodyDiv w:val="1"/>
      <w:marLeft w:val="0"/>
      <w:marRight w:val="0"/>
      <w:marTop w:val="0"/>
      <w:marBottom w:val="0"/>
      <w:divBdr>
        <w:top w:val="none" w:sz="0" w:space="0" w:color="auto"/>
        <w:left w:val="none" w:sz="0" w:space="0" w:color="auto"/>
        <w:bottom w:val="none" w:sz="0" w:space="0" w:color="auto"/>
        <w:right w:val="none" w:sz="0" w:space="0" w:color="auto"/>
      </w:divBdr>
    </w:div>
    <w:div w:id="1447309537">
      <w:bodyDiv w:val="1"/>
      <w:marLeft w:val="0"/>
      <w:marRight w:val="0"/>
      <w:marTop w:val="0"/>
      <w:marBottom w:val="0"/>
      <w:divBdr>
        <w:top w:val="none" w:sz="0" w:space="0" w:color="auto"/>
        <w:left w:val="none" w:sz="0" w:space="0" w:color="auto"/>
        <w:bottom w:val="none" w:sz="0" w:space="0" w:color="auto"/>
        <w:right w:val="none" w:sz="0" w:space="0" w:color="auto"/>
      </w:divBdr>
    </w:div>
    <w:div w:id="1451850663">
      <w:bodyDiv w:val="1"/>
      <w:marLeft w:val="0"/>
      <w:marRight w:val="0"/>
      <w:marTop w:val="0"/>
      <w:marBottom w:val="0"/>
      <w:divBdr>
        <w:top w:val="none" w:sz="0" w:space="0" w:color="auto"/>
        <w:left w:val="none" w:sz="0" w:space="0" w:color="auto"/>
        <w:bottom w:val="none" w:sz="0" w:space="0" w:color="auto"/>
        <w:right w:val="none" w:sz="0" w:space="0" w:color="auto"/>
      </w:divBdr>
    </w:div>
    <w:div w:id="1462113532">
      <w:bodyDiv w:val="1"/>
      <w:marLeft w:val="0"/>
      <w:marRight w:val="0"/>
      <w:marTop w:val="0"/>
      <w:marBottom w:val="0"/>
      <w:divBdr>
        <w:top w:val="none" w:sz="0" w:space="0" w:color="auto"/>
        <w:left w:val="none" w:sz="0" w:space="0" w:color="auto"/>
        <w:bottom w:val="none" w:sz="0" w:space="0" w:color="auto"/>
        <w:right w:val="none" w:sz="0" w:space="0" w:color="auto"/>
      </w:divBdr>
    </w:div>
    <w:div w:id="1467351713">
      <w:bodyDiv w:val="1"/>
      <w:marLeft w:val="0"/>
      <w:marRight w:val="0"/>
      <w:marTop w:val="0"/>
      <w:marBottom w:val="0"/>
      <w:divBdr>
        <w:top w:val="none" w:sz="0" w:space="0" w:color="auto"/>
        <w:left w:val="none" w:sz="0" w:space="0" w:color="auto"/>
        <w:bottom w:val="none" w:sz="0" w:space="0" w:color="auto"/>
        <w:right w:val="none" w:sz="0" w:space="0" w:color="auto"/>
      </w:divBdr>
    </w:div>
    <w:div w:id="1470899265">
      <w:bodyDiv w:val="1"/>
      <w:marLeft w:val="0"/>
      <w:marRight w:val="0"/>
      <w:marTop w:val="0"/>
      <w:marBottom w:val="0"/>
      <w:divBdr>
        <w:top w:val="none" w:sz="0" w:space="0" w:color="auto"/>
        <w:left w:val="none" w:sz="0" w:space="0" w:color="auto"/>
        <w:bottom w:val="none" w:sz="0" w:space="0" w:color="auto"/>
        <w:right w:val="none" w:sz="0" w:space="0" w:color="auto"/>
      </w:divBdr>
    </w:div>
    <w:div w:id="1487941994">
      <w:bodyDiv w:val="1"/>
      <w:marLeft w:val="0"/>
      <w:marRight w:val="0"/>
      <w:marTop w:val="0"/>
      <w:marBottom w:val="0"/>
      <w:divBdr>
        <w:top w:val="none" w:sz="0" w:space="0" w:color="auto"/>
        <w:left w:val="none" w:sz="0" w:space="0" w:color="auto"/>
        <w:bottom w:val="none" w:sz="0" w:space="0" w:color="auto"/>
        <w:right w:val="none" w:sz="0" w:space="0" w:color="auto"/>
      </w:divBdr>
    </w:div>
    <w:div w:id="1491210401">
      <w:bodyDiv w:val="1"/>
      <w:marLeft w:val="0"/>
      <w:marRight w:val="0"/>
      <w:marTop w:val="0"/>
      <w:marBottom w:val="0"/>
      <w:divBdr>
        <w:top w:val="none" w:sz="0" w:space="0" w:color="auto"/>
        <w:left w:val="none" w:sz="0" w:space="0" w:color="auto"/>
        <w:bottom w:val="none" w:sz="0" w:space="0" w:color="auto"/>
        <w:right w:val="none" w:sz="0" w:space="0" w:color="auto"/>
      </w:divBdr>
    </w:div>
    <w:div w:id="1494031425">
      <w:bodyDiv w:val="1"/>
      <w:marLeft w:val="0"/>
      <w:marRight w:val="0"/>
      <w:marTop w:val="0"/>
      <w:marBottom w:val="0"/>
      <w:divBdr>
        <w:top w:val="none" w:sz="0" w:space="0" w:color="auto"/>
        <w:left w:val="none" w:sz="0" w:space="0" w:color="auto"/>
        <w:bottom w:val="none" w:sz="0" w:space="0" w:color="auto"/>
        <w:right w:val="none" w:sz="0" w:space="0" w:color="auto"/>
      </w:divBdr>
    </w:div>
    <w:div w:id="1507550816">
      <w:bodyDiv w:val="1"/>
      <w:marLeft w:val="0"/>
      <w:marRight w:val="0"/>
      <w:marTop w:val="0"/>
      <w:marBottom w:val="0"/>
      <w:divBdr>
        <w:top w:val="none" w:sz="0" w:space="0" w:color="auto"/>
        <w:left w:val="none" w:sz="0" w:space="0" w:color="auto"/>
        <w:bottom w:val="none" w:sz="0" w:space="0" w:color="auto"/>
        <w:right w:val="none" w:sz="0" w:space="0" w:color="auto"/>
      </w:divBdr>
      <w:divsChild>
        <w:div w:id="2096316580">
          <w:marLeft w:val="0"/>
          <w:marRight w:val="0"/>
          <w:marTop w:val="0"/>
          <w:marBottom w:val="0"/>
          <w:divBdr>
            <w:top w:val="none" w:sz="0" w:space="0" w:color="auto"/>
            <w:left w:val="none" w:sz="0" w:space="0" w:color="auto"/>
            <w:bottom w:val="none" w:sz="0" w:space="0" w:color="auto"/>
            <w:right w:val="none" w:sz="0" w:space="0" w:color="auto"/>
          </w:divBdr>
        </w:div>
        <w:div w:id="1861695978">
          <w:marLeft w:val="0"/>
          <w:marRight w:val="0"/>
          <w:marTop w:val="0"/>
          <w:marBottom w:val="0"/>
          <w:divBdr>
            <w:top w:val="none" w:sz="0" w:space="0" w:color="auto"/>
            <w:left w:val="none" w:sz="0" w:space="0" w:color="auto"/>
            <w:bottom w:val="none" w:sz="0" w:space="0" w:color="auto"/>
            <w:right w:val="none" w:sz="0" w:space="0" w:color="auto"/>
          </w:divBdr>
        </w:div>
        <w:div w:id="1632593165">
          <w:marLeft w:val="0"/>
          <w:marRight w:val="0"/>
          <w:marTop w:val="0"/>
          <w:marBottom w:val="0"/>
          <w:divBdr>
            <w:top w:val="none" w:sz="0" w:space="0" w:color="auto"/>
            <w:left w:val="none" w:sz="0" w:space="0" w:color="auto"/>
            <w:bottom w:val="none" w:sz="0" w:space="0" w:color="auto"/>
            <w:right w:val="none" w:sz="0" w:space="0" w:color="auto"/>
          </w:divBdr>
        </w:div>
      </w:divsChild>
    </w:div>
    <w:div w:id="1523476240">
      <w:bodyDiv w:val="1"/>
      <w:marLeft w:val="0"/>
      <w:marRight w:val="0"/>
      <w:marTop w:val="0"/>
      <w:marBottom w:val="0"/>
      <w:divBdr>
        <w:top w:val="none" w:sz="0" w:space="0" w:color="auto"/>
        <w:left w:val="none" w:sz="0" w:space="0" w:color="auto"/>
        <w:bottom w:val="none" w:sz="0" w:space="0" w:color="auto"/>
        <w:right w:val="none" w:sz="0" w:space="0" w:color="auto"/>
      </w:divBdr>
    </w:div>
    <w:div w:id="1524126210">
      <w:bodyDiv w:val="1"/>
      <w:marLeft w:val="0"/>
      <w:marRight w:val="0"/>
      <w:marTop w:val="0"/>
      <w:marBottom w:val="0"/>
      <w:divBdr>
        <w:top w:val="none" w:sz="0" w:space="0" w:color="auto"/>
        <w:left w:val="none" w:sz="0" w:space="0" w:color="auto"/>
        <w:bottom w:val="none" w:sz="0" w:space="0" w:color="auto"/>
        <w:right w:val="none" w:sz="0" w:space="0" w:color="auto"/>
      </w:divBdr>
      <w:divsChild>
        <w:div w:id="423919240">
          <w:marLeft w:val="0"/>
          <w:marRight w:val="0"/>
          <w:marTop w:val="0"/>
          <w:marBottom w:val="0"/>
          <w:divBdr>
            <w:top w:val="none" w:sz="0" w:space="0" w:color="auto"/>
            <w:left w:val="none" w:sz="0" w:space="0" w:color="auto"/>
            <w:bottom w:val="none" w:sz="0" w:space="0" w:color="auto"/>
            <w:right w:val="none" w:sz="0" w:space="0" w:color="auto"/>
          </w:divBdr>
          <w:divsChild>
            <w:div w:id="128865340">
              <w:marLeft w:val="0"/>
              <w:marRight w:val="0"/>
              <w:marTop w:val="0"/>
              <w:marBottom w:val="0"/>
              <w:divBdr>
                <w:top w:val="none" w:sz="0" w:space="0" w:color="auto"/>
                <w:left w:val="none" w:sz="0" w:space="0" w:color="auto"/>
                <w:bottom w:val="none" w:sz="0" w:space="0" w:color="auto"/>
                <w:right w:val="none" w:sz="0" w:space="0" w:color="auto"/>
              </w:divBdr>
              <w:divsChild>
                <w:div w:id="12889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498064">
      <w:bodyDiv w:val="1"/>
      <w:marLeft w:val="0"/>
      <w:marRight w:val="0"/>
      <w:marTop w:val="0"/>
      <w:marBottom w:val="0"/>
      <w:divBdr>
        <w:top w:val="none" w:sz="0" w:space="0" w:color="auto"/>
        <w:left w:val="none" w:sz="0" w:space="0" w:color="auto"/>
        <w:bottom w:val="none" w:sz="0" w:space="0" w:color="auto"/>
        <w:right w:val="none" w:sz="0" w:space="0" w:color="auto"/>
      </w:divBdr>
    </w:div>
    <w:div w:id="1543328489">
      <w:bodyDiv w:val="1"/>
      <w:marLeft w:val="0"/>
      <w:marRight w:val="0"/>
      <w:marTop w:val="0"/>
      <w:marBottom w:val="0"/>
      <w:divBdr>
        <w:top w:val="none" w:sz="0" w:space="0" w:color="auto"/>
        <w:left w:val="none" w:sz="0" w:space="0" w:color="auto"/>
        <w:bottom w:val="none" w:sz="0" w:space="0" w:color="auto"/>
        <w:right w:val="none" w:sz="0" w:space="0" w:color="auto"/>
      </w:divBdr>
      <w:divsChild>
        <w:div w:id="1443962132">
          <w:marLeft w:val="1080"/>
          <w:marRight w:val="0"/>
          <w:marTop w:val="0"/>
          <w:marBottom w:val="0"/>
          <w:divBdr>
            <w:top w:val="none" w:sz="0" w:space="0" w:color="auto"/>
            <w:left w:val="none" w:sz="0" w:space="0" w:color="auto"/>
            <w:bottom w:val="none" w:sz="0" w:space="0" w:color="auto"/>
            <w:right w:val="none" w:sz="0" w:space="0" w:color="auto"/>
          </w:divBdr>
        </w:div>
        <w:div w:id="384649433">
          <w:marLeft w:val="1080"/>
          <w:marRight w:val="0"/>
          <w:marTop w:val="0"/>
          <w:marBottom w:val="0"/>
          <w:divBdr>
            <w:top w:val="none" w:sz="0" w:space="0" w:color="auto"/>
            <w:left w:val="none" w:sz="0" w:space="0" w:color="auto"/>
            <w:bottom w:val="none" w:sz="0" w:space="0" w:color="auto"/>
            <w:right w:val="none" w:sz="0" w:space="0" w:color="auto"/>
          </w:divBdr>
        </w:div>
        <w:div w:id="1449814908">
          <w:marLeft w:val="1080"/>
          <w:marRight w:val="0"/>
          <w:marTop w:val="0"/>
          <w:marBottom w:val="0"/>
          <w:divBdr>
            <w:top w:val="none" w:sz="0" w:space="0" w:color="auto"/>
            <w:left w:val="none" w:sz="0" w:space="0" w:color="auto"/>
            <w:bottom w:val="none" w:sz="0" w:space="0" w:color="auto"/>
            <w:right w:val="none" w:sz="0" w:space="0" w:color="auto"/>
          </w:divBdr>
        </w:div>
        <w:div w:id="497230689">
          <w:marLeft w:val="1080"/>
          <w:marRight w:val="0"/>
          <w:marTop w:val="0"/>
          <w:marBottom w:val="0"/>
          <w:divBdr>
            <w:top w:val="none" w:sz="0" w:space="0" w:color="auto"/>
            <w:left w:val="none" w:sz="0" w:space="0" w:color="auto"/>
            <w:bottom w:val="none" w:sz="0" w:space="0" w:color="auto"/>
            <w:right w:val="none" w:sz="0" w:space="0" w:color="auto"/>
          </w:divBdr>
        </w:div>
      </w:divsChild>
    </w:div>
    <w:div w:id="1555503772">
      <w:bodyDiv w:val="1"/>
      <w:marLeft w:val="0"/>
      <w:marRight w:val="0"/>
      <w:marTop w:val="0"/>
      <w:marBottom w:val="0"/>
      <w:divBdr>
        <w:top w:val="none" w:sz="0" w:space="0" w:color="auto"/>
        <w:left w:val="none" w:sz="0" w:space="0" w:color="auto"/>
        <w:bottom w:val="none" w:sz="0" w:space="0" w:color="auto"/>
        <w:right w:val="none" w:sz="0" w:space="0" w:color="auto"/>
      </w:divBdr>
    </w:div>
    <w:div w:id="1570964468">
      <w:bodyDiv w:val="1"/>
      <w:marLeft w:val="0"/>
      <w:marRight w:val="0"/>
      <w:marTop w:val="0"/>
      <w:marBottom w:val="0"/>
      <w:divBdr>
        <w:top w:val="none" w:sz="0" w:space="0" w:color="auto"/>
        <w:left w:val="none" w:sz="0" w:space="0" w:color="auto"/>
        <w:bottom w:val="none" w:sz="0" w:space="0" w:color="auto"/>
        <w:right w:val="none" w:sz="0" w:space="0" w:color="auto"/>
      </w:divBdr>
    </w:div>
    <w:div w:id="1575049165">
      <w:bodyDiv w:val="1"/>
      <w:marLeft w:val="0"/>
      <w:marRight w:val="0"/>
      <w:marTop w:val="0"/>
      <w:marBottom w:val="0"/>
      <w:divBdr>
        <w:top w:val="none" w:sz="0" w:space="0" w:color="auto"/>
        <w:left w:val="none" w:sz="0" w:space="0" w:color="auto"/>
        <w:bottom w:val="none" w:sz="0" w:space="0" w:color="auto"/>
        <w:right w:val="none" w:sz="0" w:space="0" w:color="auto"/>
      </w:divBdr>
    </w:div>
    <w:div w:id="1588075780">
      <w:bodyDiv w:val="1"/>
      <w:marLeft w:val="0"/>
      <w:marRight w:val="0"/>
      <w:marTop w:val="0"/>
      <w:marBottom w:val="0"/>
      <w:divBdr>
        <w:top w:val="none" w:sz="0" w:space="0" w:color="auto"/>
        <w:left w:val="none" w:sz="0" w:space="0" w:color="auto"/>
        <w:bottom w:val="none" w:sz="0" w:space="0" w:color="auto"/>
        <w:right w:val="none" w:sz="0" w:space="0" w:color="auto"/>
      </w:divBdr>
    </w:div>
    <w:div w:id="1597980497">
      <w:bodyDiv w:val="1"/>
      <w:marLeft w:val="0"/>
      <w:marRight w:val="0"/>
      <w:marTop w:val="0"/>
      <w:marBottom w:val="0"/>
      <w:divBdr>
        <w:top w:val="none" w:sz="0" w:space="0" w:color="auto"/>
        <w:left w:val="none" w:sz="0" w:space="0" w:color="auto"/>
        <w:bottom w:val="none" w:sz="0" w:space="0" w:color="auto"/>
        <w:right w:val="none" w:sz="0" w:space="0" w:color="auto"/>
      </w:divBdr>
    </w:div>
    <w:div w:id="1603293970">
      <w:bodyDiv w:val="1"/>
      <w:marLeft w:val="0"/>
      <w:marRight w:val="0"/>
      <w:marTop w:val="0"/>
      <w:marBottom w:val="0"/>
      <w:divBdr>
        <w:top w:val="none" w:sz="0" w:space="0" w:color="auto"/>
        <w:left w:val="none" w:sz="0" w:space="0" w:color="auto"/>
        <w:bottom w:val="none" w:sz="0" w:space="0" w:color="auto"/>
        <w:right w:val="none" w:sz="0" w:space="0" w:color="auto"/>
      </w:divBdr>
    </w:div>
    <w:div w:id="1619144828">
      <w:bodyDiv w:val="1"/>
      <w:marLeft w:val="0"/>
      <w:marRight w:val="0"/>
      <w:marTop w:val="0"/>
      <w:marBottom w:val="0"/>
      <w:divBdr>
        <w:top w:val="none" w:sz="0" w:space="0" w:color="auto"/>
        <w:left w:val="none" w:sz="0" w:space="0" w:color="auto"/>
        <w:bottom w:val="none" w:sz="0" w:space="0" w:color="auto"/>
        <w:right w:val="none" w:sz="0" w:space="0" w:color="auto"/>
      </w:divBdr>
    </w:div>
    <w:div w:id="1629166035">
      <w:bodyDiv w:val="1"/>
      <w:marLeft w:val="0"/>
      <w:marRight w:val="0"/>
      <w:marTop w:val="0"/>
      <w:marBottom w:val="0"/>
      <w:divBdr>
        <w:top w:val="none" w:sz="0" w:space="0" w:color="auto"/>
        <w:left w:val="none" w:sz="0" w:space="0" w:color="auto"/>
        <w:bottom w:val="none" w:sz="0" w:space="0" w:color="auto"/>
        <w:right w:val="none" w:sz="0" w:space="0" w:color="auto"/>
      </w:divBdr>
      <w:divsChild>
        <w:div w:id="308479205">
          <w:marLeft w:val="0"/>
          <w:marRight w:val="0"/>
          <w:marTop w:val="0"/>
          <w:marBottom w:val="0"/>
          <w:divBdr>
            <w:top w:val="none" w:sz="0" w:space="0" w:color="auto"/>
            <w:left w:val="none" w:sz="0" w:space="0" w:color="auto"/>
            <w:bottom w:val="none" w:sz="0" w:space="0" w:color="auto"/>
            <w:right w:val="none" w:sz="0" w:space="0" w:color="auto"/>
          </w:divBdr>
          <w:divsChild>
            <w:div w:id="32777012">
              <w:marLeft w:val="0"/>
              <w:marRight w:val="0"/>
              <w:marTop w:val="0"/>
              <w:marBottom w:val="0"/>
              <w:divBdr>
                <w:top w:val="none" w:sz="0" w:space="0" w:color="auto"/>
                <w:left w:val="none" w:sz="0" w:space="0" w:color="auto"/>
                <w:bottom w:val="none" w:sz="0" w:space="0" w:color="auto"/>
                <w:right w:val="none" w:sz="0" w:space="0" w:color="auto"/>
              </w:divBdr>
              <w:divsChild>
                <w:div w:id="1661619549">
                  <w:marLeft w:val="0"/>
                  <w:marRight w:val="0"/>
                  <w:marTop w:val="0"/>
                  <w:marBottom w:val="0"/>
                  <w:divBdr>
                    <w:top w:val="none" w:sz="0" w:space="0" w:color="auto"/>
                    <w:left w:val="none" w:sz="0" w:space="0" w:color="auto"/>
                    <w:bottom w:val="none" w:sz="0" w:space="0" w:color="auto"/>
                    <w:right w:val="none" w:sz="0" w:space="0" w:color="auto"/>
                  </w:divBdr>
                  <w:divsChild>
                    <w:div w:id="10743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789063">
      <w:bodyDiv w:val="1"/>
      <w:marLeft w:val="0"/>
      <w:marRight w:val="0"/>
      <w:marTop w:val="0"/>
      <w:marBottom w:val="0"/>
      <w:divBdr>
        <w:top w:val="none" w:sz="0" w:space="0" w:color="auto"/>
        <w:left w:val="none" w:sz="0" w:space="0" w:color="auto"/>
        <w:bottom w:val="none" w:sz="0" w:space="0" w:color="auto"/>
        <w:right w:val="none" w:sz="0" w:space="0" w:color="auto"/>
      </w:divBdr>
    </w:div>
    <w:div w:id="1653364648">
      <w:bodyDiv w:val="1"/>
      <w:marLeft w:val="0"/>
      <w:marRight w:val="0"/>
      <w:marTop w:val="0"/>
      <w:marBottom w:val="0"/>
      <w:divBdr>
        <w:top w:val="none" w:sz="0" w:space="0" w:color="auto"/>
        <w:left w:val="none" w:sz="0" w:space="0" w:color="auto"/>
        <w:bottom w:val="none" w:sz="0" w:space="0" w:color="auto"/>
        <w:right w:val="none" w:sz="0" w:space="0" w:color="auto"/>
      </w:divBdr>
    </w:div>
    <w:div w:id="1660187755">
      <w:bodyDiv w:val="1"/>
      <w:marLeft w:val="0"/>
      <w:marRight w:val="0"/>
      <w:marTop w:val="0"/>
      <w:marBottom w:val="0"/>
      <w:divBdr>
        <w:top w:val="none" w:sz="0" w:space="0" w:color="auto"/>
        <w:left w:val="none" w:sz="0" w:space="0" w:color="auto"/>
        <w:bottom w:val="none" w:sz="0" w:space="0" w:color="auto"/>
        <w:right w:val="none" w:sz="0" w:space="0" w:color="auto"/>
      </w:divBdr>
    </w:div>
    <w:div w:id="1686321132">
      <w:bodyDiv w:val="1"/>
      <w:marLeft w:val="0"/>
      <w:marRight w:val="0"/>
      <w:marTop w:val="0"/>
      <w:marBottom w:val="0"/>
      <w:divBdr>
        <w:top w:val="none" w:sz="0" w:space="0" w:color="auto"/>
        <w:left w:val="none" w:sz="0" w:space="0" w:color="auto"/>
        <w:bottom w:val="none" w:sz="0" w:space="0" w:color="auto"/>
        <w:right w:val="none" w:sz="0" w:space="0" w:color="auto"/>
      </w:divBdr>
    </w:div>
    <w:div w:id="1705253203">
      <w:bodyDiv w:val="1"/>
      <w:marLeft w:val="0"/>
      <w:marRight w:val="0"/>
      <w:marTop w:val="0"/>
      <w:marBottom w:val="0"/>
      <w:divBdr>
        <w:top w:val="none" w:sz="0" w:space="0" w:color="auto"/>
        <w:left w:val="none" w:sz="0" w:space="0" w:color="auto"/>
        <w:bottom w:val="none" w:sz="0" w:space="0" w:color="auto"/>
        <w:right w:val="none" w:sz="0" w:space="0" w:color="auto"/>
      </w:divBdr>
      <w:divsChild>
        <w:div w:id="1596985357">
          <w:marLeft w:val="0"/>
          <w:marRight w:val="0"/>
          <w:marTop w:val="0"/>
          <w:marBottom w:val="0"/>
          <w:divBdr>
            <w:top w:val="none" w:sz="0" w:space="0" w:color="auto"/>
            <w:left w:val="none" w:sz="0" w:space="0" w:color="auto"/>
            <w:bottom w:val="none" w:sz="0" w:space="0" w:color="auto"/>
            <w:right w:val="none" w:sz="0" w:space="0" w:color="auto"/>
          </w:divBdr>
        </w:div>
        <w:div w:id="1222670336">
          <w:marLeft w:val="0"/>
          <w:marRight w:val="0"/>
          <w:marTop w:val="0"/>
          <w:marBottom w:val="0"/>
          <w:divBdr>
            <w:top w:val="none" w:sz="0" w:space="0" w:color="auto"/>
            <w:left w:val="none" w:sz="0" w:space="0" w:color="auto"/>
            <w:bottom w:val="none" w:sz="0" w:space="0" w:color="auto"/>
            <w:right w:val="none" w:sz="0" w:space="0" w:color="auto"/>
          </w:divBdr>
        </w:div>
        <w:div w:id="1395273721">
          <w:marLeft w:val="0"/>
          <w:marRight w:val="0"/>
          <w:marTop w:val="0"/>
          <w:marBottom w:val="0"/>
          <w:divBdr>
            <w:top w:val="none" w:sz="0" w:space="0" w:color="auto"/>
            <w:left w:val="none" w:sz="0" w:space="0" w:color="auto"/>
            <w:bottom w:val="none" w:sz="0" w:space="0" w:color="auto"/>
            <w:right w:val="none" w:sz="0" w:space="0" w:color="auto"/>
          </w:divBdr>
        </w:div>
        <w:div w:id="68969194">
          <w:marLeft w:val="0"/>
          <w:marRight w:val="0"/>
          <w:marTop w:val="0"/>
          <w:marBottom w:val="0"/>
          <w:divBdr>
            <w:top w:val="none" w:sz="0" w:space="0" w:color="auto"/>
            <w:left w:val="none" w:sz="0" w:space="0" w:color="auto"/>
            <w:bottom w:val="none" w:sz="0" w:space="0" w:color="auto"/>
            <w:right w:val="none" w:sz="0" w:space="0" w:color="auto"/>
          </w:divBdr>
        </w:div>
        <w:div w:id="2035570140">
          <w:marLeft w:val="0"/>
          <w:marRight w:val="0"/>
          <w:marTop w:val="0"/>
          <w:marBottom w:val="0"/>
          <w:divBdr>
            <w:top w:val="none" w:sz="0" w:space="0" w:color="auto"/>
            <w:left w:val="none" w:sz="0" w:space="0" w:color="auto"/>
            <w:bottom w:val="none" w:sz="0" w:space="0" w:color="auto"/>
            <w:right w:val="none" w:sz="0" w:space="0" w:color="auto"/>
          </w:divBdr>
          <w:divsChild>
            <w:div w:id="1901939083">
              <w:marLeft w:val="0"/>
              <w:marRight w:val="0"/>
              <w:marTop w:val="0"/>
              <w:marBottom w:val="0"/>
              <w:divBdr>
                <w:top w:val="none" w:sz="0" w:space="0" w:color="auto"/>
                <w:left w:val="none" w:sz="0" w:space="0" w:color="auto"/>
                <w:bottom w:val="none" w:sz="0" w:space="0" w:color="auto"/>
                <w:right w:val="none" w:sz="0" w:space="0" w:color="auto"/>
              </w:divBdr>
              <w:divsChild>
                <w:div w:id="16272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32076">
          <w:marLeft w:val="0"/>
          <w:marRight w:val="0"/>
          <w:marTop w:val="0"/>
          <w:marBottom w:val="0"/>
          <w:divBdr>
            <w:top w:val="none" w:sz="0" w:space="0" w:color="auto"/>
            <w:left w:val="none" w:sz="0" w:space="0" w:color="auto"/>
            <w:bottom w:val="none" w:sz="0" w:space="0" w:color="auto"/>
            <w:right w:val="none" w:sz="0" w:space="0" w:color="auto"/>
          </w:divBdr>
        </w:div>
        <w:div w:id="511797535">
          <w:marLeft w:val="0"/>
          <w:marRight w:val="0"/>
          <w:marTop w:val="0"/>
          <w:marBottom w:val="0"/>
          <w:divBdr>
            <w:top w:val="none" w:sz="0" w:space="0" w:color="auto"/>
            <w:left w:val="none" w:sz="0" w:space="0" w:color="auto"/>
            <w:bottom w:val="none" w:sz="0" w:space="0" w:color="auto"/>
            <w:right w:val="none" w:sz="0" w:space="0" w:color="auto"/>
          </w:divBdr>
        </w:div>
      </w:divsChild>
    </w:div>
    <w:div w:id="1719434033">
      <w:bodyDiv w:val="1"/>
      <w:marLeft w:val="0"/>
      <w:marRight w:val="0"/>
      <w:marTop w:val="0"/>
      <w:marBottom w:val="0"/>
      <w:divBdr>
        <w:top w:val="none" w:sz="0" w:space="0" w:color="auto"/>
        <w:left w:val="none" w:sz="0" w:space="0" w:color="auto"/>
        <w:bottom w:val="none" w:sz="0" w:space="0" w:color="auto"/>
        <w:right w:val="none" w:sz="0" w:space="0" w:color="auto"/>
      </w:divBdr>
    </w:div>
    <w:div w:id="1725787763">
      <w:bodyDiv w:val="1"/>
      <w:marLeft w:val="0"/>
      <w:marRight w:val="0"/>
      <w:marTop w:val="0"/>
      <w:marBottom w:val="0"/>
      <w:divBdr>
        <w:top w:val="none" w:sz="0" w:space="0" w:color="auto"/>
        <w:left w:val="none" w:sz="0" w:space="0" w:color="auto"/>
        <w:bottom w:val="none" w:sz="0" w:space="0" w:color="auto"/>
        <w:right w:val="none" w:sz="0" w:space="0" w:color="auto"/>
      </w:divBdr>
    </w:div>
    <w:div w:id="1725983383">
      <w:bodyDiv w:val="1"/>
      <w:marLeft w:val="0"/>
      <w:marRight w:val="0"/>
      <w:marTop w:val="0"/>
      <w:marBottom w:val="0"/>
      <w:divBdr>
        <w:top w:val="none" w:sz="0" w:space="0" w:color="auto"/>
        <w:left w:val="none" w:sz="0" w:space="0" w:color="auto"/>
        <w:bottom w:val="none" w:sz="0" w:space="0" w:color="auto"/>
        <w:right w:val="none" w:sz="0" w:space="0" w:color="auto"/>
      </w:divBdr>
    </w:div>
    <w:div w:id="1739592346">
      <w:bodyDiv w:val="1"/>
      <w:marLeft w:val="0"/>
      <w:marRight w:val="0"/>
      <w:marTop w:val="0"/>
      <w:marBottom w:val="0"/>
      <w:divBdr>
        <w:top w:val="none" w:sz="0" w:space="0" w:color="auto"/>
        <w:left w:val="none" w:sz="0" w:space="0" w:color="auto"/>
        <w:bottom w:val="none" w:sz="0" w:space="0" w:color="auto"/>
        <w:right w:val="none" w:sz="0" w:space="0" w:color="auto"/>
      </w:divBdr>
      <w:divsChild>
        <w:div w:id="1705397239">
          <w:marLeft w:val="567"/>
          <w:marRight w:val="0"/>
          <w:marTop w:val="0"/>
          <w:marBottom w:val="0"/>
          <w:divBdr>
            <w:top w:val="none" w:sz="0" w:space="0" w:color="auto"/>
            <w:left w:val="none" w:sz="0" w:space="0" w:color="auto"/>
            <w:bottom w:val="none" w:sz="0" w:space="0" w:color="auto"/>
            <w:right w:val="none" w:sz="0" w:space="0" w:color="auto"/>
          </w:divBdr>
        </w:div>
      </w:divsChild>
    </w:div>
    <w:div w:id="1780489589">
      <w:bodyDiv w:val="1"/>
      <w:marLeft w:val="0"/>
      <w:marRight w:val="0"/>
      <w:marTop w:val="0"/>
      <w:marBottom w:val="0"/>
      <w:divBdr>
        <w:top w:val="none" w:sz="0" w:space="0" w:color="auto"/>
        <w:left w:val="none" w:sz="0" w:space="0" w:color="auto"/>
        <w:bottom w:val="none" w:sz="0" w:space="0" w:color="auto"/>
        <w:right w:val="none" w:sz="0" w:space="0" w:color="auto"/>
      </w:divBdr>
      <w:divsChild>
        <w:div w:id="409960203">
          <w:marLeft w:val="0"/>
          <w:marRight w:val="0"/>
          <w:marTop w:val="0"/>
          <w:marBottom w:val="0"/>
          <w:divBdr>
            <w:top w:val="none" w:sz="0" w:space="0" w:color="auto"/>
            <w:left w:val="none" w:sz="0" w:space="0" w:color="auto"/>
            <w:bottom w:val="none" w:sz="0" w:space="0" w:color="auto"/>
            <w:right w:val="none" w:sz="0" w:space="0" w:color="auto"/>
          </w:divBdr>
          <w:divsChild>
            <w:div w:id="522521995">
              <w:marLeft w:val="0"/>
              <w:marRight w:val="0"/>
              <w:marTop w:val="0"/>
              <w:marBottom w:val="0"/>
              <w:divBdr>
                <w:top w:val="none" w:sz="0" w:space="0" w:color="auto"/>
                <w:left w:val="none" w:sz="0" w:space="0" w:color="auto"/>
                <w:bottom w:val="none" w:sz="0" w:space="0" w:color="auto"/>
                <w:right w:val="none" w:sz="0" w:space="0" w:color="auto"/>
              </w:divBdr>
              <w:divsChild>
                <w:div w:id="42534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84954">
      <w:bodyDiv w:val="1"/>
      <w:marLeft w:val="0"/>
      <w:marRight w:val="0"/>
      <w:marTop w:val="0"/>
      <w:marBottom w:val="0"/>
      <w:divBdr>
        <w:top w:val="none" w:sz="0" w:space="0" w:color="auto"/>
        <w:left w:val="none" w:sz="0" w:space="0" w:color="auto"/>
        <w:bottom w:val="none" w:sz="0" w:space="0" w:color="auto"/>
        <w:right w:val="none" w:sz="0" w:space="0" w:color="auto"/>
      </w:divBdr>
    </w:div>
    <w:div w:id="1833645091">
      <w:bodyDiv w:val="1"/>
      <w:marLeft w:val="0"/>
      <w:marRight w:val="0"/>
      <w:marTop w:val="0"/>
      <w:marBottom w:val="0"/>
      <w:divBdr>
        <w:top w:val="none" w:sz="0" w:space="0" w:color="auto"/>
        <w:left w:val="none" w:sz="0" w:space="0" w:color="auto"/>
        <w:bottom w:val="none" w:sz="0" w:space="0" w:color="auto"/>
        <w:right w:val="none" w:sz="0" w:space="0" w:color="auto"/>
      </w:divBdr>
    </w:div>
    <w:div w:id="1863470756">
      <w:bodyDiv w:val="1"/>
      <w:marLeft w:val="0"/>
      <w:marRight w:val="0"/>
      <w:marTop w:val="0"/>
      <w:marBottom w:val="0"/>
      <w:divBdr>
        <w:top w:val="none" w:sz="0" w:space="0" w:color="auto"/>
        <w:left w:val="none" w:sz="0" w:space="0" w:color="auto"/>
        <w:bottom w:val="none" w:sz="0" w:space="0" w:color="auto"/>
        <w:right w:val="none" w:sz="0" w:space="0" w:color="auto"/>
      </w:divBdr>
    </w:div>
    <w:div w:id="1868986627">
      <w:bodyDiv w:val="1"/>
      <w:marLeft w:val="0"/>
      <w:marRight w:val="0"/>
      <w:marTop w:val="0"/>
      <w:marBottom w:val="0"/>
      <w:divBdr>
        <w:top w:val="none" w:sz="0" w:space="0" w:color="auto"/>
        <w:left w:val="none" w:sz="0" w:space="0" w:color="auto"/>
        <w:bottom w:val="none" w:sz="0" w:space="0" w:color="auto"/>
        <w:right w:val="none" w:sz="0" w:space="0" w:color="auto"/>
      </w:divBdr>
    </w:div>
    <w:div w:id="1883441908">
      <w:bodyDiv w:val="1"/>
      <w:marLeft w:val="0"/>
      <w:marRight w:val="0"/>
      <w:marTop w:val="0"/>
      <w:marBottom w:val="0"/>
      <w:divBdr>
        <w:top w:val="none" w:sz="0" w:space="0" w:color="auto"/>
        <w:left w:val="none" w:sz="0" w:space="0" w:color="auto"/>
        <w:bottom w:val="none" w:sz="0" w:space="0" w:color="auto"/>
        <w:right w:val="none" w:sz="0" w:space="0" w:color="auto"/>
      </w:divBdr>
      <w:divsChild>
        <w:div w:id="1433358858">
          <w:marLeft w:val="274"/>
          <w:marRight w:val="0"/>
          <w:marTop w:val="270"/>
          <w:marBottom w:val="0"/>
          <w:divBdr>
            <w:top w:val="none" w:sz="0" w:space="0" w:color="auto"/>
            <w:left w:val="none" w:sz="0" w:space="0" w:color="auto"/>
            <w:bottom w:val="none" w:sz="0" w:space="0" w:color="auto"/>
            <w:right w:val="none" w:sz="0" w:space="0" w:color="auto"/>
          </w:divBdr>
        </w:div>
        <w:div w:id="2035645371">
          <w:marLeft w:val="274"/>
          <w:marRight w:val="0"/>
          <w:marTop w:val="270"/>
          <w:marBottom w:val="0"/>
          <w:divBdr>
            <w:top w:val="none" w:sz="0" w:space="0" w:color="auto"/>
            <w:left w:val="none" w:sz="0" w:space="0" w:color="auto"/>
            <w:bottom w:val="none" w:sz="0" w:space="0" w:color="auto"/>
            <w:right w:val="none" w:sz="0" w:space="0" w:color="auto"/>
          </w:divBdr>
        </w:div>
        <w:div w:id="1363439349">
          <w:marLeft w:val="274"/>
          <w:marRight w:val="0"/>
          <w:marTop w:val="270"/>
          <w:marBottom w:val="0"/>
          <w:divBdr>
            <w:top w:val="none" w:sz="0" w:space="0" w:color="auto"/>
            <w:left w:val="none" w:sz="0" w:space="0" w:color="auto"/>
            <w:bottom w:val="none" w:sz="0" w:space="0" w:color="auto"/>
            <w:right w:val="none" w:sz="0" w:space="0" w:color="auto"/>
          </w:divBdr>
        </w:div>
        <w:div w:id="129792286">
          <w:marLeft w:val="274"/>
          <w:marRight w:val="0"/>
          <w:marTop w:val="270"/>
          <w:marBottom w:val="0"/>
          <w:divBdr>
            <w:top w:val="none" w:sz="0" w:space="0" w:color="auto"/>
            <w:left w:val="none" w:sz="0" w:space="0" w:color="auto"/>
            <w:bottom w:val="none" w:sz="0" w:space="0" w:color="auto"/>
            <w:right w:val="none" w:sz="0" w:space="0" w:color="auto"/>
          </w:divBdr>
        </w:div>
        <w:div w:id="626396324">
          <w:marLeft w:val="274"/>
          <w:marRight w:val="0"/>
          <w:marTop w:val="270"/>
          <w:marBottom w:val="0"/>
          <w:divBdr>
            <w:top w:val="none" w:sz="0" w:space="0" w:color="auto"/>
            <w:left w:val="none" w:sz="0" w:space="0" w:color="auto"/>
            <w:bottom w:val="none" w:sz="0" w:space="0" w:color="auto"/>
            <w:right w:val="none" w:sz="0" w:space="0" w:color="auto"/>
          </w:divBdr>
        </w:div>
      </w:divsChild>
    </w:div>
    <w:div w:id="1885629282">
      <w:bodyDiv w:val="1"/>
      <w:marLeft w:val="0"/>
      <w:marRight w:val="0"/>
      <w:marTop w:val="0"/>
      <w:marBottom w:val="0"/>
      <w:divBdr>
        <w:top w:val="none" w:sz="0" w:space="0" w:color="auto"/>
        <w:left w:val="none" w:sz="0" w:space="0" w:color="auto"/>
        <w:bottom w:val="none" w:sz="0" w:space="0" w:color="auto"/>
        <w:right w:val="none" w:sz="0" w:space="0" w:color="auto"/>
      </w:divBdr>
    </w:div>
    <w:div w:id="1907912836">
      <w:bodyDiv w:val="1"/>
      <w:marLeft w:val="0"/>
      <w:marRight w:val="0"/>
      <w:marTop w:val="0"/>
      <w:marBottom w:val="0"/>
      <w:divBdr>
        <w:top w:val="none" w:sz="0" w:space="0" w:color="auto"/>
        <w:left w:val="none" w:sz="0" w:space="0" w:color="auto"/>
        <w:bottom w:val="none" w:sz="0" w:space="0" w:color="auto"/>
        <w:right w:val="none" w:sz="0" w:space="0" w:color="auto"/>
      </w:divBdr>
    </w:div>
    <w:div w:id="1925990943">
      <w:bodyDiv w:val="1"/>
      <w:marLeft w:val="0"/>
      <w:marRight w:val="0"/>
      <w:marTop w:val="0"/>
      <w:marBottom w:val="0"/>
      <w:divBdr>
        <w:top w:val="none" w:sz="0" w:space="0" w:color="auto"/>
        <w:left w:val="none" w:sz="0" w:space="0" w:color="auto"/>
        <w:bottom w:val="none" w:sz="0" w:space="0" w:color="auto"/>
        <w:right w:val="none" w:sz="0" w:space="0" w:color="auto"/>
      </w:divBdr>
    </w:div>
    <w:div w:id="1952276591">
      <w:bodyDiv w:val="1"/>
      <w:marLeft w:val="0"/>
      <w:marRight w:val="0"/>
      <w:marTop w:val="0"/>
      <w:marBottom w:val="0"/>
      <w:divBdr>
        <w:top w:val="none" w:sz="0" w:space="0" w:color="auto"/>
        <w:left w:val="none" w:sz="0" w:space="0" w:color="auto"/>
        <w:bottom w:val="none" w:sz="0" w:space="0" w:color="auto"/>
        <w:right w:val="none" w:sz="0" w:space="0" w:color="auto"/>
      </w:divBdr>
    </w:div>
    <w:div w:id="1964143968">
      <w:bodyDiv w:val="1"/>
      <w:marLeft w:val="0"/>
      <w:marRight w:val="0"/>
      <w:marTop w:val="0"/>
      <w:marBottom w:val="0"/>
      <w:divBdr>
        <w:top w:val="none" w:sz="0" w:space="0" w:color="auto"/>
        <w:left w:val="none" w:sz="0" w:space="0" w:color="auto"/>
        <w:bottom w:val="none" w:sz="0" w:space="0" w:color="auto"/>
        <w:right w:val="none" w:sz="0" w:space="0" w:color="auto"/>
      </w:divBdr>
    </w:div>
    <w:div w:id="1995403825">
      <w:bodyDiv w:val="1"/>
      <w:marLeft w:val="0"/>
      <w:marRight w:val="0"/>
      <w:marTop w:val="0"/>
      <w:marBottom w:val="0"/>
      <w:divBdr>
        <w:top w:val="none" w:sz="0" w:space="0" w:color="auto"/>
        <w:left w:val="none" w:sz="0" w:space="0" w:color="auto"/>
        <w:bottom w:val="none" w:sz="0" w:space="0" w:color="auto"/>
        <w:right w:val="none" w:sz="0" w:space="0" w:color="auto"/>
      </w:divBdr>
      <w:divsChild>
        <w:div w:id="217128882">
          <w:marLeft w:val="0"/>
          <w:marRight w:val="0"/>
          <w:marTop w:val="0"/>
          <w:marBottom w:val="0"/>
          <w:divBdr>
            <w:top w:val="none" w:sz="0" w:space="0" w:color="auto"/>
            <w:left w:val="none" w:sz="0" w:space="0" w:color="auto"/>
            <w:bottom w:val="none" w:sz="0" w:space="0" w:color="auto"/>
            <w:right w:val="none" w:sz="0" w:space="0" w:color="auto"/>
          </w:divBdr>
          <w:divsChild>
            <w:div w:id="42677319">
              <w:marLeft w:val="0"/>
              <w:marRight w:val="0"/>
              <w:marTop w:val="0"/>
              <w:marBottom w:val="0"/>
              <w:divBdr>
                <w:top w:val="none" w:sz="0" w:space="0" w:color="auto"/>
                <w:left w:val="none" w:sz="0" w:space="0" w:color="auto"/>
                <w:bottom w:val="none" w:sz="0" w:space="0" w:color="auto"/>
                <w:right w:val="none" w:sz="0" w:space="0" w:color="auto"/>
              </w:divBdr>
              <w:divsChild>
                <w:div w:id="58376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511527">
      <w:bodyDiv w:val="1"/>
      <w:marLeft w:val="0"/>
      <w:marRight w:val="0"/>
      <w:marTop w:val="0"/>
      <w:marBottom w:val="0"/>
      <w:divBdr>
        <w:top w:val="none" w:sz="0" w:space="0" w:color="auto"/>
        <w:left w:val="none" w:sz="0" w:space="0" w:color="auto"/>
        <w:bottom w:val="none" w:sz="0" w:space="0" w:color="auto"/>
        <w:right w:val="none" w:sz="0" w:space="0" w:color="auto"/>
      </w:divBdr>
    </w:div>
    <w:div w:id="2020039061">
      <w:bodyDiv w:val="1"/>
      <w:marLeft w:val="0"/>
      <w:marRight w:val="0"/>
      <w:marTop w:val="0"/>
      <w:marBottom w:val="0"/>
      <w:divBdr>
        <w:top w:val="none" w:sz="0" w:space="0" w:color="auto"/>
        <w:left w:val="none" w:sz="0" w:space="0" w:color="auto"/>
        <w:bottom w:val="none" w:sz="0" w:space="0" w:color="auto"/>
        <w:right w:val="none" w:sz="0" w:space="0" w:color="auto"/>
      </w:divBdr>
      <w:divsChild>
        <w:div w:id="1939943006">
          <w:marLeft w:val="0"/>
          <w:marRight w:val="0"/>
          <w:marTop w:val="0"/>
          <w:marBottom w:val="0"/>
          <w:divBdr>
            <w:top w:val="none" w:sz="0" w:space="0" w:color="auto"/>
            <w:left w:val="none" w:sz="0" w:space="0" w:color="auto"/>
            <w:bottom w:val="none" w:sz="0" w:space="0" w:color="auto"/>
            <w:right w:val="none" w:sz="0" w:space="0" w:color="auto"/>
          </w:divBdr>
        </w:div>
        <w:div w:id="1799646814">
          <w:marLeft w:val="0"/>
          <w:marRight w:val="0"/>
          <w:marTop w:val="0"/>
          <w:marBottom w:val="0"/>
          <w:divBdr>
            <w:top w:val="none" w:sz="0" w:space="0" w:color="auto"/>
            <w:left w:val="none" w:sz="0" w:space="0" w:color="auto"/>
            <w:bottom w:val="none" w:sz="0" w:space="0" w:color="auto"/>
            <w:right w:val="none" w:sz="0" w:space="0" w:color="auto"/>
          </w:divBdr>
        </w:div>
        <w:div w:id="1470368013">
          <w:marLeft w:val="0"/>
          <w:marRight w:val="0"/>
          <w:marTop w:val="0"/>
          <w:marBottom w:val="0"/>
          <w:divBdr>
            <w:top w:val="none" w:sz="0" w:space="0" w:color="auto"/>
            <w:left w:val="none" w:sz="0" w:space="0" w:color="auto"/>
            <w:bottom w:val="none" w:sz="0" w:space="0" w:color="auto"/>
            <w:right w:val="none" w:sz="0" w:space="0" w:color="auto"/>
          </w:divBdr>
          <w:divsChild>
            <w:div w:id="1067342563">
              <w:marLeft w:val="0"/>
              <w:marRight w:val="0"/>
              <w:marTop w:val="0"/>
              <w:marBottom w:val="0"/>
              <w:divBdr>
                <w:top w:val="none" w:sz="0" w:space="0" w:color="auto"/>
                <w:left w:val="none" w:sz="0" w:space="0" w:color="auto"/>
                <w:bottom w:val="none" w:sz="0" w:space="0" w:color="auto"/>
                <w:right w:val="none" w:sz="0" w:space="0" w:color="auto"/>
              </w:divBdr>
              <w:divsChild>
                <w:div w:id="156814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7036">
          <w:marLeft w:val="0"/>
          <w:marRight w:val="0"/>
          <w:marTop w:val="0"/>
          <w:marBottom w:val="0"/>
          <w:divBdr>
            <w:top w:val="none" w:sz="0" w:space="0" w:color="auto"/>
            <w:left w:val="none" w:sz="0" w:space="0" w:color="auto"/>
            <w:bottom w:val="none" w:sz="0" w:space="0" w:color="auto"/>
            <w:right w:val="none" w:sz="0" w:space="0" w:color="auto"/>
          </w:divBdr>
        </w:div>
      </w:divsChild>
    </w:div>
    <w:div w:id="2034459215">
      <w:bodyDiv w:val="1"/>
      <w:marLeft w:val="0"/>
      <w:marRight w:val="0"/>
      <w:marTop w:val="0"/>
      <w:marBottom w:val="0"/>
      <w:divBdr>
        <w:top w:val="none" w:sz="0" w:space="0" w:color="auto"/>
        <w:left w:val="none" w:sz="0" w:space="0" w:color="auto"/>
        <w:bottom w:val="none" w:sz="0" w:space="0" w:color="auto"/>
        <w:right w:val="none" w:sz="0" w:space="0" w:color="auto"/>
      </w:divBdr>
    </w:div>
    <w:div w:id="2040428212">
      <w:bodyDiv w:val="1"/>
      <w:marLeft w:val="0"/>
      <w:marRight w:val="0"/>
      <w:marTop w:val="0"/>
      <w:marBottom w:val="0"/>
      <w:divBdr>
        <w:top w:val="none" w:sz="0" w:space="0" w:color="auto"/>
        <w:left w:val="none" w:sz="0" w:space="0" w:color="auto"/>
        <w:bottom w:val="none" w:sz="0" w:space="0" w:color="auto"/>
        <w:right w:val="none" w:sz="0" w:space="0" w:color="auto"/>
      </w:divBdr>
      <w:divsChild>
        <w:div w:id="1293756215">
          <w:marLeft w:val="0"/>
          <w:marRight w:val="0"/>
          <w:marTop w:val="0"/>
          <w:marBottom w:val="0"/>
          <w:divBdr>
            <w:top w:val="none" w:sz="0" w:space="0" w:color="auto"/>
            <w:left w:val="none" w:sz="0" w:space="0" w:color="auto"/>
            <w:bottom w:val="none" w:sz="0" w:space="0" w:color="auto"/>
            <w:right w:val="none" w:sz="0" w:space="0" w:color="auto"/>
          </w:divBdr>
          <w:divsChild>
            <w:div w:id="1381322389">
              <w:marLeft w:val="0"/>
              <w:marRight w:val="0"/>
              <w:marTop w:val="0"/>
              <w:marBottom w:val="0"/>
              <w:divBdr>
                <w:top w:val="none" w:sz="0" w:space="0" w:color="auto"/>
                <w:left w:val="none" w:sz="0" w:space="0" w:color="auto"/>
                <w:bottom w:val="none" w:sz="0" w:space="0" w:color="auto"/>
                <w:right w:val="none" w:sz="0" w:space="0" w:color="auto"/>
              </w:divBdr>
              <w:divsChild>
                <w:div w:id="17700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74612">
      <w:bodyDiv w:val="1"/>
      <w:marLeft w:val="0"/>
      <w:marRight w:val="0"/>
      <w:marTop w:val="0"/>
      <w:marBottom w:val="0"/>
      <w:divBdr>
        <w:top w:val="none" w:sz="0" w:space="0" w:color="auto"/>
        <w:left w:val="none" w:sz="0" w:space="0" w:color="auto"/>
        <w:bottom w:val="none" w:sz="0" w:space="0" w:color="auto"/>
        <w:right w:val="none" w:sz="0" w:space="0" w:color="auto"/>
      </w:divBdr>
    </w:div>
    <w:div w:id="2064521432">
      <w:bodyDiv w:val="1"/>
      <w:marLeft w:val="0"/>
      <w:marRight w:val="0"/>
      <w:marTop w:val="0"/>
      <w:marBottom w:val="0"/>
      <w:divBdr>
        <w:top w:val="none" w:sz="0" w:space="0" w:color="auto"/>
        <w:left w:val="none" w:sz="0" w:space="0" w:color="auto"/>
        <w:bottom w:val="none" w:sz="0" w:space="0" w:color="auto"/>
        <w:right w:val="none" w:sz="0" w:space="0" w:color="auto"/>
      </w:divBdr>
      <w:divsChild>
        <w:div w:id="1296133568">
          <w:marLeft w:val="0"/>
          <w:marRight w:val="0"/>
          <w:marTop w:val="0"/>
          <w:marBottom w:val="0"/>
          <w:divBdr>
            <w:top w:val="none" w:sz="0" w:space="0" w:color="auto"/>
            <w:left w:val="none" w:sz="0" w:space="0" w:color="auto"/>
            <w:bottom w:val="none" w:sz="0" w:space="0" w:color="auto"/>
            <w:right w:val="none" w:sz="0" w:space="0" w:color="auto"/>
          </w:divBdr>
          <w:divsChild>
            <w:div w:id="1113403617">
              <w:marLeft w:val="0"/>
              <w:marRight w:val="0"/>
              <w:marTop w:val="0"/>
              <w:marBottom w:val="0"/>
              <w:divBdr>
                <w:top w:val="none" w:sz="0" w:space="0" w:color="auto"/>
                <w:left w:val="none" w:sz="0" w:space="0" w:color="auto"/>
                <w:bottom w:val="none" w:sz="0" w:space="0" w:color="auto"/>
                <w:right w:val="none" w:sz="0" w:space="0" w:color="auto"/>
              </w:divBdr>
              <w:divsChild>
                <w:div w:id="1899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27233">
      <w:bodyDiv w:val="1"/>
      <w:marLeft w:val="0"/>
      <w:marRight w:val="0"/>
      <w:marTop w:val="0"/>
      <w:marBottom w:val="0"/>
      <w:divBdr>
        <w:top w:val="none" w:sz="0" w:space="0" w:color="auto"/>
        <w:left w:val="none" w:sz="0" w:space="0" w:color="auto"/>
        <w:bottom w:val="none" w:sz="0" w:space="0" w:color="auto"/>
        <w:right w:val="none" w:sz="0" w:space="0" w:color="auto"/>
      </w:divBdr>
    </w:div>
    <w:div w:id="2077507584">
      <w:bodyDiv w:val="1"/>
      <w:marLeft w:val="0"/>
      <w:marRight w:val="0"/>
      <w:marTop w:val="0"/>
      <w:marBottom w:val="0"/>
      <w:divBdr>
        <w:top w:val="none" w:sz="0" w:space="0" w:color="auto"/>
        <w:left w:val="none" w:sz="0" w:space="0" w:color="auto"/>
        <w:bottom w:val="none" w:sz="0" w:space="0" w:color="auto"/>
        <w:right w:val="none" w:sz="0" w:space="0" w:color="auto"/>
      </w:divBdr>
    </w:div>
    <w:div w:id="2081174033">
      <w:bodyDiv w:val="1"/>
      <w:marLeft w:val="0"/>
      <w:marRight w:val="0"/>
      <w:marTop w:val="0"/>
      <w:marBottom w:val="0"/>
      <w:divBdr>
        <w:top w:val="none" w:sz="0" w:space="0" w:color="auto"/>
        <w:left w:val="none" w:sz="0" w:space="0" w:color="auto"/>
        <w:bottom w:val="none" w:sz="0" w:space="0" w:color="auto"/>
        <w:right w:val="none" w:sz="0" w:space="0" w:color="auto"/>
      </w:divBdr>
    </w:div>
    <w:div w:id="2103182344">
      <w:bodyDiv w:val="1"/>
      <w:marLeft w:val="0"/>
      <w:marRight w:val="0"/>
      <w:marTop w:val="0"/>
      <w:marBottom w:val="0"/>
      <w:divBdr>
        <w:top w:val="none" w:sz="0" w:space="0" w:color="auto"/>
        <w:left w:val="none" w:sz="0" w:space="0" w:color="auto"/>
        <w:bottom w:val="none" w:sz="0" w:space="0" w:color="auto"/>
        <w:right w:val="none" w:sz="0" w:space="0" w:color="auto"/>
      </w:divBdr>
      <w:divsChild>
        <w:div w:id="56705936">
          <w:marLeft w:val="0"/>
          <w:marRight w:val="0"/>
          <w:marTop w:val="0"/>
          <w:marBottom w:val="0"/>
          <w:divBdr>
            <w:top w:val="none" w:sz="0" w:space="0" w:color="auto"/>
            <w:left w:val="none" w:sz="0" w:space="0" w:color="auto"/>
            <w:bottom w:val="none" w:sz="0" w:space="0" w:color="auto"/>
            <w:right w:val="none" w:sz="0" w:space="0" w:color="auto"/>
          </w:divBdr>
          <w:divsChild>
            <w:div w:id="27537408">
              <w:marLeft w:val="0"/>
              <w:marRight w:val="0"/>
              <w:marTop w:val="0"/>
              <w:marBottom w:val="0"/>
              <w:divBdr>
                <w:top w:val="none" w:sz="0" w:space="0" w:color="auto"/>
                <w:left w:val="none" w:sz="0" w:space="0" w:color="auto"/>
                <w:bottom w:val="none" w:sz="0" w:space="0" w:color="auto"/>
                <w:right w:val="none" w:sz="0" w:space="0" w:color="auto"/>
              </w:divBdr>
              <w:divsChild>
                <w:div w:id="20244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646948">
      <w:bodyDiv w:val="1"/>
      <w:marLeft w:val="0"/>
      <w:marRight w:val="0"/>
      <w:marTop w:val="0"/>
      <w:marBottom w:val="0"/>
      <w:divBdr>
        <w:top w:val="none" w:sz="0" w:space="0" w:color="auto"/>
        <w:left w:val="none" w:sz="0" w:space="0" w:color="auto"/>
        <w:bottom w:val="none" w:sz="0" w:space="0" w:color="auto"/>
        <w:right w:val="none" w:sz="0" w:space="0" w:color="auto"/>
      </w:divBdr>
      <w:divsChild>
        <w:div w:id="1218083108">
          <w:marLeft w:val="0"/>
          <w:marRight w:val="0"/>
          <w:marTop w:val="0"/>
          <w:marBottom w:val="0"/>
          <w:divBdr>
            <w:top w:val="none" w:sz="0" w:space="0" w:color="auto"/>
            <w:left w:val="none" w:sz="0" w:space="0" w:color="auto"/>
            <w:bottom w:val="none" w:sz="0" w:space="0" w:color="auto"/>
            <w:right w:val="none" w:sz="0" w:space="0" w:color="auto"/>
          </w:divBdr>
          <w:divsChild>
            <w:div w:id="845829718">
              <w:marLeft w:val="0"/>
              <w:marRight w:val="0"/>
              <w:marTop w:val="0"/>
              <w:marBottom w:val="0"/>
              <w:divBdr>
                <w:top w:val="none" w:sz="0" w:space="0" w:color="auto"/>
                <w:left w:val="none" w:sz="0" w:space="0" w:color="auto"/>
                <w:bottom w:val="none" w:sz="0" w:space="0" w:color="auto"/>
                <w:right w:val="none" w:sz="0" w:space="0" w:color="auto"/>
              </w:divBdr>
              <w:divsChild>
                <w:div w:id="45301088">
                  <w:marLeft w:val="0"/>
                  <w:marRight w:val="0"/>
                  <w:marTop w:val="0"/>
                  <w:marBottom w:val="0"/>
                  <w:divBdr>
                    <w:top w:val="none" w:sz="0" w:space="0" w:color="auto"/>
                    <w:left w:val="none" w:sz="0" w:space="0" w:color="auto"/>
                    <w:bottom w:val="none" w:sz="0" w:space="0" w:color="auto"/>
                    <w:right w:val="none" w:sz="0" w:space="0" w:color="auto"/>
                  </w:divBdr>
                  <w:divsChild>
                    <w:div w:id="14893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021807">
      <w:bodyDiv w:val="1"/>
      <w:marLeft w:val="0"/>
      <w:marRight w:val="0"/>
      <w:marTop w:val="0"/>
      <w:marBottom w:val="0"/>
      <w:divBdr>
        <w:top w:val="none" w:sz="0" w:space="0" w:color="auto"/>
        <w:left w:val="none" w:sz="0" w:space="0" w:color="auto"/>
        <w:bottom w:val="none" w:sz="0" w:space="0" w:color="auto"/>
        <w:right w:val="none" w:sz="0" w:space="0" w:color="auto"/>
      </w:divBdr>
    </w:div>
    <w:div w:id="2133211584">
      <w:bodyDiv w:val="1"/>
      <w:marLeft w:val="0"/>
      <w:marRight w:val="0"/>
      <w:marTop w:val="0"/>
      <w:marBottom w:val="0"/>
      <w:divBdr>
        <w:top w:val="none" w:sz="0" w:space="0" w:color="auto"/>
        <w:left w:val="none" w:sz="0" w:space="0" w:color="auto"/>
        <w:bottom w:val="none" w:sz="0" w:space="0" w:color="auto"/>
        <w:right w:val="none" w:sz="0" w:space="0" w:color="auto"/>
      </w:divBdr>
    </w:div>
    <w:div w:id="2141263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udiciary.go.ke/water-appeals-board/" TargetMode="External"/><Relationship Id="rId18" Type="http://schemas.openxmlformats.org/officeDocument/2006/relationships/hyperlink" Target="https://www.judiciary.go.ke/competition-tribunal/" TargetMode="External"/><Relationship Id="rId26" Type="http://schemas.openxmlformats.org/officeDocument/2006/relationships/hyperlink" Target="https://www.judiciary.go.ke/micro-and-small-enterprises-tribunal/" TargetMode="External"/><Relationship Id="rId39" Type="http://schemas.openxmlformats.org/officeDocument/2006/relationships/hyperlink" Target="https://www.unhcr.org/ke/dadaab-refugee-complex" TargetMode="External"/><Relationship Id="rId21" Type="http://schemas.openxmlformats.org/officeDocument/2006/relationships/hyperlink" Target="https://www.judiciary.go.ke/industrial-property-tribunal/" TargetMode="External"/><Relationship Id="rId34" Type="http://schemas.openxmlformats.org/officeDocument/2006/relationships/hyperlink" Target="http://topics.law.cornell.edu/wex/rebuttable_presumption" TargetMode="External"/><Relationship Id="rId42" Type="http://schemas.openxmlformats.org/officeDocument/2006/relationships/hyperlink" Target="https://www.washingtonpost.com/world/africa/kenya-is-threatening-to-close-the-worlds-largest-refugee-camp/2015/04/27/ab296316-e9cd-11e4-8581-633c536add4b_story.html?utm_term=.5908813a847d" TargetMode="External"/><Relationship Id="rId47" Type="http://schemas.openxmlformats.org/officeDocument/2006/relationships/hyperlink" Target="https://www.cambridge.org/core/books/refugee-repatriation/785779965E047A947FE69B8EF6E1E10C" TargetMode="External"/><Relationship Id="rId50" Type="http://schemas.openxmlformats.org/officeDocument/2006/relationships/hyperlink" Target="https://www.oraro.co.ke/2018/10/17/the-insolvency-act-2015-the-impact-on-creditors-and-their-right-to-realise-securities/" TargetMode="External"/><Relationship Id="rId55" Type="http://schemas.openxmlformats.org/officeDocument/2006/relationships/theme" Target="theme/theme1.xml"/><Relationship Id="rId7" Type="http://schemas.openxmlformats.org/officeDocument/2006/relationships/hyperlink" Target="http://www.kenyalaw.org/lex/actviewbyid.xql?id=KE/LEG/EN/AR/E/CHAPTER%2076" TargetMode="External"/><Relationship Id="rId12" Type="http://schemas.openxmlformats.org/officeDocument/2006/relationships/hyperlink" Target="https://www.judiciary.go.ke/auctioneers-licensing-board/" TargetMode="External"/><Relationship Id="rId17" Type="http://schemas.openxmlformats.org/officeDocument/2006/relationships/hyperlink" Target="https://www.judiciary.go.ke/business-premises-rent-tribunal/" TargetMode="External"/><Relationship Id="rId25" Type="http://schemas.openxmlformats.org/officeDocument/2006/relationships/hyperlink" Target="https://www.judiciary.go.ke/legal-education-appeals-board-tribunal/" TargetMode="External"/><Relationship Id="rId33" Type="http://schemas.openxmlformats.org/officeDocument/2006/relationships/hyperlink" Target="https://www.law.cornell.edu/wex/circumstantial_evidence" TargetMode="External"/><Relationship Id="rId38" Type="http://schemas.openxmlformats.org/officeDocument/2006/relationships/hyperlink" Target="https://www.theguardian.com/world/2015/apr/14/kenya-garissa-dadaab-scapegoat-al-shabaab" TargetMode="External"/><Relationship Id="rId46" Type="http://schemas.openxmlformats.org/officeDocument/2006/relationships/hyperlink" Target="https://www.unhcr.org/ke" TargetMode="External"/><Relationship Id="rId2" Type="http://schemas.openxmlformats.org/officeDocument/2006/relationships/styles" Target="styles.xml"/><Relationship Id="rId16" Type="http://schemas.openxmlformats.org/officeDocument/2006/relationships/hyperlink" Target="https://www.judiciary.go.ke/rent-restriction-tribunal/" TargetMode="External"/><Relationship Id="rId20" Type="http://schemas.openxmlformats.org/officeDocument/2006/relationships/hyperlink" Target="https://www.judiciary.go.ke/transport-licensing-appeals-board/" TargetMode="External"/><Relationship Id="rId29" Type="http://schemas.openxmlformats.org/officeDocument/2006/relationships/hyperlink" Target="https://www.judiciary.go.ke/energy-regulatory-commission-tribunal/" TargetMode="External"/><Relationship Id="rId41" Type="http://schemas.openxmlformats.org/officeDocument/2006/relationships/hyperlink" Target="http://news.trust.org/item/20190329123155-7j4wn/"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udiciary.go.ke/cooperative-tribunal/" TargetMode="External"/><Relationship Id="rId24" Type="http://schemas.openxmlformats.org/officeDocument/2006/relationships/hyperlink" Target="https://www.judiciary.go.ke/national-civil-aviation-administrative-review-tribunal/" TargetMode="External"/><Relationship Id="rId32" Type="http://schemas.openxmlformats.org/officeDocument/2006/relationships/hyperlink" Target="https://www.law.cornell.edu/wex/burden_of_proof" TargetMode="External"/><Relationship Id="rId37" Type="http://schemas.openxmlformats.org/officeDocument/2006/relationships/hyperlink" Target="https://www.theeastafrican.co.ke/news/ea/Kenya-plans-to-close-world-biggest-refugee-camp-Dadaab/4552908-5043110-tuyrdhz/index.html" TargetMode="External"/><Relationship Id="rId40" Type="http://schemas.openxmlformats.org/officeDocument/2006/relationships/hyperlink" Target="https://www.refugee-economies.org/assets/downloads/Self-Reliance_in_Kalobeyei_website.pdf" TargetMode="External"/><Relationship Id="rId45" Type="http://schemas.openxmlformats.org/officeDocument/2006/relationships/hyperlink" Target="https://uk.reuters.com/article/uk-kenya-refugees/kenyan-court-says-closing-dadaab-refugee-camp-would-be-unconstitutional-idUKKBN15O151" TargetMode="External"/><Relationship Id="rId53"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judiciary.go.ke/public-private-partnership-petition-committee/" TargetMode="External"/><Relationship Id="rId23" Type="http://schemas.openxmlformats.org/officeDocument/2006/relationships/hyperlink" Target="https://www.judiciary.go.ke/communication-and-multimedia-appeals-tribunal/" TargetMode="External"/><Relationship Id="rId28" Type="http://schemas.openxmlformats.org/officeDocument/2006/relationships/hyperlink" Target="https://www.judiciary.go.ke/state-corporations-appeals-tribunal/" TargetMode="External"/><Relationship Id="rId36" Type="http://schemas.openxmlformats.org/officeDocument/2006/relationships/hyperlink" Target="https://www.law.cornell.edu/wex/defendant" TargetMode="External"/><Relationship Id="rId49" Type="http://schemas.openxmlformats.org/officeDocument/2006/relationships/hyperlink" Target="https://en.wikipedia.org/wiki/Acquittal" TargetMode="External"/><Relationship Id="rId10" Type="http://schemas.openxmlformats.org/officeDocument/2006/relationships/hyperlink" Target="https://www.judiciary.go.ke/sports-disputes-tribunal/" TargetMode="External"/><Relationship Id="rId19" Type="http://schemas.openxmlformats.org/officeDocument/2006/relationships/hyperlink" Target="https://www.judiciary.go.ke/standards-tribunal/" TargetMode="External"/><Relationship Id="rId31" Type="http://schemas.openxmlformats.org/officeDocument/2006/relationships/hyperlink" Target="https://www.law.cornell.edu/wex/plaintiff" TargetMode="External"/><Relationship Id="rId44" Type="http://schemas.openxmlformats.org/officeDocument/2006/relationships/hyperlink" Target="https://www.newsdeeply.com/refugees/articles/2018/01/10/somalis-who-returned-home-flee-to-kenya-a-second-time"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judiciary.go.ke/the-national-environment-tribunal/" TargetMode="External"/><Relationship Id="rId14" Type="http://schemas.openxmlformats.org/officeDocument/2006/relationships/hyperlink" Target="https://www.judiciary.go.ke/hiv-and-aids-tribunal/" TargetMode="External"/><Relationship Id="rId22" Type="http://schemas.openxmlformats.org/officeDocument/2006/relationships/hyperlink" Target="https://www.judiciary.go.ke/energy-tribunal/" TargetMode="External"/><Relationship Id="rId27" Type="http://schemas.openxmlformats.org/officeDocument/2006/relationships/hyperlink" Target="https://www.judiciary.go.ke/education-appeals-tribunal/" TargetMode="External"/><Relationship Id="rId30" Type="http://schemas.openxmlformats.org/officeDocument/2006/relationships/hyperlink" Target="http://topics.law.cornell.edu/wex/tort" TargetMode="External"/><Relationship Id="rId35" Type="http://schemas.openxmlformats.org/officeDocument/2006/relationships/hyperlink" Target="https://www.law.cornell.edu/wex/negligence" TargetMode="External"/><Relationship Id="rId43" Type="http://schemas.openxmlformats.org/officeDocument/2006/relationships/hyperlink" Target="https://www.efe.com/efe/english/world/kenya-told-to-reconsider-shutting-massive-somali-refugee-camp/50000262-3937926" TargetMode="External"/><Relationship Id="rId48" Type="http://schemas.openxmlformats.org/officeDocument/2006/relationships/hyperlink" Target="https://reliefweb.int/node/1695366" TargetMode="External"/><Relationship Id="rId8" Type="http://schemas.openxmlformats.org/officeDocument/2006/relationships/hyperlink" Target="http://www.kenyalaw.org/lex/actviewbyid.xql?id=KE/LEG/EN/AR/E/CHAPTER%2077" TargetMode="External"/><Relationship Id="rId51"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3105</TotalTime>
  <Pages>125</Pages>
  <Words>44947</Words>
  <Characters>256198</Characters>
  <Application>Microsoft Office Word</Application>
  <DocSecurity>0</DocSecurity>
  <Lines>2134</Lines>
  <Paragraphs>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Arora</dc:creator>
  <cp:keywords/>
  <dc:description/>
  <cp:lastModifiedBy>Brian Pareno 20200768</cp:lastModifiedBy>
  <cp:revision>789</cp:revision>
  <cp:lastPrinted>2019-07-05T08:04:00Z</cp:lastPrinted>
  <dcterms:created xsi:type="dcterms:W3CDTF">2019-06-24T16:38:00Z</dcterms:created>
  <dcterms:modified xsi:type="dcterms:W3CDTF">2020-12-08T13:11:00Z</dcterms:modified>
</cp:coreProperties>
</file>