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following terms.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Ruptured uterus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 the splitting of the membranes enclosing an infant during childbirth. It may be complete or </w:t>
      </w:r>
      <w:r>
        <w:rPr>
          <w:sz w:val="24"/>
          <w:szCs w:val="24"/>
        </w:rPr>
        <w:t>incomplete. If</w:t>
      </w:r>
      <w:r>
        <w:rPr>
          <w:sz w:val="24"/>
          <w:szCs w:val="24"/>
        </w:rPr>
        <w:t xml:space="preserve"> the uterus is </w:t>
      </w:r>
      <w:r>
        <w:rPr>
          <w:sz w:val="24"/>
          <w:szCs w:val="24"/>
        </w:rPr>
        <w:t>complete; the</w:t>
      </w:r>
      <w:r>
        <w:rPr>
          <w:sz w:val="24"/>
          <w:szCs w:val="24"/>
        </w:rPr>
        <w:t xml:space="preserve"> uterus is communicating directly with peritoneal cavity and bleeding will occur </w:t>
      </w:r>
      <w:r>
        <w:rPr>
          <w:sz w:val="24"/>
          <w:szCs w:val="24"/>
        </w:rPr>
        <w:t xml:space="preserve">into the peritoneal </w:t>
      </w:r>
      <w:r>
        <w:rPr>
          <w:sz w:val="24"/>
          <w:szCs w:val="24"/>
        </w:rPr>
        <w:t>cavity. If</w:t>
      </w:r>
      <w:r>
        <w:rPr>
          <w:sz w:val="24"/>
          <w:szCs w:val="24"/>
        </w:rPr>
        <w:t xml:space="preserve"> it is </w:t>
      </w:r>
      <w:r>
        <w:rPr>
          <w:sz w:val="24"/>
          <w:szCs w:val="24"/>
        </w:rPr>
        <w:t>incomplete, bleeding</w:t>
      </w:r>
      <w:r>
        <w:rPr>
          <w:sz w:val="24"/>
          <w:szCs w:val="24"/>
        </w:rPr>
        <w:t xml:space="preserve"> will occur behind the visceral peritoneal.</w:t>
      </w:r>
    </w:p>
    <w:p>
      <w:pPr>
        <w:pStyle w:val="style179"/>
        <w:jc w:val="both"/>
        <w:rPr>
          <w:sz w:val="24"/>
          <w:szCs w:val="24"/>
          <w:u w:val="single"/>
          <w:lang w:val="en-US"/>
        </w:rPr>
      </w:pPr>
    </w:p>
    <w:p>
      <w:pPr>
        <w:pStyle w:val="style0"/>
        <w:ind w:firstLine="72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Cord prolapse</w:t>
      </w:r>
    </w:p>
    <w:p>
      <w:pPr>
        <w:pStyle w:val="style0"/>
        <w:ind w:left="720" w:firstLine="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occurs when the cord lies in front of the presenting part of the baby after </w:t>
      </w:r>
      <w:r>
        <w:rPr>
          <w:sz w:val="24"/>
          <w:szCs w:val="24"/>
          <w:lang w:val="en-US"/>
        </w:rPr>
        <w:t xml:space="preserve">the membranes 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have ruptured.</w:t>
      </w:r>
    </w:p>
    <w:p>
      <w:pPr>
        <w:pStyle w:val="style0"/>
        <w:ind w:left="720" w:firstLine="3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Cord presentation</w:t>
      </w:r>
    </w:p>
    <w:p>
      <w:pPr>
        <w:pStyle w:val="style0"/>
        <w:ind w:left="720" w:firstLine="30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It occurs when the cord lies in front of the presenting part of the baby before the membranes have ruptured.</w:t>
      </w:r>
    </w:p>
    <w:p>
      <w:pPr>
        <w:pStyle w:val="style0"/>
        <w:ind w:left="720" w:firstLine="3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Post-partum hemorrhag</w:t>
      </w:r>
      <w:r>
        <w:rPr>
          <w:b/>
          <w:sz w:val="24"/>
          <w:szCs w:val="24"/>
          <w:lang w:val="en-US"/>
        </w:rPr>
        <w:t>e</w:t>
      </w:r>
    </w:p>
    <w:p>
      <w:pPr>
        <w:pStyle w:val="style0"/>
        <w:ind w:left="720" w:firstLine="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defined as excessive bleeding from the birth canal after birth of the baby </w:t>
      </w:r>
      <w:r>
        <w:rPr>
          <w:sz w:val="24"/>
          <w:szCs w:val="24"/>
          <w:lang w:val="en-US"/>
        </w:rPr>
        <w:t>Upto</w:t>
      </w:r>
      <w:r>
        <w:rPr>
          <w:sz w:val="24"/>
          <w:szCs w:val="24"/>
          <w:lang w:val="en-US"/>
        </w:rPr>
        <w:t xml:space="preserve"> six weeks </w:t>
      </w:r>
      <w:r>
        <w:rPr>
          <w:sz w:val="24"/>
          <w:szCs w:val="24"/>
          <w:lang w:val="en-US"/>
        </w:rPr>
        <w:t>postpartum, amounting</w:t>
      </w:r>
      <w:r>
        <w:rPr>
          <w:sz w:val="24"/>
          <w:szCs w:val="24"/>
          <w:lang w:val="en-US"/>
        </w:rPr>
        <w:t xml:space="preserve"> to 500ml or more or any amount that causes deterioration of the maternal condition.</w:t>
      </w:r>
    </w:p>
    <w:p>
      <w:pPr>
        <w:pStyle w:val="style0"/>
        <w:ind w:left="720" w:firstLine="3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Acute inversion of the uterus</w:t>
      </w:r>
    </w:p>
    <w:p>
      <w:pPr>
        <w:pStyle w:val="style0"/>
        <w:ind w:left="720" w:firstLine="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a life threating condition of the third stage of labor caused by mismanagement in the third stage of </w:t>
      </w:r>
      <w:r>
        <w:rPr>
          <w:sz w:val="24"/>
          <w:szCs w:val="24"/>
          <w:lang w:val="en-US"/>
        </w:rPr>
        <w:t>labor, involving</w:t>
      </w:r>
      <w:r>
        <w:rPr>
          <w:sz w:val="24"/>
          <w:szCs w:val="24"/>
          <w:lang w:val="en-US"/>
        </w:rPr>
        <w:t xml:space="preserve"> excessive cord traction to manage the delivery of the placenta </w:t>
      </w:r>
      <w:r>
        <w:rPr>
          <w:sz w:val="24"/>
          <w:szCs w:val="24"/>
          <w:lang w:val="en-US"/>
        </w:rPr>
        <w:t>actively; fetal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macrosomia; short</w:t>
      </w:r>
      <w:r>
        <w:rPr>
          <w:sz w:val="24"/>
          <w:szCs w:val="24"/>
          <w:lang w:val="en-US"/>
        </w:rPr>
        <w:t xml:space="preserve"> umbilical </w:t>
      </w:r>
      <w:r>
        <w:rPr>
          <w:sz w:val="24"/>
          <w:szCs w:val="24"/>
          <w:lang w:val="en-US"/>
        </w:rPr>
        <w:t>cord; combining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fundal</w:t>
      </w:r>
      <w:r>
        <w:rPr>
          <w:sz w:val="24"/>
          <w:szCs w:val="24"/>
          <w:lang w:val="en-US"/>
        </w:rPr>
        <w:t xml:space="preserve"> pressure and cord traction to deliver the placenta.</w:t>
      </w:r>
    </w:p>
    <w:p>
      <w:pPr>
        <w:pStyle w:val="style0"/>
        <w:ind w:left="720" w:firstLine="3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Amniotic fluid embolism</w:t>
      </w:r>
    </w:p>
    <w:p>
      <w:pPr>
        <w:pStyle w:val="style0"/>
        <w:ind w:left="720" w:firstLine="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occurs when amniotic fluid enters the maternal circulation via the uterus or placenta </w:t>
      </w:r>
      <w:r>
        <w:rPr>
          <w:sz w:val="24"/>
          <w:szCs w:val="24"/>
          <w:lang w:val="en-US"/>
        </w:rPr>
        <w:t>site; maternal</w:t>
      </w:r>
      <w:r>
        <w:rPr>
          <w:sz w:val="24"/>
          <w:szCs w:val="24"/>
          <w:lang w:val="en-US"/>
        </w:rPr>
        <w:t xml:space="preserve"> collapse can be rapidly progressive.</w:t>
      </w:r>
    </w:p>
    <w:p>
      <w:pPr>
        <w:pStyle w:val="style0"/>
        <w:ind w:left="720" w:firstLine="3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Maternal and fetal distress</w:t>
      </w:r>
    </w:p>
    <w:p>
      <w:pPr>
        <w:pStyle w:val="style0"/>
        <w:ind w:left="720" w:firstLine="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occurs when the </w:t>
      </w:r>
      <w:r>
        <w:rPr>
          <w:sz w:val="24"/>
          <w:szCs w:val="24"/>
          <w:lang w:val="en-US"/>
        </w:rPr>
        <w:t>fetus</w:t>
      </w:r>
      <w:r>
        <w:rPr>
          <w:sz w:val="24"/>
          <w:szCs w:val="24"/>
          <w:lang w:val="en-US"/>
        </w:rPr>
        <w:t xml:space="preserve"> suffers from oxygen deprivation and becomes hypoxic.</w:t>
      </w:r>
    </w:p>
    <w:p>
      <w:pPr>
        <w:pStyle w:val="style179"/>
        <w:numPr>
          <w:ilvl w:val="0"/>
          <w:numId w:val="2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Define puerperium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a period about six weeks following childbirth when the reproductive organ are </w:t>
      </w:r>
      <w:r>
        <w:rPr>
          <w:sz w:val="24"/>
          <w:szCs w:val="24"/>
          <w:lang w:val="en-US"/>
        </w:rPr>
        <w:t>returning to their normal state.</w:t>
      </w:r>
    </w:p>
    <w:p>
      <w:pPr>
        <w:pStyle w:val="style17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(b) As a midwife what care would you give to mama watoto during the first 8 hours.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check the blood loss by estimating using the pad of the mother.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encourage bonding of the mother with the child.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encourage breastfeeding and teach the mother good positioning of breastfeeding.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would do physical examination </w:t>
      </w:r>
      <w:r>
        <w:rPr>
          <w:sz w:val="24"/>
          <w:szCs w:val="24"/>
          <w:lang w:val="en-US"/>
        </w:rPr>
        <w:t>in order</w:t>
      </w:r>
      <w:r>
        <w:rPr>
          <w:sz w:val="24"/>
          <w:szCs w:val="24"/>
          <w:lang w:val="en-US"/>
        </w:rPr>
        <w:t xml:space="preserve"> to rule out any abnormality that may arise.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 would take vital signs of the mother after every four hours.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I would teach the </w:t>
      </w:r>
      <w:r>
        <w:rPr>
          <w:sz w:val="24"/>
          <w:szCs w:val="24"/>
        </w:rPr>
        <w:t xml:space="preserve">mother about </w:t>
      </w:r>
      <w:r>
        <w:rPr>
          <w:sz w:val="24"/>
          <w:szCs w:val="24"/>
        </w:rPr>
        <w:t>nutrition by</w:t>
      </w:r>
      <w:r>
        <w:rPr>
          <w:sz w:val="24"/>
          <w:szCs w:val="24"/>
        </w:rPr>
        <w:t xml:space="preserve"> encouraging the mother to eat a balanced </w:t>
      </w:r>
      <w:r>
        <w:rPr>
          <w:sz w:val="24"/>
          <w:szCs w:val="24"/>
          <w:lang w:val="en-US"/>
        </w:rPr>
        <w:t>diet and to take drinks such as milk.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encourage the mother to avoid stress because stress will trigger milk not to come out especially when the baby is breastfeeding.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encourage the mother to maintain good hygiene.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(c) Health talk</w:t>
      </w:r>
    </w:p>
    <w:p>
      <w:pPr>
        <w:pStyle w:val="style179"/>
        <w:jc w:val="both"/>
        <w:rPr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>Mama watoto is taught about;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Exclusive breastfeeding.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Positioning during breas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feeding</w:t>
      </w:r>
      <w:r>
        <w:rPr>
          <w:sz w:val="24"/>
          <w:szCs w:val="24"/>
          <w:lang w:val="en-US"/>
        </w:rPr>
        <w:t>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Care of the baby’s cord.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Nutrition to replenish blood loss.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Care of the breast during breast examination.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Signs of infection and what to do.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 of the baby to involve warm </w:t>
      </w:r>
      <w:r>
        <w:rPr>
          <w:sz w:val="24"/>
          <w:szCs w:val="24"/>
          <w:lang w:val="en-US"/>
        </w:rPr>
        <w:t>environment, and</w:t>
      </w:r>
      <w:r>
        <w:rPr>
          <w:sz w:val="24"/>
          <w:szCs w:val="24"/>
          <w:lang w:val="en-US"/>
        </w:rPr>
        <w:t xml:space="preserve"> ensuring </w:t>
      </w:r>
      <w:r>
        <w:rPr>
          <w:sz w:val="24"/>
          <w:szCs w:val="24"/>
          <w:lang w:val="en-US"/>
        </w:rPr>
        <w:t>equipment</w:t>
      </w:r>
      <w:r>
        <w:rPr>
          <w:sz w:val="24"/>
          <w:szCs w:val="24"/>
          <w:lang w:val="en-US"/>
        </w:rPr>
        <w:t xml:space="preserve"> used in the baby are cleaned.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Hygiene; by</w:t>
      </w:r>
      <w:r>
        <w:rPr>
          <w:sz w:val="24"/>
          <w:szCs w:val="24"/>
          <w:lang w:val="en-US"/>
        </w:rPr>
        <w:t xml:space="preserve"> teaching the mother how to clean the umbilical cord of the baby.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5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week 1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mother needs to look for </w:t>
      </w:r>
      <w:r>
        <w:rPr>
          <w:sz w:val="24"/>
          <w:szCs w:val="24"/>
          <w:lang w:val="en-US"/>
        </w:rPr>
        <w:t>lochia; for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example,</w:t>
      </w:r>
      <w:r>
        <w:rPr>
          <w:sz w:val="24"/>
          <w:szCs w:val="24"/>
          <w:lang w:val="en-US"/>
        </w:rPr>
        <w:t xml:space="preserve"> lochi</w:t>
      </w:r>
      <w:r>
        <w:rPr>
          <w:sz w:val="24"/>
          <w:szCs w:val="24"/>
          <w:lang w:val="en-US"/>
        </w:rPr>
        <w:t xml:space="preserve">a rubra which is red in </w:t>
      </w:r>
      <w:r>
        <w:rPr>
          <w:sz w:val="24"/>
          <w:szCs w:val="24"/>
          <w:lang w:val="en-US"/>
        </w:rPr>
        <w:t>colo</w:t>
      </w:r>
      <w:r>
        <w:rPr>
          <w:sz w:val="24"/>
          <w:szCs w:val="24"/>
          <w:lang w:val="en-US"/>
        </w:rPr>
        <w:t>r, lochia</w:t>
      </w:r>
      <w:r>
        <w:rPr>
          <w:sz w:val="24"/>
          <w:szCs w:val="24"/>
          <w:lang w:val="en-US"/>
        </w:rPr>
        <w:t xml:space="preserve"> serosa which is pink in </w:t>
      </w:r>
      <w:r>
        <w:rPr>
          <w:sz w:val="24"/>
          <w:szCs w:val="24"/>
          <w:lang w:val="en-US"/>
        </w:rPr>
        <w:t>color</w:t>
      </w:r>
      <w:r>
        <w:rPr>
          <w:sz w:val="24"/>
          <w:szCs w:val="24"/>
          <w:lang w:val="en-US"/>
        </w:rPr>
        <w:t xml:space="preserve"> and lochia al</w:t>
      </w:r>
      <w:r>
        <w:rPr>
          <w:sz w:val="24"/>
          <w:szCs w:val="24"/>
          <w:lang w:val="en-US"/>
        </w:rPr>
        <w:t>ba which is white cream in colo</w:t>
      </w:r>
      <w:r>
        <w:rPr>
          <w:sz w:val="24"/>
          <w:szCs w:val="24"/>
          <w:lang w:val="en-US"/>
        </w:rPr>
        <w:t>r.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Daily examination of the baby in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order to rule out any deformities.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Encourage the mother to do sitz birth if she had a tear and the tear has been sutured.</w:t>
      </w:r>
    </w:p>
    <w:p>
      <w:pPr>
        <w:pStyle w:val="style0"/>
        <w:ind w:left="72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Week 2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Mother needs to examine if she still </w:t>
      </w:r>
      <w:r>
        <w:rPr>
          <w:sz w:val="24"/>
          <w:szCs w:val="24"/>
          <w:lang w:val="en-US"/>
        </w:rPr>
        <w:t>bleeds. If</w:t>
      </w:r>
      <w:r>
        <w:rPr>
          <w:sz w:val="24"/>
          <w:szCs w:val="24"/>
          <w:lang w:val="en-US"/>
        </w:rPr>
        <w:t xml:space="preserve"> there is still </w:t>
      </w:r>
      <w:r>
        <w:rPr>
          <w:sz w:val="24"/>
          <w:szCs w:val="24"/>
          <w:lang w:val="en-US"/>
        </w:rPr>
        <w:t>bleeding, she</w:t>
      </w:r>
      <w:r>
        <w:rPr>
          <w:sz w:val="24"/>
          <w:szCs w:val="24"/>
          <w:lang w:val="en-US"/>
        </w:rPr>
        <w:t xml:space="preserve"> needs to seek medication at the health facility.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Mother needs to continue doing daily examination of the baby to rule out any abnormalities.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Mother needs to check for discharg</w:t>
      </w:r>
      <w:r>
        <w:rPr>
          <w:sz w:val="24"/>
          <w:szCs w:val="24"/>
          <w:lang w:val="en-US"/>
        </w:rPr>
        <w:t>e including the amount and colo</w:t>
      </w:r>
      <w:r>
        <w:rPr>
          <w:sz w:val="24"/>
          <w:szCs w:val="24"/>
          <w:lang w:val="en-US"/>
        </w:rPr>
        <w:t>r of the discharge.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Mother needs to do breast examination.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Mother needs to ensure that the child is immunized against BCG.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The rest of the period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Mother needs to do physical examination of the baby </w:t>
      </w:r>
      <w:r>
        <w:rPr>
          <w:sz w:val="24"/>
          <w:szCs w:val="24"/>
          <w:lang w:val="en-US"/>
        </w:rPr>
        <w:t>in order</w:t>
      </w:r>
      <w:r>
        <w:rPr>
          <w:sz w:val="24"/>
          <w:szCs w:val="24"/>
          <w:lang w:val="en-US"/>
        </w:rPr>
        <w:t xml:space="preserve"> to rule out any abnormality that may arise.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Mother needs to do breast examination </w:t>
      </w:r>
      <w:r>
        <w:rPr>
          <w:sz w:val="24"/>
          <w:szCs w:val="24"/>
          <w:lang w:val="en-US"/>
        </w:rPr>
        <w:t>in order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rule out</w:t>
      </w:r>
      <w:r>
        <w:rPr>
          <w:sz w:val="24"/>
          <w:szCs w:val="24"/>
          <w:lang w:val="en-US"/>
        </w:rPr>
        <w:t xml:space="preserve"> formation of masses.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Mother needs to ensure that the child is fully immunized.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Mothers needs to ensure exclusive breastfeeding and right nutrition should be given to the child in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order to rule out malnutrition.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Mother needs to ensure good hygiene to both herself and the child including the environment they are </w:t>
      </w:r>
      <w:r>
        <w:rPr>
          <w:sz w:val="24"/>
          <w:szCs w:val="24"/>
          <w:lang w:val="en-US"/>
        </w:rPr>
        <w:t>staying in.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5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Danger signs mother should look out for</w:t>
      </w:r>
      <w:r>
        <w:rPr>
          <w:b/>
          <w:sz w:val="24"/>
          <w:szCs w:val="24"/>
          <w:u w:val="single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Excessive bleeding.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Fever.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Foul smelling discharge.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Abdominal cramps or pain.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Painful breast</w:t>
      </w:r>
      <w:r>
        <w:rPr>
          <w:sz w:val="24"/>
          <w:szCs w:val="24"/>
          <w:lang w:val="en-US"/>
        </w:rPr>
        <w:t xml:space="preserve"> cracked nipples.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Extreme fatigue.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Facial swelling or hand swelling.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Severe headache.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Vomiting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Depression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Convulsions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Puerperal</w:t>
      </w:r>
      <w:r>
        <w:rPr>
          <w:sz w:val="24"/>
          <w:szCs w:val="24"/>
          <w:lang w:val="en-US"/>
        </w:rPr>
        <w:t xml:space="preserve"> blues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Painful calf muscles</w:t>
      </w:r>
      <w:r>
        <w:rPr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2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(a)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 xml:space="preserve">Draw a crossection of a breast indicating the breast </w:t>
      </w:r>
      <w:r>
        <w:rPr>
          <w:b/>
          <w:sz w:val="24"/>
          <w:szCs w:val="24"/>
          <w:u w:val="single"/>
          <w:lang w:val="en-US"/>
        </w:rPr>
        <w:t>tissue, ducts</w:t>
      </w:r>
      <w:r>
        <w:rPr>
          <w:b/>
          <w:sz w:val="24"/>
          <w:szCs w:val="24"/>
          <w:u w:val="single"/>
          <w:lang w:val="en-US"/>
        </w:rPr>
        <w:t>,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 xml:space="preserve">nipple and </w:t>
      </w:r>
      <w:r>
        <w:rPr>
          <w:b/>
          <w:sz w:val="24"/>
          <w:szCs w:val="24"/>
          <w:u w:val="single"/>
          <w:lang w:val="en-US"/>
        </w:rPr>
        <w:t>areola</w:t>
      </w:r>
      <w:r>
        <w:rPr>
          <w:b/>
          <w:sz w:val="24"/>
          <w:szCs w:val="24"/>
          <w:u w:val="single"/>
          <w:lang w:val="en-US"/>
        </w:rPr>
        <w:t>.</w:t>
      </w:r>
      <w:r>
        <w:rPr>
          <w:sz w:val="24"/>
          <w:szCs w:val="24"/>
          <w:u w:val="single"/>
          <w:lang w:val="en-US"/>
        </w:rPr>
        <w:t>(</w:t>
      </w:r>
      <w:r>
        <w:rPr>
          <w:sz w:val="24"/>
          <w:szCs w:val="24"/>
          <w:lang w:val="en-US"/>
        </w:rPr>
        <w:t xml:space="preserve">Has been scanned </w:t>
      </w:r>
      <w:r>
        <w:rPr>
          <w:sz w:val="24"/>
          <w:szCs w:val="24"/>
          <w:lang w:val="en-US"/>
        </w:rPr>
        <w:t>)</w:t>
      </w:r>
    </w:p>
    <w:p>
      <w:pPr>
        <w:pStyle w:val="style179"/>
        <w:jc w:val="both"/>
        <w:rPr>
          <w:b/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>
        <w:rPr>
          <w:b/>
          <w:sz w:val="24"/>
          <w:szCs w:val="24"/>
          <w:u w:val="single"/>
          <w:lang w:val="en-US"/>
        </w:rPr>
        <w:t>b) Define latching and positioning.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Refers to when the baby is able to breast feed well and also gain weight without getting hurt when placed </w:t>
      </w:r>
      <w:r>
        <w:rPr>
          <w:sz w:val="24"/>
          <w:szCs w:val="24"/>
          <w:lang w:val="en-US"/>
        </w:rPr>
        <w:t>in a good position of breastfeeding and also there is good effective transfer of milk.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(c) Complications that may arise during breastfeeding e.g cracked nipples</w:t>
      </w:r>
      <w:r>
        <w:rPr>
          <w:b/>
          <w:sz w:val="24"/>
          <w:szCs w:val="24"/>
          <w:u w:val="single"/>
          <w:lang w:val="en-US"/>
        </w:rPr>
        <w:t xml:space="preserve"> and engorged breasts.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Plugged milk duct.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Breast infection.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Insufficient milk supply.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Mastitis.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Sore nipples.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leaking breasts.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Overabundant milk supply.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Breast pain.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Blocked ducts during breastfeeding.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Baby bites.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Breast tenderness.</w:t>
      </w: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0"/>
        <w:ind w:left="360"/>
        <w:jc w:val="both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4.</w:t>
      </w:r>
      <w:r>
        <w:rPr>
          <w:b/>
          <w:sz w:val="28"/>
          <w:szCs w:val="24"/>
          <w:u w:val="single"/>
          <w:lang w:val="en-US"/>
        </w:rPr>
        <w:t>(a) Define puerperal depression</w:t>
      </w:r>
    </w:p>
    <w:p>
      <w:pPr>
        <w:pStyle w:val="style0"/>
        <w:ind w:left="720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Refers to a severe form of depression or elation occurring in the first few weeks after the baby is born.</w:t>
      </w:r>
    </w:p>
    <w:p>
      <w:pPr>
        <w:pStyle w:val="style179"/>
        <w:jc w:val="both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(</w:t>
      </w:r>
      <w:r>
        <w:rPr>
          <w:b/>
          <w:sz w:val="28"/>
          <w:szCs w:val="24"/>
          <w:u w:val="single"/>
          <w:lang w:val="en-US"/>
        </w:rPr>
        <w:t>b</w:t>
      </w:r>
      <w:r>
        <w:rPr>
          <w:b/>
          <w:sz w:val="28"/>
          <w:szCs w:val="24"/>
          <w:u w:val="single"/>
          <w:lang w:val="en-US"/>
        </w:rPr>
        <w:t>)  Define puerperal psychosis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Refers to severe mental illness after childbirth.</w:t>
      </w: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179"/>
        <w:jc w:val="both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lang w:val="en-US"/>
        </w:rPr>
        <w:t>(</w:t>
      </w:r>
      <w:r>
        <w:rPr>
          <w:b/>
          <w:sz w:val="28"/>
          <w:szCs w:val="24"/>
          <w:u w:val="single"/>
          <w:lang w:val="en-US"/>
        </w:rPr>
        <w:t>c)</w:t>
      </w:r>
      <w:r>
        <w:rPr>
          <w:b/>
          <w:sz w:val="28"/>
          <w:szCs w:val="24"/>
          <w:u w:val="single"/>
          <w:lang w:val="en-US"/>
        </w:rPr>
        <w:t xml:space="preserve"> State the signs and symptoms of puerperal psychosis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Purposeless activity.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Uncharacteristic behavior.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Disinhibition.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Fleeting anger.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Resistive behavior.</w:t>
      </w: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179"/>
        <w:jc w:val="both"/>
        <w:rPr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(d) Discuss the management of puerperal psychosis</w:t>
      </w:r>
      <w:r>
        <w:rPr>
          <w:sz w:val="28"/>
          <w:szCs w:val="24"/>
          <w:u w:val="single"/>
          <w:lang w:val="en-US"/>
        </w:rPr>
        <w:t>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Most women with psychotic illness following childbirth will require admission to </w:t>
      </w:r>
      <w:r>
        <w:rPr>
          <w:sz w:val="28"/>
          <w:szCs w:val="24"/>
          <w:lang w:val="en-US"/>
        </w:rPr>
        <w:t>hospital, which</w:t>
      </w:r>
      <w:r>
        <w:rPr>
          <w:sz w:val="28"/>
          <w:szCs w:val="24"/>
          <w:lang w:val="en-US"/>
        </w:rPr>
        <w:t xml:space="preserve"> should be a specialist mother and baby unit.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On set of needs of the mother can only be met on where specialist psychiatric nursing is available.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specialist psychiatrist should be consulted when p</w:t>
      </w:r>
      <w:r>
        <w:rPr>
          <w:sz w:val="28"/>
          <w:szCs w:val="24"/>
          <w:lang w:val="en-US"/>
        </w:rPr>
        <w:t xml:space="preserve">rescribing </w:t>
      </w:r>
      <w:r>
        <w:rPr>
          <w:sz w:val="28"/>
          <w:szCs w:val="24"/>
          <w:lang w:val="en-US"/>
        </w:rPr>
        <w:t>medication for</w:t>
      </w:r>
      <w:r>
        <w:rPr>
          <w:sz w:val="28"/>
          <w:szCs w:val="24"/>
          <w:lang w:val="en-US"/>
        </w:rPr>
        <w:t xml:space="preserve"> puerperal </w:t>
      </w:r>
      <w:r>
        <w:rPr>
          <w:sz w:val="28"/>
          <w:szCs w:val="24"/>
          <w:lang w:val="en-US"/>
        </w:rPr>
        <w:t>psychosis. For</w:t>
      </w:r>
      <w:r>
        <w:rPr>
          <w:sz w:val="28"/>
          <w:szCs w:val="24"/>
          <w:lang w:val="en-US"/>
        </w:rPr>
        <w:t xml:space="preserve"> example;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Mood </w:t>
      </w:r>
      <w:r>
        <w:rPr>
          <w:sz w:val="28"/>
          <w:szCs w:val="24"/>
          <w:lang w:val="en-US"/>
        </w:rPr>
        <w:t>stabilizers</w:t>
      </w:r>
      <w:r>
        <w:rPr>
          <w:sz w:val="28"/>
          <w:szCs w:val="24"/>
          <w:lang w:val="en-US"/>
        </w:rPr>
        <w:t xml:space="preserve"> which includes lithium which work to stabilize mood and help reduce the 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Antidepressant</w:t>
      </w:r>
      <w:r>
        <w:rPr>
          <w:sz w:val="28"/>
          <w:szCs w:val="24"/>
          <w:lang w:val="en-US"/>
        </w:rPr>
        <w:t xml:space="preserve"> used to treat symptoms of depression that are part of the disorder.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Antipsychotic which assists with psychotic symptoms such as hallucinations.</w:t>
      </w: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0"/>
        <w:ind w:left="360"/>
        <w:jc w:val="both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5.</w:t>
      </w:r>
      <w:r>
        <w:rPr>
          <w:b/>
          <w:sz w:val="28"/>
          <w:szCs w:val="24"/>
          <w:u w:val="single"/>
          <w:lang w:val="en-US"/>
        </w:rPr>
        <w:t>Define a “baby at risk”</w:t>
      </w: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Also called preterm birth which refers to the birth of the baby before 37 complete weeks.</w:t>
      </w: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0"/>
        <w:ind w:left="360"/>
        <w:jc w:val="both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6.</w:t>
      </w:r>
      <w:r>
        <w:rPr>
          <w:b/>
          <w:sz w:val="28"/>
          <w:szCs w:val="24"/>
          <w:u w:val="single"/>
          <w:lang w:val="en-US"/>
        </w:rPr>
        <w:t>Describe the management of babies with special needs (baby at risk)</w:t>
      </w:r>
    </w:p>
    <w:p>
      <w:pPr>
        <w:pStyle w:val="style179"/>
        <w:numPr>
          <w:ilvl w:val="0"/>
          <w:numId w:val="1"/>
        </w:numPr>
        <w:jc w:val="both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Low birth weight</w:t>
      </w:r>
    </w:p>
    <w:p>
      <w:pPr>
        <w:pStyle w:val="style179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Refers to any baby whose birth</w:t>
      </w:r>
      <w:r>
        <w:rPr>
          <w:sz w:val="28"/>
          <w:szCs w:val="24"/>
          <w:lang w:val="en-US"/>
        </w:rPr>
        <w:t xml:space="preserve"> weight is below 2500gms at birth</w:t>
      </w:r>
      <w:r>
        <w:rPr>
          <w:sz w:val="28"/>
          <w:szCs w:val="24"/>
          <w:lang w:val="en-US"/>
        </w:rPr>
        <w:t>.</w:t>
      </w:r>
    </w:p>
    <w:p>
      <w:pPr>
        <w:pStyle w:val="style179"/>
        <w:jc w:val="both"/>
        <w:rPr>
          <w:sz w:val="28"/>
          <w:szCs w:val="24"/>
          <w:lang w:val="en-US"/>
        </w:rPr>
      </w:pPr>
    </w:p>
    <w:p>
      <w:pPr>
        <w:pStyle w:val="style179"/>
        <w:jc w:val="both"/>
        <w:rPr>
          <w:b/>
          <w:sz w:val="28"/>
          <w:szCs w:val="24"/>
          <w:u w:val="single"/>
          <w:lang w:val="en-US"/>
        </w:rPr>
      </w:pPr>
    </w:p>
    <w:p>
      <w:pPr>
        <w:pStyle w:val="style179"/>
        <w:jc w:val="both"/>
        <w:rPr>
          <w:b/>
          <w:sz w:val="28"/>
          <w:szCs w:val="24"/>
          <w:u w:val="single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babies with low birth weight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mother is in early </w:t>
      </w:r>
      <w:r>
        <w:rPr>
          <w:sz w:val="24"/>
          <w:szCs w:val="24"/>
          <w:lang w:val="en-US"/>
        </w:rPr>
        <w:t>labor</w:t>
      </w:r>
      <w:r>
        <w:rPr>
          <w:sz w:val="24"/>
          <w:szCs w:val="24"/>
          <w:lang w:val="en-US"/>
        </w:rPr>
        <w:t xml:space="preserve"> comes where there is no neonatal </w:t>
      </w:r>
      <w:r>
        <w:rPr>
          <w:sz w:val="24"/>
          <w:szCs w:val="24"/>
          <w:lang w:val="en-US"/>
        </w:rPr>
        <w:t>facilities, transfer</w:t>
      </w:r>
      <w:r>
        <w:rPr>
          <w:sz w:val="24"/>
          <w:szCs w:val="24"/>
          <w:lang w:val="en-US"/>
        </w:rPr>
        <w:t xml:space="preserve"> her immediately to a center with newborn unit.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babies weighing 200gms</w:t>
      </w:r>
      <w:r>
        <w:rPr>
          <w:sz w:val="24"/>
          <w:szCs w:val="24"/>
          <w:lang w:val="en-US"/>
        </w:rPr>
        <w:t xml:space="preserve"> and below at birth should be admitted in the newborn unit or referred</w:t>
      </w:r>
      <w:r>
        <w:rPr>
          <w:sz w:val="24"/>
          <w:szCs w:val="24"/>
          <w:lang w:val="en-US"/>
        </w:rPr>
        <w:t>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Baby of diabetic mother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Refers to the baby with a birth weight of more than 4.0kgs.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baby of diabetic mother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Initiate breastfeeding immediately and continue feeding on demand.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baby </w:t>
      </w:r>
      <w:r>
        <w:rPr>
          <w:sz w:val="24"/>
          <w:szCs w:val="24"/>
          <w:lang w:val="en-US"/>
        </w:rPr>
        <w:t>sleeps, wake</w:t>
      </w:r>
      <w:r>
        <w:rPr>
          <w:sz w:val="24"/>
          <w:szCs w:val="24"/>
          <w:lang w:val="en-US"/>
        </w:rPr>
        <w:t xml:space="preserve"> him/her up and feed </w:t>
      </w:r>
      <w:r>
        <w:rPr>
          <w:sz w:val="24"/>
          <w:szCs w:val="24"/>
          <w:lang w:val="en-US"/>
        </w:rPr>
        <w:t>at least</w:t>
      </w:r>
      <w:r>
        <w:rPr>
          <w:sz w:val="24"/>
          <w:szCs w:val="24"/>
          <w:lang w:val="en-US"/>
        </w:rPr>
        <w:t xml:space="preserve"> every three hours.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Closely monitor the baby to promptly recognize the associated problems.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any complication detected.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blood sugar level where possible.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the baby warm.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mother is not already diagnosed as </w:t>
      </w:r>
      <w:r>
        <w:rPr>
          <w:sz w:val="24"/>
          <w:szCs w:val="24"/>
          <w:lang w:val="en-US"/>
        </w:rPr>
        <w:t>diabetic, investigate</w:t>
      </w:r>
      <w:r>
        <w:rPr>
          <w:sz w:val="24"/>
          <w:szCs w:val="24"/>
          <w:lang w:val="en-US"/>
        </w:rPr>
        <w:t xml:space="preserve"> to rule out diabetes mellitus.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confirmed </w:t>
      </w:r>
      <w:r>
        <w:rPr>
          <w:sz w:val="24"/>
          <w:szCs w:val="24"/>
          <w:lang w:val="en-US"/>
        </w:rPr>
        <w:t>positive, manage</w:t>
      </w:r>
      <w:r>
        <w:rPr>
          <w:sz w:val="24"/>
          <w:szCs w:val="24"/>
          <w:lang w:val="en-US"/>
        </w:rPr>
        <w:t xml:space="preserve"> diabetic mother or refer.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Congenital abnormalities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Are abnormalities a baby is born </w:t>
      </w:r>
      <w:r>
        <w:rPr>
          <w:sz w:val="24"/>
          <w:szCs w:val="24"/>
          <w:lang w:val="en-US"/>
        </w:rPr>
        <w:t>with. Examples</w:t>
      </w:r>
      <w:r>
        <w:rPr>
          <w:sz w:val="24"/>
          <w:szCs w:val="24"/>
          <w:lang w:val="en-US"/>
        </w:rPr>
        <w:t xml:space="preserve"> of congenital abnormalities includes;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Imperforate anus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Refers to when there is no anal opening.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imperforate anus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emotional support and reassurance to the mother.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Establish an IV </w:t>
      </w:r>
      <w:r>
        <w:rPr>
          <w:sz w:val="24"/>
          <w:szCs w:val="24"/>
          <w:lang w:val="en-US"/>
        </w:rPr>
        <w:t>line, and</w:t>
      </w:r>
      <w:r>
        <w:rPr>
          <w:sz w:val="24"/>
          <w:szCs w:val="24"/>
          <w:lang w:val="en-US"/>
        </w:rPr>
        <w:t xml:space="preserve"> give only IV fluid at maintenance volume </w:t>
      </w:r>
      <w:r>
        <w:rPr>
          <w:sz w:val="24"/>
          <w:szCs w:val="24"/>
          <w:lang w:val="en-US"/>
        </w:rPr>
        <w:t>according</w:t>
      </w:r>
      <w:r>
        <w:rPr>
          <w:sz w:val="24"/>
          <w:szCs w:val="24"/>
          <w:lang w:val="en-US"/>
        </w:rPr>
        <w:t xml:space="preserve"> to the baby’s age.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the baby does not receive anything by mouth.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a nasogastric tube and ensure free drainage.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Urgently refer the baby to a tertiary or specialized </w:t>
      </w:r>
      <w:r>
        <w:rPr>
          <w:sz w:val="24"/>
          <w:szCs w:val="24"/>
          <w:lang w:val="en-US"/>
        </w:rPr>
        <w:t>Centre</w:t>
      </w:r>
      <w:r>
        <w:rPr>
          <w:sz w:val="24"/>
          <w:szCs w:val="24"/>
          <w:lang w:val="en-US"/>
        </w:rPr>
        <w:t xml:space="preserve"> for surgery.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Spina bifida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Occurs when there is a defect in vertebral column.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spina bifida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emotional support and reassurance to the parents.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defect is not covered with the </w:t>
      </w:r>
      <w:r>
        <w:rPr>
          <w:sz w:val="24"/>
          <w:szCs w:val="24"/>
          <w:lang w:val="en-US"/>
        </w:rPr>
        <w:t>skin; cover</w:t>
      </w:r>
      <w:r>
        <w:rPr>
          <w:sz w:val="24"/>
          <w:szCs w:val="24"/>
          <w:lang w:val="en-US"/>
        </w:rPr>
        <w:t xml:space="preserve"> with a sterile gauze </w:t>
      </w:r>
      <w:r>
        <w:rPr>
          <w:sz w:val="24"/>
          <w:szCs w:val="24"/>
          <w:lang w:val="en-US"/>
        </w:rPr>
        <w:t>soaked in sterile normal saline.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gauze moist all times and ensure that the baby is kept warm</w:t>
      </w:r>
      <w:r>
        <w:rPr>
          <w:sz w:val="24"/>
          <w:szCs w:val="24"/>
          <w:lang w:val="en-US"/>
        </w:rPr>
        <w:t>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ruptured give Benzyl penicillin 50,000 units/kg 12 hourly and gentamicin 5mg/kg daily for 5 days.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Organize transfer and refer the baby to a tertiary hospital or specialized center for further evaluation or surgical care if possible.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Cleft lip palate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Refers to a defect in the upper lip that may be accompanied by a defect in the palate.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cleft lip palate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emotional support and reassurance to the parents.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Mother needs to be told that feeding is important to ensure adequate growth until surgery can be formed.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the mother how to feed the baby with breast milk.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care to prevent aspiration.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 to surgeon for repair.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Hydrocephaly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Occurs when there is an unusually large head arising from blockage in the free flow of cerebrospinal fluid in the ventricular system.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Management of </w:t>
      </w:r>
      <w:r>
        <w:rPr>
          <w:b/>
          <w:sz w:val="24"/>
          <w:szCs w:val="24"/>
          <w:u w:val="single"/>
          <w:lang w:val="en-US"/>
        </w:rPr>
        <w:t>hydrocephaly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 head circumference.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 early for surgical cerebrospinal fluid drainage.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Asphyxia neonatorum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term refers to a condition that occurs when a baby does not get enough oxygen during birth process.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Asphyxia neonatorum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the baby in warm place and in resuscitation position.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Extend the neck and turn to one side.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 the mouth and nose.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Assess breathing.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Dry skin thoroughly.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baby is not breathing/</w:t>
      </w:r>
      <w:r>
        <w:rPr>
          <w:sz w:val="24"/>
          <w:szCs w:val="24"/>
          <w:lang w:val="en-US"/>
        </w:rPr>
        <w:t>gasping, use</w:t>
      </w:r>
      <w:r>
        <w:rPr>
          <w:sz w:val="24"/>
          <w:szCs w:val="24"/>
          <w:lang w:val="en-US"/>
        </w:rPr>
        <w:t xml:space="preserve"> use Ambu bag to inflate.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Assess heart </w:t>
      </w:r>
      <w:r>
        <w:rPr>
          <w:sz w:val="24"/>
          <w:szCs w:val="24"/>
          <w:lang w:val="en-US"/>
        </w:rPr>
        <w:t>rate; if</w:t>
      </w:r>
      <w:r>
        <w:rPr>
          <w:sz w:val="24"/>
          <w:szCs w:val="24"/>
          <w:lang w:val="en-US"/>
        </w:rPr>
        <w:t xml:space="preserve"> the heart rate is under </w:t>
      </w:r>
      <w:r>
        <w:rPr>
          <w:sz w:val="24"/>
          <w:szCs w:val="24"/>
          <w:lang w:val="en-US"/>
        </w:rPr>
        <w:t>80, ambu</w:t>
      </w:r>
      <w:r>
        <w:rPr>
          <w:sz w:val="24"/>
          <w:szCs w:val="24"/>
          <w:lang w:val="en-US"/>
        </w:rPr>
        <w:t xml:space="preserve"> bag ventilation and chest compression.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heart rate is </w:t>
      </w:r>
      <w:r>
        <w:rPr>
          <w:sz w:val="24"/>
          <w:szCs w:val="24"/>
          <w:lang w:val="en-US"/>
        </w:rPr>
        <w:t>increasing; continue</w:t>
      </w:r>
      <w:r>
        <w:rPr>
          <w:sz w:val="24"/>
          <w:szCs w:val="24"/>
          <w:lang w:val="en-US"/>
        </w:rPr>
        <w:t xml:space="preserve"> ventilation and stop chest compression.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</w:t>
      </w:r>
      <w:r>
        <w:rPr>
          <w:sz w:val="24"/>
          <w:szCs w:val="24"/>
          <w:lang w:val="en-US"/>
        </w:rPr>
        <w:t>response, watch</w:t>
      </w:r>
      <w:r>
        <w:rPr>
          <w:sz w:val="24"/>
          <w:szCs w:val="24"/>
          <w:lang w:val="en-US"/>
        </w:rPr>
        <w:t xml:space="preserve"> for spontaneous breathing.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Respiratory distress syndrome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Refers to when a baby has difficulty in breathing.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respiratory distress syndrome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the baby warm.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 baby on oxygen.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oxygen is not available refer.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antibiotics; crystalline penicillin 50,000 units per kg in 12 hourly and gentamicin 5mg/kg.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 the neonate.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vitamin k; if term 1mg stat; if preterm 0.5mg stat,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Admit or refer.</w:t>
      </w: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Hypothermia neonatorum</w:t>
      </w:r>
    </w:p>
    <w:p>
      <w:pPr>
        <w:pStyle w:val="style179"/>
        <w:ind w:left="14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Refers to the body temperature below t</w:t>
      </w:r>
      <w:r>
        <w:rPr>
          <w:sz w:val="24"/>
          <w:szCs w:val="24"/>
          <w:lang w:val="en-US"/>
        </w:rPr>
        <w:t>he normal range 36.5-37.5</w:t>
      </w:r>
      <w:r>
        <w:rPr>
          <w:sz w:val="24"/>
          <w:szCs w:val="24"/>
          <w:vertAlign w:val="superscript"/>
          <w:lang w:val="en-US"/>
        </w:rPr>
        <w:t>o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</w:p>
    <w:p>
      <w:pPr>
        <w:pStyle w:val="style179"/>
        <w:ind w:left="1440"/>
        <w:jc w:val="both"/>
        <w:rPr>
          <w:sz w:val="24"/>
          <w:szCs w:val="24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hypothermia neonatorum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the baby warm by;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Removing wet or cold clothes.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Skin to skin contact with the mother and cover with warm linen.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Adequately cover the baby (including hat and socks)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Keep clothed baby under radiant heat </w:t>
      </w:r>
      <w:r>
        <w:rPr>
          <w:sz w:val="24"/>
          <w:szCs w:val="24"/>
          <w:lang w:val="en-US"/>
        </w:rPr>
        <w:t>sources, nurse</w:t>
      </w:r>
      <w:r>
        <w:rPr>
          <w:sz w:val="24"/>
          <w:szCs w:val="24"/>
          <w:lang w:val="en-US"/>
        </w:rPr>
        <w:t xml:space="preserve"> in a warm incubator if possible.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baby is blue or having difficulty in </w:t>
      </w:r>
      <w:r>
        <w:rPr>
          <w:sz w:val="24"/>
          <w:szCs w:val="24"/>
          <w:lang w:val="en-US"/>
        </w:rPr>
        <w:t>breathing, put</w:t>
      </w:r>
      <w:r>
        <w:rPr>
          <w:sz w:val="24"/>
          <w:szCs w:val="24"/>
          <w:lang w:val="en-US"/>
        </w:rPr>
        <w:t xml:space="preserve"> the baby on oxygen.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Opthalmia neonatorum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type of a bacteria conjunctivitis or infection of the eyelid </w:t>
      </w:r>
      <w:r>
        <w:rPr>
          <w:sz w:val="24"/>
          <w:szCs w:val="24"/>
          <w:lang w:val="en-US"/>
        </w:rPr>
        <w:t>tissues, occurring</w:t>
      </w:r>
      <w:r>
        <w:rPr>
          <w:sz w:val="24"/>
          <w:szCs w:val="24"/>
          <w:lang w:val="en-US"/>
        </w:rPr>
        <w:t xml:space="preserve"> among newborns during </w:t>
      </w:r>
      <w:r>
        <w:rPr>
          <w:sz w:val="24"/>
          <w:szCs w:val="24"/>
          <w:lang w:val="en-US"/>
        </w:rPr>
        <w:t>delivery. The</w:t>
      </w:r>
      <w:r>
        <w:rPr>
          <w:sz w:val="24"/>
          <w:szCs w:val="24"/>
          <w:lang w:val="en-US"/>
        </w:rPr>
        <w:t xml:space="preserve"> problem arises when the eyes of a newborn get infected while passing through the birth canal of a woman suffering from chlamydia trachomatis or </w:t>
      </w:r>
      <w:r>
        <w:rPr>
          <w:sz w:val="24"/>
          <w:szCs w:val="24"/>
          <w:lang w:val="en-US"/>
        </w:rPr>
        <w:t>Neisseria gonorrhea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b/>
          <w:sz w:val="24"/>
          <w:szCs w:val="24"/>
          <w:u w:val="single"/>
          <w:lang w:val="en-US"/>
        </w:rPr>
        <w:t>Management of opthalmia neonatorum</w:t>
      </w: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>
        <w:rPr>
          <w:b/>
          <w:sz w:val="24"/>
          <w:szCs w:val="24"/>
          <w:u w:val="single"/>
          <w:lang w:val="en-US"/>
        </w:rPr>
        <w:t>Diagnosis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Conjunctival cultures for bacteria.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Conjunctival scraping for gram stain (bacteria).</w:t>
      </w: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Treatment of</w:t>
      </w:r>
      <w:r>
        <w:rPr>
          <w:b/>
          <w:sz w:val="24"/>
          <w:szCs w:val="24"/>
          <w:u w:val="single"/>
          <w:lang w:val="en-US"/>
        </w:rPr>
        <w:t xml:space="preserve"> bacterial conjuncti</w:t>
      </w:r>
      <w:r>
        <w:rPr>
          <w:b/>
          <w:sz w:val="24"/>
          <w:szCs w:val="24"/>
          <w:u w:val="single"/>
          <w:lang w:val="en-US"/>
        </w:rPr>
        <w:t>vitis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Systemic penicillin G and a cephalosporin for Neisseria gonorrhea.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Topical erythromycin.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topical antibiotics including azithromycin.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Frequent irrigation until discharge ceases.</w:t>
      </w: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Treatment of chlamydial conjunctivitis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Systemic erythromycin.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Topical azithromycin.</w:t>
      </w: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Birth injuries and trauma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Birth injuries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Refers to an injury sustain by baby during the birth process and includes injuries </w:t>
      </w:r>
      <w:r>
        <w:rPr>
          <w:sz w:val="24"/>
          <w:szCs w:val="24"/>
          <w:lang w:val="en-US"/>
        </w:rPr>
        <w:t>to;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Skin and superficial tissue.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Muscle trauma.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Nerve trauma.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Fractures.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trauma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Due to feeding </w:t>
      </w:r>
      <w:r>
        <w:rPr>
          <w:sz w:val="24"/>
          <w:szCs w:val="24"/>
          <w:lang w:val="en-US"/>
        </w:rPr>
        <w:t>difficulty, help</w:t>
      </w:r>
      <w:r>
        <w:rPr>
          <w:sz w:val="24"/>
          <w:szCs w:val="24"/>
          <w:lang w:val="en-US"/>
        </w:rPr>
        <w:t xml:space="preserve"> mother to attach </w:t>
      </w:r>
      <w:r>
        <w:rPr>
          <w:sz w:val="24"/>
          <w:szCs w:val="24"/>
          <w:lang w:val="en-US"/>
        </w:rPr>
        <w:t>well; and</w:t>
      </w:r>
      <w:r>
        <w:rPr>
          <w:sz w:val="24"/>
          <w:szCs w:val="24"/>
          <w:lang w:val="en-US"/>
        </w:rPr>
        <w:t xml:space="preserve"> if this fails give expressed breast milk.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General management for fractures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 the diagnosis with x-ray.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Handle the baby gently when moving or turning and teach the mother how to do so.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movement of the affected limbs as much as possible.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Immobilize the limb to reduce pain when the baby is handled.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mother is able to care for the baby and there are no other problems requiring </w:t>
      </w:r>
      <w:r>
        <w:rPr>
          <w:sz w:val="24"/>
          <w:szCs w:val="24"/>
          <w:lang w:val="en-US"/>
        </w:rPr>
        <w:t>hospitalization, discharge</w:t>
      </w:r>
      <w:r>
        <w:rPr>
          <w:sz w:val="24"/>
          <w:szCs w:val="24"/>
          <w:lang w:val="en-US"/>
        </w:rPr>
        <w:t xml:space="preserve"> the baby.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Neonatal jaundice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Refers to the yellow discoloration of the skin and mucous membranes as a result of raised bilirubin levels, occurring in the first 28 days </w:t>
      </w:r>
      <w:r>
        <w:rPr>
          <w:sz w:val="24"/>
          <w:szCs w:val="24"/>
          <w:lang w:val="en-US"/>
        </w:rPr>
        <w:t>of life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neonatal jaundice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history to determine cause of jaundice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Examine to check </w:t>
      </w:r>
      <w:r>
        <w:rPr>
          <w:sz w:val="24"/>
          <w:szCs w:val="24"/>
          <w:lang w:val="en-US"/>
        </w:rPr>
        <w:t>on;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Yellowness of skin and mucous membrane.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</w:t>
      </w:r>
      <w:r>
        <w:rPr>
          <w:sz w:val="24"/>
          <w:szCs w:val="24"/>
          <w:lang w:val="en-US"/>
        </w:rPr>
        <w:t>r of urine and stool.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Signs of infections.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Ability to suck properly.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for pallor.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 bilirubin level.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Laboratory </w:t>
      </w:r>
      <w:r>
        <w:rPr>
          <w:sz w:val="24"/>
          <w:szCs w:val="24"/>
          <w:lang w:val="en-US"/>
        </w:rPr>
        <w:t>investigation on</w:t>
      </w:r>
      <w:r>
        <w:rPr>
          <w:sz w:val="24"/>
          <w:szCs w:val="24"/>
          <w:lang w:val="en-US"/>
        </w:rPr>
        <w:t>; full haemogram, blood for bilirubin</w:t>
      </w:r>
      <w:r>
        <w:rPr>
          <w:sz w:val="24"/>
          <w:szCs w:val="24"/>
          <w:lang w:val="en-US"/>
        </w:rPr>
        <w:t xml:space="preserve"> and baby and mother blood group.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Neonatal sepsis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refers to when a baby has generalized clinical features of sick infant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neonatal sepsis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Immediate care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pre-referral treatment (IV crystalline penicillin and gentamicin).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baby warm.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Prevent hypoglycemia by feeding the </w:t>
      </w:r>
      <w:r>
        <w:rPr>
          <w:sz w:val="24"/>
          <w:szCs w:val="24"/>
          <w:lang w:val="en-US"/>
        </w:rPr>
        <w:t>baby (</w:t>
      </w:r>
      <w:r>
        <w:rPr>
          <w:sz w:val="24"/>
          <w:szCs w:val="24"/>
          <w:lang w:val="en-US"/>
        </w:rPr>
        <w:t>breastfeed or expressed breast milk).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blood sugar is </w:t>
      </w:r>
      <w:r>
        <w:rPr>
          <w:sz w:val="24"/>
          <w:szCs w:val="24"/>
          <w:lang w:val="en-US"/>
        </w:rPr>
        <w:t>low, refer</w:t>
      </w:r>
      <w:r>
        <w:rPr>
          <w:sz w:val="24"/>
          <w:szCs w:val="24"/>
          <w:lang w:val="en-US"/>
        </w:rPr>
        <w:t xml:space="preserve"> to section on hypoglycemia.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Subsequent care (hospital</w:t>
      </w:r>
      <w:r>
        <w:rPr>
          <w:sz w:val="24"/>
          <w:szCs w:val="24"/>
          <w:lang w:val="en-US"/>
        </w:rPr>
        <w:t>)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baby warm depending on the baby size.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there is skin infection use cloxa</w:t>
      </w:r>
      <w:r>
        <w:rPr>
          <w:sz w:val="24"/>
          <w:szCs w:val="24"/>
          <w:lang w:val="en-US"/>
        </w:rPr>
        <w:t>cillin.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adequate feeds.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Frequently monitor vital signs.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Counsel the mother.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discharge refer to MCH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Hypothermia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a condition when the baby</w:t>
      </w:r>
      <w:r>
        <w:rPr>
          <w:sz w:val="24"/>
          <w:szCs w:val="24"/>
          <w:lang w:val="en-US"/>
        </w:rPr>
        <w:t>’s temperature falls below 36.5</w:t>
      </w:r>
      <w:r>
        <w:rPr>
          <w:sz w:val="24"/>
          <w:szCs w:val="24"/>
          <w:vertAlign w:val="superscript"/>
          <w:lang w:val="en-US"/>
        </w:rPr>
        <w:t>o</w:t>
      </w:r>
      <w:r>
        <w:rPr>
          <w:sz w:val="24"/>
          <w:szCs w:val="24"/>
          <w:lang w:val="en-US"/>
        </w:rPr>
        <w:t>c (based on the axillary temperature)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  <w:lang w:val="en-US"/>
        </w:rPr>
        <w:t>Management of hypothermia</w:t>
      </w:r>
    </w:p>
    <w:p>
      <w:pPr>
        <w:pStyle w:val="style179"/>
        <w:spacing w:before="120" w:lineRule="auto" w:line="24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the baby warm by;</w:t>
      </w:r>
    </w:p>
    <w:p>
      <w:pPr>
        <w:pStyle w:val="style179"/>
        <w:spacing w:before="120" w:lineRule="auto" w:line="24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Removing wet or cold clothes.</w:t>
      </w:r>
    </w:p>
    <w:p>
      <w:pPr>
        <w:pStyle w:val="style179"/>
        <w:spacing w:before="120" w:lineRule="auto" w:line="24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Skin to skin contact with the mother and cover with warm linen.</w:t>
      </w:r>
    </w:p>
    <w:p>
      <w:pPr>
        <w:pStyle w:val="style179"/>
        <w:spacing w:before="120" w:lineRule="auto" w:line="24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Adequately cover the baby (including hat and socks)</w:t>
      </w:r>
    </w:p>
    <w:p>
      <w:pPr>
        <w:pStyle w:val="style179"/>
        <w:spacing w:before="120" w:lineRule="auto" w:line="24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Keep clothed baby under radiant heat </w:t>
      </w:r>
      <w:r>
        <w:rPr>
          <w:sz w:val="24"/>
          <w:szCs w:val="24"/>
          <w:lang w:val="en-US"/>
        </w:rPr>
        <w:t>sources, nurse</w:t>
      </w:r>
      <w:r>
        <w:rPr>
          <w:sz w:val="24"/>
          <w:szCs w:val="24"/>
          <w:lang w:val="en-US"/>
        </w:rPr>
        <w:t xml:space="preserve"> in a warm incubator if possible.</w:t>
      </w:r>
    </w:p>
    <w:p>
      <w:pPr>
        <w:pStyle w:val="style179"/>
        <w:spacing w:before="120" w:lineRule="auto" w:line="24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baby is blue or having difficulty in </w:t>
      </w:r>
      <w:r>
        <w:rPr>
          <w:sz w:val="24"/>
          <w:szCs w:val="24"/>
          <w:lang w:val="en-US"/>
        </w:rPr>
        <w:t>breathing, put</w:t>
      </w:r>
      <w:r>
        <w:rPr>
          <w:sz w:val="24"/>
          <w:szCs w:val="24"/>
          <w:lang w:val="en-US"/>
        </w:rPr>
        <w:t xml:space="preserve"> the baby on oxygen</w:t>
      </w:r>
    </w:p>
    <w:p>
      <w:pPr>
        <w:pStyle w:val="style179"/>
        <w:spacing w:before="120" w:lineRule="auto" w:line="240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Hypoglycaemia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Occurs when blood glucose level is below 2.6mmol irrespective of the gestation and postnatal age.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hypoglycaemia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Blood glucose less than 1.1mmol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a bolus of </w:t>
      </w:r>
      <w:r>
        <w:rPr>
          <w:sz w:val="24"/>
          <w:szCs w:val="24"/>
          <w:lang w:val="en-US"/>
        </w:rPr>
        <w:t>2ml/kg body weight of 10%</w:t>
      </w:r>
      <w:r>
        <w:rPr>
          <w:sz w:val="24"/>
          <w:szCs w:val="24"/>
          <w:lang w:val="en-US"/>
        </w:rPr>
        <w:t xml:space="preserve"> glucose IV slowly over 5 minutes.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an IV cannot be established quickly give 2ml/kg body weight of 10% glucose by gastric tube.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Infuse 10% glucose at the daily maintenance volume according to the baby’s age.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Assess the blood glucose 30 minutes after the bolus of glucose.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blood glucose is less than 1.1 </w:t>
      </w:r>
      <w:r>
        <w:rPr>
          <w:sz w:val="24"/>
          <w:szCs w:val="24"/>
          <w:lang w:val="en-US"/>
        </w:rPr>
        <w:t>mmol, repeat</w:t>
      </w:r>
      <w:r>
        <w:rPr>
          <w:sz w:val="24"/>
          <w:szCs w:val="24"/>
          <w:lang w:val="en-US"/>
        </w:rPr>
        <w:t xml:space="preserve"> the bolus of glucose above and continue the infusion then assess blood glucose again after 30 minutes.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blood glucose is between 1.1mmol and 2.6</w:t>
      </w:r>
      <w:r>
        <w:rPr>
          <w:sz w:val="24"/>
          <w:szCs w:val="24"/>
          <w:lang w:val="en-US"/>
        </w:rPr>
        <w:t>mmol, continue</w:t>
      </w:r>
      <w:r>
        <w:rPr>
          <w:sz w:val="24"/>
          <w:szCs w:val="24"/>
          <w:lang w:val="en-US"/>
        </w:rPr>
        <w:t xml:space="preserve"> the infusion and repeat the blood glucose testing every three hours </w:t>
      </w:r>
      <w:r>
        <w:rPr>
          <w:sz w:val="24"/>
          <w:szCs w:val="24"/>
          <w:lang w:val="en-US"/>
        </w:rPr>
        <w:t>until</w:t>
      </w:r>
      <w:r>
        <w:rPr>
          <w:sz w:val="24"/>
          <w:szCs w:val="24"/>
          <w:lang w:val="en-US"/>
        </w:rPr>
        <w:t xml:space="preserve"> blood glucose is 2.6mmol or more on two consecutive tests.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Haemorrhagic diseases of a new born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are diseases caused by deficiency of vitamin k.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Management of Haemorrhagic diseases of a new born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Diet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best source are green leafy </w:t>
      </w:r>
      <w:r>
        <w:rPr>
          <w:sz w:val="24"/>
          <w:szCs w:val="24"/>
          <w:lang w:val="en-US"/>
        </w:rPr>
        <w:t>vegetables, legumes, soybean</w:t>
      </w:r>
      <w:r>
        <w:rPr>
          <w:sz w:val="24"/>
          <w:szCs w:val="24"/>
          <w:lang w:val="en-US"/>
        </w:rPr>
        <w:t xml:space="preserve"> and olive oil.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Breastfed infants should receive vitamin k supplementation.</w:t>
      </w: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Transfer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 xml:space="preserve"> 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Infants with evidence of intracranial bleeding may require 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transfer to</w:t>
      </w:r>
      <w:r>
        <w:rPr>
          <w:sz w:val="24"/>
          <w:szCs w:val="24"/>
          <w:lang w:val="en-US"/>
        </w:rPr>
        <w:t xml:space="preserve"> level III nursery after stabilization with subcutaneous vitamin k and other aspects of supportive care.</w:t>
      </w: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0"/>
        <w:ind w:left="36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7.</w:t>
      </w:r>
      <w:r>
        <w:rPr>
          <w:b/>
          <w:sz w:val="24"/>
          <w:szCs w:val="24"/>
          <w:u w:val="single"/>
          <w:lang w:val="en-US"/>
        </w:rPr>
        <w:t xml:space="preserve">Discussion on what maternal and neonatal audit </w:t>
      </w: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Culture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Refers to the </w:t>
      </w:r>
      <w:r>
        <w:rPr>
          <w:sz w:val="24"/>
          <w:szCs w:val="24"/>
          <w:lang w:val="en-US"/>
        </w:rPr>
        <w:t>behavioral</w:t>
      </w:r>
      <w:r>
        <w:rPr>
          <w:sz w:val="24"/>
          <w:szCs w:val="24"/>
          <w:lang w:val="en-US"/>
        </w:rPr>
        <w:t xml:space="preserve"> patterns and beliefs of a particular group including their </w:t>
      </w:r>
      <w:r>
        <w:rPr>
          <w:sz w:val="24"/>
          <w:szCs w:val="24"/>
          <w:lang w:val="en-US"/>
        </w:rPr>
        <w:t>values. For</w:t>
      </w:r>
      <w:r>
        <w:rPr>
          <w:sz w:val="24"/>
          <w:szCs w:val="24"/>
          <w:lang w:val="en-US"/>
        </w:rPr>
        <w:t xml:space="preserve"> examples in some </w:t>
      </w:r>
      <w:r>
        <w:rPr>
          <w:sz w:val="24"/>
          <w:szCs w:val="24"/>
          <w:lang w:val="en-US"/>
        </w:rPr>
        <w:t>religions, they</w:t>
      </w:r>
      <w:r>
        <w:rPr>
          <w:sz w:val="24"/>
          <w:szCs w:val="24"/>
          <w:lang w:val="en-US"/>
        </w:rPr>
        <w:t xml:space="preserve"> don’t accept blood transfusion and this has led to neonatal and maternal </w:t>
      </w:r>
      <w:r>
        <w:rPr>
          <w:sz w:val="24"/>
          <w:szCs w:val="24"/>
          <w:lang w:val="en-US"/>
        </w:rPr>
        <w:t>death. So</w:t>
      </w:r>
      <w:r>
        <w:rPr>
          <w:sz w:val="24"/>
          <w:szCs w:val="24"/>
          <w:lang w:val="en-US"/>
        </w:rPr>
        <w:t xml:space="preserve"> such people needs to be </w:t>
      </w:r>
      <w:r>
        <w:rPr>
          <w:sz w:val="24"/>
          <w:szCs w:val="24"/>
          <w:lang w:val="en-US"/>
        </w:rPr>
        <w:t>counselled</w:t>
      </w:r>
      <w:r>
        <w:rPr>
          <w:sz w:val="24"/>
          <w:szCs w:val="24"/>
          <w:lang w:val="en-US"/>
        </w:rPr>
        <w:t xml:space="preserve"> and told the importance of blood transfusion </w:t>
      </w:r>
      <w:r>
        <w:rPr>
          <w:sz w:val="24"/>
          <w:szCs w:val="24"/>
          <w:lang w:val="en-US"/>
        </w:rPr>
        <w:t>in order</w:t>
      </w:r>
      <w:r>
        <w:rPr>
          <w:sz w:val="24"/>
          <w:szCs w:val="24"/>
          <w:lang w:val="en-US"/>
        </w:rPr>
        <w:t xml:space="preserve"> to improve care of a patient.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Postpartum haemorrhage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Refers to excessive bleeding from the birth canal after the birth of baby upto 6 weeks postpartum amounting to 500mls and this has led to deterioration of maternal </w:t>
      </w:r>
      <w:r>
        <w:rPr>
          <w:sz w:val="24"/>
          <w:szCs w:val="24"/>
          <w:lang w:val="en-US"/>
        </w:rPr>
        <w:t>condition. So</w:t>
      </w:r>
      <w:r>
        <w:rPr>
          <w:sz w:val="24"/>
          <w:szCs w:val="24"/>
          <w:lang w:val="en-US"/>
        </w:rPr>
        <w:t xml:space="preserve"> those women who has postpartum </w:t>
      </w:r>
      <w:r>
        <w:rPr>
          <w:sz w:val="24"/>
          <w:szCs w:val="24"/>
          <w:lang w:val="en-US"/>
        </w:rPr>
        <w:t>haemorrhage, needs</w:t>
      </w:r>
      <w:r>
        <w:rPr>
          <w:sz w:val="24"/>
          <w:szCs w:val="24"/>
          <w:lang w:val="en-US"/>
        </w:rPr>
        <w:t xml:space="preserve"> close observation.</w:t>
      </w:r>
    </w:p>
    <w:p>
      <w:pPr>
        <w:pStyle w:val="style179"/>
        <w:jc w:val="both"/>
        <w:rPr>
          <w:sz w:val="24"/>
          <w:szCs w:val="24"/>
          <w:u w:val="single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Patograph 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Refers to graphic presentation which outlines </w:t>
      </w:r>
      <w:r>
        <w:rPr>
          <w:sz w:val="24"/>
          <w:szCs w:val="24"/>
          <w:lang w:val="en-US"/>
        </w:rPr>
        <w:t>the progress of a woman in labo</w:t>
      </w:r>
      <w:r>
        <w:rPr>
          <w:sz w:val="24"/>
          <w:szCs w:val="24"/>
          <w:lang w:val="en-US"/>
        </w:rPr>
        <w:t xml:space="preserve">r including the fetal and maternal </w:t>
      </w:r>
      <w:r>
        <w:rPr>
          <w:sz w:val="24"/>
          <w:szCs w:val="24"/>
          <w:lang w:val="en-US"/>
        </w:rPr>
        <w:t>condition. Many</w:t>
      </w:r>
      <w:r>
        <w:rPr>
          <w:sz w:val="24"/>
          <w:szCs w:val="24"/>
          <w:lang w:val="en-US"/>
        </w:rPr>
        <w:t xml:space="preserve"> women have passed alert line when laboring and this has led to maternal and neonatal </w:t>
      </w:r>
      <w:r>
        <w:rPr>
          <w:sz w:val="24"/>
          <w:szCs w:val="24"/>
          <w:lang w:val="en-US"/>
        </w:rPr>
        <w:t>death. So</w:t>
      </w:r>
      <w:r>
        <w:rPr>
          <w:sz w:val="24"/>
          <w:szCs w:val="24"/>
          <w:lang w:val="en-US"/>
        </w:rPr>
        <w:t xml:space="preserve"> plotti</w:t>
      </w:r>
      <w:r>
        <w:rPr>
          <w:sz w:val="24"/>
          <w:szCs w:val="24"/>
          <w:lang w:val="en-US"/>
        </w:rPr>
        <w:t>ng progress of labo</w:t>
      </w:r>
      <w:r>
        <w:rPr>
          <w:sz w:val="24"/>
          <w:szCs w:val="24"/>
          <w:lang w:val="en-US"/>
        </w:rPr>
        <w:t>r on patograph should be under good and close observations.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Immunization 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Refers to the production of immunity by artificial </w:t>
      </w:r>
      <w:r>
        <w:rPr>
          <w:sz w:val="24"/>
          <w:szCs w:val="24"/>
          <w:lang w:val="en-US"/>
        </w:rPr>
        <w:t>means. Some</w:t>
      </w:r>
      <w:r>
        <w:rPr>
          <w:sz w:val="24"/>
          <w:szCs w:val="24"/>
          <w:lang w:val="en-US"/>
        </w:rPr>
        <w:t xml:space="preserve"> women don’t attend antenatal care to receive maternal tetanus </w:t>
      </w:r>
      <w:r>
        <w:rPr>
          <w:sz w:val="24"/>
          <w:szCs w:val="24"/>
          <w:lang w:val="en-US"/>
        </w:rPr>
        <w:t>immunization, micronutrient</w:t>
      </w:r>
      <w:r>
        <w:rPr>
          <w:sz w:val="24"/>
          <w:szCs w:val="24"/>
          <w:lang w:val="en-US"/>
        </w:rPr>
        <w:t xml:space="preserve"> supplement in pregnancy and fetal heart rate of the child to be heard and also the position the baby is </w:t>
      </w:r>
      <w:r>
        <w:rPr>
          <w:sz w:val="24"/>
          <w:szCs w:val="24"/>
          <w:lang w:val="en-US"/>
        </w:rPr>
        <w:t>lying. Mothers</w:t>
      </w:r>
      <w:r>
        <w:rPr>
          <w:sz w:val="24"/>
          <w:szCs w:val="24"/>
          <w:lang w:val="en-US"/>
        </w:rPr>
        <w:t xml:space="preserve"> need to be taught the importance of going to the clinic </w:t>
      </w:r>
      <w:r>
        <w:rPr>
          <w:sz w:val="24"/>
          <w:szCs w:val="24"/>
          <w:lang w:val="en-US"/>
        </w:rPr>
        <w:t>in order</w:t>
      </w:r>
      <w:r>
        <w:rPr>
          <w:sz w:val="24"/>
          <w:szCs w:val="24"/>
          <w:lang w:val="en-US"/>
        </w:rPr>
        <w:t xml:space="preserve"> to improve their care.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Birth Asphyxia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a condition where a newborn </w:t>
      </w:r>
      <w:r>
        <w:rPr>
          <w:sz w:val="24"/>
          <w:szCs w:val="24"/>
          <w:lang w:val="en-US"/>
        </w:rPr>
        <w:t>fail</w:t>
      </w:r>
      <w:r>
        <w:rPr>
          <w:sz w:val="24"/>
          <w:szCs w:val="24"/>
          <w:lang w:val="en-US"/>
        </w:rPr>
        <w:t xml:space="preserve"> to initiate and maintain spontaneous adequ</w:t>
      </w:r>
      <w:r>
        <w:rPr>
          <w:sz w:val="24"/>
          <w:szCs w:val="24"/>
          <w:lang w:val="en-US"/>
        </w:rPr>
        <w:t>ate breathing at birth and this has led to neonatal death.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birth attendance are </w:t>
      </w:r>
      <w:r>
        <w:rPr>
          <w:sz w:val="24"/>
          <w:szCs w:val="24"/>
          <w:lang w:val="en-US"/>
        </w:rPr>
        <w:t>advised</w:t>
      </w:r>
      <w:r>
        <w:rPr>
          <w:sz w:val="24"/>
          <w:szCs w:val="24"/>
          <w:lang w:val="en-US"/>
        </w:rPr>
        <w:t xml:space="preserve"> to encourage pregnant mothers not to lie on their back because the flow of blood to the uterus is decreased.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Precipitate labor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perio</w:t>
      </w:r>
      <w:r>
        <w:rPr>
          <w:sz w:val="24"/>
          <w:szCs w:val="24"/>
          <w:lang w:val="en-US"/>
        </w:rPr>
        <w:t>d of onset of labor to delivery is less than an hour</w:t>
      </w:r>
      <w:r>
        <w:rPr>
          <w:sz w:val="24"/>
          <w:szCs w:val="24"/>
          <w:lang w:val="en-US"/>
        </w:rPr>
        <w:t xml:space="preserve"> and this has led to neonatal death.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mothers who are pregnant are encouraged and </w:t>
      </w:r>
      <w:r>
        <w:rPr>
          <w:sz w:val="24"/>
          <w:szCs w:val="24"/>
          <w:lang w:val="en-US"/>
        </w:rPr>
        <w:t>advised</w:t>
      </w:r>
      <w:r>
        <w:rPr>
          <w:sz w:val="24"/>
          <w:szCs w:val="24"/>
          <w:lang w:val="en-US"/>
        </w:rPr>
        <w:t xml:space="preserve"> to know their expected date delivery.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Placenta </w:t>
      </w:r>
      <w:r>
        <w:rPr>
          <w:b/>
          <w:sz w:val="24"/>
          <w:szCs w:val="24"/>
          <w:u w:val="single"/>
          <w:lang w:val="en-US"/>
        </w:rPr>
        <w:t>Previa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Occurs when placenta is partially or completely implanted in the lower uterine segment in either anterior or posterior wall</w:t>
      </w:r>
      <w:r>
        <w:rPr>
          <w:sz w:val="24"/>
          <w:szCs w:val="24"/>
          <w:lang w:val="en-US"/>
        </w:rPr>
        <w:t xml:space="preserve"> and has led to neonatal </w:t>
      </w:r>
      <w:r>
        <w:rPr>
          <w:sz w:val="24"/>
          <w:szCs w:val="24"/>
          <w:lang w:val="en-US"/>
        </w:rPr>
        <w:t>death. Women</w:t>
      </w:r>
      <w:r>
        <w:rPr>
          <w:sz w:val="24"/>
          <w:szCs w:val="24"/>
          <w:lang w:val="en-US"/>
        </w:rPr>
        <w:t xml:space="preserve"> suspected to have placenta </w:t>
      </w:r>
      <w:r>
        <w:rPr>
          <w:sz w:val="24"/>
          <w:szCs w:val="24"/>
          <w:lang w:val="en-US"/>
        </w:rPr>
        <w:t>Previa</w:t>
      </w:r>
      <w:r>
        <w:rPr>
          <w:sz w:val="24"/>
          <w:szCs w:val="24"/>
          <w:lang w:val="en-US"/>
        </w:rPr>
        <w:t xml:space="preserve"> should be transfer to high observation obstetric unit </w:t>
      </w:r>
      <w:r>
        <w:rPr>
          <w:sz w:val="24"/>
          <w:szCs w:val="24"/>
          <w:lang w:val="en-US"/>
        </w:rPr>
        <w:t>in order</w:t>
      </w:r>
      <w:r>
        <w:rPr>
          <w:sz w:val="24"/>
          <w:szCs w:val="24"/>
          <w:lang w:val="en-US"/>
        </w:rPr>
        <w:t xml:space="preserve"> to improve their care.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Referral system </w:t>
      </w:r>
    </w:p>
    <w:p>
      <w:pPr>
        <w:pStyle w:val="style17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Neonatal death has occurred many due to lack of money for transport to be taken to another hospital facility which have all the required </w:t>
      </w:r>
      <w:r>
        <w:rPr>
          <w:sz w:val="24"/>
          <w:szCs w:val="24"/>
          <w:lang w:val="en-US"/>
        </w:rPr>
        <w:t>resources; for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example,</w:t>
      </w:r>
      <w:r>
        <w:rPr>
          <w:sz w:val="24"/>
          <w:szCs w:val="24"/>
          <w:lang w:val="en-US"/>
        </w:rPr>
        <w:t xml:space="preserve"> if the baby is born underweight and </w:t>
      </w:r>
      <w:r>
        <w:rPr>
          <w:sz w:val="24"/>
          <w:szCs w:val="24"/>
          <w:lang w:val="en-US"/>
        </w:rPr>
        <w:t>needs to be put in an incubator.</w:t>
      </w: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sz w:val="24"/>
          <w:szCs w:val="24"/>
          <w:lang w:val="en-US"/>
        </w:rPr>
      </w:pPr>
    </w:p>
    <w:p>
      <w:pPr>
        <w:pStyle w:val="style179"/>
        <w:ind w:left="144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REFERRENCES</w:t>
      </w:r>
      <w:r>
        <w:rPr>
          <w:sz w:val="24"/>
          <w:szCs w:val="24"/>
          <w:lang w:val="en-US"/>
        </w:rPr>
        <w:t>.</w:t>
      </w:r>
    </w:p>
    <w:p>
      <w:pPr>
        <w:pStyle w:val="style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MYLES TESTBOOK OF MIDWIVES</w:t>
      </w:r>
      <w:r>
        <w:rPr>
          <w:i/>
          <w:sz w:val="24"/>
          <w:szCs w:val="24"/>
          <w:lang w:val="en-US"/>
        </w:rPr>
        <w:t>.</w:t>
      </w:r>
    </w:p>
    <w:p>
      <w:pPr>
        <w:pStyle w:val="style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NURSES IN MATERNITY</w:t>
      </w:r>
      <w:r>
        <w:rPr>
          <w:i/>
          <w:sz w:val="24"/>
          <w:szCs w:val="24"/>
          <w:lang w:val="en-US"/>
        </w:rPr>
        <w:t>.</w:t>
      </w:r>
    </w:p>
    <w:p>
      <w:pPr>
        <w:pStyle w:val="style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MOTHERS AND CHILD HEALTH BOOKLET (MCH 216)</w:t>
      </w:r>
      <w:r>
        <w:rPr>
          <w:i/>
          <w:sz w:val="24"/>
          <w:szCs w:val="24"/>
          <w:lang w:val="en-US"/>
        </w:rPr>
        <w:t>.</w:t>
      </w:r>
      <w:bookmarkStart w:id="0" w:name="_GoBack"/>
      <w:bookmarkEnd w:id="0"/>
    </w:p>
    <w:p>
      <w:pPr>
        <w:pStyle w:val="style0"/>
        <w:jc w:val="both"/>
        <w:rPr>
          <w:i/>
          <w:sz w:val="24"/>
          <w:szCs w:val="24"/>
          <w:lang w:val="en-US"/>
        </w:rPr>
      </w:pP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                 </w:t>
      </w: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                        </w:t>
      </w: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sz w:val="24"/>
          <w:szCs w:val="24"/>
          <w:lang w:val="en-US"/>
        </w:rPr>
      </w:pPr>
    </w:p>
    <w:p>
      <w:pPr>
        <w:pStyle w:val="style179"/>
        <w:jc w:val="both"/>
        <w:rPr>
          <w:b/>
          <w:sz w:val="24"/>
          <w:szCs w:val="24"/>
          <w:lang w:val="en-US"/>
        </w:rPr>
      </w:pPr>
    </w:p>
    <w:sectPr>
      <w:headerReference w:type="default" r:id="rId2"/>
      <w:headerReference w:type="first" r:id="rId3"/>
      <w:pgSz w:w="12240" w:h="15840" w:orient="portrait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  <w:p/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MATIBABU FOUNDATION COLLEGE OF HEALTH SCIENCES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NAME OF THE SCHOOL: MARY ANN VAN DAM SCHOOL OF NURSING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NAME OF THE STUDENT: ATIENO JANET OPIYO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CLASS: SEPTEMBER 2014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BLOCK:ONE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INDEX OF THE STUDENT: 88954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SUBJECT: MIDWIFERY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NAME OF THE LECTURER: MISS EMMAH</w:t>
    </w:r>
  </w:p>
  <w:p>
    <w:pPr>
      <w:pStyle w:val="style31"/>
      <w:spacing w:lineRule="auto" w:line="600"/>
      <w:rPr>
        <w:sz w:val="28"/>
        <w:lang w:val="en-US"/>
      </w:rPr>
    </w:pPr>
  </w:p>
  <w:p>
    <w:pPr>
      <w:pStyle w:val="style31"/>
      <w:spacing w:lineRule="auto" w:line="600"/>
      <w:rPr>
        <w:sz w:val="28"/>
        <w:lang w:val="en-US"/>
      </w:rPr>
    </w:pPr>
  </w:p>
  <w:p>
    <w:pPr>
      <w:pStyle w:val="style31"/>
      <w:spacing w:lineRule="auto" w:line="600"/>
      <w:rPr>
        <w:sz w:val="28"/>
        <w:lang w:val="en-US"/>
      </w:rPr>
    </w:pP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r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REFERRENCES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MYLES TEXTBOOK OF MIDWIVES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NURSES IN MATERNITY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>MOTHER AND CHILD HEALTH BOOKLET(MCH)</w:t>
    </w:r>
  </w:p>
  <w:p>
    <w:pPr>
      <w:pStyle w:val="style31"/>
      <w:spacing w:lineRule="auto" w:line="600"/>
      <w:rPr>
        <w:sz w:val="28"/>
        <w:lang w:val="en-US"/>
      </w:rPr>
    </w:pPr>
    <w:r>
      <w:rPr>
        <w:sz w:val="28"/>
        <w:lang w:val="en-US"/>
      </w:rPr>
      <w:t xml:space="preserve">     </w:t>
    </w: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  <w:p>
    <w:pPr>
      <w:pStyle w:val="style3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E60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B661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F1ADD0A"/>
    <w:lvl w:ilvl="0" w:tplc="4A4A5438">
      <w:start w:val="1"/>
      <w:numFmt w:val="lowerLetter"/>
      <w:lvlText w:val="(%1)"/>
      <w:lvlJc w:val="left"/>
      <w:pPr>
        <w:ind w:left="765" w:hanging="405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6F4E68A"/>
    <w:lvl w:ilvl="0" w:tplc="B7BE810C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86DC0FB2"/>
    <w:lvl w:ilvl="0" w:tplc="43FCAD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2932E10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eastAsiaTheme="minorEastAsia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eastAsiaTheme="minorEastAsia"/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Words>2807</Words>
  <Characters>14715</Characters>
  <Application>Kingsoft Office Writer</Application>
  <DocSecurity>0</DocSecurity>
  <Paragraphs>423</Paragraphs>
  <ScaleCrop>false</ScaleCrop>
  <LinksUpToDate>false</LinksUpToDate>
  <CharactersWithSpaces>17333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2015-08-15T06:26:00Z</dcterms:created>
  <dc:creator>Josephine</dc:creator>
  <lastModifiedBy>Kingsoft Office</lastModifiedBy>
  <dcterms:modified xsi:type="dcterms:W3CDTF">2017-12-12T03:38:25Z</dcterms:modified>
  <revision>314</revision>
</coreProperties>
</file>