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3576D3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06F9" wp14:editId="4C9B3946">
                <wp:simplePos x="0" y="0"/>
                <wp:positionH relativeFrom="column">
                  <wp:posOffset>991235</wp:posOffset>
                </wp:positionH>
                <wp:positionV relativeFrom="paragraph">
                  <wp:posOffset>15875</wp:posOffset>
                </wp:positionV>
                <wp:extent cx="4532630" cy="4357370"/>
                <wp:effectExtent l="0" t="0" r="2032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435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6D3" w:rsidRDefault="00560911" w:rsidP="00560911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  <w:t>TRAUMATOLOGY 1</w:t>
                            </w:r>
                          </w:p>
                          <w:p w:rsidR="00A24FAC" w:rsidRDefault="00A24FAC" w:rsidP="00560911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  <w:t>6.8.2020</w:t>
                            </w:r>
                          </w:p>
                          <w:p w:rsidR="00A24FAC" w:rsidRDefault="00A24FAC" w:rsidP="00560911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  <w:t>BY EVANS NYAKUNDI</w:t>
                            </w:r>
                            <w:r w:rsidR="0042325E"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  <w:t>.</w:t>
                            </w:r>
                          </w:p>
                          <w:p w:rsidR="0042325E" w:rsidRDefault="0042325E" w:rsidP="00560911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  <w:t>LECTURER.</w:t>
                            </w:r>
                          </w:p>
                          <w:p w:rsidR="006F041F" w:rsidRPr="003576D3" w:rsidRDefault="006F041F" w:rsidP="00560911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62"/>
                              </w:rPr>
                              <w:t>KMTC KISII CAMPUS.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06F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8.05pt;margin-top:1.25pt;width:356.9pt;height:3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" fillcolor="white [3201]" strokeweight=".5pt">
                <v:textbox>
                  <w:txbxContent>
                    <w:p w:rsidR="003576D3" w:rsidRDefault="00560911" w:rsidP="00560911">
                      <w:pP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  <w:t>TRAUMATOLOGY 1</w:t>
                      </w:r>
                    </w:p>
                    <w:p w:rsidR="00A24FAC" w:rsidRDefault="00A24FAC" w:rsidP="00560911">
                      <w:pP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  <w:t>6.8.2020</w:t>
                      </w:r>
                    </w:p>
                    <w:p w:rsidR="00A24FAC" w:rsidRDefault="00A24FAC" w:rsidP="00560911">
                      <w:pP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  <w:t>BY EVANS NYAKUNDI</w:t>
                      </w:r>
                      <w:r w:rsidR="0042325E"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  <w:t>.</w:t>
                      </w:r>
                    </w:p>
                    <w:p w:rsidR="0042325E" w:rsidRDefault="0042325E" w:rsidP="00560911">
                      <w:pP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  <w:t>LECTURER.</w:t>
                      </w:r>
                    </w:p>
                    <w:p w:rsidR="006F041F" w:rsidRPr="003576D3" w:rsidRDefault="006F041F" w:rsidP="00560911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62"/>
                        </w:rPr>
                        <w:t>KMTC KISII CAMPUS.</w:t>
                      </w:r>
                    </w:p>
                  </w:txbxContent>
                </v:textbox>
              </v:shape>
            </w:pict>
          </mc:Fallback>
        </mc:AlternateContent>
      </w: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sz w:val="24"/>
          <w:szCs w:val="24"/>
        </w:rPr>
        <w:br w:type="page"/>
      </w:r>
    </w:p>
    <w:p w:rsidR="00BB4EC6" w:rsidRDefault="00BB4EC6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B7ABD" w:rsidRDefault="00225884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We have talked about General principles in Traumatology in the Introduction. We will now talk about Regional </w:t>
      </w:r>
      <w:r w:rsidR="006B7ABD">
        <w:rPr>
          <w:rFonts w:ascii="Times New Roman" w:hAnsi="Times New Roman"/>
          <w:b/>
          <w:sz w:val="24"/>
          <w:szCs w:val="24"/>
        </w:rPr>
        <w:t>injuries. The regional injuries can be grouped into upper extremities, lower extremities and the spine.</w:t>
      </w:r>
    </w:p>
    <w:p w:rsidR="006F041F" w:rsidRDefault="006B7ABD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 will now introduce you to Injuries of the upper extremities.</w:t>
      </w:r>
      <w:r w:rsidR="00225884">
        <w:rPr>
          <w:rFonts w:ascii="Times New Roman" w:hAnsi="Times New Roman"/>
          <w:b/>
          <w:sz w:val="24"/>
          <w:szCs w:val="24"/>
        </w:rPr>
        <w:t xml:space="preserve"> </w:t>
      </w:r>
    </w:p>
    <w:p w:rsidR="00600603" w:rsidRDefault="00600603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00603" w:rsidRPr="00F903D0" w:rsidRDefault="00600603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F903D0">
        <w:rPr>
          <w:rFonts w:ascii="Times New Roman" w:hAnsi="Times New Roman"/>
          <w:sz w:val="24"/>
          <w:szCs w:val="24"/>
          <w:u w:val="single"/>
        </w:rPr>
        <w:t xml:space="preserve">INJURIES OF THE </w:t>
      </w:r>
      <w:r w:rsidR="00F903D0" w:rsidRPr="00F903D0">
        <w:rPr>
          <w:rFonts w:ascii="Times New Roman" w:hAnsi="Times New Roman"/>
          <w:sz w:val="24"/>
          <w:szCs w:val="24"/>
          <w:u w:val="single"/>
        </w:rPr>
        <w:t>SHOULDER, UPPER</w:t>
      </w:r>
      <w:r w:rsidRPr="00F903D0">
        <w:rPr>
          <w:rFonts w:ascii="Times New Roman" w:hAnsi="Times New Roman"/>
          <w:sz w:val="24"/>
          <w:szCs w:val="24"/>
          <w:u w:val="single"/>
        </w:rPr>
        <w:t xml:space="preserve"> ARM AND ELBOW</w:t>
      </w:r>
      <w:r w:rsidR="00197243" w:rsidRPr="00F903D0">
        <w:rPr>
          <w:rFonts w:ascii="Times New Roman" w:hAnsi="Times New Roman"/>
          <w:sz w:val="24"/>
          <w:szCs w:val="24"/>
          <w:u w:val="single"/>
        </w:rPr>
        <w:t>:</w:t>
      </w:r>
    </w:p>
    <w:p w:rsidR="00F903D0" w:rsidRPr="00F903D0" w:rsidRDefault="00F903D0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F903D0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great bugbear of upper limb injuries is stiffness&gt;particularly of the shoulder, elbow and hand. Two points should be constantly borne in mind:</w:t>
      </w:r>
    </w:p>
    <w:p w:rsidR="00225884" w:rsidRDefault="00F903D0" w:rsidP="00F903D0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Whatever </w:t>
      </w:r>
      <w:r w:rsidR="00DB64A2">
        <w:rPr>
          <w:rFonts w:ascii="Times New Roman" w:hAnsi="Times New Roman"/>
          <w:b/>
          <w:sz w:val="24"/>
          <w:szCs w:val="24"/>
        </w:rPr>
        <w:t>the injury</w:t>
      </w:r>
      <w:r>
        <w:rPr>
          <w:rFonts w:ascii="Times New Roman" w:hAnsi="Times New Roman"/>
          <w:b/>
          <w:sz w:val="24"/>
          <w:szCs w:val="24"/>
        </w:rPr>
        <w:t xml:space="preserve"> and treatment is given all the joints</w:t>
      </w:r>
      <w:r w:rsidR="00DB64A2">
        <w:rPr>
          <w:rFonts w:ascii="Times New Roman" w:hAnsi="Times New Roman"/>
          <w:b/>
          <w:sz w:val="24"/>
          <w:szCs w:val="24"/>
        </w:rPr>
        <w:t xml:space="preserve"> that are not immobilized and especially the finger joints should be exercised from the start.</w:t>
      </w:r>
    </w:p>
    <w:p w:rsidR="00DB64A2" w:rsidRDefault="00DB64A2" w:rsidP="00F903D0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elderly patients it is sometimes best to disregard the fracture and concentrate on regaining movement.</w:t>
      </w:r>
    </w:p>
    <w:p w:rsidR="00DB64A2" w:rsidRDefault="00DB64A2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FRACTURES OF THE CLAVICLE.</w:t>
      </w:r>
    </w:p>
    <w:p w:rsidR="00DB64A2" w:rsidRDefault="00DB64A2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 children the clavicle fractures easily, but it almost invariably unites rapidly and without complications. In adults the fracture can be more </w:t>
      </w:r>
      <w:r w:rsidR="003736C0">
        <w:rPr>
          <w:rFonts w:ascii="Times New Roman" w:hAnsi="Times New Roman"/>
          <w:b/>
          <w:sz w:val="24"/>
          <w:szCs w:val="24"/>
        </w:rPr>
        <w:t>troublesome. It</w:t>
      </w:r>
      <w:r>
        <w:rPr>
          <w:rFonts w:ascii="Times New Roman" w:hAnsi="Times New Roman"/>
          <w:b/>
          <w:sz w:val="24"/>
          <w:szCs w:val="24"/>
        </w:rPr>
        <w:t xml:space="preserve"> accounts for 2.6-4% of fractures</w:t>
      </w:r>
      <w:r w:rsidR="003736C0">
        <w:rPr>
          <w:rFonts w:ascii="Times New Roman" w:hAnsi="Times New Roman"/>
          <w:b/>
          <w:sz w:val="24"/>
          <w:szCs w:val="24"/>
        </w:rPr>
        <w:t xml:space="preserve"> and approximately 35% of the shoulder girdle injuries.</w:t>
      </w:r>
    </w:p>
    <w:p w:rsidR="003736C0" w:rsidRDefault="003736C0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Mid shaft- 69-82 %</w:t>
      </w:r>
    </w:p>
    <w:p w:rsidR="003736C0" w:rsidRDefault="003736C0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Lateral fractures-21-28%</w:t>
      </w:r>
    </w:p>
    <w:p w:rsidR="003736C0" w:rsidRDefault="003736C0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Medial fractures-2-3%</w:t>
      </w:r>
    </w:p>
    <w:p w:rsidR="00E744AA" w:rsidRDefault="00E744AA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744AA" w:rsidRDefault="00E744AA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Mechanism of Injury.</w:t>
      </w:r>
    </w:p>
    <w:p w:rsidR="00E744AA" w:rsidRDefault="00E744AA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fall on the shoulder or the outstretched hand may break the clavicle. A fracture with torn ligaments may be severe and closed reduction is impossible.</w:t>
      </w:r>
    </w:p>
    <w:p w:rsidR="00E744AA" w:rsidRDefault="00E744AA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744AA" w:rsidRDefault="00E744AA" w:rsidP="00DB64A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Clinical features.</w:t>
      </w:r>
    </w:p>
    <w:p w:rsidR="00E744AA" w:rsidRDefault="00E744AA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1.Arm clasped to the chest to prevent movement.</w:t>
      </w:r>
    </w:p>
    <w:p w:rsidR="00E744AA" w:rsidRDefault="00E744AA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2.</w:t>
      </w:r>
      <w:r w:rsidR="001B5B4D">
        <w:rPr>
          <w:rFonts w:ascii="Times New Roman" w:hAnsi="Times New Roman"/>
          <w:b/>
          <w:sz w:val="24"/>
          <w:szCs w:val="24"/>
        </w:rPr>
        <w:t>Pain</w:t>
      </w:r>
    </w:p>
    <w:p w:rsidR="001B5B4D" w:rsidRDefault="001B5B4D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3.A subcutaneous lump may be obvious</w:t>
      </w:r>
    </w:p>
    <w:p w:rsidR="001B5B4D" w:rsidRDefault="001B5B4D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4.Sharp fragment threatens the skin</w:t>
      </w:r>
    </w:p>
    <w:p w:rsidR="001B5B4D" w:rsidRDefault="001B5B4D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5.Though vascular complications are rare; it is prudent to feel the pulse and gently palpate the root of the neck.</w:t>
      </w:r>
    </w:p>
    <w:p w:rsidR="001B5B4D" w:rsidRDefault="001B5B4D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6.Outer third fractures are easily missed or mistaken for acromioclavicular joint injuries.</w:t>
      </w:r>
    </w:p>
    <w:p w:rsidR="001B5B4D" w:rsidRDefault="001B5B4D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81551" w:rsidRDefault="001B5B4D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CLASSIFICATION</w:t>
      </w:r>
      <w:r w:rsidR="00F81551">
        <w:rPr>
          <w:rFonts w:ascii="Times New Roman" w:hAnsi="Times New Roman"/>
          <w:b/>
          <w:sz w:val="24"/>
          <w:szCs w:val="24"/>
        </w:rPr>
        <w:t>: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Fractures based on location,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 I--------Middle third fractures.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 II--------Lateral third fractures</w:t>
      </w:r>
    </w:p>
    <w:p w:rsidR="001B5B4D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Group III -------Medial third fractures</w:t>
      </w:r>
      <w:r w:rsidR="001B5B4D">
        <w:rPr>
          <w:rFonts w:ascii="Times New Roman" w:hAnsi="Times New Roman"/>
          <w:b/>
          <w:sz w:val="24"/>
          <w:szCs w:val="24"/>
        </w:rPr>
        <w:t xml:space="preserve"> </w:t>
      </w:r>
    </w:p>
    <w:p w:rsidR="0008031A" w:rsidRDefault="0008031A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DIAGNOSIS.</w:t>
      </w:r>
    </w:p>
    <w:p w:rsidR="0008031A" w:rsidRDefault="0008031A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History.</w:t>
      </w:r>
    </w:p>
    <w:p w:rsidR="0008031A" w:rsidRDefault="0008031A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Clinical features</w:t>
      </w:r>
    </w:p>
    <w:p w:rsidR="0008031A" w:rsidRDefault="0008031A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Investigations’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=RAY OR CT SCAN.</w:t>
      </w:r>
    </w:p>
    <w:p w:rsidR="0008031A" w:rsidRDefault="0008031A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TREATMENT.</w:t>
      </w:r>
    </w:p>
    <w:p w:rsidR="004C6140" w:rsidRDefault="004C6140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Middle Third fractures: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Un-displaced fractures should be treated Non-operatively.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Apply simple sling for comfort 1-3 weeks.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Analgesics.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Figure of 8 is discouraged because it increases risks of non-union.</w:t>
      </w:r>
    </w:p>
    <w:p w:rsidR="00F81551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Internal fixation in cases of severe displacement—Using contoured locking</w:t>
      </w:r>
      <w:r w:rsidR="004C6140">
        <w:rPr>
          <w:rFonts w:ascii="Times New Roman" w:hAnsi="Times New Roman"/>
          <w:b/>
          <w:sz w:val="24"/>
          <w:szCs w:val="24"/>
        </w:rPr>
        <w:t xml:space="preserve"> plates or intramedullary fixation.</w:t>
      </w:r>
    </w:p>
    <w:p w:rsidR="004C6140" w:rsidRDefault="004C6140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C6140" w:rsidRDefault="004C6140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Lateral Third fractures.</w:t>
      </w:r>
    </w:p>
    <w:p w:rsidR="004C6140" w:rsidRDefault="004C6140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a sling for 2-3 weeks.</w:t>
      </w:r>
    </w:p>
    <w:p w:rsidR="004C6140" w:rsidRDefault="004C6140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Analgesics.</w:t>
      </w:r>
    </w:p>
    <w:p w:rsidR="004C6140" w:rsidRDefault="004C6140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Mobilization when pain subsides.</w:t>
      </w:r>
    </w:p>
    <w:p w:rsidR="004C6140" w:rsidRDefault="004C6140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Marked displacement, open reduction is done. Techniques include use of a coracoclavicular screw, plate and hook plate fixation and suture and sling with Dacron graft ligaments.</w:t>
      </w:r>
    </w:p>
    <w:p w:rsidR="00671903" w:rsidRDefault="00671903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71903" w:rsidRDefault="00671903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Medial Third fractures.</w:t>
      </w:r>
    </w:p>
    <w:p w:rsidR="00671903" w:rsidRDefault="00671903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Non-operative </w:t>
      </w:r>
      <w:r w:rsidR="002E2D86">
        <w:rPr>
          <w:rFonts w:ascii="Times New Roman" w:hAnsi="Times New Roman"/>
          <w:b/>
          <w:sz w:val="24"/>
          <w:szCs w:val="24"/>
        </w:rPr>
        <w:t>management, should</w:t>
      </w:r>
      <w:r w:rsidR="009A69B8">
        <w:rPr>
          <w:rFonts w:ascii="Times New Roman" w:hAnsi="Times New Roman"/>
          <w:b/>
          <w:sz w:val="24"/>
          <w:szCs w:val="24"/>
        </w:rPr>
        <w:t xml:space="preserve"> operation be done: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K-wires are used.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Suture and graft.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Locking plates.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COMLICATIONS: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Early.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Pneumothorax.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Damage to the subclavian vessels and brachial plexus.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Late.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Non-union&gt;1-15% for lateral #s 11-40 %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Open reduction is done.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Mal-union.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All displaced fractures heal with mal-union.</w:t>
      </w:r>
    </w:p>
    <w:p w:rsidR="009A69B8" w:rsidRDefault="009A69B8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Shortening and Angulation.</w:t>
      </w:r>
    </w:p>
    <w:p w:rsidR="00F32F95" w:rsidRDefault="00F32F95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Stiffness of the shoulder joint.</w:t>
      </w:r>
    </w:p>
    <w:p w:rsidR="00F32F95" w:rsidRDefault="00F32F95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Early mobilization is important.</w:t>
      </w:r>
    </w:p>
    <w:p w:rsidR="00F81551" w:rsidRPr="00E744AA" w:rsidRDefault="00F81551" w:rsidP="00E744AA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5884" w:rsidRDefault="00225884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5884" w:rsidRDefault="00225884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5884" w:rsidRDefault="00225884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5884" w:rsidRDefault="00225884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25884" w:rsidRDefault="00225884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F041F" w:rsidRDefault="006F041F" w:rsidP="006F041F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</w:p>
    <w:sectPr w:rsidR="00562018" w:rsidRPr="00135FF7" w:rsidSect="00A44F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CBB" w:rsidRDefault="000F5CBB" w:rsidP="00BB4EC6">
      <w:pPr>
        <w:spacing w:after="0" w:line="240" w:lineRule="auto"/>
      </w:pPr>
      <w:r>
        <w:separator/>
      </w:r>
    </w:p>
  </w:endnote>
  <w:endnote w:type="continuationSeparator" w:id="0">
    <w:p w:rsidR="000F5CBB" w:rsidRDefault="000F5CBB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64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EC6" w:rsidRDefault="00BB4EC6" w:rsidP="00BB4EC6">
        <w:pPr>
          <w:pStyle w:val="Footer"/>
        </w:pPr>
      </w:p>
      <w:p w:rsidR="00BB4EC6" w:rsidRDefault="00BB4EC6">
        <w:pPr>
          <w:pStyle w:val="Footer"/>
          <w:jc w:val="right"/>
        </w:pPr>
        <w:proofErr w:type="spellStart"/>
        <w:r>
          <w:t>Vivanet</w:t>
        </w:r>
        <w:proofErr w:type="spellEnd"/>
        <w:r>
          <w:t xml:space="preserve"> Solutions – </w:t>
        </w:r>
        <w:r w:rsidRPr="00BB4EC6">
          <w:rPr>
            <w:rFonts w:ascii="Monotype Corsiva" w:hAnsi="Monotype Corsiva"/>
            <w:sz w:val="24"/>
            <w:szCs w:val="24"/>
          </w:rPr>
          <w:t>Course Development Template</w:t>
        </w:r>
        <w:r>
          <w:rPr>
            <w:rFonts w:ascii="Monotype Corsiva" w:hAnsi="Monotype Corsiva"/>
            <w:sz w:val="24"/>
            <w:szCs w:val="24"/>
          </w:rPr>
          <w:t xml:space="preserve">                                     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3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CBB" w:rsidRDefault="000F5CBB" w:rsidP="00BB4EC6">
      <w:pPr>
        <w:spacing w:after="0" w:line="240" w:lineRule="auto"/>
      </w:pPr>
      <w:r>
        <w:separator/>
      </w:r>
    </w:p>
  </w:footnote>
  <w:footnote w:type="continuationSeparator" w:id="0">
    <w:p w:rsidR="000F5CBB" w:rsidRDefault="000F5CBB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EC6" w:rsidRDefault="00BB4EC6" w:rsidP="00BB4EC6">
    <w:pPr>
      <w:pStyle w:val="Header"/>
      <w:ind w:left="-5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-278027</wp:posOffset>
              </wp:positionH>
              <wp:positionV relativeFrom="paragraph">
                <wp:posOffset>463377</wp:posOffset>
              </wp:positionV>
              <wp:extent cx="6678329" cy="12357"/>
              <wp:effectExtent l="19050" t="19050" r="27305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8329" cy="12357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6498A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pt,36.5pt" to="50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" strokecolor="#5b9bd5 [3204]" strokeweight="2.2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7A7790DB" wp14:editId="57FD1A44">
          <wp:extent cx="2681416" cy="539115"/>
          <wp:effectExtent l="0" t="0" r="508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3889" cy="57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8EE"/>
    <w:multiLevelType w:val="hybridMultilevel"/>
    <w:tmpl w:val="A5E6E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0EFB"/>
    <w:multiLevelType w:val="hybridMultilevel"/>
    <w:tmpl w:val="A3DCB348"/>
    <w:lvl w:ilvl="0" w:tplc="904E859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A39"/>
    <w:multiLevelType w:val="hybridMultilevel"/>
    <w:tmpl w:val="B5F64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627EC"/>
    <w:multiLevelType w:val="hybridMultilevel"/>
    <w:tmpl w:val="18501FB0"/>
    <w:lvl w:ilvl="0" w:tplc="94AE5C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D686A"/>
    <w:multiLevelType w:val="hybridMultilevel"/>
    <w:tmpl w:val="603EB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18"/>
    <w:rsid w:val="0008031A"/>
    <w:rsid w:val="000F5CBB"/>
    <w:rsid w:val="00197243"/>
    <w:rsid w:val="001B5B4D"/>
    <w:rsid w:val="00225884"/>
    <w:rsid w:val="002652E5"/>
    <w:rsid w:val="002E2D86"/>
    <w:rsid w:val="003576D3"/>
    <w:rsid w:val="003736C0"/>
    <w:rsid w:val="0042325E"/>
    <w:rsid w:val="00484975"/>
    <w:rsid w:val="004C6140"/>
    <w:rsid w:val="004E24DF"/>
    <w:rsid w:val="00560911"/>
    <w:rsid w:val="00562018"/>
    <w:rsid w:val="00600603"/>
    <w:rsid w:val="00610485"/>
    <w:rsid w:val="00671903"/>
    <w:rsid w:val="006B7ABD"/>
    <w:rsid w:val="006F041F"/>
    <w:rsid w:val="009A69B8"/>
    <w:rsid w:val="00A24FAC"/>
    <w:rsid w:val="00B74E01"/>
    <w:rsid w:val="00BB4EC6"/>
    <w:rsid w:val="00DB64A2"/>
    <w:rsid w:val="00E52A27"/>
    <w:rsid w:val="00E744AA"/>
    <w:rsid w:val="00F028CA"/>
    <w:rsid w:val="00F21C05"/>
    <w:rsid w:val="00F32F95"/>
    <w:rsid w:val="00F66CDB"/>
    <w:rsid w:val="00F81551"/>
    <w:rsid w:val="00F9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5797C"/>
  <w15:chartTrackingRefBased/>
  <w15:docId w15:val="{F409CE5F-1548-44DC-8D60-513806C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018"/>
    <w:pPr>
      <w:spacing w:after="240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6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8</cp:revision>
  <dcterms:created xsi:type="dcterms:W3CDTF">2020-08-02T06:20:00Z</dcterms:created>
  <dcterms:modified xsi:type="dcterms:W3CDTF">2020-08-06T07:39:00Z</dcterms:modified>
</cp:coreProperties>
</file>