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spacing w:after="0"/>
        <w:jc w:val="center"/>
        <w:rPr>
          <w:rFonts w:ascii="Times New Roman" w:hAnsi="Times New Roman"/>
          <w:b/>
          <w:sz w:val="24"/>
          <w:szCs w:val="24"/>
        </w:rPr>
      </w:pPr>
    </w:p>
    <w:p>
      <w:pPr>
        <w:pStyle w:val="style0"/>
        <w:spacing w:after="0"/>
        <w:jc w:val="center"/>
        <w:rPr>
          <w:rFonts w:ascii="Times New Roman" w:hAnsi="Times New Roman"/>
          <w:b/>
          <w:sz w:val="24"/>
          <w:szCs w:val="24"/>
        </w:rPr>
      </w:pPr>
    </w:p>
    <w:p>
      <w:pPr>
        <w:pStyle w:val="style0"/>
        <w:spacing w:after="0"/>
        <w:jc w:val="center"/>
        <w:rPr>
          <w:rFonts w:ascii="Times New Roman" w:hAnsi="Times New Roman"/>
          <w:b/>
          <w:sz w:val="24"/>
          <w:szCs w:val="24"/>
        </w:rPr>
      </w:pPr>
    </w:p>
    <w:p>
      <w:pPr>
        <w:pStyle w:val="style0"/>
        <w:spacing w:after="0"/>
        <w:jc w:val="center"/>
        <w:rPr>
          <w:rFonts w:ascii="Times New Roman" w:hAnsi="Times New Roman"/>
          <w:b/>
          <w:sz w:val="24"/>
          <w:szCs w:val="24"/>
        </w:rPr>
      </w:pPr>
    </w:p>
    <w:p>
      <w:pPr>
        <w:pStyle w:val="style0"/>
        <w:spacing w:after="0"/>
        <w:jc w:val="center"/>
        <w:rPr>
          <w:rFonts w:ascii="Times New Roman" w:hAnsi="Times New Roman"/>
          <w:b/>
          <w:sz w:val="24"/>
          <w:szCs w:val="24"/>
        </w:rPr>
      </w:pPr>
    </w:p>
    <w:p>
      <w:pPr>
        <w:pStyle w:val="style0"/>
        <w:spacing w:after="0"/>
        <w:jc w:val="center"/>
        <w:rPr>
          <w:rFonts w:ascii="Times New Roman" w:hAnsi="Times New Roman"/>
          <w:b/>
          <w:sz w:val="24"/>
          <w:szCs w:val="24"/>
        </w:rPr>
      </w:pPr>
    </w:p>
    <w:p>
      <w:pPr>
        <w:pStyle w:val="style0"/>
        <w:spacing w:after="0" w:lineRule="auto" w:line="240"/>
        <w:jc w:val="center"/>
        <w:rPr>
          <w:rFonts w:ascii="Times New Roman" w:hAnsi="Times New Roman"/>
          <w:b/>
          <w:sz w:val="24"/>
          <w:szCs w:val="24"/>
        </w:rPr>
      </w:pPr>
    </w:p>
    <w:p>
      <w:pPr>
        <w:pStyle w:val="style0"/>
        <w:spacing w:after="0" w:lineRule="auto" w:line="240"/>
        <w:jc w:val="center"/>
        <w:rPr>
          <w:rFonts w:ascii="Times New Roman" w:hAnsi="Times New Roman"/>
          <w:b/>
          <w:sz w:val="24"/>
          <w:szCs w:val="24"/>
        </w:rPr>
      </w:pPr>
    </w:p>
    <w:p>
      <w:pPr>
        <w:pStyle w:val="style0"/>
        <w:spacing w:after="0" w:lineRule="auto" w:line="240"/>
        <w:jc w:val="center"/>
        <w:rPr>
          <w:rFonts w:ascii="Times New Roman" w:hAnsi="Times New Roman"/>
          <w:b/>
          <w:sz w:val="24"/>
          <w:szCs w:val="24"/>
        </w:rPr>
      </w:pPr>
    </w:p>
    <w:p>
      <w:pPr>
        <w:pStyle w:val="style0"/>
        <w:spacing w:after="0" w:lineRule="auto" w:line="240"/>
        <w:jc w:val="center"/>
        <w:rPr>
          <w:rFonts w:ascii="Times New Roman" w:hAnsi="Times New Roman"/>
          <w:b/>
          <w:sz w:val="24"/>
          <w:szCs w:val="24"/>
        </w:rPr>
      </w:pPr>
      <w:r>
        <w:rPr>
          <w:rFonts w:ascii="Times New Roman" w:hAnsi="Times New Roman"/>
          <w:b/>
          <w:noProof/>
          <w:sz w:val="24"/>
          <w:szCs w:val="24"/>
        </w:rPr>
        <w:pict>
          <v:shapetype id="_x0000_t202" coordsize="21600,21600" o:spt="202" path="m,l,21600r21600,l21600,xe">
            <v:stroke joinstyle="miter"/>
            <v:path gradientshapeok="t" o:connecttype="rect"/>
          </v:shapetype>
          <v:shape id="1027" type="#_x0000_t202" fillcolor="white" style="position:absolute;margin-left:78.05pt;margin-top:1.25pt;width:356.9pt;height:343.1pt;z-index:2;mso-position-horizontal-relative:text;mso-position-vertical-relative:text;mso-width-relative:page;mso-height-relative:margin;mso-wrap-distance-left:0.0pt;mso-wrap-distance-right:0.0pt;visibility:visible;">
            <v:stroke joinstyle="miter" weight=".5pt"/>
            <v:fill/>
            <v:path o:connecttype="rect" gradientshapeok="t"/>
            <v:textbox>
              <w:txbxContent>
                <w:p>
                  <w:pPr>
                    <w:pStyle w:val="style0"/>
                    <w:rPr>
                      <w:rFonts w:ascii="Times New Roman" w:hAnsi="Times New Roman"/>
                      <w:b/>
                      <w:i/>
                      <w:sz w:val="62"/>
                    </w:rPr>
                  </w:pPr>
                  <w:r>
                    <w:rPr>
                      <w:rFonts w:ascii="Times New Roman" w:hAnsi="Times New Roman"/>
                      <w:b/>
                      <w:i/>
                      <w:sz w:val="62"/>
                    </w:rPr>
                    <w:t>OTHOPAEDICS</w:t>
                  </w:r>
                  <w:r>
                    <w:rPr>
                      <w:rFonts w:ascii="Times New Roman" w:hAnsi="Times New Roman"/>
                      <w:b/>
                      <w:i/>
                      <w:sz w:val="62"/>
                    </w:rPr>
                    <w:t xml:space="preserve"> I</w:t>
                  </w:r>
                  <w:r>
                    <w:rPr>
                      <w:rFonts w:ascii="Times New Roman" w:hAnsi="Times New Roman"/>
                      <w:b/>
                      <w:i/>
                      <w:sz w:val="62"/>
                    </w:rPr>
                    <w:t>.</w:t>
                  </w:r>
                </w:p>
                <w:p>
                  <w:pPr>
                    <w:pStyle w:val="style0"/>
                    <w:rPr>
                      <w:rFonts w:ascii="Times New Roman" w:hAnsi="Times New Roman"/>
                      <w:b/>
                      <w:i/>
                      <w:sz w:val="62"/>
                    </w:rPr>
                  </w:pPr>
                  <w:r>
                    <w:rPr>
                      <w:rFonts w:ascii="Times New Roman" w:hAnsi="Times New Roman"/>
                      <w:b/>
                      <w:i/>
                      <w:sz w:val="62"/>
                    </w:rPr>
                    <w:t>BY EVANS NYAKUNDI.</w:t>
                  </w:r>
                </w:p>
                <w:p>
                  <w:pPr>
                    <w:pStyle w:val="style0"/>
                    <w:rPr>
                      <w:rFonts w:ascii="Times New Roman" w:hAnsi="Times New Roman"/>
                      <w:b/>
                      <w:i/>
                      <w:sz w:val="62"/>
                    </w:rPr>
                  </w:pPr>
                  <w:r>
                    <w:rPr>
                      <w:rFonts w:ascii="Times New Roman" w:hAnsi="Times New Roman"/>
                      <w:b/>
                      <w:i/>
                      <w:sz w:val="62"/>
                    </w:rPr>
                    <w:t>KMTC KISII CAMPUS.</w:t>
                  </w:r>
                </w:p>
                <w:p>
                  <w:pPr>
                    <w:pStyle w:val="style0"/>
                    <w:rPr>
                      <w:rFonts w:ascii="Times New Roman" w:hAnsi="Times New Roman"/>
                      <w:b/>
                      <w:i/>
                      <w:sz w:val="62"/>
                    </w:rPr>
                  </w:pPr>
                  <w:r>
                    <w:rPr>
                      <w:rFonts w:ascii="Times New Roman" w:hAnsi="Times New Roman"/>
                      <w:b/>
                      <w:i/>
                      <w:sz w:val="62"/>
                    </w:rPr>
                    <w:t>7.8.2020.</w:t>
                  </w:r>
                </w:p>
                <w:p>
                  <w:pPr>
                    <w:pStyle w:val="style0"/>
                    <w:rPr>
                      <w:rFonts w:ascii="Times New Roman" w:hAnsi="Times New Roman"/>
                      <w:b/>
                      <w:sz w:val="62"/>
                    </w:rPr>
                  </w:pPr>
                </w:p>
              </w:txbxContent>
            </v:textbox>
          </v:shape>
        </w:pict>
      </w:r>
    </w:p>
    <w:p>
      <w:pPr>
        <w:pStyle w:val="style0"/>
        <w:spacing w:after="0" w:lineRule="auto" w:line="240"/>
        <w:jc w:val="center"/>
        <w:rPr>
          <w:rFonts w:ascii="Times New Roman" w:hAnsi="Times New Roman"/>
          <w:b/>
          <w:sz w:val="24"/>
          <w:szCs w:val="24"/>
        </w:rPr>
      </w:pPr>
    </w:p>
    <w:p>
      <w:pPr>
        <w:pStyle w:val="style0"/>
        <w:spacing w:after="0" w:lineRule="auto" w:line="240"/>
        <w:jc w:val="center"/>
        <w:rPr>
          <w:rFonts w:ascii="Times New Roman" w:hAnsi="Times New Roman"/>
          <w:b/>
          <w:sz w:val="24"/>
          <w:szCs w:val="24"/>
        </w:rPr>
      </w:pPr>
    </w:p>
    <w:p>
      <w:pPr>
        <w:pStyle w:val="style0"/>
        <w:spacing w:after="0" w:lineRule="auto" w:line="240"/>
        <w:jc w:val="center"/>
        <w:rPr>
          <w:rFonts w:ascii="Times New Roman" w:hAnsi="Times New Roman"/>
          <w:b/>
          <w:sz w:val="24"/>
          <w:szCs w:val="24"/>
        </w:rPr>
      </w:pPr>
    </w:p>
    <w:p>
      <w:pPr>
        <w:pStyle w:val="style0"/>
        <w:spacing w:after="0" w:lineRule="auto" w:line="240"/>
        <w:jc w:val="center"/>
        <w:rPr>
          <w:rFonts w:ascii="Times New Roman" w:hAnsi="Times New Roman"/>
          <w:b/>
          <w:sz w:val="24"/>
          <w:szCs w:val="24"/>
        </w:rPr>
      </w:pPr>
    </w:p>
    <w:p>
      <w:pPr>
        <w:pStyle w:val="style0"/>
        <w:spacing w:after="0" w:lineRule="auto" w:line="360"/>
        <w:jc w:val="center"/>
        <w:rPr>
          <w:rFonts w:ascii="Times New Roman" w:hAnsi="Times New Roman"/>
          <w:b/>
          <w:sz w:val="24"/>
          <w:szCs w:val="24"/>
        </w:rPr>
      </w:pPr>
    </w:p>
    <w:p>
      <w:pPr>
        <w:pStyle w:val="style179"/>
        <w:spacing w:after="0" w:lineRule="auto" w:line="360"/>
        <w:ind w:left="0"/>
        <w:rPr>
          <w:rFonts w:ascii="Times New Roman" w:hAnsi="Times New Roman"/>
          <w:b/>
          <w:sz w:val="24"/>
          <w:szCs w:val="24"/>
        </w:rPr>
      </w:pPr>
    </w:p>
    <w:p>
      <w:pPr>
        <w:pStyle w:val="style179"/>
        <w:spacing w:after="0" w:lineRule="auto" w:line="360"/>
        <w:ind w:left="0"/>
        <w:rPr>
          <w:rFonts w:ascii="Times New Roman" w:hAnsi="Times New Roman"/>
          <w:b/>
          <w:sz w:val="24"/>
          <w:szCs w:val="24"/>
        </w:rPr>
      </w:pPr>
      <w:r>
        <w:rPr>
          <w:rFonts w:ascii="Times New Roman" w:hAnsi="Times New Roman"/>
          <w:b/>
          <w:sz w:val="24"/>
          <w:szCs w:val="24"/>
        </w:rPr>
        <w:t xml:space="preserve"> </w:t>
      </w:r>
    </w:p>
    <w:p>
      <w:pPr>
        <w:pStyle w:val="style179"/>
        <w:spacing w:after="0" w:lineRule="auto" w:line="360"/>
        <w:ind w:left="0"/>
        <w:rPr>
          <w:rFonts w:ascii="Times New Roman" w:hAnsi="Times New Roman"/>
          <w:b/>
          <w:sz w:val="24"/>
          <w:szCs w:val="24"/>
        </w:rPr>
      </w:pPr>
    </w:p>
    <w:p>
      <w:pPr>
        <w:pStyle w:val="style179"/>
        <w:spacing w:after="0" w:lineRule="auto" w:line="360"/>
        <w:ind w:left="0"/>
        <w:rPr>
          <w:rFonts w:ascii="Times New Roman" w:hAnsi="Times New Roman"/>
          <w:b/>
          <w:sz w:val="24"/>
          <w:szCs w:val="24"/>
        </w:rPr>
      </w:pPr>
    </w:p>
    <w:p>
      <w:pPr>
        <w:pStyle w:val="style179"/>
        <w:spacing w:after="0" w:lineRule="auto" w:line="360"/>
        <w:ind w:left="0"/>
        <w:rPr>
          <w:rFonts w:ascii="Times New Roman" w:hAnsi="Times New Roman"/>
          <w:b/>
          <w:sz w:val="24"/>
          <w:szCs w:val="24"/>
        </w:rPr>
      </w:pPr>
    </w:p>
    <w:p>
      <w:pPr>
        <w:pStyle w:val="style179"/>
        <w:spacing w:after="0" w:lineRule="auto" w:line="360"/>
        <w:ind w:left="0"/>
        <w:rPr>
          <w:rFonts w:ascii="Times New Roman" w:hAnsi="Times New Roman"/>
          <w:b/>
          <w:sz w:val="24"/>
          <w:szCs w:val="24"/>
        </w:rPr>
      </w:pPr>
    </w:p>
    <w:p>
      <w:pPr>
        <w:pStyle w:val="style179"/>
        <w:spacing w:after="0" w:lineRule="auto" w:line="360"/>
        <w:ind w:left="0"/>
        <w:rPr>
          <w:rFonts w:ascii="Times New Roman" w:hAnsi="Times New Roman"/>
          <w:b/>
          <w:sz w:val="24"/>
          <w:szCs w:val="24"/>
        </w:rPr>
      </w:pPr>
    </w:p>
    <w:p>
      <w:pPr>
        <w:pStyle w:val="style179"/>
        <w:spacing w:after="0" w:lineRule="auto" w:line="360"/>
        <w:ind w:left="0"/>
        <w:rPr>
          <w:rFonts w:ascii="Times New Roman" w:hAnsi="Times New Roman"/>
          <w:b/>
          <w:sz w:val="24"/>
          <w:szCs w:val="24"/>
        </w:rPr>
      </w:pPr>
    </w:p>
    <w:p>
      <w:pPr>
        <w:pStyle w:val="style179"/>
        <w:spacing w:after="0" w:lineRule="auto" w:line="360"/>
        <w:ind w:left="0"/>
        <w:rPr>
          <w:rFonts w:ascii="Times New Roman" w:hAnsi="Times New Roman"/>
          <w:b/>
          <w:sz w:val="24"/>
          <w:szCs w:val="24"/>
        </w:rPr>
      </w:pPr>
    </w:p>
    <w:p>
      <w:pPr>
        <w:pStyle w:val="style179"/>
        <w:spacing w:after="0" w:lineRule="auto" w:line="360"/>
        <w:ind w:left="0"/>
        <w:rPr>
          <w:rFonts w:ascii="Times New Roman" w:hAnsi="Times New Roman"/>
          <w:b/>
          <w:sz w:val="24"/>
          <w:szCs w:val="24"/>
        </w:rPr>
      </w:pPr>
    </w:p>
    <w:p>
      <w:pPr>
        <w:pStyle w:val="style179"/>
        <w:spacing w:after="0" w:lineRule="auto" w:line="360"/>
        <w:ind w:left="0"/>
        <w:rPr>
          <w:rFonts w:ascii="Times New Roman" w:hAnsi="Times New Roman"/>
          <w:b/>
          <w:sz w:val="24"/>
          <w:szCs w:val="24"/>
        </w:rPr>
      </w:pPr>
    </w:p>
    <w:p>
      <w:pPr>
        <w:pStyle w:val="style179"/>
        <w:spacing w:after="0" w:lineRule="auto" w:line="360"/>
        <w:ind w:left="0"/>
        <w:rPr>
          <w:rFonts w:ascii="Times New Roman" w:hAnsi="Times New Roman"/>
          <w:b/>
          <w:sz w:val="24"/>
          <w:szCs w:val="24"/>
        </w:rPr>
      </w:pPr>
    </w:p>
    <w:p>
      <w:pPr>
        <w:pStyle w:val="style179"/>
        <w:spacing w:after="0" w:lineRule="auto" w:line="360"/>
        <w:ind w:left="0"/>
        <w:rPr>
          <w:rFonts w:ascii="Times New Roman" w:hAnsi="Times New Roman"/>
          <w:b/>
          <w:sz w:val="24"/>
          <w:szCs w:val="24"/>
        </w:rPr>
      </w:pPr>
    </w:p>
    <w:p>
      <w:pPr>
        <w:pStyle w:val="style179"/>
        <w:spacing w:after="0" w:lineRule="auto" w:line="360"/>
        <w:ind w:left="0"/>
        <w:rPr>
          <w:rFonts w:ascii="Times New Roman" w:hAnsi="Times New Roman"/>
          <w:b/>
          <w:sz w:val="24"/>
          <w:szCs w:val="24"/>
        </w:rPr>
      </w:pPr>
    </w:p>
    <w:p>
      <w:pPr>
        <w:pStyle w:val="style179"/>
        <w:spacing w:after="0" w:lineRule="auto" w:line="360"/>
        <w:ind w:left="0"/>
        <w:rPr>
          <w:rFonts w:ascii="Times New Roman" w:hAnsi="Times New Roman"/>
          <w:b/>
          <w:sz w:val="24"/>
          <w:szCs w:val="24"/>
        </w:rPr>
      </w:pPr>
    </w:p>
    <w:p>
      <w:pPr>
        <w:pStyle w:val="style179"/>
        <w:spacing w:after="0" w:lineRule="auto" w:line="360"/>
        <w:ind w:left="0"/>
        <w:rPr>
          <w:rFonts w:ascii="Times New Roman" w:hAnsi="Times New Roman"/>
          <w:b/>
          <w:sz w:val="24"/>
          <w:szCs w:val="24"/>
        </w:rPr>
      </w:pPr>
      <w:r>
        <w:rPr>
          <w:rFonts w:ascii="Times New Roman" w:hAnsi="Times New Roman"/>
          <w:b/>
          <w:sz w:val="24"/>
          <w:szCs w:val="24"/>
        </w:rPr>
        <w:t>We have done introduction to orthopaedics and now we can talk on conditions based on the seven easily remembered pairs.</w:t>
      </w:r>
    </w:p>
    <w:p>
      <w:pPr>
        <w:pStyle w:val="style179"/>
        <w:spacing w:after="0" w:lineRule="auto" w:line="360"/>
        <w:ind w:left="0"/>
        <w:rPr>
          <w:rFonts w:ascii="Times New Roman" w:hAnsi="Times New Roman"/>
          <w:b/>
          <w:sz w:val="24"/>
          <w:szCs w:val="24"/>
        </w:rPr>
      </w:pPr>
    </w:p>
    <w:p>
      <w:pPr>
        <w:pStyle w:val="style179"/>
        <w:spacing w:after="0" w:lineRule="auto" w:line="360"/>
        <w:ind w:left="0"/>
        <w:rPr>
          <w:rFonts w:ascii="Times New Roman" w:hAnsi="Times New Roman"/>
          <w:b/>
          <w:sz w:val="24"/>
          <w:szCs w:val="24"/>
        </w:rPr>
      </w:pPr>
      <w:r>
        <w:rPr>
          <w:rFonts w:ascii="Times New Roman" w:hAnsi="Times New Roman"/>
          <w:b/>
          <w:sz w:val="24"/>
          <w:szCs w:val="24"/>
        </w:rPr>
        <w:t>CONGENITAL CONDITIONS.</w:t>
      </w:r>
    </w:p>
    <w:p>
      <w:pPr>
        <w:pStyle w:val="style179"/>
        <w:spacing w:after="0" w:lineRule="auto" w:line="360"/>
        <w:ind w:left="0"/>
        <w:rPr>
          <w:rFonts w:ascii="Times New Roman" w:hAnsi="Times New Roman"/>
          <w:b/>
          <w:sz w:val="24"/>
          <w:szCs w:val="24"/>
        </w:rPr>
      </w:pPr>
      <w:r>
        <w:rPr>
          <w:rFonts w:ascii="Times New Roman" w:hAnsi="Times New Roman"/>
          <w:b/>
          <w:sz w:val="24"/>
          <w:szCs w:val="24"/>
        </w:rPr>
        <w:t>Congenital conditions are disorders children are born with and can be due to many causes. The disorders are many but we</w:t>
      </w:r>
      <w:r>
        <w:rPr>
          <w:rFonts w:ascii="Times New Roman" w:hAnsi="Times New Roman"/>
          <w:b/>
          <w:sz w:val="24"/>
          <w:szCs w:val="24"/>
        </w:rPr>
        <w:t xml:space="preserve"> will tackle</w:t>
      </w:r>
      <w:r>
        <w:rPr>
          <w:rFonts w:ascii="Times New Roman" w:hAnsi="Times New Roman"/>
          <w:b/>
          <w:sz w:val="24"/>
          <w:szCs w:val="24"/>
        </w:rPr>
        <w:t xml:space="preserve"> the commonly seen in our set up and their management</w:t>
      </w:r>
      <w:r>
        <w:rPr>
          <w:rFonts w:ascii="Times New Roman" w:hAnsi="Times New Roman"/>
          <w:b/>
          <w:sz w:val="24"/>
          <w:szCs w:val="24"/>
        </w:rPr>
        <w:t>.</w:t>
      </w:r>
    </w:p>
    <w:p>
      <w:pPr>
        <w:pStyle w:val="style179"/>
        <w:spacing w:after="0" w:lineRule="auto" w:line="360"/>
        <w:ind w:left="0"/>
        <w:rPr>
          <w:rFonts w:ascii="Times New Roman" w:hAnsi="Times New Roman"/>
          <w:b/>
          <w:sz w:val="24"/>
          <w:szCs w:val="24"/>
        </w:rPr>
      </w:pPr>
    </w:p>
    <w:p>
      <w:pPr>
        <w:pStyle w:val="style179"/>
        <w:spacing w:after="0" w:lineRule="auto" w:line="360"/>
        <w:ind w:left="0"/>
        <w:rPr>
          <w:rFonts w:ascii="Times New Roman" w:hAnsi="Times New Roman"/>
          <w:b/>
          <w:sz w:val="24"/>
          <w:szCs w:val="24"/>
        </w:rPr>
      </w:pPr>
      <w:r>
        <w:rPr>
          <w:rFonts w:ascii="Times New Roman" w:hAnsi="Times New Roman"/>
          <w:b/>
          <w:sz w:val="24"/>
          <w:szCs w:val="24"/>
        </w:rPr>
        <w:t>TALIPES EQUINOVARUS {IDIOPATHIC CLUB FOOT}.</w:t>
      </w:r>
    </w:p>
    <w:p>
      <w:pPr>
        <w:pStyle w:val="style179"/>
        <w:spacing w:after="0" w:lineRule="auto" w:line="360"/>
        <w:ind w:left="0"/>
        <w:rPr>
          <w:rFonts w:ascii="Times New Roman" w:hAnsi="Times New Roman"/>
          <w:b/>
          <w:sz w:val="24"/>
          <w:szCs w:val="24"/>
        </w:rPr>
      </w:pPr>
      <w:r>
        <w:rPr>
          <w:rFonts w:ascii="Times New Roman" w:hAnsi="Times New Roman"/>
          <w:b/>
          <w:sz w:val="24"/>
          <w:szCs w:val="24"/>
        </w:rPr>
        <w:t xml:space="preserve">       Congenital deformities of the foot are common. </w:t>
      </w:r>
      <w:r>
        <w:rPr>
          <w:rFonts w:ascii="Times New Roman" w:hAnsi="Times New Roman"/>
          <w:b/>
          <w:sz w:val="24"/>
          <w:szCs w:val="24"/>
        </w:rPr>
        <w:t>The term Talipes is derived f</w:t>
      </w:r>
      <w:r>
        <w:rPr>
          <w:rFonts w:ascii="Times New Roman" w:hAnsi="Times New Roman"/>
          <w:b/>
          <w:sz w:val="24"/>
          <w:szCs w:val="24"/>
        </w:rPr>
        <w:t>rom Talus (Latin-Ankle bone) and Pes (Latin-Foot). Equinovarous is one of the several different talipes deformities. Others are talipes calcaneus and talipes valgus.</w:t>
      </w:r>
    </w:p>
    <w:p>
      <w:pPr>
        <w:pStyle w:val="style179"/>
        <w:spacing w:after="0" w:lineRule="auto" w:line="360"/>
        <w:ind w:left="0"/>
        <w:rPr>
          <w:rFonts w:ascii="Times New Roman" w:hAnsi="Times New Roman"/>
          <w:b/>
          <w:sz w:val="24"/>
          <w:szCs w:val="24"/>
        </w:rPr>
      </w:pPr>
    </w:p>
    <w:p>
      <w:pPr>
        <w:pStyle w:val="style179"/>
        <w:spacing w:after="0" w:lineRule="auto" w:line="360"/>
        <w:ind w:left="0"/>
        <w:rPr>
          <w:rFonts w:ascii="Times New Roman" w:hAnsi="Times New Roman"/>
          <w:b/>
          <w:sz w:val="24"/>
          <w:szCs w:val="24"/>
        </w:rPr>
      </w:pPr>
      <w:r>
        <w:rPr>
          <w:rFonts w:ascii="Times New Roman" w:hAnsi="Times New Roman"/>
          <w:b/>
          <w:sz w:val="24"/>
          <w:szCs w:val="24"/>
        </w:rPr>
        <w:t>In the full blown equinovarus deformity the heel is in equinus, the en</w:t>
      </w:r>
      <w:r>
        <w:rPr>
          <w:rFonts w:ascii="Times New Roman" w:hAnsi="Times New Roman"/>
          <w:b/>
          <w:sz w:val="24"/>
          <w:szCs w:val="24"/>
        </w:rPr>
        <w:t>tire hind foot in Varus</w:t>
      </w:r>
      <w:r>
        <w:rPr>
          <w:rFonts w:ascii="Times New Roman" w:hAnsi="Times New Roman"/>
          <w:b/>
          <w:sz w:val="24"/>
          <w:szCs w:val="24"/>
        </w:rPr>
        <w:t xml:space="preserve"> and the mid and fore foot adducted and </w:t>
      </w:r>
      <w:r>
        <w:rPr>
          <w:rFonts w:ascii="Times New Roman" w:hAnsi="Times New Roman"/>
          <w:b/>
          <w:sz w:val="24"/>
          <w:szCs w:val="24"/>
        </w:rPr>
        <w:t>supinated. The abnormality is relatively common, the incidence ranging from 1-2 per thousand births, boys are affected twice as often as girls and the condition is bilateral in one third of the cases.</w:t>
      </w:r>
    </w:p>
    <w:p>
      <w:pPr>
        <w:pStyle w:val="style179"/>
        <w:spacing w:after="0" w:lineRule="auto" w:line="360"/>
        <w:ind w:left="0"/>
        <w:rPr>
          <w:rFonts w:ascii="Times New Roman" w:hAnsi="Times New Roman"/>
          <w:b/>
          <w:sz w:val="24"/>
          <w:szCs w:val="24"/>
        </w:rPr>
      </w:pPr>
    </w:p>
    <w:p>
      <w:pPr>
        <w:pStyle w:val="style179"/>
        <w:spacing w:after="0" w:lineRule="auto" w:line="360"/>
        <w:ind w:left="0"/>
        <w:rPr>
          <w:rFonts w:ascii="Times New Roman" w:hAnsi="Times New Roman"/>
          <w:b/>
          <w:sz w:val="24"/>
          <w:szCs w:val="24"/>
        </w:rPr>
      </w:pPr>
      <w:r>
        <w:rPr>
          <w:rFonts w:ascii="Times New Roman" w:hAnsi="Times New Roman"/>
          <w:b/>
          <w:sz w:val="24"/>
          <w:szCs w:val="24"/>
        </w:rPr>
        <w:t>The exact cause is not known although the resemblance to other disorders suggests several possible mechanisms.</w:t>
      </w:r>
    </w:p>
    <w:p>
      <w:pPr>
        <w:pStyle w:val="style179"/>
        <w:spacing w:after="0" w:lineRule="auto" w:line="360"/>
        <w:ind w:left="0"/>
        <w:rPr>
          <w:rFonts w:ascii="Times New Roman" w:hAnsi="Times New Roman"/>
          <w:b/>
          <w:sz w:val="24"/>
          <w:szCs w:val="24"/>
        </w:rPr>
      </w:pPr>
      <w:r>
        <w:rPr>
          <w:rFonts w:ascii="Times New Roman" w:hAnsi="Times New Roman"/>
          <w:b/>
          <w:sz w:val="24"/>
          <w:szCs w:val="24"/>
        </w:rPr>
        <w:t xml:space="preserve">       A Germ defect or a form of arrested </w:t>
      </w:r>
      <w:r>
        <w:rPr>
          <w:rFonts w:ascii="Times New Roman" w:hAnsi="Times New Roman"/>
          <w:b/>
          <w:sz w:val="24"/>
          <w:szCs w:val="24"/>
        </w:rPr>
        <w:t>development. Its occurrence in Neurogical disorders and neuro tube defects (myelomeningocele and spinal congenital disorder of neural tube) points to a neuro muscular disorder. Severe forms of club foot are seen in association with group</w:t>
      </w:r>
      <w:r>
        <w:rPr>
          <w:rFonts w:ascii="Times New Roman" w:hAnsi="Times New Roman"/>
          <w:b/>
          <w:sz w:val="24"/>
          <w:szCs w:val="24"/>
        </w:rPr>
        <w:t xml:space="preserve"> of congenital disorders,</w:t>
      </w:r>
      <w:r>
        <w:rPr>
          <w:rFonts w:ascii="Times New Roman" w:hAnsi="Times New Roman"/>
          <w:b/>
          <w:sz w:val="24"/>
          <w:szCs w:val="24"/>
        </w:rPr>
        <w:t xml:space="preserve"> tibia deformity and constriction rings. In some </w:t>
      </w:r>
      <w:r>
        <w:rPr>
          <w:rFonts w:ascii="Times New Roman" w:hAnsi="Times New Roman"/>
          <w:b/>
          <w:sz w:val="24"/>
          <w:szCs w:val="24"/>
        </w:rPr>
        <w:t>cases,</w:t>
      </w:r>
      <w:r>
        <w:rPr>
          <w:rFonts w:ascii="Times New Roman" w:hAnsi="Times New Roman"/>
          <w:b/>
          <w:sz w:val="24"/>
          <w:szCs w:val="24"/>
        </w:rPr>
        <w:t xml:space="preserve"> it is no more than a postural deformity caused by a tight packing in an overcrowded uterus.</w:t>
      </w:r>
    </w:p>
    <w:p>
      <w:pPr>
        <w:pStyle w:val="style179"/>
        <w:spacing w:after="0" w:lineRule="auto" w:line="360"/>
        <w:ind w:left="0"/>
        <w:rPr>
          <w:rFonts w:ascii="Times New Roman" w:hAnsi="Times New Roman"/>
          <w:b/>
          <w:sz w:val="24"/>
          <w:szCs w:val="24"/>
        </w:rPr>
      </w:pPr>
    </w:p>
    <w:p>
      <w:pPr>
        <w:pStyle w:val="style179"/>
        <w:spacing w:after="0" w:lineRule="auto" w:line="360"/>
        <w:ind w:left="0"/>
        <w:rPr>
          <w:rFonts w:ascii="Times New Roman" w:hAnsi="Times New Roman"/>
          <w:b/>
          <w:sz w:val="24"/>
          <w:szCs w:val="24"/>
        </w:rPr>
      </w:pPr>
      <w:r>
        <w:rPr>
          <w:rFonts w:ascii="Times New Roman" w:hAnsi="Times New Roman"/>
          <w:b/>
          <w:sz w:val="24"/>
          <w:szCs w:val="24"/>
        </w:rPr>
        <w:t>PATHOLOGICAL ANATOMY.</w:t>
      </w:r>
    </w:p>
    <w:p>
      <w:pPr>
        <w:pStyle w:val="style179"/>
        <w:spacing w:after="0" w:lineRule="auto" w:line="360"/>
        <w:ind w:left="0"/>
        <w:rPr>
          <w:rFonts w:ascii="Times New Roman" w:hAnsi="Times New Roman"/>
          <w:b/>
          <w:sz w:val="24"/>
          <w:szCs w:val="24"/>
        </w:rPr>
      </w:pPr>
      <w:r>
        <w:rPr>
          <w:rFonts w:ascii="Times New Roman" w:hAnsi="Times New Roman"/>
          <w:b/>
          <w:sz w:val="24"/>
          <w:szCs w:val="24"/>
        </w:rPr>
        <w:t xml:space="preserve">The neck of the talus points downwards and deviates </w:t>
      </w:r>
      <w:r>
        <w:rPr>
          <w:rFonts w:ascii="Times New Roman" w:hAnsi="Times New Roman"/>
          <w:b/>
          <w:sz w:val="24"/>
          <w:szCs w:val="24"/>
        </w:rPr>
        <w:t>medially, whereas</w:t>
      </w:r>
      <w:r>
        <w:rPr>
          <w:rFonts w:ascii="Times New Roman" w:hAnsi="Times New Roman"/>
          <w:b/>
          <w:sz w:val="24"/>
          <w:szCs w:val="24"/>
        </w:rPr>
        <w:t xml:space="preserve"> the body is rotated slightly outwards in relation to both calcaneum and ankle </w:t>
      </w:r>
      <w:r>
        <w:rPr>
          <w:rFonts w:ascii="Times New Roman" w:hAnsi="Times New Roman"/>
          <w:b/>
          <w:sz w:val="24"/>
          <w:szCs w:val="24"/>
        </w:rPr>
        <w:t>mortise. The posterior part of the calcaneum is held close to the fibula by a tight calcaneo-fibula ligament, is tilted into equinus and Varus, it is also rotated medially beneath the ankle. The navicular and entire fore foot are shifted medially and rotated into supination (the composite Varus deformity).</w:t>
      </w:r>
    </w:p>
    <w:p>
      <w:pPr>
        <w:pStyle w:val="style179"/>
        <w:spacing w:after="0" w:lineRule="auto" w:line="360"/>
        <w:ind w:left="0"/>
        <w:rPr>
          <w:rFonts w:ascii="Times New Roman" w:hAnsi="Times New Roman"/>
          <w:b/>
          <w:sz w:val="24"/>
          <w:szCs w:val="24"/>
        </w:rPr>
      </w:pPr>
    </w:p>
    <w:p>
      <w:pPr>
        <w:pStyle w:val="style179"/>
        <w:spacing w:after="0" w:lineRule="auto" w:line="360"/>
        <w:ind w:left="0"/>
        <w:rPr>
          <w:rFonts w:ascii="Times New Roman" w:hAnsi="Times New Roman"/>
          <w:b/>
          <w:sz w:val="24"/>
          <w:szCs w:val="24"/>
        </w:rPr>
      </w:pPr>
      <w:r>
        <w:rPr>
          <w:rFonts w:ascii="Times New Roman" w:hAnsi="Times New Roman"/>
          <w:b/>
          <w:sz w:val="24"/>
          <w:szCs w:val="24"/>
        </w:rPr>
        <w:t xml:space="preserve">The skin and soft tissues of the calf and medial side of the foot are short and under </w:t>
      </w:r>
      <w:r>
        <w:rPr>
          <w:rFonts w:ascii="Times New Roman" w:hAnsi="Times New Roman"/>
          <w:b/>
          <w:sz w:val="24"/>
          <w:szCs w:val="24"/>
        </w:rPr>
        <w:t>developed. If the condition is not corrected early, secondary growth changes occur in the bones, these are permanent. Even with treatment the foot is liable to be short and the calf may remain thin.</w:t>
      </w:r>
    </w:p>
    <w:p>
      <w:pPr>
        <w:pStyle w:val="style179"/>
        <w:spacing w:after="0" w:lineRule="auto" w:line="360"/>
        <w:ind w:left="0"/>
        <w:rPr>
          <w:rFonts w:ascii="Times New Roman" w:hAnsi="Times New Roman"/>
          <w:b/>
          <w:sz w:val="24"/>
          <w:szCs w:val="24"/>
        </w:rPr>
      </w:pPr>
    </w:p>
    <w:p>
      <w:pPr>
        <w:pStyle w:val="style179"/>
        <w:spacing w:after="0" w:lineRule="auto" w:line="360"/>
        <w:ind w:left="0"/>
        <w:rPr>
          <w:rFonts w:ascii="Times New Roman" w:hAnsi="Times New Roman"/>
          <w:b/>
          <w:sz w:val="24"/>
          <w:szCs w:val="24"/>
        </w:rPr>
      </w:pPr>
    </w:p>
    <w:p>
      <w:pPr>
        <w:pStyle w:val="style179"/>
        <w:spacing w:after="0" w:lineRule="auto" w:line="360"/>
        <w:ind w:left="0"/>
        <w:rPr>
          <w:rFonts w:ascii="Times New Roman" w:hAnsi="Times New Roman"/>
          <w:b/>
          <w:sz w:val="24"/>
          <w:szCs w:val="24"/>
        </w:rPr>
      </w:pPr>
      <w:r>
        <w:rPr>
          <w:rFonts w:ascii="Times New Roman" w:hAnsi="Times New Roman"/>
          <w:b/>
          <w:sz w:val="24"/>
          <w:szCs w:val="24"/>
        </w:rPr>
        <w:t>CLINICAL FEATURES.</w:t>
      </w:r>
    </w:p>
    <w:p>
      <w:pPr>
        <w:pStyle w:val="style179"/>
        <w:numPr>
          <w:ilvl w:val="0"/>
          <w:numId w:val="1"/>
        </w:numPr>
        <w:spacing w:after="0" w:lineRule="auto" w:line="360"/>
        <w:rPr>
          <w:rFonts w:ascii="Times New Roman" w:hAnsi="Times New Roman"/>
          <w:b/>
          <w:sz w:val="24"/>
          <w:szCs w:val="24"/>
        </w:rPr>
      </w:pPr>
      <w:r>
        <w:rPr>
          <w:rFonts w:ascii="Times New Roman" w:hAnsi="Times New Roman"/>
          <w:b/>
          <w:sz w:val="24"/>
          <w:szCs w:val="24"/>
        </w:rPr>
        <w:t>Obvious deformity at birth.</w:t>
      </w:r>
    </w:p>
    <w:p>
      <w:pPr>
        <w:pStyle w:val="style179"/>
        <w:numPr>
          <w:ilvl w:val="0"/>
          <w:numId w:val="1"/>
        </w:numPr>
        <w:spacing w:after="0" w:lineRule="auto" w:line="360"/>
        <w:rPr>
          <w:rFonts w:ascii="Times New Roman" w:hAnsi="Times New Roman"/>
          <w:b/>
          <w:sz w:val="24"/>
          <w:szCs w:val="24"/>
        </w:rPr>
      </w:pPr>
      <w:r>
        <w:rPr>
          <w:rFonts w:ascii="Times New Roman" w:hAnsi="Times New Roman"/>
          <w:b/>
          <w:sz w:val="24"/>
          <w:szCs w:val="24"/>
        </w:rPr>
        <w:t>The foot is both turned and twisted inwards.</w:t>
      </w:r>
    </w:p>
    <w:p>
      <w:pPr>
        <w:pStyle w:val="style179"/>
        <w:numPr>
          <w:ilvl w:val="0"/>
          <w:numId w:val="1"/>
        </w:numPr>
        <w:spacing w:after="0" w:lineRule="auto" w:line="360"/>
        <w:rPr>
          <w:rFonts w:ascii="Times New Roman" w:hAnsi="Times New Roman"/>
          <w:b/>
          <w:sz w:val="24"/>
          <w:szCs w:val="24"/>
        </w:rPr>
      </w:pPr>
      <w:r>
        <w:rPr>
          <w:rFonts w:ascii="Times New Roman" w:hAnsi="Times New Roman"/>
          <w:b/>
          <w:sz w:val="24"/>
          <w:szCs w:val="24"/>
        </w:rPr>
        <w:t>The sole faces posteromedially.</w:t>
      </w:r>
    </w:p>
    <w:p>
      <w:pPr>
        <w:pStyle w:val="style179"/>
        <w:numPr>
          <w:ilvl w:val="0"/>
          <w:numId w:val="1"/>
        </w:numPr>
        <w:spacing w:after="0" w:lineRule="auto" w:line="360"/>
        <w:rPr>
          <w:rFonts w:ascii="Times New Roman" w:hAnsi="Times New Roman"/>
          <w:b/>
          <w:sz w:val="24"/>
          <w:szCs w:val="24"/>
        </w:rPr>
      </w:pPr>
      <w:r>
        <w:rPr>
          <w:rFonts w:ascii="Times New Roman" w:hAnsi="Times New Roman"/>
          <w:b/>
          <w:sz w:val="24"/>
          <w:szCs w:val="24"/>
        </w:rPr>
        <w:t>Ankle is in equinus.</w:t>
      </w:r>
    </w:p>
    <w:p>
      <w:pPr>
        <w:pStyle w:val="style179"/>
        <w:numPr>
          <w:ilvl w:val="0"/>
          <w:numId w:val="1"/>
        </w:numPr>
        <w:spacing w:after="0" w:lineRule="auto" w:line="360"/>
        <w:rPr>
          <w:rFonts w:ascii="Times New Roman" w:hAnsi="Times New Roman"/>
          <w:b/>
          <w:sz w:val="24"/>
          <w:szCs w:val="24"/>
        </w:rPr>
      </w:pPr>
      <w:r>
        <w:rPr>
          <w:rFonts w:ascii="Times New Roman" w:hAnsi="Times New Roman"/>
          <w:b/>
          <w:sz w:val="24"/>
          <w:szCs w:val="24"/>
        </w:rPr>
        <w:t>The heel</w:t>
      </w:r>
      <w:r>
        <w:rPr>
          <w:rFonts w:ascii="Times New Roman" w:hAnsi="Times New Roman"/>
          <w:b/>
          <w:sz w:val="24"/>
          <w:szCs w:val="24"/>
        </w:rPr>
        <w:t xml:space="preserve"> is inverted.</w:t>
      </w:r>
    </w:p>
    <w:p>
      <w:pPr>
        <w:pStyle w:val="style179"/>
        <w:numPr>
          <w:ilvl w:val="0"/>
          <w:numId w:val="1"/>
        </w:numPr>
        <w:spacing w:after="0" w:lineRule="auto" w:line="360"/>
        <w:rPr>
          <w:rFonts w:ascii="Times New Roman" w:hAnsi="Times New Roman"/>
          <w:b/>
          <w:sz w:val="24"/>
          <w:szCs w:val="24"/>
        </w:rPr>
      </w:pPr>
      <w:r>
        <w:rPr>
          <w:rFonts w:ascii="Times New Roman" w:hAnsi="Times New Roman"/>
          <w:b/>
          <w:sz w:val="24"/>
          <w:szCs w:val="24"/>
        </w:rPr>
        <w:t>The forefoot is adducted and supinated.</w:t>
      </w:r>
    </w:p>
    <w:p>
      <w:pPr>
        <w:pStyle w:val="style179"/>
        <w:numPr>
          <w:ilvl w:val="0"/>
          <w:numId w:val="1"/>
        </w:numPr>
        <w:spacing w:after="0" w:lineRule="auto" w:line="360"/>
        <w:rPr>
          <w:rFonts w:ascii="Times New Roman" w:hAnsi="Times New Roman"/>
          <w:b/>
          <w:sz w:val="24"/>
          <w:szCs w:val="24"/>
        </w:rPr>
      </w:pPr>
      <w:r>
        <w:rPr>
          <w:rFonts w:ascii="Times New Roman" w:hAnsi="Times New Roman"/>
          <w:b/>
          <w:sz w:val="24"/>
          <w:szCs w:val="24"/>
        </w:rPr>
        <w:t>Foot has a high medial arch(cavus).</w:t>
      </w:r>
    </w:p>
    <w:p>
      <w:pPr>
        <w:pStyle w:val="style179"/>
        <w:numPr>
          <w:ilvl w:val="0"/>
          <w:numId w:val="1"/>
        </w:numPr>
        <w:spacing w:after="0" w:lineRule="auto" w:line="360"/>
        <w:rPr>
          <w:rFonts w:ascii="Times New Roman" w:hAnsi="Times New Roman"/>
          <w:b/>
          <w:sz w:val="24"/>
          <w:szCs w:val="24"/>
        </w:rPr>
      </w:pPr>
      <w:r>
        <w:rPr>
          <w:rFonts w:ascii="Times New Roman" w:hAnsi="Times New Roman"/>
          <w:b/>
          <w:sz w:val="24"/>
          <w:szCs w:val="24"/>
        </w:rPr>
        <w:t>Protrusion of the talus on the dorsolateral surface of foot.</w:t>
      </w:r>
    </w:p>
    <w:p>
      <w:pPr>
        <w:pStyle w:val="style179"/>
        <w:numPr>
          <w:ilvl w:val="0"/>
          <w:numId w:val="1"/>
        </w:numPr>
        <w:spacing w:after="0" w:lineRule="auto" w:line="360"/>
        <w:rPr>
          <w:rFonts w:ascii="Times New Roman" w:hAnsi="Times New Roman"/>
          <w:b/>
          <w:sz w:val="24"/>
          <w:szCs w:val="24"/>
        </w:rPr>
      </w:pPr>
      <w:r>
        <w:rPr>
          <w:rFonts w:ascii="Times New Roman" w:hAnsi="Times New Roman"/>
          <w:b/>
          <w:sz w:val="24"/>
          <w:szCs w:val="24"/>
        </w:rPr>
        <w:t>Heel usually small and high.</w:t>
      </w:r>
    </w:p>
    <w:p>
      <w:pPr>
        <w:pStyle w:val="style179"/>
        <w:numPr>
          <w:ilvl w:val="0"/>
          <w:numId w:val="1"/>
        </w:numPr>
        <w:spacing w:after="0" w:lineRule="auto" w:line="360"/>
        <w:rPr>
          <w:rFonts w:ascii="Times New Roman" w:hAnsi="Times New Roman"/>
          <w:b/>
          <w:sz w:val="24"/>
          <w:szCs w:val="24"/>
        </w:rPr>
      </w:pPr>
      <w:r>
        <w:rPr>
          <w:rFonts w:ascii="Times New Roman" w:hAnsi="Times New Roman"/>
          <w:b/>
          <w:sz w:val="24"/>
          <w:szCs w:val="24"/>
        </w:rPr>
        <w:t>Calf is abnormally thin.</w:t>
      </w:r>
    </w:p>
    <w:p>
      <w:pPr>
        <w:pStyle w:val="style179"/>
        <w:numPr>
          <w:ilvl w:val="0"/>
          <w:numId w:val="1"/>
        </w:numPr>
        <w:spacing w:after="0" w:lineRule="auto" w:line="360"/>
        <w:rPr>
          <w:rFonts w:ascii="Times New Roman" w:hAnsi="Times New Roman"/>
          <w:b/>
          <w:sz w:val="24"/>
          <w:szCs w:val="24"/>
        </w:rPr>
      </w:pPr>
      <w:r>
        <w:rPr>
          <w:rFonts w:ascii="Times New Roman" w:hAnsi="Times New Roman"/>
          <w:b/>
          <w:sz w:val="24"/>
          <w:szCs w:val="24"/>
        </w:rPr>
        <w:t>Deep creases appear posteriorly and medially (incomplete constriction bands).</w:t>
      </w:r>
    </w:p>
    <w:p>
      <w:pPr>
        <w:pStyle w:val="style0"/>
        <w:spacing w:after="0" w:lineRule="auto" w:line="360"/>
        <w:ind w:left="360"/>
        <w:rPr>
          <w:rFonts w:ascii="Times New Roman" w:hAnsi="Times New Roman"/>
          <w:b/>
          <w:sz w:val="24"/>
          <w:szCs w:val="24"/>
        </w:rPr>
      </w:pPr>
      <w:r>
        <w:rPr>
          <w:rFonts w:ascii="Times New Roman" w:hAnsi="Times New Roman"/>
          <w:b/>
          <w:sz w:val="24"/>
          <w:szCs w:val="24"/>
        </w:rPr>
        <w:t>In normal baby the foot can be dorsiflexed and everted</w:t>
      </w:r>
      <w:r>
        <w:rPr>
          <w:rFonts w:ascii="Times New Roman" w:hAnsi="Times New Roman"/>
          <w:b/>
          <w:sz w:val="24"/>
          <w:szCs w:val="24"/>
        </w:rPr>
        <w:t xml:space="preserve"> until the toes touch the front of the leg. In club foot this manoeuvre meets with varying degrees of resistance and severe cases the deformity is fixed. The infant must always be examined for associated disorders such as congenital hip dislocation and spina bifida.</w:t>
      </w:r>
    </w:p>
    <w:p>
      <w:pPr>
        <w:pStyle w:val="style0"/>
        <w:spacing w:after="0" w:lineRule="auto" w:line="360"/>
        <w:ind w:left="360"/>
        <w:rPr>
          <w:rFonts w:ascii="Times New Roman" w:hAnsi="Times New Roman"/>
          <w:b/>
          <w:sz w:val="24"/>
          <w:szCs w:val="24"/>
        </w:rPr>
      </w:pPr>
    </w:p>
    <w:p>
      <w:pPr>
        <w:pStyle w:val="style0"/>
        <w:spacing w:after="0" w:lineRule="auto" w:line="360"/>
        <w:ind w:left="360"/>
        <w:rPr>
          <w:rFonts w:ascii="Times New Roman" w:hAnsi="Times New Roman"/>
          <w:b/>
          <w:sz w:val="24"/>
          <w:szCs w:val="24"/>
        </w:rPr>
      </w:pPr>
      <w:r>
        <w:rPr>
          <w:rFonts w:ascii="Times New Roman" w:hAnsi="Times New Roman"/>
          <w:b/>
          <w:sz w:val="24"/>
          <w:szCs w:val="24"/>
        </w:rPr>
        <w:t>DIGNOSIS.</w:t>
      </w:r>
    </w:p>
    <w:p>
      <w:pPr>
        <w:pStyle w:val="style0"/>
        <w:spacing w:after="0" w:lineRule="auto" w:line="360"/>
        <w:ind w:left="360"/>
        <w:rPr>
          <w:rFonts w:ascii="Times New Roman" w:hAnsi="Times New Roman"/>
          <w:b/>
          <w:sz w:val="24"/>
          <w:szCs w:val="24"/>
        </w:rPr>
      </w:pPr>
      <w:r>
        <w:rPr>
          <w:rFonts w:ascii="Times New Roman" w:hAnsi="Times New Roman"/>
          <w:b/>
          <w:sz w:val="24"/>
          <w:szCs w:val="24"/>
        </w:rPr>
        <w:t>History.</w:t>
      </w:r>
    </w:p>
    <w:p>
      <w:pPr>
        <w:pStyle w:val="style0"/>
        <w:spacing w:after="0" w:lineRule="auto" w:line="360"/>
        <w:ind w:left="360"/>
        <w:rPr>
          <w:rFonts w:ascii="Times New Roman" w:hAnsi="Times New Roman"/>
          <w:b/>
          <w:sz w:val="24"/>
          <w:szCs w:val="24"/>
        </w:rPr>
      </w:pPr>
      <w:r>
        <w:rPr>
          <w:rFonts w:ascii="Times New Roman" w:hAnsi="Times New Roman"/>
          <w:b/>
          <w:sz w:val="24"/>
          <w:szCs w:val="24"/>
        </w:rPr>
        <w:t>Clinical examination</w:t>
      </w:r>
    </w:p>
    <w:p>
      <w:pPr>
        <w:pStyle w:val="style0"/>
        <w:spacing w:after="0" w:lineRule="auto" w:line="360"/>
        <w:ind w:left="360"/>
        <w:rPr>
          <w:rFonts w:ascii="Times New Roman" w:hAnsi="Times New Roman"/>
          <w:b/>
          <w:sz w:val="24"/>
          <w:szCs w:val="24"/>
        </w:rPr>
      </w:pPr>
      <w:r>
        <w:rPr>
          <w:rFonts w:ascii="Times New Roman" w:hAnsi="Times New Roman"/>
          <w:b/>
          <w:sz w:val="24"/>
          <w:szCs w:val="24"/>
        </w:rPr>
        <w:t>X-ray</w:t>
      </w:r>
    </w:p>
    <w:p>
      <w:pPr>
        <w:pStyle w:val="style0"/>
        <w:spacing w:after="0" w:lineRule="auto" w:line="360"/>
        <w:ind w:left="360"/>
        <w:rPr>
          <w:rFonts w:ascii="Times New Roman" w:hAnsi="Times New Roman"/>
          <w:b/>
          <w:sz w:val="24"/>
          <w:szCs w:val="24"/>
        </w:rPr>
      </w:pPr>
    </w:p>
    <w:p>
      <w:pPr>
        <w:pStyle w:val="style0"/>
        <w:spacing w:after="0" w:lineRule="auto" w:line="360"/>
        <w:ind w:left="360"/>
        <w:rPr>
          <w:rFonts w:ascii="Times New Roman" w:hAnsi="Times New Roman"/>
          <w:b/>
          <w:sz w:val="24"/>
          <w:szCs w:val="24"/>
        </w:rPr>
      </w:pPr>
      <w:r>
        <w:rPr>
          <w:rFonts w:ascii="Times New Roman" w:hAnsi="Times New Roman"/>
          <w:b/>
          <w:sz w:val="24"/>
          <w:szCs w:val="24"/>
        </w:rPr>
        <w:t>TREATMENT.</w:t>
      </w:r>
    </w:p>
    <w:p>
      <w:pPr>
        <w:pStyle w:val="style0"/>
        <w:spacing w:after="0" w:lineRule="auto" w:line="360"/>
        <w:ind w:left="360"/>
        <w:rPr>
          <w:rFonts w:ascii="Times New Roman" w:hAnsi="Times New Roman"/>
          <w:b/>
          <w:sz w:val="24"/>
          <w:szCs w:val="24"/>
        </w:rPr>
      </w:pPr>
      <w:r>
        <w:rPr>
          <w:rFonts w:ascii="Times New Roman" w:hAnsi="Times New Roman"/>
          <w:b/>
          <w:sz w:val="24"/>
          <w:szCs w:val="24"/>
        </w:rPr>
        <w:t>The aim of the treatment is to correct the deformity early and restore normal functionality of the foot. There are several methods of treatment but relapse is common especially babies with associated neuromuscular disorders.</w:t>
      </w:r>
    </w:p>
    <w:p>
      <w:pPr>
        <w:pStyle w:val="style0"/>
        <w:spacing w:after="0" w:lineRule="auto" w:line="360"/>
        <w:ind w:left="360"/>
        <w:rPr>
          <w:rFonts w:ascii="Times New Roman" w:hAnsi="Times New Roman"/>
          <w:b/>
          <w:sz w:val="24"/>
          <w:szCs w:val="24"/>
        </w:rPr>
      </w:pPr>
    </w:p>
    <w:p>
      <w:pPr>
        <w:pStyle w:val="style0"/>
        <w:spacing w:after="0" w:lineRule="auto" w:line="360"/>
        <w:ind w:left="360"/>
        <w:rPr>
          <w:rFonts w:ascii="Times New Roman" w:hAnsi="Times New Roman"/>
          <w:b/>
          <w:sz w:val="24"/>
          <w:szCs w:val="24"/>
        </w:rPr>
      </w:pPr>
      <w:r>
        <w:rPr>
          <w:rFonts w:ascii="Times New Roman" w:hAnsi="Times New Roman"/>
          <w:b/>
          <w:sz w:val="24"/>
          <w:szCs w:val="24"/>
        </w:rPr>
        <w:t>CONSERVATIVE TREATMENT.</w:t>
      </w:r>
    </w:p>
    <w:p>
      <w:pPr>
        <w:pStyle w:val="style0"/>
        <w:spacing w:after="0" w:lineRule="auto" w:line="360"/>
        <w:ind w:left="360"/>
        <w:rPr>
          <w:rFonts w:ascii="Times New Roman" w:hAnsi="Times New Roman"/>
          <w:b/>
          <w:sz w:val="24"/>
          <w:szCs w:val="24"/>
        </w:rPr>
      </w:pPr>
      <w:r>
        <w:rPr>
          <w:rFonts w:ascii="Times New Roman" w:hAnsi="Times New Roman"/>
          <w:b/>
          <w:sz w:val="24"/>
          <w:szCs w:val="24"/>
        </w:rPr>
        <w:t>1.Should begin early within a day or two of birth.</w:t>
      </w:r>
    </w:p>
    <w:p>
      <w:pPr>
        <w:pStyle w:val="style0"/>
        <w:spacing w:after="0" w:lineRule="auto" w:line="360"/>
        <w:ind w:left="360"/>
        <w:rPr>
          <w:rFonts w:ascii="Times New Roman" w:hAnsi="Times New Roman"/>
          <w:b/>
          <w:sz w:val="24"/>
          <w:szCs w:val="24"/>
        </w:rPr>
      </w:pPr>
      <w:r>
        <w:rPr>
          <w:rFonts w:ascii="Times New Roman" w:hAnsi="Times New Roman"/>
          <w:b/>
          <w:sz w:val="24"/>
          <w:szCs w:val="24"/>
        </w:rPr>
        <w:t>2.Repeated manipulation and adhesive strapping that maintains the correction.</w:t>
      </w:r>
    </w:p>
    <w:p>
      <w:pPr>
        <w:pStyle w:val="style0"/>
        <w:spacing w:after="0" w:lineRule="auto" w:line="360"/>
        <w:ind w:left="360"/>
        <w:rPr>
          <w:rFonts w:ascii="Times New Roman" w:hAnsi="Times New Roman"/>
          <w:b/>
          <w:sz w:val="24"/>
          <w:szCs w:val="24"/>
        </w:rPr>
      </w:pPr>
      <w:r>
        <w:rPr>
          <w:rFonts w:ascii="Times New Roman" w:hAnsi="Times New Roman"/>
          <w:b/>
          <w:sz w:val="24"/>
          <w:szCs w:val="24"/>
        </w:rPr>
        <w:t>3.</w:t>
      </w:r>
      <w:r>
        <w:rPr>
          <w:rFonts w:ascii="Times New Roman" w:hAnsi="Times New Roman"/>
          <w:b/>
          <w:sz w:val="24"/>
          <w:szCs w:val="24"/>
        </w:rPr>
        <w:t>Mother should be taught and should be able to carry out gentle stretches on regular basis with strapping still in place. Especially when the child is breastfeeding.</w:t>
      </w:r>
    </w:p>
    <w:p>
      <w:pPr>
        <w:pStyle w:val="style0"/>
        <w:spacing w:after="0" w:lineRule="auto" w:line="360"/>
        <w:ind w:left="360"/>
        <w:rPr>
          <w:rFonts w:ascii="Times New Roman" w:hAnsi="Times New Roman"/>
          <w:b/>
          <w:sz w:val="24"/>
          <w:szCs w:val="24"/>
        </w:rPr>
      </w:pPr>
      <w:r>
        <w:rPr>
          <w:rFonts w:ascii="Times New Roman" w:hAnsi="Times New Roman"/>
          <w:b/>
          <w:sz w:val="24"/>
          <w:szCs w:val="24"/>
        </w:rPr>
        <w:t>4.Treatment is supervised by (orthopaedic/Trauma officer. physiotherapist) who alters the strapping as correction is gradually obtained.</w:t>
      </w:r>
    </w:p>
    <w:p>
      <w:pPr>
        <w:pStyle w:val="style0"/>
        <w:spacing w:after="0" w:lineRule="auto" w:line="360"/>
        <w:ind w:left="360"/>
        <w:rPr>
          <w:rFonts w:ascii="Times New Roman" w:hAnsi="Times New Roman"/>
          <w:b/>
          <w:sz w:val="24"/>
          <w:szCs w:val="24"/>
        </w:rPr>
      </w:pPr>
      <w:r>
        <w:rPr>
          <w:rFonts w:ascii="Times New Roman" w:hAnsi="Times New Roman"/>
          <w:b/>
          <w:sz w:val="24"/>
          <w:szCs w:val="24"/>
        </w:rPr>
        <w:t>5. A light plaster of Paris(POP</w:t>
      </w:r>
      <w:r>
        <w:rPr>
          <w:rFonts w:ascii="Times New Roman" w:hAnsi="Times New Roman"/>
          <w:b/>
          <w:sz w:val="24"/>
          <w:szCs w:val="24"/>
        </w:rPr>
        <w:t>)[</w:t>
      </w:r>
      <w:r>
        <w:rPr>
          <w:rFonts w:ascii="Times New Roman" w:hAnsi="Times New Roman"/>
          <w:b/>
          <w:sz w:val="24"/>
          <w:szCs w:val="24"/>
        </w:rPr>
        <w:t>over a protective layer of strapping] which is  changed every week. AIM AT OVERCORRECTION.</w:t>
      </w:r>
    </w:p>
    <w:p>
      <w:pPr>
        <w:pStyle w:val="style0"/>
        <w:spacing w:after="0" w:lineRule="auto" w:line="360"/>
        <w:ind w:left="360"/>
        <w:rPr>
          <w:rFonts w:ascii="Times New Roman" w:hAnsi="Times New Roman"/>
          <w:b/>
          <w:sz w:val="24"/>
          <w:szCs w:val="24"/>
        </w:rPr>
      </w:pPr>
      <w:r>
        <w:rPr>
          <w:rFonts w:ascii="Times New Roman" w:hAnsi="Times New Roman"/>
          <w:b/>
          <w:sz w:val="24"/>
          <w:szCs w:val="24"/>
        </w:rPr>
        <w:t>6.Resistant</w:t>
      </w:r>
      <w:r>
        <w:rPr>
          <w:rFonts w:ascii="Times New Roman" w:hAnsi="Times New Roman"/>
          <w:b/>
          <w:sz w:val="24"/>
          <w:szCs w:val="24"/>
        </w:rPr>
        <w:t xml:space="preserve"> cases ill usually declare themselves after 8-12 weeks of serial manip</w:t>
      </w:r>
      <w:r>
        <w:rPr>
          <w:rFonts w:ascii="Times New Roman" w:hAnsi="Times New Roman"/>
          <w:b/>
          <w:sz w:val="24"/>
          <w:szCs w:val="24"/>
        </w:rPr>
        <w:t>ulations and strapping. The Surgeon then faces a choice of early surgery or continued conservative treatment. [Surgery better when child has grown larger foot-easy to operate than neonatal].</w:t>
      </w:r>
    </w:p>
    <w:p>
      <w:pPr>
        <w:pStyle w:val="style0"/>
        <w:spacing w:after="0" w:lineRule="auto" w:line="360"/>
        <w:ind w:left="360"/>
        <w:rPr>
          <w:rFonts w:ascii="Times New Roman" w:hAnsi="Times New Roman"/>
          <w:b/>
          <w:sz w:val="24"/>
          <w:szCs w:val="24"/>
        </w:rPr>
      </w:pPr>
      <w:r>
        <w:rPr>
          <w:rFonts w:ascii="Times New Roman" w:hAnsi="Times New Roman"/>
          <w:b/>
          <w:sz w:val="24"/>
          <w:szCs w:val="24"/>
        </w:rPr>
        <w:t xml:space="preserve">7.This delayed operative approach is suitable for </w:t>
      </w:r>
      <w:r>
        <w:rPr>
          <w:rFonts w:ascii="Times New Roman" w:hAnsi="Times New Roman"/>
          <w:b/>
          <w:sz w:val="24"/>
          <w:szCs w:val="24"/>
        </w:rPr>
        <w:t>severe, rigid</w:t>
      </w:r>
      <w:r>
        <w:rPr>
          <w:rFonts w:ascii="Times New Roman" w:hAnsi="Times New Roman"/>
          <w:b/>
          <w:sz w:val="24"/>
          <w:szCs w:val="24"/>
        </w:rPr>
        <w:t xml:space="preserve"> </w:t>
      </w:r>
      <w:r>
        <w:rPr>
          <w:rFonts w:ascii="Times New Roman" w:hAnsi="Times New Roman"/>
          <w:b/>
          <w:sz w:val="24"/>
          <w:szCs w:val="24"/>
        </w:rPr>
        <w:t>deformities, however</w:t>
      </w:r>
      <w:r>
        <w:rPr>
          <w:rFonts w:ascii="Times New Roman" w:hAnsi="Times New Roman"/>
          <w:b/>
          <w:sz w:val="24"/>
          <w:szCs w:val="24"/>
        </w:rPr>
        <w:t xml:space="preserve"> for less severe cases it may be preferable to operate at 6 months of </w:t>
      </w:r>
      <w:r>
        <w:rPr>
          <w:rFonts w:ascii="Times New Roman" w:hAnsi="Times New Roman"/>
          <w:b/>
          <w:sz w:val="24"/>
          <w:szCs w:val="24"/>
        </w:rPr>
        <w:t>age, but</w:t>
      </w:r>
      <w:r>
        <w:rPr>
          <w:rFonts w:ascii="Times New Roman" w:hAnsi="Times New Roman"/>
          <w:b/>
          <w:sz w:val="24"/>
          <w:szCs w:val="24"/>
        </w:rPr>
        <w:t xml:space="preserve"> manipulation and splintage must still be continued until the is walking.</w:t>
      </w:r>
    </w:p>
    <w:p>
      <w:pPr>
        <w:pStyle w:val="style0"/>
        <w:spacing w:after="0" w:lineRule="auto" w:line="360"/>
        <w:ind w:left="360"/>
        <w:rPr>
          <w:rFonts w:ascii="Times New Roman" w:hAnsi="Times New Roman"/>
          <w:b/>
          <w:sz w:val="24"/>
          <w:szCs w:val="24"/>
        </w:rPr>
      </w:pPr>
    </w:p>
    <w:p>
      <w:pPr>
        <w:pStyle w:val="style0"/>
        <w:spacing w:after="0" w:lineRule="auto" w:line="360"/>
        <w:ind w:left="360"/>
        <w:rPr>
          <w:rFonts w:ascii="Times New Roman" w:hAnsi="Times New Roman"/>
          <w:b/>
          <w:sz w:val="24"/>
          <w:szCs w:val="24"/>
        </w:rPr>
      </w:pPr>
      <w:r>
        <w:rPr>
          <w:rFonts w:ascii="Times New Roman" w:hAnsi="Times New Roman"/>
          <w:b/>
          <w:sz w:val="24"/>
          <w:szCs w:val="24"/>
        </w:rPr>
        <w:t>OPERATIVE TREATMENT.</w:t>
      </w:r>
    </w:p>
    <w:p>
      <w:pPr>
        <w:pStyle w:val="style0"/>
        <w:spacing w:after="0" w:lineRule="auto" w:line="360"/>
        <w:ind w:left="360"/>
        <w:rPr>
          <w:rFonts w:ascii="Times New Roman" w:hAnsi="Times New Roman"/>
          <w:b/>
          <w:sz w:val="24"/>
          <w:szCs w:val="24"/>
        </w:rPr>
      </w:pPr>
      <w:r>
        <w:rPr>
          <w:rFonts w:ascii="Times New Roman" w:hAnsi="Times New Roman"/>
          <w:b/>
          <w:sz w:val="24"/>
          <w:szCs w:val="24"/>
        </w:rPr>
        <w:t>The objectives of the club foot surgery are</w:t>
      </w:r>
      <w:r>
        <w:rPr>
          <w:rFonts w:ascii="Times New Roman" w:hAnsi="Times New Roman"/>
          <w:b/>
          <w:sz w:val="24"/>
          <w:szCs w:val="24"/>
        </w:rPr>
        <w:t>&gt;</w:t>
      </w:r>
    </w:p>
    <w:p>
      <w:pPr>
        <w:pStyle w:val="style179"/>
        <w:numPr>
          <w:ilvl w:val="0"/>
          <w:numId w:val="6"/>
        </w:numPr>
        <w:spacing w:after="0" w:lineRule="auto" w:line="360"/>
        <w:rPr>
          <w:rFonts w:ascii="Times New Roman" w:hAnsi="Times New Roman"/>
          <w:b/>
          <w:sz w:val="24"/>
          <w:szCs w:val="24"/>
        </w:rPr>
      </w:pPr>
      <w:r>
        <w:rPr>
          <w:rFonts w:ascii="Times New Roman" w:hAnsi="Times New Roman"/>
          <w:b/>
          <w:sz w:val="24"/>
          <w:szCs w:val="24"/>
        </w:rPr>
        <w:t>The complete release of joint tethers, capsular and ligamentous contractures and fibrotic bands.</w:t>
      </w:r>
    </w:p>
    <w:p>
      <w:pPr>
        <w:pStyle w:val="style179"/>
        <w:numPr>
          <w:ilvl w:val="0"/>
          <w:numId w:val="6"/>
        </w:numPr>
        <w:spacing w:after="0" w:lineRule="auto" w:line="360"/>
        <w:rPr>
          <w:rFonts w:ascii="Times New Roman" w:hAnsi="Times New Roman"/>
          <w:b/>
          <w:sz w:val="24"/>
          <w:szCs w:val="24"/>
        </w:rPr>
      </w:pPr>
      <w:r>
        <w:rPr>
          <w:rFonts w:ascii="Times New Roman" w:hAnsi="Times New Roman"/>
          <w:b/>
          <w:sz w:val="24"/>
          <w:szCs w:val="24"/>
        </w:rPr>
        <w:t>Lengthening</w:t>
      </w:r>
    </w:p>
    <w:p>
      <w:pPr>
        <w:pStyle w:val="style0"/>
        <w:spacing w:after="0" w:lineRule="auto" w:line="360"/>
        <w:ind w:left="360"/>
        <w:rPr>
          <w:rFonts w:ascii="Times New Roman" w:hAnsi="Times New Roman"/>
          <w:b/>
          <w:sz w:val="24"/>
          <w:szCs w:val="24"/>
        </w:rPr>
      </w:pPr>
      <w:r>
        <w:rPr>
          <w:rFonts w:ascii="Times New Roman" w:hAnsi="Times New Roman"/>
          <w:b/>
          <w:sz w:val="24"/>
          <w:szCs w:val="24"/>
        </w:rPr>
        <w:t xml:space="preserve"> Of tendons so that the foot can be positioned normally without undue tension.</w:t>
      </w:r>
    </w:p>
    <w:p>
      <w:pPr>
        <w:pStyle w:val="style0"/>
        <w:spacing w:after="0" w:lineRule="auto" w:line="360"/>
        <w:ind w:left="360"/>
        <w:rPr>
          <w:rFonts w:ascii="Times New Roman" w:hAnsi="Times New Roman"/>
          <w:b/>
          <w:sz w:val="24"/>
          <w:szCs w:val="24"/>
        </w:rPr>
      </w:pPr>
      <w:r>
        <w:rPr>
          <w:rFonts w:ascii="Times New Roman" w:hAnsi="Times New Roman"/>
          <w:b/>
          <w:sz w:val="24"/>
          <w:szCs w:val="24"/>
        </w:rPr>
        <w:t>NOTE. A detailed knowledge of the pathological Anatomy is paramount.</w:t>
      </w:r>
    </w:p>
    <w:p>
      <w:pPr>
        <w:pStyle w:val="style0"/>
        <w:spacing w:after="0" w:lineRule="auto" w:line="360"/>
        <w:ind w:left="360"/>
        <w:rPr>
          <w:rFonts w:ascii="Times New Roman" w:hAnsi="Times New Roman"/>
          <w:b/>
          <w:sz w:val="24"/>
          <w:szCs w:val="24"/>
        </w:rPr>
      </w:pPr>
    </w:p>
    <w:p>
      <w:pPr>
        <w:pStyle w:val="style0"/>
        <w:spacing w:after="0" w:lineRule="auto" w:line="360"/>
        <w:ind w:left="360"/>
        <w:rPr>
          <w:rFonts w:ascii="Times New Roman" w:hAnsi="Times New Roman"/>
          <w:b/>
          <w:sz w:val="24"/>
          <w:szCs w:val="24"/>
        </w:rPr>
      </w:pPr>
      <w:r>
        <w:rPr>
          <w:rFonts w:ascii="Times New Roman" w:hAnsi="Times New Roman"/>
          <w:b/>
          <w:sz w:val="24"/>
          <w:szCs w:val="24"/>
        </w:rPr>
        <w:t>OTHERS.</w:t>
      </w:r>
    </w:p>
    <w:p>
      <w:pPr>
        <w:pStyle w:val="style0"/>
        <w:spacing w:after="0" w:lineRule="auto" w:line="360"/>
        <w:ind w:left="360"/>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Metatarsus Adductus</w:t>
      </w:r>
    </w:p>
    <w:p>
      <w:pPr>
        <w:pStyle w:val="style0"/>
        <w:spacing w:after="0" w:lineRule="auto" w:line="360"/>
        <w:ind w:left="360"/>
        <w:rPr>
          <w:rFonts w:ascii="Times New Roman" w:hAnsi="Times New Roman"/>
          <w:b/>
          <w:sz w:val="24"/>
          <w:szCs w:val="24"/>
        </w:rPr>
      </w:pPr>
      <w:r>
        <w:rPr>
          <w:rFonts w:ascii="Times New Roman" w:hAnsi="Times New Roman"/>
          <w:b/>
          <w:sz w:val="24"/>
          <w:szCs w:val="24"/>
        </w:rPr>
        <w:t>2.</w:t>
      </w:r>
      <w:r>
        <w:rPr>
          <w:rFonts w:ascii="Times New Roman" w:hAnsi="Times New Roman"/>
          <w:b/>
          <w:sz w:val="24"/>
          <w:szCs w:val="24"/>
        </w:rPr>
        <w:t>Talipes calcaneovalgus</w:t>
      </w:r>
    </w:p>
    <w:p>
      <w:pPr>
        <w:pStyle w:val="style0"/>
        <w:spacing w:after="0" w:lineRule="auto" w:line="360"/>
        <w:ind w:left="360"/>
        <w:rPr>
          <w:rFonts w:ascii="Times New Roman" w:hAnsi="Times New Roman"/>
          <w:b/>
          <w:sz w:val="24"/>
          <w:szCs w:val="24"/>
        </w:rPr>
      </w:pPr>
      <w:r>
        <w:rPr>
          <w:rFonts w:ascii="Times New Roman" w:hAnsi="Times New Roman"/>
          <w:b/>
          <w:sz w:val="24"/>
          <w:szCs w:val="24"/>
        </w:rPr>
        <w:t>3.</w:t>
      </w:r>
      <w:bookmarkStart w:id="0" w:name="_GoBack"/>
      <w:bookmarkEnd w:id="0"/>
      <w:r>
        <w:rPr>
          <w:rFonts w:ascii="Times New Roman" w:hAnsi="Times New Roman"/>
          <w:b/>
          <w:sz w:val="24"/>
          <w:szCs w:val="24"/>
        </w:rPr>
        <w:t>Congenital convex pes valgus (Congenital vertical Talus).</w:t>
      </w:r>
    </w:p>
    <w:p>
      <w:pPr>
        <w:pStyle w:val="style0"/>
        <w:spacing w:after="0" w:lineRule="auto" w:line="360"/>
        <w:ind w:left="360"/>
        <w:rPr>
          <w:rFonts w:ascii="Times New Roman" w:hAnsi="Times New Roman"/>
          <w:b/>
          <w:sz w:val="24"/>
          <w:szCs w:val="24"/>
        </w:rPr>
      </w:pPr>
    </w:p>
    <w:p>
      <w:pPr>
        <w:pStyle w:val="style0"/>
        <w:spacing w:after="0" w:lineRule="auto" w:line="360"/>
        <w:ind w:left="360"/>
        <w:rPr>
          <w:rFonts w:ascii="Times New Roman" w:hAnsi="Times New Roman"/>
          <w:b/>
          <w:sz w:val="24"/>
          <w:szCs w:val="24"/>
        </w:rPr>
      </w:pPr>
      <w:r>
        <w:rPr>
          <w:rFonts w:ascii="Times New Roman" w:hAnsi="Times New Roman"/>
          <w:b/>
          <w:sz w:val="24"/>
          <w:szCs w:val="24"/>
        </w:rPr>
        <w:t>YOU MAY READ MORE ON EACH.</w:t>
      </w:r>
    </w:p>
    <w:p>
      <w:pPr>
        <w:pStyle w:val="style0"/>
        <w:spacing w:after="0" w:lineRule="auto" w:line="360"/>
        <w:ind w:left="360"/>
        <w:rPr>
          <w:rFonts w:ascii="Times New Roman" w:hAnsi="Times New Roman"/>
          <w:b/>
          <w:sz w:val="24"/>
          <w:szCs w:val="24"/>
        </w:rPr>
      </w:pPr>
    </w:p>
    <w:p>
      <w:pPr>
        <w:pStyle w:val="style0"/>
        <w:spacing w:after="0" w:lineRule="auto" w:line="360"/>
        <w:ind w:left="360"/>
        <w:rPr>
          <w:rFonts w:ascii="Times New Roman" w:hAnsi="Times New Roman"/>
          <w:b/>
          <w:sz w:val="24"/>
          <w:szCs w:val="24"/>
        </w:rPr>
      </w:pPr>
    </w:p>
    <w:p>
      <w:pPr>
        <w:pStyle w:val="style0"/>
        <w:spacing w:after="0" w:lineRule="auto" w:line="360"/>
        <w:ind w:left="360"/>
        <w:rPr>
          <w:rFonts w:ascii="Times New Roman" w:hAnsi="Times New Roman"/>
          <w:b/>
          <w:sz w:val="24"/>
          <w:szCs w:val="24"/>
        </w:rPr>
      </w:pPr>
      <w:r>
        <w:rPr>
          <w:rFonts w:ascii="Times New Roman" w:hAnsi="Times New Roman"/>
          <w:b/>
          <w:sz w:val="24"/>
          <w:szCs w:val="24"/>
        </w:rPr>
        <w:t>.</w:t>
      </w:r>
    </w:p>
    <w:p>
      <w:pPr>
        <w:pStyle w:val="style0"/>
        <w:spacing w:after="0" w:lineRule="auto" w:line="360"/>
        <w:ind w:left="360"/>
        <w:rPr>
          <w:rFonts w:ascii="Times New Roman" w:hAnsi="Times New Roman"/>
          <w:b/>
          <w:sz w:val="24"/>
          <w:szCs w:val="24"/>
        </w:rPr>
      </w:pPr>
    </w:p>
    <w:p>
      <w:pPr>
        <w:pStyle w:val="style179"/>
        <w:spacing w:after="0" w:lineRule="auto" w:line="360"/>
        <w:ind w:left="0"/>
        <w:rPr>
          <w:rFonts w:ascii="Times New Roman" w:hAnsi="Times New Roman"/>
          <w:b/>
          <w:sz w:val="24"/>
          <w:szCs w:val="24"/>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Monotype Corsiva">
    <w:altName w:val="Monotype Corsiva"/>
    <w:panose1 w:val="03010101010002010101"/>
    <w:charset w:val="00"/>
    <w:family w:val="script"/>
    <w:pitch w:val="variable"/>
    <w:sig w:usb0="00000287" w:usb1="00000000" w:usb2="00000000" w:usb3="00000000" w:csb0="000000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pStyle w:val="style32"/>
      <w:rPr/>
    </w:pPr>
  </w:p>
  <w:p>
    <w:pPr>
      <w:pStyle w:val="style32"/>
      <w:jc w:val="right"/>
      <w:rPr/>
    </w:pPr>
    <w:r>
      <w:t>Vivanet</w:t>
    </w:r>
    <w:r>
      <w:t xml:space="preserve"> Solutions – </w:t>
    </w:r>
    <w:r>
      <w:rPr>
        <w:rFonts w:ascii="Monotype Corsiva" w:hAnsi="Monotype Corsiva"/>
        <w:sz w:val="24"/>
        <w:szCs w:val="24"/>
      </w:rPr>
      <w:t>Course Development Template</w:t>
    </w:r>
    <w:r>
      <w:rPr>
        <w:rFonts w:ascii="Monotype Corsiva" w:hAnsi="Monotype Corsiva"/>
        <w:sz w:val="24"/>
        <w:szCs w:val="24"/>
      </w:rPr>
      <w:t xml:space="preserve">                                      </w:t>
    </w:r>
    <w:r>
      <w:t xml:space="preserve"> </w:t>
    </w:r>
    <w:r>
      <w:rPr/>
      <w:fldChar w:fldCharType="begin"/>
    </w:r>
    <w:r>
      <w:instrText xml:space="preserve"> PAGE   \* MERGEFORMAT </w:instrText>
    </w:r>
    <w:r>
      <w:rPr/>
      <w:fldChar w:fldCharType="separate"/>
    </w:r>
    <w:r>
      <w:rPr>
        <w:noProof/>
      </w:rPr>
      <w:t>5</w:t>
    </w:r>
    <w:r>
      <w:rPr>
        <w:noProof/>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pStyle w:val="style31"/>
      <w:ind w:left="-540"/>
      <w:rPr/>
    </w:pPr>
    <w:r>
      <w:rPr>
        <w:noProof/>
      </w:rPr>
      <w:pict>
        <v:line id="3073" fillcolor="white" from="-21.9pt,36.5pt" to="503.95pt,37.45pt" style="position:absolute;z-index:2;mso-position-horizontal-relative:text;mso-position-vertical-relative:text;mso-width-relative:margin;mso-height-relative:page;mso-wrap-distance-left:0.0pt;mso-wrap-distance-right:0.0pt;visibility:visible;flip:y;">
          <v:stroke joinstyle="miter" color="#5b9bd5" weight="2.25pt"/>
          <v:fill/>
        </v:line>
      </w:pict>
    </w:r>
    <w:r>
      <w:rPr>
        <w:noProof/>
      </w:rPr>
      <w:drawing>
        <wp:inline distT="0" distB="0" distL="0" distR="0">
          <wp:extent cx="2681416" cy="539115"/>
          <wp:effectExtent l="0" t="0" r="5080" b="0"/>
          <wp:docPr id="3074" name="Image1" descr="logo"/>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1" cstate="print">
                    <a:extLst>
                      <a:ext uri="{28A0092B-C50C-407E-A947-70E740481C1C}">
                        <a14:useLocalDpi xmlns:a14="http://schemas.microsoft.com/office/drawing/2010/main" val="0"/>
                      </a:ext>
                    </a:extLst>
                  </a:blip>
                  <a:srcRect l="0" t="0" r="0" b="0"/>
                  <a:stretch>
                    <a:fillRect/>
                  </a:stretch>
                </pic:blipFill>
                <pic:spPr>
                  <a:xfrm>
                    <a:off x="0" y="0"/>
                    <a:ext cx="2681416" cy="5391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5F64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18501FB0"/>
    <w:lvl w:ilvl="0" w:tplc="94AE5C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A3DCB348"/>
    <w:lvl w:ilvl="0" w:tplc="904E859E">
      <w:start w:val="1"/>
      <w:numFmt w:val="lowerRoman"/>
      <w:lvlText w:val="(%1)"/>
      <w:lvlJc w:val="left"/>
      <w:pPr>
        <w:ind w:left="1080" w:hanging="720"/>
      </w:pPr>
      <w:rPr>
        <w:rFonts w:hint="default"/>
        <w:b w:val="false"/>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A5E6EB94"/>
    <w:lvl w:ilvl="0" w:tplc="04090017">
      <w:start w:val="1"/>
      <w:numFmt w:val="lowerLetter"/>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5D68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13292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pPr>
    <w:rPr>
      <w:rFonts w:ascii="Calibri" w:cs="Times New Roman" w:eastAsia="Calibri" w:hAnsi="Calibri"/>
    </w:r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after="240" w:lineRule="auto" w:line="240"/>
    </w:pPr>
    <w:rPr>
      <w:rFonts w:ascii="Tahoma" w:cs="Tahoma" w:eastAsia="Times New Roman" w:hAnsi="Tahoma"/>
      <w:sz w:val="24"/>
      <w:szCs w:val="24"/>
      <w:lang w:val="en-GB" w:eastAsia="en-GB"/>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12319"/>
    <w:uiPriority w:val="99"/>
    <w:pPr>
      <w:tabs>
        <w:tab w:val="center" w:leader="none" w:pos="4680"/>
        <w:tab w:val="right" w:leader="none" w:pos="9360"/>
      </w:tabs>
      <w:spacing w:after="0" w:lineRule="auto" w:line="240"/>
    </w:pPr>
    <w:rPr/>
  </w:style>
  <w:style w:type="character" w:customStyle="1" w:styleId="style12319">
    <w:name w:val="Header Char"/>
    <w:basedOn w:val="style65"/>
    <w:next w:val="style12319"/>
    <w:link w:val="style31"/>
    <w:uiPriority w:val="99"/>
    <w:rPr>
      <w:rFonts w:ascii="Calibri" w:cs="Times New Roman" w:eastAsia="Calibri" w:hAnsi="Calibri"/>
    </w:rPr>
  </w:style>
  <w:style w:type="paragraph" w:styleId="style32">
    <w:name w:val="footer"/>
    <w:basedOn w:val="style0"/>
    <w:next w:val="style32"/>
    <w:link w:val="style12320"/>
    <w:uiPriority w:val="99"/>
    <w:pPr>
      <w:tabs>
        <w:tab w:val="center" w:leader="none" w:pos="4680"/>
        <w:tab w:val="right" w:leader="none" w:pos="9360"/>
      </w:tabs>
      <w:spacing w:after="0" w:lineRule="auto" w:line="240"/>
    </w:pPr>
    <w:rPr/>
  </w:style>
  <w:style w:type="character" w:customStyle="1" w:styleId="style12320">
    <w:name w:val="Footer Char"/>
    <w:basedOn w:val="style65"/>
    <w:next w:val="style12320"/>
    <w:link w:val="style32"/>
    <w:uiPriority w:val="99"/>
    <w:rPr>
      <w:rFonts w:ascii="Calibri" w:cs="Times New Roman" w:eastAsia="Calibri" w:hAnsi="Calibri"/>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Words>769</Words>
  <Characters>4206</Characters>
  <Application>Kingsoft Office Writer</Application>
  <DocSecurity>0</DocSecurity>
  <Paragraphs>109</Paragraphs>
  <ScaleCrop>false</ScaleCrop>
  <LinksUpToDate>false</LinksUpToDate>
  <CharactersWithSpaces>4975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2020-08-02T09:03:00Z</dcterms:created>
  <dc:creator>Windows User</dc:creator>
  <lastModifiedBy>Kingsoft Office</lastModifiedBy>
  <dcterms:modified xsi:type="dcterms:W3CDTF">2020-09-05T08:42:47Z</dcterms:modified>
  <revision>10</revision>
</coreProperties>
</file>