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7d8e4"/>
  <w:body>
    <w:p>
      <w:pPr>
        <w:pStyle w:val="style0"/>
        <w:jc w:val="center"/>
        <w:rPr>
          <w:b/>
          <w:bCs/>
          <w:color w:val="36363d"/>
          <w:sz w:val="44"/>
          <w:szCs w:val="44"/>
          <w:highlight w:val="none"/>
          <w:u w:val="none" w:color="000000"/>
        </w:rPr>
      </w:pPr>
      <w:bookmarkStart w:id="0" w:name="_GoBack"/>
      <w:bookmarkEnd w:id="0"/>
      <w:r>
        <w:rPr>
          <w:b/>
          <w:bCs/>
          <w:color w:val="36363d"/>
          <w:sz w:val="44"/>
          <w:szCs w:val="44"/>
          <w:highlight w:val="none"/>
          <w:u w:val="none" w:color="000000"/>
        </w:rPr>
        <w:t xml:space="preserve">     </w:t>
      </w:r>
    </w:p>
    <w:p>
      <w:pPr>
        <w:pStyle w:val="style0"/>
        <w:jc w:val="center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center"/>
        <w:rPr>
          <w:b/>
          <w:bCs/>
          <w:color w:val="0000ff"/>
          <w:sz w:val="52"/>
          <w:szCs w:val="52"/>
          <w:highlight w:val="none"/>
          <w:u w:val="single" w:color="auto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</w:rPr>
        <w:t xml:space="preserve">     </w:t>
      </w:r>
      <w:r>
        <w:rPr>
          <w:b/>
          <w:bCs/>
          <w:color w:val="0000ff"/>
          <w:sz w:val="52"/>
          <w:szCs w:val="52"/>
          <w:highlight w:val="none"/>
          <w:u w:val="single" w:color="auto"/>
          <w:lang w:val="en-US"/>
        </w:rPr>
        <w:t>TUBERCULOSIS OF THE SPINE ( POTT'S DISEASE)</w:t>
      </w:r>
    </w:p>
    <w:p>
      <w:pPr>
        <w:pStyle w:val="style0"/>
        <w:jc w:val="center"/>
        <w:rPr>
          <w:b/>
          <w:bCs/>
          <w:color w:val="0000ff"/>
          <w:sz w:val="52"/>
          <w:szCs w:val="52"/>
          <w:highlight w:val="none"/>
          <w:u w:val="single" w:color="auto"/>
        </w:rPr>
      </w:pPr>
      <w:r>
        <w:rPr>
          <w:b/>
          <w:bCs/>
          <w:color w:val="0000ff"/>
          <w:sz w:val="52"/>
          <w:szCs w:val="52"/>
          <w:highlight w:val="none"/>
          <w:u w:val="single" w:color="auto"/>
          <w:lang w:val="en-US"/>
        </w:rPr>
        <w:t xml:space="preserve">    TUBERCULAR ARTHRITIS 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                                   JACK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spine is the most common site for skeletal tuberculosis.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It account for 50% of all cases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Hip - 15%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Knee - 10%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Spina Ventosa is the tuberculosis of the short bones of the hand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Tuberculosis of the shoulder is dry ( no effusion)  - carries sicca 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tubercular spread to spine usually takes place from the lungs, it is usually secondary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route of spread is haematogenous through the artery and bateson's plexus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intial focus of the infection usually begins in the cancellous bone of the vertebral body near the disc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/>
        <w:drawing>
          <wp:inline distL="0" distT="0" distB="0" distR="0">
            <wp:extent cx="5141595" cy="385029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1595" cy="3850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According to blood supply of somites - as lower part of upper vertebrae and upper part of lower vertebrae develop the same mesodermal somites and thus have the same blood supply thus spread is paradiscal.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Any level of the spine may be involved, the lower thoracic is the most common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Regional Distribution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Cervical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12%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cervical dorsal junction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0.5%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Dorsal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42%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Dorsal lumbar junction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12%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Lumbar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26%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Lumbarsacral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3%</w:t>
            </w:r>
          </w:p>
        </w:tc>
      </w:tr>
    </w:tbl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7% of patients can have more than one region of spine involved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paradiscal type of TB spine is the most common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Followed by Central type + anterior type + appendiceal type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least common is the posterior type and spinous processes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In thoracic region, Kyphosis is most marked because normal kyphotic curvature around the thoracic region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Tuberculosis is the most common cause of kyphosis in males.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/>
        <w:drawing>
          <wp:inline distL="0" distT="0" distB="0" distR="0">
            <wp:extent cx="5562600" cy="474181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4741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The deformity is maximum in dorsal spine &gt;&gt;lumbar spine&gt;&gt;&gt;Cervical spine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Tuberculosis is the most common cause of cold abscess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Psoas abscess can give rise to pseudo - hip flexion deformity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Paraplegia occurs most often in the upper thoracic region where kyphosis is most acute, the spinal canal is narrow and spinal cord is relatively large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Early onset of paresis is due to inflammatory edema, granulation tissue , an abscess and caseous material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Sequalae of TB spine is usually bony ankylosis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0000ff"/>
          <w:sz w:val="52"/>
          <w:szCs w:val="52"/>
          <w:highlight w:val="none"/>
          <w:u w:val="single" w:color="000000"/>
        </w:rPr>
      </w:pPr>
    </w:p>
    <w:p>
      <w:pPr>
        <w:pStyle w:val="style0"/>
        <w:jc w:val="left"/>
        <w:rPr>
          <w:b/>
          <w:bCs/>
          <w:color w:val="0000ff"/>
          <w:sz w:val="52"/>
          <w:szCs w:val="52"/>
          <w:highlight w:val="none"/>
          <w:u w:val="single" w:color="000000"/>
        </w:rPr>
      </w:pPr>
      <w:r>
        <w:rPr>
          <w:b/>
          <w:bCs/>
          <w:color w:val="0000ff"/>
          <w:sz w:val="52"/>
          <w:szCs w:val="52"/>
          <w:highlight w:val="none"/>
          <w:u w:val="single" w:color="000000"/>
          <w:lang w:val="en-US"/>
        </w:rPr>
        <w:t>CLINICAL FEATURES OF TB SPINE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1. Back pain - usually minimal. 1st symptom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2. Tenderness 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3. Paravertebral musle spasm resulting in stiffness of the affected region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4 Neurological deficit - increased deep tendon reflexes 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5. Gibbus deformity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            </w:t>
      </w:r>
      <w:r>
        <w:rPr>
          <w:b/>
          <w:bCs/>
          <w:color w:val="0000ff"/>
          <w:sz w:val="44"/>
          <w:szCs w:val="44"/>
          <w:highlight w:val="none"/>
          <w:u w:val="single" w:color="auto"/>
          <w:lang w:val="en-US"/>
        </w:rPr>
        <w:t>DIAGNOSIS/ INVESTIGATION</w:t>
      </w:r>
    </w:p>
    <w:p>
      <w:pPr>
        <w:pStyle w:val="style0"/>
        <w:jc w:val="left"/>
        <w:rPr>
          <w:b/>
          <w:bCs/>
          <w:color w:val="3399ff"/>
          <w:sz w:val="44"/>
          <w:szCs w:val="44"/>
          <w:highlight w:val="none"/>
          <w:u w:val="none" w:color="000000"/>
          <w:lang w:val="en-US"/>
        </w:rPr>
      </w:pPr>
      <w:r>
        <w:rPr>
          <w:b/>
          <w:bCs/>
          <w:color w:val="3399ff"/>
          <w:sz w:val="44"/>
          <w:szCs w:val="44"/>
          <w:highlight w:val="none"/>
          <w:u w:val="none" w:color="000000"/>
          <w:lang w:val="en-US"/>
        </w:rPr>
        <w:t>Plain radiograph -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 Loss of curvature due to paravertebral spasm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Reduction in intervertebral disc space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Osteoporosis of two adjacent vertebrae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Paraspinal abscess appears as fusiform shadows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/>
        <w:drawing>
          <wp:inline distL="0" distT="0" distB="0" distR="0">
            <wp:extent cx="5908040" cy="442424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8040" cy="4424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/>
          <w:bCs/>
          <w:color w:val="3399ff"/>
          <w:sz w:val="44"/>
          <w:szCs w:val="44"/>
          <w:highlight w:val="none"/>
          <w:u w:val="none" w:color="000000"/>
        </w:rPr>
      </w:pPr>
      <w:r>
        <w:rPr>
          <w:b/>
          <w:bCs/>
          <w:color w:val="3399ff"/>
          <w:sz w:val="44"/>
          <w:szCs w:val="44"/>
          <w:highlight w:val="none"/>
          <w:u w:val="none" w:color="000000"/>
          <w:lang w:val="en-US"/>
        </w:rPr>
        <w:t>MRI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Showing soft tissues , cartilage and marrow changes.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NB Radiological image always lays behind the biological process which is already more progressive.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Disc space collapse is typical of an infection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Disc preservation is a typical of a malignancy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0000ff"/>
          <w:sz w:val="44"/>
          <w:szCs w:val="44"/>
          <w:highlight w:val="none"/>
          <w:u w:val="none" w:color="000000"/>
        </w:rPr>
      </w:pPr>
      <w:r>
        <w:rPr>
          <w:b/>
          <w:bCs/>
          <w:color w:val="0000ff"/>
          <w:sz w:val="44"/>
          <w:szCs w:val="44"/>
          <w:highlight w:val="none"/>
          <w:u w:val="none" w:color="000000"/>
          <w:lang w:val="en-US"/>
        </w:rPr>
        <w:t>STAGES OF TB SPINE WITH NEURAL DEFICIT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Stage One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No neural deficit, increased reflexes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Two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Has weakness but can walk with support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Three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Non amblulatory 50% sensory loss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Four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Sensory loss with bowel/ bladder involvement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</w:p>
        </w:tc>
      </w:tr>
    </w:tbl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center"/>
        <w:rPr>
          <w:b/>
          <w:bCs/>
          <w:color w:val="0000ff"/>
          <w:sz w:val="52"/>
          <w:szCs w:val="52"/>
          <w:highlight w:val="none"/>
          <w:u w:val="none" w:color="000000"/>
        </w:rPr>
      </w:pPr>
      <w:r>
        <w:rPr>
          <w:b/>
          <w:bCs/>
          <w:color w:val="0000ff"/>
          <w:sz w:val="52"/>
          <w:szCs w:val="52"/>
          <w:highlight w:val="none"/>
          <w:u w:val="none" w:color="000000"/>
          <w:lang w:val="en-US"/>
        </w:rPr>
        <w:t>TREATMENT/ MANAGEMENT OF TB SPINE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Patient is treated by anti-TB therapy, Spinal brace and Rest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Patient follow up with complete neural examination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If progress is good continue with non operative management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399ff"/>
          <w:sz w:val="44"/>
          <w:szCs w:val="44"/>
          <w:highlight w:val="none"/>
          <w:u w:val="none" w:color="000000"/>
        </w:rPr>
      </w:pPr>
      <w:r>
        <w:rPr>
          <w:b/>
          <w:bCs/>
          <w:color w:val="3399ff"/>
          <w:sz w:val="44"/>
          <w:szCs w:val="44"/>
          <w:highlight w:val="none"/>
          <w:u w:val="none" w:color="000000"/>
          <w:lang w:val="en-US"/>
        </w:rPr>
        <w:t>STAGEWISE TX OF POTT'S DISEASE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Stage One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Anti-TB therapy+Rest+ monthly neural examination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Two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Anti-TB therapy+Rest+ Weekly neural examination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Three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Anti-TB therapy+Rest+ Daily neural examination 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>Stage Four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left"/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</w:rPr>
            </w:pPr>
            <w:r>
              <w:rPr>
                <w:b/>
                <w:bCs/>
                <w:color w:val="36363d"/>
                <w:sz w:val="44"/>
                <w:szCs w:val="44"/>
                <w:highlight w:val="none"/>
                <w:u w:val="none" w:color="000000"/>
                <w:lang w:val="en-US"/>
              </w:rPr>
              <w:t xml:space="preserve">Anti-TB therapy+ Decompression and bone grafting </w:t>
            </w:r>
          </w:p>
        </w:tc>
      </w:tr>
    </w:tbl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Anti- TB therapy - Rifampicin is always part of all regimen 9 to 12 months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Poor prognostic indicator of Pott's paraplegia is healed disease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NB: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 xml:space="preserve">Pouncet's  disease - tuberculosis with polyarthritis 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Meningitis is an indication of steroids in Pott's disease</w:t>
      </w: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</w:p>
    <w:p>
      <w:pPr>
        <w:pStyle w:val="style0"/>
        <w:jc w:val="left"/>
        <w:rPr>
          <w:b/>
          <w:bCs/>
          <w:color w:val="36363d"/>
          <w:sz w:val="44"/>
          <w:szCs w:val="44"/>
          <w:highlight w:val="none"/>
          <w:u w:val="none" w:color="000000"/>
        </w:rPr>
      </w:pPr>
      <w:r>
        <w:rPr>
          <w:b/>
          <w:bCs/>
          <w:color w:val="36363d"/>
          <w:sz w:val="44"/>
          <w:szCs w:val="44"/>
          <w:highlight w:val="none"/>
          <w:u w:val="none" w:color="000000"/>
          <w:lang w:val="en-US"/>
        </w:rPr>
        <w:t>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566</Words>
  <Characters>3000</Characters>
  <Application>WPS Office</Application>
  <Paragraphs>131</Paragraphs>
  <CharactersWithSpaces>3562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2023-02-28T13:08:41Z</dcterms:created>
  <dc:creator>jackmwangi114@gmail.com</dc:creator>
  <lastModifiedBy>jackmwangi114@gmail.com</lastModifiedBy>
  <dcterms:modified xsi:type="dcterms:W3CDTF">2023-04-13T16:46:20Z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26e1790bda514aa2802bb8e079718565</vt:lpwstr>
  </property>
</Properties>
</file>