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Fonts w:ascii="Times New Roman" w:cs="Times New Roman" w:hAnsi="Times New Roman"/>
          <w:b/>
          <w:noProof/>
          <w:sz w:val="24"/>
          <w:szCs w:val="24"/>
        </w:rPr>
        <w:drawing>
          <wp:inline distR="0" distL="0" distT="0" distB="0">
            <wp:extent cx="1724025" cy="1724025"/>
            <wp:effectExtent l="0" t="0" r="9525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24025" cy="1724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KENYA MEDICAL TRAINING COLLEGE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DEPARTMENT:</w:t>
      </w:r>
      <w:r>
        <w:rPr>
          <w:rFonts w:ascii="Times New Roman" w:cs="Times New Roman" w:hAnsi="Times New Roman"/>
          <w:b/>
          <w:sz w:val="28"/>
          <w:szCs w:val="24"/>
        </w:rPr>
        <w:tab/>
      </w:r>
      <w:r>
        <w:rPr>
          <w:rFonts w:ascii="Times New Roman" w:cs="Times New Roman" w:hAnsi="Times New Roman"/>
          <w:b/>
          <w:sz w:val="28"/>
          <w:szCs w:val="24"/>
        </w:rPr>
        <w:t>ORTHOPAEDICS AND TRAUMA MEDICINE</w:t>
      </w:r>
    </w:p>
    <w:p>
      <w:pPr>
        <w:pStyle w:val="style0"/>
        <w:tabs>
          <w:tab w:val="center" w:leader="none" w:pos="4680"/>
          <w:tab w:val="left" w:leader="none" w:pos="6090"/>
        </w:tabs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ab/>
      </w:r>
      <w:r>
        <w:rPr>
          <w:rFonts w:ascii="Times New Roman" w:cs="Times New Roman" w:hAnsi="Times New Roman"/>
          <w:b/>
          <w:sz w:val="28"/>
          <w:szCs w:val="24"/>
        </w:rPr>
        <w:t xml:space="preserve">DIPLOMA </w:t>
      </w:r>
      <w:r>
        <w:rPr>
          <w:rFonts w:ascii="Times New Roman" w:cs="Times New Roman" w:hAnsi="Times New Roman"/>
          <w:b/>
          <w:sz w:val="28"/>
          <w:szCs w:val="24"/>
        </w:rPr>
        <w:t>IN ORTHOPAEDIC PLASTER TECHNOLOGY</w:t>
      </w:r>
    </w:p>
    <w:p>
      <w:pPr>
        <w:pStyle w:val="style0"/>
        <w:tabs>
          <w:tab w:val="center" w:leader="none" w:pos="4680"/>
          <w:tab w:val="left" w:leader="none" w:pos="6090"/>
        </w:tabs>
        <w:jc w:val="center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 xml:space="preserve">FINAL QUALIFYING </w:t>
      </w:r>
      <w:r>
        <w:rPr>
          <w:rFonts w:ascii="Times New Roman" w:cs="Times New Roman" w:hAnsi="Times New Roman"/>
          <w:b/>
          <w:sz w:val="28"/>
          <w:szCs w:val="24"/>
        </w:rPr>
        <w:t>EXAMINATION</w:t>
      </w:r>
    </w:p>
    <w:p>
      <w:pPr>
        <w:pStyle w:val="style0"/>
        <w:tabs>
          <w:tab w:val="center" w:leader="none" w:pos="4680"/>
          <w:tab w:val="left" w:leader="none" w:pos="6090"/>
        </w:tabs>
        <w:rPr>
          <w:rFonts w:ascii="Times New Roman" w:cs="Times New Roman" w:hAnsi="Times New Roman"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PAPER: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8"/>
          <w:szCs w:val="24"/>
        </w:rPr>
        <w:t>TRACTION</w:t>
      </w:r>
    </w:p>
    <w:p>
      <w:pPr>
        <w:pStyle w:val="style0"/>
        <w:tabs>
          <w:tab w:val="center" w:leader="none" w:pos="4680"/>
          <w:tab w:val="left" w:leader="none" w:pos="6090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DURATION</w:t>
      </w:r>
      <w:r>
        <w:rPr>
          <w:rFonts w:ascii="Times New Roman" w:cs="Times New Roman" w:hAnsi="Times New Roman"/>
          <w:b/>
          <w:sz w:val="24"/>
          <w:szCs w:val="24"/>
        </w:rPr>
        <w:t xml:space="preserve">:    </w:t>
      </w:r>
      <w:r>
        <w:rPr>
          <w:rFonts w:ascii="Times New Roman" w:cs="Times New Roman" w:hAnsi="Times New Roman"/>
          <w:sz w:val="28"/>
          <w:szCs w:val="24"/>
        </w:rPr>
        <w:t>3 Hours</w:t>
      </w:r>
    </w:p>
    <w:p>
      <w:pPr>
        <w:pStyle w:val="style0"/>
        <w:tabs>
          <w:tab w:val="center" w:leader="none" w:pos="4680"/>
          <w:tab w:val="left" w:leader="none" w:pos="609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 xml:space="preserve">TIME:               </w:t>
      </w:r>
      <w:r>
        <w:rPr>
          <w:rFonts w:ascii="Times New Roman" w:cs="Times New Roman" w:hAnsi="Times New Roman"/>
          <w:sz w:val="28"/>
          <w:szCs w:val="24"/>
        </w:rPr>
        <w:t>9 a.m. – 12 Noon</w:t>
      </w:r>
    </w:p>
    <w:p>
      <w:pPr>
        <w:pStyle w:val="style0"/>
        <w:tabs>
          <w:tab w:val="center" w:leader="none" w:pos="4680"/>
          <w:tab w:val="left" w:leader="none" w:pos="6090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center" w:leader="none" w:pos="4680"/>
          <w:tab w:val="left" w:leader="none" w:pos="6090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center" w:leader="none" w:pos="4680"/>
          <w:tab w:val="left" w:leader="none" w:pos="6090"/>
        </w:tabs>
        <w:spacing w:lineRule="auto" w:line="480"/>
        <w:rPr>
          <w:rFonts w:ascii="Times New Roman" w:cs="Times New Roman" w:hAnsi="Times New Roman"/>
          <w:b/>
          <w:sz w:val="28"/>
          <w:szCs w:val="24"/>
          <w:u w:val="single"/>
        </w:rPr>
      </w:pPr>
      <w:r>
        <w:rPr>
          <w:rFonts w:ascii="Times New Roman" w:cs="Times New Roman" w:hAnsi="Times New Roman"/>
          <w:b/>
          <w:sz w:val="28"/>
          <w:szCs w:val="24"/>
          <w:u w:val="single"/>
        </w:rPr>
        <w:t>INSTRUCTIONS</w:t>
      </w:r>
    </w:p>
    <w:p>
      <w:pPr>
        <w:pStyle w:val="style0"/>
        <w:numPr>
          <w:ilvl w:val="0"/>
          <w:numId w:val="1"/>
        </w:numPr>
        <w:tabs>
          <w:tab w:val="center" w:leader="none" w:pos="4680"/>
          <w:tab w:val="left" w:leader="none" w:pos="6090"/>
        </w:tabs>
        <w:spacing w:lineRule="auto" w:line="480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your examination number on answer book/sheet provided</w:t>
      </w:r>
    </w:p>
    <w:p>
      <w:pPr>
        <w:pStyle w:val="style0"/>
        <w:numPr>
          <w:ilvl w:val="0"/>
          <w:numId w:val="1"/>
        </w:numPr>
        <w:tabs>
          <w:tab w:val="center" w:leader="none" w:pos="4680"/>
          <w:tab w:val="left" w:leader="none" w:pos="6090"/>
        </w:tabs>
        <w:spacing w:lineRule="auto" w:line="480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Section one: MCQs – choose single best response</w:t>
      </w:r>
    </w:p>
    <w:p>
      <w:pPr>
        <w:pStyle w:val="style0"/>
        <w:numPr>
          <w:ilvl w:val="0"/>
          <w:numId w:val="1"/>
        </w:numPr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Section two: mark T(True) or F(False) for each response</w:t>
      </w:r>
    </w:p>
    <w:p>
      <w:pPr>
        <w:pStyle w:val="style0"/>
        <w:numPr>
          <w:ilvl w:val="0"/>
          <w:numId w:val="1"/>
        </w:numPr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Section three: answer all questions.</w:t>
      </w:r>
    </w:p>
    <w:p>
      <w:pPr>
        <w:pStyle w:val="style0"/>
        <w:numPr>
          <w:ilvl w:val="0"/>
          <w:numId w:val="1"/>
        </w:numPr>
        <w:spacing w:lineRule="auto" w:line="48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Section four: answer one question.</w:t>
      </w:r>
    </w:p>
    <w:p>
      <w:pPr>
        <w:pStyle w:val="style0"/>
        <w:numPr>
          <w:ilvl w:val="0"/>
          <w:numId w:val="1"/>
        </w:numPr>
        <w:tabs>
          <w:tab w:val="center" w:leader="none" w:pos="4680"/>
          <w:tab w:val="left" w:leader="none" w:pos="6090"/>
        </w:tabs>
        <w:spacing w:lineRule="auto" w:line="480"/>
        <w:jc w:val="both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 not cheat</w:t>
      </w:r>
    </w:p>
    <w:p>
      <w:pPr>
        <w:pStyle w:val="style0"/>
        <w:numPr>
          <w:ilvl w:val="0"/>
          <w:numId w:val="1"/>
        </w:numPr>
        <w:tabs>
          <w:tab w:val="center" w:leader="none" w:pos="4680"/>
          <w:tab w:val="left" w:leader="none" w:pos="6090"/>
        </w:tabs>
        <w:spacing w:lineRule="auto" w:line="480"/>
        <w:jc w:val="both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Use legible handwriting</w:t>
      </w:r>
    </w:p>
    <w:p>
      <w:pPr>
        <w:pStyle w:val="style0"/>
        <w:tabs>
          <w:tab w:val="center" w:leader="none" w:pos="4680"/>
          <w:tab w:val="left" w:leader="none" w:pos="6090"/>
        </w:tabs>
        <w:spacing w:lineRule="auto" w:line="256"/>
        <w:jc w:val="both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SECTION ONE: MCQ [30 MARKS]</w:t>
      </w:r>
    </w:p>
    <w:p>
      <w:pPr>
        <w:pStyle w:val="style179"/>
        <w:numPr>
          <w:ilvl w:val="0"/>
          <w:numId w:val="2"/>
        </w:numPr>
        <w:spacing w:lineRule="auto" w:line="360"/>
        <w:ind w:left="90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Lignocaine is used during insertion of Steinmann pin in order to?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Control bleeding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Relieve pain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Prevent infection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Localize the site</w:t>
      </w:r>
    </w:p>
    <w:p>
      <w:pPr>
        <w:pStyle w:val="style179"/>
        <w:numPr>
          <w:ilvl w:val="0"/>
          <w:numId w:val="2"/>
        </w:numPr>
        <w:spacing w:lineRule="auto" w:line="360"/>
        <w:ind w:left="90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Which one of the following is an indication of Russel’s skeletal traction </w:t>
      </w:r>
    </w:p>
    <w:p>
      <w:pPr>
        <w:pStyle w:val="style179"/>
        <w:numPr>
          <w:ilvl w:val="0"/>
          <w:numId w:val="4"/>
        </w:numPr>
        <w:spacing w:lineRule="auto" w:line="360"/>
        <w:rPr>
          <w:rFonts w:ascii="Times New Roman" w:hAnsi="Times New Roman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Upper femoral fracture</w:t>
      </w:r>
    </w:p>
    <w:p>
      <w:pPr>
        <w:pStyle w:val="style179"/>
        <w:numPr>
          <w:ilvl w:val="0"/>
          <w:numId w:val="4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Skull fracture</w:t>
      </w:r>
    </w:p>
    <w:p>
      <w:pPr>
        <w:pStyle w:val="style179"/>
        <w:numPr>
          <w:ilvl w:val="0"/>
          <w:numId w:val="4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Distal femur fracture</w:t>
      </w:r>
    </w:p>
    <w:p>
      <w:pPr>
        <w:pStyle w:val="style179"/>
        <w:numPr>
          <w:ilvl w:val="0"/>
          <w:numId w:val="4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Proximal tibia fracture</w:t>
      </w:r>
    </w:p>
    <w:p>
      <w:pPr>
        <w:pStyle w:val="style179"/>
        <w:numPr>
          <w:ilvl w:val="0"/>
          <w:numId w:val="2"/>
        </w:numPr>
        <w:spacing w:lineRule="auto" w:line="360"/>
        <w:ind w:left="90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Which one of the following is not a contraindication of skin traction?</w:t>
      </w:r>
    </w:p>
    <w:p>
      <w:pPr>
        <w:pStyle w:val="style179"/>
        <w:numPr>
          <w:ilvl w:val="0"/>
          <w:numId w:val="5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Wounds</w:t>
      </w:r>
    </w:p>
    <w:p>
      <w:pPr>
        <w:pStyle w:val="style179"/>
        <w:numPr>
          <w:ilvl w:val="0"/>
          <w:numId w:val="5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Bruises</w:t>
      </w:r>
    </w:p>
    <w:p>
      <w:pPr>
        <w:pStyle w:val="style179"/>
        <w:numPr>
          <w:ilvl w:val="0"/>
          <w:numId w:val="5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Sores</w:t>
      </w:r>
    </w:p>
    <w:p>
      <w:pPr>
        <w:pStyle w:val="style179"/>
        <w:numPr>
          <w:ilvl w:val="0"/>
          <w:numId w:val="5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Pain </w:t>
      </w:r>
    </w:p>
    <w:p>
      <w:pPr>
        <w:pStyle w:val="style179"/>
        <w:numPr>
          <w:ilvl w:val="0"/>
          <w:numId w:val="2"/>
        </w:numPr>
        <w:spacing w:lineRule="auto" w:line="360"/>
        <w:ind w:left="90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Which of the following is a use of Thomas splint </w:t>
      </w:r>
    </w:p>
    <w:p>
      <w:pPr>
        <w:pStyle w:val="style179"/>
        <w:numPr>
          <w:ilvl w:val="0"/>
          <w:numId w:val="7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Splinting fractures</w:t>
      </w:r>
    </w:p>
    <w:p>
      <w:pPr>
        <w:pStyle w:val="style179"/>
        <w:numPr>
          <w:ilvl w:val="0"/>
          <w:numId w:val="7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Carrying patients</w:t>
      </w:r>
    </w:p>
    <w:p>
      <w:pPr>
        <w:pStyle w:val="style179"/>
        <w:numPr>
          <w:ilvl w:val="0"/>
          <w:numId w:val="7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Elevating the fractured limb</w:t>
      </w:r>
    </w:p>
    <w:p>
      <w:pPr>
        <w:pStyle w:val="style179"/>
        <w:numPr>
          <w:ilvl w:val="0"/>
          <w:numId w:val="7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Stabilizing spinal fractures</w:t>
      </w:r>
    </w:p>
    <w:p>
      <w:pPr>
        <w:pStyle w:val="style179"/>
        <w:numPr>
          <w:ilvl w:val="0"/>
          <w:numId w:val="2"/>
        </w:numPr>
        <w:spacing w:lineRule="auto" w:line="360"/>
        <w:ind w:left="90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Which one of the following is an indication of Bohler Braun frame</w:t>
      </w:r>
    </w:p>
    <w:p>
      <w:pPr>
        <w:pStyle w:val="style179"/>
        <w:numPr>
          <w:ilvl w:val="0"/>
          <w:numId w:val="6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Splinting fractures</w:t>
      </w:r>
    </w:p>
    <w:p>
      <w:pPr>
        <w:pStyle w:val="style179"/>
        <w:numPr>
          <w:ilvl w:val="0"/>
          <w:numId w:val="6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Carrying patients</w:t>
      </w:r>
    </w:p>
    <w:p>
      <w:pPr>
        <w:pStyle w:val="style179"/>
        <w:numPr>
          <w:ilvl w:val="0"/>
          <w:numId w:val="6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Elevating the fractured limb</w:t>
      </w:r>
    </w:p>
    <w:p>
      <w:pPr>
        <w:pStyle w:val="style179"/>
        <w:numPr>
          <w:ilvl w:val="0"/>
          <w:numId w:val="6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Stabilizing spinal fractures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When putting weight in traction what do you consider?</w:t>
      </w:r>
    </w:p>
    <w:p>
      <w:pPr>
        <w:pStyle w:val="style179"/>
        <w:numPr>
          <w:ilvl w:val="0"/>
          <w:numId w:val="20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Patient’s weight </w:t>
      </w:r>
    </w:p>
    <w:p>
      <w:pPr>
        <w:pStyle w:val="style179"/>
        <w:numPr>
          <w:ilvl w:val="0"/>
          <w:numId w:val="20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Orthopaedic bed</w:t>
      </w:r>
    </w:p>
    <w:p>
      <w:pPr>
        <w:pStyle w:val="style179"/>
        <w:numPr>
          <w:ilvl w:val="0"/>
          <w:numId w:val="20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Instruction from the surgeon </w:t>
      </w:r>
    </w:p>
    <w:p>
      <w:pPr>
        <w:pStyle w:val="style179"/>
        <w:numPr>
          <w:ilvl w:val="0"/>
          <w:numId w:val="20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Traction type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What do you need when applying traction?</w:t>
      </w:r>
    </w:p>
    <w:p>
      <w:pPr>
        <w:pStyle w:val="style179"/>
        <w:numPr>
          <w:ilvl w:val="0"/>
          <w:numId w:val="23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Patient</w:t>
      </w:r>
    </w:p>
    <w:p>
      <w:pPr>
        <w:pStyle w:val="style179"/>
        <w:numPr>
          <w:ilvl w:val="0"/>
          <w:numId w:val="23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Orthopaedic Bed</w:t>
      </w:r>
    </w:p>
    <w:p>
      <w:pPr>
        <w:pStyle w:val="style179"/>
        <w:numPr>
          <w:ilvl w:val="0"/>
          <w:numId w:val="23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Weight </w:t>
      </w:r>
    </w:p>
    <w:p>
      <w:pPr>
        <w:pStyle w:val="style179"/>
        <w:numPr>
          <w:ilvl w:val="0"/>
          <w:numId w:val="23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All the above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When applying traction, what else can you use in absence of weights?</w:t>
      </w:r>
    </w:p>
    <w:p>
      <w:pPr>
        <w:pStyle w:val="style179"/>
        <w:numPr>
          <w:ilvl w:val="0"/>
          <w:numId w:val="8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Weight bags</w:t>
      </w:r>
    </w:p>
    <w:p>
      <w:pPr>
        <w:pStyle w:val="style179"/>
        <w:numPr>
          <w:ilvl w:val="0"/>
          <w:numId w:val="8"/>
        </w:numPr>
        <w:spacing w:lineRule="auto" w:line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Clothes</w:t>
      </w:r>
    </w:p>
    <w:p>
      <w:pPr>
        <w:pStyle w:val="style179"/>
        <w:numPr>
          <w:ilvl w:val="0"/>
          <w:numId w:val="8"/>
        </w:numPr>
        <w:spacing w:lineRule="auto" w:line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Boxes</w:t>
      </w:r>
    </w:p>
    <w:p>
      <w:pPr>
        <w:pStyle w:val="style179"/>
        <w:numPr>
          <w:ilvl w:val="0"/>
          <w:numId w:val="8"/>
        </w:numPr>
        <w:spacing w:lineRule="auto" w:line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None of the above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What is the contraindication for Bohler Braun Frame?</w:t>
      </w:r>
    </w:p>
    <w:p>
      <w:pPr>
        <w:pStyle w:val="style179"/>
        <w:numPr>
          <w:ilvl w:val="0"/>
          <w:numId w:val="9"/>
        </w:numPr>
        <w:spacing w:lineRule="auto" w:line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Fractures of femur in children.</w:t>
      </w:r>
    </w:p>
    <w:p>
      <w:pPr>
        <w:pStyle w:val="style179"/>
        <w:numPr>
          <w:ilvl w:val="0"/>
          <w:numId w:val="9"/>
        </w:numPr>
        <w:spacing w:lineRule="auto" w:line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Fractures of femur in adults.</w:t>
      </w:r>
    </w:p>
    <w:p>
      <w:pPr>
        <w:pStyle w:val="style179"/>
        <w:numPr>
          <w:ilvl w:val="0"/>
          <w:numId w:val="9"/>
        </w:numPr>
        <w:spacing w:lineRule="auto" w:line="3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Hip joint dislocation.</w:t>
      </w:r>
    </w:p>
    <w:p>
      <w:pPr>
        <w:pStyle w:val="style179"/>
        <w:numPr>
          <w:ilvl w:val="0"/>
          <w:numId w:val="9"/>
        </w:numPr>
        <w:spacing w:lineRule="auto" w:line="360"/>
        <w:rPr>
          <w:rFonts w:ascii="Times New Roman" w:hAnsi="Times New Roman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Vertebral column fractures.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Monkey chains are used for?</w:t>
      </w:r>
    </w:p>
    <w:p>
      <w:pPr>
        <w:pStyle w:val="style179"/>
        <w:numPr>
          <w:ilvl w:val="0"/>
          <w:numId w:val="10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Elevation of the limbs</w:t>
      </w:r>
    </w:p>
    <w:p>
      <w:pPr>
        <w:pStyle w:val="style179"/>
        <w:numPr>
          <w:ilvl w:val="0"/>
          <w:numId w:val="10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Lifting up of the patient</w:t>
      </w:r>
    </w:p>
    <w:p>
      <w:pPr>
        <w:pStyle w:val="style179"/>
        <w:numPr>
          <w:ilvl w:val="0"/>
          <w:numId w:val="10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Tightening of the bed</w:t>
      </w:r>
    </w:p>
    <w:p>
      <w:pPr>
        <w:pStyle w:val="style179"/>
        <w:numPr>
          <w:ilvl w:val="0"/>
          <w:numId w:val="10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Splinting fractures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The following are components of the Orthopaedic bed except?</w:t>
      </w:r>
    </w:p>
    <w:p>
      <w:pPr>
        <w:pStyle w:val="style179"/>
        <w:numPr>
          <w:ilvl w:val="0"/>
          <w:numId w:val="11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Beams</w:t>
      </w:r>
    </w:p>
    <w:p>
      <w:pPr>
        <w:pStyle w:val="style179"/>
        <w:numPr>
          <w:ilvl w:val="0"/>
          <w:numId w:val="11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Mattress</w:t>
      </w:r>
    </w:p>
    <w:p>
      <w:pPr>
        <w:pStyle w:val="style179"/>
        <w:numPr>
          <w:ilvl w:val="0"/>
          <w:numId w:val="11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Fracture board</w:t>
      </w:r>
    </w:p>
    <w:p>
      <w:pPr>
        <w:pStyle w:val="style179"/>
        <w:numPr>
          <w:ilvl w:val="0"/>
          <w:numId w:val="11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Braun frame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Perkin’s skeletal traction is indicated for?</w:t>
      </w:r>
    </w:p>
    <w:p>
      <w:pPr>
        <w:pStyle w:val="style179"/>
        <w:numPr>
          <w:ilvl w:val="0"/>
          <w:numId w:val="12"/>
        </w:numPr>
        <w:spacing w:lineRule="auto" w:line="360"/>
        <w:rPr>
          <w:rFonts w:ascii="Times New Roman" w:hAnsi="Times New Roman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Fracture distal femur.</w:t>
      </w:r>
    </w:p>
    <w:p>
      <w:pPr>
        <w:pStyle w:val="style179"/>
        <w:numPr>
          <w:ilvl w:val="0"/>
          <w:numId w:val="12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Fracture upper femur</w:t>
      </w:r>
    </w:p>
    <w:p>
      <w:pPr>
        <w:pStyle w:val="style179"/>
        <w:numPr>
          <w:ilvl w:val="0"/>
          <w:numId w:val="12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Supracondylar fracture femur</w:t>
      </w:r>
    </w:p>
    <w:p>
      <w:pPr>
        <w:pStyle w:val="style179"/>
        <w:numPr>
          <w:ilvl w:val="0"/>
          <w:numId w:val="12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Fracture neck femur</w:t>
      </w:r>
    </w:p>
    <w:p>
      <w:pPr>
        <w:pStyle w:val="style0"/>
        <w:spacing w:lineRule="auto" w:line="360"/>
        <w:rPr>
          <w:rFonts w:ascii="Times New Roman" w:hAnsi="Times New Roman"/>
          <w:sz w:val="32"/>
          <w:szCs w:val="32"/>
        </w:rPr>
      </w:pP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Which one of the following is not an indication of skin traction?</w:t>
      </w:r>
    </w:p>
    <w:p>
      <w:pPr>
        <w:pStyle w:val="style179"/>
        <w:numPr>
          <w:ilvl w:val="0"/>
          <w:numId w:val="22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Fracture femur in children.</w:t>
      </w:r>
    </w:p>
    <w:p>
      <w:pPr>
        <w:pStyle w:val="style179"/>
        <w:numPr>
          <w:ilvl w:val="0"/>
          <w:numId w:val="22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Fracture femur in elderly.</w:t>
      </w:r>
    </w:p>
    <w:p>
      <w:pPr>
        <w:pStyle w:val="style179"/>
        <w:numPr>
          <w:ilvl w:val="0"/>
          <w:numId w:val="22"/>
        </w:numPr>
        <w:spacing w:lineRule="auto" w:line="360"/>
        <w:rPr>
          <w:rFonts w:ascii="Times New Roman" w:hAnsi="Times New Roman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Fractures of vertebral column.</w:t>
      </w:r>
    </w:p>
    <w:p>
      <w:pPr>
        <w:pStyle w:val="style179"/>
        <w:numPr>
          <w:ilvl w:val="0"/>
          <w:numId w:val="22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Hip joint dislocation.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What maximum amount of weight can be used in skin traction?</w:t>
      </w:r>
    </w:p>
    <w:p>
      <w:pPr>
        <w:pStyle w:val="style179"/>
        <w:numPr>
          <w:ilvl w:val="0"/>
          <w:numId w:val="13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10lbs</w:t>
      </w:r>
    </w:p>
    <w:p>
      <w:pPr>
        <w:pStyle w:val="style179"/>
        <w:numPr>
          <w:ilvl w:val="0"/>
          <w:numId w:val="13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5lbs</w:t>
      </w:r>
    </w:p>
    <w:p>
      <w:pPr>
        <w:pStyle w:val="style179"/>
        <w:numPr>
          <w:ilvl w:val="0"/>
          <w:numId w:val="13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20lbs</w:t>
      </w:r>
    </w:p>
    <w:p>
      <w:pPr>
        <w:pStyle w:val="style179"/>
        <w:numPr>
          <w:ilvl w:val="0"/>
          <w:numId w:val="13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1lb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The following are all requirements for fixing skin traction except</w:t>
      </w:r>
    </w:p>
    <w:p>
      <w:pPr>
        <w:pStyle w:val="style179"/>
        <w:numPr>
          <w:ilvl w:val="0"/>
          <w:numId w:val="14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Steinmann’s pin tray</w:t>
      </w:r>
    </w:p>
    <w:p>
      <w:pPr>
        <w:pStyle w:val="style179"/>
        <w:numPr>
          <w:ilvl w:val="0"/>
          <w:numId w:val="14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Skin traction kit</w:t>
      </w:r>
    </w:p>
    <w:p>
      <w:pPr>
        <w:pStyle w:val="style179"/>
        <w:numPr>
          <w:ilvl w:val="0"/>
          <w:numId w:val="14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Weight bags</w:t>
      </w:r>
    </w:p>
    <w:p>
      <w:pPr>
        <w:pStyle w:val="style179"/>
        <w:numPr>
          <w:ilvl w:val="0"/>
          <w:numId w:val="14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Beams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One of the instructions given to a patient after application of traction is </w:t>
      </w:r>
    </w:p>
    <w:p>
      <w:pPr>
        <w:pStyle w:val="style179"/>
        <w:numPr>
          <w:ilvl w:val="0"/>
          <w:numId w:val="18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Not to bear weight </w:t>
      </w:r>
    </w:p>
    <w:p>
      <w:pPr>
        <w:pStyle w:val="style179"/>
        <w:numPr>
          <w:ilvl w:val="0"/>
          <w:numId w:val="18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Sleep all the time</w:t>
      </w:r>
    </w:p>
    <w:p>
      <w:pPr>
        <w:pStyle w:val="style179"/>
        <w:numPr>
          <w:ilvl w:val="0"/>
          <w:numId w:val="18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Exercise the limb</w:t>
      </w:r>
    </w:p>
    <w:p>
      <w:pPr>
        <w:pStyle w:val="style179"/>
        <w:numPr>
          <w:ilvl w:val="0"/>
          <w:numId w:val="18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Always move the limb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How do you confirm the diagnosis of the patient before putting on traction?</w:t>
      </w:r>
    </w:p>
    <w:p>
      <w:pPr>
        <w:pStyle w:val="style179"/>
        <w:numPr>
          <w:ilvl w:val="0"/>
          <w:numId w:val="15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Patient file</w:t>
      </w:r>
    </w:p>
    <w:p>
      <w:pPr>
        <w:pStyle w:val="style179"/>
        <w:numPr>
          <w:ilvl w:val="0"/>
          <w:numId w:val="15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X-rays</w:t>
      </w:r>
    </w:p>
    <w:p>
      <w:pPr>
        <w:pStyle w:val="style179"/>
        <w:numPr>
          <w:ilvl w:val="0"/>
          <w:numId w:val="15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Patient history</w:t>
      </w:r>
    </w:p>
    <w:p>
      <w:pPr>
        <w:pStyle w:val="style179"/>
        <w:numPr>
          <w:ilvl w:val="0"/>
          <w:numId w:val="15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Nurses cardex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What is the role of an orthopaedic plaster technician after the application of skeletal traction to the patient?</w:t>
      </w:r>
    </w:p>
    <w:p>
      <w:pPr>
        <w:pStyle w:val="style179"/>
        <w:numPr>
          <w:ilvl w:val="0"/>
          <w:numId w:val="17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Discharge the patient home</w:t>
      </w:r>
    </w:p>
    <w:p>
      <w:pPr>
        <w:pStyle w:val="style179"/>
        <w:numPr>
          <w:ilvl w:val="0"/>
          <w:numId w:val="17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Give antibiotics</w:t>
      </w:r>
    </w:p>
    <w:p>
      <w:pPr>
        <w:pStyle w:val="style179"/>
        <w:numPr>
          <w:ilvl w:val="0"/>
          <w:numId w:val="17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Train the patient on how to use the crutches</w:t>
      </w:r>
    </w:p>
    <w:p>
      <w:pPr>
        <w:pStyle w:val="style179"/>
        <w:numPr>
          <w:ilvl w:val="0"/>
          <w:numId w:val="17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Check whether the patient’s traction is in situ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Thomas splint is used for the following except:</w:t>
      </w:r>
    </w:p>
    <w:p>
      <w:pPr>
        <w:pStyle w:val="style179"/>
        <w:numPr>
          <w:ilvl w:val="0"/>
          <w:numId w:val="16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Splinting fractures</w:t>
      </w:r>
    </w:p>
    <w:p>
      <w:pPr>
        <w:pStyle w:val="style179"/>
        <w:numPr>
          <w:ilvl w:val="0"/>
          <w:numId w:val="16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Carrying patients</w:t>
      </w:r>
    </w:p>
    <w:p>
      <w:pPr>
        <w:pStyle w:val="style179"/>
        <w:numPr>
          <w:ilvl w:val="0"/>
          <w:numId w:val="16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Elevating the fractured limb</w:t>
      </w:r>
    </w:p>
    <w:p>
      <w:pPr>
        <w:pStyle w:val="style179"/>
        <w:numPr>
          <w:ilvl w:val="0"/>
          <w:numId w:val="16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Stabilizing spinal fractures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What is the role of lignocaine in fixing traction</w:t>
      </w:r>
    </w:p>
    <w:p>
      <w:pPr>
        <w:pStyle w:val="style179"/>
        <w:numPr>
          <w:ilvl w:val="0"/>
          <w:numId w:val="19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Used as an analgesic</w:t>
      </w:r>
    </w:p>
    <w:p>
      <w:pPr>
        <w:pStyle w:val="style179"/>
        <w:numPr>
          <w:ilvl w:val="0"/>
          <w:numId w:val="19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Used as a localizing </w:t>
      </w:r>
      <w:r>
        <w:rPr>
          <w:rFonts w:ascii="Times New Roman" w:hAnsi="Times New Roman"/>
          <w:sz w:val="32"/>
          <w:szCs w:val="32"/>
        </w:rPr>
        <w:t>anesthesia</w:t>
      </w:r>
    </w:p>
    <w:p>
      <w:pPr>
        <w:pStyle w:val="style179"/>
        <w:numPr>
          <w:ilvl w:val="0"/>
          <w:numId w:val="19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Controls bleeding</w:t>
      </w:r>
    </w:p>
    <w:p>
      <w:pPr>
        <w:pStyle w:val="style179"/>
        <w:numPr>
          <w:ilvl w:val="0"/>
          <w:numId w:val="19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Improve blood circulation.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Below are traction techniques used in the management of fractures, which of the following is not skin traction technique</w:t>
      </w:r>
    </w:p>
    <w:p>
      <w:pPr>
        <w:pStyle w:val="style179"/>
        <w:numPr>
          <w:ilvl w:val="0"/>
          <w:numId w:val="25"/>
        </w:numPr>
        <w:spacing w:after="0"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Perkins traction</w:t>
      </w:r>
    </w:p>
    <w:p>
      <w:pPr>
        <w:pStyle w:val="style179"/>
        <w:numPr>
          <w:ilvl w:val="0"/>
          <w:numId w:val="25"/>
        </w:numPr>
        <w:spacing w:after="0"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Russell’s traction</w:t>
      </w:r>
    </w:p>
    <w:p>
      <w:pPr>
        <w:pStyle w:val="style179"/>
        <w:numPr>
          <w:ilvl w:val="0"/>
          <w:numId w:val="25"/>
        </w:numPr>
        <w:spacing w:after="0"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bucks traction </w:t>
      </w:r>
    </w:p>
    <w:p>
      <w:pPr>
        <w:pStyle w:val="style179"/>
        <w:numPr>
          <w:ilvl w:val="0"/>
          <w:numId w:val="25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gallows traction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Which of the following is not an indication for skin traction?</w:t>
      </w:r>
    </w:p>
    <w:p>
      <w:pPr>
        <w:pStyle w:val="style179"/>
        <w:numPr>
          <w:ilvl w:val="0"/>
          <w:numId w:val="24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femoral traction in children</w:t>
      </w:r>
    </w:p>
    <w:p>
      <w:pPr>
        <w:pStyle w:val="style179"/>
        <w:numPr>
          <w:ilvl w:val="0"/>
          <w:numId w:val="24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displaced acetabulum fractures</w:t>
      </w:r>
    </w:p>
    <w:p>
      <w:pPr>
        <w:pStyle w:val="style179"/>
        <w:numPr>
          <w:ilvl w:val="0"/>
          <w:numId w:val="24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after reduction of dislocated hip</w:t>
      </w:r>
    </w:p>
    <w:p>
      <w:pPr>
        <w:pStyle w:val="style179"/>
        <w:numPr>
          <w:ilvl w:val="0"/>
          <w:numId w:val="24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temporary management of fracture of neck of femur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Which of the following is not a traction apparatus?</w:t>
      </w:r>
    </w:p>
    <w:p>
      <w:pPr>
        <w:pStyle w:val="style179"/>
        <w:numPr>
          <w:ilvl w:val="0"/>
          <w:numId w:val="27"/>
        </w:numPr>
        <w:spacing w:after="0"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pulleys</w:t>
      </w:r>
    </w:p>
    <w:p>
      <w:pPr>
        <w:pStyle w:val="style179"/>
        <w:numPr>
          <w:ilvl w:val="0"/>
          <w:numId w:val="27"/>
        </w:numPr>
        <w:spacing w:after="0"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stirrups</w:t>
      </w:r>
    </w:p>
    <w:p>
      <w:pPr>
        <w:pStyle w:val="style179"/>
        <w:numPr>
          <w:ilvl w:val="0"/>
          <w:numId w:val="27"/>
        </w:numPr>
        <w:spacing w:after="0"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trolley</w:t>
      </w:r>
    </w:p>
    <w:p>
      <w:pPr>
        <w:pStyle w:val="style179"/>
        <w:numPr>
          <w:ilvl w:val="0"/>
          <w:numId w:val="27"/>
        </w:numPr>
        <w:spacing w:after="0"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weights</w:t>
      </w:r>
    </w:p>
    <w:p>
      <w:pPr>
        <w:pStyle w:val="style0"/>
        <w:spacing w:after="0" w:lineRule="auto" w:line="360"/>
        <w:rPr>
          <w:rFonts w:ascii="Times New Roman" w:hAnsi="Times New Roman"/>
          <w:sz w:val="32"/>
          <w:szCs w:val="32"/>
        </w:rPr>
      </w:pPr>
    </w:p>
    <w:p>
      <w:pPr>
        <w:pStyle w:val="style0"/>
        <w:spacing w:after="0" w:lineRule="auto" w:line="360"/>
        <w:rPr>
          <w:rFonts w:ascii="Times New Roman" w:hAnsi="Times New Roman"/>
          <w:sz w:val="32"/>
          <w:szCs w:val="32"/>
        </w:rPr>
      </w:pPr>
    </w:p>
    <w:p>
      <w:pPr>
        <w:pStyle w:val="style0"/>
        <w:spacing w:after="0" w:lineRule="auto" w:line="360"/>
        <w:rPr>
          <w:rFonts w:ascii="Times New Roman" w:hAnsi="Times New Roman"/>
          <w:sz w:val="32"/>
          <w:szCs w:val="32"/>
        </w:rPr>
      </w:pPr>
    </w:p>
    <w:p>
      <w:pPr>
        <w:pStyle w:val="style179"/>
        <w:spacing w:after="0" w:lineRule="auto" w:line="360"/>
        <w:rPr>
          <w:rFonts w:ascii="Times New Roman" w:hAnsi="Times New Roman"/>
          <w:sz w:val="32"/>
          <w:szCs w:val="32"/>
        </w:rPr>
      </w:pPr>
    </w:p>
    <w:p>
      <w:pPr>
        <w:pStyle w:val="style179"/>
        <w:spacing w:after="0" w:lineRule="auto" w:line="360"/>
        <w:rPr>
          <w:rFonts w:ascii="Times New Roman" w:hAnsi="Times New Roman"/>
          <w:sz w:val="32"/>
          <w:szCs w:val="32"/>
        </w:rPr>
      </w:pP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color w:val="292526"/>
          <w:sz w:val="32"/>
          <w:szCs w:val="32"/>
        </w:rPr>
        <w:t>Why should the lateral skin traction tape, applied to a patient being placed in a Thomas splint for treatment of a fractured femur, be placed more posteriorly than the medial one?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To correct external rotation of the limb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color w:val="292526"/>
          <w:sz w:val="32"/>
          <w:szCs w:val="32"/>
        </w:rPr>
      </w:pPr>
      <w:r>
        <w:rPr>
          <w:rFonts w:ascii="Times New Roman" w:hAnsi="Times New Roman"/>
          <w:color w:val="292526"/>
          <w:sz w:val="32"/>
          <w:szCs w:val="32"/>
        </w:rPr>
        <w:t>It will give more traction in that position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color w:val="292526"/>
          <w:sz w:val="32"/>
          <w:szCs w:val="32"/>
        </w:rPr>
      </w:pPr>
      <w:r>
        <w:rPr>
          <w:rFonts w:ascii="Times New Roman" w:hAnsi="Times New Roman"/>
          <w:color w:val="292526"/>
          <w:sz w:val="32"/>
          <w:szCs w:val="32"/>
        </w:rPr>
        <w:t>There will be less skin irritation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color w:val="292526"/>
          <w:sz w:val="32"/>
          <w:szCs w:val="32"/>
        </w:rPr>
      </w:pPr>
      <w:r>
        <w:rPr>
          <w:rFonts w:ascii="Times New Roman" w:hAnsi="Times New Roman"/>
          <w:color w:val="292526"/>
          <w:sz w:val="32"/>
          <w:szCs w:val="32"/>
        </w:rPr>
        <w:t>The groin ring pressure will be lessened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color w:val="292526"/>
          <w:sz w:val="32"/>
          <w:szCs w:val="32"/>
        </w:rPr>
      </w:pPr>
      <w:r>
        <w:rPr>
          <w:rFonts w:ascii="Times New Roman" w:hAnsi="Times New Roman"/>
          <w:b/>
          <w:color w:val="292526"/>
          <w:sz w:val="32"/>
          <w:szCs w:val="32"/>
        </w:rPr>
        <w:t>Which is the suitable site for the insertion of the Kirschner wire in skeletal traction technique?</w:t>
      </w:r>
    </w:p>
    <w:p>
      <w:pPr>
        <w:pStyle w:val="style179"/>
        <w:numPr>
          <w:ilvl w:val="0"/>
          <w:numId w:val="29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tibia plateau</w:t>
      </w:r>
    </w:p>
    <w:p>
      <w:pPr>
        <w:pStyle w:val="style179"/>
        <w:numPr>
          <w:ilvl w:val="0"/>
          <w:numId w:val="29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color w:val="292526"/>
          <w:sz w:val="32"/>
          <w:szCs w:val="32"/>
        </w:rPr>
      </w:pPr>
      <w:r>
        <w:rPr>
          <w:rFonts w:ascii="Times New Roman" w:hAnsi="Times New Roman"/>
          <w:color w:val="292526"/>
          <w:sz w:val="32"/>
          <w:szCs w:val="32"/>
        </w:rPr>
        <w:t>distal radius</w:t>
      </w:r>
    </w:p>
    <w:p>
      <w:pPr>
        <w:pStyle w:val="style179"/>
        <w:numPr>
          <w:ilvl w:val="0"/>
          <w:numId w:val="29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color w:val="292526"/>
          <w:sz w:val="32"/>
          <w:szCs w:val="32"/>
        </w:rPr>
      </w:pPr>
      <w:r>
        <w:rPr>
          <w:rFonts w:ascii="Times New Roman" w:hAnsi="Times New Roman"/>
          <w:color w:val="292526"/>
          <w:sz w:val="32"/>
          <w:szCs w:val="32"/>
        </w:rPr>
        <w:t xml:space="preserve">distal metal carpal bone </w:t>
      </w:r>
    </w:p>
    <w:p>
      <w:pPr>
        <w:pStyle w:val="style179"/>
        <w:numPr>
          <w:ilvl w:val="0"/>
          <w:numId w:val="29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color w:val="292526"/>
          <w:sz w:val="32"/>
          <w:szCs w:val="32"/>
        </w:rPr>
      </w:pPr>
      <w:r>
        <w:rPr>
          <w:rFonts w:ascii="Times New Roman" w:hAnsi="Times New Roman"/>
          <w:color w:val="292526"/>
          <w:sz w:val="32"/>
          <w:szCs w:val="32"/>
        </w:rPr>
        <w:t>all of the above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color w:val="292526"/>
          <w:sz w:val="32"/>
          <w:szCs w:val="32"/>
        </w:rPr>
      </w:pPr>
      <w:r>
        <w:rPr>
          <w:rFonts w:ascii="Times New Roman" w:hAnsi="Times New Roman"/>
          <w:b/>
          <w:color w:val="292526"/>
          <w:sz w:val="32"/>
          <w:szCs w:val="32"/>
        </w:rPr>
        <w:t>What is the most indication for head halter traction?</w:t>
      </w:r>
    </w:p>
    <w:p>
      <w:pPr>
        <w:pStyle w:val="style179"/>
        <w:numPr>
          <w:ilvl w:val="0"/>
          <w:numId w:val="28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color w:val="292526"/>
          <w:sz w:val="32"/>
          <w:szCs w:val="32"/>
        </w:rPr>
      </w:pPr>
      <w:r>
        <w:rPr>
          <w:rFonts w:ascii="Times New Roman" w:hAnsi="Times New Roman"/>
          <w:color w:val="292526"/>
          <w:sz w:val="32"/>
          <w:szCs w:val="32"/>
        </w:rPr>
        <w:t>fracture lumber</w:t>
      </w:r>
    </w:p>
    <w:p>
      <w:pPr>
        <w:pStyle w:val="style179"/>
        <w:numPr>
          <w:ilvl w:val="0"/>
          <w:numId w:val="28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neck fractures</w:t>
      </w:r>
    </w:p>
    <w:p>
      <w:pPr>
        <w:pStyle w:val="style179"/>
        <w:numPr>
          <w:ilvl w:val="0"/>
          <w:numId w:val="28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color w:val="292526"/>
          <w:sz w:val="32"/>
          <w:szCs w:val="32"/>
        </w:rPr>
      </w:pPr>
      <w:r>
        <w:rPr>
          <w:rFonts w:ascii="Times New Roman" w:hAnsi="Times New Roman"/>
          <w:color w:val="292526"/>
          <w:sz w:val="32"/>
          <w:szCs w:val="32"/>
        </w:rPr>
        <w:t>clavicle fracture</w:t>
      </w:r>
    </w:p>
    <w:p>
      <w:pPr>
        <w:pStyle w:val="style179"/>
        <w:numPr>
          <w:ilvl w:val="0"/>
          <w:numId w:val="28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color w:val="292526"/>
          <w:sz w:val="32"/>
          <w:szCs w:val="32"/>
        </w:rPr>
      </w:pPr>
      <w:r>
        <w:rPr>
          <w:rFonts w:ascii="Times New Roman" w:hAnsi="Times New Roman"/>
          <w:color w:val="292526"/>
          <w:sz w:val="32"/>
          <w:szCs w:val="32"/>
        </w:rPr>
        <w:t>none of the above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b/>
          <w:color w:val="292526"/>
          <w:sz w:val="32"/>
          <w:szCs w:val="32"/>
        </w:rPr>
      </w:pPr>
      <w:r>
        <w:rPr>
          <w:rFonts w:ascii="Times New Roman" w:hAnsi="Times New Roman"/>
          <w:b/>
          <w:color w:val="292526"/>
          <w:sz w:val="32"/>
          <w:szCs w:val="32"/>
        </w:rPr>
        <w:t>Which of the following is not a skin traction component?</w:t>
      </w:r>
    </w:p>
    <w:p>
      <w:pPr>
        <w:pStyle w:val="style179"/>
        <w:numPr>
          <w:ilvl w:val="0"/>
          <w:numId w:val="31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color w:val="292526"/>
          <w:sz w:val="32"/>
          <w:szCs w:val="32"/>
        </w:rPr>
      </w:pPr>
      <w:r>
        <w:rPr>
          <w:rFonts w:ascii="Times New Roman" w:hAnsi="Times New Roman"/>
          <w:color w:val="292526"/>
          <w:sz w:val="32"/>
          <w:szCs w:val="32"/>
        </w:rPr>
        <w:t>crepe bandage</w:t>
      </w:r>
    </w:p>
    <w:p>
      <w:pPr>
        <w:pStyle w:val="style179"/>
        <w:numPr>
          <w:ilvl w:val="0"/>
          <w:numId w:val="31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color w:val="292526"/>
          <w:sz w:val="32"/>
          <w:szCs w:val="32"/>
        </w:rPr>
      </w:pPr>
      <w:r>
        <w:rPr>
          <w:rFonts w:ascii="Times New Roman" w:hAnsi="Times New Roman"/>
          <w:color w:val="292526"/>
          <w:sz w:val="32"/>
          <w:szCs w:val="32"/>
        </w:rPr>
        <w:t>adhesive strapping</w:t>
      </w:r>
    </w:p>
    <w:p>
      <w:pPr>
        <w:pStyle w:val="style179"/>
        <w:numPr>
          <w:ilvl w:val="0"/>
          <w:numId w:val="31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Steinman pin</w:t>
      </w:r>
    </w:p>
    <w:p>
      <w:pPr>
        <w:pStyle w:val="style179"/>
        <w:numPr>
          <w:ilvl w:val="0"/>
          <w:numId w:val="31"/>
        </w:numPr>
        <w:autoSpaceDE w:val="false"/>
        <w:autoSpaceDN w:val="false"/>
        <w:adjustRightInd w:val="false"/>
        <w:spacing w:after="0" w:lineRule="auto" w:line="360"/>
        <w:rPr>
          <w:rFonts w:ascii="Times New Roman" w:hAnsi="Times New Roman"/>
          <w:color w:val="292526"/>
          <w:sz w:val="32"/>
          <w:szCs w:val="32"/>
        </w:rPr>
      </w:pPr>
      <w:r>
        <w:rPr>
          <w:rFonts w:ascii="Times New Roman" w:hAnsi="Times New Roman"/>
          <w:color w:val="292526"/>
          <w:sz w:val="32"/>
          <w:szCs w:val="32"/>
        </w:rPr>
        <w:t>foam stirrup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Which of the following is not an indication for cervical spine traction?</w:t>
      </w:r>
    </w:p>
    <w:p>
      <w:pPr>
        <w:pStyle w:val="style179"/>
        <w:numPr>
          <w:ilvl w:val="0"/>
          <w:numId w:val="30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Fracture of the skull bones</w:t>
      </w:r>
    </w:p>
    <w:p>
      <w:pPr>
        <w:pStyle w:val="style179"/>
        <w:numPr>
          <w:ilvl w:val="0"/>
          <w:numId w:val="30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Sub-axial cervical fractures that are mal-aligned</w:t>
      </w:r>
    </w:p>
    <w:p>
      <w:pPr>
        <w:pStyle w:val="style179"/>
        <w:numPr>
          <w:ilvl w:val="0"/>
          <w:numId w:val="30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Sub-axial cervical facet dislocations</w:t>
      </w:r>
      <w:bookmarkStart w:id="0" w:name="_GoBack"/>
      <w:bookmarkEnd w:id="0"/>
    </w:p>
    <w:p>
      <w:pPr>
        <w:pStyle w:val="style179"/>
        <w:numPr>
          <w:ilvl w:val="0"/>
          <w:numId w:val="30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Odontoid fractures</w:t>
      </w:r>
    </w:p>
    <w:p>
      <w:pPr>
        <w:pStyle w:val="style179"/>
        <w:spacing w:lineRule="auto" w:line="360"/>
        <w:ind w:left="1440"/>
        <w:jc w:val="both"/>
        <w:rPr>
          <w:rFonts w:ascii="Times New Roman" w:hAnsi="Times New Roman"/>
          <w:sz w:val="32"/>
          <w:szCs w:val="32"/>
        </w:rPr>
      </w:pP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The following are complications of the skull traction except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Skull perforation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Paraplegia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Pin migration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Injury to temporalis muscle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Which of the following is a contra-indication of skeletal traction?</w:t>
      </w:r>
    </w:p>
    <w:p>
      <w:pPr>
        <w:pStyle w:val="style179"/>
        <w:numPr>
          <w:ilvl w:val="0"/>
          <w:numId w:val="34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Fractures of femur in adult patients</w:t>
      </w:r>
    </w:p>
    <w:p>
      <w:pPr>
        <w:pStyle w:val="style179"/>
        <w:numPr>
          <w:ilvl w:val="0"/>
          <w:numId w:val="34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Displaced fractures of humerus in adults</w:t>
      </w:r>
    </w:p>
    <w:p>
      <w:pPr>
        <w:pStyle w:val="style179"/>
        <w:numPr>
          <w:ilvl w:val="0"/>
          <w:numId w:val="34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Temporarily measure of compound femoral fractures in adults</w:t>
      </w:r>
    </w:p>
    <w:p>
      <w:pPr>
        <w:pStyle w:val="style179"/>
        <w:numPr>
          <w:ilvl w:val="0"/>
          <w:numId w:val="34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Femoral fractures in elderly patients</w:t>
      </w:r>
    </w:p>
    <w:p>
      <w:pPr>
        <w:pStyle w:val="style0"/>
        <w:spacing w:lineRule="auto" w:line="360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>
      <w:pPr>
        <w:pStyle w:val="style0"/>
        <w:spacing w:lineRule="auto" w:line="360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>
      <w:pPr>
        <w:pStyle w:val="style0"/>
        <w:spacing w:lineRule="auto" w:line="360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>
      <w:pPr>
        <w:pStyle w:val="style0"/>
        <w:spacing w:lineRule="auto" w:line="360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SE</w:t>
      </w:r>
      <w:r>
        <w:rPr>
          <w:rFonts w:ascii="Times New Roman" w:hAnsi="Times New Roman"/>
          <w:b/>
          <w:sz w:val="32"/>
          <w:szCs w:val="32"/>
          <w:u w:val="single"/>
        </w:rPr>
        <w:t>CTION TWO: TRUE/FALSE QUESTIONS [30 MARKS]</w:t>
      </w:r>
    </w:p>
    <w:p>
      <w:pPr>
        <w:pStyle w:val="style179"/>
        <w:numPr>
          <w:ilvl w:val="0"/>
          <w:numId w:val="35"/>
        </w:numPr>
        <w:spacing w:lineRule="auto" w:line="360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t>Gallows traction may be useful in children with:</w:t>
      </w:r>
    </w:p>
    <w:p>
      <w:pPr>
        <w:pStyle w:val="style179"/>
        <w:numPr>
          <w:ilvl w:val="0"/>
          <w:numId w:val="32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Rickets. </w:t>
      </w:r>
    </w:p>
    <w:p>
      <w:pPr>
        <w:pStyle w:val="style179"/>
        <w:numPr>
          <w:ilvl w:val="0"/>
          <w:numId w:val="32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Spina bifida. </w:t>
      </w:r>
    </w:p>
    <w:p>
      <w:pPr>
        <w:pStyle w:val="style179"/>
        <w:numPr>
          <w:ilvl w:val="0"/>
          <w:numId w:val="32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Cerebral palsy. </w:t>
      </w:r>
    </w:p>
    <w:p>
      <w:pPr>
        <w:pStyle w:val="style179"/>
        <w:numPr>
          <w:ilvl w:val="0"/>
          <w:numId w:val="32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Bilateral fracture of femur.</w:t>
      </w:r>
    </w:p>
    <w:p>
      <w:pPr>
        <w:pStyle w:val="style179"/>
        <w:numPr>
          <w:ilvl w:val="0"/>
          <w:numId w:val="32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Spinal fractures. </w:t>
      </w:r>
    </w:p>
    <w:p>
      <w:pPr>
        <w:pStyle w:val="style179"/>
        <w:numPr>
          <w:ilvl w:val="0"/>
          <w:numId w:val="35"/>
        </w:numPr>
        <w:spacing w:lineRule="auto" w:line="36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The following are site for Steinmann pin insertion.</w:t>
      </w:r>
    </w:p>
    <w:p>
      <w:pPr>
        <w:pStyle w:val="style179"/>
        <w:numPr>
          <w:ilvl w:val="0"/>
          <w:numId w:val="33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Calcaneus. </w:t>
      </w:r>
    </w:p>
    <w:p>
      <w:pPr>
        <w:pStyle w:val="style179"/>
        <w:numPr>
          <w:ilvl w:val="0"/>
          <w:numId w:val="33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Tibial plateau. </w:t>
      </w:r>
    </w:p>
    <w:p>
      <w:pPr>
        <w:pStyle w:val="style179"/>
        <w:numPr>
          <w:ilvl w:val="0"/>
          <w:numId w:val="33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Mid shaft femur. </w:t>
      </w:r>
    </w:p>
    <w:p>
      <w:pPr>
        <w:pStyle w:val="style179"/>
        <w:numPr>
          <w:ilvl w:val="0"/>
          <w:numId w:val="33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Neck of femur. </w:t>
      </w:r>
    </w:p>
    <w:p>
      <w:pPr>
        <w:pStyle w:val="style179"/>
        <w:numPr>
          <w:ilvl w:val="0"/>
          <w:numId w:val="33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Olecranon process. </w:t>
      </w:r>
    </w:p>
    <w:p>
      <w:pPr>
        <w:pStyle w:val="style179"/>
        <w:numPr>
          <w:ilvl w:val="0"/>
          <w:numId w:val="35"/>
        </w:numPr>
        <w:spacing w:lineRule="auto" w:line="36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The following are uses of continuous mechanical traction in orthopaedic and trauma medicine:</w:t>
      </w:r>
    </w:p>
    <w:p>
      <w:pPr>
        <w:pStyle w:val="style179"/>
        <w:numPr>
          <w:ilvl w:val="0"/>
          <w:numId w:val="39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To relief muscle spasms. </w:t>
      </w:r>
    </w:p>
    <w:p>
      <w:pPr>
        <w:pStyle w:val="style179"/>
        <w:numPr>
          <w:ilvl w:val="0"/>
          <w:numId w:val="39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Temporarily measure in fractures of femur in adults. </w:t>
      </w:r>
    </w:p>
    <w:p>
      <w:pPr>
        <w:pStyle w:val="style179"/>
        <w:numPr>
          <w:ilvl w:val="0"/>
          <w:numId w:val="39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Management of club foot. </w:t>
      </w:r>
    </w:p>
    <w:p>
      <w:pPr>
        <w:pStyle w:val="style179"/>
        <w:numPr>
          <w:ilvl w:val="0"/>
          <w:numId w:val="39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Definitive management of femoral fractures in children. </w:t>
      </w:r>
    </w:p>
    <w:p>
      <w:pPr>
        <w:pStyle w:val="style179"/>
        <w:numPr>
          <w:ilvl w:val="0"/>
          <w:numId w:val="39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Management of clavicle fractures. </w:t>
      </w:r>
    </w:p>
    <w:p>
      <w:pPr>
        <w:pStyle w:val="style179"/>
        <w:spacing w:lineRule="auto" w:line="360"/>
        <w:jc w:val="both"/>
        <w:rPr>
          <w:rFonts w:ascii="Times New Roman" w:hAnsi="Times New Roman"/>
          <w:b/>
          <w:sz w:val="32"/>
          <w:szCs w:val="32"/>
        </w:rPr>
      </w:pPr>
    </w:p>
    <w:p>
      <w:pPr>
        <w:pStyle w:val="style179"/>
        <w:spacing w:lineRule="auto" w:line="360"/>
        <w:jc w:val="both"/>
        <w:rPr>
          <w:rFonts w:ascii="Times New Roman" w:hAnsi="Times New Roman"/>
          <w:b/>
          <w:sz w:val="32"/>
          <w:szCs w:val="32"/>
        </w:rPr>
      </w:pPr>
    </w:p>
    <w:p>
      <w:pPr>
        <w:pStyle w:val="style179"/>
        <w:spacing w:lineRule="auto" w:line="360"/>
        <w:jc w:val="both"/>
        <w:rPr>
          <w:rFonts w:ascii="Times New Roman" w:hAnsi="Times New Roman"/>
          <w:b/>
          <w:sz w:val="32"/>
          <w:szCs w:val="32"/>
        </w:rPr>
      </w:pPr>
    </w:p>
    <w:p>
      <w:pPr>
        <w:pStyle w:val="style179"/>
        <w:numPr>
          <w:ilvl w:val="0"/>
          <w:numId w:val="35"/>
        </w:numPr>
        <w:spacing w:lineRule="auto" w:line="36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Complications of definitive skeletal traction are: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Constipation. 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Delayed union. 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Anxiety. 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Muscle atrophy. </w:t>
      </w:r>
    </w:p>
    <w:p>
      <w:pPr>
        <w:pStyle w:val="style179"/>
        <w:numPr>
          <w:ilvl w:val="0"/>
          <w:numId w:val="36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Circulatory catastrophe. </w:t>
      </w:r>
    </w:p>
    <w:p>
      <w:pPr>
        <w:pStyle w:val="style179"/>
        <w:numPr>
          <w:ilvl w:val="0"/>
          <w:numId w:val="35"/>
        </w:numPr>
        <w:spacing w:lineRule="auto" w:line="36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Monkey chain is used for the following reasons:</w:t>
      </w:r>
    </w:p>
    <w:p>
      <w:pPr>
        <w:pStyle w:val="style179"/>
        <w:numPr>
          <w:ilvl w:val="0"/>
          <w:numId w:val="38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Back exercises. </w:t>
      </w:r>
    </w:p>
    <w:p>
      <w:pPr>
        <w:pStyle w:val="style179"/>
        <w:numPr>
          <w:ilvl w:val="0"/>
          <w:numId w:val="38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Easy Bathing. </w:t>
      </w:r>
    </w:p>
    <w:p>
      <w:pPr>
        <w:pStyle w:val="style179"/>
        <w:numPr>
          <w:ilvl w:val="0"/>
          <w:numId w:val="38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Easy toiletry. </w:t>
      </w:r>
    </w:p>
    <w:p>
      <w:pPr>
        <w:pStyle w:val="style179"/>
        <w:numPr>
          <w:ilvl w:val="0"/>
          <w:numId w:val="38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Easy walking. </w:t>
      </w:r>
    </w:p>
    <w:p>
      <w:pPr>
        <w:pStyle w:val="style179"/>
        <w:numPr>
          <w:ilvl w:val="0"/>
          <w:numId w:val="38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Patient’s elevation. </w:t>
      </w:r>
    </w:p>
    <w:p>
      <w:pPr>
        <w:pStyle w:val="style179"/>
        <w:numPr>
          <w:ilvl w:val="0"/>
          <w:numId w:val="35"/>
        </w:numPr>
        <w:spacing w:lineRule="auto" w:line="36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Manual traction is useful in:</w:t>
      </w:r>
    </w:p>
    <w:p>
      <w:pPr>
        <w:pStyle w:val="style179"/>
        <w:numPr>
          <w:ilvl w:val="0"/>
          <w:numId w:val="37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Reduction of shoulder joint dislocation. </w:t>
      </w:r>
    </w:p>
    <w:p>
      <w:pPr>
        <w:pStyle w:val="style179"/>
        <w:numPr>
          <w:ilvl w:val="0"/>
          <w:numId w:val="37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Management of contractures at a joint. </w:t>
      </w:r>
    </w:p>
    <w:p>
      <w:pPr>
        <w:pStyle w:val="style179"/>
        <w:numPr>
          <w:ilvl w:val="0"/>
          <w:numId w:val="37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Reduction of skull fractures. </w:t>
      </w:r>
    </w:p>
    <w:p>
      <w:pPr>
        <w:pStyle w:val="style179"/>
        <w:numPr>
          <w:ilvl w:val="0"/>
          <w:numId w:val="37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Reduction of long bone fractures. </w:t>
      </w:r>
    </w:p>
    <w:p>
      <w:pPr>
        <w:pStyle w:val="style179"/>
        <w:numPr>
          <w:ilvl w:val="0"/>
          <w:numId w:val="37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Management of prolapsed intervertebral disc. </w:t>
      </w:r>
    </w:p>
    <w:p>
      <w:pPr>
        <w:pStyle w:val="style0"/>
        <w:spacing w:lineRule="auto" w:line="360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SECTI</w:t>
      </w:r>
      <w:r>
        <w:rPr>
          <w:rFonts w:ascii="Times New Roman" w:hAnsi="Times New Roman"/>
          <w:b/>
          <w:sz w:val="32"/>
          <w:szCs w:val="32"/>
          <w:u w:val="single"/>
        </w:rPr>
        <w:t>ON THREE: SHORT ESSAY QUESTIONS [20 MARKS]</w:t>
      </w:r>
    </w:p>
    <w:p>
      <w:pPr>
        <w:pStyle w:val="style179"/>
        <w:numPr>
          <w:ilvl w:val="0"/>
          <w:numId w:val="40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Name five (5) sites of Steinmann pin insertion in the body. [5 marks]</w:t>
      </w:r>
    </w:p>
    <w:p>
      <w:pPr>
        <w:pStyle w:val="style179"/>
        <w:numPr>
          <w:ilvl w:val="0"/>
          <w:numId w:val="40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List three (3) major types of traction. [3 marks]</w:t>
      </w:r>
    </w:p>
    <w:p>
      <w:pPr>
        <w:pStyle w:val="style179"/>
        <w:numPr>
          <w:ilvl w:val="0"/>
          <w:numId w:val="40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Name four (4) components of skin traction. [4 marks]</w:t>
      </w:r>
    </w:p>
    <w:p>
      <w:pPr>
        <w:pStyle w:val="style179"/>
        <w:numPr>
          <w:ilvl w:val="0"/>
          <w:numId w:val="40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Highlight (3) factors to consider when applying traction. [3 marks]</w:t>
      </w:r>
    </w:p>
    <w:p>
      <w:pPr>
        <w:pStyle w:val="style179"/>
        <w:numPr>
          <w:ilvl w:val="0"/>
          <w:numId w:val="40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Mention five (5) components of Steinmann’s pin tray. [5 marks]</w:t>
      </w:r>
    </w:p>
    <w:p>
      <w:pPr>
        <w:pStyle w:val="style0"/>
        <w:spacing w:lineRule="auto" w:line="360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SECTION FOUR: LONG ESSAY QUESTIONS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[20 MARKS]</w:t>
      </w:r>
    </w:p>
    <w:p>
      <w:pPr>
        <w:pStyle w:val="style0"/>
        <w:spacing w:lineRule="auto" w:line="36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Answer only one question.</w:t>
      </w:r>
    </w:p>
    <w:p>
      <w:pPr>
        <w:pStyle w:val="style179"/>
        <w:numPr>
          <w:ilvl w:val="0"/>
          <w:numId w:val="41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Discuss in details the procedure of applying skeletal traction [20 marks]</w:t>
      </w:r>
    </w:p>
    <w:p>
      <w:pPr>
        <w:pStyle w:val="style179"/>
        <w:numPr>
          <w:ilvl w:val="0"/>
          <w:numId w:val="41"/>
        </w:numPr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Describe the procedure of applying skin traction on a patient. [20 marks]</w:t>
      </w:r>
    </w:p>
    <w:p>
      <w:pPr>
        <w:pStyle w:val="style0"/>
        <w:rPr>
          <w:sz w:val="32"/>
          <w:szCs w:val="32"/>
        </w:rPr>
      </w:pP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12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>
        <w:rFonts w:ascii="Times New Roman" w:hAnsi="Times New Roman"/>
        <w:b/>
      </w:rPr>
    </w:pPr>
    <w:r>
      <w:rPr>
        <w:rFonts w:ascii="Times New Roman" w:hAnsi="Times New Roman"/>
        <w:b/>
      </w:rPr>
      <w:t>KMTC/QP-08/EPS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7BA687A"/>
    <w:lvl w:ilvl="0" w:tplc="8C68147A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8326AE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B2A4F3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hybridMultilevel"/>
    <w:tmpl w:val="097C29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9F04E3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553AE8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6"/>
    <w:multiLevelType w:val="hybridMultilevel"/>
    <w:tmpl w:val="23CCC3D4"/>
    <w:lvl w:ilvl="0" w:tplc="3866123C">
      <w:start w:val="1"/>
      <w:numFmt w:val="decimal"/>
      <w:lvlText w:val="%1)"/>
      <w:lvlJc w:val="left"/>
      <w:pPr>
        <w:ind w:left="720" w:hanging="360"/>
      </w:pPr>
      <w:rPr>
        <w:b w:val="fals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FA2C08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8"/>
    <w:multiLevelType w:val="hybridMultilevel"/>
    <w:tmpl w:val="065E8C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0000009"/>
    <w:multiLevelType w:val="hybridMultilevel"/>
    <w:tmpl w:val="47A284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0A"/>
    <w:multiLevelType w:val="hybridMultilevel"/>
    <w:tmpl w:val="D2CC6532"/>
    <w:lvl w:ilvl="0" w:tplc="88A22E2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2242B8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000000C"/>
    <w:multiLevelType w:val="hybridMultilevel"/>
    <w:tmpl w:val="287EE7B4"/>
    <w:lvl w:ilvl="0" w:tplc="48903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2320E8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000000E"/>
    <w:multiLevelType w:val="hybridMultilevel"/>
    <w:tmpl w:val="5956C47E"/>
    <w:lvl w:ilvl="0" w:tplc="6F988B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0D8068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0000010"/>
    <w:multiLevelType w:val="hybridMultilevel"/>
    <w:tmpl w:val="91061A6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00000011"/>
    <w:multiLevelType w:val="hybridMultilevel"/>
    <w:tmpl w:val="8B5248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0000012"/>
    <w:multiLevelType w:val="hybridMultilevel"/>
    <w:tmpl w:val="5D367E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00000013"/>
    <w:multiLevelType w:val="hybridMultilevel"/>
    <w:tmpl w:val="52923E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0000014"/>
    <w:multiLevelType w:val="hybridMultilevel"/>
    <w:tmpl w:val="9EC0AE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00000015"/>
    <w:multiLevelType w:val="hybridMultilevel"/>
    <w:tmpl w:val="1458FB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00000016"/>
    <w:multiLevelType w:val="hybridMultilevel"/>
    <w:tmpl w:val="1A30E772"/>
    <w:lvl w:ilvl="0" w:tplc="36DA96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00000017"/>
    <w:multiLevelType w:val="hybridMultilevel"/>
    <w:tmpl w:val="31DC0C8E"/>
    <w:lvl w:ilvl="0" w:tplc="174CFBDE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00000018"/>
    <w:multiLevelType w:val="hybridMultilevel"/>
    <w:tmpl w:val="0D40C2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00000019"/>
    <w:multiLevelType w:val="hybridMultilevel"/>
    <w:tmpl w:val="F2621F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000001A"/>
    <w:multiLevelType w:val="hybridMultilevel"/>
    <w:tmpl w:val="43F809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0000001B"/>
    <w:multiLevelType w:val="hybridMultilevel"/>
    <w:tmpl w:val="F2EE14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0000001C"/>
    <w:multiLevelType w:val="hybridMultilevel"/>
    <w:tmpl w:val="D506E2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0000001D"/>
    <w:multiLevelType w:val="hybridMultilevel"/>
    <w:tmpl w:val="A280A3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0000001E"/>
    <w:multiLevelType w:val="hybridMultilevel"/>
    <w:tmpl w:val="262477FA"/>
    <w:lvl w:ilvl="0" w:tplc="17D4A2D4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0000001F"/>
    <w:multiLevelType w:val="hybridMultilevel"/>
    <w:tmpl w:val="1C00A2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00000020"/>
    <w:multiLevelType w:val="hybridMultilevel"/>
    <w:tmpl w:val="39CCD26A"/>
    <w:lvl w:ilvl="0" w:tplc="BC523682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00000021"/>
    <w:multiLevelType w:val="hybridMultilevel"/>
    <w:tmpl w:val="6CE89C4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00000022"/>
    <w:multiLevelType w:val="hybridMultilevel"/>
    <w:tmpl w:val="6F767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00000023"/>
    <w:multiLevelType w:val="hybridMultilevel"/>
    <w:tmpl w:val="20244B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00000024"/>
    <w:multiLevelType w:val="hybridMultilevel"/>
    <w:tmpl w:val="08B2E9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00000025"/>
    <w:multiLevelType w:val="hybridMultilevel"/>
    <w:tmpl w:val="BB8443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00000026"/>
    <w:multiLevelType w:val="hybridMultilevel"/>
    <w:tmpl w:val="06044A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00000027"/>
    <w:multiLevelType w:val="hybridMultilevel"/>
    <w:tmpl w:val="A66E3BFA"/>
    <w:lvl w:ilvl="0" w:tplc="85442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0000028"/>
    <w:multiLevelType w:val="hybridMultilevel"/>
    <w:tmpl w:val="2D7421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0"/>
  </w:num>
  <w:num w:numId="5">
    <w:abstractNumId w:val="28"/>
  </w:num>
  <w:num w:numId="6">
    <w:abstractNumId w:val="29"/>
  </w:num>
  <w:num w:numId="7">
    <w:abstractNumId w:val="19"/>
  </w:num>
  <w:num w:numId="8">
    <w:abstractNumId w:val="40"/>
  </w:num>
  <w:num w:numId="9">
    <w:abstractNumId w:val="32"/>
  </w:num>
  <w:num w:numId="10">
    <w:abstractNumId w:val="18"/>
  </w:num>
  <w:num w:numId="11">
    <w:abstractNumId w:val="17"/>
  </w:num>
  <w:num w:numId="12">
    <w:abstractNumId w:val="23"/>
  </w:num>
  <w:num w:numId="13">
    <w:abstractNumId w:val="2"/>
  </w:num>
  <w:num w:numId="14">
    <w:abstractNumId w:val="36"/>
  </w:num>
  <w:num w:numId="15">
    <w:abstractNumId w:val="26"/>
  </w:num>
  <w:num w:numId="16">
    <w:abstractNumId w:val="8"/>
  </w:num>
  <w:num w:numId="17">
    <w:abstractNumId w:val="13"/>
  </w:num>
  <w:num w:numId="18">
    <w:abstractNumId w:val="37"/>
  </w:num>
  <w:num w:numId="19">
    <w:abstractNumId w:val="20"/>
  </w:num>
  <w:num w:numId="20">
    <w:abstractNumId w:val="38"/>
  </w:num>
  <w:num w:numId="21">
    <w:abstractNumId w:val="22"/>
  </w:num>
  <w:num w:numId="22">
    <w:abstractNumId w:val="30"/>
  </w:num>
  <w:num w:numId="23">
    <w:abstractNumId w:val="5"/>
  </w:num>
  <w:num w:numId="24">
    <w:abstractNumId w:val="35"/>
  </w:num>
  <w:num w:numId="25">
    <w:abstractNumId w:val="24"/>
  </w:num>
  <w:num w:numId="26">
    <w:abstractNumId w:val="11"/>
  </w:num>
  <w:num w:numId="27">
    <w:abstractNumId w:val="33"/>
  </w:num>
  <w:num w:numId="28">
    <w:abstractNumId w:val="34"/>
  </w:num>
  <w:num w:numId="29">
    <w:abstractNumId w:val="3"/>
  </w:num>
  <w:num w:numId="30">
    <w:abstractNumId w:val="16"/>
  </w:num>
  <w:num w:numId="31">
    <w:abstractNumId w:val="15"/>
  </w:num>
  <w:num w:numId="32">
    <w:abstractNumId w:val="25"/>
  </w:num>
  <w:num w:numId="33">
    <w:abstractNumId w:val="7"/>
  </w:num>
  <w:num w:numId="34">
    <w:abstractNumId w:val="21"/>
  </w:num>
  <w:num w:numId="35">
    <w:abstractNumId w:val="39"/>
  </w:num>
  <w:num w:numId="36">
    <w:abstractNumId w:val="27"/>
  </w:num>
  <w:num w:numId="37">
    <w:abstractNumId w:val="31"/>
  </w:num>
  <w:num w:numId="38">
    <w:abstractNumId w:val="9"/>
  </w:num>
  <w:num w:numId="39">
    <w:abstractNumId w:val="1"/>
  </w:num>
  <w:num w:numId="40">
    <w:abstractNumId w:val="12"/>
  </w:num>
  <w:num w:numId="41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cs="Times New Roman" w:eastAsia="Calibri" w:hAnsi="Calibri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66f2ad1-5e23-4862-a110-7a8af3ef0dc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e2d7a532-27c2-48a1-ac00-1f03453074f1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Words>1015</Words>
  <Pages>12</Pages>
  <Characters>5725</Characters>
  <Application>WPS Office</Application>
  <DocSecurity>0</DocSecurity>
  <Paragraphs>238</Paragraphs>
  <ScaleCrop>false</ScaleCrop>
  <LinksUpToDate>false</LinksUpToDate>
  <CharactersWithSpaces>6599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2019-01-22T18:45:00Z</dcterms:created>
  <dc:creator>Windows User</dc:creator>
  <lastModifiedBy>VF685</lastModifiedBy>
  <dcterms:modified xsi:type="dcterms:W3CDTF">2019-07-01T11:02:22Z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