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E52" w:rsidRDefault="008B0E52">
      <w:pPr>
        <w:rPr>
          <w:b/>
          <w:sz w:val="40"/>
          <w:szCs w:val="40"/>
        </w:rPr>
      </w:pPr>
    </w:p>
    <w:p w:rsidR="008B0E52" w:rsidRPr="008B0E52" w:rsidRDefault="008B0E52" w:rsidP="008B0E52">
      <w:pPr>
        <w:rPr>
          <w:b/>
          <w:sz w:val="32"/>
          <w:szCs w:val="32"/>
        </w:rPr>
      </w:pPr>
      <w:r w:rsidRPr="008B0E52">
        <w:rPr>
          <w:b/>
          <w:sz w:val="32"/>
          <w:szCs w:val="32"/>
        </w:rPr>
        <w:t>Pharmacology 11 year 2020 clinical med class</w:t>
      </w:r>
    </w:p>
    <w:p w:rsidR="008B0E52" w:rsidRPr="004F5623" w:rsidRDefault="008B0E52" w:rsidP="008B0E52">
      <w:pPr>
        <w:widowControl w:val="0"/>
        <w:autoSpaceDE w:val="0"/>
        <w:autoSpaceDN w:val="0"/>
        <w:adjustRightInd w:val="0"/>
        <w:spacing w:after="160" w:line="240" w:lineRule="auto"/>
        <w:rPr>
          <w:rFonts w:ascii="Times New Roman" w:eastAsia="Times New Roman" w:hAnsi="Times New Roman" w:cs="Times New Roman"/>
          <w:b/>
          <w:sz w:val="24"/>
          <w:szCs w:val="24"/>
          <w:lang w:val="en-GB"/>
        </w:rPr>
      </w:pPr>
      <w:r w:rsidRPr="004F5623">
        <w:rPr>
          <w:rFonts w:ascii="Times New Roman" w:eastAsia="Times New Roman" w:hAnsi="Times New Roman" w:cs="Times New Roman"/>
          <w:b/>
          <w:sz w:val="24"/>
          <w:szCs w:val="24"/>
          <w:lang w:val="en-GB"/>
        </w:rPr>
        <w:t>Outcomes</w:t>
      </w:r>
    </w:p>
    <w:p w:rsidR="008B0E52" w:rsidRPr="004F5623" w:rsidRDefault="008B0E52" w:rsidP="008B0E52">
      <w:pPr>
        <w:numPr>
          <w:ilvl w:val="0"/>
          <w:numId w:val="115"/>
        </w:numPr>
        <w:spacing w:after="0" w:line="360" w:lineRule="auto"/>
        <w:contextualSpacing/>
        <w:rPr>
          <w:rFonts w:ascii="Times New Roman" w:eastAsia="Times New Roman" w:hAnsi="Times New Roman" w:cs="Times New Roman"/>
          <w:sz w:val="24"/>
          <w:szCs w:val="24"/>
        </w:rPr>
      </w:pPr>
      <w:r w:rsidRPr="004F5623">
        <w:rPr>
          <w:rFonts w:ascii="Times New Roman" w:eastAsia="Times New Roman" w:hAnsi="Times New Roman" w:cs="Times New Roman"/>
          <w:sz w:val="24"/>
          <w:szCs w:val="24"/>
        </w:rPr>
        <w:t xml:space="preserve">Demonstrate understanding of antibacterial drugs and their uses </w:t>
      </w:r>
    </w:p>
    <w:p w:rsidR="008B0E52" w:rsidRPr="004F5623" w:rsidRDefault="008B0E52" w:rsidP="008B0E52">
      <w:pPr>
        <w:numPr>
          <w:ilvl w:val="0"/>
          <w:numId w:val="115"/>
        </w:numPr>
        <w:spacing w:after="0" w:line="360" w:lineRule="auto"/>
        <w:contextualSpacing/>
        <w:rPr>
          <w:rFonts w:ascii="Times New Roman" w:eastAsia="Times New Roman" w:hAnsi="Times New Roman" w:cs="Times New Roman"/>
          <w:sz w:val="24"/>
          <w:szCs w:val="24"/>
        </w:rPr>
      </w:pPr>
      <w:r w:rsidRPr="004F5623">
        <w:rPr>
          <w:rFonts w:ascii="Times New Roman" w:eastAsia="Times New Roman" w:hAnsi="Times New Roman" w:cs="Times New Roman"/>
          <w:sz w:val="24"/>
          <w:szCs w:val="24"/>
        </w:rPr>
        <w:t>Treat fungal infections using the various antifungal drugs</w:t>
      </w:r>
    </w:p>
    <w:p w:rsidR="008B0E52" w:rsidRPr="004F5623" w:rsidRDefault="008B0E52" w:rsidP="008B0E52">
      <w:pPr>
        <w:numPr>
          <w:ilvl w:val="0"/>
          <w:numId w:val="115"/>
        </w:numPr>
        <w:spacing w:after="0" w:line="360" w:lineRule="auto"/>
        <w:contextualSpacing/>
        <w:rPr>
          <w:rFonts w:ascii="Times New Roman" w:eastAsia="Times New Roman" w:hAnsi="Times New Roman" w:cs="Times New Roman"/>
          <w:sz w:val="24"/>
          <w:szCs w:val="24"/>
        </w:rPr>
      </w:pPr>
      <w:r w:rsidRPr="004F5623">
        <w:rPr>
          <w:rFonts w:ascii="Times New Roman" w:eastAsia="Times New Roman" w:hAnsi="Times New Roman" w:cs="Times New Roman"/>
          <w:sz w:val="24"/>
          <w:szCs w:val="24"/>
        </w:rPr>
        <w:t>Prescribe antiviral agents appropriately</w:t>
      </w:r>
    </w:p>
    <w:p w:rsidR="008B0E52" w:rsidRPr="008B0E52" w:rsidRDefault="008B0E52" w:rsidP="008B0E52">
      <w:pPr>
        <w:numPr>
          <w:ilvl w:val="0"/>
          <w:numId w:val="115"/>
        </w:numPr>
        <w:spacing w:after="0" w:line="360" w:lineRule="auto"/>
        <w:contextualSpacing/>
        <w:rPr>
          <w:rFonts w:ascii="Times New Roman" w:eastAsia="Times New Roman" w:hAnsi="Times New Roman" w:cs="Times New Roman"/>
          <w:sz w:val="24"/>
          <w:szCs w:val="24"/>
        </w:rPr>
      </w:pPr>
      <w:r w:rsidRPr="004F5623">
        <w:rPr>
          <w:rFonts w:ascii="Times New Roman" w:eastAsia="Times New Roman" w:hAnsi="Times New Roman" w:cs="Times New Roman"/>
          <w:sz w:val="24"/>
          <w:szCs w:val="24"/>
        </w:rPr>
        <w:t>Demonstrate understanding of the various topical agents and antiseptics, and their uses.</w:t>
      </w:r>
    </w:p>
    <w:tbl>
      <w:tblPr>
        <w:tblpPr w:leftFromText="180" w:rightFromText="180" w:horzAnchor="margin" w:tblpY="636"/>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37"/>
        <w:gridCol w:w="1682"/>
        <w:gridCol w:w="1843"/>
        <w:gridCol w:w="4398"/>
      </w:tblGrid>
      <w:tr w:rsidR="00705992" w:rsidRPr="004F5623" w:rsidTr="00534369">
        <w:tc>
          <w:tcPr>
            <w:tcW w:w="1437" w:type="dxa"/>
            <w:tcBorders>
              <w:left w:val="single" w:sz="4" w:space="0" w:color="FFFFFF"/>
            </w:tcBorders>
            <w:shd w:val="clear" w:color="auto" w:fill="4472C4"/>
            <w:hideMark/>
          </w:tcPr>
          <w:p w:rsidR="00705992" w:rsidRPr="004F5623" w:rsidRDefault="00705992" w:rsidP="00534369">
            <w:pPr>
              <w:spacing w:after="0"/>
              <w:jc w:val="both"/>
              <w:rPr>
                <w:rFonts w:ascii="Times New Roman" w:eastAsia="Times New Roman" w:hAnsi="Times New Roman" w:cs="Times New Roman"/>
                <w:b/>
                <w:bCs/>
                <w:color w:val="FFFFFF"/>
                <w:sz w:val="20"/>
                <w:szCs w:val="20"/>
                <w:lang w:val="en-GB" w:eastAsia="en-GB"/>
              </w:rPr>
            </w:pPr>
            <w:r w:rsidRPr="004F5623">
              <w:rPr>
                <w:rFonts w:ascii="Times New Roman" w:eastAsia="Times New Roman" w:hAnsi="Times New Roman" w:cs="Times New Roman"/>
                <w:b/>
                <w:bCs/>
                <w:color w:val="000000"/>
                <w:sz w:val="20"/>
                <w:szCs w:val="20"/>
                <w:lang w:val="en-GB" w:eastAsia="en-GB"/>
              </w:rPr>
              <w:t>Week 1:</w:t>
            </w:r>
          </w:p>
        </w:tc>
        <w:tc>
          <w:tcPr>
            <w:tcW w:w="1682" w:type="dxa"/>
            <w:shd w:val="clear" w:color="auto" w:fill="D9E2F3"/>
          </w:tcPr>
          <w:p w:rsidR="00705992" w:rsidRPr="004F5623" w:rsidRDefault="00705992"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D9E2F3"/>
          </w:tcPr>
          <w:p w:rsidR="00705992" w:rsidRPr="004F5623" w:rsidRDefault="00705992"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D9E2F3"/>
            <w:hideMark/>
          </w:tcPr>
          <w:p w:rsidR="00705992" w:rsidRPr="004F5623" w:rsidRDefault="00705992" w:rsidP="00534369">
            <w:pPr>
              <w:spacing w:after="0" w:line="240" w:lineRule="auto"/>
              <w:rPr>
                <w:rFonts w:ascii="Times New Roman" w:eastAsia="Times New Roman" w:hAnsi="Times New Roman" w:cs="Times New Roman"/>
                <w:color w:val="000000"/>
                <w:sz w:val="24"/>
                <w:szCs w:val="24"/>
              </w:rPr>
            </w:pPr>
            <w:r w:rsidRPr="004F5623">
              <w:rPr>
                <w:rFonts w:ascii="Times New Roman" w:eastAsia="Times New Roman" w:hAnsi="Times New Roman" w:cs="Times New Roman"/>
                <w:b/>
                <w:color w:val="000000"/>
                <w:sz w:val="24"/>
                <w:szCs w:val="24"/>
              </w:rPr>
              <w:t>Antibacterial Agents</w:t>
            </w:r>
            <w:proofErr w:type="gramStart"/>
            <w:r w:rsidRPr="004F5623">
              <w:rPr>
                <w:rFonts w:ascii="Times New Roman" w:eastAsia="Times New Roman" w:hAnsi="Times New Roman" w:cs="Times New Roman"/>
                <w:b/>
                <w:color w:val="000000"/>
                <w:sz w:val="24"/>
                <w:szCs w:val="24"/>
              </w:rPr>
              <w:t>;</w:t>
            </w:r>
            <w:r w:rsidRPr="004F5623">
              <w:rPr>
                <w:rFonts w:ascii="Times New Roman" w:eastAsia="Times New Roman" w:hAnsi="Times New Roman" w:cs="Times New Roman"/>
                <w:color w:val="000000"/>
                <w:sz w:val="24"/>
                <w:szCs w:val="24"/>
              </w:rPr>
              <w:t>introduction</w:t>
            </w:r>
            <w:proofErr w:type="gramEnd"/>
            <w:r w:rsidRPr="004F5623">
              <w:rPr>
                <w:rFonts w:ascii="Times New Roman" w:eastAsia="Times New Roman" w:hAnsi="Times New Roman" w:cs="Times New Roman"/>
                <w:color w:val="000000"/>
                <w:sz w:val="24"/>
                <w:szCs w:val="24"/>
              </w:rPr>
              <w:t xml:space="preserve"> to antimicrobials – classification of antimicrobials, mechanisms of action of antimicrobials, principles of antimicrobial treatment, problems associated with antimicrobial use, rational use of antimicrobials.</w:t>
            </w:r>
          </w:p>
        </w:tc>
      </w:tr>
    </w:tbl>
    <w:p w:rsidR="008B0E52" w:rsidRDefault="008B0E52">
      <w:pPr>
        <w:rPr>
          <w:b/>
          <w:sz w:val="40"/>
          <w:szCs w:val="40"/>
        </w:rPr>
      </w:pPr>
    </w:p>
    <w:p w:rsidR="00714E41" w:rsidRPr="0041661A" w:rsidRDefault="005256B7">
      <w:pPr>
        <w:rPr>
          <w:b/>
          <w:sz w:val="40"/>
          <w:szCs w:val="40"/>
        </w:rPr>
      </w:pPr>
      <w:r w:rsidRPr="0041661A">
        <w:rPr>
          <w:b/>
          <w:sz w:val="40"/>
          <w:szCs w:val="40"/>
        </w:rPr>
        <w:t>Classification</w:t>
      </w:r>
      <w:r w:rsidR="0041661A" w:rsidRPr="0041661A">
        <w:rPr>
          <w:b/>
          <w:sz w:val="40"/>
          <w:szCs w:val="40"/>
        </w:rPr>
        <w:t xml:space="preserve"> of antimicrobials</w:t>
      </w:r>
    </w:p>
    <w:p w:rsidR="0041661A" w:rsidRDefault="0041661A" w:rsidP="00540C50">
      <w:pPr>
        <w:pStyle w:val="NoSpacing"/>
        <w:numPr>
          <w:ilvl w:val="0"/>
          <w:numId w:val="26"/>
        </w:numPr>
      </w:pPr>
      <w:r>
        <w:t>antibiotics/antibacterials</w:t>
      </w:r>
    </w:p>
    <w:p w:rsidR="0041661A" w:rsidRDefault="0041661A" w:rsidP="00540C50">
      <w:pPr>
        <w:pStyle w:val="NoSpacing"/>
        <w:numPr>
          <w:ilvl w:val="0"/>
          <w:numId w:val="26"/>
        </w:numPr>
      </w:pPr>
      <w:r>
        <w:t>antifungals</w:t>
      </w:r>
    </w:p>
    <w:p w:rsidR="0041661A" w:rsidRDefault="0041661A" w:rsidP="00540C50">
      <w:pPr>
        <w:pStyle w:val="NoSpacing"/>
        <w:numPr>
          <w:ilvl w:val="0"/>
          <w:numId w:val="26"/>
        </w:numPr>
      </w:pPr>
      <w:r>
        <w:t>antivirals</w:t>
      </w:r>
    </w:p>
    <w:p w:rsidR="0041661A" w:rsidRDefault="0041661A" w:rsidP="00540C50">
      <w:pPr>
        <w:pStyle w:val="NoSpacing"/>
        <w:numPr>
          <w:ilvl w:val="0"/>
          <w:numId w:val="26"/>
        </w:numPr>
      </w:pPr>
      <w:r>
        <w:t>antihelminthics</w:t>
      </w:r>
    </w:p>
    <w:p w:rsidR="0041661A" w:rsidRDefault="0041661A" w:rsidP="00540C50">
      <w:pPr>
        <w:pStyle w:val="NoSpacing"/>
        <w:numPr>
          <w:ilvl w:val="0"/>
          <w:numId w:val="26"/>
        </w:numPr>
      </w:pPr>
      <w:r>
        <w:t>antiparasitics</w:t>
      </w:r>
    </w:p>
    <w:p w:rsidR="0041661A" w:rsidRPr="0041661A" w:rsidRDefault="005256B7">
      <w:pPr>
        <w:rPr>
          <w:b/>
          <w:sz w:val="28"/>
          <w:szCs w:val="28"/>
        </w:rPr>
      </w:pPr>
      <w:proofErr w:type="gramStart"/>
      <w:r w:rsidRPr="0041661A">
        <w:rPr>
          <w:b/>
          <w:sz w:val="28"/>
          <w:szCs w:val="28"/>
        </w:rPr>
        <w:t>Antibacterial</w:t>
      </w:r>
      <w:r w:rsidR="0041661A" w:rsidRPr="0041661A">
        <w:rPr>
          <w:b/>
          <w:sz w:val="28"/>
          <w:szCs w:val="28"/>
        </w:rPr>
        <w:t>/ antibiotics classification</w:t>
      </w:r>
      <w:r w:rsidR="00F10655">
        <w:rPr>
          <w:b/>
          <w:sz w:val="28"/>
          <w:szCs w:val="28"/>
        </w:rPr>
        <w:t xml:space="preserve"> according to chemical structure.</w:t>
      </w:r>
      <w:proofErr w:type="gramEnd"/>
    </w:p>
    <w:p w:rsidR="0041661A" w:rsidRDefault="000905F1" w:rsidP="0041661A">
      <w:pPr>
        <w:pStyle w:val="ListParagraph"/>
        <w:numPr>
          <w:ilvl w:val="0"/>
          <w:numId w:val="1"/>
        </w:numPr>
      </w:pPr>
      <w:r>
        <w:t>Beta</w:t>
      </w:r>
      <w:r w:rsidR="0041661A">
        <w:t xml:space="preserve"> lactams. a) penicillins, </w:t>
      </w:r>
      <w:r w:rsidR="0041661A" w:rsidRPr="0041661A">
        <w:t>carbapenems</w:t>
      </w:r>
      <w:r w:rsidR="0041661A">
        <w:t>, monobactams, cephalosporins</w:t>
      </w:r>
    </w:p>
    <w:p w:rsidR="0041661A" w:rsidRDefault="0041661A" w:rsidP="0041661A">
      <w:pPr>
        <w:pStyle w:val="ListParagraph"/>
        <w:numPr>
          <w:ilvl w:val="0"/>
          <w:numId w:val="1"/>
        </w:numPr>
      </w:pPr>
      <w:r>
        <w:t>aminoglycosides e.</w:t>
      </w:r>
      <w:r w:rsidR="00CA33FF">
        <w:t xml:space="preserve"> </w:t>
      </w:r>
      <w:r>
        <w:t>g gentamycin, streptomycin</w:t>
      </w:r>
      <w:r w:rsidR="00897B81">
        <w:t>, neomycin</w:t>
      </w:r>
      <w:r w:rsidR="00AA59E0">
        <w:t>, tobramycin, amikacin</w:t>
      </w:r>
      <w:r w:rsidR="000B4EE3">
        <w:t>,spectinomycin</w:t>
      </w:r>
    </w:p>
    <w:p w:rsidR="0041661A" w:rsidRDefault="0041661A" w:rsidP="0041661A">
      <w:pPr>
        <w:pStyle w:val="ListParagraph"/>
        <w:numPr>
          <w:ilvl w:val="0"/>
          <w:numId w:val="1"/>
        </w:numPr>
      </w:pPr>
      <w:r>
        <w:t>tetracyclines</w:t>
      </w:r>
      <w:r w:rsidR="000905F1">
        <w:t xml:space="preserve"> e.</w:t>
      </w:r>
      <w:r w:rsidR="00CA33FF">
        <w:t xml:space="preserve"> </w:t>
      </w:r>
      <w:r w:rsidR="000905F1">
        <w:t>g</w:t>
      </w:r>
      <w:r w:rsidR="00570400">
        <w:t xml:space="preserve"> </w:t>
      </w:r>
    </w:p>
    <w:p w:rsidR="00570400" w:rsidRDefault="00570400" w:rsidP="00570400">
      <w:pPr>
        <w:pStyle w:val="ListParagraph"/>
      </w:pPr>
      <w:r>
        <w:t xml:space="preserve">Chlortetracycline hydrochloride Oral, IV </w:t>
      </w:r>
    </w:p>
    <w:p w:rsidR="00570400" w:rsidRDefault="00570400" w:rsidP="00570400">
      <w:pPr>
        <w:pStyle w:val="ListParagraph"/>
      </w:pPr>
      <w:r>
        <w:t>Oxytetracycline hydrochloride Oral, IV</w:t>
      </w:r>
    </w:p>
    <w:p w:rsidR="00570400" w:rsidRDefault="00570400" w:rsidP="00570400">
      <w:pPr>
        <w:pStyle w:val="ListParagraph"/>
      </w:pPr>
      <w:r>
        <w:t>Demeclocycline hydrochloride Oral</w:t>
      </w:r>
    </w:p>
    <w:p w:rsidR="00570400" w:rsidRDefault="00570400" w:rsidP="00570400">
      <w:pPr>
        <w:pStyle w:val="ListParagraph"/>
      </w:pPr>
      <w:r>
        <w:t xml:space="preserve">Methacycline hydrochloride Oral </w:t>
      </w:r>
    </w:p>
    <w:p w:rsidR="00570400" w:rsidRDefault="00570400" w:rsidP="00570400">
      <w:pPr>
        <w:pStyle w:val="ListParagraph"/>
      </w:pPr>
      <w:r>
        <w:t>Doxycycline Oral,</w:t>
      </w:r>
    </w:p>
    <w:p w:rsidR="00570400" w:rsidRDefault="00570400" w:rsidP="00570400">
      <w:pPr>
        <w:pStyle w:val="ListParagraph"/>
      </w:pPr>
      <w:r>
        <w:t>Minocycline hydrochloride Oral, IV</w:t>
      </w:r>
    </w:p>
    <w:p w:rsidR="00570400" w:rsidRDefault="00570400" w:rsidP="00570400">
      <w:pPr>
        <w:pStyle w:val="ListParagraph"/>
      </w:pPr>
    </w:p>
    <w:p w:rsidR="0041661A" w:rsidRDefault="0041661A" w:rsidP="0041661A">
      <w:pPr>
        <w:pStyle w:val="ListParagraph"/>
        <w:numPr>
          <w:ilvl w:val="0"/>
          <w:numId w:val="1"/>
        </w:numPr>
      </w:pPr>
      <w:r>
        <w:lastRenderedPageBreak/>
        <w:t>macrolides e.g erythromycin</w:t>
      </w:r>
      <w:r w:rsidR="00897B81">
        <w:t>, azithromycin</w:t>
      </w:r>
    </w:p>
    <w:p w:rsidR="0041661A" w:rsidRDefault="0041661A" w:rsidP="0041661A">
      <w:pPr>
        <w:pStyle w:val="ListParagraph"/>
        <w:numPr>
          <w:ilvl w:val="0"/>
          <w:numId w:val="1"/>
        </w:numPr>
      </w:pPr>
      <w:r>
        <w:t>chloramycetins and chloramphenicol</w:t>
      </w:r>
    </w:p>
    <w:p w:rsidR="0041661A" w:rsidRDefault="0041661A" w:rsidP="0041661A">
      <w:pPr>
        <w:pStyle w:val="ListParagraph"/>
        <w:numPr>
          <w:ilvl w:val="0"/>
          <w:numId w:val="1"/>
        </w:numPr>
      </w:pPr>
      <w:r>
        <w:t>lincosamides e.g clindamycin and lincomycin</w:t>
      </w:r>
    </w:p>
    <w:p w:rsidR="0041661A" w:rsidRDefault="0041661A" w:rsidP="0041661A">
      <w:pPr>
        <w:pStyle w:val="ListParagraph"/>
        <w:numPr>
          <w:ilvl w:val="0"/>
          <w:numId w:val="1"/>
        </w:numPr>
      </w:pPr>
      <w:r>
        <w:t>sulfonamides</w:t>
      </w:r>
      <w:r w:rsidR="00897B81">
        <w:t xml:space="preserve"> e.g cotrimoxazole</w:t>
      </w:r>
    </w:p>
    <w:p w:rsidR="0041661A" w:rsidRDefault="0041661A" w:rsidP="0041661A">
      <w:pPr>
        <w:pStyle w:val="ListParagraph"/>
        <w:numPr>
          <w:ilvl w:val="0"/>
          <w:numId w:val="1"/>
        </w:numPr>
      </w:pPr>
      <w:r>
        <w:t>nitrofurans</w:t>
      </w:r>
      <w:r w:rsidR="00897B81">
        <w:t xml:space="preserve"> e.g nitrofurantoin</w:t>
      </w:r>
    </w:p>
    <w:p w:rsidR="00CA2C5A" w:rsidRDefault="00897B81" w:rsidP="005E71EB">
      <w:pPr>
        <w:pStyle w:val="ListParagraph"/>
        <w:numPr>
          <w:ilvl w:val="0"/>
          <w:numId w:val="1"/>
        </w:numPr>
      </w:pPr>
      <w:r>
        <w:t>quinolones</w:t>
      </w:r>
      <w:r w:rsidRPr="00897B81">
        <w:t xml:space="preserve"> </w:t>
      </w:r>
      <w:r w:rsidR="005E71EB">
        <w:t xml:space="preserve"> 1,2,3,4</w:t>
      </w:r>
      <w:r w:rsidR="005E71EB" w:rsidRPr="005E71EB">
        <w:rPr>
          <w:vertAlign w:val="superscript"/>
        </w:rPr>
        <w:t>th</w:t>
      </w:r>
      <w:r w:rsidR="005E71EB">
        <w:t xml:space="preserve">  generation  classification</w:t>
      </w:r>
    </w:p>
    <w:p w:rsidR="00CA2C5A" w:rsidRPr="00CA2C5A" w:rsidRDefault="00CA2C5A" w:rsidP="00CA2C5A">
      <w:pPr>
        <w:pStyle w:val="ListParagraph"/>
      </w:pPr>
      <w:r w:rsidRPr="00CA2C5A">
        <w:t>1</w:t>
      </w:r>
      <w:r w:rsidRPr="00CA2C5A">
        <w:rPr>
          <w:vertAlign w:val="superscript"/>
        </w:rPr>
        <w:t>st</w:t>
      </w:r>
      <w:r w:rsidRPr="00CA2C5A">
        <w:t xml:space="preserve"> generation- </w:t>
      </w:r>
      <w:r w:rsidRPr="00CA2C5A">
        <w:rPr>
          <w:b/>
        </w:rPr>
        <w:t>nalidixic acid</w:t>
      </w:r>
      <w:r w:rsidRPr="00CA2C5A">
        <w:t xml:space="preserve"> and </w:t>
      </w:r>
      <w:r w:rsidRPr="00CA2C5A">
        <w:rPr>
          <w:b/>
        </w:rPr>
        <w:t>cinoxaci</w:t>
      </w:r>
      <w:r w:rsidRPr="00CA2C5A">
        <w:t>n;</w:t>
      </w:r>
    </w:p>
    <w:p w:rsidR="00CA2C5A" w:rsidRPr="00CA2C5A" w:rsidRDefault="00CA2C5A" w:rsidP="00CA2C5A">
      <w:pPr>
        <w:pStyle w:val="ListParagraph"/>
      </w:pPr>
      <w:r w:rsidRPr="00CA2C5A">
        <w:t>2</w:t>
      </w:r>
      <w:r w:rsidRPr="00CA2C5A">
        <w:rPr>
          <w:vertAlign w:val="superscript"/>
        </w:rPr>
        <w:t>nd</w:t>
      </w:r>
      <w:r w:rsidRPr="00CA2C5A">
        <w:t xml:space="preserve"> generation -n</w:t>
      </w:r>
      <w:r w:rsidRPr="00CA2C5A">
        <w:rPr>
          <w:b/>
        </w:rPr>
        <w:t>orfloxacin</w:t>
      </w:r>
      <w:r w:rsidRPr="00CA2C5A">
        <w:t xml:space="preserve">, </w:t>
      </w:r>
      <w:r w:rsidRPr="00CA2C5A">
        <w:rPr>
          <w:b/>
        </w:rPr>
        <w:t>ciprofloxacin</w:t>
      </w:r>
      <w:r w:rsidRPr="00CA2C5A">
        <w:t xml:space="preserve">, </w:t>
      </w:r>
      <w:r w:rsidRPr="00CA2C5A">
        <w:rPr>
          <w:b/>
        </w:rPr>
        <w:t>ofloxacin</w:t>
      </w:r>
      <w:r w:rsidRPr="00CA2C5A">
        <w:t xml:space="preserve">, </w:t>
      </w:r>
      <w:r w:rsidRPr="00CA2C5A">
        <w:rPr>
          <w:b/>
        </w:rPr>
        <w:t>enoxacin</w:t>
      </w:r>
      <w:r w:rsidRPr="00CA2C5A">
        <w:t xml:space="preserve">, and </w:t>
      </w:r>
      <w:r w:rsidRPr="00CA2C5A">
        <w:rPr>
          <w:b/>
        </w:rPr>
        <w:t>lomefloxacin</w:t>
      </w:r>
    </w:p>
    <w:p w:rsidR="00CA2C5A" w:rsidRPr="00CA2C5A" w:rsidRDefault="00CA2C5A" w:rsidP="00CA2C5A">
      <w:pPr>
        <w:pStyle w:val="ListParagraph"/>
      </w:pPr>
      <w:proofErr w:type="gramStart"/>
      <w:r w:rsidRPr="00CA2C5A">
        <w:t>3</w:t>
      </w:r>
      <w:r w:rsidRPr="00CA2C5A">
        <w:rPr>
          <w:vertAlign w:val="superscript"/>
        </w:rPr>
        <w:t>rd</w:t>
      </w:r>
      <w:r w:rsidRPr="00CA2C5A">
        <w:t xml:space="preserve">  generation</w:t>
      </w:r>
      <w:proofErr w:type="gramEnd"/>
      <w:r w:rsidRPr="00CA2C5A">
        <w:t>--</w:t>
      </w:r>
      <w:r w:rsidRPr="00CA2C5A">
        <w:rPr>
          <w:b/>
        </w:rPr>
        <w:t>levofloxacin</w:t>
      </w:r>
      <w:r w:rsidRPr="00CA2C5A">
        <w:t xml:space="preserve">, </w:t>
      </w:r>
      <w:r w:rsidRPr="00CA2C5A">
        <w:rPr>
          <w:b/>
        </w:rPr>
        <w:t>sparfloxacin</w:t>
      </w:r>
      <w:r w:rsidRPr="00CA2C5A">
        <w:t xml:space="preserve">, </w:t>
      </w:r>
      <w:r w:rsidRPr="00CA2C5A">
        <w:rPr>
          <w:b/>
        </w:rPr>
        <w:t>gatifloxacin</w:t>
      </w:r>
      <w:r w:rsidRPr="00CA2C5A">
        <w:t>;</w:t>
      </w:r>
    </w:p>
    <w:p w:rsidR="00CA2C5A" w:rsidRDefault="00CA2C5A" w:rsidP="00CA2C5A">
      <w:pPr>
        <w:pStyle w:val="ListParagraph"/>
      </w:pPr>
      <w:proofErr w:type="gramStart"/>
      <w:r w:rsidRPr="00CA2C5A">
        <w:t>4</w:t>
      </w:r>
      <w:r w:rsidRPr="00CA2C5A">
        <w:rPr>
          <w:vertAlign w:val="superscript"/>
        </w:rPr>
        <w:t>th</w:t>
      </w:r>
      <w:r w:rsidRPr="00CA2C5A">
        <w:t xml:space="preserve"> generation - </w:t>
      </w:r>
      <w:r w:rsidRPr="004D3149">
        <w:rPr>
          <w:b/>
        </w:rPr>
        <w:t>tr</w:t>
      </w:r>
      <w:r w:rsidRPr="00CA2C5A">
        <w:rPr>
          <w:b/>
        </w:rPr>
        <w:t>ovafloxacin</w:t>
      </w:r>
      <w:r w:rsidRPr="00CA2C5A">
        <w:t xml:space="preserve"> and </w:t>
      </w:r>
      <w:r w:rsidRPr="00CA2C5A">
        <w:rPr>
          <w:b/>
        </w:rPr>
        <w:t>moxifloxacin</w:t>
      </w:r>
      <w:r>
        <w:t>.</w:t>
      </w:r>
      <w:proofErr w:type="gramEnd"/>
    </w:p>
    <w:p w:rsidR="00CA2C5A" w:rsidRDefault="00CA2C5A" w:rsidP="00CA2C5A">
      <w:pPr>
        <w:pStyle w:val="ListParagraph"/>
      </w:pPr>
    </w:p>
    <w:p w:rsidR="0041661A" w:rsidRDefault="00897B81" w:rsidP="0041661A">
      <w:pPr>
        <w:pStyle w:val="ListParagraph"/>
        <w:numPr>
          <w:ilvl w:val="0"/>
          <w:numId w:val="1"/>
        </w:numPr>
      </w:pPr>
      <w:r w:rsidRPr="00897B81">
        <w:t>Bacitracin and the polymyxins are polypeptide</w:t>
      </w:r>
      <w:r>
        <w:t xml:space="preserve"> e.g vancomycin</w:t>
      </w:r>
    </w:p>
    <w:p w:rsidR="00897B81" w:rsidRDefault="00897B81" w:rsidP="0041661A">
      <w:pPr>
        <w:pStyle w:val="ListParagraph"/>
        <w:numPr>
          <w:ilvl w:val="0"/>
          <w:numId w:val="1"/>
        </w:numPr>
      </w:pPr>
      <w:r>
        <w:t>nitroimidazoles e.g metronidazole</w:t>
      </w:r>
    </w:p>
    <w:p w:rsidR="00897B81" w:rsidRDefault="00897B81" w:rsidP="0041661A">
      <w:pPr>
        <w:pStyle w:val="ListParagraph"/>
        <w:numPr>
          <w:ilvl w:val="0"/>
          <w:numId w:val="1"/>
        </w:numPr>
      </w:pPr>
      <w:r>
        <w:t>anti tb</w:t>
      </w:r>
      <w:r w:rsidR="00570400">
        <w:t xml:space="preserve"> ; 1</w:t>
      </w:r>
      <w:r w:rsidR="00570400" w:rsidRPr="00570400">
        <w:rPr>
          <w:vertAlign w:val="superscript"/>
        </w:rPr>
        <w:t>st</w:t>
      </w:r>
      <w:r w:rsidR="00570400">
        <w:t xml:space="preserve"> line and 2</w:t>
      </w:r>
      <w:r w:rsidR="00570400" w:rsidRPr="00570400">
        <w:rPr>
          <w:vertAlign w:val="superscript"/>
        </w:rPr>
        <w:t>nd</w:t>
      </w:r>
      <w:r w:rsidR="00570400">
        <w:t xml:space="preserve"> line </w:t>
      </w:r>
    </w:p>
    <w:p w:rsidR="008F39D8" w:rsidRDefault="00897B81" w:rsidP="0067728A">
      <w:pPr>
        <w:pStyle w:val="ListParagraph"/>
        <w:numPr>
          <w:ilvl w:val="0"/>
          <w:numId w:val="1"/>
        </w:numPr>
      </w:pPr>
      <w:r>
        <w:t>anti leprosy</w:t>
      </w:r>
    </w:p>
    <w:p w:rsidR="008F39D8" w:rsidRDefault="008F39D8" w:rsidP="008F39D8">
      <w:proofErr w:type="gramStart"/>
      <w:r w:rsidRPr="008F39D8">
        <w:rPr>
          <w:b/>
        </w:rPr>
        <w:t>beta</w:t>
      </w:r>
      <w:proofErr w:type="gramEnd"/>
      <w:r w:rsidRPr="008F39D8">
        <w:rPr>
          <w:b/>
        </w:rPr>
        <w:t xml:space="preserve"> lactams.</w:t>
      </w:r>
      <w:r>
        <w:t xml:space="preserve"> </w:t>
      </w:r>
    </w:p>
    <w:p w:rsidR="00A55EEE" w:rsidRPr="00A55EEE" w:rsidRDefault="008F39D8" w:rsidP="00540C50">
      <w:pPr>
        <w:pStyle w:val="ListParagraph"/>
        <w:numPr>
          <w:ilvl w:val="0"/>
          <w:numId w:val="2"/>
        </w:numPr>
        <w:rPr>
          <w:b/>
        </w:rPr>
      </w:pPr>
      <w:r w:rsidRPr="008F39D8">
        <w:rPr>
          <w:b/>
        </w:rPr>
        <w:t>penicillins,</w:t>
      </w:r>
      <w:r w:rsidR="00A55EEE" w:rsidRPr="00A55EEE">
        <w:t xml:space="preserve"> </w:t>
      </w:r>
    </w:p>
    <w:p w:rsidR="00A55EEE" w:rsidRPr="0067728A" w:rsidRDefault="00A55EEE" w:rsidP="00CA2C5A">
      <w:pPr>
        <w:ind w:left="360"/>
        <w:rPr>
          <w:b/>
        </w:rPr>
      </w:pPr>
      <w:r w:rsidRPr="0067728A">
        <w:rPr>
          <w:b/>
        </w:rPr>
        <w:t xml:space="preserve">Narrow spectrum </w:t>
      </w:r>
    </w:p>
    <w:p w:rsidR="00A55EEE" w:rsidRPr="0067728A" w:rsidRDefault="00A55EEE" w:rsidP="00A55EEE">
      <w:pPr>
        <w:pStyle w:val="ListParagraph"/>
      </w:pPr>
      <w:r w:rsidRPr="0067728A">
        <w:t xml:space="preserve">i) Natural Penicillins </w:t>
      </w:r>
    </w:p>
    <w:p w:rsidR="008F39D8" w:rsidRPr="0067728A" w:rsidRDefault="00A55EEE" w:rsidP="00A55EEE">
      <w:pPr>
        <w:pStyle w:val="ListParagraph"/>
      </w:pPr>
      <w:r w:rsidRPr="0067728A">
        <w:t>ii) Antistaphylococcal (penicillinaseresistant) Penicillins</w:t>
      </w:r>
    </w:p>
    <w:p w:rsidR="008F39D8" w:rsidRDefault="008F39D8" w:rsidP="00540C50">
      <w:pPr>
        <w:pStyle w:val="ListParagraph"/>
        <w:numPr>
          <w:ilvl w:val="0"/>
          <w:numId w:val="3"/>
        </w:numPr>
      </w:pPr>
      <w:r>
        <w:t>Natural penicillins</w:t>
      </w:r>
    </w:p>
    <w:p w:rsidR="008F39D8" w:rsidRDefault="008F39D8" w:rsidP="008F39D8">
      <w:pPr>
        <w:pStyle w:val="ListParagraph"/>
      </w:pPr>
      <w:r>
        <w:t>Penicillin G</w:t>
      </w:r>
    </w:p>
    <w:p w:rsidR="008F39D8" w:rsidRDefault="008F39D8" w:rsidP="008F39D8">
      <w:pPr>
        <w:pStyle w:val="ListParagraph"/>
      </w:pPr>
      <w:r>
        <w:t>Penicillin V</w:t>
      </w:r>
    </w:p>
    <w:p w:rsidR="008F39D8" w:rsidRDefault="008F39D8" w:rsidP="008F39D8">
      <w:pPr>
        <w:pStyle w:val="ListParagraph"/>
      </w:pPr>
      <w:r>
        <w:t>Benzathine P Procaine P</w:t>
      </w:r>
    </w:p>
    <w:p w:rsidR="008F39D8" w:rsidRDefault="008F39D8" w:rsidP="00540C50">
      <w:pPr>
        <w:pStyle w:val="ListParagraph"/>
        <w:numPr>
          <w:ilvl w:val="0"/>
          <w:numId w:val="3"/>
        </w:numPr>
      </w:pPr>
      <w:r>
        <w:t>Penicillinase R Methicillin</w:t>
      </w:r>
      <w:r w:rsidR="003D0F1A">
        <w:t xml:space="preserve"> (</w:t>
      </w:r>
      <w:r w:rsidR="003D0F1A" w:rsidRPr="003D0F1A">
        <w:t xml:space="preserve">Spectrum of activity </w:t>
      </w:r>
      <w:r w:rsidRPr="003D0F1A">
        <w:t>S. aureus, S. Epidermidi</w:t>
      </w:r>
      <w:r w:rsidR="003D0F1A">
        <w:t>)</w:t>
      </w:r>
    </w:p>
    <w:p w:rsidR="000905F1" w:rsidRDefault="005325EC" w:rsidP="000905F1">
      <w:pPr>
        <w:pStyle w:val="ListParagraph"/>
      </w:pPr>
      <w:r>
        <w:t xml:space="preserve">Nafcillin IM, IV </w:t>
      </w:r>
    </w:p>
    <w:p w:rsidR="000905F1" w:rsidRDefault="000905F1" w:rsidP="000905F1">
      <w:pPr>
        <w:pStyle w:val="ListParagraph"/>
      </w:pPr>
      <w:r>
        <w:t xml:space="preserve">Oxacillin IM, IV </w:t>
      </w:r>
    </w:p>
    <w:p w:rsidR="000905F1" w:rsidRDefault="000905F1" w:rsidP="000905F1">
      <w:pPr>
        <w:pStyle w:val="ListParagraph"/>
      </w:pPr>
      <w:r>
        <w:t xml:space="preserve">Cloxacillin Oral </w:t>
      </w:r>
    </w:p>
    <w:p w:rsidR="008F39D8" w:rsidRDefault="000905F1" w:rsidP="000905F1">
      <w:pPr>
        <w:pStyle w:val="ListParagraph"/>
      </w:pPr>
      <w:r>
        <w:t>Dicloxacillin</w:t>
      </w:r>
    </w:p>
    <w:p w:rsidR="00A55EEE" w:rsidRPr="00CA2C5A" w:rsidRDefault="00CA2C5A" w:rsidP="00CA2C5A">
      <w:pPr>
        <w:rPr>
          <w:b/>
        </w:rPr>
      </w:pPr>
      <w:r w:rsidRPr="00CA2C5A">
        <w:rPr>
          <w:b/>
        </w:rPr>
        <w:t>Broad</w:t>
      </w:r>
      <w:r w:rsidR="00A55EEE" w:rsidRPr="00CA2C5A">
        <w:rPr>
          <w:b/>
        </w:rPr>
        <w:t xml:space="preserve"> spectrum penicillins</w:t>
      </w:r>
    </w:p>
    <w:p w:rsidR="008F39D8" w:rsidRPr="003D0F1A" w:rsidRDefault="008F39D8" w:rsidP="00540C50">
      <w:pPr>
        <w:pStyle w:val="ListParagraph"/>
        <w:numPr>
          <w:ilvl w:val="0"/>
          <w:numId w:val="3"/>
        </w:numPr>
        <w:rPr>
          <w:b/>
        </w:rPr>
      </w:pPr>
      <w:r w:rsidRPr="003D0F1A">
        <w:rPr>
          <w:b/>
        </w:rPr>
        <w:t>aminopenicillis</w:t>
      </w:r>
    </w:p>
    <w:p w:rsidR="008F39D8" w:rsidRDefault="008F39D8" w:rsidP="008F39D8">
      <w:pPr>
        <w:pStyle w:val="ListParagraph"/>
      </w:pPr>
      <w:r>
        <w:t>Amoxycillin</w:t>
      </w:r>
    </w:p>
    <w:p w:rsidR="003D0F1A" w:rsidRDefault="008F39D8" w:rsidP="003D0F1A">
      <w:pPr>
        <w:pStyle w:val="ListParagraph"/>
        <w:rPr>
          <w:b/>
        </w:rPr>
      </w:pPr>
      <w:proofErr w:type="gramStart"/>
      <w:r>
        <w:t>ampicillin</w:t>
      </w:r>
      <w:proofErr w:type="gramEnd"/>
      <w:r w:rsidR="003D0F1A" w:rsidRPr="003D0F1A">
        <w:rPr>
          <w:b/>
        </w:rPr>
        <w:t xml:space="preserve"> </w:t>
      </w:r>
    </w:p>
    <w:p w:rsidR="003D0F1A" w:rsidRPr="003D0F1A" w:rsidRDefault="003D0F1A" w:rsidP="00540C50">
      <w:pPr>
        <w:pStyle w:val="ListParagraph"/>
        <w:numPr>
          <w:ilvl w:val="0"/>
          <w:numId w:val="3"/>
        </w:numPr>
      </w:pPr>
      <w:r w:rsidRPr="003D0F1A">
        <w:rPr>
          <w:b/>
        </w:rPr>
        <w:t>Aminopenicillin/ B lactamase</w:t>
      </w:r>
      <w:r>
        <w:rPr>
          <w:b/>
        </w:rPr>
        <w:t xml:space="preserve"> </w:t>
      </w:r>
      <w:r w:rsidRPr="003D0F1A">
        <w:rPr>
          <w:b/>
        </w:rPr>
        <w:t>Inhibitors</w:t>
      </w:r>
    </w:p>
    <w:p w:rsidR="000905F1" w:rsidRDefault="003D0F1A" w:rsidP="003D0F1A">
      <w:pPr>
        <w:pStyle w:val="ListParagraph"/>
      </w:pPr>
      <w:r w:rsidRPr="003D0F1A">
        <w:t>Sulbactam and clavulanate</w:t>
      </w:r>
    </w:p>
    <w:p w:rsidR="003D0F1A" w:rsidRPr="003D0F1A" w:rsidRDefault="003D0F1A" w:rsidP="003D0F1A">
      <w:pPr>
        <w:pStyle w:val="ListParagraph"/>
      </w:pPr>
      <w:proofErr w:type="gramStart"/>
      <w:r w:rsidRPr="003D0F1A">
        <w:t>inactivate</w:t>
      </w:r>
      <w:proofErr w:type="gramEnd"/>
      <w:r w:rsidRPr="003D0F1A">
        <w:t xml:space="preserve"> the B lactamases and broaden aminopenicillin activity:</w:t>
      </w:r>
    </w:p>
    <w:p w:rsidR="003D0F1A" w:rsidRPr="003D0F1A" w:rsidRDefault="003D0F1A" w:rsidP="003D0F1A">
      <w:pPr>
        <w:pStyle w:val="ListParagraph"/>
      </w:pPr>
      <w:r w:rsidRPr="003D0F1A">
        <w:t>Some S. Aureus, many enterobacteriaceae, clostridia except difficile, Bacteroides spp</w:t>
      </w:r>
    </w:p>
    <w:p w:rsidR="003D0F1A" w:rsidRPr="003D0F1A" w:rsidRDefault="00CA2C5A" w:rsidP="00540C50">
      <w:pPr>
        <w:pStyle w:val="ListParagraph"/>
        <w:numPr>
          <w:ilvl w:val="0"/>
          <w:numId w:val="3"/>
        </w:numPr>
        <w:rPr>
          <w:b/>
        </w:rPr>
      </w:pPr>
      <w:r>
        <w:rPr>
          <w:b/>
        </w:rPr>
        <w:t>antipseudomonal penicillin/</w:t>
      </w:r>
      <w:r w:rsidR="003D0F1A" w:rsidRPr="003D0F1A">
        <w:rPr>
          <w:b/>
        </w:rPr>
        <w:t>Extended spectrum</w:t>
      </w:r>
    </w:p>
    <w:p w:rsidR="000905F1" w:rsidRDefault="000905F1" w:rsidP="000905F1">
      <w:pPr>
        <w:pStyle w:val="ListParagraph"/>
      </w:pPr>
      <w:r>
        <w:lastRenderedPageBreak/>
        <w:t xml:space="preserve">Carbenicillin Oral </w:t>
      </w:r>
    </w:p>
    <w:p w:rsidR="000905F1" w:rsidRDefault="000905F1" w:rsidP="000905F1">
      <w:pPr>
        <w:pStyle w:val="ListParagraph"/>
      </w:pPr>
      <w:r>
        <w:t xml:space="preserve">Mezlocillin IM, IV </w:t>
      </w:r>
    </w:p>
    <w:p w:rsidR="000905F1" w:rsidRDefault="000905F1" w:rsidP="000905F1">
      <w:pPr>
        <w:pStyle w:val="ListParagraph"/>
      </w:pPr>
      <w:r>
        <w:t xml:space="preserve">Piperacillin IM, IV </w:t>
      </w:r>
    </w:p>
    <w:p w:rsidR="008F39D8" w:rsidRDefault="000905F1" w:rsidP="00956337">
      <w:pPr>
        <w:pStyle w:val="ListParagraph"/>
      </w:pPr>
      <w:r>
        <w:t>Ticarcillin IM, IV</w:t>
      </w:r>
    </w:p>
    <w:p w:rsidR="008F39D8" w:rsidRPr="008F39D8" w:rsidRDefault="008F39D8" w:rsidP="00540C50">
      <w:pPr>
        <w:pStyle w:val="ListParagraph"/>
        <w:numPr>
          <w:ilvl w:val="0"/>
          <w:numId w:val="2"/>
        </w:numPr>
        <w:rPr>
          <w:b/>
        </w:rPr>
      </w:pPr>
      <w:r w:rsidRPr="008F39D8">
        <w:rPr>
          <w:b/>
        </w:rPr>
        <w:t xml:space="preserve">carbapenems e.g </w:t>
      </w:r>
      <w:r w:rsidR="0079303F">
        <w:rPr>
          <w:b/>
        </w:rPr>
        <w:t xml:space="preserve">broad </w:t>
      </w:r>
      <w:r w:rsidR="0079303F" w:rsidRPr="0079303F">
        <w:rPr>
          <w:b/>
        </w:rPr>
        <w:t>spectrum(G+ve and –ves, anaerobes Resistant to B lactamases</w:t>
      </w:r>
    </w:p>
    <w:p w:rsidR="008F39D8" w:rsidRDefault="008F39D8" w:rsidP="008F39D8">
      <w:pPr>
        <w:pStyle w:val="ListParagraph"/>
      </w:pPr>
      <w:r>
        <w:t>Imipenem</w:t>
      </w:r>
    </w:p>
    <w:p w:rsidR="008F39D8" w:rsidRDefault="008F39D8" w:rsidP="008F39D8">
      <w:pPr>
        <w:pStyle w:val="ListParagraph"/>
      </w:pPr>
      <w:r>
        <w:t>Meropenem</w:t>
      </w:r>
    </w:p>
    <w:p w:rsidR="008F39D8" w:rsidRDefault="0079303F" w:rsidP="008F39D8">
      <w:pPr>
        <w:pStyle w:val="ListParagraph"/>
      </w:pPr>
      <w:r>
        <w:t xml:space="preserve">Ertapenem </w:t>
      </w:r>
    </w:p>
    <w:p w:rsidR="003D0F1A" w:rsidRDefault="008F39D8" w:rsidP="00540C50">
      <w:pPr>
        <w:pStyle w:val="ListParagraph"/>
        <w:numPr>
          <w:ilvl w:val="0"/>
          <w:numId w:val="2"/>
        </w:numPr>
      </w:pPr>
      <w:r w:rsidRPr="003D0F1A">
        <w:rPr>
          <w:b/>
        </w:rPr>
        <w:t xml:space="preserve">monobactams </w:t>
      </w:r>
      <w:r>
        <w:t xml:space="preserve">e.g </w:t>
      </w:r>
      <w:r w:rsidRPr="008F39D8">
        <w:rPr>
          <w:b/>
        </w:rPr>
        <w:t>A</w:t>
      </w:r>
      <w:r w:rsidRPr="008F39D8">
        <w:t>ztreonam</w:t>
      </w:r>
      <w:r>
        <w:t xml:space="preserve">  good for G </w:t>
      </w:r>
      <w:r w:rsidR="003D0F1A">
        <w:t>–</w:t>
      </w:r>
      <w:r>
        <w:t>ve</w:t>
      </w:r>
    </w:p>
    <w:p w:rsidR="008F39D8" w:rsidRPr="003D0F1A" w:rsidRDefault="008F39D8" w:rsidP="00540C50">
      <w:pPr>
        <w:pStyle w:val="ListParagraph"/>
        <w:numPr>
          <w:ilvl w:val="0"/>
          <w:numId w:val="2"/>
        </w:numPr>
        <w:rPr>
          <w:b/>
        </w:rPr>
      </w:pPr>
      <w:r w:rsidRPr="003D0F1A">
        <w:rPr>
          <w:b/>
        </w:rPr>
        <w:t>cephalosporins</w:t>
      </w:r>
      <w:r w:rsidR="003D0F1A" w:rsidRPr="003D0F1A">
        <w:rPr>
          <w:b/>
        </w:rPr>
        <w:t xml:space="preserve"> ; 1,2,3,4,5</w:t>
      </w:r>
      <w:r w:rsidR="003D0F1A" w:rsidRPr="003D0F1A">
        <w:rPr>
          <w:b/>
          <w:vertAlign w:val="superscript"/>
        </w:rPr>
        <w:t>th</w:t>
      </w:r>
      <w:r w:rsidR="003D0F1A" w:rsidRPr="003D0F1A">
        <w:rPr>
          <w:b/>
        </w:rPr>
        <w:t xml:space="preserve">  generation</w:t>
      </w:r>
    </w:p>
    <w:p w:rsidR="003D0F1A" w:rsidRPr="00A55EEE" w:rsidRDefault="003D0F1A" w:rsidP="00A55EEE">
      <w:pPr>
        <w:rPr>
          <w:b/>
        </w:rPr>
      </w:pPr>
      <w:r w:rsidRPr="00A55EEE">
        <w:rPr>
          <w:b/>
        </w:rPr>
        <w:t>1</w:t>
      </w:r>
      <w:r w:rsidRPr="00A55EEE">
        <w:rPr>
          <w:b/>
          <w:vertAlign w:val="superscript"/>
        </w:rPr>
        <w:t>st</w:t>
      </w:r>
      <w:r w:rsidRPr="00A55EEE">
        <w:rPr>
          <w:b/>
        </w:rPr>
        <w:t xml:space="preserve"> gen</w:t>
      </w:r>
      <w:r w:rsidRPr="003D0F1A">
        <w:t xml:space="preserve"> </w:t>
      </w:r>
      <w:r>
        <w:sym w:font="Wingdings" w:char="F0E0"/>
      </w:r>
      <w:r w:rsidRPr="00A55EEE">
        <w:rPr>
          <w:b/>
        </w:rPr>
        <w:t xml:space="preserve">Spectrum of </w:t>
      </w:r>
      <w:proofErr w:type="gramStart"/>
      <w:r w:rsidRPr="00A55EEE">
        <w:rPr>
          <w:b/>
        </w:rPr>
        <w:t>activity  good</w:t>
      </w:r>
      <w:proofErr w:type="gramEnd"/>
      <w:r w:rsidRPr="00A55EEE">
        <w:rPr>
          <w:b/>
        </w:rPr>
        <w:t xml:space="preserve"> cover for aerobic G+ve cocci(staph/strep)  &amp; some g -ve</w:t>
      </w:r>
    </w:p>
    <w:p w:rsidR="003D0F1A" w:rsidRPr="003D0F1A" w:rsidRDefault="003D0F1A" w:rsidP="003D0F1A">
      <w:pPr>
        <w:pStyle w:val="ListParagraph"/>
      </w:pPr>
      <w:r w:rsidRPr="003D0F1A">
        <w:t>Cefadroxil</w:t>
      </w:r>
    </w:p>
    <w:p w:rsidR="003D0F1A" w:rsidRPr="003D0F1A" w:rsidRDefault="003D0F1A" w:rsidP="003D0F1A">
      <w:pPr>
        <w:pStyle w:val="ListParagraph"/>
      </w:pPr>
      <w:r w:rsidRPr="003D0F1A">
        <w:t>Cephalexin</w:t>
      </w:r>
    </w:p>
    <w:p w:rsidR="003D0F1A" w:rsidRPr="003D0F1A" w:rsidRDefault="003D0F1A" w:rsidP="003D0F1A">
      <w:pPr>
        <w:pStyle w:val="ListParagraph"/>
      </w:pPr>
      <w:r w:rsidRPr="003D0F1A">
        <w:t>Cephradine</w:t>
      </w:r>
    </w:p>
    <w:p w:rsidR="00A55EEE" w:rsidRDefault="00A55EEE" w:rsidP="00A55EEE">
      <w:pPr>
        <w:pStyle w:val="ListParagraph"/>
      </w:pPr>
      <w:r>
        <w:t>Cefazolin IM, I</w:t>
      </w:r>
    </w:p>
    <w:p w:rsidR="003D0F1A" w:rsidRPr="00A55EEE" w:rsidRDefault="003D0F1A" w:rsidP="00A55EEE">
      <w:r w:rsidRPr="00A55EEE">
        <w:rPr>
          <w:b/>
        </w:rPr>
        <w:t>2nd gen</w:t>
      </w:r>
      <w:r w:rsidRPr="003D0F1A">
        <w:t xml:space="preserve"> </w:t>
      </w:r>
      <w:r>
        <w:sym w:font="Wingdings" w:char="F0E0"/>
      </w:r>
      <w:r w:rsidRPr="00A55EEE">
        <w:rPr>
          <w:b/>
        </w:rPr>
        <w:t xml:space="preserve">Spectrum of activity against, aerobic G-ve and </w:t>
      </w:r>
      <w:proofErr w:type="gramStart"/>
      <w:r w:rsidRPr="00A55EEE">
        <w:rPr>
          <w:b/>
        </w:rPr>
        <w:t>facultative(</w:t>
      </w:r>
      <w:proofErr w:type="gramEnd"/>
      <w:r w:rsidRPr="00A55EEE">
        <w:rPr>
          <w:b/>
        </w:rPr>
        <w:t>E.coli,P.mirabilis,H.infl, b fragilis.</w:t>
      </w:r>
    </w:p>
    <w:p w:rsidR="003D0F1A" w:rsidRDefault="003D0F1A" w:rsidP="003D0F1A">
      <w:pPr>
        <w:pStyle w:val="ListParagraph"/>
      </w:pPr>
      <w:r>
        <w:t>Cefaclor PO</w:t>
      </w:r>
    </w:p>
    <w:p w:rsidR="003D0F1A" w:rsidRDefault="003D0F1A" w:rsidP="003D0F1A">
      <w:pPr>
        <w:pStyle w:val="ListParagraph"/>
      </w:pPr>
      <w:r>
        <w:t>Cefamandole</w:t>
      </w:r>
    </w:p>
    <w:p w:rsidR="003D0F1A" w:rsidRDefault="003D0F1A" w:rsidP="003D0F1A">
      <w:pPr>
        <w:pStyle w:val="ListParagraph"/>
      </w:pPr>
      <w:r>
        <w:t>Cefuroxime PO</w:t>
      </w:r>
    </w:p>
    <w:p w:rsidR="003D0F1A" w:rsidRDefault="003D0F1A" w:rsidP="003D0F1A">
      <w:pPr>
        <w:pStyle w:val="ListParagraph"/>
      </w:pPr>
      <w:r>
        <w:t>Cefoxitin IM</w:t>
      </w:r>
      <w:proofErr w:type="gramStart"/>
      <w:r>
        <w:t>,IV</w:t>
      </w:r>
      <w:proofErr w:type="gramEnd"/>
    </w:p>
    <w:p w:rsidR="003D0F1A" w:rsidRPr="00A55EEE" w:rsidRDefault="003D0F1A" w:rsidP="00A55EEE">
      <w:pPr>
        <w:rPr>
          <w:b/>
        </w:rPr>
      </w:pPr>
      <w:r w:rsidRPr="00A55EEE">
        <w:rPr>
          <w:b/>
        </w:rPr>
        <w:t>3rd gen</w:t>
      </w:r>
      <w:r w:rsidR="00A55EEE" w:rsidRPr="00A55EEE">
        <w:t xml:space="preserve"> </w:t>
      </w:r>
      <w:r w:rsidR="00A55EEE">
        <w:sym w:font="Wingdings" w:char="F0E0"/>
      </w:r>
      <w:r w:rsidR="00A55EEE">
        <w:rPr>
          <w:b/>
        </w:rPr>
        <w:t xml:space="preserve">Spectrum of </w:t>
      </w:r>
      <w:proofErr w:type="gramStart"/>
      <w:r w:rsidR="00A55EEE">
        <w:rPr>
          <w:b/>
        </w:rPr>
        <w:t xml:space="preserve">activity  </w:t>
      </w:r>
      <w:r w:rsidR="00A55EEE" w:rsidRPr="00A55EEE">
        <w:rPr>
          <w:b/>
        </w:rPr>
        <w:t>above</w:t>
      </w:r>
      <w:proofErr w:type="gramEnd"/>
      <w:r w:rsidR="00A55EEE" w:rsidRPr="00A55EEE">
        <w:rPr>
          <w:b/>
        </w:rPr>
        <w:t xml:space="preserve"> +B burgdorferi, greater activity against aerobic G-ve than 2nd gen, shortlived activity againstenterobacteriaceae, no activity against p.aeroginosa except ceftazidime</w:t>
      </w:r>
    </w:p>
    <w:p w:rsidR="005E71EB" w:rsidRDefault="005E71EB" w:rsidP="003D0F1A">
      <w:pPr>
        <w:pStyle w:val="ListParagraph"/>
      </w:pPr>
      <w:r w:rsidRPr="005E71EB">
        <w:t>Cefixime</w:t>
      </w:r>
    </w:p>
    <w:p w:rsidR="003D0F1A" w:rsidRDefault="003D0F1A" w:rsidP="003D0F1A">
      <w:pPr>
        <w:pStyle w:val="ListParagraph"/>
      </w:pPr>
      <w:r>
        <w:t>Cefotaxime</w:t>
      </w:r>
    </w:p>
    <w:p w:rsidR="003D0F1A" w:rsidRDefault="003D0F1A" w:rsidP="003D0F1A">
      <w:pPr>
        <w:pStyle w:val="ListParagraph"/>
      </w:pPr>
      <w:r>
        <w:t>Ceftazidime</w:t>
      </w:r>
    </w:p>
    <w:p w:rsidR="003D0F1A" w:rsidRDefault="003D0F1A" w:rsidP="003D0F1A">
      <w:pPr>
        <w:pStyle w:val="ListParagraph"/>
      </w:pPr>
      <w:proofErr w:type="gramStart"/>
      <w:r>
        <w:t>ceftriaxone</w:t>
      </w:r>
      <w:proofErr w:type="gramEnd"/>
      <w:r w:rsidR="005E71EB">
        <w:t xml:space="preserve"> </w:t>
      </w:r>
      <w:r>
        <w:t>IV,IM</w:t>
      </w:r>
    </w:p>
    <w:p w:rsidR="00A55EEE" w:rsidRPr="00A55EEE" w:rsidRDefault="00A55EEE" w:rsidP="00A55EEE">
      <w:pPr>
        <w:rPr>
          <w:b/>
        </w:rPr>
      </w:pPr>
      <w:r w:rsidRPr="00A55EEE">
        <w:rPr>
          <w:b/>
        </w:rPr>
        <w:t>4th gen</w:t>
      </w:r>
      <w:r w:rsidRPr="00A55EEE">
        <w:t xml:space="preserve"> </w:t>
      </w:r>
      <w:r>
        <w:sym w:font="Wingdings" w:char="F0E0"/>
      </w:r>
      <w:r>
        <w:rPr>
          <w:b/>
        </w:rPr>
        <w:t xml:space="preserve">spectrum of activity </w:t>
      </w:r>
      <w:r w:rsidRPr="00A55EEE">
        <w:rPr>
          <w:b/>
        </w:rPr>
        <w:t>antipseudomonal and antistaph cover, also enterobacteriaceae</w:t>
      </w:r>
    </w:p>
    <w:p w:rsidR="00A55EEE" w:rsidRDefault="00A55EEE" w:rsidP="00A55EEE">
      <w:pPr>
        <w:pStyle w:val="ListParagraph"/>
      </w:pPr>
      <w:r>
        <w:t xml:space="preserve">Cefepime </w:t>
      </w:r>
    </w:p>
    <w:p w:rsidR="00A55EEE" w:rsidRPr="00A55EEE" w:rsidRDefault="00A55EEE" w:rsidP="00A55EEE">
      <w:pPr>
        <w:rPr>
          <w:b/>
        </w:rPr>
      </w:pPr>
      <w:proofErr w:type="gramStart"/>
      <w:r w:rsidRPr="00A55EEE">
        <w:rPr>
          <w:b/>
        </w:rPr>
        <w:t>5th  gen</w:t>
      </w:r>
      <w:proofErr w:type="gramEnd"/>
    </w:p>
    <w:p w:rsidR="00A55EEE" w:rsidRDefault="00A55EEE" w:rsidP="00A55EEE">
      <w:pPr>
        <w:pStyle w:val="ListParagraph"/>
      </w:pPr>
      <w:r>
        <w:t>Cefaroline</w:t>
      </w:r>
    </w:p>
    <w:p w:rsidR="003D0F1A" w:rsidRDefault="00502260" w:rsidP="00956337">
      <w:pPr>
        <w:pStyle w:val="ListParagraph"/>
      </w:pPr>
      <w:proofErr w:type="gramStart"/>
      <w:r>
        <w:t>cefto</w:t>
      </w:r>
      <w:r w:rsidR="00A55EEE">
        <w:t>prole</w:t>
      </w:r>
      <w:proofErr w:type="gramEnd"/>
    </w:p>
    <w:p w:rsidR="00F10655" w:rsidRPr="00DB1A0B" w:rsidRDefault="00F10655" w:rsidP="00F10655">
      <w:pPr>
        <w:rPr>
          <w:b/>
          <w:sz w:val="28"/>
          <w:szCs w:val="28"/>
        </w:rPr>
      </w:pPr>
      <w:r w:rsidRPr="00DB1A0B">
        <w:rPr>
          <w:b/>
          <w:sz w:val="28"/>
          <w:szCs w:val="28"/>
        </w:rPr>
        <w:t>Classification of antibacterial agents according to mechanism of action</w:t>
      </w:r>
    </w:p>
    <w:p w:rsidR="00F10655" w:rsidRDefault="00F10655" w:rsidP="00F10655">
      <w:pPr>
        <w:pStyle w:val="ListParagraph"/>
      </w:pPr>
      <w:r>
        <w:t>Inhibition of cell wall synthesis</w:t>
      </w:r>
      <w:proofErr w:type="gramStart"/>
      <w:r>
        <w:t>;  Penicillins</w:t>
      </w:r>
      <w:proofErr w:type="gramEnd"/>
      <w:r>
        <w:t>, Cephalosporins, Monobactams ,Vancomycin</w:t>
      </w:r>
    </w:p>
    <w:p w:rsidR="00F10655" w:rsidRDefault="00F10655" w:rsidP="00F10655">
      <w:pPr>
        <w:pStyle w:val="ListParagraph"/>
      </w:pPr>
      <w:r>
        <w:t xml:space="preserve">Inhibition of DNA </w:t>
      </w:r>
      <w:proofErr w:type="gramStart"/>
      <w:r>
        <w:t>gyrase  ;</w:t>
      </w:r>
      <w:proofErr w:type="gramEnd"/>
      <w:r>
        <w:t xml:space="preserve"> Quinolones</w:t>
      </w:r>
    </w:p>
    <w:p w:rsidR="00F10655" w:rsidRDefault="00F10655" w:rsidP="00F10655">
      <w:pPr>
        <w:pStyle w:val="ListParagraph"/>
      </w:pPr>
      <w:r>
        <w:lastRenderedPageBreak/>
        <w:t xml:space="preserve">Inhibition of RNA </w:t>
      </w:r>
      <w:proofErr w:type="gramStart"/>
      <w:r>
        <w:t>polymerase ;</w:t>
      </w:r>
      <w:proofErr w:type="gramEnd"/>
      <w:r>
        <w:t xml:space="preserve"> Rifampicin</w:t>
      </w:r>
    </w:p>
    <w:p w:rsidR="00F10655" w:rsidRDefault="00F10655" w:rsidP="00F10655">
      <w:pPr>
        <w:pStyle w:val="ListParagraph"/>
      </w:pPr>
      <w:r>
        <w:t>Inhibition of protein synthesis; Aminoglycosides</w:t>
      </w:r>
      <w:r w:rsidR="004D3149">
        <w:t>,</w:t>
      </w:r>
      <w:r>
        <w:t xml:space="preserve"> Tetracyclines</w:t>
      </w:r>
      <w:r w:rsidR="004D3149">
        <w:t>,</w:t>
      </w:r>
      <w:r>
        <w:t xml:space="preserve"> Erythromycin</w:t>
      </w:r>
      <w:r w:rsidR="004D3149">
        <w:t>,</w:t>
      </w:r>
      <w:r>
        <w:t xml:space="preserve"> Chloramphenicol</w:t>
      </w:r>
    </w:p>
    <w:p w:rsidR="00DB1A0B" w:rsidRDefault="00F10655" w:rsidP="00DB1A0B">
      <w:pPr>
        <w:pStyle w:val="ListParagraph"/>
      </w:pPr>
      <w:r>
        <w:t>Inhibition of folic acid metabolism/antimetabolites; Trimethoprim</w:t>
      </w:r>
      <w:r w:rsidR="004D3149">
        <w:t>,</w:t>
      </w:r>
      <w:r>
        <w:t xml:space="preserve"> Sulphonamides</w:t>
      </w:r>
    </w:p>
    <w:p w:rsidR="00F10655" w:rsidRPr="00DB1A0B" w:rsidRDefault="00F10655" w:rsidP="00DB1A0B">
      <w:r w:rsidRPr="00DB1A0B">
        <w:rPr>
          <w:b/>
          <w:sz w:val="28"/>
          <w:szCs w:val="28"/>
        </w:rPr>
        <w:t>Classification of antibacterial agents into bactericidal and bacteriostatic</w:t>
      </w:r>
    </w:p>
    <w:p w:rsidR="00956337" w:rsidRDefault="00F10655" w:rsidP="00DB1A0B">
      <w:pPr>
        <w:rPr>
          <w:b/>
          <w:sz w:val="36"/>
          <w:szCs w:val="36"/>
        </w:rPr>
      </w:pPr>
      <w:proofErr w:type="gramStart"/>
      <w:r w:rsidRPr="00F10655">
        <w:rPr>
          <w:b/>
        </w:rPr>
        <w:t>Bactericidal-</w:t>
      </w:r>
      <w:r w:rsidRPr="00F10655">
        <w:t xml:space="preserve"> kill susceptible bacteria; e.g Penicillins, Cephalosporins, Aminoglycosides, Co-trimoxazole.</w:t>
      </w:r>
      <w:proofErr w:type="gramEnd"/>
      <w:r w:rsidRPr="00F10655">
        <w:t xml:space="preserve"> </w:t>
      </w:r>
      <w:r w:rsidRPr="00F10655">
        <w:rPr>
          <w:b/>
        </w:rPr>
        <w:t>Bacteriostatic-</w:t>
      </w:r>
      <w:r>
        <w:t xml:space="preserve"> </w:t>
      </w:r>
      <w:r w:rsidRPr="00F10655">
        <w:t xml:space="preserve">inhibit growth of bacteria; e.g; Erythromycin, </w:t>
      </w:r>
      <w:r>
        <w:t xml:space="preserve">Tetracyclines, Chloramphenicol, </w:t>
      </w:r>
      <w:r w:rsidRPr="00F10655">
        <w:t>Sulphonamides, Trimethoprim.</w:t>
      </w:r>
      <w:r w:rsidR="00DB1A0B" w:rsidRPr="00DB1A0B">
        <w:rPr>
          <w:b/>
          <w:sz w:val="36"/>
          <w:szCs w:val="36"/>
        </w:rPr>
        <w:t xml:space="preserve"> </w:t>
      </w:r>
    </w:p>
    <w:p w:rsidR="00DB1A0B" w:rsidRPr="00EC4F17" w:rsidRDefault="00DB1A0B" w:rsidP="00DB1A0B">
      <w:pPr>
        <w:rPr>
          <w:b/>
          <w:sz w:val="36"/>
          <w:szCs w:val="36"/>
        </w:rPr>
      </w:pPr>
      <w:r w:rsidRPr="00EC4F17">
        <w:rPr>
          <w:b/>
          <w:sz w:val="36"/>
          <w:szCs w:val="36"/>
        </w:rPr>
        <w:t xml:space="preserve">Mechanism of action of antimicrobial/ </w:t>
      </w:r>
      <w:proofErr w:type="gramStart"/>
      <w:r w:rsidRPr="00EC4F17">
        <w:rPr>
          <w:b/>
          <w:bCs/>
          <w:sz w:val="36"/>
          <w:szCs w:val="36"/>
        </w:rPr>
        <w:t>Antibiotics  (</w:t>
      </w:r>
      <w:proofErr w:type="gramEnd"/>
      <w:r w:rsidRPr="00EC4F17">
        <w:rPr>
          <w:b/>
          <w:bCs/>
          <w:sz w:val="36"/>
          <w:szCs w:val="36"/>
        </w:rPr>
        <w:t>2hrs)</w:t>
      </w:r>
    </w:p>
    <w:p w:rsidR="00DB1A0B" w:rsidRPr="005720EA" w:rsidRDefault="00DB1A0B" w:rsidP="00DB1A0B">
      <w:pPr>
        <w:rPr>
          <w:bCs/>
        </w:rPr>
      </w:pPr>
      <w:r w:rsidRPr="005720EA">
        <w:rPr>
          <w:bCs/>
        </w:rPr>
        <w:t>Antibiotics act by disrupting various molecular targets within bacteria and cell surface, preventing growth or initiating killing.</w:t>
      </w:r>
      <w:r>
        <w:rPr>
          <w:bCs/>
        </w:rPr>
        <w:t xml:space="preserve"> (Bactericidal or bacteriostatic)</w:t>
      </w:r>
    </w:p>
    <w:p w:rsidR="00DB1A0B" w:rsidRPr="005720EA" w:rsidRDefault="00DB1A0B" w:rsidP="00DB1A0B">
      <w:pPr>
        <w:rPr>
          <w:bCs/>
        </w:rPr>
      </w:pPr>
      <w:r w:rsidRPr="005720EA">
        <w:rPr>
          <w:bCs/>
        </w:rPr>
        <w:t>3 broad mechanisms:</w:t>
      </w:r>
    </w:p>
    <w:p w:rsidR="00DB1A0B" w:rsidRPr="005720EA" w:rsidRDefault="00DB1A0B" w:rsidP="00DB1A0B">
      <w:pPr>
        <w:pStyle w:val="NoSpacing"/>
      </w:pPr>
      <w:r w:rsidRPr="005720EA">
        <w:t>• Disrupt bacterial cell envelope</w:t>
      </w:r>
    </w:p>
    <w:p w:rsidR="00DB1A0B" w:rsidRPr="005720EA" w:rsidRDefault="00DB1A0B" w:rsidP="00DB1A0B">
      <w:pPr>
        <w:pStyle w:val="NoSpacing"/>
      </w:pPr>
      <w:r w:rsidRPr="005720EA">
        <w:t>• Block production of new proteins</w:t>
      </w:r>
    </w:p>
    <w:p w:rsidR="00DB1A0B" w:rsidRDefault="00DB1A0B" w:rsidP="00DB1A0B">
      <w:pPr>
        <w:pStyle w:val="NoSpacing"/>
      </w:pPr>
      <w:r>
        <w:t>• Inhibit DNA replication</w:t>
      </w:r>
    </w:p>
    <w:p w:rsidR="00DB1A0B" w:rsidRDefault="00DB1A0B" w:rsidP="00DB1A0B">
      <w:pPr>
        <w:pStyle w:val="NoSpacing"/>
      </w:pPr>
    </w:p>
    <w:p w:rsidR="00DB1A0B" w:rsidRPr="009C4EF8" w:rsidRDefault="00DB1A0B" w:rsidP="00DB1A0B">
      <w:pPr>
        <w:pStyle w:val="NoSpacing"/>
        <w:rPr>
          <w:b/>
        </w:rPr>
      </w:pPr>
      <w:proofErr w:type="gramStart"/>
      <w:r w:rsidRPr="009C4EF8">
        <w:rPr>
          <w:b/>
        </w:rPr>
        <w:t>MOA  can</w:t>
      </w:r>
      <w:proofErr w:type="gramEnd"/>
      <w:r w:rsidRPr="009C4EF8">
        <w:rPr>
          <w:b/>
        </w:rPr>
        <w:t xml:space="preserve"> be summarized basing on site of action as;-</w:t>
      </w:r>
    </w:p>
    <w:p w:rsidR="00DB1A0B" w:rsidRPr="009C4EF8" w:rsidRDefault="00DB1A0B" w:rsidP="00540C50">
      <w:pPr>
        <w:pStyle w:val="NoSpacing"/>
        <w:numPr>
          <w:ilvl w:val="0"/>
          <w:numId w:val="18"/>
        </w:numPr>
      </w:pPr>
      <w:r w:rsidRPr="009C4EF8">
        <w:t>on the cell wall- interfere with the function of the cell by allowing it absorb water and burst, e.g penicillins, cephalosporins, vancomycin,bacitracin and cycloserine.</w:t>
      </w:r>
    </w:p>
    <w:p w:rsidR="00DB1A0B" w:rsidRPr="009C4EF8" w:rsidRDefault="00DB1A0B" w:rsidP="00540C50">
      <w:pPr>
        <w:pStyle w:val="NoSpacing"/>
        <w:numPr>
          <w:ilvl w:val="0"/>
          <w:numId w:val="18"/>
        </w:numPr>
      </w:pPr>
      <w:r w:rsidRPr="009C4EF8">
        <w:t>Protein synthesis interference in bacteria ribosomes.e.g chloramphenicol, tetracyclines, erythromycin, aminoglycosides and fusidic acid.</w:t>
      </w:r>
    </w:p>
    <w:p w:rsidR="00DB1A0B" w:rsidRPr="009C4EF8" w:rsidRDefault="00595D12" w:rsidP="00540C50">
      <w:pPr>
        <w:pStyle w:val="NoSpacing"/>
        <w:numPr>
          <w:ilvl w:val="0"/>
          <w:numId w:val="18"/>
        </w:numPr>
      </w:pPr>
      <w:r w:rsidRPr="009C4EF8">
        <w:t>Antimetabolites</w:t>
      </w:r>
      <w:r w:rsidR="00243DF9">
        <w:t>; interferes with folic acid synthesis.</w:t>
      </w:r>
    </w:p>
    <w:p w:rsidR="00DB1A0B" w:rsidRPr="009C4EF8" w:rsidRDefault="00DB1A0B" w:rsidP="00540C50">
      <w:pPr>
        <w:pStyle w:val="NoSpacing"/>
        <w:numPr>
          <w:ilvl w:val="0"/>
          <w:numId w:val="18"/>
        </w:numPr>
      </w:pPr>
      <w:r w:rsidRPr="009C4EF8">
        <w:t xml:space="preserve">Nucleic acid metabolism by interfering with DNA synthesis directly e.g quinolones and rifampicin on RNA or indirectly e.g sulfonamides and trimethoprim. </w:t>
      </w:r>
    </w:p>
    <w:p w:rsidR="00DB1A0B" w:rsidRPr="009C4EF8" w:rsidRDefault="00DB1A0B" w:rsidP="00540C50">
      <w:pPr>
        <w:pStyle w:val="NoSpacing"/>
        <w:numPr>
          <w:ilvl w:val="0"/>
          <w:numId w:val="18"/>
        </w:numPr>
      </w:pPr>
      <w:r w:rsidRPr="009C4EF8">
        <w:t>Cytoplasmic membrane, e.g polymixins, polyenes like nystatin and amphotericin b</w:t>
      </w:r>
    </w:p>
    <w:p w:rsidR="00DB1A0B" w:rsidRPr="0048053C" w:rsidRDefault="00DB1A0B" w:rsidP="00DB1A0B">
      <w:pPr>
        <w:rPr>
          <w:b/>
          <w:u w:val="single"/>
        </w:rPr>
      </w:pPr>
      <w:r w:rsidRPr="0048053C">
        <w:rPr>
          <w:b/>
          <w:u w:val="single"/>
        </w:rPr>
        <w:t>Site of action for antibiotics</w:t>
      </w:r>
    </w:p>
    <w:p w:rsidR="00DB1A0B" w:rsidRDefault="00DB1A0B" w:rsidP="00DB1A0B">
      <w:r w:rsidRPr="0048053C">
        <w:rPr>
          <w:noProof/>
        </w:rPr>
        <w:lastRenderedPageBreak/>
        <w:drawing>
          <wp:inline distT="0" distB="0" distL="0" distR="0" wp14:anchorId="1778E4BD" wp14:editId="13EBE89A">
            <wp:extent cx="5812186" cy="40536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456" cy="4051696"/>
                    </a:xfrm>
                    <a:prstGeom prst="rect">
                      <a:avLst/>
                    </a:prstGeom>
                    <a:noFill/>
                    <a:ln>
                      <a:noFill/>
                    </a:ln>
                  </pic:spPr>
                </pic:pic>
              </a:graphicData>
            </a:graphic>
          </wp:inline>
        </w:drawing>
      </w:r>
    </w:p>
    <w:p w:rsidR="00705992" w:rsidRDefault="00705992" w:rsidP="00DB1A0B"/>
    <w:p w:rsidR="00705992" w:rsidRDefault="00705992" w:rsidP="00DB1A0B"/>
    <w:p w:rsidR="00705992" w:rsidRPr="00705992" w:rsidRDefault="00705992" w:rsidP="00705992">
      <w:pPr>
        <w:rPr>
          <w:b/>
        </w:rPr>
      </w:pPr>
      <w:r>
        <w:t xml:space="preserve"> </w:t>
      </w:r>
      <w:r w:rsidRPr="00705992">
        <w:rPr>
          <w:b/>
        </w:rPr>
        <w:t>General principles of antimicrobial therapy for good practice (2hr)</w:t>
      </w:r>
    </w:p>
    <w:p w:rsidR="00705992" w:rsidRPr="00705992" w:rsidRDefault="00705992" w:rsidP="00705992">
      <w:pPr>
        <w:numPr>
          <w:ilvl w:val="0"/>
          <w:numId w:val="22"/>
        </w:numPr>
      </w:pPr>
      <w:r w:rsidRPr="00705992">
        <w:t>make proper diagnosis including collecting samples for laboratory investigations before treatment</w:t>
      </w:r>
    </w:p>
    <w:p w:rsidR="00705992" w:rsidRPr="00705992" w:rsidRDefault="00705992" w:rsidP="00705992">
      <w:pPr>
        <w:numPr>
          <w:ilvl w:val="0"/>
          <w:numId w:val="22"/>
        </w:numPr>
      </w:pPr>
      <w:r w:rsidRPr="00705992">
        <w:t>remove barriers to treatment e.g drain the abscess before antibiotics</w:t>
      </w:r>
    </w:p>
    <w:p w:rsidR="00705992" w:rsidRPr="00705992" w:rsidRDefault="00705992" w:rsidP="00705992">
      <w:pPr>
        <w:numPr>
          <w:ilvl w:val="0"/>
          <w:numId w:val="22"/>
        </w:numPr>
      </w:pPr>
      <w:r w:rsidRPr="00705992">
        <w:t>decide whether therapy is really necessary e.g acute infections needs urgent therapy</w:t>
      </w:r>
    </w:p>
    <w:p w:rsidR="00705992" w:rsidRPr="00705992" w:rsidRDefault="00705992" w:rsidP="00705992">
      <w:pPr>
        <w:numPr>
          <w:ilvl w:val="0"/>
          <w:numId w:val="22"/>
        </w:numPr>
      </w:pPr>
      <w:r w:rsidRPr="00705992">
        <w:t>Select the best drug depending on; drug specificity, pharmacodynamics, pharmacokinetics and patient previous history or allergy, less toxic drug and less cost to pt. The choice of antibacterial drug, together with its dose and route of administration, depend on the infection (in particular the responsible pathogen(s), but also anatomical site and severity), absorption characteristics of the drug, and patient factors (in particular age, weight, renal function liver function, pregnancy and lactation, allergy, immune status).</w:t>
      </w:r>
    </w:p>
    <w:p w:rsidR="00705992" w:rsidRPr="00705992" w:rsidRDefault="00705992" w:rsidP="00705992">
      <w:pPr>
        <w:numPr>
          <w:ilvl w:val="0"/>
          <w:numId w:val="22"/>
        </w:numPr>
      </w:pPr>
      <w:r w:rsidRPr="00705992">
        <w:t xml:space="preserve">Administer the drug in optimum dose and frequency and correct route. Influenced by the severity of the disease, age, wt and </w:t>
      </w:r>
      <w:proofErr w:type="gramStart"/>
      <w:r w:rsidRPr="00705992">
        <w:t>std</w:t>
      </w:r>
      <w:proofErr w:type="gramEnd"/>
      <w:r w:rsidRPr="00705992">
        <w:t xml:space="preserve"> guidelines per country.</w:t>
      </w:r>
    </w:p>
    <w:p w:rsidR="00705992" w:rsidRPr="00705992" w:rsidRDefault="00705992" w:rsidP="00705992">
      <w:pPr>
        <w:numPr>
          <w:ilvl w:val="0"/>
          <w:numId w:val="22"/>
        </w:numPr>
      </w:pPr>
      <w:r w:rsidRPr="00705992">
        <w:lastRenderedPageBreak/>
        <w:t>Continue therapy until cure has been achieved e.g 5 days for simple and &gt;14 days for complicated infections like typhoid meningitis, tuberculosis. The duration of therapy depends on the nature of the infection and response to treatment.</w:t>
      </w:r>
    </w:p>
    <w:p w:rsidR="00705992" w:rsidRPr="00705992" w:rsidRDefault="00705992" w:rsidP="00705992">
      <w:pPr>
        <w:numPr>
          <w:ilvl w:val="0"/>
          <w:numId w:val="22"/>
        </w:numPr>
      </w:pPr>
      <w:r w:rsidRPr="00705992">
        <w:t>encourage compliance to therapy by use of less frequency drugs</w:t>
      </w:r>
    </w:p>
    <w:p w:rsidR="00705992" w:rsidRPr="00705992" w:rsidRDefault="00705992" w:rsidP="00705992">
      <w:pPr>
        <w:numPr>
          <w:ilvl w:val="0"/>
          <w:numId w:val="22"/>
        </w:numPr>
      </w:pPr>
      <w:r w:rsidRPr="00705992">
        <w:t>Test for cure by clinical monitoring and laboratory tests also some drugs require routine plasma concentration monitoring (e.g. aminoglycosides, vancomycin).</w:t>
      </w:r>
    </w:p>
    <w:p w:rsidR="00705992" w:rsidRPr="00705992" w:rsidRDefault="00705992" w:rsidP="00705992">
      <w:pPr>
        <w:numPr>
          <w:ilvl w:val="0"/>
          <w:numId w:val="22"/>
        </w:numPr>
      </w:pPr>
      <w:r w:rsidRPr="00705992">
        <w:t>Prophylactic chemotherapy for surgical, bacterial endocarditis and dental procedures limited e. g start at the time of surgery and continue for 48hrs. If long duration change to oral antibiotics. Choose a narrow spectrum and possibly bactericidal antibiotic.</w:t>
      </w:r>
    </w:p>
    <w:p w:rsidR="00705992" w:rsidRPr="00705992" w:rsidRDefault="00705992" w:rsidP="00705992">
      <w:pPr>
        <w:numPr>
          <w:ilvl w:val="0"/>
          <w:numId w:val="22"/>
        </w:numPr>
      </w:pPr>
      <w:r w:rsidRPr="00705992">
        <w:t xml:space="preserve"> For most bacterial infections other than those involving bone, joint or heart valve tissue, five to seven days of treatment are sufficient.</w:t>
      </w:r>
    </w:p>
    <w:p w:rsidR="00705992" w:rsidRPr="00705992" w:rsidRDefault="00705992" w:rsidP="00705992"/>
    <w:p w:rsidR="00705992" w:rsidRPr="00705992" w:rsidRDefault="00705992" w:rsidP="00705992">
      <w:r w:rsidRPr="00705992">
        <w:t>Prophylaxis should be restricted to cases where the procedure commonly leads to infection.</w:t>
      </w:r>
    </w:p>
    <w:p w:rsidR="00705992" w:rsidRPr="00705992" w:rsidRDefault="00705992" w:rsidP="00705992">
      <w:r w:rsidRPr="00705992">
        <w:t>The antimicrobial preferably be bactericidal and directed against the likely pathogen.</w:t>
      </w:r>
    </w:p>
    <w:p w:rsidR="00705992" w:rsidRPr="00705992" w:rsidRDefault="00705992" w:rsidP="00705992">
      <w:r w:rsidRPr="00705992">
        <w:t xml:space="preserve">The aim is to provide high plasma and tissue concentrations of an appropriate drug at the time of bacterial contamination. </w:t>
      </w:r>
      <w:proofErr w:type="gramStart"/>
      <w:r w:rsidRPr="00705992">
        <w:t>Im inje.</w:t>
      </w:r>
      <w:proofErr w:type="gramEnd"/>
      <w:r w:rsidRPr="00705992">
        <w:t xml:space="preserve">  </w:t>
      </w:r>
      <w:proofErr w:type="gramStart"/>
      <w:r w:rsidRPr="00705992">
        <w:t>can</w:t>
      </w:r>
      <w:proofErr w:type="gramEnd"/>
      <w:r w:rsidRPr="00705992">
        <w:t xml:space="preserve"> be given with premedication or iv at the time of induction.</w:t>
      </w:r>
    </w:p>
    <w:p w:rsidR="00705992" w:rsidRPr="00705992" w:rsidRDefault="00705992" w:rsidP="00705992">
      <w:pPr>
        <w:rPr>
          <w:b/>
        </w:rPr>
      </w:pPr>
      <w:r w:rsidRPr="00705992">
        <w:rPr>
          <w:b/>
        </w:rPr>
        <w:t>Importance of combining antimicrobials</w:t>
      </w:r>
    </w:p>
    <w:p w:rsidR="00705992" w:rsidRPr="00705992" w:rsidRDefault="00705992" w:rsidP="00705992">
      <w:pPr>
        <w:numPr>
          <w:ilvl w:val="1"/>
          <w:numId w:val="21"/>
        </w:numPr>
      </w:pPr>
      <w:r w:rsidRPr="00705992">
        <w:t>For potentiation, synergism (e.g. use of co-trimoxazole in the treatment of Pneumocystis carinii pneumonia).</w:t>
      </w:r>
    </w:p>
    <w:p w:rsidR="00705992" w:rsidRPr="00705992" w:rsidRDefault="00705992" w:rsidP="00705992">
      <w:pPr>
        <w:numPr>
          <w:ilvl w:val="1"/>
          <w:numId w:val="21"/>
        </w:numPr>
      </w:pPr>
      <w:r w:rsidRPr="00705992">
        <w:t>delay development of drug resistance like for chronic disease management (e.g.TB)</w:t>
      </w:r>
    </w:p>
    <w:p w:rsidR="00705992" w:rsidRPr="00705992" w:rsidRDefault="00705992" w:rsidP="00705992">
      <w:pPr>
        <w:numPr>
          <w:ilvl w:val="1"/>
          <w:numId w:val="21"/>
        </w:numPr>
      </w:pPr>
      <w:r w:rsidRPr="00705992">
        <w:t>fixed dose combinations to enhance adherence and prevent resistance</w:t>
      </w:r>
    </w:p>
    <w:p w:rsidR="00705992" w:rsidRPr="00705992" w:rsidRDefault="00705992" w:rsidP="00705992">
      <w:pPr>
        <w:numPr>
          <w:ilvl w:val="1"/>
          <w:numId w:val="21"/>
        </w:numPr>
      </w:pPr>
      <w:r w:rsidRPr="00705992">
        <w:t>broaden spectrum of antibacterial activity  in known mixed infections where lab is not possible or in bowel perforation, to achieve broad antimicrobial activity in critically ill</w:t>
      </w:r>
    </w:p>
    <w:p w:rsidR="00705992" w:rsidRPr="00705992" w:rsidRDefault="00705992" w:rsidP="00705992">
      <w:pPr>
        <w:numPr>
          <w:ilvl w:val="1"/>
          <w:numId w:val="21"/>
        </w:numPr>
      </w:pPr>
      <w:r w:rsidRPr="00705992">
        <w:t>Patients with an undefined infection (e.g. aminoglycoside plus penicillin to treat septicaemia).</w:t>
      </w:r>
    </w:p>
    <w:p w:rsidR="00705992" w:rsidRPr="00705992" w:rsidRDefault="00705992" w:rsidP="00705992">
      <w:pPr>
        <w:rPr>
          <w:b/>
        </w:rPr>
      </w:pPr>
      <w:r w:rsidRPr="00705992">
        <w:rPr>
          <w:b/>
        </w:rPr>
        <w:t>Problems associated with antimicrobial drugs (2hrs)</w:t>
      </w:r>
    </w:p>
    <w:p w:rsidR="00705992" w:rsidRPr="00705992" w:rsidRDefault="00705992" w:rsidP="00705992">
      <w:r w:rsidRPr="00705992">
        <w:rPr>
          <w:b/>
        </w:rPr>
        <w:t xml:space="preserve">Resistance: </w:t>
      </w:r>
      <w:r w:rsidRPr="00705992">
        <w:t>What the pathogen does to the drug. E. g some strains of Pseudomonas aeruginosa produce a plasmid-mediated adenylase that inactivates gentamicin by chemically altering its structure.</w:t>
      </w:r>
    </w:p>
    <w:p w:rsidR="00705992" w:rsidRPr="00705992" w:rsidRDefault="00705992" w:rsidP="00705992">
      <w:pPr>
        <w:numPr>
          <w:ilvl w:val="1"/>
          <w:numId w:val="23"/>
        </w:numPr>
      </w:pPr>
      <w:r w:rsidRPr="00705992">
        <w:t xml:space="preserve">Resistance to drugs. Due to resistant strains, spontaneous mutation of resistant strains, transmission of resistant strains amongst host. Can be avoided by using fixed dose </w:t>
      </w:r>
      <w:r w:rsidRPr="00705992">
        <w:lastRenderedPageBreak/>
        <w:t>combinations, prescribing for correct indication and duration, monitoring resistance patterns in hospital or community, correct laboratory and clinical judgment.</w:t>
      </w:r>
    </w:p>
    <w:p w:rsidR="00705992" w:rsidRPr="00705992" w:rsidRDefault="00705992" w:rsidP="00705992">
      <w:pPr>
        <w:numPr>
          <w:ilvl w:val="1"/>
          <w:numId w:val="23"/>
        </w:numPr>
      </w:pPr>
      <w:r w:rsidRPr="00705992">
        <w:t xml:space="preserve">Opportunistic infection arising in immune compromised </w:t>
      </w:r>
      <w:proofErr w:type="gramStart"/>
      <w:r w:rsidRPr="00705992">
        <w:t>patients</w:t>
      </w:r>
      <w:proofErr w:type="gramEnd"/>
      <w:r w:rsidRPr="00705992">
        <w:t xml:space="preserve"> e.g by candida albicans, e coli, clostridium difficile. treat with iv combined bactericidal drugs</w:t>
      </w:r>
    </w:p>
    <w:p w:rsidR="00705992" w:rsidRPr="00705992" w:rsidRDefault="00705992" w:rsidP="00705992">
      <w:pPr>
        <w:numPr>
          <w:ilvl w:val="1"/>
          <w:numId w:val="23"/>
        </w:numPr>
      </w:pPr>
      <w:r w:rsidRPr="00705992">
        <w:t xml:space="preserve">Antibiotic </w:t>
      </w:r>
      <w:proofErr w:type="gramStart"/>
      <w:r w:rsidRPr="00705992">
        <w:t>associated(</w:t>
      </w:r>
      <w:proofErr w:type="gramEnd"/>
      <w:r w:rsidRPr="00705992">
        <w:t xml:space="preserve">amoxil, ampicillin, cephalosporins,lincomycins) colitis/pseudomebrenous colitis by altering the gut normal flora. </w:t>
      </w:r>
      <w:proofErr w:type="gramStart"/>
      <w:r w:rsidRPr="00705992">
        <w:t>presents</w:t>
      </w:r>
      <w:proofErr w:type="gramEnd"/>
      <w:r w:rsidRPr="00705992">
        <w:t xml:space="preserve"> with diarrhea, mucoid or bloody, abdominal pain,leucocytosis and dehydration.3 wks hx of drugs. </w:t>
      </w:r>
      <w:proofErr w:type="gramStart"/>
      <w:r w:rsidRPr="00705992">
        <w:t>stool</w:t>
      </w:r>
      <w:proofErr w:type="gramEnd"/>
      <w:r w:rsidRPr="00705992">
        <w:t xml:space="preserve"> microscopy clostridium difficile. </w:t>
      </w:r>
      <w:proofErr w:type="gramStart"/>
      <w:r w:rsidRPr="00705992">
        <w:t>mx</w:t>
      </w:r>
      <w:proofErr w:type="gramEnd"/>
      <w:r w:rsidRPr="00705992">
        <w:t xml:space="preserve"> vancomycin 125mg qid for 5days.</w:t>
      </w:r>
    </w:p>
    <w:p w:rsidR="00705992" w:rsidRPr="00705992" w:rsidRDefault="00705992" w:rsidP="00705992">
      <w:pPr>
        <w:numPr>
          <w:ilvl w:val="1"/>
          <w:numId w:val="23"/>
        </w:numPr>
      </w:pPr>
      <w:r w:rsidRPr="00705992">
        <w:t>masking infections</w:t>
      </w:r>
    </w:p>
    <w:p w:rsidR="00705992" w:rsidRPr="00705992" w:rsidRDefault="00705992" w:rsidP="00705992">
      <w:pPr>
        <w:numPr>
          <w:ilvl w:val="1"/>
          <w:numId w:val="23"/>
        </w:numPr>
      </w:pPr>
      <w:r w:rsidRPr="00705992">
        <w:t>treatment failure which may be caused by; Drug resistance natural or acquired, late initiation of therapy, organism isolated not being the cause of disease, suboptimal use, barriers to access the target sites and reduced host defense system by diseases like HIV, leukemia and anticancer drugs.</w:t>
      </w:r>
    </w:p>
    <w:p w:rsidR="00705992" w:rsidRPr="00705992" w:rsidRDefault="00705992" w:rsidP="00705992">
      <w:pPr>
        <w:rPr>
          <w:b/>
        </w:rPr>
      </w:pPr>
      <w:r w:rsidRPr="00705992">
        <w:rPr>
          <w:b/>
        </w:rPr>
        <w:t xml:space="preserve">Mechanisms of drug resistance can be broadly divided into three groups: </w:t>
      </w:r>
    </w:p>
    <w:p w:rsidR="00705992" w:rsidRPr="00705992" w:rsidRDefault="00705992" w:rsidP="00705992">
      <w:pPr>
        <w:numPr>
          <w:ilvl w:val="0"/>
          <w:numId w:val="24"/>
        </w:numPr>
      </w:pPr>
      <w:r w:rsidRPr="00705992">
        <w:t>Restriction of entry of the drug into the bacterium by altered permeability or efflux pump (e.g. sulphonamides, tetracycline);</w:t>
      </w:r>
    </w:p>
    <w:p w:rsidR="00705992" w:rsidRPr="00705992" w:rsidRDefault="00705992" w:rsidP="00705992">
      <w:pPr>
        <w:numPr>
          <w:ilvl w:val="0"/>
          <w:numId w:val="24"/>
        </w:numPr>
      </w:pPr>
      <w:r w:rsidRPr="00705992">
        <w:t xml:space="preserve">inactivation of the antimicrobial agent either by disruption of its chemical structure (e.g. penicillinase) or by addition of a modifying group that inactivates the drug (e.g. chloramphenicol is inactivated by acetylation); </w:t>
      </w:r>
    </w:p>
    <w:p w:rsidR="00705992" w:rsidRPr="00705992" w:rsidRDefault="00705992" w:rsidP="00705992">
      <w:pPr>
        <w:numPr>
          <w:ilvl w:val="0"/>
          <w:numId w:val="24"/>
        </w:numPr>
      </w:pPr>
      <w:r w:rsidRPr="00705992">
        <w:t>The b-lactam resistance of Streptococcus pneumonia is due to the appearance of altered penicillin binding proteins.</w:t>
      </w:r>
    </w:p>
    <w:p w:rsidR="00705992" w:rsidRPr="00705992" w:rsidRDefault="00705992" w:rsidP="00705992">
      <w:pPr>
        <w:numPr>
          <w:ilvl w:val="0"/>
          <w:numId w:val="24"/>
        </w:numPr>
      </w:pPr>
      <w:r w:rsidRPr="00705992">
        <w:t>Modification of the bacterial target – this may take the form of an enzyme with reduced affinity for an inhibitor, or an altered organelle with reduced drug-binding properties (e.g. erythromycin and bacterial ribosomes).</w:t>
      </w:r>
    </w:p>
    <w:p w:rsidR="00705992" w:rsidRPr="00705992" w:rsidRDefault="00705992" w:rsidP="00705992">
      <w:pPr>
        <w:rPr>
          <w:b/>
        </w:rPr>
      </w:pPr>
    </w:p>
    <w:p w:rsidR="00705992" w:rsidRPr="00705992" w:rsidRDefault="00705992" w:rsidP="00705992">
      <w:pPr>
        <w:rPr>
          <w:b/>
        </w:rPr>
      </w:pPr>
      <w:r w:rsidRPr="00705992">
        <w:rPr>
          <w:b/>
        </w:rPr>
        <w:t>How to limit resistance to drugs</w:t>
      </w:r>
    </w:p>
    <w:p w:rsidR="00705992" w:rsidRPr="00705992" w:rsidRDefault="00705992" w:rsidP="00705992">
      <w:r w:rsidRPr="00705992">
        <w:t>Avoid prescribing antibiotics to treat flue or no pneumonia patients</w:t>
      </w:r>
    </w:p>
    <w:p w:rsidR="00705992" w:rsidRPr="00705992" w:rsidRDefault="00705992" w:rsidP="00705992">
      <w:r w:rsidRPr="00705992">
        <w:t>Take good history to determine if there is indication and duration of treatment</w:t>
      </w:r>
    </w:p>
    <w:p w:rsidR="00705992" w:rsidRPr="00705992" w:rsidRDefault="00705992" w:rsidP="00705992">
      <w:r w:rsidRPr="00705992">
        <w:t>Monitor resistance patterns in hospital and community</w:t>
      </w:r>
    </w:p>
    <w:p w:rsidR="00705992" w:rsidRPr="00705992" w:rsidRDefault="00705992" w:rsidP="00705992">
      <w:r w:rsidRPr="00705992">
        <w:t>Use combination therapy for TB, LEPROSY</w:t>
      </w:r>
    </w:p>
    <w:p w:rsidR="00705992" w:rsidRPr="00705992" w:rsidRDefault="00705992" w:rsidP="00705992">
      <w:r w:rsidRPr="00705992">
        <w:t xml:space="preserve">Restrict drug use basing on the lab results, </w:t>
      </w:r>
      <w:r>
        <w:t>drug specifity.</w:t>
      </w:r>
    </w:p>
    <w:p w:rsidR="00705992" w:rsidRPr="00705992" w:rsidRDefault="00705992" w:rsidP="00705992">
      <w:pPr>
        <w:rPr>
          <w:b/>
        </w:rPr>
      </w:pPr>
      <w:r w:rsidRPr="00705992">
        <w:rPr>
          <w:b/>
        </w:rPr>
        <w:lastRenderedPageBreak/>
        <w:t>RATIONALE ANTIBIOTIC USE (2hrs)</w:t>
      </w:r>
    </w:p>
    <w:p w:rsidR="00705992" w:rsidRPr="00705992" w:rsidRDefault="00705992" w:rsidP="00705992">
      <w:pPr>
        <w:rPr>
          <w:i/>
        </w:rPr>
      </w:pPr>
      <w:r w:rsidRPr="00705992">
        <w:rPr>
          <w:i/>
        </w:rPr>
        <w:t>Rationale drug use requires that patients receive medicines appropriate to their clinical needs, in doses that meet individual requirements, for an adequate time, at lowest cost to them and the community (WHO 1985)</w:t>
      </w:r>
    </w:p>
    <w:p w:rsidR="00705992" w:rsidRPr="00705992" w:rsidRDefault="00705992" w:rsidP="00705992">
      <w:pPr>
        <w:rPr>
          <w:b/>
        </w:rPr>
      </w:pPr>
      <w:proofErr w:type="gramStart"/>
      <w:r w:rsidRPr="00705992">
        <w:rPr>
          <w:b/>
        </w:rPr>
        <w:t>Irrationale antibiotic use by prescribers and the patient.</w:t>
      </w:r>
      <w:proofErr w:type="gramEnd"/>
    </w:p>
    <w:p w:rsidR="00705992" w:rsidRPr="00705992" w:rsidRDefault="00705992" w:rsidP="00705992">
      <w:pPr>
        <w:numPr>
          <w:ilvl w:val="0"/>
          <w:numId w:val="20"/>
        </w:numPr>
      </w:pPr>
      <w:r w:rsidRPr="00705992">
        <w:t>irrational prescribing at work place due to lack of lab, workload, education</w:t>
      </w:r>
    </w:p>
    <w:p w:rsidR="00705992" w:rsidRPr="00705992" w:rsidRDefault="00705992" w:rsidP="00705992">
      <w:pPr>
        <w:numPr>
          <w:ilvl w:val="0"/>
          <w:numId w:val="20"/>
        </w:numPr>
      </w:pPr>
      <w:r w:rsidRPr="00705992">
        <w:t>use of antibiotics unnecessary e.g for common cold and diarrheoa</w:t>
      </w:r>
    </w:p>
    <w:p w:rsidR="00705992" w:rsidRPr="00705992" w:rsidRDefault="00705992" w:rsidP="00705992">
      <w:pPr>
        <w:numPr>
          <w:ilvl w:val="0"/>
          <w:numId w:val="20"/>
        </w:numPr>
      </w:pPr>
      <w:r w:rsidRPr="00705992">
        <w:t>wrong drug for specific condition</w:t>
      </w:r>
    </w:p>
    <w:p w:rsidR="00705992" w:rsidRPr="00705992" w:rsidRDefault="00705992" w:rsidP="00705992">
      <w:pPr>
        <w:numPr>
          <w:ilvl w:val="0"/>
          <w:numId w:val="20"/>
        </w:numPr>
      </w:pPr>
      <w:r w:rsidRPr="00705992">
        <w:t>overprescribing or multiple prescribing</w:t>
      </w:r>
    </w:p>
    <w:p w:rsidR="00705992" w:rsidRPr="00705992" w:rsidRDefault="00705992" w:rsidP="00705992">
      <w:pPr>
        <w:numPr>
          <w:ilvl w:val="0"/>
          <w:numId w:val="20"/>
        </w:numPr>
      </w:pPr>
      <w:r w:rsidRPr="00705992">
        <w:t>drugs with un proven efficacy or unsafely drugs( irrational dug policy)</w:t>
      </w:r>
    </w:p>
    <w:p w:rsidR="00705992" w:rsidRPr="00705992" w:rsidRDefault="00705992" w:rsidP="00705992">
      <w:pPr>
        <w:numPr>
          <w:ilvl w:val="0"/>
          <w:numId w:val="20"/>
        </w:numPr>
      </w:pPr>
      <w:r w:rsidRPr="00705992">
        <w:t>incorrect administration of drugs, incorrect dosing, and duration of treatment</w:t>
      </w:r>
    </w:p>
    <w:p w:rsidR="00705992" w:rsidRPr="00705992" w:rsidRDefault="00705992" w:rsidP="00705992">
      <w:pPr>
        <w:numPr>
          <w:ilvl w:val="0"/>
          <w:numId w:val="20"/>
        </w:numPr>
      </w:pPr>
      <w:r w:rsidRPr="00705992">
        <w:t>use of unnecessary expensive drugs</w:t>
      </w:r>
    </w:p>
    <w:p w:rsidR="00705992" w:rsidRPr="00705992" w:rsidRDefault="00705992" w:rsidP="00705992">
      <w:pPr>
        <w:numPr>
          <w:ilvl w:val="0"/>
          <w:numId w:val="20"/>
        </w:numPr>
      </w:pPr>
      <w:r w:rsidRPr="00705992">
        <w:t>failure to provide safe and effective drugs( supply chain system /procurement)</w:t>
      </w:r>
    </w:p>
    <w:p w:rsidR="00705992" w:rsidRPr="00705992" w:rsidRDefault="00705992" w:rsidP="00705992">
      <w:pPr>
        <w:numPr>
          <w:ilvl w:val="0"/>
          <w:numId w:val="20"/>
        </w:numPr>
      </w:pPr>
      <w:r w:rsidRPr="00705992">
        <w:t>patient taking antibiotic without a prescription</w:t>
      </w:r>
    </w:p>
    <w:p w:rsidR="00705992" w:rsidRPr="00705992" w:rsidRDefault="00705992" w:rsidP="00705992">
      <w:pPr>
        <w:numPr>
          <w:ilvl w:val="0"/>
          <w:numId w:val="20"/>
        </w:numPr>
      </w:pPr>
      <w:r w:rsidRPr="00705992">
        <w:t>skipping doses, irregular intervals</w:t>
      </w:r>
    </w:p>
    <w:p w:rsidR="00705992" w:rsidRPr="00705992" w:rsidRDefault="00705992" w:rsidP="00705992">
      <w:pPr>
        <w:numPr>
          <w:ilvl w:val="0"/>
          <w:numId w:val="20"/>
        </w:numPr>
      </w:pPr>
      <w:r w:rsidRPr="00705992">
        <w:t>saving or sharing antibiotics</w:t>
      </w:r>
    </w:p>
    <w:p w:rsidR="00705992" w:rsidRPr="00705992" w:rsidRDefault="00705992" w:rsidP="00705992"/>
    <w:p w:rsidR="00705992" w:rsidRPr="00705992" w:rsidRDefault="00705992" w:rsidP="00705992">
      <w:pPr>
        <w:rPr>
          <w:b/>
        </w:rPr>
      </w:pPr>
      <w:r w:rsidRPr="00705992">
        <w:rPr>
          <w:b/>
        </w:rPr>
        <w:t>Irrationale consequeces</w:t>
      </w:r>
      <w:r w:rsidRPr="00705992">
        <w:rPr>
          <w:b/>
        </w:rPr>
        <w:tab/>
      </w:r>
    </w:p>
    <w:p w:rsidR="00705992" w:rsidRPr="00705992" w:rsidRDefault="00705992" w:rsidP="00705992">
      <w:pPr>
        <w:numPr>
          <w:ilvl w:val="0"/>
          <w:numId w:val="19"/>
        </w:numPr>
      </w:pPr>
      <w:r w:rsidRPr="00705992">
        <w:t>Increased drug resistance due to increased resistant strains of bacteria.</w:t>
      </w:r>
    </w:p>
    <w:p w:rsidR="00705992" w:rsidRPr="00705992" w:rsidRDefault="00705992" w:rsidP="00705992">
      <w:pPr>
        <w:numPr>
          <w:ilvl w:val="0"/>
          <w:numId w:val="19"/>
        </w:numPr>
      </w:pPr>
      <w:r w:rsidRPr="00705992">
        <w:t>increased morbidity and mortality due to reduced quality of drug  therapy</w:t>
      </w:r>
    </w:p>
    <w:p w:rsidR="00705992" w:rsidRPr="00705992" w:rsidRDefault="00705992" w:rsidP="00705992">
      <w:pPr>
        <w:numPr>
          <w:ilvl w:val="0"/>
          <w:numId w:val="19"/>
        </w:numPr>
      </w:pPr>
      <w:r w:rsidRPr="00705992">
        <w:t>waste of resources e.g. vital drugs and increased cost</w:t>
      </w:r>
    </w:p>
    <w:p w:rsidR="00705992" w:rsidRPr="00705992" w:rsidRDefault="00705992" w:rsidP="00705992">
      <w:pPr>
        <w:numPr>
          <w:ilvl w:val="0"/>
          <w:numId w:val="19"/>
        </w:numPr>
      </w:pPr>
      <w:r w:rsidRPr="00705992">
        <w:t>increased unwanted ADR</w:t>
      </w:r>
    </w:p>
    <w:p w:rsidR="00705992" w:rsidRPr="00705992" w:rsidRDefault="00705992" w:rsidP="00705992">
      <w:pPr>
        <w:numPr>
          <w:ilvl w:val="0"/>
          <w:numId w:val="19"/>
        </w:numPr>
      </w:pPr>
      <w:r w:rsidRPr="00705992">
        <w:t>Increased treatment failures</w:t>
      </w:r>
    </w:p>
    <w:p w:rsidR="00705992" w:rsidRPr="00705992" w:rsidRDefault="00705992" w:rsidP="00705992">
      <w:pPr>
        <w:numPr>
          <w:ilvl w:val="0"/>
          <w:numId w:val="19"/>
        </w:numPr>
      </w:pPr>
      <w:r w:rsidRPr="00705992">
        <w:t>increased demand for drugs or pills for every  illness</w:t>
      </w:r>
    </w:p>
    <w:p w:rsidR="00705992" w:rsidRPr="00705992" w:rsidRDefault="00705992" w:rsidP="00705992"/>
    <w:p w:rsidR="00705992" w:rsidRPr="00705992" w:rsidRDefault="00705992" w:rsidP="00705992">
      <w:pPr>
        <w:rPr>
          <w:b/>
        </w:rPr>
      </w:pPr>
      <w:r w:rsidRPr="00705992">
        <w:rPr>
          <w:b/>
        </w:rPr>
        <w:t>What to consider when making a rational choice of antibiotic</w:t>
      </w:r>
    </w:p>
    <w:p w:rsidR="00705992" w:rsidRPr="00705992" w:rsidRDefault="00705992" w:rsidP="00705992">
      <w:pPr>
        <w:numPr>
          <w:ilvl w:val="0"/>
          <w:numId w:val="25"/>
        </w:numPr>
      </w:pPr>
      <w:r w:rsidRPr="00705992">
        <w:lastRenderedPageBreak/>
        <w:t>Therapeutic considerations; infective organism lab investigation e.g staph aureaus. disease severity, coexisting disease, avoid ADR, drug interaction</w:t>
      </w:r>
    </w:p>
    <w:p w:rsidR="00705992" w:rsidRPr="00705992" w:rsidRDefault="00705992" w:rsidP="00705992">
      <w:pPr>
        <w:numPr>
          <w:ilvl w:val="0"/>
          <w:numId w:val="25"/>
        </w:numPr>
      </w:pPr>
      <w:r w:rsidRPr="00705992">
        <w:t xml:space="preserve">The pk absoption ; if vomiting give iv, distribution to tissue/site e.g ampiciclox </w:t>
      </w:r>
      <w:r w:rsidRPr="00705992">
        <w:sym w:font="Wingdings" w:char="F0E8"/>
      </w:r>
      <w:r w:rsidRPr="00705992">
        <w:t>tissues ,metabolism liver dse, excretion avoid aminoglycosides in renal failure</w:t>
      </w:r>
    </w:p>
    <w:p w:rsidR="00705992" w:rsidRPr="00705992" w:rsidRDefault="00705992" w:rsidP="00705992">
      <w:pPr>
        <w:numPr>
          <w:ilvl w:val="0"/>
          <w:numId w:val="25"/>
        </w:numPr>
      </w:pPr>
      <w:r w:rsidRPr="00705992">
        <w:t>The p-dynamics-drug interaction What the drug does to the patient.For example, erythromycin stimulates gut motilin receptors and may induce nausea, patient may stop taking</w:t>
      </w:r>
    </w:p>
    <w:p w:rsidR="00705992" w:rsidRPr="00705992" w:rsidRDefault="00705992" w:rsidP="00705992">
      <w:pPr>
        <w:numPr>
          <w:ilvl w:val="0"/>
          <w:numId w:val="25"/>
        </w:numPr>
      </w:pPr>
      <w:r w:rsidRPr="00705992">
        <w:t>Patients compliance; good for once, or bd antibiotics</w:t>
      </w:r>
    </w:p>
    <w:p w:rsidR="00705992" w:rsidRPr="00705992" w:rsidRDefault="00705992" w:rsidP="00705992">
      <w:pPr>
        <w:numPr>
          <w:ilvl w:val="0"/>
          <w:numId w:val="25"/>
        </w:numPr>
      </w:pPr>
      <w:r w:rsidRPr="00705992">
        <w:t>Cost of the drug e.g less expensive is affordable to patients</w:t>
      </w:r>
    </w:p>
    <w:p w:rsidR="00705992" w:rsidRDefault="00705992" w:rsidP="00DB1A0B"/>
    <w:p w:rsidR="00705992" w:rsidRDefault="00705992" w:rsidP="00DB1A0B">
      <w:pPr>
        <w:rPr>
          <w:b/>
          <w:bCs/>
        </w:rPr>
      </w:pPr>
    </w:p>
    <w:p w:rsidR="00DB1A0B" w:rsidRDefault="00DB1A0B" w:rsidP="00540C50">
      <w:pPr>
        <w:pStyle w:val="ListParagraph"/>
        <w:numPr>
          <w:ilvl w:val="0"/>
          <w:numId w:val="5"/>
        </w:numPr>
        <w:rPr>
          <w:b/>
          <w:bCs/>
        </w:rPr>
      </w:pPr>
      <w:r w:rsidRPr="00AF26EC">
        <w:rPr>
          <w:b/>
          <w:bCs/>
        </w:rPr>
        <w:t>Cell wall synthesis inhibitors: β lactam antibiotics</w:t>
      </w:r>
      <w:r>
        <w:rPr>
          <w:b/>
          <w:bCs/>
        </w:rPr>
        <w:t>/</w:t>
      </w:r>
      <w:r w:rsidRPr="006235E2">
        <w:t xml:space="preserve"> </w:t>
      </w:r>
      <w:r w:rsidRPr="006235E2">
        <w:rPr>
          <w:b/>
          <w:bCs/>
        </w:rPr>
        <w:t>Penicillins</w:t>
      </w:r>
      <w:r>
        <w:rPr>
          <w:b/>
          <w:bCs/>
        </w:rPr>
        <w:t xml:space="preserve">, </w:t>
      </w:r>
      <w:r w:rsidRPr="006235E2">
        <w:rPr>
          <w:b/>
          <w:bCs/>
        </w:rPr>
        <w:t>Cephalosporins</w:t>
      </w:r>
      <w:r>
        <w:rPr>
          <w:b/>
          <w:bCs/>
        </w:rPr>
        <w:t xml:space="preserve">, </w:t>
      </w:r>
      <w:r w:rsidRPr="006235E2">
        <w:rPr>
          <w:b/>
          <w:bCs/>
        </w:rPr>
        <w:t>Monobactams</w:t>
      </w:r>
      <w:r>
        <w:rPr>
          <w:b/>
          <w:bCs/>
        </w:rPr>
        <w:t>, Vancomycin</w:t>
      </w:r>
    </w:p>
    <w:p w:rsidR="00DB1A0B" w:rsidRDefault="00DB1A0B" w:rsidP="00DB1A0B">
      <w:pPr>
        <w:rPr>
          <w:bCs/>
        </w:rPr>
      </w:pPr>
      <w:r w:rsidRPr="00E22747">
        <w:rPr>
          <w:bCs/>
        </w:rPr>
        <w:t xml:space="preserve">Penicillins have a bactericidal action. </w:t>
      </w:r>
    </w:p>
    <w:p w:rsidR="00DB1A0B" w:rsidRPr="006E6314" w:rsidRDefault="00DB1A0B" w:rsidP="00DB1A0B">
      <w:pPr>
        <w:rPr>
          <w:bCs/>
        </w:rPr>
      </w:pPr>
      <w:r>
        <w:rPr>
          <w:bCs/>
        </w:rPr>
        <w:t xml:space="preserve">The </w:t>
      </w:r>
      <w:r w:rsidRPr="006E6314">
        <w:rPr>
          <w:bCs/>
        </w:rPr>
        <w:t>bac</w:t>
      </w:r>
      <w:r>
        <w:rPr>
          <w:bCs/>
        </w:rPr>
        <w:t xml:space="preserve">terial cell wall synthesis is a </w:t>
      </w:r>
      <w:r w:rsidRPr="006E6314">
        <w:rPr>
          <w:bCs/>
        </w:rPr>
        <w:t>cross-linking of adjacent</w:t>
      </w:r>
      <w:r>
        <w:rPr>
          <w:bCs/>
        </w:rPr>
        <w:t xml:space="preserve"> peptidoglycan (murein) strands by a transpeptidation </w:t>
      </w:r>
      <w:r w:rsidRPr="006E6314">
        <w:rPr>
          <w:bCs/>
        </w:rPr>
        <w:t>reacti</w:t>
      </w:r>
      <w:r>
        <w:rPr>
          <w:bCs/>
        </w:rPr>
        <w:t xml:space="preserve">on, where by bacterial </w:t>
      </w:r>
      <w:r w:rsidRPr="006E6314">
        <w:rPr>
          <w:bCs/>
        </w:rPr>
        <w:t>transpeptidases</w:t>
      </w:r>
      <w:r w:rsidR="00335187">
        <w:rPr>
          <w:bCs/>
        </w:rPr>
        <w:t xml:space="preserve"> </w:t>
      </w:r>
      <w:r>
        <w:rPr>
          <w:bCs/>
        </w:rPr>
        <w:t>/PBP</w:t>
      </w:r>
      <w:r w:rsidRPr="006E6314">
        <w:rPr>
          <w:bCs/>
        </w:rPr>
        <w:t xml:space="preserve"> cleav</w:t>
      </w:r>
      <w:r>
        <w:rPr>
          <w:bCs/>
        </w:rPr>
        <w:t xml:space="preserve">e the terminal D-alanine from a </w:t>
      </w:r>
      <w:r w:rsidRPr="006E6314">
        <w:rPr>
          <w:bCs/>
        </w:rPr>
        <w:t>pentapeptide on on</w:t>
      </w:r>
      <w:r>
        <w:rPr>
          <w:bCs/>
        </w:rPr>
        <w:t xml:space="preserve">e peptidoglycan strand and then </w:t>
      </w:r>
      <w:r w:rsidRPr="006E6314">
        <w:rPr>
          <w:bCs/>
        </w:rPr>
        <w:t xml:space="preserve">cross-link it with the pentapeptide </w:t>
      </w:r>
      <w:r>
        <w:rPr>
          <w:bCs/>
        </w:rPr>
        <w:t xml:space="preserve">of another peptidoglycan </w:t>
      </w:r>
      <w:r w:rsidRPr="006E6314">
        <w:rPr>
          <w:bCs/>
        </w:rPr>
        <w:t>strand.</w:t>
      </w:r>
      <w:r w:rsidRPr="006E6314">
        <w:t xml:space="preserve"> </w:t>
      </w:r>
      <w:proofErr w:type="gramStart"/>
      <w:r w:rsidR="00EA63CF">
        <w:rPr>
          <w:bCs/>
        </w:rPr>
        <w:t>These</w:t>
      </w:r>
      <w:r w:rsidR="00335187">
        <w:rPr>
          <w:bCs/>
        </w:rPr>
        <w:t xml:space="preserve"> </w:t>
      </w:r>
      <w:r w:rsidRPr="006C2F41">
        <w:rPr>
          <w:bCs/>
        </w:rPr>
        <w:sym w:font="Wingdings" w:char="F0E8"/>
      </w:r>
      <w:proofErr w:type="gramEnd"/>
      <w:r w:rsidRPr="006E6314">
        <w:rPr>
          <w:bCs/>
        </w:rPr>
        <w:t xml:space="preserve"> structural int</w:t>
      </w:r>
      <w:r>
        <w:rPr>
          <w:bCs/>
        </w:rPr>
        <w:t xml:space="preserve">egrity to bacterial cell walls and permit </w:t>
      </w:r>
      <w:r w:rsidRPr="006E6314">
        <w:rPr>
          <w:bCs/>
        </w:rPr>
        <w:t>bacteria to survive environmen</w:t>
      </w:r>
      <w:r>
        <w:rPr>
          <w:bCs/>
        </w:rPr>
        <w:t xml:space="preserve">ts that do not match the </w:t>
      </w:r>
      <w:r w:rsidRPr="006E6314">
        <w:rPr>
          <w:bCs/>
        </w:rPr>
        <w:t>organism’s internal osmotic pressure.</w:t>
      </w:r>
    </w:p>
    <w:p w:rsidR="00DB1A0B" w:rsidRPr="008059D0" w:rsidRDefault="00DB1A0B" w:rsidP="00DB1A0B">
      <w:pPr>
        <w:rPr>
          <w:bCs/>
        </w:rPr>
      </w:pPr>
      <w:r>
        <w:rPr>
          <w:bCs/>
        </w:rPr>
        <w:t>• The BETA</w:t>
      </w:r>
      <w:r w:rsidRPr="008059D0">
        <w:rPr>
          <w:bCs/>
        </w:rPr>
        <w:t xml:space="preserve">-lactam </w:t>
      </w:r>
      <w:r>
        <w:rPr>
          <w:bCs/>
        </w:rPr>
        <w:t>contain</w:t>
      </w:r>
      <w:r w:rsidRPr="0048053C">
        <w:rPr>
          <w:bCs/>
        </w:rPr>
        <w:t xml:space="preserve"> β lactam ring </w:t>
      </w:r>
      <w:r>
        <w:rPr>
          <w:bCs/>
        </w:rPr>
        <w:t xml:space="preserve">which </w:t>
      </w:r>
      <w:r w:rsidRPr="0048053C">
        <w:rPr>
          <w:bCs/>
        </w:rPr>
        <w:t xml:space="preserve">mimics the D-alanyl- D alanine portion of the peptide chain that is normally bound by </w:t>
      </w:r>
      <w:r w:rsidRPr="0048053C">
        <w:rPr>
          <w:b/>
          <w:bCs/>
        </w:rPr>
        <w:t>p</w:t>
      </w:r>
      <w:r w:rsidRPr="0048053C">
        <w:rPr>
          <w:bCs/>
        </w:rPr>
        <w:t>enicillin-</w:t>
      </w:r>
      <w:r w:rsidRPr="0048053C">
        <w:rPr>
          <w:b/>
          <w:bCs/>
        </w:rPr>
        <w:t>b</w:t>
      </w:r>
      <w:r w:rsidRPr="0048053C">
        <w:rPr>
          <w:bCs/>
        </w:rPr>
        <w:t xml:space="preserve">inding </w:t>
      </w:r>
      <w:r w:rsidRPr="0048053C">
        <w:rPr>
          <w:b/>
          <w:bCs/>
        </w:rPr>
        <w:t>p</w:t>
      </w:r>
      <w:r w:rsidRPr="0048053C">
        <w:rPr>
          <w:bCs/>
        </w:rPr>
        <w:t>roteins</w:t>
      </w:r>
      <w:r>
        <w:rPr>
          <w:bCs/>
        </w:rPr>
        <w:t>/</w:t>
      </w:r>
      <w:r w:rsidRPr="00903F7E">
        <w:rPr>
          <w:b/>
          <w:bCs/>
        </w:rPr>
        <w:t>D</w:t>
      </w:r>
      <w:r>
        <w:rPr>
          <w:b/>
          <w:bCs/>
        </w:rPr>
        <w:t>-</w:t>
      </w:r>
      <w:r w:rsidRPr="00903F7E">
        <w:rPr>
          <w:b/>
          <w:bCs/>
        </w:rPr>
        <w:t>D transpeptidases</w:t>
      </w:r>
      <w:r w:rsidRPr="0048053C">
        <w:rPr>
          <w:bCs/>
        </w:rPr>
        <w:t xml:space="preserve"> (PBPs) that assemble the peptidoglycan layer</w:t>
      </w:r>
      <w:r>
        <w:rPr>
          <w:bCs/>
        </w:rPr>
        <w:t xml:space="preserve"> of bacterial cell wall</w:t>
      </w:r>
      <w:r w:rsidRPr="0048053C">
        <w:rPr>
          <w:bCs/>
        </w:rPr>
        <w:t>.</w:t>
      </w:r>
      <w:r w:rsidRPr="0048053C">
        <w:t xml:space="preserve"> </w:t>
      </w:r>
      <w:r w:rsidRPr="0048053C">
        <w:rPr>
          <w:bCs/>
        </w:rPr>
        <w:t>PBPs are involved with assembly, maintenance, or regulation of peptidoglycan cell wall synthesis. When beta-lactam antibiotics inactivate PBPs</w:t>
      </w:r>
      <w:r>
        <w:rPr>
          <w:bCs/>
        </w:rPr>
        <w:t xml:space="preserve"> by binding irreversibly to PBP active site</w:t>
      </w:r>
      <w:r w:rsidRPr="00903F7E">
        <w:rPr>
          <w:bCs/>
        </w:rPr>
        <w:sym w:font="Wingdings" w:char="F0E8"/>
      </w:r>
      <w:r w:rsidRPr="0048053C">
        <w:rPr>
          <w:bCs/>
        </w:rPr>
        <w:t xml:space="preserve"> weakened bacteria cell wall/ lysis of bacteria</w:t>
      </w:r>
      <w:r>
        <w:rPr>
          <w:bCs/>
        </w:rPr>
        <w:t xml:space="preserve"> inhibiting cell all synthesis</w:t>
      </w:r>
      <w:proofErr w:type="gramStart"/>
      <w:r>
        <w:rPr>
          <w:bCs/>
        </w:rPr>
        <w:t>.</w:t>
      </w:r>
      <w:r w:rsidRPr="0048053C">
        <w:rPr>
          <w:bCs/>
        </w:rPr>
        <w:t>.</w:t>
      </w:r>
      <w:proofErr w:type="gramEnd"/>
      <w:r w:rsidRPr="0048053C">
        <w:rPr>
          <w:bCs/>
        </w:rPr>
        <w:t xml:space="preserve"> The intact beta-lactam ring is required for antibiotic action.</w:t>
      </w:r>
      <w:r w:rsidRPr="006C2F41">
        <w:t xml:space="preserve"> </w:t>
      </w:r>
    </w:p>
    <w:p w:rsidR="00DB1A0B" w:rsidRPr="0048053C" w:rsidRDefault="00DB1A0B" w:rsidP="00DB1A0B">
      <w:pPr>
        <w:rPr>
          <w:bCs/>
        </w:rPr>
      </w:pPr>
      <w:r w:rsidRPr="008059D0">
        <w:rPr>
          <w:b/>
          <w:bCs/>
        </w:rPr>
        <w:t>NB</w:t>
      </w:r>
      <w:r>
        <w:rPr>
          <w:bCs/>
        </w:rPr>
        <w:t>/</w:t>
      </w:r>
      <w:r w:rsidRPr="006C2F41">
        <w:rPr>
          <w:bCs/>
        </w:rPr>
        <w:t>Penicillins have a ba</w:t>
      </w:r>
      <w:r>
        <w:rPr>
          <w:bCs/>
        </w:rPr>
        <w:t xml:space="preserve">ctericidal action. They inhibit </w:t>
      </w:r>
      <w:r w:rsidRPr="006C2F41">
        <w:rPr>
          <w:bCs/>
        </w:rPr>
        <w:t>cell wall synthesis</w:t>
      </w:r>
      <w:r>
        <w:rPr>
          <w:bCs/>
        </w:rPr>
        <w:t xml:space="preserve"> by preventing the formation of </w:t>
      </w:r>
      <w:r w:rsidRPr="006C2F41">
        <w:rPr>
          <w:bCs/>
        </w:rPr>
        <w:t>peptidoglycan cross-</w:t>
      </w:r>
      <w:r>
        <w:rPr>
          <w:bCs/>
        </w:rPr>
        <w:t xml:space="preserve">bridges in actively multiplying </w:t>
      </w:r>
      <w:r w:rsidRPr="006C2F41">
        <w:rPr>
          <w:bCs/>
        </w:rPr>
        <w:t>bacteria.</w:t>
      </w:r>
    </w:p>
    <w:p w:rsidR="00DB1A0B" w:rsidRPr="0048053C" w:rsidRDefault="00DB1A0B" w:rsidP="00DB1A0B">
      <w:pPr>
        <w:rPr>
          <w:bCs/>
        </w:rPr>
      </w:pPr>
      <w:r w:rsidRPr="0048053C">
        <w:rPr>
          <w:b/>
          <w:bCs/>
        </w:rPr>
        <w:t>Mechanisms of resistance bacteria resistance</w:t>
      </w:r>
    </w:p>
    <w:p w:rsidR="00DB1A0B" w:rsidRDefault="00DB1A0B" w:rsidP="00DB1A0B">
      <w:pPr>
        <w:rPr>
          <w:bCs/>
        </w:rPr>
      </w:pPr>
      <w:r w:rsidRPr="0048053C">
        <w:rPr>
          <w:bCs/>
        </w:rPr>
        <w:t xml:space="preserve">A number of microorganisms have evolved mechanisms to overcome the inhibitory actions of the beta-lactam antibiotics. </w:t>
      </w:r>
      <w:proofErr w:type="gramStart"/>
      <w:r>
        <w:rPr>
          <w:bCs/>
        </w:rPr>
        <w:t xml:space="preserve">Bacteria </w:t>
      </w:r>
      <w:r w:rsidR="00CA33FF">
        <w:rPr>
          <w:bCs/>
        </w:rPr>
        <w:t>develops</w:t>
      </w:r>
      <w:proofErr w:type="gramEnd"/>
      <w:r>
        <w:rPr>
          <w:bCs/>
        </w:rPr>
        <w:t xml:space="preserve"> resistance by synthesizing a beta lactamase enzyme which breaks the b lactam ring</w:t>
      </w:r>
      <w:r w:rsidRPr="00F91D8C">
        <w:rPr>
          <w:bCs/>
        </w:rPr>
        <w:sym w:font="Wingdings" w:char="F0E8"/>
      </w:r>
      <w:r>
        <w:rPr>
          <w:bCs/>
        </w:rPr>
        <w:t xml:space="preserve"> resistance.</w:t>
      </w:r>
    </w:p>
    <w:p w:rsidR="00DB1A0B" w:rsidRPr="0048053C" w:rsidRDefault="00DB1A0B" w:rsidP="00DB1A0B">
      <w:pPr>
        <w:rPr>
          <w:bCs/>
        </w:rPr>
      </w:pPr>
      <w:r w:rsidRPr="0048053C">
        <w:rPr>
          <w:bCs/>
        </w:rPr>
        <w:t xml:space="preserve">There are </w:t>
      </w:r>
      <w:r w:rsidRPr="0048053C">
        <w:rPr>
          <w:b/>
          <w:bCs/>
        </w:rPr>
        <w:t>fou</w:t>
      </w:r>
      <w:r w:rsidRPr="0048053C">
        <w:rPr>
          <w:bCs/>
        </w:rPr>
        <w:t>r m</w:t>
      </w:r>
      <w:r>
        <w:rPr>
          <w:bCs/>
        </w:rPr>
        <w:t xml:space="preserve">ajor mechanisms of resistance: </w:t>
      </w:r>
      <w:r w:rsidRPr="0048053C">
        <w:rPr>
          <w:bCs/>
        </w:rPr>
        <w:t>Inactivation of the beta-lactam ring</w:t>
      </w:r>
      <w:r>
        <w:rPr>
          <w:bCs/>
        </w:rPr>
        <w:t xml:space="preserve"> by beta lactamase enzyme</w:t>
      </w:r>
    </w:p>
    <w:p w:rsidR="00DB1A0B" w:rsidRPr="0048053C" w:rsidRDefault="00DB1A0B" w:rsidP="00540C50">
      <w:pPr>
        <w:numPr>
          <w:ilvl w:val="0"/>
          <w:numId w:val="4"/>
        </w:numPr>
        <w:rPr>
          <w:bCs/>
        </w:rPr>
      </w:pPr>
      <w:r w:rsidRPr="0048053C">
        <w:rPr>
          <w:bCs/>
        </w:rPr>
        <w:lastRenderedPageBreak/>
        <w:t>Alteration of Penicillin Binding Proteins( pbps)</w:t>
      </w:r>
    </w:p>
    <w:p w:rsidR="00DB1A0B" w:rsidRPr="0048053C" w:rsidRDefault="00DB1A0B" w:rsidP="00540C50">
      <w:pPr>
        <w:numPr>
          <w:ilvl w:val="0"/>
          <w:numId w:val="4"/>
        </w:numPr>
        <w:rPr>
          <w:bCs/>
        </w:rPr>
      </w:pPr>
      <w:r w:rsidRPr="0048053C">
        <w:rPr>
          <w:bCs/>
        </w:rPr>
        <w:t>reduction of antibiotic access to PBPs</w:t>
      </w:r>
    </w:p>
    <w:p w:rsidR="00DB1A0B" w:rsidRPr="0048053C" w:rsidRDefault="00DB1A0B" w:rsidP="00540C50">
      <w:pPr>
        <w:numPr>
          <w:ilvl w:val="0"/>
          <w:numId w:val="4"/>
        </w:numPr>
        <w:rPr>
          <w:bCs/>
        </w:rPr>
      </w:pPr>
      <w:r w:rsidRPr="0048053C">
        <w:rPr>
          <w:bCs/>
        </w:rPr>
        <w:t xml:space="preserve">Elaboration of antibiotic efflux mechanisms. </w:t>
      </w:r>
    </w:p>
    <w:p w:rsidR="00DB1A0B" w:rsidRPr="0048053C" w:rsidRDefault="00DB1A0B" w:rsidP="00DB1A0B">
      <w:pPr>
        <w:rPr>
          <w:bCs/>
        </w:rPr>
      </w:pPr>
      <w:r w:rsidRPr="0048053C">
        <w:rPr>
          <w:bCs/>
        </w:rPr>
        <w:t xml:space="preserve">The most important mechanism of resistance is </w:t>
      </w:r>
      <w:r w:rsidRPr="0048053C">
        <w:rPr>
          <w:bCs/>
          <w:u w:val="single"/>
        </w:rPr>
        <w:t>hydrolysis</w:t>
      </w:r>
      <w:r>
        <w:rPr>
          <w:bCs/>
        </w:rPr>
        <w:t xml:space="preserve"> of the </w:t>
      </w:r>
      <w:r>
        <w:rPr>
          <w:rFonts w:cstheme="minorHAnsi"/>
          <w:bCs/>
        </w:rPr>
        <w:t>β</w:t>
      </w:r>
      <w:r w:rsidRPr="0048053C">
        <w:rPr>
          <w:bCs/>
        </w:rPr>
        <w:t xml:space="preserve">-alactam ring by beta-lactamases </w:t>
      </w:r>
      <w:r w:rsidRPr="0048053C">
        <w:rPr>
          <w:b/>
          <w:bCs/>
          <w:i/>
        </w:rPr>
        <w:t xml:space="preserve">(penicillinases and cephalosporinases). </w:t>
      </w:r>
      <w:r w:rsidRPr="0048053C">
        <w:rPr>
          <w:bCs/>
        </w:rPr>
        <w:t>Many bacteria</w:t>
      </w:r>
      <w:r w:rsidRPr="0048053C">
        <w:rPr>
          <w:b/>
          <w:bCs/>
          <w:i/>
        </w:rPr>
        <w:t xml:space="preserve"> (</w:t>
      </w:r>
      <w:r w:rsidRPr="0048053C">
        <w:rPr>
          <w:b/>
          <w:bCs/>
          <w:i/>
          <w:iCs/>
        </w:rPr>
        <w:t>Staphylococcus</w:t>
      </w:r>
      <w:r w:rsidRPr="0048053C">
        <w:rPr>
          <w:b/>
          <w:bCs/>
          <w:i/>
        </w:rPr>
        <w:t xml:space="preserve"> </w:t>
      </w:r>
      <w:r w:rsidRPr="0048053C">
        <w:rPr>
          <w:b/>
          <w:bCs/>
          <w:i/>
          <w:iCs/>
        </w:rPr>
        <w:t xml:space="preserve">aureus, Moraxella </w:t>
      </w:r>
      <w:r w:rsidRPr="0048053C">
        <w:rPr>
          <w:b/>
          <w:bCs/>
          <w:i/>
        </w:rPr>
        <w:t>[</w:t>
      </w:r>
      <w:r w:rsidRPr="0048053C">
        <w:rPr>
          <w:b/>
          <w:bCs/>
          <w:i/>
          <w:iCs/>
        </w:rPr>
        <w:t>Branhamella</w:t>
      </w:r>
      <w:r w:rsidRPr="0048053C">
        <w:rPr>
          <w:b/>
          <w:bCs/>
          <w:i/>
        </w:rPr>
        <w:t xml:space="preserve">] </w:t>
      </w:r>
      <w:r w:rsidRPr="0048053C">
        <w:rPr>
          <w:b/>
          <w:bCs/>
          <w:i/>
          <w:iCs/>
        </w:rPr>
        <w:t>catarrhalis,</w:t>
      </w:r>
      <w:r w:rsidRPr="0048053C">
        <w:rPr>
          <w:b/>
          <w:bCs/>
          <w:i/>
        </w:rPr>
        <w:t xml:space="preserve"> </w:t>
      </w:r>
      <w:r w:rsidRPr="0048053C">
        <w:rPr>
          <w:b/>
          <w:bCs/>
          <w:i/>
          <w:iCs/>
        </w:rPr>
        <w:t xml:space="preserve">Neisseria gonorrhoeae, </w:t>
      </w:r>
      <w:r w:rsidRPr="0048053C">
        <w:rPr>
          <w:b/>
          <w:bCs/>
          <w:i/>
        </w:rPr>
        <w:t xml:space="preserve">Enterobacteriaceae, </w:t>
      </w:r>
      <w:r w:rsidRPr="0048053C">
        <w:rPr>
          <w:b/>
          <w:bCs/>
          <w:i/>
          <w:iCs/>
        </w:rPr>
        <w:t>Haemophilus</w:t>
      </w:r>
      <w:r w:rsidRPr="0048053C">
        <w:rPr>
          <w:b/>
          <w:bCs/>
          <w:i/>
        </w:rPr>
        <w:t xml:space="preserve"> </w:t>
      </w:r>
      <w:r w:rsidRPr="0048053C">
        <w:rPr>
          <w:b/>
          <w:bCs/>
          <w:i/>
          <w:iCs/>
        </w:rPr>
        <w:t xml:space="preserve">influenzae, </w:t>
      </w:r>
      <w:r w:rsidRPr="0048053C">
        <w:rPr>
          <w:b/>
          <w:bCs/>
          <w:i/>
        </w:rPr>
        <w:t xml:space="preserve">and </w:t>
      </w:r>
      <w:r w:rsidRPr="0048053C">
        <w:rPr>
          <w:b/>
          <w:bCs/>
          <w:i/>
          <w:iCs/>
        </w:rPr>
        <w:t xml:space="preserve">Bacteroides </w:t>
      </w:r>
      <w:r w:rsidRPr="0048053C">
        <w:rPr>
          <w:b/>
          <w:bCs/>
          <w:i/>
        </w:rPr>
        <w:t>spp.)</w:t>
      </w:r>
      <w:r w:rsidRPr="0048053C">
        <w:rPr>
          <w:bCs/>
        </w:rPr>
        <w:t xml:space="preserve"> possess beta-lactamases that hydrolyze penicillins and cephalosporins.</w:t>
      </w:r>
    </w:p>
    <w:p w:rsidR="00DB1A0B" w:rsidRPr="0048053C" w:rsidRDefault="00DB1A0B" w:rsidP="00DB1A0B">
      <w:pPr>
        <w:rPr>
          <w:b/>
          <w:bCs/>
        </w:rPr>
      </w:pPr>
      <w:r w:rsidRPr="0048053C">
        <w:rPr>
          <w:b/>
          <w:bCs/>
        </w:rPr>
        <w:t xml:space="preserve">Cell wall synthesis inhibitors: </w:t>
      </w:r>
      <w:r w:rsidRPr="00AE6E25">
        <w:rPr>
          <w:b/>
          <w:bCs/>
        </w:rPr>
        <w:t>GLYCOPEPTIDES: vancomycin</w:t>
      </w:r>
      <w:r>
        <w:rPr>
          <w:b/>
          <w:bCs/>
        </w:rPr>
        <w:t xml:space="preserve"> </w:t>
      </w:r>
      <w:r w:rsidRPr="00AE6E25">
        <w:rPr>
          <w:b/>
          <w:bCs/>
        </w:rPr>
        <w:t>and teicoplanin</w:t>
      </w:r>
    </w:p>
    <w:p w:rsidR="00DB1A0B" w:rsidRDefault="00DB1A0B" w:rsidP="00540C50">
      <w:pPr>
        <w:pStyle w:val="ListParagraph"/>
        <w:numPr>
          <w:ilvl w:val="0"/>
          <w:numId w:val="11"/>
        </w:numPr>
      </w:pPr>
      <w:r w:rsidRPr="00CA2AAF">
        <w:t>Bacteriostatic</w:t>
      </w:r>
      <w:r>
        <w:t xml:space="preserve">. </w:t>
      </w:r>
      <w:r w:rsidRPr="00CA2AAF">
        <w:t>Bactericidal in vitro.</w:t>
      </w:r>
    </w:p>
    <w:p w:rsidR="00DB1A0B" w:rsidRDefault="00DB1A0B" w:rsidP="00540C50">
      <w:pPr>
        <w:pStyle w:val="ListParagraph"/>
        <w:numPr>
          <w:ilvl w:val="0"/>
          <w:numId w:val="11"/>
        </w:numPr>
      </w:pPr>
      <w:r>
        <w:t>The glycopeptides are inhibitors of cell wall synthesis.</w:t>
      </w:r>
    </w:p>
    <w:p w:rsidR="00DB1A0B" w:rsidRDefault="00DB1A0B" w:rsidP="00540C50">
      <w:pPr>
        <w:pStyle w:val="ListParagraph"/>
        <w:numPr>
          <w:ilvl w:val="0"/>
          <w:numId w:val="11"/>
        </w:numPr>
      </w:pPr>
      <w:r>
        <w:t xml:space="preserve">They bind to the terminal carboxyl group on the Dalanyl- D-alanine terminus of the N-acetylglucosamine- N-acetylmuramic acid peptide and prevent polymerization of </w:t>
      </w:r>
      <w:proofErr w:type="gramStart"/>
      <w:r>
        <w:t>the  peptidoglycan</w:t>
      </w:r>
      <w:proofErr w:type="gramEnd"/>
      <w:r>
        <w:t xml:space="preserve"> </w:t>
      </w:r>
      <w:r w:rsidRPr="009C4EF8">
        <w:t xml:space="preserve">layer </w:t>
      </w:r>
      <w:r>
        <w:t>by peptidoglycan synthase.</w:t>
      </w:r>
      <w:r w:rsidRPr="00AE6E25">
        <w:t xml:space="preserve"> </w:t>
      </w:r>
      <w:r>
        <w:t>(</w:t>
      </w:r>
      <w:r w:rsidRPr="00AE6E25">
        <w:t>preventing the pbps from adding them to the pepidoglycan layer</w:t>
      </w:r>
      <w:r>
        <w:t xml:space="preserve"> like the beta lactams)</w:t>
      </w:r>
    </w:p>
    <w:p w:rsidR="00DB1A0B" w:rsidRDefault="00DB1A0B" w:rsidP="00540C50">
      <w:pPr>
        <w:pStyle w:val="ListParagraph"/>
        <w:numPr>
          <w:ilvl w:val="0"/>
          <w:numId w:val="11"/>
        </w:numPr>
      </w:pPr>
      <w:r>
        <w:t xml:space="preserve">Gram-positive rods, such as Bacillus anthracis, Corynebacterium diphtheriae, Clostridium tetani, and Clostridium perfringens. </w:t>
      </w:r>
    </w:p>
    <w:p w:rsidR="00DB1A0B" w:rsidRDefault="00DB1A0B" w:rsidP="00540C50">
      <w:pPr>
        <w:pStyle w:val="ListParagraph"/>
        <w:numPr>
          <w:ilvl w:val="0"/>
          <w:numId w:val="11"/>
        </w:numPr>
      </w:pPr>
      <w:r>
        <w:t>They are not effective against gram-negative rods, mycobacteria or fungi.</w:t>
      </w:r>
    </w:p>
    <w:p w:rsidR="00DB1A0B" w:rsidRDefault="00DB1A0B" w:rsidP="00540C50">
      <w:pPr>
        <w:pStyle w:val="ListParagraph"/>
        <w:numPr>
          <w:ilvl w:val="0"/>
          <w:numId w:val="11"/>
        </w:numPr>
      </w:pPr>
      <w:r w:rsidRPr="00AE6E25">
        <w:t>Effective</w:t>
      </w:r>
      <w:r w:rsidRPr="0048053C">
        <w:t xml:space="preserve"> against nearly all aerobic and anaerobic G+ves including C. difficile</w:t>
      </w:r>
      <w:r>
        <w:t>.</w:t>
      </w:r>
    </w:p>
    <w:p w:rsidR="00DB1A0B" w:rsidRPr="0048053C" w:rsidRDefault="00DB1A0B" w:rsidP="00DB1A0B">
      <w:pPr>
        <w:rPr>
          <w:b/>
          <w:bCs/>
        </w:rPr>
      </w:pPr>
      <w:r w:rsidRPr="0048053C">
        <w:rPr>
          <w:b/>
          <w:bCs/>
        </w:rPr>
        <w:t>Lipoglycopeptide: telavancin</w:t>
      </w:r>
    </w:p>
    <w:p w:rsidR="00DB1A0B" w:rsidRPr="0048053C" w:rsidRDefault="00DB1A0B" w:rsidP="00540C50">
      <w:pPr>
        <w:pStyle w:val="NoSpacing"/>
        <w:numPr>
          <w:ilvl w:val="0"/>
          <w:numId w:val="16"/>
        </w:numPr>
      </w:pPr>
      <w:r w:rsidRPr="0048053C">
        <w:t>New antibiotic for vancomycin R organisms</w:t>
      </w:r>
    </w:p>
    <w:p w:rsidR="00DB1A0B" w:rsidRPr="0048053C" w:rsidRDefault="00DB1A0B" w:rsidP="00540C50">
      <w:pPr>
        <w:pStyle w:val="NoSpacing"/>
        <w:numPr>
          <w:ilvl w:val="0"/>
          <w:numId w:val="16"/>
        </w:numPr>
      </w:pPr>
      <w:r w:rsidRPr="0048053C">
        <w:t xml:space="preserve">Dual mechanism of action: cell wall synthesis inhibiton </w:t>
      </w:r>
    </w:p>
    <w:p w:rsidR="00DB1A0B" w:rsidRDefault="00DB1A0B" w:rsidP="00540C50">
      <w:pPr>
        <w:pStyle w:val="NoSpacing"/>
        <w:numPr>
          <w:ilvl w:val="0"/>
          <w:numId w:val="16"/>
        </w:numPr>
      </w:pPr>
      <w:r w:rsidRPr="0048053C">
        <w:t>Binds to the terminal</w:t>
      </w:r>
      <w:r>
        <w:t xml:space="preserve"> </w:t>
      </w:r>
      <w:r w:rsidRPr="0048053C">
        <w:t>acyl-d-alanyl-d-alanine chains preventing cross-linking; disrupts cell membrane as well</w:t>
      </w:r>
      <w:r>
        <w:t>.</w:t>
      </w:r>
    </w:p>
    <w:p w:rsidR="00DB1A0B" w:rsidRDefault="00DB1A0B" w:rsidP="00DB1A0B">
      <w:r w:rsidRPr="00310002">
        <w:rPr>
          <w:b/>
        </w:rPr>
        <w:t>Bacitracin</w:t>
      </w:r>
      <w:r>
        <w:t xml:space="preserve"> </w:t>
      </w:r>
    </w:p>
    <w:p w:rsidR="00DB1A0B" w:rsidRDefault="00DB1A0B" w:rsidP="00DB1A0B">
      <w:pPr>
        <w:pStyle w:val="ListParagraph"/>
      </w:pPr>
      <w:r>
        <w:t xml:space="preserve">Is a mixture of polypeptide antibiotics produced by Bacillus </w:t>
      </w:r>
      <w:proofErr w:type="gramStart"/>
      <w:r>
        <w:t>subtilis.</w:t>
      </w:r>
      <w:proofErr w:type="gramEnd"/>
      <w:r>
        <w:t xml:space="preserve"> </w:t>
      </w:r>
    </w:p>
    <w:p w:rsidR="00DB1A0B" w:rsidRDefault="00DB1A0B" w:rsidP="00DB1A0B">
      <w:pPr>
        <w:pStyle w:val="ListParagraph"/>
      </w:pPr>
      <w:proofErr w:type="gramStart"/>
      <w:r>
        <w:t>Prevents cell wall synthesis by binding to a lipid pyrophosphate carrier that transports cell wall precursors to the growing cell wall.</w:t>
      </w:r>
      <w:proofErr w:type="gramEnd"/>
      <w:r>
        <w:t xml:space="preserve"> </w:t>
      </w:r>
      <w:r w:rsidRPr="00310002">
        <w:t xml:space="preserve">As with penicillin, it contains a thiazolidine nucleus attached through L-leucine to a peptide composed of both </w:t>
      </w:r>
      <w:r>
        <w:t>D- and L-amino acids.but</w:t>
      </w:r>
      <w:r w:rsidRPr="00310002">
        <w:t xml:space="preserve"> does not contain a beta-lactam ring.</w:t>
      </w:r>
    </w:p>
    <w:p w:rsidR="00DB1A0B" w:rsidRPr="00091273" w:rsidRDefault="00DB1A0B" w:rsidP="00DB1A0B">
      <w:pPr>
        <w:pStyle w:val="ListParagraph"/>
      </w:pPr>
    </w:p>
    <w:p w:rsidR="00DB1A0B" w:rsidRPr="006235E2" w:rsidRDefault="00DB1A0B" w:rsidP="00540C50">
      <w:pPr>
        <w:pStyle w:val="ListParagraph"/>
        <w:numPr>
          <w:ilvl w:val="0"/>
          <w:numId w:val="5"/>
        </w:numPr>
        <w:rPr>
          <w:b/>
          <w:bCs/>
        </w:rPr>
      </w:pPr>
      <w:r w:rsidRPr="009D104A">
        <w:rPr>
          <w:b/>
          <w:bCs/>
        </w:rPr>
        <w:t>Mechanisms of protein synthesis inhibitors</w:t>
      </w:r>
      <w:r>
        <w:rPr>
          <w:b/>
          <w:bCs/>
        </w:rPr>
        <w:t xml:space="preserve"> e.g aminoglycosides,</w:t>
      </w:r>
      <w:r w:rsidRPr="006235E2">
        <w:t xml:space="preserve"> </w:t>
      </w:r>
      <w:r w:rsidRPr="006235E2">
        <w:rPr>
          <w:b/>
          <w:bCs/>
        </w:rPr>
        <w:t>Tetracyclines</w:t>
      </w:r>
      <w:r>
        <w:rPr>
          <w:b/>
          <w:bCs/>
        </w:rPr>
        <w:t xml:space="preserve"> .</w:t>
      </w:r>
      <w:r w:rsidRPr="006235E2">
        <w:rPr>
          <w:b/>
          <w:bCs/>
        </w:rPr>
        <w:t>Erythromycin</w:t>
      </w:r>
      <w:r>
        <w:rPr>
          <w:b/>
          <w:bCs/>
        </w:rPr>
        <w:t>.</w:t>
      </w:r>
      <w:r w:rsidRPr="006235E2">
        <w:rPr>
          <w:b/>
          <w:bCs/>
        </w:rPr>
        <w:t xml:space="preserve"> Chloramphenicol</w:t>
      </w:r>
    </w:p>
    <w:p w:rsidR="00DB1A0B" w:rsidRPr="0048053C" w:rsidRDefault="00DB1A0B" w:rsidP="00DB1A0B">
      <w:r w:rsidRPr="0048053C">
        <w:t>• Interact with various components of the bacterial ribosome and inhibit its function</w:t>
      </w:r>
    </w:p>
    <w:p w:rsidR="00DB1A0B" w:rsidRPr="0048053C" w:rsidRDefault="00DB1A0B" w:rsidP="00DB1A0B">
      <w:r w:rsidRPr="0048053C">
        <w:rPr>
          <w:b/>
          <w:bCs/>
        </w:rPr>
        <w:t>Aminoglycosides</w:t>
      </w:r>
    </w:p>
    <w:p w:rsidR="00DB1A0B" w:rsidRDefault="00DB1A0B" w:rsidP="00540C50">
      <w:pPr>
        <w:pStyle w:val="NoSpacing"/>
        <w:numPr>
          <w:ilvl w:val="0"/>
          <w:numId w:val="6"/>
        </w:numPr>
      </w:pPr>
      <w:r>
        <w:t xml:space="preserve">They are </w:t>
      </w:r>
      <w:r w:rsidRPr="00EC4F17">
        <w:rPr>
          <w:b/>
        </w:rPr>
        <w:t>bactericidal</w:t>
      </w:r>
    </w:p>
    <w:p w:rsidR="00DB1A0B" w:rsidRDefault="00DB1A0B" w:rsidP="00540C50">
      <w:pPr>
        <w:pStyle w:val="NoSpacing"/>
        <w:numPr>
          <w:ilvl w:val="0"/>
          <w:numId w:val="6"/>
        </w:numPr>
      </w:pPr>
      <w:r>
        <w:lastRenderedPageBreak/>
        <w:t xml:space="preserve">Have a </w:t>
      </w:r>
      <w:r w:rsidRPr="0048053C">
        <w:t>Positive charge allow</w:t>
      </w:r>
      <w:r>
        <w:t xml:space="preserve">ing them </w:t>
      </w:r>
      <w:r w:rsidRPr="0048053C">
        <w:t xml:space="preserve">bind to the negatively charged outer </w:t>
      </w:r>
      <w:r>
        <w:t xml:space="preserve">bacterial </w:t>
      </w:r>
      <w:r w:rsidRPr="0048053C">
        <w:t>membrane with formation of transient holes through w</w:t>
      </w:r>
      <w:r>
        <w:t>hich antibiotic molecules move</w:t>
      </w:r>
      <w:r>
        <w:sym w:font="Wingdings" w:char="F0E8"/>
      </w:r>
      <w:r>
        <w:t xml:space="preserve">disruption of membrane </w:t>
      </w:r>
      <w:r w:rsidR="00C9029F">
        <w:t>integrity</w:t>
      </w:r>
      <w:r>
        <w:t>.</w:t>
      </w:r>
    </w:p>
    <w:p w:rsidR="00DB1A0B" w:rsidRDefault="00DB1A0B" w:rsidP="00540C50">
      <w:pPr>
        <w:pStyle w:val="NoSpacing"/>
        <w:numPr>
          <w:ilvl w:val="0"/>
          <w:numId w:val="6"/>
        </w:numPr>
      </w:pPr>
      <w:r>
        <w:t>Also penetrate</w:t>
      </w:r>
      <w:r w:rsidRPr="0048053C">
        <w:t xml:space="preserve"> the inner cytoplasmic membrane and bind the 30S subunit of the bacterial ribosome inhibiting synt</w:t>
      </w:r>
      <w:r>
        <w:t xml:space="preserve">hesis of new proteins from mRNA to peptides. </w:t>
      </w:r>
    </w:p>
    <w:p w:rsidR="00DB1A0B" w:rsidRPr="0048053C" w:rsidRDefault="00DB1A0B" w:rsidP="00540C50">
      <w:pPr>
        <w:pStyle w:val="NoSpacing"/>
        <w:numPr>
          <w:ilvl w:val="0"/>
          <w:numId w:val="6"/>
        </w:numPr>
      </w:pPr>
      <w:r>
        <w:t>They have post</w:t>
      </w:r>
      <w:r w:rsidR="00C9029F">
        <w:t xml:space="preserve"> </w:t>
      </w:r>
      <w:r>
        <w:t xml:space="preserve">antibiotic effect characterized by prolonged suppression of bacterial regrowth. this </w:t>
      </w:r>
      <w:r w:rsidRPr="00140AE1">
        <w:t xml:space="preserve"> </w:t>
      </w:r>
      <w:r>
        <w:t>explains why aminoglycosides can be given in single daily doses despite their short half-lif</w:t>
      </w:r>
    </w:p>
    <w:p w:rsidR="00DB1A0B" w:rsidRDefault="00DB1A0B" w:rsidP="00540C50">
      <w:pPr>
        <w:pStyle w:val="NoSpacing"/>
        <w:numPr>
          <w:ilvl w:val="0"/>
          <w:numId w:val="6"/>
        </w:numPr>
      </w:pPr>
      <w:r w:rsidRPr="0048053C">
        <w:t>Good activity against aerobic G-ves</w:t>
      </w:r>
      <w:r w:rsidRPr="00DC3D37">
        <w:t xml:space="preserve"> </w:t>
      </w:r>
      <w:r>
        <w:t>bacilli, like Escherichia coli and Klebsiella pneumoniae, and Proteus, Serratia, Acinetobacter, Citrobacter, and Enterobacter spp. Gentamicin also has significant activity against Staphylococcus aureus.</w:t>
      </w:r>
      <w:r w:rsidRPr="0048053C">
        <w:t xml:space="preserve"> No activity on anaerobes</w:t>
      </w:r>
      <w:r>
        <w:t xml:space="preserve">. </w:t>
      </w:r>
    </w:p>
    <w:p w:rsidR="00DB1A0B" w:rsidRPr="0048053C" w:rsidRDefault="00DB1A0B" w:rsidP="00540C50">
      <w:pPr>
        <w:pStyle w:val="NoSpacing"/>
        <w:numPr>
          <w:ilvl w:val="0"/>
          <w:numId w:val="6"/>
        </w:numPr>
      </w:pPr>
      <w:r>
        <w:t>Used synagistically with beta lactams empirically for sepsis.</w:t>
      </w:r>
    </w:p>
    <w:p w:rsidR="00DB1A0B" w:rsidRPr="0048053C" w:rsidRDefault="00DB1A0B" w:rsidP="00DB1A0B">
      <w:pPr>
        <w:rPr>
          <w:b/>
          <w:bCs/>
        </w:rPr>
      </w:pPr>
      <w:r w:rsidRPr="0048053C">
        <w:rPr>
          <w:b/>
          <w:bCs/>
        </w:rPr>
        <w:t>Macrolides</w:t>
      </w:r>
      <w:r>
        <w:rPr>
          <w:b/>
          <w:bCs/>
        </w:rPr>
        <w:t xml:space="preserve"> e.g erythromycin</w:t>
      </w:r>
    </w:p>
    <w:p w:rsidR="00DB1A0B" w:rsidRDefault="00DB1A0B" w:rsidP="00540C50">
      <w:pPr>
        <w:pStyle w:val="NoSpacing"/>
        <w:numPr>
          <w:ilvl w:val="0"/>
          <w:numId w:val="9"/>
        </w:numPr>
      </w:pPr>
      <w:r w:rsidRPr="00AF39DF">
        <w:t>B</w:t>
      </w:r>
      <w:r w:rsidRPr="00EC4F17">
        <w:rPr>
          <w:b/>
        </w:rPr>
        <w:t>acteriostat</w:t>
      </w:r>
      <w:r w:rsidRPr="00AF39DF">
        <w:t xml:space="preserve">ic </w:t>
      </w:r>
    </w:p>
    <w:p w:rsidR="00DB1A0B" w:rsidRDefault="00DB1A0B" w:rsidP="00540C50">
      <w:pPr>
        <w:pStyle w:val="NoSpacing"/>
        <w:numPr>
          <w:ilvl w:val="0"/>
          <w:numId w:val="9"/>
        </w:numPr>
      </w:pPr>
      <w:r w:rsidRPr="0048053C">
        <w:t>Bind tightly to the 50</w:t>
      </w:r>
      <w:r>
        <w:t xml:space="preserve"> </w:t>
      </w:r>
      <w:r w:rsidRPr="0048053C">
        <w:t xml:space="preserve">s </w:t>
      </w:r>
      <w:r>
        <w:t xml:space="preserve">ribosomes subunit preventing exit of </w:t>
      </w:r>
      <w:r w:rsidRPr="0048053C">
        <w:t>newly synthesized peptide and hence blocking protein production.</w:t>
      </w:r>
      <w:r w:rsidRPr="000D4760">
        <w:t xml:space="preserve"> </w:t>
      </w:r>
    </w:p>
    <w:p w:rsidR="00DB1A0B" w:rsidRDefault="00DB1A0B" w:rsidP="00540C50">
      <w:pPr>
        <w:pStyle w:val="NoSpacing"/>
        <w:numPr>
          <w:ilvl w:val="0"/>
          <w:numId w:val="9"/>
        </w:numPr>
      </w:pPr>
      <w:r>
        <w:t>Macrolides bind to the 50S ribosomal subunit of bacteria but not to the 80S mammalian ribosome; this accounts for its selective toxicity. Binding to the ribosome occurs at a site near peptidyltransferase</w:t>
      </w:r>
      <w:r>
        <w:sym w:font="Wingdings" w:char="F0E8"/>
      </w:r>
      <w:r>
        <w:t>inhibition of translocation, peptide bond formation, and release of oligopeptidyl tRNA.</w:t>
      </w:r>
    </w:p>
    <w:p w:rsidR="00DB1A0B" w:rsidRPr="00AE5BC9" w:rsidRDefault="00DB1A0B" w:rsidP="00540C50">
      <w:pPr>
        <w:pStyle w:val="NoSpacing"/>
        <w:numPr>
          <w:ilvl w:val="0"/>
          <w:numId w:val="9"/>
        </w:numPr>
      </w:pPr>
      <w:r w:rsidRPr="0048053C">
        <w:t>Active against a broad variety of bacteria: some G+ves, G-ves, atypicals, some mycobacteria and spirochaetes</w:t>
      </w:r>
      <w:r w:rsidRPr="00AE5BC9">
        <w:rPr>
          <w:b/>
          <w:bCs/>
        </w:rPr>
        <w:t xml:space="preserve"> </w:t>
      </w:r>
    </w:p>
    <w:p w:rsidR="00DB1A0B" w:rsidRPr="0048053C" w:rsidRDefault="00DB1A0B" w:rsidP="00DB1A0B">
      <w:pPr>
        <w:rPr>
          <w:b/>
          <w:bCs/>
        </w:rPr>
      </w:pPr>
      <w:r w:rsidRPr="0048053C">
        <w:rPr>
          <w:b/>
          <w:bCs/>
        </w:rPr>
        <w:t>Tetracyclines and Glycylcyclines</w:t>
      </w:r>
    </w:p>
    <w:p w:rsidR="00DB1A0B" w:rsidRDefault="00DB1A0B" w:rsidP="00540C50">
      <w:pPr>
        <w:pStyle w:val="NoSpacing"/>
        <w:numPr>
          <w:ilvl w:val="0"/>
          <w:numId w:val="7"/>
        </w:numPr>
      </w:pPr>
      <w:r w:rsidRPr="00AF39DF">
        <w:t xml:space="preserve">Bacteriostatic </w:t>
      </w:r>
    </w:p>
    <w:p w:rsidR="00DB1A0B" w:rsidRPr="0048053C" w:rsidRDefault="00DB1A0B" w:rsidP="00540C50">
      <w:pPr>
        <w:pStyle w:val="NoSpacing"/>
        <w:numPr>
          <w:ilvl w:val="0"/>
          <w:numId w:val="7"/>
        </w:numPr>
      </w:pPr>
      <w:r w:rsidRPr="0048053C">
        <w:t xml:space="preserve">Interact with the 30s subunit of the bacterial ribosome and prevent binding by </w:t>
      </w:r>
      <w:r w:rsidRPr="003956C2">
        <w:rPr>
          <w:b/>
        </w:rPr>
        <w:t xml:space="preserve">(tRNA) </w:t>
      </w:r>
      <w:r>
        <w:rPr>
          <w:b/>
        </w:rPr>
        <w:t>(</w:t>
      </w:r>
      <w:r w:rsidRPr="003956C2">
        <w:rPr>
          <w:b/>
        </w:rPr>
        <w:t>transfer</w:t>
      </w:r>
      <w:r>
        <w:t xml:space="preserve"> ribobnuceic acid) </w:t>
      </w:r>
      <w:r w:rsidRPr="0048053C">
        <w:t>molecules blocking protein synthesis</w:t>
      </w:r>
      <w:r>
        <w:t xml:space="preserve">.  n.b; tRnA is a molecule that </w:t>
      </w:r>
      <w:proofErr w:type="gramStart"/>
      <w:r>
        <w:t>decodes  the</w:t>
      </w:r>
      <w:proofErr w:type="gramEnd"/>
      <w:r>
        <w:t xml:space="preserve"> mRNA into a bacterial protein in the ribosomes during translation.</w:t>
      </w:r>
    </w:p>
    <w:p w:rsidR="00DB1A0B" w:rsidRDefault="00DB1A0B" w:rsidP="00540C50">
      <w:pPr>
        <w:pStyle w:val="NoSpacing"/>
        <w:numPr>
          <w:ilvl w:val="0"/>
          <w:numId w:val="7"/>
        </w:numPr>
      </w:pPr>
      <w:r w:rsidRPr="0048053C">
        <w:t>Active against some aer</w:t>
      </w:r>
      <w:r>
        <w:t>obic G+ves, some aerobic G-ve, including Rickettsia, Coxiella, Mycoplasma, and</w:t>
      </w:r>
    </w:p>
    <w:p w:rsidR="00DB1A0B" w:rsidRDefault="00DB1A0B" w:rsidP="00540C50">
      <w:pPr>
        <w:pStyle w:val="NoSpacing"/>
        <w:numPr>
          <w:ilvl w:val="0"/>
          <w:numId w:val="7"/>
        </w:numPr>
        <w:rPr>
          <w:b/>
          <w:bCs/>
        </w:rPr>
      </w:pPr>
      <w:r>
        <w:t xml:space="preserve">Chlamydia </w:t>
      </w:r>
      <w:proofErr w:type="gramStart"/>
      <w:r>
        <w:t>spp..</w:t>
      </w:r>
      <w:proofErr w:type="gramEnd"/>
      <w:r>
        <w:t xml:space="preserve"> </w:t>
      </w:r>
      <w:r w:rsidRPr="0048053C">
        <w:t>atypicals and spirochaetes</w:t>
      </w:r>
      <w:r w:rsidRPr="0048053C">
        <w:rPr>
          <w:b/>
          <w:bCs/>
        </w:rPr>
        <w:t xml:space="preserve"> </w:t>
      </w:r>
    </w:p>
    <w:p w:rsidR="00DB1A0B" w:rsidRPr="0048053C" w:rsidRDefault="00DB1A0B" w:rsidP="00DB1A0B">
      <w:pPr>
        <w:rPr>
          <w:b/>
          <w:bCs/>
        </w:rPr>
      </w:pPr>
      <w:r w:rsidRPr="0048053C">
        <w:rPr>
          <w:b/>
          <w:bCs/>
        </w:rPr>
        <w:t>Chloramphenicol</w:t>
      </w:r>
    </w:p>
    <w:p w:rsidR="00DB1A0B" w:rsidRDefault="00DB1A0B" w:rsidP="00540C50">
      <w:pPr>
        <w:pStyle w:val="NoSpacing"/>
        <w:numPr>
          <w:ilvl w:val="0"/>
          <w:numId w:val="8"/>
        </w:numPr>
      </w:pPr>
      <w:r w:rsidRPr="00AE5BC9">
        <w:t xml:space="preserve">Bacteriostatic </w:t>
      </w:r>
    </w:p>
    <w:p w:rsidR="00DB1A0B" w:rsidRPr="0048053C" w:rsidRDefault="00DB1A0B" w:rsidP="00540C50">
      <w:pPr>
        <w:pStyle w:val="NoSpacing"/>
        <w:numPr>
          <w:ilvl w:val="0"/>
          <w:numId w:val="8"/>
        </w:numPr>
      </w:pPr>
      <w:r>
        <w:t>Chloramphenicol</w:t>
      </w:r>
      <w:r w:rsidRPr="00AF39DF">
        <w:t xml:space="preserve"> </w:t>
      </w:r>
      <w:r>
        <w:t>is a nitrobenzene derivative that affects protein synthesis by binding to the 50S ribosomal subunit and preventing peptide bond formation</w:t>
      </w:r>
      <w:r w:rsidRPr="00AE5BC9">
        <w:t xml:space="preserve"> </w:t>
      </w:r>
      <w:r>
        <w:t>(</w:t>
      </w:r>
      <w:r w:rsidRPr="00AE5BC9">
        <w:t>blocking the binding of tRNA loaded with an amino acid</w:t>
      </w:r>
      <w:r>
        <w:t xml:space="preserve">). </w:t>
      </w:r>
    </w:p>
    <w:p w:rsidR="00DB1A0B" w:rsidRPr="0048053C" w:rsidRDefault="00DB1A0B" w:rsidP="00540C50">
      <w:pPr>
        <w:pStyle w:val="NoSpacing"/>
        <w:numPr>
          <w:ilvl w:val="0"/>
          <w:numId w:val="8"/>
        </w:numPr>
      </w:pPr>
      <w:r w:rsidRPr="0048053C">
        <w:t>Less limited use in resource rich due to toxicity concerns-reversible dose dependent BM suppression</w:t>
      </w:r>
    </w:p>
    <w:p w:rsidR="00DB1A0B" w:rsidRDefault="00DB1A0B" w:rsidP="00540C50">
      <w:pPr>
        <w:pStyle w:val="NoSpacing"/>
        <w:numPr>
          <w:ilvl w:val="0"/>
          <w:numId w:val="8"/>
        </w:numPr>
      </w:pPr>
      <w:r w:rsidRPr="0048053C">
        <w:t>Broad spectrum: aerobic G+ves, aerobic G-ves, anaerobes and atypicals</w:t>
      </w:r>
      <w:r w:rsidRPr="00AE5BC9">
        <w:t xml:space="preserve"> </w:t>
      </w:r>
    </w:p>
    <w:p w:rsidR="00DB1A0B" w:rsidRDefault="00DB1A0B" w:rsidP="00540C50">
      <w:pPr>
        <w:pStyle w:val="NoSpacing"/>
        <w:numPr>
          <w:ilvl w:val="0"/>
          <w:numId w:val="8"/>
        </w:numPr>
      </w:pPr>
      <w:r>
        <w:t xml:space="preserve">A broad-spectrum antibiotic that is effective against gram-positive and gram-negative bacteria, including Rickettsia, Mycoplasma, and Chlamydia spp.  </w:t>
      </w:r>
      <w:proofErr w:type="gramStart"/>
      <w:r>
        <w:t>and</w:t>
      </w:r>
      <w:proofErr w:type="gramEnd"/>
      <w:r>
        <w:t xml:space="preserve"> anaerobic bacteria, including Bacteroides fragilis.</w:t>
      </w:r>
      <w:r w:rsidRPr="0048053C">
        <w:rPr>
          <w:b/>
          <w:bCs/>
        </w:rPr>
        <w:t xml:space="preserve"> </w:t>
      </w:r>
    </w:p>
    <w:p w:rsidR="00DB1A0B" w:rsidRPr="000D4760" w:rsidRDefault="00DB1A0B" w:rsidP="00DB1A0B">
      <w:pPr>
        <w:pStyle w:val="NoSpacing"/>
        <w:rPr>
          <w:b/>
        </w:rPr>
      </w:pPr>
      <w:r w:rsidRPr="000D4760">
        <w:rPr>
          <w:b/>
          <w:bCs/>
        </w:rPr>
        <w:t xml:space="preserve">Clindamycin and </w:t>
      </w:r>
      <w:r w:rsidRPr="000D4760">
        <w:rPr>
          <w:b/>
        </w:rPr>
        <w:t>Lincosamide antibiotic</w:t>
      </w:r>
    </w:p>
    <w:p w:rsidR="00DB1A0B" w:rsidRDefault="00DB1A0B" w:rsidP="00540C50">
      <w:pPr>
        <w:pStyle w:val="NoSpacing"/>
        <w:numPr>
          <w:ilvl w:val="0"/>
          <w:numId w:val="8"/>
        </w:numPr>
      </w:pPr>
      <w:r>
        <w:t>bactericidal</w:t>
      </w:r>
    </w:p>
    <w:p w:rsidR="00DB1A0B" w:rsidRDefault="00DB1A0B" w:rsidP="00540C50">
      <w:pPr>
        <w:pStyle w:val="NoSpacing"/>
        <w:numPr>
          <w:ilvl w:val="0"/>
          <w:numId w:val="8"/>
        </w:numPr>
      </w:pPr>
      <w:r w:rsidRPr="0048053C">
        <w:t xml:space="preserve">bind to the 50s subunit of the bacterial ribosome </w:t>
      </w:r>
    </w:p>
    <w:p w:rsidR="00DB1A0B" w:rsidRPr="0048053C" w:rsidRDefault="00DB1A0B" w:rsidP="00540C50">
      <w:pPr>
        <w:pStyle w:val="NoSpacing"/>
        <w:numPr>
          <w:ilvl w:val="0"/>
          <w:numId w:val="8"/>
        </w:numPr>
      </w:pPr>
      <w:r>
        <w:lastRenderedPageBreak/>
        <w:t xml:space="preserve">They bind to the 50S ribosomal subunit at a binding site close to or overlapping the binding sites for chloramphenicol and erythromycin. blocks peptide bond formation by interference at either the A or P site on the ribosome </w:t>
      </w:r>
      <w:r w:rsidRPr="00857003">
        <w:t xml:space="preserve">and inhibit </w:t>
      </w:r>
      <w:r>
        <w:t xml:space="preserve">bacterial </w:t>
      </w:r>
      <w:r w:rsidRPr="00857003">
        <w:t>protein synthesis</w:t>
      </w:r>
    </w:p>
    <w:p w:rsidR="00DB1A0B" w:rsidRPr="0048053C" w:rsidRDefault="00DB1A0B" w:rsidP="00540C50">
      <w:pPr>
        <w:pStyle w:val="NoSpacing"/>
        <w:numPr>
          <w:ilvl w:val="0"/>
          <w:numId w:val="8"/>
        </w:numPr>
      </w:pPr>
      <w:r w:rsidRPr="0048053C">
        <w:t>Active against aerobic G+ves and anaerobes</w:t>
      </w:r>
      <w:r>
        <w:t>.</w:t>
      </w:r>
      <w:r w:rsidRPr="00857003">
        <w:t xml:space="preserve"> </w:t>
      </w:r>
      <w:proofErr w:type="gramStart"/>
      <w:r>
        <w:t>staphylococci</w:t>
      </w:r>
      <w:proofErr w:type="gramEnd"/>
      <w:r>
        <w:t xml:space="preserve"> and streptococci other enterococci. Also, against S. pyogenes (group A strep) and </w:t>
      </w:r>
      <w:r w:rsidRPr="00EC4F17">
        <w:t>Corynebacterium acnes</w:t>
      </w:r>
    </w:p>
    <w:p w:rsidR="00DB1A0B" w:rsidRPr="0048053C" w:rsidRDefault="00DB1A0B" w:rsidP="00540C50">
      <w:pPr>
        <w:pStyle w:val="NoSpacing"/>
        <w:numPr>
          <w:ilvl w:val="0"/>
          <w:numId w:val="8"/>
        </w:numPr>
      </w:pPr>
      <w:r w:rsidRPr="0048053C">
        <w:t>No activity on aerobic G-ves</w:t>
      </w:r>
    </w:p>
    <w:p w:rsidR="00DB1A0B" w:rsidRDefault="00DB1A0B" w:rsidP="00540C50">
      <w:pPr>
        <w:pStyle w:val="NoSpacing"/>
        <w:numPr>
          <w:ilvl w:val="0"/>
          <w:numId w:val="8"/>
        </w:numPr>
        <w:rPr>
          <w:bCs/>
        </w:rPr>
      </w:pPr>
      <w:r w:rsidRPr="0048053C">
        <w:t>Associated with C. Difficile</w:t>
      </w:r>
      <w:r>
        <w:t xml:space="preserve">/pseudomembranous </w:t>
      </w:r>
      <w:r w:rsidRPr="0048053C">
        <w:t>colitis</w:t>
      </w:r>
      <w:r w:rsidRPr="0048053C">
        <w:rPr>
          <w:bCs/>
        </w:rPr>
        <w:t xml:space="preserve"> </w:t>
      </w:r>
      <w:r>
        <w:rPr>
          <w:bCs/>
        </w:rPr>
        <w:t>in man.</w:t>
      </w:r>
    </w:p>
    <w:p w:rsidR="00DB1A0B" w:rsidRDefault="00DB1A0B" w:rsidP="00DB1A0B">
      <w:pPr>
        <w:pStyle w:val="NoSpacing"/>
        <w:rPr>
          <w:bCs/>
        </w:rPr>
      </w:pPr>
    </w:p>
    <w:p w:rsidR="00DB1A0B" w:rsidRPr="00E66C45" w:rsidRDefault="00DB1A0B" w:rsidP="00DB1A0B">
      <w:pPr>
        <w:rPr>
          <w:b/>
        </w:rPr>
      </w:pPr>
      <w:r w:rsidRPr="00E66C45">
        <w:rPr>
          <w:b/>
        </w:rPr>
        <w:t>Linezolids</w:t>
      </w:r>
      <w:r>
        <w:rPr>
          <w:b/>
        </w:rPr>
        <w:t xml:space="preserve"> e.g </w:t>
      </w:r>
      <w:r>
        <w:t>oxazolidinones</w:t>
      </w:r>
    </w:p>
    <w:p w:rsidR="00DB1A0B" w:rsidRDefault="00DB1A0B" w:rsidP="00540C50">
      <w:pPr>
        <w:pStyle w:val="NoSpacing"/>
        <w:numPr>
          <w:ilvl w:val="0"/>
          <w:numId w:val="15"/>
        </w:numPr>
      </w:pPr>
      <w:r>
        <w:t>bind to the 50s subunit of the ribosome preventing association with the 30s subunit</w:t>
      </w:r>
    </w:p>
    <w:p w:rsidR="00DB1A0B" w:rsidRDefault="00DB1A0B" w:rsidP="00540C50">
      <w:pPr>
        <w:pStyle w:val="NoSpacing"/>
        <w:numPr>
          <w:ilvl w:val="0"/>
          <w:numId w:val="15"/>
        </w:numPr>
      </w:pPr>
      <w:r>
        <w:t>also inhibits protein syntheis by preventing formation of the first peptide bond</w:t>
      </w:r>
    </w:p>
    <w:p w:rsidR="00DB1A0B" w:rsidRDefault="00DB1A0B" w:rsidP="00540C50">
      <w:pPr>
        <w:pStyle w:val="NoSpacing"/>
        <w:numPr>
          <w:ilvl w:val="0"/>
          <w:numId w:val="15"/>
        </w:numPr>
      </w:pPr>
      <w:r>
        <w:t>Activity against aerobic G+ve including MRSA,VRE but not approved for penicillin R stre</w:t>
      </w:r>
    </w:p>
    <w:p w:rsidR="00DB1A0B" w:rsidRDefault="00DB1A0B" w:rsidP="00DB1A0B">
      <w:pPr>
        <w:pStyle w:val="NoSpacing"/>
        <w:rPr>
          <w:bCs/>
        </w:rPr>
      </w:pPr>
    </w:p>
    <w:p w:rsidR="00DB1A0B" w:rsidRPr="000D4760" w:rsidRDefault="00DB1A0B" w:rsidP="00C9029F">
      <w:pPr>
        <w:pStyle w:val="NoSpacing"/>
        <w:numPr>
          <w:ilvl w:val="0"/>
          <w:numId w:val="5"/>
        </w:numPr>
        <w:rPr>
          <w:bCs/>
        </w:rPr>
      </w:pPr>
      <w:r w:rsidRPr="000D4760">
        <w:rPr>
          <w:b/>
          <w:bCs/>
        </w:rPr>
        <w:t>Antimetabolites: Sulfa d</w:t>
      </w:r>
      <w:r w:rsidRPr="000D4760">
        <w:rPr>
          <w:b/>
          <w:bCs/>
          <w:i/>
          <w:iCs/>
        </w:rPr>
        <w:t>r</w:t>
      </w:r>
      <w:r w:rsidRPr="000D4760">
        <w:rPr>
          <w:b/>
          <w:bCs/>
        </w:rPr>
        <w:t>ugs ;</w:t>
      </w:r>
      <w:r w:rsidRPr="0048053C">
        <w:t>Trimethoprim-sulfamethoxazole and dapsone</w:t>
      </w:r>
    </w:p>
    <w:p w:rsidR="00DB1A0B" w:rsidRDefault="00DB1A0B" w:rsidP="00540C50">
      <w:pPr>
        <w:pStyle w:val="NoSpacing"/>
        <w:numPr>
          <w:ilvl w:val="0"/>
          <w:numId w:val="10"/>
        </w:numPr>
      </w:pPr>
      <w:r w:rsidRPr="00D3684E">
        <w:t xml:space="preserve">They are bacteriostatic drugs. </w:t>
      </w:r>
    </w:p>
    <w:p w:rsidR="00DB1A0B" w:rsidRDefault="00DB1A0B" w:rsidP="00540C50">
      <w:pPr>
        <w:pStyle w:val="NoSpacing"/>
        <w:numPr>
          <w:ilvl w:val="0"/>
          <w:numId w:val="10"/>
        </w:numPr>
      </w:pPr>
      <w:r w:rsidRPr="0048053C">
        <w:t>Inhibitors of folic acid synthesis (bacteria cannot use preformed folic acid)</w:t>
      </w:r>
      <w:r>
        <w:t>.</w:t>
      </w:r>
    </w:p>
    <w:p w:rsidR="00DB1A0B" w:rsidRPr="0048053C" w:rsidRDefault="00DB1A0B" w:rsidP="00540C50">
      <w:pPr>
        <w:pStyle w:val="NoSpacing"/>
        <w:numPr>
          <w:ilvl w:val="0"/>
          <w:numId w:val="10"/>
        </w:numPr>
      </w:pPr>
      <w:r>
        <w:t>The sulfonamides reversibly block the synthesis of folic acid. Humans cannot synthesize folic acid and must acquire it in the diet; thus, the sulfonamides selectively inhibit microbial growth.</w:t>
      </w:r>
    </w:p>
    <w:p w:rsidR="00DB1A0B" w:rsidRDefault="00DB1A0B" w:rsidP="00540C50">
      <w:pPr>
        <w:pStyle w:val="ListParagraph"/>
        <w:numPr>
          <w:ilvl w:val="0"/>
          <w:numId w:val="10"/>
        </w:numPr>
      </w:pPr>
      <w:r>
        <w:t xml:space="preserve">Sulfonamides and sulphones </w:t>
      </w:r>
      <w:r w:rsidR="005256B7">
        <w:t xml:space="preserve">are </w:t>
      </w:r>
      <w:r w:rsidRPr="00DF72FB">
        <w:rPr>
          <w:b/>
          <w:i/>
          <w:iCs/>
        </w:rPr>
        <w:t>p</w:t>
      </w:r>
      <w:r w:rsidRPr="00DF72FB">
        <w:rPr>
          <w:i/>
          <w:iCs/>
        </w:rPr>
        <w:t>-</w:t>
      </w:r>
      <w:r w:rsidRPr="00DF72FB">
        <w:rPr>
          <w:b/>
        </w:rPr>
        <w:t>a</w:t>
      </w:r>
      <w:r w:rsidRPr="0048053C">
        <w:t>mino</w:t>
      </w:r>
      <w:r w:rsidRPr="00DF72FB">
        <w:rPr>
          <w:b/>
        </w:rPr>
        <w:t>b</w:t>
      </w:r>
      <w:r w:rsidRPr="0048053C">
        <w:t xml:space="preserve">enzoic </w:t>
      </w:r>
      <w:r w:rsidRPr="00DF72FB">
        <w:rPr>
          <w:b/>
        </w:rPr>
        <w:t>a</w:t>
      </w:r>
      <w:r w:rsidRPr="0048053C">
        <w:t>cid (PABA)</w:t>
      </w:r>
      <w:r>
        <w:t xml:space="preserve"> </w:t>
      </w:r>
      <w:r w:rsidRPr="0048053C">
        <w:t>analogues, competitive in</w:t>
      </w:r>
      <w:r>
        <w:t>hibition of dihydropteric acid, which is necessary for PABA to be incorporated into dihydropteroic acid, an intermediate compound in the formation of folinic acid.</w:t>
      </w:r>
      <w:r w:rsidRPr="00DF72FB">
        <w:t xml:space="preserve"> </w:t>
      </w:r>
    </w:p>
    <w:p w:rsidR="00DB1A0B" w:rsidRPr="00DF72FB" w:rsidRDefault="00DB1A0B" w:rsidP="00DB1A0B">
      <w:pPr>
        <w:pStyle w:val="ListParagraph"/>
        <w:rPr>
          <w:i/>
        </w:rPr>
      </w:pPr>
      <w:proofErr w:type="gramStart"/>
      <w:r w:rsidRPr="00DF72FB">
        <w:rPr>
          <w:i/>
        </w:rPr>
        <w:t>Folic.</w:t>
      </w:r>
      <w:proofErr w:type="gramEnd"/>
      <w:r w:rsidRPr="00DF72FB">
        <w:rPr>
          <w:i/>
        </w:rPr>
        <w:t xml:space="preserve"> A. functions as a coenzyme in transfer of 1-carbon units required for synthesis of thymidine, p</w:t>
      </w:r>
      <w:r>
        <w:rPr>
          <w:i/>
        </w:rPr>
        <w:t xml:space="preserve">urines, and some amino acids. </w:t>
      </w:r>
      <w:r w:rsidRPr="003726F8">
        <w:rPr>
          <w:b/>
          <w:i/>
        </w:rPr>
        <w:t xml:space="preserve">F. </w:t>
      </w:r>
      <w:proofErr w:type="gramStart"/>
      <w:r w:rsidRPr="003726F8">
        <w:rPr>
          <w:b/>
          <w:i/>
        </w:rPr>
        <w:t xml:space="preserve">acid  </w:t>
      </w:r>
      <w:r w:rsidRPr="003726F8">
        <w:rPr>
          <w:i/>
        </w:rPr>
        <w:t>consists</w:t>
      </w:r>
      <w:proofErr w:type="gramEnd"/>
      <w:r w:rsidRPr="00DF72FB">
        <w:rPr>
          <w:i/>
        </w:rPr>
        <w:t xml:space="preserve"> o</w:t>
      </w:r>
      <w:r>
        <w:rPr>
          <w:i/>
        </w:rPr>
        <w:t>f 3</w:t>
      </w:r>
      <w:r w:rsidRPr="00DF72FB">
        <w:rPr>
          <w:i/>
        </w:rPr>
        <w:t xml:space="preserve"> components: a pteridine moiety, PABA, and glutamate.</w:t>
      </w:r>
    </w:p>
    <w:p w:rsidR="00DB1A0B" w:rsidRDefault="00DB1A0B" w:rsidP="00540C50">
      <w:pPr>
        <w:pStyle w:val="ListParagraph"/>
        <w:numPr>
          <w:ilvl w:val="0"/>
          <w:numId w:val="10"/>
        </w:numPr>
      </w:pPr>
      <w:proofErr w:type="gramStart"/>
      <w:r>
        <w:t>t</w:t>
      </w:r>
      <w:r w:rsidRPr="00DF72FB">
        <w:t>rimetoprim</w:t>
      </w:r>
      <w:proofErr w:type="gramEnd"/>
      <w:r w:rsidRPr="00DF72FB">
        <w:t xml:space="preserve"> inhibits bacterial growth by preventing the synthesis of tetrahydrofolate</w:t>
      </w:r>
      <w:r>
        <w:t>.</w:t>
      </w:r>
    </w:p>
    <w:p w:rsidR="00DB1A0B" w:rsidRDefault="00DB1A0B" w:rsidP="00540C50">
      <w:pPr>
        <w:pStyle w:val="NoSpacing"/>
        <w:numPr>
          <w:ilvl w:val="0"/>
          <w:numId w:val="10"/>
        </w:numPr>
      </w:pPr>
      <w:r w:rsidRPr="0048053C">
        <w:t>Broad variety of aer</w:t>
      </w:r>
      <w:r>
        <w:t>obic G+ve and G-ve susceptible like the Enterobacteriaceae, active against E. coli, moderate activity against Proteus mirabilis and Enterobacter spp.</w:t>
      </w:r>
      <w:r w:rsidRPr="007F705C">
        <w:t xml:space="preserve"> Chlamydia spp</w:t>
      </w:r>
      <w:r>
        <w:t xml:space="preserve">. </w:t>
      </w:r>
    </w:p>
    <w:p w:rsidR="00DB1A0B" w:rsidRDefault="00DB1A0B" w:rsidP="00540C50">
      <w:pPr>
        <w:pStyle w:val="NoSpacing"/>
        <w:numPr>
          <w:ilvl w:val="0"/>
          <w:numId w:val="10"/>
        </w:numPr>
      </w:pPr>
      <w:r>
        <w:t xml:space="preserve">Sulfonamides are active on parasitic infections. </w:t>
      </w:r>
      <w:proofErr w:type="gramStart"/>
      <w:r>
        <w:t>e.g</w:t>
      </w:r>
      <w:proofErr w:type="gramEnd"/>
      <w:r>
        <w:t xml:space="preserve"> Toxoplasma gondii and occasionally chloroquine- resistant Plasmodium falciparum.</w:t>
      </w:r>
    </w:p>
    <w:p w:rsidR="00DB1A0B" w:rsidRDefault="00DB1A0B" w:rsidP="00540C50">
      <w:pPr>
        <w:pStyle w:val="NoSpacing"/>
        <w:numPr>
          <w:ilvl w:val="0"/>
          <w:numId w:val="10"/>
        </w:numPr>
      </w:pPr>
      <w:r w:rsidRPr="0048053C">
        <w:t xml:space="preserve">No activity on atypicals and anaerobes </w:t>
      </w:r>
      <w:r>
        <w:t>and pseudomonas</w:t>
      </w:r>
    </w:p>
    <w:p w:rsidR="00DB1A0B" w:rsidRPr="0048053C" w:rsidRDefault="00DB1A0B" w:rsidP="00540C50">
      <w:pPr>
        <w:pStyle w:val="NoSpacing"/>
        <w:numPr>
          <w:ilvl w:val="0"/>
          <w:numId w:val="10"/>
        </w:numPr>
      </w:pPr>
      <w:r w:rsidRPr="0048053C">
        <w:t>Sulfacetamide and sulfadiazine [silver salt]) are designed for topical use such as in infection of the eye and in burn patients.</w:t>
      </w:r>
      <w:r w:rsidRPr="0048053C">
        <w:rPr>
          <w:b/>
          <w:bCs/>
        </w:rPr>
        <w:t xml:space="preserve"> </w:t>
      </w:r>
    </w:p>
    <w:p w:rsidR="00DB1A0B" w:rsidRPr="009D104A" w:rsidRDefault="00DB1A0B" w:rsidP="00540C50">
      <w:pPr>
        <w:pStyle w:val="ListParagraph"/>
        <w:numPr>
          <w:ilvl w:val="0"/>
          <w:numId w:val="5"/>
        </w:numPr>
        <w:rPr>
          <w:b/>
          <w:bCs/>
        </w:rPr>
      </w:pPr>
      <w:r w:rsidRPr="009D104A">
        <w:rPr>
          <w:b/>
          <w:bCs/>
        </w:rPr>
        <w:t>Inhibitos of DNA synthesis: Quinolones</w:t>
      </w:r>
    </w:p>
    <w:p w:rsidR="00DB1A0B" w:rsidRPr="003726F8" w:rsidRDefault="00DB1A0B" w:rsidP="00540C50">
      <w:pPr>
        <w:pStyle w:val="ListParagraph"/>
        <w:numPr>
          <w:ilvl w:val="0"/>
          <w:numId w:val="12"/>
        </w:numPr>
      </w:pPr>
      <w:r w:rsidRPr="003726F8">
        <w:t xml:space="preserve">The effect of quinolones on the DNA enzymes is initially </w:t>
      </w:r>
      <w:r w:rsidRPr="003726F8">
        <w:rPr>
          <w:b/>
        </w:rPr>
        <w:t xml:space="preserve">bacteriostatic </w:t>
      </w:r>
      <w:r w:rsidRPr="003726F8">
        <w:t xml:space="preserve">but becomes </w:t>
      </w:r>
      <w:r w:rsidRPr="003726F8">
        <w:rPr>
          <w:b/>
        </w:rPr>
        <w:t xml:space="preserve">bactericidal </w:t>
      </w:r>
      <w:r w:rsidRPr="003726F8">
        <w:t>when bacteria are unable to repair the DNA lesions.</w:t>
      </w:r>
    </w:p>
    <w:p w:rsidR="00DB1A0B" w:rsidRDefault="00DB1A0B" w:rsidP="00540C50">
      <w:pPr>
        <w:pStyle w:val="NoSpacing"/>
        <w:numPr>
          <w:ilvl w:val="0"/>
          <w:numId w:val="12"/>
        </w:numPr>
      </w:pPr>
      <w:r w:rsidRPr="0048053C">
        <w:t>All except nalidixic acid have fluorine added to enhance potency</w:t>
      </w:r>
    </w:p>
    <w:p w:rsidR="00DB1A0B" w:rsidRDefault="00DB1A0B" w:rsidP="00540C50">
      <w:pPr>
        <w:pStyle w:val="NoSpacing"/>
        <w:numPr>
          <w:ilvl w:val="0"/>
          <w:numId w:val="12"/>
        </w:numPr>
      </w:pPr>
      <w:r>
        <w:t>They contain a carboxylic acid moiety in the 3-position of the basic ring structure (the 4-quinolones).</w:t>
      </w:r>
    </w:p>
    <w:p w:rsidR="00DB1A0B" w:rsidRPr="0048053C" w:rsidRDefault="00DB1A0B" w:rsidP="00540C50">
      <w:pPr>
        <w:pStyle w:val="NoSpacing"/>
        <w:numPr>
          <w:ilvl w:val="0"/>
          <w:numId w:val="12"/>
        </w:numPr>
      </w:pPr>
      <w:r>
        <w:t xml:space="preserve">Quinolones inhibit DNA synthesis through their specific action on DNA gyrases, which are composed of two </w:t>
      </w:r>
      <w:proofErr w:type="gramStart"/>
      <w:r>
        <w:t>A</w:t>
      </w:r>
      <w:proofErr w:type="gramEnd"/>
      <w:r>
        <w:t xml:space="preserve"> </w:t>
      </w:r>
      <w:r w:rsidRPr="00887012">
        <w:t xml:space="preserve">and two B subunits. DNA subunits </w:t>
      </w:r>
      <w:proofErr w:type="gramStart"/>
      <w:r w:rsidRPr="00887012">
        <w:t>A</w:t>
      </w:r>
      <w:proofErr w:type="gramEnd"/>
      <w:r w:rsidRPr="00887012">
        <w:t xml:space="preserve"> (gyrase A gene)</w:t>
      </w:r>
      <w:r>
        <w:t xml:space="preserve"> </w:t>
      </w:r>
      <w:r w:rsidRPr="00887012">
        <w:t>have a strand-cutting function to prevent overwinding</w:t>
      </w:r>
      <w:r>
        <w:t xml:space="preserve"> </w:t>
      </w:r>
      <w:r w:rsidRPr="00887012">
        <w:t>(supercoiling) of the DNA strands during separation</w:t>
      </w:r>
      <w:r>
        <w:t xml:space="preserve"> </w:t>
      </w:r>
      <w:r w:rsidRPr="00887012">
        <w:t>and eventual replication of the mirror strand. The A</w:t>
      </w:r>
      <w:r>
        <w:t xml:space="preserve"> </w:t>
      </w:r>
      <w:r w:rsidRPr="00887012">
        <w:t>subunits are the site of action for the 4-quinolones.</w:t>
      </w:r>
    </w:p>
    <w:p w:rsidR="00DB1A0B" w:rsidRDefault="00DB1A0B" w:rsidP="00540C50">
      <w:pPr>
        <w:pStyle w:val="NoSpacing"/>
        <w:numPr>
          <w:ilvl w:val="0"/>
          <w:numId w:val="12"/>
        </w:numPr>
      </w:pPr>
      <w:r w:rsidRPr="0048053C">
        <w:lastRenderedPageBreak/>
        <w:t>Bind</w:t>
      </w:r>
      <w:r>
        <w:t>s</w:t>
      </w:r>
      <w:r w:rsidRPr="0048053C">
        <w:t xml:space="preserve"> to the A sub-unit of DNA gyrase, prevent supercoiling of DNA</w:t>
      </w:r>
      <w:r>
        <w:t xml:space="preserve">. </w:t>
      </w:r>
    </w:p>
    <w:p w:rsidR="00DB1A0B" w:rsidRPr="0048053C" w:rsidRDefault="00DB1A0B" w:rsidP="00540C50">
      <w:pPr>
        <w:pStyle w:val="NoSpacing"/>
        <w:numPr>
          <w:ilvl w:val="0"/>
          <w:numId w:val="12"/>
        </w:numPr>
        <w:rPr>
          <w:b/>
          <w:bCs/>
        </w:rPr>
      </w:pPr>
      <w:r w:rsidRPr="0048053C">
        <w:t>Broad variety: G+ve, G-ve, atypicals and mycobacteria</w:t>
      </w:r>
      <w:r w:rsidRPr="0048053C">
        <w:rPr>
          <w:b/>
          <w:bCs/>
        </w:rPr>
        <w:t xml:space="preserve"> </w:t>
      </w:r>
    </w:p>
    <w:p w:rsidR="00DB1A0B" w:rsidRPr="003726F8" w:rsidRDefault="00DB1A0B" w:rsidP="00540C50">
      <w:pPr>
        <w:pStyle w:val="ListParagraph"/>
        <w:numPr>
          <w:ilvl w:val="0"/>
          <w:numId w:val="5"/>
        </w:numPr>
        <w:rPr>
          <w:b/>
          <w:bCs/>
        </w:rPr>
      </w:pPr>
      <w:r w:rsidRPr="003726F8">
        <w:rPr>
          <w:b/>
          <w:bCs/>
        </w:rPr>
        <w:t>Inhibitors of RNA synthesis: Rifamycins</w:t>
      </w:r>
      <w:r w:rsidR="001F4CF3">
        <w:rPr>
          <w:b/>
          <w:bCs/>
        </w:rPr>
        <w:t xml:space="preserve"> e.g rifampicin</w:t>
      </w:r>
    </w:p>
    <w:p w:rsidR="00DB1A0B" w:rsidRPr="0048053C" w:rsidRDefault="00DB1A0B" w:rsidP="00540C50">
      <w:pPr>
        <w:pStyle w:val="NoSpacing"/>
        <w:numPr>
          <w:ilvl w:val="0"/>
          <w:numId w:val="13"/>
        </w:numPr>
      </w:pPr>
      <w:r w:rsidRPr="0048053C">
        <w:t>Inhibit bacterial RNA polymerase</w:t>
      </w:r>
    </w:p>
    <w:p w:rsidR="00DB1A0B" w:rsidRPr="0048053C" w:rsidRDefault="00DB1A0B" w:rsidP="00540C50">
      <w:pPr>
        <w:pStyle w:val="NoSpacing"/>
        <w:numPr>
          <w:ilvl w:val="0"/>
          <w:numId w:val="13"/>
        </w:numPr>
      </w:pPr>
      <w:r w:rsidRPr="0048053C">
        <w:t>Activity against staph, N. Meningitidis and H. Influenza</w:t>
      </w:r>
    </w:p>
    <w:p w:rsidR="00DB1A0B" w:rsidRPr="0048053C" w:rsidRDefault="00DB1A0B" w:rsidP="00540C50">
      <w:pPr>
        <w:pStyle w:val="NoSpacing"/>
        <w:numPr>
          <w:ilvl w:val="0"/>
          <w:numId w:val="13"/>
        </w:numPr>
        <w:rPr>
          <w:b/>
          <w:bCs/>
        </w:rPr>
      </w:pPr>
      <w:r w:rsidRPr="0048053C">
        <w:t>Used in combination treatment for mycobacterial infections</w:t>
      </w:r>
      <w:r w:rsidRPr="0048053C">
        <w:rPr>
          <w:b/>
          <w:bCs/>
        </w:rPr>
        <w:t xml:space="preserve"> </w:t>
      </w:r>
    </w:p>
    <w:p w:rsidR="00DB1A0B" w:rsidRPr="0048053C" w:rsidRDefault="00DB1A0B" w:rsidP="00DB1A0B">
      <w:pPr>
        <w:rPr>
          <w:b/>
          <w:bCs/>
        </w:rPr>
      </w:pPr>
      <w:r w:rsidRPr="0048053C">
        <w:rPr>
          <w:b/>
          <w:bCs/>
        </w:rPr>
        <w:t>Metronidazole</w:t>
      </w:r>
    </w:p>
    <w:p w:rsidR="00DB1A0B" w:rsidRPr="0048053C" w:rsidRDefault="00DB1A0B" w:rsidP="00540C50">
      <w:pPr>
        <w:pStyle w:val="NoSpacing"/>
        <w:numPr>
          <w:ilvl w:val="0"/>
          <w:numId w:val="14"/>
        </w:numPr>
      </w:pPr>
      <w:r w:rsidRPr="0048053C">
        <w:t>Small molecule that can passively diffuse into bacteria.</w:t>
      </w:r>
    </w:p>
    <w:p w:rsidR="00DB1A0B" w:rsidRPr="0048053C" w:rsidRDefault="00DB1A0B" w:rsidP="00540C50">
      <w:pPr>
        <w:pStyle w:val="NoSpacing"/>
        <w:numPr>
          <w:ilvl w:val="0"/>
          <w:numId w:val="14"/>
        </w:numPr>
      </w:pPr>
      <w:r w:rsidRPr="0048053C">
        <w:t>Has a nitro group that must be reduced (accept electrons) for it to be active.</w:t>
      </w:r>
    </w:p>
    <w:p w:rsidR="00DB1A0B" w:rsidRPr="0048053C" w:rsidRDefault="00DB1A0B" w:rsidP="00540C50">
      <w:pPr>
        <w:pStyle w:val="NoSpacing"/>
        <w:numPr>
          <w:ilvl w:val="0"/>
          <w:numId w:val="14"/>
        </w:numPr>
      </w:pPr>
      <w:r w:rsidRPr="0048053C">
        <w:t>Anaerobic bacteria can donate electrons to this nitro group enabling it to form free radicals that lead to breaks in DNA molecules and subsequent cell death</w:t>
      </w:r>
    </w:p>
    <w:p w:rsidR="00DB1A0B" w:rsidRPr="0048053C" w:rsidRDefault="00DB1A0B" w:rsidP="00540C50">
      <w:pPr>
        <w:pStyle w:val="NoSpacing"/>
        <w:numPr>
          <w:ilvl w:val="0"/>
          <w:numId w:val="14"/>
        </w:numPr>
      </w:pPr>
      <w:r w:rsidRPr="0048053C">
        <w:t>Active against G+ve and –ve anaerobes including C. Difficile and microaerophilic H. pylori</w:t>
      </w:r>
    </w:p>
    <w:p w:rsidR="00DB1A0B" w:rsidRPr="0048053C" w:rsidRDefault="00DB1A0B" w:rsidP="00DB1A0B">
      <w:pPr>
        <w:rPr>
          <w:b/>
          <w:bCs/>
        </w:rPr>
      </w:pPr>
      <w:r w:rsidRPr="0048053C">
        <w:rPr>
          <w:b/>
          <w:bCs/>
        </w:rPr>
        <w:t>Lipopeptides</w:t>
      </w:r>
      <w:r w:rsidRPr="00E66C45">
        <w:t xml:space="preserve"> </w:t>
      </w:r>
      <w:r>
        <w:t xml:space="preserve">e.g </w:t>
      </w:r>
      <w:r w:rsidRPr="00E66C45">
        <w:rPr>
          <w:b/>
          <w:bCs/>
        </w:rPr>
        <w:t>Daptomycin</w:t>
      </w:r>
    </w:p>
    <w:p w:rsidR="00DB1A0B" w:rsidRPr="0048053C" w:rsidRDefault="00DB1A0B" w:rsidP="00540C50">
      <w:pPr>
        <w:pStyle w:val="NoSpacing"/>
        <w:numPr>
          <w:ilvl w:val="0"/>
          <w:numId w:val="17"/>
        </w:numPr>
      </w:pPr>
      <w:r>
        <w:t xml:space="preserve">has a </w:t>
      </w:r>
      <w:r w:rsidRPr="0048053C">
        <w:t xml:space="preserve">lipid portion </w:t>
      </w:r>
      <w:r>
        <w:t xml:space="preserve">that </w:t>
      </w:r>
      <w:r w:rsidRPr="0048053C">
        <w:t>inserts i</w:t>
      </w:r>
      <w:r>
        <w:t>nto the bacterial cytoplasmc mem</w:t>
      </w:r>
      <w:r w:rsidRPr="0048053C">
        <w:t>brane forming an ion conducting channel that allows ions to escap</w:t>
      </w:r>
      <w:r>
        <w:t>e from the bacterium</w:t>
      </w:r>
      <w:r>
        <w:sym w:font="Wingdings" w:char="F0E8"/>
      </w:r>
      <w:r w:rsidRPr="0048053C">
        <w:t>cell death</w:t>
      </w:r>
    </w:p>
    <w:p w:rsidR="00DB1A0B" w:rsidRPr="0048053C" w:rsidRDefault="00DB1A0B" w:rsidP="00540C50">
      <w:pPr>
        <w:pStyle w:val="NoSpacing"/>
        <w:numPr>
          <w:ilvl w:val="0"/>
          <w:numId w:val="17"/>
        </w:numPr>
      </w:pPr>
      <w:r w:rsidRPr="0048053C">
        <w:t>Active against aerobic G+ves, penicillin R S.pneumo, some VRE</w:t>
      </w:r>
    </w:p>
    <w:p w:rsidR="00DB1A0B" w:rsidRPr="0048053C" w:rsidRDefault="00DB1A0B" w:rsidP="00540C50">
      <w:pPr>
        <w:pStyle w:val="NoSpacing"/>
        <w:numPr>
          <w:ilvl w:val="0"/>
          <w:numId w:val="17"/>
        </w:numPr>
        <w:rPr>
          <w:b/>
          <w:bCs/>
        </w:rPr>
      </w:pPr>
      <w:r w:rsidRPr="0048053C">
        <w:t>No activity against G-ves,</w:t>
      </w:r>
      <w:r>
        <w:t xml:space="preserve"> </w:t>
      </w:r>
      <w:r w:rsidRPr="0048053C">
        <w:t>poor activity in lungs</w:t>
      </w:r>
      <w:r w:rsidRPr="0048053C">
        <w:rPr>
          <w:b/>
          <w:bCs/>
        </w:rPr>
        <w:t xml:space="preserve"> </w:t>
      </w:r>
    </w:p>
    <w:p w:rsidR="00DB1A0B" w:rsidRDefault="00DB1A0B" w:rsidP="00DB1A0B">
      <w:r w:rsidRPr="00091273">
        <w:rPr>
          <w:b/>
        </w:rPr>
        <w:t>The polymyxins</w:t>
      </w:r>
      <w:r>
        <w:t xml:space="preserve"> </w:t>
      </w:r>
    </w:p>
    <w:p w:rsidR="00DB1A0B" w:rsidRDefault="00DB1A0B" w:rsidP="00243DF9">
      <w:pPr>
        <w:pStyle w:val="NoSpacing"/>
      </w:pPr>
      <w:r>
        <w:t xml:space="preserve">They are polypeptide antibiotics that contain both hydrophilic and lipophilic regions. </w:t>
      </w:r>
    </w:p>
    <w:p w:rsidR="00DB1A0B" w:rsidRDefault="00DB1A0B" w:rsidP="00243DF9">
      <w:pPr>
        <w:pStyle w:val="NoSpacing"/>
      </w:pPr>
      <w:r>
        <w:t xml:space="preserve">They accumulate in the cell membrane and probably interact with membrane phospholipids. </w:t>
      </w:r>
    </w:p>
    <w:p w:rsidR="00B47B20" w:rsidRPr="00B47B20" w:rsidRDefault="00DB1A0B" w:rsidP="00243DF9">
      <w:pPr>
        <w:pStyle w:val="NoSpacing"/>
      </w:pPr>
      <w:r>
        <w:t>The fatty acid portion of the antibiotic penetrates the hydrophobic portion of the membrane phospholipid and the polypeptide ring binds to the exposed phosphate</w:t>
      </w:r>
      <w:r w:rsidRPr="00E22747">
        <w:t xml:space="preserve"> </w:t>
      </w:r>
      <w:r>
        <w:t>groups of the membrane</w:t>
      </w:r>
      <w:r>
        <w:sym w:font="Wingdings" w:char="F0E8"/>
      </w:r>
      <w:r>
        <w:t>distortion of the membrane, impair its selective permeability, produce leakage of metabolites, and inhibit cellular processes.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71"/>
        <w:gridCol w:w="1616"/>
        <w:gridCol w:w="1769"/>
        <w:gridCol w:w="4320"/>
      </w:tblGrid>
      <w:tr w:rsidR="00F3441B" w:rsidRPr="00F3441B" w:rsidTr="00534369">
        <w:tc>
          <w:tcPr>
            <w:tcW w:w="1437" w:type="dxa"/>
            <w:tcBorders>
              <w:left w:val="single" w:sz="4" w:space="0" w:color="FFFFFF"/>
            </w:tcBorders>
            <w:shd w:val="clear" w:color="auto" w:fill="4472C4"/>
            <w:hideMark/>
          </w:tcPr>
          <w:p w:rsidR="00F3441B" w:rsidRPr="00F3441B" w:rsidRDefault="00F3441B" w:rsidP="00F3441B">
            <w:pPr>
              <w:pStyle w:val="NoSpacing"/>
              <w:ind w:left="1080"/>
              <w:rPr>
                <w:b/>
                <w:bCs/>
                <w:sz w:val="24"/>
                <w:szCs w:val="24"/>
                <w:lang w:val="en-GB"/>
              </w:rPr>
            </w:pPr>
            <w:r w:rsidRPr="00F3441B">
              <w:rPr>
                <w:b/>
                <w:bCs/>
                <w:sz w:val="24"/>
                <w:szCs w:val="24"/>
                <w:lang w:val="en-GB"/>
              </w:rPr>
              <w:t>Week 2:</w:t>
            </w:r>
          </w:p>
        </w:tc>
        <w:tc>
          <w:tcPr>
            <w:tcW w:w="1682" w:type="dxa"/>
            <w:shd w:val="clear" w:color="auto" w:fill="B4C6E7"/>
          </w:tcPr>
          <w:p w:rsidR="00F3441B" w:rsidRPr="00F3441B" w:rsidRDefault="00F3441B" w:rsidP="00F3441B">
            <w:pPr>
              <w:pStyle w:val="NoSpacing"/>
              <w:ind w:left="1080"/>
              <w:rPr>
                <w:bCs/>
                <w:sz w:val="24"/>
                <w:szCs w:val="24"/>
                <w:lang w:val="en-GB"/>
              </w:rPr>
            </w:pPr>
          </w:p>
        </w:tc>
        <w:tc>
          <w:tcPr>
            <w:tcW w:w="1843" w:type="dxa"/>
            <w:shd w:val="clear" w:color="auto" w:fill="B4C6E7"/>
          </w:tcPr>
          <w:p w:rsidR="00F3441B" w:rsidRPr="00F3441B" w:rsidRDefault="00F3441B" w:rsidP="00F3441B">
            <w:pPr>
              <w:pStyle w:val="NoSpacing"/>
              <w:ind w:left="1080"/>
              <w:rPr>
                <w:bCs/>
                <w:sz w:val="24"/>
                <w:szCs w:val="24"/>
                <w:lang w:val="en-GB"/>
              </w:rPr>
            </w:pPr>
          </w:p>
        </w:tc>
        <w:tc>
          <w:tcPr>
            <w:tcW w:w="4398" w:type="dxa"/>
            <w:shd w:val="clear" w:color="auto" w:fill="B4C6E7"/>
            <w:hideMark/>
          </w:tcPr>
          <w:p w:rsidR="00F3441B" w:rsidRPr="00F3441B" w:rsidRDefault="00F3441B" w:rsidP="00F3441B">
            <w:pPr>
              <w:pStyle w:val="NoSpacing"/>
              <w:ind w:left="1080"/>
              <w:rPr>
                <w:sz w:val="24"/>
                <w:szCs w:val="24"/>
              </w:rPr>
            </w:pPr>
            <w:r w:rsidRPr="00F3441B">
              <w:rPr>
                <w:b/>
                <w:sz w:val="24"/>
                <w:szCs w:val="24"/>
              </w:rPr>
              <w:t>Antibacterial Agents;</w:t>
            </w:r>
          </w:p>
          <w:p w:rsidR="00F3441B" w:rsidRPr="00F3441B" w:rsidRDefault="00F3441B" w:rsidP="00F3441B">
            <w:pPr>
              <w:pStyle w:val="NoSpacing"/>
              <w:ind w:left="1080"/>
              <w:rPr>
                <w:sz w:val="24"/>
                <w:szCs w:val="24"/>
              </w:rPr>
            </w:pPr>
            <w:r w:rsidRPr="00F3441B">
              <w:rPr>
                <w:sz w:val="24"/>
                <w:szCs w:val="24"/>
              </w:rPr>
              <w:t>Drugs that inhibit cell wall synthesis: beta lactam antimicrobials – penicillins</w:t>
            </w:r>
          </w:p>
        </w:tc>
      </w:tr>
    </w:tbl>
    <w:p w:rsidR="0067728A" w:rsidRDefault="0067728A" w:rsidP="0067728A">
      <w:pPr>
        <w:pStyle w:val="NoSpacing"/>
        <w:ind w:left="1080"/>
        <w:rPr>
          <w:sz w:val="24"/>
          <w:szCs w:val="24"/>
        </w:rPr>
      </w:pPr>
    </w:p>
    <w:p w:rsidR="0067728A" w:rsidRPr="0067728A" w:rsidRDefault="0067728A" w:rsidP="0067728A">
      <w:pPr>
        <w:pStyle w:val="NoSpacing"/>
        <w:ind w:left="1080"/>
        <w:rPr>
          <w:b/>
          <w:sz w:val="40"/>
          <w:szCs w:val="40"/>
        </w:rPr>
      </w:pPr>
      <w:r w:rsidRPr="0067728A">
        <w:rPr>
          <w:b/>
          <w:sz w:val="40"/>
          <w:szCs w:val="40"/>
        </w:rPr>
        <w:t>BETA LACTAMS (2hr</w:t>
      </w:r>
      <w:proofErr w:type="gramStart"/>
      <w:r w:rsidRPr="0067728A">
        <w:rPr>
          <w:b/>
          <w:sz w:val="40"/>
          <w:szCs w:val="40"/>
        </w:rPr>
        <w:t>)</w:t>
      </w:r>
      <w:r w:rsidR="00F3441B" w:rsidRPr="00F3441B">
        <w:rPr>
          <w:b/>
          <w:sz w:val="24"/>
          <w:szCs w:val="24"/>
        </w:rPr>
        <w:t xml:space="preserve"> </w:t>
      </w:r>
      <w:r w:rsidR="00F3441B" w:rsidRPr="00F3441B">
        <w:rPr>
          <w:b/>
          <w:sz w:val="40"/>
          <w:szCs w:val="40"/>
        </w:rPr>
        <w:t>;</w:t>
      </w:r>
      <w:proofErr w:type="gramEnd"/>
      <w:r w:rsidR="00F3441B" w:rsidRPr="00F3441B">
        <w:rPr>
          <w:b/>
          <w:sz w:val="40"/>
          <w:szCs w:val="40"/>
        </w:rPr>
        <w:t xml:space="preserve"> inhibits bacterial cell wall synthesis</w:t>
      </w:r>
    </w:p>
    <w:p w:rsidR="0067728A" w:rsidRPr="0067728A" w:rsidRDefault="0067728A" w:rsidP="00540C50">
      <w:pPr>
        <w:pStyle w:val="NoSpacing"/>
        <w:numPr>
          <w:ilvl w:val="0"/>
          <w:numId w:val="27"/>
        </w:numPr>
        <w:rPr>
          <w:b/>
          <w:bCs/>
          <w:sz w:val="24"/>
          <w:szCs w:val="24"/>
        </w:rPr>
      </w:pPr>
      <w:r w:rsidRPr="0067728A">
        <w:rPr>
          <w:b/>
          <w:bCs/>
          <w:sz w:val="24"/>
          <w:szCs w:val="24"/>
        </w:rPr>
        <w:t>PENICILLINS</w:t>
      </w:r>
    </w:p>
    <w:p w:rsidR="0067728A" w:rsidRPr="0067728A" w:rsidRDefault="0067728A" w:rsidP="0067728A">
      <w:pPr>
        <w:pStyle w:val="NoSpacing"/>
        <w:ind w:left="1080"/>
        <w:rPr>
          <w:bCs/>
          <w:sz w:val="24"/>
          <w:szCs w:val="24"/>
        </w:rPr>
      </w:pPr>
      <w:r w:rsidRPr="0067728A">
        <w:rPr>
          <w:bCs/>
          <w:sz w:val="24"/>
          <w:szCs w:val="24"/>
        </w:rPr>
        <w:t>The penicillin is a large group of bactericidal compounds.</w:t>
      </w:r>
    </w:p>
    <w:p w:rsidR="0067728A" w:rsidRDefault="0067728A" w:rsidP="003A6420">
      <w:pPr>
        <w:pStyle w:val="NoSpacing"/>
        <w:ind w:left="1080"/>
        <w:rPr>
          <w:sz w:val="24"/>
          <w:szCs w:val="24"/>
        </w:rPr>
      </w:pPr>
      <w:r w:rsidRPr="0067728A">
        <w:rPr>
          <w:bCs/>
          <w:sz w:val="24"/>
          <w:szCs w:val="24"/>
        </w:rPr>
        <w:t xml:space="preserve">They can be subdivided and classified by their chemical structure and spectrum of activity (broad or narrow). The structure common to all penicillin’s is </w:t>
      </w:r>
      <w:r w:rsidRPr="0067728A">
        <w:rPr>
          <w:b/>
          <w:bCs/>
          <w:sz w:val="24"/>
          <w:szCs w:val="24"/>
        </w:rPr>
        <w:t>a beta-lactam ring fused</w:t>
      </w:r>
      <w:r w:rsidRPr="0067728A">
        <w:rPr>
          <w:bCs/>
          <w:sz w:val="24"/>
          <w:szCs w:val="24"/>
        </w:rPr>
        <w:t xml:space="preserve"> with a thiazolidine nucleus. The antimicrobial activity of penicillin resides in the β-lactam ring. </w:t>
      </w:r>
      <w:proofErr w:type="gramStart"/>
      <w:r w:rsidRPr="0067728A">
        <w:rPr>
          <w:bCs/>
          <w:sz w:val="24"/>
          <w:szCs w:val="24"/>
        </w:rPr>
        <w:t>Splitting of the β-lactam ring by either acid hydrolysisor β-lactamases results in the formation of penicilloic acid, a prod</w:t>
      </w:r>
      <w:r w:rsidR="003A6420">
        <w:rPr>
          <w:bCs/>
          <w:sz w:val="24"/>
          <w:szCs w:val="24"/>
        </w:rPr>
        <w:t>uct without antibiotic activity</w:t>
      </w:r>
      <w:r w:rsidR="003A6420" w:rsidRPr="003A6420">
        <w:rPr>
          <w:bCs/>
          <w:sz w:val="24"/>
          <w:szCs w:val="24"/>
        </w:rPr>
        <w:sym w:font="Wingdings" w:char="F0E0"/>
      </w:r>
      <w:r w:rsidR="003A6420">
        <w:rPr>
          <w:bCs/>
          <w:sz w:val="24"/>
          <w:szCs w:val="24"/>
        </w:rPr>
        <w:t xml:space="preserve"> resistance.</w:t>
      </w:r>
      <w:proofErr w:type="gramEnd"/>
      <w:r w:rsidR="003A6420">
        <w:rPr>
          <w:bCs/>
          <w:sz w:val="24"/>
          <w:szCs w:val="24"/>
        </w:rPr>
        <w:t xml:space="preserve"> </w:t>
      </w:r>
      <w:r w:rsidR="003A6420" w:rsidRPr="003A6420">
        <w:rPr>
          <w:sz w:val="24"/>
          <w:szCs w:val="24"/>
        </w:rPr>
        <w:t>The most important mechan</w:t>
      </w:r>
      <w:r w:rsidR="003A6420">
        <w:rPr>
          <w:sz w:val="24"/>
          <w:szCs w:val="24"/>
        </w:rPr>
        <w:t xml:space="preserve">ism of resistance is hydrolysis </w:t>
      </w:r>
      <w:r w:rsidR="003A6420" w:rsidRPr="003A6420">
        <w:rPr>
          <w:sz w:val="24"/>
          <w:szCs w:val="24"/>
        </w:rPr>
        <w:t xml:space="preserve">of the </w:t>
      </w:r>
      <w:r w:rsidR="003A6420">
        <w:rPr>
          <w:rFonts w:cstheme="minorHAnsi"/>
          <w:sz w:val="24"/>
          <w:szCs w:val="24"/>
        </w:rPr>
        <w:t>β</w:t>
      </w:r>
      <w:r w:rsidR="003A6420" w:rsidRPr="003A6420">
        <w:rPr>
          <w:sz w:val="24"/>
          <w:szCs w:val="24"/>
        </w:rPr>
        <w:t xml:space="preserve">-lactam ring by </w:t>
      </w:r>
      <w:r w:rsidR="003A6420" w:rsidRPr="003A6420">
        <w:rPr>
          <w:rFonts w:cstheme="minorHAnsi"/>
          <w:b/>
          <w:sz w:val="24"/>
          <w:szCs w:val="24"/>
        </w:rPr>
        <w:t>β</w:t>
      </w:r>
      <w:r w:rsidR="003A6420" w:rsidRPr="003A6420">
        <w:rPr>
          <w:b/>
          <w:sz w:val="24"/>
          <w:szCs w:val="24"/>
        </w:rPr>
        <w:t>-lactamases</w:t>
      </w:r>
      <w:r w:rsidR="003A6420" w:rsidRPr="003A6420">
        <w:rPr>
          <w:sz w:val="24"/>
          <w:szCs w:val="24"/>
        </w:rPr>
        <w:t xml:space="preserve"> (penic</w:t>
      </w:r>
      <w:r w:rsidR="003A6420">
        <w:rPr>
          <w:sz w:val="24"/>
          <w:szCs w:val="24"/>
        </w:rPr>
        <w:t xml:space="preserve">illinases </w:t>
      </w:r>
      <w:r w:rsidR="003A6420" w:rsidRPr="003A6420">
        <w:rPr>
          <w:sz w:val="24"/>
          <w:szCs w:val="24"/>
        </w:rPr>
        <w:t>and cephalosporinases). Many bacteria (</w:t>
      </w:r>
      <w:r w:rsidR="003A6420" w:rsidRPr="003A6420">
        <w:rPr>
          <w:i/>
          <w:iCs/>
          <w:sz w:val="24"/>
          <w:szCs w:val="24"/>
        </w:rPr>
        <w:t>Staphylococcus</w:t>
      </w:r>
      <w:r w:rsidR="003A6420">
        <w:rPr>
          <w:sz w:val="24"/>
          <w:szCs w:val="24"/>
        </w:rPr>
        <w:t xml:space="preserve"> </w:t>
      </w:r>
      <w:r w:rsidR="003A6420" w:rsidRPr="003A6420">
        <w:rPr>
          <w:i/>
          <w:iCs/>
          <w:sz w:val="24"/>
          <w:szCs w:val="24"/>
        </w:rPr>
        <w:t xml:space="preserve">aureus, Moraxella </w:t>
      </w:r>
      <w:r w:rsidR="003A6420" w:rsidRPr="003A6420">
        <w:rPr>
          <w:sz w:val="24"/>
          <w:szCs w:val="24"/>
        </w:rPr>
        <w:t>[</w:t>
      </w:r>
      <w:r w:rsidR="003A6420" w:rsidRPr="003A6420">
        <w:rPr>
          <w:i/>
          <w:iCs/>
          <w:sz w:val="24"/>
          <w:szCs w:val="24"/>
        </w:rPr>
        <w:t>Branhamella</w:t>
      </w:r>
      <w:r w:rsidR="003A6420" w:rsidRPr="003A6420">
        <w:rPr>
          <w:sz w:val="24"/>
          <w:szCs w:val="24"/>
        </w:rPr>
        <w:t xml:space="preserve">] </w:t>
      </w:r>
      <w:r w:rsidR="003A6420" w:rsidRPr="003A6420">
        <w:rPr>
          <w:i/>
          <w:iCs/>
          <w:sz w:val="24"/>
          <w:szCs w:val="24"/>
        </w:rPr>
        <w:t>catarrhalis,</w:t>
      </w:r>
      <w:r w:rsidR="003A6420">
        <w:rPr>
          <w:sz w:val="24"/>
          <w:szCs w:val="24"/>
        </w:rPr>
        <w:t xml:space="preserve"> </w:t>
      </w:r>
      <w:r w:rsidR="003A6420" w:rsidRPr="003A6420">
        <w:rPr>
          <w:i/>
          <w:iCs/>
          <w:sz w:val="24"/>
          <w:szCs w:val="24"/>
        </w:rPr>
        <w:t xml:space="preserve">Neisseria </w:t>
      </w:r>
      <w:r w:rsidR="003A6420" w:rsidRPr="003A6420">
        <w:rPr>
          <w:i/>
          <w:iCs/>
          <w:sz w:val="24"/>
          <w:szCs w:val="24"/>
        </w:rPr>
        <w:lastRenderedPageBreak/>
        <w:t xml:space="preserve">gonorrhoeae, </w:t>
      </w:r>
      <w:r w:rsidR="003A6420" w:rsidRPr="003A6420">
        <w:rPr>
          <w:sz w:val="24"/>
          <w:szCs w:val="24"/>
        </w:rPr>
        <w:t xml:space="preserve">Enterobacteriaceae, </w:t>
      </w:r>
      <w:r w:rsidR="003A6420" w:rsidRPr="003A6420">
        <w:rPr>
          <w:i/>
          <w:iCs/>
          <w:sz w:val="24"/>
          <w:szCs w:val="24"/>
        </w:rPr>
        <w:t>Haemophilus</w:t>
      </w:r>
      <w:r w:rsidR="003A6420">
        <w:rPr>
          <w:sz w:val="24"/>
          <w:szCs w:val="24"/>
        </w:rPr>
        <w:t xml:space="preserve"> </w:t>
      </w:r>
      <w:r w:rsidR="003A6420" w:rsidRPr="003A6420">
        <w:rPr>
          <w:i/>
          <w:iCs/>
          <w:sz w:val="24"/>
          <w:szCs w:val="24"/>
        </w:rPr>
        <w:t xml:space="preserve">influenzae, </w:t>
      </w:r>
      <w:r w:rsidR="003A6420" w:rsidRPr="003A6420">
        <w:rPr>
          <w:sz w:val="24"/>
          <w:szCs w:val="24"/>
        </w:rPr>
        <w:t xml:space="preserve">and </w:t>
      </w:r>
      <w:r w:rsidR="003A6420" w:rsidRPr="003A6420">
        <w:rPr>
          <w:i/>
          <w:iCs/>
          <w:sz w:val="24"/>
          <w:szCs w:val="24"/>
        </w:rPr>
        <w:t xml:space="preserve">Bacteroides </w:t>
      </w:r>
      <w:r w:rsidR="003A6420" w:rsidRPr="003A6420">
        <w:rPr>
          <w:sz w:val="24"/>
          <w:szCs w:val="24"/>
        </w:rPr>
        <w:t xml:space="preserve">spp.) possess </w:t>
      </w:r>
      <w:r w:rsidR="003A6420">
        <w:rPr>
          <w:rFonts w:cstheme="minorHAnsi"/>
          <w:sz w:val="24"/>
          <w:szCs w:val="24"/>
        </w:rPr>
        <w:t>β</w:t>
      </w:r>
      <w:r w:rsidR="003A6420">
        <w:rPr>
          <w:sz w:val="24"/>
          <w:szCs w:val="24"/>
        </w:rPr>
        <w:t xml:space="preserve">-lactamases </w:t>
      </w:r>
      <w:r w:rsidR="003A6420" w:rsidRPr="003A6420">
        <w:rPr>
          <w:sz w:val="24"/>
          <w:szCs w:val="24"/>
        </w:rPr>
        <w:t>that hydrolyze penicillins and cephalosporins.</w:t>
      </w:r>
    </w:p>
    <w:p w:rsidR="003A6420" w:rsidRPr="0067728A" w:rsidRDefault="003A6420" w:rsidP="003A6420">
      <w:pPr>
        <w:pStyle w:val="NoSpacing"/>
        <w:rPr>
          <w:sz w:val="24"/>
          <w:szCs w:val="24"/>
        </w:rPr>
      </w:pPr>
    </w:p>
    <w:p w:rsidR="00A80BF3" w:rsidRDefault="0067728A" w:rsidP="007615E4">
      <w:pPr>
        <w:pStyle w:val="NoSpacing"/>
        <w:rPr>
          <w:b/>
          <w:sz w:val="24"/>
          <w:szCs w:val="24"/>
        </w:rPr>
      </w:pPr>
      <w:r w:rsidRPr="0067728A">
        <w:rPr>
          <w:b/>
          <w:sz w:val="24"/>
          <w:szCs w:val="24"/>
        </w:rPr>
        <w:t>MOA</w:t>
      </w:r>
      <w:r w:rsidR="00676223">
        <w:rPr>
          <w:b/>
          <w:sz w:val="24"/>
          <w:szCs w:val="24"/>
        </w:rPr>
        <w:t xml:space="preserve">; </w:t>
      </w:r>
      <w:r w:rsidR="00676223" w:rsidRPr="00507A7F">
        <w:rPr>
          <w:sz w:val="24"/>
          <w:szCs w:val="24"/>
        </w:rPr>
        <w:t>inhibits bacterial cell wall synthesis</w:t>
      </w:r>
    </w:p>
    <w:p w:rsidR="0067728A" w:rsidRPr="0067728A" w:rsidRDefault="00A80BF3" w:rsidP="007615E4">
      <w:pPr>
        <w:pStyle w:val="NoSpacing"/>
        <w:rPr>
          <w:bCs/>
          <w:sz w:val="24"/>
          <w:szCs w:val="24"/>
        </w:rPr>
      </w:pPr>
      <w:proofErr w:type="gramStart"/>
      <w:r w:rsidRPr="0067728A">
        <w:rPr>
          <w:bCs/>
          <w:sz w:val="24"/>
          <w:szCs w:val="24"/>
        </w:rPr>
        <w:t>Blocking</w:t>
      </w:r>
      <w:r w:rsidR="0067728A" w:rsidRPr="0067728A">
        <w:rPr>
          <w:bCs/>
          <w:sz w:val="24"/>
          <w:szCs w:val="24"/>
        </w:rPr>
        <w:t xml:space="preserve"> a critical step in bacterial cell wall synthesis.</w:t>
      </w:r>
      <w:proofErr w:type="gramEnd"/>
    </w:p>
    <w:p w:rsidR="0067728A" w:rsidRPr="0067728A" w:rsidRDefault="0067728A" w:rsidP="007615E4">
      <w:pPr>
        <w:pStyle w:val="NoSpacing"/>
        <w:rPr>
          <w:iCs/>
          <w:sz w:val="24"/>
          <w:szCs w:val="24"/>
        </w:rPr>
      </w:pPr>
      <w:r w:rsidRPr="0067728A">
        <w:rPr>
          <w:sz w:val="24"/>
          <w:szCs w:val="24"/>
        </w:rPr>
        <w:t>Bacterial transpeptidases covalently bind the β-lactam antibiotics at the enzyme active site, and the resultant acyl enzyme molecule which is stable and inactive.</w:t>
      </w:r>
      <w:r w:rsidRPr="0067728A">
        <w:rPr>
          <w:i/>
          <w:iCs/>
          <w:sz w:val="24"/>
          <w:szCs w:val="24"/>
        </w:rPr>
        <w:t xml:space="preserve"> </w:t>
      </w:r>
      <w:r w:rsidRPr="0067728A">
        <w:rPr>
          <w:iCs/>
          <w:sz w:val="24"/>
          <w:szCs w:val="24"/>
        </w:rPr>
        <w:t xml:space="preserve">The intact B-lactam ring is required for antibiotic action. </w:t>
      </w:r>
    </w:p>
    <w:p w:rsidR="0067728A" w:rsidRPr="0067728A" w:rsidRDefault="0067728A" w:rsidP="007615E4">
      <w:pPr>
        <w:pStyle w:val="NoSpacing"/>
        <w:rPr>
          <w:iCs/>
          <w:sz w:val="24"/>
          <w:szCs w:val="24"/>
        </w:rPr>
      </w:pPr>
      <w:r w:rsidRPr="0067728A">
        <w:rPr>
          <w:iCs/>
          <w:sz w:val="24"/>
          <w:szCs w:val="24"/>
        </w:rPr>
        <w:t>The B-lactam ring modifies the active serine site on transpeptidases and blocks further enzyme function.</w:t>
      </w:r>
      <w:r w:rsidRPr="0067728A">
        <w:rPr>
          <w:sz w:val="24"/>
          <w:szCs w:val="24"/>
        </w:rPr>
        <w:t xml:space="preserve"> </w:t>
      </w:r>
      <w:proofErr w:type="gramStart"/>
      <w:r w:rsidRPr="0067728A">
        <w:rPr>
          <w:iCs/>
          <w:sz w:val="24"/>
          <w:szCs w:val="24"/>
        </w:rPr>
        <w:t>β-lactam</w:t>
      </w:r>
      <w:proofErr w:type="gramEnd"/>
      <w:r w:rsidRPr="0067728A">
        <w:rPr>
          <w:iCs/>
          <w:sz w:val="24"/>
          <w:szCs w:val="24"/>
        </w:rPr>
        <w:t xml:space="preserve"> antibiotics inactivate penicillin binding proteins (PBPs)</w:t>
      </w:r>
      <w:r w:rsidRPr="0067728A">
        <w:rPr>
          <w:sz w:val="24"/>
          <w:szCs w:val="24"/>
        </w:rPr>
        <w:sym w:font="Wingdings" w:char="F0E8"/>
      </w:r>
      <w:r w:rsidRPr="0067728A">
        <w:rPr>
          <w:iCs/>
          <w:sz w:val="24"/>
          <w:szCs w:val="24"/>
        </w:rPr>
        <w:t xml:space="preserve"> structurally weakened cell wall of bacterium</w:t>
      </w:r>
      <w:r w:rsidRPr="0067728A">
        <w:rPr>
          <w:sz w:val="24"/>
          <w:szCs w:val="24"/>
        </w:rPr>
        <w:sym w:font="Wingdings" w:char="F0E0"/>
      </w:r>
      <w:r w:rsidRPr="0067728A">
        <w:rPr>
          <w:iCs/>
          <w:sz w:val="24"/>
          <w:szCs w:val="24"/>
        </w:rPr>
        <w:t xml:space="preserve"> cell lysis and death.</w:t>
      </w:r>
    </w:p>
    <w:p w:rsidR="003A6420" w:rsidRPr="003A6420" w:rsidRDefault="003A6420" w:rsidP="003A6420">
      <w:pPr>
        <w:pStyle w:val="NoSpacing"/>
        <w:rPr>
          <w:b/>
          <w:iCs/>
          <w:sz w:val="36"/>
          <w:szCs w:val="36"/>
          <w:u w:val="single"/>
        </w:rPr>
      </w:pPr>
      <w:proofErr w:type="gramStart"/>
      <w:r w:rsidRPr="003A6420">
        <w:rPr>
          <w:b/>
          <w:iCs/>
          <w:sz w:val="36"/>
          <w:szCs w:val="36"/>
          <w:u w:val="single"/>
        </w:rPr>
        <w:t>classification</w:t>
      </w:r>
      <w:proofErr w:type="gramEnd"/>
    </w:p>
    <w:p w:rsidR="0067728A" w:rsidRPr="0067728A" w:rsidRDefault="0067728A" w:rsidP="0067728A">
      <w:pPr>
        <w:pStyle w:val="NoSpacing"/>
        <w:ind w:left="1080"/>
        <w:rPr>
          <w:b/>
          <w:iCs/>
          <w:sz w:val="24"/>
          <w:szCs w:val="24"/>
          <w:u w:val="single"/>
        </w:rPr>
      </w:pPr>
      <w:r w:rsidRPr="0067728A">
        <w:rPr>
          <w:b/>
          <w:iCs/>
          <w:sz w:val="24"/>
          <w:szCs w:val="24"/>
          <w:u w:val="single"/>
        </w:rPr>
        <w:t xml:space="preserve">Narrow spectrum </w:t>
      </w:r>
    </w:p>
    <w:p w:rsidR="0067728A" w:rsidRPr="0067728A" w:rsidRDefault="0067728A" w:rsidP="0067728A">
      <w:pPr>
        <w:pStyle w:val="NoSpacing"/>
        <w:ind w:left="1080"/>
        <w:rPr>
          <w:sz w:val="24"/>
          <w:szCs w:val="24"/>
        </w:rPr>
      </w:pPr>
      <w:r w:rsidRPr="0067728A">
        <w:rPr>
          <w:sz w:val="24"/>
          <w:szCs w:val="24"/>
        </w:rPr>
        <w:t xml:space="preserve">a) Natural Penicillins </w:t>
      </w:r>
    </w:p>
    <w:p w:rsidR="0067728A" w:rsidRPr="0067728A" w:rsidRDefault="0067728A" w:rsidP="0067728A">
      <w:pPr>
        <w:pStyle w:val="NoSpacing"/>
        <w:ind w:left="1080"/>
        <w:rPr>
          <w:sz w:val="24"/>
          <w:szCs w:val="24"/>
        </w:rPr>
      </w:pPr>
      <w:r w:rsidRPr="0067728A">
        <w:rPr>
          <w:sz w:val="24"/>
          <w:szCs w:val="24"/>
        </w:rPr>
        <w:t>b) Antistaphylococcal (penicillinase</w:t>
      </w:r>
      <w:r w:rsidR="004247A3">
        <w:rPr>
          <w:sz w:val="24"/>
          <w:szCs w:val="24"/>
        </w:rPr>
        <w:t xml:space="preserve"> </w:t>
      </w:r>
      <w:r w:rsidRPr="0067728A">
        <w:rPr>
          <w:sz w:val="24"/>
          <w:szCs w:val="24"/>
        </w:rPr>
        <w:t>resistant) Penicillins</w:t>
      </w:r>
    </w:p>
    <w:p w:rsidR="0067728A" w:rsidRPr="0067728A" w:rsidRDefault="0067728A" w:rsidP="007615E4">
      <w:pPr>
        <w:pStyle w:val="NoSpacing"/>
        <w:rPr>
          <w:b/>
          <w:sz w:val="24"/>
          <w:szCs w:val="24"/>
        </w:rPr>
      </w:pPr>
      <w:r w:rsidRPr="0067728A">
        <w:rPr>
          <w:b/>
          <w:sz w:val="24"/>
          <w:szCs w:val="24"/>
        </w:rPr>
        <w:t xml:space="preserve">a) Natural Penicillins </w:t>
      </w:r>
    </w:p>
    <w:p w:rsidR="0067728A" w:rsidRPr="0067728A" w:rsidRDefault="0067728A" w:rsidP="00FA378F">
      <w:pPr>
        <w:pStyle w:val="NoSpacing"/>
        <w:rPr>
          <w:b/>
          <w:sz w:val="24"/>
          <w:szCs w:val="24"/>
        </w:rPr>
      </w:pPr>
      <w:r w:rsidRPr="0067728A">
        <w:rPr>
          <w:b/>
          <w:sz w:val="24"/>
          <w:szCs w:val="24"/>
        </w:rPr>
        <w:t>1) Penicillin G (benzylpenicillin)</w:t>
      </w:r>
      <w:r w:rsidR="007615E4">
        <w:rPr>
          <w:b/>
          <w:sz w:val="24"/>
          <w:szCs w:val="24"/>
        </w:rPr>
        <w:t xml:space="preserve"> xpen</w:t>
      </w:r>
      <w:r w:rsidRPr="0067728A">
        <w:rPr>
          <w:b/>
          <w:sz w:val="24"/>
          <w:szCs w:val="24"/>
        </w:rPr>
        <w:t xml:space="preserve"> i.v or i.m  </w:t>
      </w:r>
    </w:p>
    <w:p w:rsidR="0067728A" w:rsidRPr="0067728A" w:rsidRDefault="00C478EA" w:rsidP="00FA378F">
      <w:pPr>
        <w:pStyle w:val="NoSpacing"/>
        <w:rPr>
          <w:b/>
          <w:sz w:val="24"/>
          <w:szCs w:val="24"/>
        </w:rPr>
      </w:pPr>
      <w:r w:rsidRPr="0067728A">
        <w:rPr>
          <w:sz w:val="24"/>
          <w:szCs w:val="24"/>
        </w:rPr>
        <w:t>It’s</w:t>
      </w:r>
      <w:r w:rsidR="0067728A" w:rsidRPr="0067728A">
        <w:rPr>
          <w:sz w:val="24"/>
          <w:szCs w:val="24"/>
        </w:rPr>
        <w:t xml:space="preserve"> the drug of choice for streptococcal, pneumococcal, gonococcal and meningococcal infections, and is also useful for treatment of anthrax, diphtheria, gas gangrene, leptospirosis, syphilis, tetanus, yaws</w:t>
      </w:r>
    </w:p>
    <w:p w:rsidR="00FA378F" w:rsidRDefault="00FA378F" w:rsidP="00FA378F">
      <w:pPr>
        <w:pStyle w:val="NoSpacing"/>
        <w:rPr>
          <w:b/>
          <w:sz w:val="24"/>
          <w:szCs w:val="24"/>
        </w:rPr>
      </w:pPr>
      <w:r>
        <w:rPr>
          <w:b/>
          <w:sz w:val="24"/>
          <w:szCs w:val="24"/>
        </w:rPr>
        <w:t>PK</w:t>
      </w:r>
    </w:p>
    <w:p w:rsidR="00FA378F" w:rsidRPr="00FA378F" w:rsidRDefault="0067728A" w:rsidP="00FA378F">
      <w:pPr>
        <w:pStyle w:val="NoSpacing"/>
        <w:rPr>
          <w:b/>
          <w:sz w:val="24"/>
          <w:szCs w:val="24"/>
        </w:rPr>
      </w:pPr>
      <w:r w:rsidRPr="0067728A">
        <w:rPr>
          <w:sz w:val="24"/>
          <w:szCs w:val="24"/>
        </w:rPr>
        <w:t>It is</w:t>
      </w:r>
      <w:r w:rsidR="00FA378F">
        <w:rPr>
          <w:sz w:val="24"/>
          <w:szCs w:val="24"/>
        </w:rPr>
        <w:t xml:space="preserve"> an acid-labile compound with </w:t>
      </w:r>
      <w:r w:rsidRPr="0067728A">
        <w:rPr>
          <w:sz w:val="24"/>
          <w:szCs w:val="24"/>
        </w:rPr>
        <w:t>variable bioavailability after oral administration</w:t>
      </w:r>
      <w:r w:rsidR="00FA378F">
        <w:rPr>
          <w:sz w:val="24"/>
          <w:szCs w:val="24"/>
        </w:rPr>
        <w:t xml:space="preserve"> thus not orally used. </w:t>
      </w:r>
    </w:p>
    <w:p w:rsidR="00FA378F" w:rsidRDefault="00507A7F" w:rsidP="00FA378F">
      <w:pPr>
        <w:pStyle w:val="NoSpacing"/>
        <w:rPr>
          <w:sz w:val="24"/>
          <w:szCs w:val="24"/>
        </w:rPr>
      </w:pPr>
      <w:r>
        <w:rPr>
          <w:sz w:val="24"/>
          <w:szCs w:val="24"/>
        </w:rPr>
        <w:t>It</w:t>
      </w:r>
      <w:r w:rsidR="00FA378F">
        <w:rPr>
          <w:sz w:val="24"/>
          <w:szCs w:val="24"/>
        </w:rPr>
        <w:t xml:space="preserve"> </w:t>
      </w:r>
      <w:r w:rsidR="0067728A" w:rsidRPr="0067728A">
        <w:rPr>
          <w:sz w:val="24"/>
          <w:szCs w:val="24"/>
        </w:rPr>
        <w:t xml:space="preserve">distributes to most tissues and serosa-lined cavities, although low concentrations appear in breast milk and CSF. </w:t>
      </w:r>
    </w:p>
    <w:p w:rsidR="00FA378F" w:rsidRDefault="00FA378F" w:rsidP="00FA378F">
      <w:pPr>
        <w:pStyle w:val="NoSpacing"/>
        <w:rPr>
          <w:sz w:val="24"/>
          <w:szCs w:val="24"/>
        </w:rPr>
      </w:pPr>
      <w:r w:rsidRPr="0067728A">
        <w:rPr>
          <w:sz w:val="24"/>
          <w:szCs w:val="24"/>
        </w:rPr>
        <w:t>In</w:t>
      </w:r>
      <w:r w:rsidR="0067728A" w:rsidRPr="0067728A">
        <w:rPr>
          <w:sz w:val="24"/>
          <w:szCs w:val="24"/>
        </w:rPr>
        <w:t xml:space="preserve"> inflamed meni</w:t>
      </w:r>
      <w:r>
        <w:rPr>
          <w:sz w:val="24"/>
          <w:szCs w:val="24"/>
        </w:rPr>
        <w:t>nges the concentrations</w:t>
      </w:r>
      <w:r w:rsidR="0067728A" w:rsidRPr="0067728A">
        <w:rPr>
          <w:sz w:val="24"/>
          <w:szCs w:val="24"/>
        </w:rPr>
        <w:t xml:space="preserve"> </w:t>
      </w:r>
      <w:r w:rsidR="007615E4">
        <w:rPr>
          <w:sz w:val="24"/>
          <w:szCs w:val="24"/>
        </w:rPr>
        <w:t xml:space="preserve">in CSF approx. </w:t>
      </w:r>
      <w:r>
        <w:rPr>
          <w:sz w:val="24"/>
          <w:szCs w:val="24"/>
        </w:rPr>
        <w:t xml:space="preserve">5% of the serum </w:t>
      </w:r>
      <w:r w:rsidR="0067728A" w:rsidRPr="0067728A">
        <w:rPr>
          <w:sz w:val="24"/>
          <w:szCs w:val="24"/>
        </w:rPr>
        <w:t xml:space="preserve">concentration. </w:t>
      </w:r>
    </w:p>
    <w:p w:rsidR="00FA378F" w:rsidRDefault="0067728A" w:rsidP="00FA378F">
      <w:pPr>
        <w:pStyle w:val="NoSpacing"/>
      </w:pPr>
      <w:r w:rsidRPr="0067728A">
        <w:rPr>
          <w:sz w:val="24"/>
          <w:szCs w:val="24"/>
        </w:rPr>
        <w:t>In inflamed joints, concentrations of the drug approach serum levels.</w:t>
      </w:r>
    </w:p>
    <w:p w:rsidR="00FA378F" w:rsidRDefault="00FA378F" w:rsidP="00FA378F">
      <w:pPr>
        <w:pStyle w:val="NoSpacing"/>
      </w:pPr>
      <w:proofErr w:type="gramStart"/>
      <w:r>
        <w:t>Excreted by the kidneys, with 90% of renal elimination occurring via tubular secretion and 10% by glomerular filtration.</w:t>
      </w:r>
      <w:proofErr w:type="gramEnd"/>
      <w:r>
        <w:t xml:space="preserve"> </w:t>
      </w:r>
    </w:p>
    <w:p w:rsidR="00FA378F" w:rsidRDefault="00FA378F" w:rsidP="00FA378F">
      <w:pPr>
        <w:pStyle w:val="NoSpacing"/>
      </w:pPr>
      <w:r>
        <w:t>Probenecid blocks tubular secretion and has been used to increase the serum concentration and prolong the half-life of penicillin G and other penicillins.</w:t>
      </w:r>
    </w:p>
    <w:p w:rsidR="00FA378F" w:rsidRDefault="00FA378F" w:rsidP="00FA378F">
      <w:pPr>
        <w:pStyle w:val="NoSpacing"/>
        <w:rPr>
          <w:sz w:val="24"/>
          <w:szCs w:val="24"/>
        </w:rPr>
      </w:pPr>
      <w:r w:rsidRPr="00FA378F">
        <w:rPr>
          <w:b/>
          <w:sz w:val="24"/>
          <w:szCs w:val="24"/>
        </w:rPr>
        <w:t>Clinical uses of penicillin G</w:t>
      </w:r>
      <w:r>
        <w:rPr>
          <w:sz w:val="24"/>
          <w:szCs w:val="24"/>
        </w:rPr>
        <w:t xml:space="preserve"> </w:t>
      </w:r>
    </w:p>
    <w:p w:rsidR="00FA378F" w:rsidRPr="00FA378F" w:rsidRDefault="00FA378F" w:rsidP="00FA378F">
      <w:pPr>
        <w:pStyle w:val="NoSpacing"/>
        <w:rPr>
          <w:sz w:val="24"/>
          <w:szCs w:val="24"/>
        </w:rPr>
      </w:pPr>
      <w:proofErr w:type="gramStart"/>
      <w:r>
        <w:rPr>
          <w:sz w:val="24"/>
          <w:szCs w:val="24"/>
        </w:rPr>
        <w:t>endocarditis</w:t>
      </w:r>
      <w:proofErr w:type="gramEnd"/>
      <w:r>
        <w:rPr>
          <w:sz w:val="24"/>
          <w:szCs w:val="24"/>
        </w:rPr>
        <w:t xml:space="preserve"> </w:t>
      </w:r>
      <w:r w:rsidRPr="00FA378F">
        <w:rPr>
          <w:sz w:val="24"/>
          <w:szCs w:val="24"/>
        </w:rPr>
        <w:t>caused by S. viridans (or Streptococcus bovis), pharyngitis</w:t>
      </w:r>
    </w:p>
    <w:p w:rsidR="0067728A" w:rsidRPr="0067728A" w:rsidRDefault="00FA378F" w:rsidP="00FA378F">
      <w:pPr>
        <w:pStyle w:val="NoSpacing"/>
        <w:rPr>
          <w:sz w:val="24"/>
          <w:szCs w:val="24"/>
        </w:rPr>
      </w:pPr>
      <w:r>
        <w:rPr>
          <w:sz w:val="24"/>
          <w:szCs w:val="24"/>
        </w:rPr>
        <w:t>(</w:t>
      </w:r>
      <w:proofErr w:type="gramStart"/>
      <w:r>
        <w:rPr>
          <w:sz w:val="24"/>
          <w:szCs w:val="24"/>
        </w:rPr>
        <w:t>group</w:t>
      </w:r>
      <w:proofErr w:type="gramEnd"/>
      <w:r>
        <w:rPr>
          <w:sz w:val="24"/>
          <w:szCs w:val="24"/>
        </w:rPr>
        <w:t xml:space="preserve"> A </w:t>
      </w:r>
      <w:r>
        <w:rPr>
          <w:rFonts w:cstheme="minorHAnsi"/>
          <w:sz w:val="24"/>
          <w:szCs w:val="24"/>
        </w:rPr>
        <w:t>β</w:t>
      </w:r>
      <w:r>
        <w:rPr>
          <w:sz w:val="24"/>
          <w:szCs w:val="24"/>
        </w:rPr>
        <w:t>-</w:t>
      </w:r>
      <w:r w:rsidRPr="00FA378F">
        <w:rPr>
          <w:sz w:val="24"/>
          <w:szCs w:val="24"/>
        </w:rPr>
        <w:t>hemolytic str</w:t>
      </w:r>
      <w:r>
        <w:rPr>
          <w:sz w:val="24"/>
          <w:szCs w:val="24"/>
        </w:rPr>
        <w:t xml:space="preserve">eptococci), cat bite cellulitis </w:t>
      </w:r>
      <w:r w:rsidRPr="00FA378F">
        <w:rPr>
          <w:sz w:val="24"/>
          <w:szCs w:val="24"/>
        </w:rPr>
        <w:t>(Pasteurella multocida), and syphilis (Treponema pallidum).</w:t>
      </w:r>
    </w:p>
    <w:p w:rsidR="0067728A" w:rsidRPr="0067728A" w:rsidRDefault="0067728A" w:rsidP="00FA378F">
      <w:pPr>
        <w:pStyle w:val="NoSpacing"/>
        <w:rPr>
          <w:sz w:val="24"/>
          <w:szCs w:val="24"/>
        </w:rPr>
      </w:pPr>
      <w:r w:rsidRPr="00FA378F">
        <w:rPr>
          <w:b/>
          <w:sz w:val="24"/>
          <w:szCs w:val="24"/>
        </w:rPr>
        <w:t>Dose;</w:t>
      </w:r>
      <w:r w:rsidRPr="0067728A">
        <w:rPr>
          <w:sz w:val="24"/>
          <w:szCs w:val="24"/>
        </w:rPr>
        <w:t xml:space="preserve"> 50,000 </w:t>
      </w:r>
      <w:proofErr w:type="gramStart"/>
      <w:r w:rsidRPr="0067728A">
        <w:rPr>
          <w:sz w:val="24"/>
          <w:szCs w:val="24"/>
        </w:rPr>
        <w:t>iu /kg-</w:t>
      </w:r>
      <w:proofErr w:type="gramEnd"/>
      <w:r w:rsidRPr="0067728A">
        <w:rPr>
          <w:sz w:val="24"/>
          <w:szCs w:val="24"/>
        </w:rPr>
        <w:t>100,000iu/kg</w:t>
      </w:r>
      <w:r w:rsidR="00E84A03">
        <w:rPr>
          <w:sz w:val="24"/>
          <w:szCs w:val="24"/>
        </w:rPr>
        <w:t xml:space="preserve"> per dose</w:t>
      </w:r>
      <w:r w:rsidRPr="0067728A">
        <w:rPr>
          <w:sz w:val="24"/>
          <w:szCs w:val="24"/>
        </w:rPr>
        <w:t xml:space="preserve"> 6hrly</w:t>
      </w:r>
      <w:r w:rsidR="00E84A03">
        <w:rPr>
          <w:sz w:val="24"/>
          <w:szCs w:val="24"/>
        </w:rPr>
        <w:t xml:space="preserve"> max 2.4g</w:t>
      </w:r>
      <w:r w:rsidRPr="0067728A">
        <w:rPr>
          <w:sz w:val="24"/>
          <w:szCs w:val="24"/>
        </w:rPr>
        <w:t xml:space="preserve"> and bd in neonates</w:t>
      </w:r>
      <w:r w:rsidR="00E84A03">
        <w:rPr>
          <w:sz w:val="24"/>
          <w:szCs w:val="24"/>
        </w:rPr>
        <w:t xml:space="preserve"> up to 7days old.</w:t>
      </w:r>
    </w:p>
    <w:p w:rsidR="0067728A" w:rsidRPr="0067728A" w:rsidRDefault="0067728A" w:rsidP="00FA378F">
      <w:pPr>
        <w:pStyle w:val="NoSpacing"/>
        <w:rPr>
          <w:sz w:val="24"/>
          <w:szCs w:val="24"/>
        </w:rPr>
      </w:pPr>
      <w:r w:rsidRPr="0067728A">
        <w:rPr>
          <w:sz w:val="24"/>
          <w:szCs w:val="24"/>
        </w:rPr>
        <w:t xml:space="preserve">C/I penicillin allergy </w:t>
      </w:r>
    </w:p>
    <w:p w:rsidR="0067728A" w:rsidRPr="0067728A" w:rsidRDefault="0067728A" w:rsidP="007615E4">
      <w:pPr>
        <w:pStyle w:val="NoSpacing"/>
        <w:rPr>
          <w:b/>
          <w:sz w:val="24"/>
          <w:szCs w:val="24"/>
        </w:rPr>
      </w:pPr>
      <w:r w:rsidRPr="0067728A">
        <w:rPr>
          <w:b/>
          <w:sz w:val="24"/>
          <w:szCs w:val="24"/>
        </w:rPr>
        <w:t xml:space="preserve">The adverse effects of penicillins </w:t>
      </w:r>
    </w:p>
    <w:p w:rsidR="00A80BF3" w:rsidRDefault="00A80BF3" w:rsidP="00540C50">
      <w:pPr>
        <w:pStyle w:val="NoSpacing"/>
        <w:numPr>
          <w:ilvl w:val="0"/>
          <w:numId w:val="28"/>
        </w:numPr>
        <w:rPr>
          <w:sz w:val="24"/>
          <w:szCs w:val="24"/>
        </w:rPr>
      </w:pPr>
      <w:r w:rsidRPr="00A80BF3">
        <w:rPr>
          <w:sz w:val="24"/>
          <w:szCs w:val="24"/>
        </w:rPr>
        <w:t>Allergic reactions to penicillin are immediate immunoglobulin (Ig) E–mediated type I immune responses.</w:t>
      </w:r>
      <w:r w:rsidRPr="00A80BF3">
        <w:t xml:space="preserve"> </w:t>
      </w:r>
      <w:proofErr w:type="gramStart"/>
      <w:r>
        <w:t>s/s</w:t>
      </w:r>
      <w:proofErr w:type="gramEnd"/>
      <w:r>
        <w:t xml:space="preserve"> </w:t>
      </w:r>
      <w:r w:rsidRPr="00A80BF3">
        <w:rPr>
          <w:sz w:val="24"/>
          <w:szCs w:val="24"/>
        </w:rPr>
        <w:t>include urticaria, pruritus, bronchospasm, angioedema, laryngeal edema, and hypotension.</w:t>
      </w:r>
    </w:p>
    <w:p w:rsidR="0067728A" w:rsidRPr="0067728A" w:rsidRDefault="0067728A" w:rsidP="00540C50">
      <w:pPr>
        <w:pStyle w:val="NoSpacing"/>
        <w:numPr>
          <w:ilvl w:val="0"/>
          <w:numId w:val="28"/>
        </w:numPr>
        <w:rPr>
          <w:sz w:val="24"/>
          <w:szCs w:val="24"/>
        </w:rPr>
      </w:pPr>
      <w:r w:rsidRPr="0067728A">
        <w:rPr>
          <w:sz w:val="24"/>
          <w:szCs w:val="24"/>
        </w:rPr>
        <w:t>Anaphylaxis (in approximately 1 in 100 000 injections);</w:t>
      </w:r>
    </w:p>
    <w:p w:rsidR="0067728A" w:rsidRPr="0067728A" w:rsidRDefault="0067728A" w:rsidP="00540C50">
      <w:pPr>
        <w:pStyle w:val="NoSpacing"/>
        <w:numPr>
          <w:ilvl w:val="0"/>
          <w:numId w:val="28"/>
        </w:numPr>
        <w:rPr>
          <w:sz w:val="24"/>
          <w:szCs w:val="24"/>
        </w:rPr>
      </w:pPr>
      <w:r w:rsidRPr="0067728A">
        <w:rPr>
          <w:sz w:val="24"/>
          <w:szCs w:val="24"/>
        </w:rPr>
        <w:t>rashes (3–5% of patients) can, rarely, be severe (e.g. Stevens–Joh</w:t>
      </w:r>
      <w:r w:rsidR="007615E4">
        <w:rPr>
          <w:sz w:val="24"/>
          <w:szCs w:val="24"/>
        </w:rPr>
        <w:t xml:space="preserve">nson syndrome </w:t>
      </w:r>
    </w:p>
    <w:p w:rsidR="0067728A" w:rsidRPr="0067728A" w:rsidRDefault="0067728A" w:rsidP="00540C50">
      <w:pPr>
        <w:pStyle w:val="NoSpacing"/>
        <w:numPr>
          <w:ilvl w:val="0"/>
          <w:numId w:val="28"/>
        </w:numPr>
        <w:rPr>
          <w:sz w:val="24"/>
          <w:szCs w:val="24"/>
        </w:rPr>
      </w:pPr>
      <w:r w:rsidRPr="0067728A">
        <w:rPr>
          <w:sz w:val="24"/>
          <w:szCs w:val="24"/>
        </w:rPr>
        <w:t>serum sickness – type III hypersensitivity;</w:t>
      </w:r>
    </w:p>
    <w:p w:rsidR="0067728A" w:rsidRPr="007615E4" w:rsidRDefault="00507A7F" w:rsidP="00540C50">
      <w:pPr>
        <w:pStyle w:val="NoSpacing"/>
        <w:numPr>
          <w:ilvl w:val="0"/>
          <w:numId w:val="28"/>
        </w:numPr>
        <w:rPr>
          <w:sz w:val="24"/>
          <w:szCs w:val="24"/>
        </w:rPr>
      </w:pPr>
      <w:r w:rsidRPr="0067728A">
        <w:rPr>
          <w:sz w:val="24"/>
          <w:szCs w:val="24"/>
        </w:rPr>
        <w:lastRenderedPageBreak/>
        <w:t>Other</w:t>
      </w:r>
      <w:r w:rsidR="0067728A" w:rsidRPr="0067728A">
        <w:rPr>
          <w:sz w:val="24"/>
          <w:szCs w:val="24"/>
        </w:rPr>
        <w:t xml:space="preserve"> idiosyncratic reactions including haemolytic anaemia and thrombocytopenia;</w:t>
      </w:r>
      <w:r w:rsidR="007615E4">
        <w:rPr>
          <w:sz w:val="24"/>
          <w:szCs w:val="24"/>
        </w:rPr>
        <w:t xml:space="preserve"> </w:t>
      </w:r>
      <w:r w:rsidR="0067728A" w:rsidRPr="007615E4">
        <w:rPr>
          <w:sz w:val="24"/>
          <w:szCs w:val="24"/>
        </w:rPr>
        <w:t>in renal failure, high-dose penicillin causes encephalopathy and seizures.</w:t>
      </w:r>
    </w:p>
    <w:p w:rsidR="0067728A" w:rsidRPr="0067728A" w:rsidRDefault="0067728A" w:rsidP="007615E4">
      <w:pPr>
        <w:pStyle w:val="NoSpacing"/>
        <w:rPr>
          <w:sz w:val="24"/>
          <w:szCs w:val="24"/>
        </w:rPr>
      </w:pPr>
      <w:r w:rsidRPr="0067728A">
        <w:rPr>
          <w:b/>
          <w:sz w:val="24"/>
          <w:szCs w:val="24"/>
        </w:rPr>
        <w:t>Limitations of benzylpenicillin</w:t>
      </w:r>
      <w:r w:rsidRPr="0067728A">
        <w:rPr>
          <w:sz w:val="24"/>
          <w:szCs w:val="24"/>
        </w:rPr>
        <w:t xml:space="preserve"> include:</w:t>
      </w:r>
    </w:p>
    <w:p w:rsidR="0067728A" w:rsidRPr="0067728A" w:rsidRDefault="0067728A" w:rsidP="00540C50">
      <w:pPr>
        <w:pStyle w:val="NoSpacing"/>
        <w:numPr>
          <w:ilvl w:val="0"/>
          <w:numId w:val="29"/>
        </w:numPr>
        <w:rPr>
          <w:sz w:val="24"/>
          <w:szCs w:val="24"/>
        </w:rPr>
      </w:pPr>
      <w:r w:rsidRPr="0067728A">
        <w:rPr>
          <w:sz w:val="24"/>
          <w:szCs w:val="24"/>
        </w:rPr>
        <w:t xml:space="preserve">It is acid labile and so must be given </w:t>
      </w:r>
      <w:r w:rsidR="00122836" w:rsidRPr="0067728A">
        <w:rPr>
          <w:sz w:val="24"/>
          <w:szCs w:val="24"/>
        </w:rPr>
        <w:t>parenteral</w:t>
      </w:r>
      <w:r w:rsidRPr="0067728A">
        <w:rPr>
          <w:sz w:val="24"/>
          <w:szCs w:val="24"/>
        </w:rPr>
        <w:t xml:space="preserve"> (inactivated in gastric acid).</w:t>
      </w:r>
    </w:p>
    <w:p w:rsidR="0067728A" w:rsidRPr="0067728A" w:rsidRDefault="0067728A" w:rsidP="00540C50">
      <w:pPr>
        <w:pStyle w:val="NoSpacing"/>
        <w:numPr>
          <w:ilvl w:val="0"/>
          <w:numId w:val="29"/>
        </w:numPr>
        <w:rPr>
          <w:sz w:val="24"/>
          <w:szCs w:val="24"/>
        </w:rPr>
      </w:pPr>
      <w:r w:rsidRPr="0067728A">
        <w:rPr>
          <w:sz w:val="24"/>
          <w:szCs w:val="24"/>
        </w:rPr>
        <w:t>It has a short half-life, so frequent injections are required.</w:t>
      </w:r>
    </w:p>
    <w:p w:rsidR="0067728A" w:rsidRPr="0067728A" w:rsidRDefault="0067728A" w:rsidP="00540C50">
      <w:pPr>
        <w:pStyle w:val="NoSpacing"/>
        <w:numPr>
          <w:ilvl w:val="0"/>
          <w:numId w:val="29"/>
        </w:numPr>
        <w:rPr>
          <w:sz w:val="24"/>
          <w:szCs w:val="24"/>
        </w:rPr>
      </w:pPr>
      <w:r w:rsidRPr="0067728A">
        <w:rPr>
          <w:sz w:val="24"/>
          <w:szCs w:val="24"/>
        </w:rPr>
        <w:t>Development of resistant β-lactamase-producing strains can occur.</w:t>
      </w:r>
    </w:p>
    <w:p w:rsidR="0067728A" w:rsidRDefault="0067728A" w:rsidP="00540C50">
      <w:pPr>
        <w:pStyle w:val="NoSpacing"/>
        <w:numPr>
          <w:ilvl w:val="0"/>
          <w:numId w:val="29"/>
        </w:numPr>
        <w:rPr>
          <w:sz w:val="24"/>
          <w:szCs w:val="24"/>
        </w:rPr>
      </w:pPr>
      <w:r w:rsidRPr="0067728A">
        <w:rPr>
          <w:sz w:val="24"/>
          <w:szCs w:val="24"/>
        </w:rPr>
        <w:t>It has a narrow spectrum/ treats infections caused by susceptible bacteria e.g gram +ve.</w:t>
      </w:r>
    </w:p>
    <w:p w:rsidR="00A80BF3" w:rsidRPr="0067728A" w:rsidRDefault="00A80BF3" w:rsidP="00A80BF3">
      <w:pPr>
        <w:pStyle w:val="NoSpacing"/>
        <w:rPr>
          <w:sz w:val="24"/>
          <w:szCs w:val="24"/>
        </w:rPr>
      </w:pPr>
      <w:proofErr w:type="gramStart"/>
      <w:r>
        <w:rPr>
          <w:sz w:val="24"/>
          <w:szCs w:val="24"/>
        </w:rPr>
        <w:t>c/</w:t>
      </w:r>
      <w:proofErr w:type="gramEnd"/>
      <w:r>
        <w:rPr>
          <w:sz w:val="24"/>
          <w:szCs w:val="24"/>
        </w:rPr>
        <w:t>I ; patients with allergy to penicillins</w:t>
      </w:r>
    </w:p>
    <w:p w:rsidR="00A3038D" w:rsidRDefault="0067728A" w:rsidP="00A3038D">
      <w:pPr>
        <w:pStyle w:val="NoSpacing"/>
        <w:rPr>
          <w:sz w:val="24"/>
          <w:szCs w:val="24"/>
        </w:rPr>
      </w:pPr>
      <w:r w:rsidRPr="0067728A">
        <w:rPr>
          <w:b/>
          <w:sz w:val="24"/>
          <w:szCs w:val="24"/>
        </w:rPr>
        <w:t>2) Benzathine penicillin</w:t>
      </w:r>
      <w:r w:rsidR="00A3038D">
        <w:rPr>
          <w:sz w:val="24"/>
          <w:szCs w:val="24"/>
        </w:rPr>
        <w:t xml:space="preserve"> AND </w:t>
      </w:r>
      <w:r w:rsidR="00A3038D" w:rsidRPr="00A3038D">
        <w:rPr>
          <w:b/>
          <w:sz w:val="24"/>
          <w:szCs w:val="24"/>
        </w:rPr>
        <w:t>procaine penicillin</w:t>
      </w:r>
      <w:r w:rsidRPr="0067728A">
        <w:rPr>
          <w:sz w:val="24"/>
          <w:szCs w:val="24"/>
        </w:rPr>
        <w:t xml:space="preserve"> </w:t>
      </w:r>
    </w:p>
    <w:p w:rsidR="00A3038D" w:rsidRDefault="00A3038D" w:rsidP="00A3038D">
      <w:pPr>
        <w:pStyle w:val="NoSpacing"/>
        <w:rPr>
          <w:sz w:val="24"/>
          <w:szCs w:val="24"/>
        </w:rPr>
      </w:pPr>
      <w:r>
        <w:rPr>
          <w:sz w:val="24"/>
          <w:szCs w:val="24"/>
        </w:rPr>
        <w:t xml:space="preserve">Depot iM formulations of penicillin G; </w:t>
      </w:r>
      <w:r w:rsidR="0067728A" w:rsidRPr="0067728A">
        <w:rPr>
          <w:sz w:val="24"/>
          <w:szCs w:val="24"/>
        </w:rPr>
        <w:t>have decreased solubility, delayed absorption, and a prolonged half-life. Drug concentrations are detectable 24 hours after injection of procaine penicillin</w:t>
      </w:r>
    </w:p>
    <w:p w:rsidR="0067728A" w:rsidRPr="0067728A" w:rsidRDefault="00507A7F" w:rsidP="00A3038D">
      <w:pPr>
        <w:pStyle w:val="NoSpacing"/>
        <w:rPr>
          <w:sz w:val="24"/>
          <w:szCs w:val="24"/>
        </w:rPr>
      </w:pPr>
      <w:proofErr w:type="gramStart"/>
      <w:r w:rsidRPr="00A3038D">
        <w:rPr>
          <w:b/>
          <w:sz w:val="24"/>
          <w:szCs w:val="24"/>
        </w:rPr>
        <w:t>Clinical</w:t>
      </w:r>
      <w:r w:rsidR="00A3038D" w:rsidRPr="00A3038D">
        <w:rPr>
          <w:b/>
          <w:sz w:val="24"/>
          <w:szCs w:val="24"/>
        </w:rPr>
        <w:t xml:space="preserve"> use</w:t>
      </w:r>
      <w:r w:rsidR="00A3038D">
        <w:rPr>
          <w:sz w:val="24"/>
          <w:szCs w:val="24"/>
        </w:rPr>
        <w:t xml:space="preserve">; </w:t>
      </w:r>
      <w:r w:rsidR="00A3038D" w:rsidRPr="00A3038D">
        <w:rPr>
          <w:sz w:val="24"/>
          <w:szCs w:val="24"/>
        </w:rPr>
        <w:t>rheumatic fever prophylaxis.</w:t>
      </w:r>
      <w:proofErr w:type="gramEnd"/>
    </w:p>
    <w:p w:rsidR="0067728A" w:rsidRPr="0067728A" w:rsidRDefault="0067728A" w:rsidP="00DC07D0">
      <w:pPr>
        <w:pStyle w:val="NoSpacing"/>
        <w:rPr>
          <w:sz w:val="24"/>
          <w:szCs w:val="24"/>
        </w:rPr>
      </w:pPr>
      <w:r w:rsidRPr="0067728A">
        <w:rPr>
          <w:b/>
          <w:sz w:val="24"/>
          <w:szCs w:val="24"/>
        </w:rPr>
        <w:t>3) phenoxymethyl penicillin</w:t>
      </w:r>
      <w:r w:rsidR="00A3038D">
        <w:rPr>
          <w:b/>
          <w:sz w:val="24"/>
          <w:szCs w:val="24"/>
        </w:rPr>
        <w:t xml:space="preserve"> </w:t>
      </w:r>
      <w:r w:rsidRPr="0067728A">
        <w:rPr>
          <w:b/>
          <w:sz w:val="24"/>
          <w:szCs w:val="24"/>
        </w:rPr>
        <w:t>(Penicillin V</w:t>
      </w:r>
      <w:r w:rsidRPr="0067728A">
        <w:rPr>
          <w:sz w:val="24"/>
          <w:szCs w:val="24"/>
        </w:rPr>
        <w:t xml:space="preserve"> )is an orally having an antibacterial spectrum of activity that is similar to that of penicillin G. treat streptococcal infections when oral therapy is appropriate and desirable. DOSE; PO 500 mg qid</w:t>
      </w:r>
    </w:p>
    <w:p w:rsidR="0067728A" w:rsidRPr="0067728A" w:rsidRDefault="0067728A" w:rsidP="0067728A">
      <w:pPr>
        <w:pStyle w:val="NoSpacing"/>
        <w:ind w:left="1080"/>
        <w:rPr>
          <w:b/>
          <w:sz w:val="24"/>
          <w:szCs w:val="24"/>
        </w:rPr>
      </w:pPr>
      <w:r w:rsidRPr="0067728A">
        <w:rPr>
          <w:b/>
          <w:sz w:val="24"/>
          <w:szCs w:val="24"/>
        </w:rPr>
        <w:t>Excretion</w:t>
      </w:r>
    </w:p>
    <w:p w:rsidR="0067728A" w:rsidRPr="0067728A" w:rsidRDefault="0067728A" w:rsidP="0067728A">
      <w:pPr>
        <w:pStyle w:val="NoSpacing"/>
        <w:ind w:left="1080"/>
        <w:rPr>
          <w:sz w:val="24"/>
          <w:szCs w:val="24"/>
        </w:rPr>
      </w:pPr>
      <w:proofErr w:type="gramStart"/>
      <w:r w:rsidRPr="0067728A">
        <w:rPr>
          <w:sz w:val="24"/>
          <w:szCs w:val="24"/>
        </w:rPr>
        <w:t xml:space="preserve">By the kidneys, with 90% of renal elimination occurring via </w:t>
      </w:r>
      <w:r w:rsidR="00E933B1">
        <w:rPr>
          <w:sz w:val="24"/>
          <w:szCs w:val="24"/>
        </w:rPr>
        <w:t>tubular secretion and 10% by GF</w:t>
      </w:r>
      <w:r w:rsidRPr="0067728A">
        <w:rPr>
          <w:sz w:val="24"/>
          <w:szCs w:val="24"/>
        </w:rPr>
        <w:t>.</w:t>
      </w:r>
      <w:proofErr w:type="gramEnd"/>
      <w:r w:rsidR="00122836">
        <w:rPr>
          <w:sz w:val="24"/>
          <w:szCs w:val="24"/>
        </w:rPr>
        <w:t xml:space="preserve"> </w:t>
      </w:r>
      <w:r w:rsidRPr="0067728A">
        <w:rPr>
          <w:sz w:val="24"/>
          <w:szCs w:val="24"/>
        </w:rPr>
        <w:t xml:space="preserve"> Probenecid blocks tubular secretion and has been used to increase the serum concentration and prolong the half-life of penicillin G and other penicillins. </w:t>
      </w:r>
    </w:p>
    <w:p w:rsidR="0067728A" w:rsidRPr="0067728A" w:rsidRDefault="0067728A" w:rsidP="0067728A">
      <w:pPr>
        <w:pStyle w:val="NoSpacing"/>
        <w:ind w:left="1080"/>
        <w:rPr>
          <w:b/>
          <w:sz w:val="24"/>
          <w:szCs w:val="24"/>
        </w:rPr>
      </w:pPr>
      <w:r w:rsidRPr="0067728A">
        <w:rPr>
          <w:b/>
          <w:sz w:val="24"/>
          <w:szCs w:val="24"/>
        </w:rPr>
        <w:t xml:space="preserve">The clinical uses </w:t>
      </w:r>
    </w:p>
    <w:p w:rsidR="0067728A" w:rsidRPr="0067728A" w:rsidRDefault="0067728A" w:rsidP="0067728A">
      <w:pPr>
        <w:pStyle w:val="NoSpacing"/>
        <w:ind w:left="1080"/>
        <w:rPr>
          <w:sz w:val="24"/>
          <w:szCs w:val="24"/>
        </w:rPr>
      </w:pPr>
      <w:r w:rsidRPr="0067728A">
        <w:rPr>
          <w:sz w:val="24"/>
          <w:szCs w:val="24"/>
        </w:rPr>
        <w:t xml:space="preserve">Endocarditis caused by </w:t>
      </w:r>
      <w:r w:rsidRPr="0067728A">
        <w:rPr>
          <w:i/>
          <w:iCs/>
          <w:sz w:val="24"/>
          <w:szCs w:val="24"/>
        </w:rPr>
        <w:t xml:space="preserve">S. viridans </w:t>
      </w:r>
      <w:r w:rsidRPr="0067728A">
        <w:rPr>
          <w:sz w:val="24"/>
          <w:szCs w:val="24"/>
        </w:rPr>
        <w:t xml:space="preserve">(or </w:t>
      </w:r>
      <w:r w:rsidRPr="0067728A">
        <w:rPr>
          <w:i/>
          <w:iCs/>
          <w:sz w:val="24"/>
          <w:szCs w:val="24"/>
        </w:rPr>
        <w:t>Streptococcus bovis</w:t>
      </w:r>
      <w:r w:rsidRPr="0067728A">
        <w:rPr>
          <w:sz w:val="24"/>
          <w:szCs w:val="24"/>
        </w:rPr>
        <w:t>), pharyngitis (group A β-hemolytic streptococci), cat bite cellulitis (</w:t>
      </w:r>
      <w:r w:rsidRPr="0067728A">
        <w:rPr>
          <w:i/>
          <w:iCs/>
          <w:sz w:val="24"/>
          <w:szCs w:val="24"/>
        </w:rPr>
        <w:t>Pasteurella multocida</w:t>
      </w:r>
      <w:r w:rsidRPr="0067728A">
        <w:rPr>
          <w:sz w:val="24"/>
          <w:szCs w:val="24"/>
        </w:rPr>
        <w:t>), and syphilis (</w:t>
      </w:r>
      <w:r w:rsidRPr="0067728A">
        <w:rPr>
          <w:i/>
          <w:iCs/>
          <w:sz w:val="24"/>
          <w:szCs w:val="24"/>
        </w:rPr>
        <w:t>Treponema pallidum</w:t>
      </w:r>
      <w:r w:rsidRPr="0067728A">
        <w:rPr>
          <w:sz w:val="24"/>
          <w:szCs w:val="24"/>
        </w:rPr>
        <w:t>).</w:t>
      </w:r>
    </w:p>
    <w:p w:rsidR="0067728A" w:rsidRPr="0067728A" w:rsidRDefault="0067728A" w:rsidP="0067728A">
      <w:pPr>
        <w:pStyle w:val="NoSpacing"/>
        <w:ind w:left="1080"/>
        <w:rPr>
          <w:b/>
          <w:sz w:val="24"/>
          <w:szCs w:val="24"/>
          <w:u w:val="single"/>
        </w:rPr>
      </w:pPr>
      <w:r w:rsidRPr="0067728A">
        <w:rPr>
          <w:b/>
          <w:sz w:val="24"/>
          <w:szCs w:val="24"/>
          <w:u w:val="single"/>
        </w:rPr>
        <w:t>Adverse effects</w:t>
      </w:r>
    </w:p>
    <w:p w:rsidR="0067728A" w:rsidRPr="0067728A" w:rsidRDefault="0067728A" w:rsidP="0067728A">
      <w:pPr>
        <w:pStyle w:val="NoSpacing"/>
        <w:ind w:left="1080"/>
        <w:rPr>
          <w:sz w:val="24"/>
          <w:szCs w:val="24"/>
        </w:rPr>
      </w:pPr>
      <w:proofErr w:type="gramStart"/>
      <w:r w:rsidRPr="0067728A">
        <w:rPr>
          <w:sz w:val="24"/>
          <w:szCs w:val="24"/>
        </w:rPr>
        <w:t>Allergic rea</w:t>
      </w:r>
      <w:r w:rsidR="00122836">
        <w:rPr>
          <w:sz w:val="24"/>
          <w:szCs w:val="24"/>
        </w:rPr>
        <w:t xml:space="preserve">ctions e.g </w:t>
      </w:r>
      <w:r w:rsidRPr="0067728A">
        <w:rPr>
          <w:sz w:val="24"/>
          <w:szCs w:val="24"/>
        </w:rPr>
        <w:t>itching,</w:t>
      </w:r>
      <w:r w:rsidR="00122836">
        <w:rPr>
          <w:sz w:val="24"/>
          <w:szCs w:val="24"/>
        </w:rPr>
        <w:t xml:space="preserve"> </w:t>
      </w:r>
      <w:r w:rsidRPr="0067728A">
        <w:rPr>
          <w:sz w:val="24"/>
          <w:szCs w:val="24"/>
        </w:rPr>
        <w:t>eczematous rash, fever</w:t>
      </w:r>
      <w:r w:rsidR="00122836">
        <w:rPr>
          <w:sz w:val="24"/>
          <w:szCs w:val="24"/>
        </w:rPr>
        <w:t xml:space="preserve"> </w:t>
      </w:r>
      <w:r w:rsidRPr="0067728A">
        <w:rPr>
          <w:sz w:val="24"/>
          <w:szCs w:val="24"/>
        </w:rPr>
        <w:t>and angioneurotic edema rarely anaphylactic shock.</w:t>
      </w:r>
      <w:proofErr w:type="gramEnd"/>
      <w:r w:rsidRPr="0067728A">
        <w:rPr>
          <w:sz w:val="24"/>
          <w:szCs w:val="24"/>
        </w:rPr>
        <w:t xml:space="preserve"> Others include diarrhea due to altered normal flora, may lead to OI with pseudomonads or candida albicans, neutropenia</w:t>
      </w:r>
    </w:p>
    <w:p w:rsidR="0067728A" w:rsidRPr="0067728A" w:rsidRDefault="0067728A" w:rsidP="00122836">
      <w:pPr>
        <w:pStyle w:val="NoSpacing"/>
        <w:rPr>
          <w:b/>
          <w:iCs/>
          <w:sz w:val="24"/>
          <w:szCs w:val="24"/>
        </w:rPr>
      </w:pPr>
      <w:r w:rsidRPr="0067728A">
        <w:rPr>
          <w:b/>
          <w:iCs/>
          <w:sz w:val="24"/>
          <w:szCs w:val="24"/>
        </w:rPr>
        <w:t>b) Antistaphylococcal (penicillinase</w:t>
      </w:r>
      <w:r w:rsidR="00C478EA">
        <w:rPr>
          <w:b/>
          <w:iCs/>
          <w:sz w:val="24"/>
          <w:szCs w:val="24"/>
        </w:rPr>
        <w:t xml:space="preserve"> </w:t>
      </w:r>
      <w:r w:rsidRPr="0067728A">
        <w:rPr>
          <w:b/>
          <w:iCs/>
          <w:sz w:val="24"/>
          <w:szCs w:val="24"/>
        </w:rPr>
        <w:t>resistant) Penicillins</w:t>
      </w:r>
    </w:p>
    <w:p w:rsidR="0067728A" w:rsidRPr="0067728A" w:rsidRDefault="0067728A" w:rsidP="0067728A">
      <w:pPr>
        <w:pStyle w:val="NoSpacing"/>
        <w:ind w:left="1080"/>
        <w:rPr>
          <w:sz w:val="24"/>
          <w:szCs w:val="24"/>
        </w:rPr>
      </w:pPr>
      <w:r w:rsidRPr="0067728A">
        <w:rPr>
          <w:sz w:val="24"/>
          <w:szCs w:val="24"/>
        </w:rPr>
        <w:t xml:space="preserve">Nafcillin, oxacillin, cloxacillin, and dicloxacillin; </w:t>
      </w:r>
    </w:p>
    <w:p w:rsidR="0067728A" w:rsidRPr="0067728A" w:rsidRDefault="0067728A" w:rsidP="009B6F24">
      <w:pPr>
        <w:pStyle w:val="NoSpacing"/>
        <w:rPr>
          <w:sz w:val="24"/>
          <w:szCs w:val="24"/>
        </w:rPr>
      </w:pPr>
      <w:proofErr w:type="gramStart"/>
      <w:r w:rsidRPr="0067728A">
        <w:rPr>
          <w:sz w:val="24"/>
          <w:szCs w:val="24"/>
        </w:rPr>
        <w:t>Therapy for more resistant bacterial beta-lactamases than is penicillin G.</w:t>
      </w:r>
      <w:proofErr w:type="gramEnd"/>
      <w:r w:rsidRPr="0067728A">
        <w:rPr>
          <w:sz w:val="24"/>
          <w:szCs w:val="24"/>
        </w:rPr>
        <w:t xml:space="preserve">  </w:t>
      </w:r>
      <w:proofErr w:type="gramStart"/>
      <w:r w:rsidRPr="0067728A">
        <w:rPr>
          <w:sz w:val="24"/>
          <w:szCs w:val="24"/>
        </w:rPr>
        <w:t>Effective against streptococci and most community-acquired penicillinase- producing staphylococci.</w:t>
      </w:r>
      <w:proofErr w:type="gramEnd"/>
    </w:p>
    <w:p w:rsidR="00671DD2" w:rsidRPr="00671DD2" w:rsidRDefault="0067728A" w:rsidP="00671DD2">
      <w:pPr>
        <w:pStyle w:val="NoSpacing"/>
        <w:rPr>
          <w:rFonts w:ascii="TimesTen-Roman" w:hAnsi="TimesTen-Roman" w:cs="TimesTen-Roman"/>
          <w:sz w:val="24"/>
          <w:szCs w:val="24"/>
        </w:rPr>
      </w:pPr>
      <w:r w:rsidRPr="0067728A">
        <w:rPr>
          <w:sz w:val="24"/>
          <w:szCs w:val="24"/>
        </w:rPr>
        <w:t>MRSA</w:t>
      </w:r>
      <w:r w:rsidR="009B6F24">
        <w:rPr>
          <w:sz w:val="24"/>
          <w:szCs w:val="24"/>
        </w:rPr>
        <w:t xml:space="preserve"> </w:t>
      </w:r>
      <w:r w:rsidRPr="0067728A">
        <w:rPr>
          <w:sz w:val="24"/>
          <w:szCs w:val="24"/>
        </w:rPr>
        <w:t xml:space="preserve">(methicicllin resistant staph </w:t>
      </w:r>
      <w:proofErr w:type="gramStart"/>
      <w:r w:rsidRPr="0067728A">
        <w:rPr>
          <w:sz w:val="24"/>
          <w:szCs w:val="24"/>
        </w:rPr>
        <w:t>aureus )</w:t>
      </w:r>
      <w:proofErr w:type="gramEnd"/>
      <w:r w:rsidRPr="0067728A">
        <w:rPr>
          <w:sz w:val="24"/>
          <w:szCs w:val="24"/>
        </w:rPr>
        <w:t xml:space="preserve"> strains do not respond to flucloxacillin so do Culture/Sensitivity or use clindamycin,tetracycline, trimethoprim.</w:t>
      </w:r>
      <w:r w:rsidR="00671DD2" w:rsidRPr="00671DD2">
        <w:rPr>
          <w:rFonts w:ascii="TimesTen-Roman" w:hAnsi="TimesTen-Roman" w:cs="TimesTen-Roman"/>
          <w:sz w:val="16"/>
          <w:szCs w:val="16"/>
        </w:rPr>
        <w:t xml:space="preserve"> </w:t>
      </w:r>
      <w:r w:rsidR="00671DD2" w:rsidRPr="00671DD2">
        <w:rPr>
          <w:rFonts w:ascii="TimesTen-Roman" w:hAnsi="TimesTen-Roman" w:cs="TimesTen-Roman"/>
          <w:sz w:val="24"/>
          <w:szCs w:val="24"/>
        </w:rPr>
        <w:t xml:space="preserve">No </w:t>
      </w:r>
      <w:proofErr w:type="gramStart"/>
      <w:r w:rsidR="00671DD2" w:rsidRPr="00671DD2">
        <w:rPr>
          <w:rFonts w:ascii="TimesTen-Roman" w:hAnsi="TimesTen-Roman" w:cs="TimesTen-Roman"/>
          <w:sz w:val="24"/>
          <w:szCs w:val="24"/>
        </w:rPr>
        <w:t>renal  adjustment</w:t>
      </w:r>
      <w:proofErr w:type="gramEnd"/>
      <w:r w:rsidR="00671DD2" w:rsidRPr="00671DD2">
        <w:rPr>
          <w:rFonts w:ascii="TimesTen-Roman" w:hAnsi="TimesTen-Roman" w:cs="TimesTen-Roman"/>
          <w:sz w:val="24"/>
          <w:szCs w:val="24"/>
        </w:rPr>
        <w:t xml:space="preserve"> required</w:t>
      </w:r>
      <w:r w:rsidR="00671DD2">
        <w:rPr>
          <w:rFonts w:ascii="TimesTen-Roman" w:hAnsi="TimesTen-Roman" w:cs="TimesTen-Roman"/>
          <w:sz w:val="24"/>
          <w:szCs w:val="24"/>
        </w:rPr>
        <w:t>.</w:t>
      </w:r>
      <w:r w:rsidR="00671DD2" w:rsidRPr="00671DD2">
        <w:t xml:space="preserve"> </w:t>
      </w:r>
      <w:proofErr w:type="gramStart"/>
      <w:r w:rsidR="00671DD2">
        <w:t xml:space="preserve">N/B; </w:t>
      </w:r>
      <w:r w:rsidR="00671DD2">
        <w:rPr>
          <w:rFonts w:ascii="TimesTen-Roman" w:hAnsi="TimesTen-Roman" w:cs="TimesTen-Roman"/>
          <w:sz w:val="24"/>
          <w:szCs w:val="24"/>
        </w:rPr>
        <w:t xml:space="preserve">MRSA and methicillin- </w:t>
      </w:r>
      <w:r w:rsidR="00671DD2" w:rsidRPr="00671DD2">
        <w:rPr>
          <w:rFonts w:ascii="TimesTen-Roman" w:hAnsi="TimesTen-Roman" w:cs="TimesTen-Roman"/>
          <w:sz w:val="24"/>
          <w:szCs w:val="24"/>
        </w:rPr>
        <w:t>resistant</w:t>
      </w:r>
      <w:r w:rsidR="00671DD2">
        <w:rPr>
          <w:rFonts w:ascii="TimesTen-Roman" w:hAnsi="TimesTen-Roman" w:cs="TimesTen-Roman"/>
          <w:sz w:val="24"/>
          <w:szCs w:val="24"/>
        </w:rPr>
        <w:t>,</w:t>
      </w:r>
      <w:r w:rsidR="00671DD2" w:rsidRPr="00671DD2">
        <w:rPr>
          <w:rFonts w:ascii="TimesTen-Roman" w:hAnsi="TimesTen-Roman" w:cs="TimesTen-Roman"/>
          <w:sz w:val="24"/>
          <w:szCs w:val="24"/>
        </w:rPr>
        <w:t xml:space="preserve"> Staphylococcus epidermidis (MRSE).</w:t>
      </w:r>
      <w:proofErr w:type="gramEnd"/>
    </w:p>
    <w:p w:rsidR="00671DD2" w:rsidRDefault="00671DD2" w:rsidP="00671DD2">
      <w:pPr>
        <w:pStyle w:val="NoSpacing"/>
      </w:pPr>
      <w:r w:rsidRPr="00671DD2">
        <w:rPr>
          <w:rFonts w:ascii="TimesTen-Roman" w:hAnsi="TimesTen-Roman" w:cs="TimesTen-Roman"/>
          <w:sz w:val="24"/>
          <w:szCs w:val="24"/>
        </w:rPr>
        <w:t>These nosocomial pathogen</w:t>
      </w:r>
      <w:r>
        <w:rPr>
          <w:rFonts w:ascii="TimesTen-Roman" w:hAnsi="TimesTen-Roman" w:cs="TimesTen-Roman"/>
          <w:sz w:val="24"/>
          <w:szCs w:val="24"/>
        </w:rPr>
        <w:t>s are resistant in vitro to all beta</w:t>
      </w:r>
      <w:r w:rsidRPr="00671DD2">
        <w:rPr>
          <w:rFonts w:ascii="TimesTen-Roman" w:hAnsi="TimesTen-Roman" w:cs="TimesTen-Roman"/>
          <w:sz w:val="24"/>
          <w:szCs w:val="24"/>
        </w:rPr>
        <w:t>-lactam antibiotics.</w:t>
      </w:r>
      <w:r w:rsidRPr="00671DD2">
        <w:t xml:space="preserve"> </w:t>
      </w:r>
    </w:p>
    <w:p w:rsidR="00671DD2" w:rsidRPr="00671DD2" w:rsidRDefault="00671DD2" w:rsidP="00671DD2">
      <w:pPr>
        <w:pStyle w:val="NoSpacing"/>
        <w:rPr>
          <w:rFonts w:ascii="TimesTen-Roman" w:hAnsi="TimesTen-Roman" w:cs="TimesTen-Roman"/>
          <w:b/>
          <w:sz w:val="24"/>
          <w:szCs w:val="24"/>
        </w:rPr>
      </w:pPr>
      <w:r w:rsidRPr="00671DD2">
        <w:rPr>
          <w:rFonts w:ascii="TimesTen-Roman" w:hAnsi="TimesTen-Roman" w:cs="TimesTen-Roman"/>
          <w:b/>
          <w:sz w:val="24"/>
          <w:szCs w:val="24"/>
        </w:rPr>
        <w:t>PK</w:t>
      </w:r>
    </w:p>
    <w:p w:rsidR="00671DD2" w:rsidRPr="00671DD2" w:rsidRDefault="00671DD2" w:rsidP="00671DD2">
      <w:pPr>
        <w:pStyle w:val="NoSpacing"/>
        <w:rPr>
          <w:rFonts w:ascii="TimesTen-Roman" w:hAnsi="TimesTen-Roman" w:cs="TimesTen-Roman"/>
          <w:sz w:val="24"/>
          <w:szCs w:val="24"/>
        </w:rPr>
      </w:pPr>
      <w:proofErr w:type="gramStart"/>
      <w:r>
        <w:rPr>
          <w:rFonts w:ascii="TimesTen-Roman" w:hAnsi="TimesTen-Roman" w:cs="TimesTen-Roman"/>
          <w:sz w:val="24"/>
          <w:szCs w:val="24"/>
        </w:rPr>
        <w:t>these</w:t>
      </w:r>
      <w:proofErr w:type="gramEnd"/>
      <w:r>
        <w:rPr>
          <w:rFonts w:ascii="TimesTen-Roman" w:hAnsi="TimesTen-Roman" w:cs="TimesTen-Roman"/>
          <w:sz w:val="24"/>
          <w:szCs w:val="24"/>
        </w:rPr>
        <w:t xml:space="preserve"> </w:t>
      </w:r>
      <w:r w:rsidRPr="00671DD2">
        <w:rPr>
          <w:rFonts w:ascii="TimesTen-Roman" w:hAnsi="TimesTen-Roman" w:cs="TimesTen-Roman"/>
          <w:sz w:val="24"/>
          <w:szCs w:val="24"/>
        </w:rPr>
        <w:t>dr</w:t>
      </w:r>
      <w:r>
        <w:rPr>
          <w:rFonts w:ascii="TimesTen-Roman" w:hAnsi="TimesTen-Roman" w:cs="TimesTen-Roman"/>
          <w:sz w:val="24"/>
          <w:szCs w:val="24"/>
        </w:rPr>
        <w:t xml:space="preserve">ugs undergo hepatic metabolism, </w:t>
      </w:r>
      <w:r w:rsidRPr="00671DD2">
        <w:rPr>
          <w:rFonts w:ascii="TimesTen-Roman" w:hAnsi="TimesTen-Roman" w:cs="TimesTen-Roman"/>
          <w:sz w:val="24"/>
          <w:szCs w:val="24"/>
        </w:rPr>
        <w:t>only nafcillin requires dose adjustment in patients with</w:t>
      </w:r>
    </w:p>
    <w:p w:rsidR="00671DD2" w:rsidRPr="00671DD2" w:rsidRDefault="00671DD2" w:rsidP="00671DD2">
      <w:pPr>
        <w:pStyle w:val="NoSpacing"/>
        <w:rPr>
          <w:rFonts w:ascii="TimesTen-Roman" w:hAnsi="TimesTen-Roman" w:cs="TimesTen-Roman"/>
          <w:sz w:val="24"/>
          <w:szCs w:val="24"/>
        </w:rPr>
      </w:pPr>
      <w:proofErr w:type="gramStart"/>
      <w:r w:rsidRPr="00671DD2">
        <w:rPr>
          <w:rFonts w:ascii="TimesTen-Roman" w:hAnsi="TimesTen-Roman" w:cs="TimesTen-Roman"/>
          <w:sz w:val="24"/>
          <w:szCs w:val="24"/>
        </w:rPr>
        <w:t>combined</w:t>
      </w:r>
      <w:proofErr w:type="gramEnd"/>
      <w:r w:rsidRPr="00671DD2">
        <w:rPr>
          <w:rFonts w:ascii="TimesTen-Roman" w:hAnsi="TimesTen-Roman" w:cs="TimesTen-Roman"/>
          <w:sz w:val="24"/>
          <w:szCs w:val="24"/>
        </w:rPr>
        <w:t xml:space="preserve"> hepatic and renal insufficiency.</w:t>
      </w:r>
    </w:p>
    <w:p w:rsidR="00671DD2" w:rsidRPr="00671DD2" w:rsidRDefault="00671DD2" w:rsidP="00671DD2">
      <w:pPr>
        <w:pStyle w:val="NoSpacing"/>
        <w:rPr>
          <w:sz w:val="24"/>
          <w:szCs w:val="24"/>
        </w:rPr>
      </w:pPr>
      <w:r w:rsidRPr="00671DD2">
        <w:rPr>
          <w:sz w:val="24"/>
          <w:szCs w:val="24"/>
        </w:rPr>
        <w:t xml:space="preserve">Nafcillin IM, IV </w:t>
      </w:r>
      <w:r>
        <w:rPr>
          <w:sz w:val="24"/>
          <w:szCs w:val="24"/>
        </w:rPr>
        <w:t>t1/2=</w:t>
      </w:r>
      <w:r w:rsidRPr="00671DD2">
        <w:rPr>
          <w:sz w:val="24"/>
          <w:szCs w:val="24"/>
        </w:rPr>
        <w:t>0.8–1.2</w:t>
      </w:r>
      <w:r>
        <w:rPr>
          <w:sz w:val="24"/>
          <w:szCs w:val="24"/>
        </w:rPr>
        <w:t>,</w:t>
      </w:r>
      <w:r w:rsidRPr="00671DD2">
        <w:rPr>
          <w:sz w:val="24"/>
          <w:szCs w:val="24"/>
        </w:rPr>
        <w:t xml:space="preserve"> </w:t>
      </w:r>
      <w:r>
        <w:rPr>
          <w:sz w:val="24"/>
          <w:szCs w:val="24"/>
        </w:rPr>
        <w:t>renal excretion</w:t>
      </w:r>
      <w:r w:rsidRPr="00671DD2">
        <w:rPr>
          <w:sz w:val="24"/>
          <w:szCs w:val="24"/>
        </w:rPr>
        <w:t>31–38</w:t>
      </w:r>
      <w:r>
        <w:rPr>
          <w:sz w:val="24"/>
          <w:szCs w:val="24"/>
        </w:rPr>
        <w:t xml:space="preserve">% </w:t>
      </w:r>
    </w:p>
    <w:p w:rsidR="00671DD2" w:rsidRPr="00671DD2" w:rsidRDefault="00671DD2" w:rsidP="00671DD2">
      <w:pPr>
        <w:pStyle w:val="NoSpacing"/>
        <w:rPr>
          <w:sz w:val="24"/>
          <w:szCs w:val="24"/>
        </w:rPr>
      </w:pPr>
      <w:r w:rsidRPr="00671DD2">
        <w:rPr>
          <w:sz w:val="24"/>
          <w:szCs w:val="24"/>
        </w:rPr>
        <w:t xml:space="preserve">Oxacillin IM, IV t1/2=0.4–0.7 renal excretion </w:t>
      </w:r>
      <w:r>
        <w:rPr>
          <w:sz w:val="24"/>
          <w:szCs w:val="24"/>
        </w:rPr>
        <w:t xml:space="preserve">39–66 </w:t>
      </w:r>
    </w:p>
    <w:p w:rsidR="00671DD2" w:rsidRPr="00671DD2" w:rsidRDefault="00671DD2" w:rsidP="00671DD2">
      <w:pPr>
        <w:pStyle w:val="NoSpacing"/>
        <w:rPr>
          <w:sz w:val="24"/>
          <w:szCs w:val="24"/>
        </w:rPr>
      </w:pPr>
      <w:r w:rsidRPr="00671DD2">
        <w:rPr>
          <w:sz w:val="24"/>
          <w:szCs w:val="24"/>
        </w:rPr>
        <w:t xml:space="preserve">Cloxacillin Oral t1/2=0.5–0.6 renal excretion </w:t>
      </w:r>
      <w:r>
        <w:rPr>
          <w:sz w:val="24"/>
          <w:szCs w:val="24"/>
        </w:rPr>
        <w:t xml:space="preserve">40–70 </w:t>
      </w:r>
    </w:p>
    <w:p w:rsidR="0067728A" w:rsidRPr="0067728A" w:rsidRDefault="00671DD2" w:rsidP="00671DD2">
      <w:pPr>
        <w:pStyle w:val="NoSpacing"/>
        <w:rPr>
          <w:sz w:val="24"/>
          <w:szCs w:val="24"/>
        </w:rPr>
      </w:pPr>
      <w:r w:rsidRPr="00671DD2">
        <w:rPr>
          <w:sz w:val="24"/>
          <w:szCs w:val="24"/>
        </w:rPr>
        <w:t xml:space="preserve">Dicloxacillin Oral t1/2=0.6–0.8 renal excretion </w:t>
      </w:r>
      <w:r>
        <w:rPr>
          <w:sz w:val="24"/>
          <w:szCs w:val="24"/>
        </w:rPr>
        <w:t xml:space="preserve">35–90 </w:t>
      </w:r>
    </w:p>
    <w:p w:rsidR="0067728A" w:rsidRPr="0067728A" w:rsidRDefault="0067728A" w:rsidP="007C0483">
      <w:pPr>
        <w:pStyle w:val="NoSpacing"/>
        <w:rPr>
          <w:b/>
          <w:sz w:val="24"/>
          <w:szCs w:val="24"/>
        </w:rPr>
      </w:pPr>
      <w:r w:rsidRPr="0067728A">
        <w:rPr>
          <w:b/>
          <w:sz w:val="24"/>
          <w:szCs w:val="24"/>
        </w:rPr>
        <w:lastRenderedPageBreak/>
        <w:t xml:space="preserve">Indications for use </w:t>
      </w:r>
    </w:p>
    <w:p w:rsidR="0067728A" w:rsidRPr="0067728A" w:rsidRDefault="0067728A" w:rsidP="007C0483">
      <w:pPr>
        <w:pStyle w:val="NoSpacing"/>
        <w:rPr>
          <w:b/>
          <w:iCs/>
          <w:sz w:val="24"/>
          <w:szCs w:val="24"/>
        </w:rPr>
      </w:pPr>
      <w:r w:rsidRPr="0067728A">
        <w:rPr>
          <w:sz w:val="24"/>
          <w:szCs w:val="24"/>
        </w:rPr>
        <w:t>Severe staphylococcal aureus infections like cellulitis, empyema, endocarditis, osteomyelitis, pneumonia, septic arthritis, and toxic shock syndrome.</w:t>
      </w:r>
      <w:r w:rsidRPr="0067728A">
        <w:rPr>
          <w:b/>
          <w:iCs/>
          <w:sz w:val="24"/>
          <w:szCs w:val="24"/>
        </w:rPr>
        <w:t xml:space="preserve"> </w:t>
      </w:r>
    </w:p>
    <w:p w:rsidR="009B6F24" w:rsidRDefault="009B6F24" w:rsidP="009B6F24">
      <w:pPr>
        <w:pStyle w:val="NoSpacing"/>
        <w:rPr>
          <w:b/>
          <w:iCs/>
          <w:sz w:val="24"/>
          <w:szCs w:val="24"/>
        </w:rPr>
      </w:pPr>
    </w:p>
    <w:p w:rsidR="0067728A" w:rsidRPr="0067728A" w:rsidRDefault="0067728A" w:rsidP="009B6F24">
      <w:pPr>
        <w:pStyle w:val="NoSpacing"/>
        <w:rPr>
          <w:b/>
          <w:iCs/>
          <w:sz w:val="24"/>
          <w:szCs w:val="24"/>
        </w:rPr>
      </w:pPr>
      <w:r w:rsidRPr="0067728A">
        <w:rPr>
          <w:b/>
          <w:iCs/>
          <w:sz w:val="24"/>
          <w:szCs w:val="24"/>
        </w:rPr>
        <w:t xml:space="preserve">BROAD SPECTRUM  </w:t>
      </w:r>
    </w:p>
    <w:p w:rsidR="0067728A" w:rsidRPr="009B6F24" w:rsidRDefault="0067728A" w:rsidP="0067728A">
      <w:pPr>
        <w:pStyle w:val="NoSpacing"/>
        <w:ind w:left="1080"/>
        <w:rPr>
          <w:i/>
          <w:iCs/>
          <w:sz w:val="24"/>
          <w:szCs w:val="24"/>
        </w:rPr>
      </w:pPr>
      <w:r w:rsidRPr="009B6F24">
        <w:rPr>
          <w:iCs/>
          <w:sz w:val="24"/>
          <w:szCs w:val="24"/>
        </w:rPr>
        <w:t>They are semi synthetic penicillin’s active against gram +ve and gram _ve cocci</w:t>
      </w:r>
      <w:r w:rsidRPr="009B6F24">
        <w:rPr>
          <w:i/>
          <w:iCs/>
          <w:sz w:val="24"/>
          <w:szCs w:val="24"/>
        </w:rPr>
        <w:t xml:space="preserve"> </w:t>
      </w:r>
    </w:p>
    <w:p w:rsidR="0067728A" w:rsidRPr="0067728A" w:rsidRDefault="0067728A" w:rsidP="009B6F24">
      <w:pPr>
        <w:pStyle w:val="NoSpacing"/>
        <w:rPr>
          <w:iCs/>
          <w:sz w:val="24"/>
          <w:szCs w:val="24"/>
        </w:rPr>
      </w:pPr>
      <w:r w:rsidRPr="0067728A">
        <w:rPr>
          <w:iCs/>
          <w:sz w:val="24"/>
          <w:szCs w:val="24"/>
        </w:rPr>
        <w:t xml:space="preserve">1) </w:t>
      </w:r>
      <w:r w:rsidRPr="0067728A">
        <w:rPr>
          <w:b/>
          <w:iCs/>
          <w:sz w:val="24"/>
          <w:szCs w:val="24"/>
        </w:rPr>
        <w:t>Aminopenicillins</w:t>
      </w:r>
    </w:p>
    <w:p w:rsidR="009B6F24" w:rsidRPr="00BB253A" w:rsidRDefault="009B6F24" w:rsidP="0067728A">
      <w:pPr>
        <w:pStyle w:val="NoSpacing"/>
        <w:ind w:left="1080"/>
        <w:rPr>
          <w:b/>
          <w:sz w:val="24"/>
          <w:szCs w:val="24"/>
        </w:rPr>
      </w:pPr>
      <w:proofErr w:type="gramStart"/>
      <w:r w:rsidRPr="00BB253A">
        <w:rPr>
          <w:b/>
          <w:sz w:val="24"/>
          <w:szCs w:val="24"/>
        </w:rPr>
        <w:t>p</w:t>
      </w:r>
      <w:r w:rsidR="00BB253A" w:rsidRPr="00BB253A">
        <w:rPr>
          <w:b/>
          <w:sz w:val="24"/>
          <w:szCs w:val="24"/>
        </w:rPr>
        <w:t>harmaco</w:t>
      </w:r>
      <w:r w:rsidRPr="00BB253A">
        <w:rPr>
          <w:b/>
          <w:sz w:val="24"/>
          <w:szCs w:val="24"/>
        </w:rPr>
        <w:t>k</w:t>
      </w:r>
      <w:r w:rsidR="00BB253A" w:rsidRPr="00BB253A">
        <w:rPr>
          <w:b/>
          <w:sz w:val="24"/>
          <w:szCs w:val="24"/>
        </w:rPr>
        <w:t>inetics</w:t>
      </w:r>
      <w:proofErr w:type="gramEnd"/>
    </w:p>
    <w:p w:rsidR="0067728A" w:rsidRPr="0067728A" w:rsidRDefault="009B6F24" w:rsidP="009B6F24">
      <w:pPr>
        <w:pStyle w:val="NoSpacing"/>
        <w:rPr>
          <w:sz w:val="24"/>
          <w:szCs w:val="24"/>
        </w:rPr>
      </w:pPr>
      <w:r>
        <w:rPr>
          <w:b/>
          <w:sz w:val="24"/>
          <w:szCs w:val="24"/>
        </w:rPr>
        <w:t xml:space="preserve">   The </w:t>
      </w:r>
      <w:r w:rsidR="0067728A" w:rsidRPr="0067728A">
        <w:rPr>
          <w:b/>
          <w:sz w:val="24"/>
          <w:szCs w:val="24"/>
        </w:rPr>
        <w:t xml:space="preserve">ampicillin </w:t>
      </w:r>
      <w:r w:rsidR="0067728A" w:rsidRPr="0067728A">
        <w:rPr>
          <w:sz w:val="24"/>
          <w:szCs w:val="24"/>
        </w:rPr>
        <w:t xml:space="preserve">and </w:t>
      </w:r>
      <w:r w:rsidR="0067728A" w:rsidRPr="0067728A">
        <w:rPr>
          <w:b/>
          <w:sz w:val="24"/>
          <w:szCs w:val="24"/>
        </w:rPr>
        <w:t>amoxicillin</w:t>
      </w:r>
      <w:r w:rsidR="0067728A" w:rsidRPr="0067728A">
        <w:rPr>
          <w:sz w:val="24"/>
          <w:szCs w:val="24"/>
        </w:rPr>
        <w:t xml:space="preserve"> </w:t>
      </w:r>
      <w:r>
        <w:rPr>
          <w:sz w:val="24"/>
          <w:szCs w:val="24"/>
        </w:rPr>
        <w:t xml:space="preserve">pk </w:t>
      </w:r>
      <w:r w:rsidR="0067728A" w:rsidRPr="0067728A">
        <w:rPr>
          <w:sz w:val="24"/>
          <w:szCs w:val="24"/>
        </w:rPr>
        <w:t xml:space="preserve">are similar. </w:t>
      </w:r>
      <w:proofErr w:type="gramStart"/>
      <w:r w:rsidR="0067728A" w:rsidRPr="0067728A">
        <w:rPr>
          <w:sz w:val="24"/>
          <w:szCs w:val="24"/>
        </w:rPr>
        <w:t>t1/2=</w:t>
      </w:r>
      <w:proofErr w:type="gramEnd"/>
      <w:r w:rsidR="0067728A" w:rsidRPr="0067728A">
        <w:rPr>
          <w:sz w:val="24"/>
          <w:szCs w:val="24"/>
        </w:rPr>
        <w:t>1hr</w:t>
      </w:r>
    </w:p>
    <w:p w:rsidR="0067728A" w:rsidRPr="0067728A" w:rsidRDefault="0067728A" w:rsidP="00BB253A">
      <w:pPr>
        <w:pStyle w:val="NoSpacing"/>
        <w:rPr>
          <w:sz w:val="24"/>
          <w:szCs w:val="24"/>
        </w:rPr>
      </w:pPr>
      <w:r w:rsidRPr="0067728A">
        <w:rPr>
          <w:sz w:val="24"/>
          <w:szCs w:val="24"/>
        </w:rPr>
        <w:t xml:space="preserve">Both have good oral bioavailability; ampicillin is also </w:t>
      </w:r>
      <w:r w:rsidR="00BB253A">
        <w:rPr>
          <w:sz w:val="24"/>
          <w:szCs w:val="24"/>
        </w:rPr>
        <w:t>bioavailable after i.m</w:t>
      </w:r>
      <w:r w:rsidRPr="0067728A">
        <w:rPr>
          <w:sz w:val="24"/>
          <w:szCs w:val="24"/>
        </w:rPr>
        <w:t xml:space="preserve"> injection. Oral doses of ampicillin should be given on an empty stomach</w:t>
      </w:r>
      <w:r w:rsidR="00BB253A">
        <w:rPr>
          <w:sz w:val="24"/>
          <w:szCs w:val="24"/>
        </w:rPr>
        <w:t xml:space="preserve"> because ingestion of food decreases </w:t>
      </w:r>
      <w:r w:rsidR="00BB253A" w:rsidRPr="00BB253A">
        <w:rPr>
          <w:sz w:val="24"/>
          <w:szCs w:val="24"/>
        </w:rPr>
        <w:t>the bioavailability of ampicillin</w:t>
      </w:r>
      <w:r w:rsidR="00BB253A">
        <w:rPr>
          <w:sz w:val="24"/>
          <w:szCs w:val="24"/>
        </w:rPr>
        <w:t xml:space="preserve"> but not amoxil</w:t>
      </w:r>
      <w:r w:rsidRPr="0067728A">
        <w:rPr>
          <w:sz w:val="24"/>
          <w:szCs w:val="24"/>
        </w:rPr>
        <w:t>. Ampicillin achieves therapeutic concentrations in the CSF only during inflammation.</w:t>
      </w:r>
    </w:p>
    <w:p w:rsidR="0067728A" w:rsidRPr="0067728A" w:rsidRDefault="0067728A" w:rsidP="00BA3288">
      <w:pPr>
        <w:pStyle w:val="NoSpacing"/>
        <w:rPr>
          <w:sz w:val="24"/>
          <w:szCs w:val="24"/>
        </w:rPr>
      </w:pPr>
      <w:r w:rsidRPr="0067728A">
        <w:rPr>
          <w:b/>
          <w:sz w:val="24"/>
          <w:szCs w:val="24"/>
        </w:rPr>
        <w:t>Ampicillin</w:t>
      </w:r>
      <w:r w:rsidRPr="0067728A">
        <w:rPr>
          <w:sz w:val="24"/>
          <w:szCs w:val="24"/>
        </w:rPr>
        <w:t xml:space="preserve"> is effective treatment for meningitis caused by </w:t>
      </w:r>
      <w:r w:rsidRPr="0067728A">
        <w:rPr>
          <w:iCs/>
          <w:sz w:val="24"/>
          <w:szCs w:val="24"/>
        </w:rPr>
        <w:t xml:space="preserve">Listeria </w:t>
      </w:r>
      <w:proofErr w:type="gramStart"/>
      <w:r w:rsidRPr="0067728A">
        <w:rPr>
          <w:iCs/>
          <w:sz w:val="24"/>
          <w:szCs w:val="24"/>
        </w:rPr>
        <w:t>monocytogenes.</w:t>
      </w:r>
      <w:r w:rsidRPr="0067728A">
        <w:rPr>
          <w:sz w:val="24"/>
          <w:szCs w:val="24"/>
        </w:rPr>
        <w:t>,</w:t>
      </w:r>
      <w:proofErr w:type="gramEnd"/>
      <w:r w:rsidRPr="0067728A">
        <w:rPr>
          <w:sz w:val="24"/>
          <w:szCs w:val="24"/>
        </w:rPr>
        <w:t xml:space="preserve"> </w:t>
      </w:r>
      <w:r w:rsidRPr="0067728A">
        <w:rPr>
          <w:iCs/>
          <w:sz w:val="24"/>
          <w:szCs w:val="24"/>
        </w:rPr>
        <w:t>enterococcal endocarditis and pneumonia caused by b-lactamase-negative H. influenzae.</w:t>
      </w:r>
      <w:r w:rsidR="00BB253A" w:rsidRPr="00BB253A">
        <w:rPr>
          <w:rFonts w:ascii="TimesTen-Roman" w:hAnsi="TimesTen-Roman" w:cs="TimesTen-Roman"/>
          <w:sz w:val="16"/>
          <w:szCs w:val="16"/>
        </w:rPr>
        <w:t xml:space="preserve"> </w:t>
      </w:r>
      <w:r w:rsidR="00BB253A" w:rsidRPr="00BB253A">
        <w:rPr>
          <w:iCs/>
          <w:sz w:val="24"/>
          <w:szCs w:val="24"/>
        </w:rPr>
        <w:t>Ampicillin Oral, IM, IV</w:t>
      </w:r>
      <w:proofErr w:type="gramStart"/>
      <w:r w:rsidR="00BB253A">
        <w:rPr>
          <w:iCs/>
          <w:sz w:val="24"/>
          <w:szCs w:val="24"/>
        </w:rPr>
        <w:t xml:space="preserve">, </w:t>
      </w:r>
      <w:r w:rsidR="00BB253A" w:rsidRPr="00BB253A">
        <w:rPr>
          <w:iCs/>
          <w:sz w:val="24"/>
          <w:szCs w:val="24"/>
        </w:rPr>
        <w:t xml:space="preserve"> </w:t>
      </w:r>
      <w:r w:rsidR="00BB253A">
        <w:rPr>
          <w:iCs/>
          <w:sz w:val="24"/>
          <w:szCs w:val="24"/>
        </w:rPr>
        <w:t>t1</w:t>
      </w:r>
      <w:proofErr w:type="gramEnd"/>
      <w:r w:rsidR="00BB253A">
        <w:rPr>
          <w:iCs/>
          <w:sz w:val="24"/>
          <w:szCs w:val="24"/>
        </w:rPr>
        <w:t>/2</w:t>
      </w:r>
      <w:r w:rsidR="00FA0149">
        <w:rPr>
          <w:iCs/>
          <w:sz w:val="24"/>
          <w:szCs w:val="24"/>
        </w:rPr>
        <w:t>=</w:t>
      </w:r>
      <w:r w:rsidR="00BB253A" w:rsidRPr="00BB253A">
        <w:rPr>
          <w:iCs/>
          <w:sz w:val="24"/>
          <w:szCs w:val="24"/>
        </w:rPr>
        <w:t>1.1–1.5</w:t>
      </w:r>
      <w:r w:rsidR="00FA0149">
        <w:rPr>
          <w:iCs/>
          <w:sz w:val="24"/>
          <w:szCs w:val="24"/>
        </w:rPr>
        <w:t>,</w:t>
      </w:r>
      <w:r w:rsidR="00BB253A" w:rsidRPr="00BB253A">
        <w:rPr>
          <w:iCs/>
          <w:sz w:val="24"/>
          <w:szCs w:val="24"/>
        </w:rPr>
        <w:t xml:space="preserve"> </w:t>
      </w:r>
      <w:r w:rsidR="00BB253A">
        <w:rPr>
          <w:iCs/>
          <w:sz w:val="24"/>
          <w:szCs w:val="24"/>
        </w:rPr>
        <w:t xml:space="preserve"> renal excretion </w:t>
      </w:r>
      <w:r w:rsidR="00BB253A" w:rsidRPr="00BB253A">
        <w:rPr>
          <w:iCs/>
          <w:sz w:val="24"/>
          <w:szCs w:val="24"/>
        </w:rPr>
        <w:t>40–92</w:t>
      </w:r>
      <w:r w:rsidR="00FA0149">
        <w:rPr>
          <w:iCs/>
          <w:sz w:val="24"/>
          <w:szCs w:val="24"/>
        </w:rPr>
        <w:t>%</w:t>
      </w:r>
      <w:r w:rsidR="00BB253A" w:rsidRPr="00BB253A">
        <w:rPr>
          <w:iCs/>
          <w:sz w:val="24"/>
          <w:szCs w:val="24"/>
        </w:rPr>
        <w:t xml:space="preserve"> </w:t>
      </w:r>
      <w:r w:rsidR="00BB253A">
        <w:rPr>
          <w:iCs/>
          <w:sz w:val="24"/>
          <w:szCs w:val="24"/>
        </w:rPr>
        <w:t xml:space="preserve"> adjust dose in renal </w:t>
      </w:r>
      <w:r w:rsidR="00FA0149">
        <w:rPr>
          <w:iCs/>
          <w:sz w:val="24"/>
          <w:szCs w:val="24"/>
        </w:rPr>
        <w:t xml:space="preserve">impairment. </w:t>
      </w:r>
    </w:p>
    <w:p w:rsidR="00FA0149" w:rsidRPr="00FA0149" w:rsidRDefault="0067728A" w:rsidP="00FA0149">
      <w:pPr>
        <w:pStyle w:val="NoSpacing"/>
        <w:rPr>
          <w:sz w:val="24"/>
          <w:szCs w:val="24"/>
        </w:rPr>
      </w:pPr>
      <w:r w:rsidRPr="0067728A">
        <w:rPr>
          <w:b/>
          <w:sz w:val="24"/>
          <w:szCs w:val="24"/>
        </w:rPr>
        <w:t>Amoxicillin</w:t>
      </w:r>
      <w:r w:rsidRPr="0067728A">
        <w:rPr>
          <w:sz w:val="24"/>
          <w:szCs w:val="24"/>
        </w:rPr>
        <w:t xml:space="preserve"> does not reach adequate concentratio</w:t>
      </w:r>
      <w:r w:rsidR="00BB253A">
        <w:rPr>
          <w:sz w:val="24"/>
          <w:szCs w:val="24"/>
        </w:rPr>
        <w:t xml:space="preserve">ns in the CNS thus </w:t>
      </w:r>
      <w:r w:rsidRPr="0067728A">
        <w:rPr>
          <w:sz w:val="24"/>
          <w:szCs w:val="24"/>
        </w:rPr>
        <w:t xml:space="preserve">not appropriate for meningitis therapy. </w:t>
      </w:r>
      <w:r w:rsidR="00FA0149">
        <w:rPr>
          <w:sz w:val="24"/>
          <w:szCs w:val="24"/>
        </w:rPr>
        <w:t>Oral, t1/2=</w:t>
      </w:r>
      <w:r w:rsidR="00FA0149" w:rsidRPr="00FA0149">
        <w:rPr>
          <w:sz w:val="24"/>
          <w:szCs w:val="24"/>
        </w:rPr>
        <w:t>1.4–2.0</w:t>
      </w:r>
      <w:r w:rsidR="00FA0149">
        <w:rPr>
          <w:sz w:val="24"/>
          <w:szCs w:val="24"/>
        </w:rPr>
        <w:t xml:space="preserve"> excretion</w:t>
      </w:r>
      <w:r w:rsidR="00FA0149" w:rsidRPr="00FA0149">
        <w:rPr>
          <w:sz w:val="24"/>
          <w:szCs w:val="24"/>
        </w:rPr>
        <w:t xml:space="preserve"> 86</w:t>
      </w:r>
      <w:r w:rsidR="00FA0149">
        <w:rPr>
          <w:sz w:val="24"/>
          <w:szCs w:val="24"/>
        </w:rPr>
        <w:t>%</w:t>
      </w:r>
      <w:r w:rsidR="00FA0149" w:rsidRPr="00FA0149">
        <w:rPr>
          <w:sz w:val="24"/>
          <w:szCs w:val="24"/>
        </w:rPr>
        <w:t xml:space="preserve"> </w:t>
      </w:r>
      <w:r w:rsidR="00FA0149">
        <w:rPr>
          <w:sz w:val="24"/>
          <w:szCs w:val="24"/>
        </w:rPr>
        <w:t>renal adjust dose.</w:t>
      </w:r>
    </w:p>
    <w:p w:rsidR="00E84A03" w:rsidRDefault="00FA0149" w:rsidP="00FA0149">
      <w:pPr>
        <w:pStyle w:val="NoSpacing"/>
        <w:rPr>
          <w:sz w:val="24"/>
          <w:szCs w:val="24"/>
        </w:rPr>
      </w:pPr>
      <w:r w:rsidRPr="00FA0149">
        <w:rPr>
          <w:sz w:val="24"/>
          <w:szCs w:val="24"/>
        </w:rPr>
        <w:t>Antipseudomonal</w:t>
      </w:r>
    </w:p>
    <w:p w:rsidR="00E84A03" w:rsidRDefault="00835D4E" w:rsidP="00835D4E">
      <w:pPr>
        <w:pStyle w:val="NoSpacing"/>
        <w:rPr>
          <w:sz w:val="24"/>
          <w:szCs w:val="24"/>
        </w:rPr>
      </w:pPr>
      <w:r w:rsidRPr="00E84A03">
        <w:rPr>
          <w:b/>
          <w:sz w:val="24"/>
          <w:szCs w:val="24"/>
        </w:rPr>
        <w:t>Uses</w:t>
      </w:r>
      <w:r w:rsidR="0067728A" w:rsidRPr="0067728A">
        <w:rPr>
          <w:sz w:val="24"/>
          <w:szCs w:val="24"/>
        </w:rPr>
        <w:t xml:space="preserve">;  </w:t>
      </w:r>
    </w:p>
    <w:p w:rsidR="00E84A03" w:rsidRDefault="00BB253A" w:rsidP="00540C50">
      <w:pPr>
        <w:pStyle w:val="NoSpacing"/>
        <w:numPr>
          <w:ilvl w:val="0"/>
          <w:numId w:val="30"/>
        </w:numPr>
        <w:rPr>
          <w:sz w:val="24"/>
          <w:szCs w:val="24"/>
        </w:rPr>
      </w:pPr>
      <w:r>
        <w:rPr>
          <w:sz w:val="24"/>
          <w:szCs w:val="24"/>
        </w:rPr>
        <w:t>Amoxicillin s</w:t>
      </w:r>
      <w:r w:rsidR="00E84A03" w:rsidRPr="00E84A03">
        <w:rPr>
          <w:sz w:val="24"/>
          <w:szCs w:val="24"/>
        </w:rPr>
        <w:t>usceptible infections (incl</w:t>
      </w:r>
      <w:r w:rsidR="00E84A03">
        <w:rPr>
          <w:sz w:val="24"/>
          <w:szCs w:val="24"/>
        </w:rPr>
        <w:t xml:space="preserve">uding urinary-tract infections, </w:t>
      </w:r>
      <w:r w:rsidR="00E84A03" w:rsidRPr="00E84A03">
        <w:rPr>
          <w:sz w:val="24"/>
          <w:szCs w:val="24"/>
        </w:rPr>
        <w:t>otitis media, sin</w:t>
      </w:r>
      <w:r w:rsidR="00E84A03">
        <w:rPr>
          <w:sz w:val="24"/>
          <w:szCs w:val="24"/>
        </w:rPr>
        <w:t xml:space="preserve">usitis, uncomplicated community </w:t>
      </w:r>
      <w:r w:rsidR="00E84A03" w:rsidRPr="00E84A03">
        <w:rPr>
          <w:sz w:val="24"/>
          <w:szCs w:val="24"/>
        </w:rPr>
        <w:t>acquired pneumonia, salmonellosis, oral infections)</w:t>
      </w:r>
      <w:r w:rsidR="0067728A" w:rsidRPr="0067728A">
        <w:rPr>
          <w:sz w:val="24"/>
          <w:szCs w:val="24"/>
        </w:rPr>
        <w:t>.</w:t>
      </w:r>
      <w:r w:rsidR="00FA0149">
        <w:rPr>
          <w:sz w:val="24"/>
          <w:szCs w:val="24"/>
        </w:rPr>
        <w:t xml:space="preserve">children 40mg-45mg/kg bd </w:t>
      </w:r>
    </w:p>
    <w:p w:rsidR="00E84A03" w:rsidRDefault="00835D4E" w:rsidP="00540C50">
      <w:pPr>
        <w:pStyle w:val="NoSpacing"/>
        <w:numPr>
          <w:ilvl w:val="0"/>
          <w:numId w:val="30"/>
        </w:numPr>
        <w:rPr>
          <w:sz w:val="24"/>
          <w:szCs w:val="24"/>
        </w:rPr>
      </w:pPr>
      <w:proofErr w:type="gramStart"/>
      <w:r>
        <w:rPr>
          <w:sz w:val="24"/>
          <w:szCs w:val="24"/>
        </w:rPr>
        <w:t>multidrug</w:t>
      </w:r>
      <w:proofErr w:type="gramEnd"/>
      <w:r>
        <w:rPr>
          <w:sz w:val="24"/>
          <w:szCs w:val="24"/>
        </w:rPr>
        <w:t xml:space="preserve"> regimens for </w:t>
      </w:r>
      <w:r w:rsidR="0067728A" w:rsidRPr="0067728A">
        <w:rPr>
          <w:sz w:val="24"/>
          <w:szCs w:val="24"/>
        </w:rPr>
        <w:t xml:space="preserve">eradication of </w:t>
      </w:r>
      <w:r w:rsidR="0067728A" w:rsidRPr="0067728A">
        <w:rPr>
          <w:iCs/>
          <w:sz w:val="24"/>
          <w:szCs w:val="24"/>
        </w:rPr>
        <w:t>Helicobacter pylori</w:t>
      </w:r>
      <w:r>
        <w:rPr>
          <w:sz w:val="24"/>
          <w:szCs w:val="24"/>
        </w:rPr>
        <w:t xml:space="preserve"> in DU and PUD 1g bd</w:t>
      </w:r>
      <w:r w:rsidR="0067728A" w:rsidRPr="0067728A">
        <w:rPr>
          <w:sz w:val="24"/>
          <w:szCs w:val="24"/>
        </w:rPr>
        <w:t>.</w:t>
      </w:r>
    </w:p>
    <w:p w:rsidR="00835D4E" w:rsidRPr="00835D4E" w:rsidRDefault="00E84A03" w:rsidP="00540C50">
      <w:pPr>
        <w:pStyle w:val="NoSpacing"/>
        <w:numPr>
          <w:ilvl w:val="0"/>
          <w:numId w:val="30"/>
        </w:numPr>
        <w:rPr>
          <w:sz w:val="24"/>
          <w:szCs w:val="24"/>
        </w:rPr>
      </w:pPr>
      <w:r w:rsidRPr="00E84A03">
        <w:rPr>
          <w:sz w:val="24"/>
          <w:szCs w:val="24"/>
        </w:rPr>
        <w:t>Anthrax (treatment and post</w:t>
      </w:r>
      <w:r>
        <w:rPr>
          <w:sz w:val="24"/>
          <w:szCs w:val="24"/>
        </w:rPr>
        <w:t>-exposure prophylaxis)</w:t>
      </w:r>
      <w:r w:rsidR="00835D4E">
        <w:rPr>
          <w:sz w:val="24"/>
          <w:szCs w:val="24"/>
        </w:rPr>
        <w:t xml:space="preserve"> 80 mg/kg day</w:t>
      </w:r>
      <w:r>
        <w:rPr>
          <w:sz w:val="24"/>
          <w:szCs w:val="24"/>
        </w:rPr>
        <w:t xml:space="preserve"> in </w:t>
      </w:r>
      <w:r w:rsidRPr="00E84A03">
        <w:rPr>
          <w:sz w:val="24"/>
          <w:szCs w:val="24"/>
        </w:rPr>
        <w:t>3 divided doses</w:t>
      </w:r>
      <w:r w:rsidR="00835D4E" w:rsidRPr="00835D4E">
        <w:t xml:space="preserve"> </w:t>
      </w:r>
      <w:r w:rsidR="00835D4E">
        <w:rPr>
          <w:sz w:val="24"/>
          <w:szCs w:val="24"/>
        </w:rPr>
        <w:t xml:space="preserve">Dental abscess (short course) </w:t>
      </w:r>
      <w:r w:rsidR="00835D4E" w:rsidRPr="00835D4E">
        <w:rPr>
          <w:sz w:val="24"/>
          <w:szCs w:val="24"/>
        </w:rPr>
        <w:t>Adult: 3 g, then 3 g after 8 hours</w:t>
      </w:r>
    </w:p>
    <w:p w:rsidR="00835D4E" w:rsidRPr="00835D4E" w:rsidRDefault="00835D4E" w:rsidP="00540C50">
      <w:pPr>
        <w:pStyle w:val="NoSpacing"/>
        <w:numPr>
          <w:ilvl w:val="0"/>
          <w:numId w:val="30"/>
        </w:numPr>
        <w:rPr>
          <w:sz w:val="24"/>
          <w:szCs w:val="24"/>
        </w:rPr>
      </w:pPr>
      <w:r w:rsidRPr="00835D4E">
        <w:rPr>
          <w:sz w:val="24"/>
          <w:szCs w:val="24"/>
        </w:rPr>
        <w:t>Urinary-</w:t>
      </w:r>
      <w:r>
        <w:rPr>
          <w:sz w:val="24"/>
          <w:szCs w:val="24"/>
        </w:rPr>
        <w:t xml:space="preserve">tract infections (short course) </w:t>
      </w:r>
      <w:r w:rsidRPr="00835D4E">
        <w:rPr>
          <w:sz w:val="24"/>
          <w:szCs w:val="24"/>
        </w:rPr>
        <w:t>Adult: 3 g, then 3 g after 10</w:t>
      </w:r>
      <w:r w:rsidRPr="00835D4E">
        <w:rPr>
          <w:rFonts w:ascii="Calibri" w:hAnsi="Calibri" w:cs="Calibri"/>
          <w:sz w:val="24"/>
          <w:szCs w:val="24"/>
        </w:rPr>
        <w:t>–</w:t>
      </w:r>
      <w:r w:rsidRPr="00835D4E">
        <w:rPr>
          <w:sz w:val="24"/>
          <w:szCs w:val="24"/>
        </w:rPr>
        <w:t>12 hours</w:t>
      </w:r>
    </w:p>
    <w:p w:rsidR="00835D4E" w:rsidRPr="00835D4E" w:rsidRDefault="00835D4E" w:rsidP="00540C50">
      <w:pPr>
        <w:pStyle w:val="NoSpacing"/>
        <w:numPr>
          <w:ilvl w:val="0"/>
          <w:numId w:val="30"/>
        </w:numPr>
        <w:rPr>
          <w:sz w:val="24"/>
          <w:szCs w:val="24"/>
        </w:rPr>
      </w:pPr>
      <w:r w:rsidRPr="00835D4E">
        <w:rPr>
          <w:sz w:val="24"/>
          <w:szCs w:val="24"/>
        </w:rPr>
        <w:t>Listerial meningit</w:t>
      </w:r>
      <w:r>
        <w:rPr>
          <w:sz w:val="24"/>
          <w:szCs w:val="24"/>
        </w:rPr>
        <w:t xml:space="preserve">is (in combination with another antibiotic) iv </w:t>
      </w:r>
      <w:r w:rsidRPr="00835D4E">
        <w:rPr>
          <w:sz w:val="24"/>
          <w:szCs w:val="24"/>
        </w:rPr>
        <w:t>2 g every 4 hours</w:t>
      </w:r>
    </w:p>
    <w:p w:rsidR="00835D4E" w:rsidRPr="00835D4E" w:rsidRDefault="00835D4E" w:rsidP="00540C50">
      <w:pPr>
        <w:pStyle w:val="NoSpacing"/>
        <w:numPr>
          <w:ilvl w:val="0"/>
          <w:numId w:val="30"/>
        </w:numPr>
        <w:rPr>
          <w:sz w:val="24"/>
          <w:szCs w:val="24"/>
        </w:rPr>
      </w:pPr>
      <w:r w:rsidRPr="00835D4E">
        <w:rPr>
          <w:sz w:val="24"/>
          <w:szCs w:val="24"/>
        </w:rPr>
        <w:t>Endocarditis (in combina</w:t>
      </w:r>
      <w:r>
        <w:rPr>
          <w:sz w:val="24"/>
          <w:szCs w:val="24"/>
        </w:rPr>
        <w:t xml:space="preserve">tion with another </w:t>
      </w:r>
      <w:proofErr w:type="gramStart"/>
      <w:r>
        <w:rPr>
          <w:sz w:val="24"/>
          <w:szCs w:val="24"/>
        </w:rPr>
        <w:t>antibiotic )</w:t>
      </w:r>
      <w:proofErr w:type="gramEnd"/>
      <w:r>
        <w:rPr>
          <w:sz w:val="24"/>
          <w:szCs w:val="24"/>
        </w:rPr>
        <w:t xml:space="preserve"> </w:t>
      </w:r>
      <w:r w:rsidRPr="00835D4E">
        <w:rPr>
          <w:sz w:val="24"/>
          <w:szCs w:val="24"/>
        </w:rPr>
        <w:t xml:space="preserve">Adult: </w:t>
      </w:r>
      <w:r>
        <w:rPr>
          <w:sz w:val="24"/>
          <w:szCs w:val="24"/>
        </w:rPr>
        <w:t xml:space="preserve">iv. </w:t>
      </w:r>
      <w:r w:rsidRPr="00835D4E">
        <w:rPr>
          <w:sz w:val="24"/>
          <w:szCs w:val="24"/>
        </w:rPr>
        <w:t>2 g every 4 hours</w:t>
      </w:r>
    </w:p>
    <w:p w:rsidR="0067728A" w:rsidRDefault="00835D4E" w:rsidP="00540C50">
      <w:pPr>
        <w:pStyle w:val="NoSpacing"/>
        <w:numPr>
          <w:ilvl w:val="0"/>
          <w:numId w:val="30"/>
        </w:numPr>
        <w:rPr>
          <w:sz w:val="24"/>
          <w:szCs w:val="24"/>
        </w:rPr>
      </w:pPr>
      <w:r w:rsidRPr="00835D4E">
        <w:rPr>
          <w:sz w:val="24"/>
          <w:szCs w:val="24"/>
        </w:rPr>
        <w:t>Prevention of pneumococ</w:t>
      </w:r>
      <w:r>
        <w:rPr>
          <w:sz w:val="24"/>
          <w:szCs w:val="24"/>
        </w:rPr>
        <w:t xml:space="preserve">cal infection in asplenia or in patients with sickle-cell </w:t>
      </w:r>
      <w:r w:rsidRPr="00835D4E">
        <w:rPr>
          <w:sz w:val="24"/>
          <w:szCs w:val="24"/>
        </w:rPr>
        <w:t>disease—if cover also need</w:t>
      </w:r>
      <w:r>
        <w:rPr>
          <w:sz w:val="24"/>
          <w:szCs w:val="24"/>
        </w:rPr>
        <w:t xml:space="preserve">ed for </w:t>
      </w:r>
      <w:r w:rsidRPr="00835D4E">
        <w:rPr>
          <w:sz w:val="24"/>
          <w:szCs w:val="24"/>
        </w:rPr>
        <w:t xml:space="preserve">Haemophilus </w:t>
      </w:r>
      <w:r w:rsidR="007C0483">
        <w:rPr>
          <w:sz w:val="24"/>
          <w:szCs w:val="24"/>
        </w:rPr>
        <w:t>influenza</w:t>
      </w:r>
    </w:p>
    <w:p w:rsidR="007C0483" w:rsidRDefault="007C0483" w:rsidP="007C0483">
      <w:pPr>
        <w:pStyle w:val="NoSpacing"/>
        <w:rPr>
          <w:sz w:val="24"/>
          <w:szCs w:val="24"/>
        </w:rPr>
      </w:pPr>
    </w:p>
    <w:p w:rsidR="007C0483" w:rsidRDefault="007C0483" w:rsidP="007C0483">
      <w:pPr>
        <w:pStyle w:val="NoSpacing"/>
        <w:rPr>
          <w:sz w:val="24"/>
          <w:szCs w:val="24"/>
        </w:rPr>
      </w:pPr>
      <w:r w:rsidRPr="007C0483">
        <w:rPr>
          <w:b/>
          <w:sz w:val="24"/>
          <w:szCs w:val="24"/>
        </w:rPr>
        <w:t>General cautions with ampicillin</w:t>
      </w:r>
      <w:proofErr w:type="gramStart"/>
      <w:r>
        <w:rPr>
          <w:sz w:val="24"/>
          <w:szCs w:val="24"/>
        </w:rPr>
        <w:t>;  Acute</w:t>
      </w:r>
      <w:proofErr w:type="gramEnd"/>
      <w:r>
        <w:rPr>
          <w:sz w:val="24"/>
          <w:szCs w:val="24"/>
        </w:rPr>
        <w:t xml:space="preserve"> lymphocytic leukaemia, chronic </w:t>
      </w:r>
      <w:r w:rsidRPr="007C0483">
        <w:rPr>
          <w:sz w:val="24"/>
          <w:szCs w:val="24"/>
        </w:rPr>
        <w:t>lymphoc</w:t>
      </w:r>
      <w:r>
        <w:rPr>
          <w:sz w:val="24"/>
          <w:szCs w:val="24"/>
        </w:rPr>
        <w:t xml:space="preserve">ytic leukaemia, </w:t>
      </w:r>
      <w:r w:rsidRPr="007C0483">
        <w:rPr>
          <w:sz w:val="24"/>
          <w:szCs w:val="24"/>
        </w:rPr>
        <w:t>cytomegalovir</w:t>
      </w:r>
      <w:r>
        <w:rPr>
          <w:sz w:val="24"/>
          <w:szCs w:val="24"/>
        </w:rPr>
        <w:t xml:space="preserve">us infection and glandular fever </w:t>
      </w:r>
      <w:r w:rsidRPr="007C0483">
        <w:rPr>
          <w:sz w:val="24"/>
          <w:szCs w:val="24"/>
        </w:rPr>
        <w:sym w:font="Wingdings" w:char="F0E8"/>
      </w:r>
      <w:r>
        <w:rPr>
          <w:sz w:val="24"/>
          <w:szCs w:val="24"/>
        </w:rPr>
        <w:t xml:space="preserve">erythematous rashes </w:t>
      </w:r>
    </w:p>
    <w:p w:rsidR="007C0483" w:rsidRPr="0067728A" w:rsidRDefault="007C0483" w:rsidP="007C0483">
      <w:pPr>
        <w:pStyle w:val="NoSpacing"/>
        <w:ind w:left="1080"/>
        <w:rPr>
          <w:sz w:val="24"/>
          <w:szCs w:val="24"/>
        </w:rPr>
      </w:pPr>
    </w:p>
    <w:p w:rsidR="000F2B2E" w:rsidRDefault="000F2B2E" w:rsidP="00DC07D0">
      <w:pPr>
        <w:pStyle w:val="NoSpacing"/>
        <w:rPr>
          <w:b/>
          <w:iCs/>
          <w:sz w:val="24"/>
          <w:szCs w:val="24"/>
        </w:rPr>
      </w:pPr>
      <w:r>
        <w:rPr>
          <w:rFonts w:cstheme="minorHAnsi"/>
          <w:b/>
          <w:iCs/>
          <w:sz w:val="24"/>
          <w:szCs w:val="24"/>
        </w:rPr>
        <w:t xml:space="preserve">          </w:t>
      </w:r>
      <w:proofErr w:type="gramStart"/>
      <w:r>
        <w:rPr>
          <w:rFonts w:cstheme="minorHAnsi"/>
          <w:b/>
          <w:iCs/>
          <w:sz w:val="24"/>
          <w:szCs w:val="24"/>
        </w:rPr>
        <w:t>β</w:t>
      </w:r>
      <w:r w:rsidRPr="000F2B2E">
        <w:rPr>
          <w:b/>
          <w:i/>
          <w:iCs/>
          <w:sz w:val="24"/>
          <w:szCs w:val="24"/>
        </w:rPr>
        <w:t>-Lactamase</w:t>
      </w:r>
      <w:proofErr w:type="gramEnd"/>
      <w:r w:rsidRPr="000F2B2E">
        <w:rPr>
          <w:b/>
          <w:i/>
          <w:iCs/>
          <w:sz w:val="24"/>
          <w:szCs w:val="24"/>
        </w:rPr>
        <w:t xml:space="preserve"> Inhibitor Combinations</w:t>
      </w:r>
      <w:r w:rsidRPr="000F2B2E">
        <w:rPr>
          <w:b/>
          <w:iCs/>
          <w:sz w:val="24"/>
          <w:szCs w:val="24"/>
        </w:rPr>
        <w:t xml:space="preserve"> </w:t>
      </w:r>
    </w:p>
    <w:p w:rsidR="0067728A" w:rsidRPr="0067728A" w:rsidRDefault="0067728A" w:rsidP="00DC07D0">
      <w:pPr>
        <w:pStyle w:val="NoSpacing"/>
        <w:rPr>
          <w:b/>
          <w:iCs/>
          <w:sz w:val="24"/>
          <w:szCs w:val="24"/>
        </w:rPr>
      </w:pPr>
      <w:r w:rsidRPr="0067728A">
        <w:rPr>
          <w:b/>
          <w:iCs/>
          <w:sz w:val="24"/>
          <w:szCs w:val="24"/>
        </w:rPr>
        <w:t xml:space="preserve">Co </w:t>
      </w:r>
      <w:r w:rsidR="00DC07D0">
        <w:rPr>
          <w:b/>
          <w:iCs/>
          <w:sz w:val="24"/>
          <w:szCs w:val="24"/>
        </w:rPr>
        <w:t>–</w:t>
      </w:r>
      <w:r w:rsidRPr="0067728A">
        <w:rPr>
          <w:b/>
          <w:iCs/>
          <w:sz w:val="24"/>
          <w:szCs w:val="24"/>
        </w:rPr>
        <w:t>amoxiclav</w:t>
      </w:r>
      <w:r w:rsidR="00DC07D0">
        <w:rPr>
          <w:b/>
          <w:iCs/>
          <w:sz w:val="24"/>
          <w:szCs w:val="24"/>
        </w:rPr>
        <w:t>/</w:t>
      </w:r>
      <w:r w:rsidRPr="0067728A">
        <w:rPr>
          <w:b/>
          <w:iCs/>
          <w:sz w:val="24"/>
          <w:szCs w:val="24"/>
        </w:rPr>
        <w:t xml:space="preserve"> augmentin (amoxicillin 500mg + clavulanic acid 125mg ])</w:t>
      </w:r>
      <w:r w:rsidR="003764D2">
        <w:rPr>
          <w:b/>
          <w:iCs/>
          <w:sz w:val="24"/>
          <w:szCs w:val="24"/>
        </w:rPr>
        <w:t xml:space="preserve">.250/125mg </w:t>
      </w:r>
      <w:r w:rsidRPr="0067728A">
        <w:rPr>
          <w:b/>
          <w:iCs/>
          <w:sz w:val="24"/>
          <w:szCs w:val="24"/>
        </w:rPr>
        <w:t>oral  and  inj. 1g+ 200mg</w:t>
      </w:r>
      <w:r w:rsidR="00DC07D0">
        <w:rPr>
          <w:b/>
          <w:iCs/>
          <w:sz w:val="24"/>
          <w:szCs w:val="24"/>
        </w:rPr>
        <w:t xml:space="preserve">, </w:t>
      </w:r>
      <w:r w:rsidRPr="0067728A">
        <w:rPr>
          <w:b/>
          <w:iCs/>
          <w:sz w:val="24"/>
          <w:szCs w:val="24"/>
        </w:rPr>
        <w:t xml:space="preserve"> </w:t>
      </w:r>
      <w:r w:rsidR="00DC07D0" w:rsidRPr="00DC07D0">
        <w:rPr>
          <w:b/>
          <w:iCs/>
          <w:sz w:val="24"/>
          <w:szCs w:val="24"/>
        </w:rPr>
        <w:t>ticarcillin-clavulanic ac</w:t>
      </w:r>
      <w:r w:rsidR="00DC07D0">
        <w:rPr>
          <w:b/>
          <w:iCs/>
          <w:sz w:val="24"/>
          <w:szCs w:val="24"/>
        </w:rPr>
        <w:t xml:space="preserve">id [Timentin], piperacillin- </w:t>
      </w:r>
      <w:r w:rsidR="00DC07D0" w:rsidRPr="00DC07D0">
        <w:rPr>
          <w:b/>
          <w:iCs/>
          <w:sz w:val="24"/>
          <w:szCs w:val="24"/>
        </w:rPr>
        <w:t>tazobactam [Zosyn]</w:t>
      </w:r>
    </w:p>
    <w:p w:rsidR="00FA0149" w:rsidRDefault="0067728A" w:rsidP="00FA0149">
      <w:pPr>
        <w:pStyle w:val="NoSpacing"/>
        <w:rPr>
          <w:iCs/>
          <w:sz w:val="24"/>
          <w:szCs w:val="24"/>
        </w:rPr>
      </w:pPr>
      <w:proofErr w:type="gramStart"/>
      <w:r w:rsidRPr="0067728A">
        <w:rPr>
          <w:iCs/>
          <w:sz w:val="24"/>
          <w:szCs w:val="24"/>
        </w:rPr>
        <w:t>An inhibitor of beta lactamases.</w:t>
      </w:r>
      <w:proofErr w:type="gramEnd"/>
    </w:p>
    <w:p w:rsidR="0067728A" w:rsidRPr="0067728A" w:rsidRDefault="0067728A" w:rsidP="00FA0149">
      <w:pPr>
        <w:pStyle w:val="NoSpacing"/>
        <w:rPr>
          <w:iCs/>
          <w:sz w:val="24"/>
          <w:szCs w:val="24"/>
        </w:rPr>
      </w:pPr>
      <w:r w:rsidRPr="0067728A">
        <w:rPr>
          <w:iCs/>
          <w:sz w:val="24"/>
          <w:szCs w:val="24"/>
        </w:rPr>
        <w:t>Preparations tabs, susp, injection vials.</w:t>
      </w:r>
    </w:p>
    <w:p w:rsidR="00DC07D0" w:rsidRDefault="00DC07D0" w:rsidP="00DC07D0">
      <w:pPr>
        <w:pStyle w:val="NoSpacing"/>
        <w:rPr>
          <w:iCs/>
          <w:sz w:val="24"/>
          <w:szCs w:val="24"/>
        </w:rPr>
      </w:pPr>
      <w:proofErr w:type="gramStart"/>
      <w:r w:rsidRPr="00DC07D0">
        <w:rPr>
          <w:iCs/>
          <w:sz w:val="24"/>
          <w:szCs w:val="24"/>
        </w:rPr>
        <w:t xml:space="preserve">augmentin </w:t>
      </w:r>
      <w:r>
        <w:rPr>
          <w:iCs/>
          <w:sz w:val="24"/>
          <w:szCs w:val="24"/>
        </w:rPr>
        <w:t>;</w:t>
      </w:r>
      <w:proofErr w:type="gramEnd"/>
      <w:r w:rsidR="0067728A" w:rsidRPr="0067728A">
        <w:rPr>
          <w:iCs/>
          <w:sz w:val="24"/>
          <w:szCs w:val="24"/>
        </w:rPr>
        <w:t xml:space="preserve"> a</w:t>
      </w:r>
      <w:r>
        <w:rPr>
          <w:iCs/>
          <w:sz w:val="24"/>
          <w:szCs w:val="24"/>
        </w:rPr>
        <w:t xml:space="preserve"> </w:t>
      </w:r>
      <w:r w:rsidR="0067728A" w:rsidRPr="0067728A">
        <w:rPr>
          <w:iCs/>
          <w:sz w:val="24"/>
          <w:szCs w:val="24"/>
        </w:rPr>
        <w:t>beta lactam combined with clavulanic acid.</w:t>
      </w:r>
      <w:r w:rsidR="0067728A" w:rsidRPr="0067728A">
        <w:rPr>
          <w:sz w:val="24"/>
          <w:szCs w:val="24"/>
        </w:rPr>
        <w:t xml:space="preserve"> </w:t>
      </w:r>
      <w:r w:rsidR="0067728A" w:rsidRPr="0067728A">
        <w:rPr>
          <w:iCs/>
          <w:sz w:val="24"/>
          <w:szCs w:val="24"/>
        </w:rPr>
        <w:t>Elimination of the com</w:t>
      </w:r>
      <w:r>
        <w:rPr>
          <w:iCs/>
          <w:sz w:val="24"/>
          <w:szCs w:val="24"/>
        </w:rPr>
        <w:t xml:space="preserve">bination drugs is </w:t>
      </w:r>
      <w:r w:rsidR="0067728A" w:rsidRPr="0067728A">
        <w:rPr>
          <w:iCs/>
          <w:sz w:val="24"/>
          <w:szCs w:val="24"/>
        </w:rPr>
        <w:t>by renal excretion.</w:t>
      </w:r>
      <w:r>
        <w:rPr>
          <w:iCs/>
          <w:sz w:val="24"/>
          <w:szCs w:val="24"/>
        </w:rPr>
        <w:t xml:space="preserve"> </w:t>
      </w:r>
      <w:r w:rsidR="000F2B2E">
        <w:rPr>
          <w:iCs/>
          <w:sz w:val="24"/>
          <w:szCs w:val="24"/>
        </w:rPr>
        <w:t>Has</w:t>
      </w:r>
      <w:r>
        <w:rPr>
          <w:iCs/>
          <w:sz w:val="24"/>
          <w:szCs w:val="24"/>
        </w:rPr>
        <w:t xml:space="preserve"> good oral bioavailability. </w:t>
      </w:r>
    </w:p>
    <w:p w:rsidR="000F2B2E" w:rsidRDefault="00DC07D0" w:rsidP="00DC07D0">
      <w:pPr>
        <w:pStyle w:val="NoSpacing"/>
        <w:rPr>
          <w:iCs/>
          <w:sz w:val="24"/>
          <w:szCs w:val="24"/>
        </w:rPr>
      </w:pPr>
      <w:proofErr w:type="gramStart"/>
      <w:r w:rsidRPr="00DC07D0">
        <w:rPr>
          <w:iCs/>
          <w:sz w:val="24"/>
          <w:szCs w:val="24"/>
        </w:rPr>
        <w:t>antibacterial</w:t>
      </w:r>
      <w:proofErr w:type="gramEnd"/>
      <w:r w:rsidRPr="00DC07D0">
        <w:rPr>
          <w:iCs/>
          <w:sz w:val="24"/>
          <w:szCs w:val="24"/>
        </w:rPr>
        <w:t xml:space="preserve"> activit</w:t>
      </w:r>
      <w:r>
        <w:rPr>
          <w:iCs/>
          <w:sz w:val="24"/>
          <w:szCs w:val="24"/>
        </w:rPr>
        <w:t xml:space="preserve">y against </w:t>
      </w:r>
      <w:r>
        <w:rPr>
          <w:rFonts w:cstheme="minorHAnsi"/>
          <w:iCs/>
          <w:sz w:val="24"/>
          <w:szCs w:val="24"/>
        </w:rPr>
        <w:t>β</w:t>
      </w:r>
      <w:r>
        <w:rPr>
          <w:iCs/>
          <w:sz w:val="24"/>
          <w:szCs w:val="24"/>
        </w:rPr>
        <w:t xml:space="preserve">-lactamase-producing </w:t>
      </w:r>
      <w:r w:rsidR="000F2B2E">
        <w:rPr>
          <w:iCs/>
          <w:sz w:val="24"/>
          <w:szCs w:val="24"/>
        </w:rPr>
        <w:t>organisms.</w:t>
      </w:r>
    </w:p>
    <w:p w:rsidR="00DC07D0" w:rsidRDefault="00DC07D0" w:rsidP="00DC07D0">
      <w:pPr>
        <w:pStyle w:val="NoSpacing"/>
        <w:rPr>
          <w:iCs/>
          <w:sz w:val="24"/>
          <w:szCs w:val="24"/>
        </w:rPr>
      </w:pPr>
      <w:proofErr w:type="gramStart"/>
      <w:r w:rsidRPr="00DC07D0">
        <w:rPr>
          <w:b/>
          <w:iCs/>
          <w:sz w:val="24"/>
          <w:szCs w:val="24"/>
        </w:rPr>
        <w:lastRenderedPageBreak/>
        <w:t>clinical</w:t>
      </w:r>
      <w:proofErr w:type="gramEnd"/>
      <w:r w:rsidRPr="00DC07D0">
        <w:rPr>
          <w:b/>
          <w:iCs/>
          <w:sz w:val="24"/>
          <w:szCs w:val="24"/>
        </w:rPr>
        <w:t xml:space="preserve"> use</w:t>
      </w:r>
    </w:p>
    <w:p w:rsidR="00FA0149" w:rsidRDefault="00DC07D0" w:rsidP="00DC07D0">
      <w:pPr>
        <w:pStyle w:val="NoSpacing"/>
        <w:rPr>
          <w:iCs/>
          <w:sz w:val="24"/>
          <w:szCs w:val="24"/>
        </w:rPr>
      </w:pPr>
      <w:r w:rsidRPr="00DC07D0">
        <w:rPr>
          <w:iCs/>
          <w:sz w:val="24"/>
          <w:szCs w:val="24"/>
        </w:rPr>
        <w:t>Treating infection</w:t>
      </w:r>
      <w:r>
        <w:rPr>
          <w:iCs/>
          <w:sz w:val="24"/>
          <w:szCs w:val="24"/>
        </w:rPr>
        <w:t xml:space="preserve">s with known or suspected mixed </w:t>
      </w:r>
      <w:r w:rsidR="000F2B2E">
        <w:rPr>
          <w:iCs/>
          <w:sz w:val="24"/>
          <w:szCs w:val="24"/>
        </w:rPr>
        <w:t>bacterial flora, like</w:t>
      </w:r>
      <w:r w:rsidRPr="00DC07D0">
        <w:rPr>
          <w:iCs/>
          <w:sz w:val="24"/>
          <w:szCs w:val="24"/>
        </w:rPr>
        <w:t xml:space="preserve"> biliary infect</w:t>
      </w:r>
      <w:r>
        <w:rPr>
          <w:iCs/>
          <w:sz w:val="24"/>
          <w:szCs w:val="24"/>
        </w:rPr>
        <w:t xml:space="preserve">ions, diabetic foot </w:t>
      </w:r>
      <w:r w:rsidRPr="00DC07D0">
        <w:rPr>
          <w:iCs/>
          <w:sz w:val="24"/>
          <w:szCs w:val="24"/>
        </w:rPr>
        <w:t>ulcers, endomyometritis, and peritonitis.</w:t>
      </w:r>
    </w:p>
    <w:p w:rsidR="0030248D" w:rsidRDefault="0067728A" w:rsidP="00FA0149">
      <w:pPr>
        <w:pStyle w:val="NoSpacing"/>
        <w:rPr>
          <w:b/>
          <w:iCs/>
          <w:sz w:val="24"/>
          <w:szCs w:val="24"/>
        </w:rPr>
      </w:pPr>
      <w:proofErr w:type="gramStart"/>
      <w:r w:rsidRPr="00DC07D0">
        <w:rPr>
          <w:b/>
          <w:iCs/>
          <w:sz w:val="24"/>
          <w:szCs w:val="24"/>
        </w:rPr>
        <w:t>Side e</w:t>
      </w:r>
      <w:r w:rsidR="00BA3288" w:rsidRPr="00DC07D0">
        <w:rPr>
          <w:b/>
          <w:iCs/>
          <w:sz w:val="24"/>
          <w:szCs w:val="24"/>
        </w:rPr>
        <w:t>ffects</w:t>
      </w:r>
      <w:r w:rsidR="00BA3288">
        <w:rPr>
          <w:iCs/>
          <w:sz w:val="24"/>
          <w:szCs w:val="24"/>
        </w:rPr>
        <w:t xml:space="preserve">; cholestatic jaundice in </w:t>
      </w:r>
      <w:r w:rsidRPr="00FA0149">
        <w:rPr>
          <w:iCs/>
          <w:sz w:val="24"/>
          <w:szCs w:val="24"/>
        </w:rPr>
        <w:t>elderly, hypersensitivity reactions.</w:t>
      </w:r>
      <w:proofErr w:type="gramEnd"/>
      <w:r w:rsidR="0030248D" w:rsidRPr="00BA3288">
        <w:rPr>
          <w:b/>
          <w:iCs/>
          <w:sz w:val="24"/>
          <w:szCs w:val="24"/>
        </w:rPr>
        <w:t xml:space="preserve"> </w:t>
      </w:r>
    </w:p>
    <w:p w:rsidR="00CD7FA7" w:rsidRPr="0030248D" w:rsidRDefault="00CD7FA7" w:rsidP="00CD7FA7">
      <w:pPr>
        <w:pStyle w:val="NoSpacing"/>
        <w:rPr>
          <w:iCs/>
          <w:sz w:val="24"/>
          <w:szCs w:val="24"/>
        </w:rPr>
      </w:pPr>
      <w:r w:rsidRPr="0030248D">
        <w:rPr>
          <w:iCs/>
          <w:sz w:val="24"/>
          <w:szCs w:val="24"/>
        </w:rPr>
        <w:t>I</w:t>
      </w:r>
      <w:r w:rsidRPr="0030248D">
        <w:rPr>
          <w:b/>
          <w:iCs/>
          <w:sz w:val="24"/>
          <w:szCs w:val="24"/>
        </w:rPr>
        <w:t>ndications and dose</w:t>
      </w:r>
    </w:p>
    <w:p w:rsidR="00CD7FA7" w:rsidRDefault="00CD7FA7" w:rsidP="00540C50">
      <w:pPr>
        <w:pStyle w:val="NoSpacing"/>
        <w:numPr>
          <w:ilvl w:val="0"/>
          <w:numId w:val="31"/>
        </w:numPr>
      </w:pPr>
      <w:r w:rsidRPr="0030248D">
        <w:rPr>
          <w:iCs/>
          <w:sz w:val="24"/>
          <w:szCs w:val="24"/>
        </w:rPr>
        <w:t>Infections due to b</w:t>
      </w:r>
      <w:r>
        <w:rPr>
          <w:iCs/>
          <w:sz w:val="24"/>
          <w:szCs w:val="24"/>
        </w:rPr>
        <w:t xml:space="preserve">eta-lactamase-producing strains </w:t>
      </w:r>
      <w:r w:rsidRPr="0030248D">
        <w:rPr>
          <w:iCs/>
          <w:sz w:val="24"/>
          <w:szCs w:val="24"/>
        </w:rPr>
        <w:t>(where amoxicillin al</w:t>
      </w:r>
      <w:r>
        <w:rPr>
          <w:iCs/>
          <w:sz w:val="24"/>
          <w:szCs w:val="24"/>
        </w:rPr>
        <w:t xml:space="preserve">one not appropriate), e.g </w:t>
      </w:r>
      <w:r w:rsidRPr="0030248D">
        <w:rPr>
          <w:iCs/>
          <w:sz w:val="24"/>
          <w:szCs w:val="24"/>
        </w:rPr>
        <w:t>respiratory tract infecti</w:t>
      </w:r>
      <w:r>
        <w:rPr>
          <w:iCs/>
          <w:sz w:val="24"/>
          <w:szCs w:val="24"/>
        </w:rPr>
        <w:t xml:space="preserve">ons, bone and joint infections, </w:t>
      </w:r>
      <w:r w:rsidRPr="0030248D">
        <w:rPr>
          <w:iCs/>
          <w:sz w:val="24"/>
          <w:szCs w:val="24"/>
        </w:rPr>
        <w:t>genito-urinary and abdominal infections, cellulitis</w:t>
      </w:r>
      <w:r>
        <w:rPr>
          <w:iCs/>
          <w:sz w:val="24"/>
          <w:szCs w:val="24"/>
        </w:rPr>
        <w:t xml:space="preserve"> and </w:t>
      </w:r>
      <w:r w:rsidRPr="0030248D">
        <w:rPr>
          <w:iCs/>
          <w:sz w:val="24"/>
          <w:szCs w:val="24"/>
        </w:rPr>
        <w:t>animal bites</w:t>
      </w:r>
      <w:r w:rsidRPr="0030248D">
        <w:t xml:space="preserve"> 30mg/kg.</w:t>
      </w:r>
    </w:p>
    <w:p w:rsidR="00CD7FA7" w:rsidRPr="0030248D" w:rsidRDefault="00CD7FA7" w:rsidP="00540C50">
      <w:pPr>
        <w:pStyle w:val="NoSpacing"/>
        <w:numPr>
          <w:ilvl w:val="0"/>
          <w:numId w:val="31"/>
        </w:numPr>
        <w:rPr>
          <w:iCs/>
          <w:sz w:val="24"/>
          <w:szCs w:val="24"/>
        </w:rPr>
      </w:pPr>
      <w:r w:rsidRPr="0030248D">
        <w:rPr>
          <w:iCs/>
          <w:sz w:val="24"/>
          <w:szCs w:val="24"/>
        </w:rPr>
        <w:t>Surgical prophylaxis</w:t>
      </w:r>
      <w:r>
        <w:rPr>
          <w:iCs/>
          <w:sz w:val="24"/>
          <w:szCs w:val="24"/>
        </w:rPr>
        <w:t xml:space="preserve">  iv,infusion </w:t>
      </w:r>
      <w:r w:rsidRPr="0030248D">
        <w:rPr>
          <w:iCs/>
          <w:sz w:val="24"/>
          <w:szCs w:val="24"/>
        </w:rPr>
        <w:t>Adult: 1.2 g, to b</w:t>
      </w:r>
      <w:r>
        <w:rPr>
          <w:iCs/>
          <w:sz w:val="24"/>
          <w:szCs w:val="24"/>
        </w:rPr>
        <w:t xml:space="preserve">e administered up to 30 minutes </w:t>
      </w:r>
      <w:r w:rsidRPr="0030248D">
        <w:rPr>
          <w:iCs/>
          <w:sz w:val="24"/>
          <w:szCs w:val="24"/>
        </w:rPr>
        <w:t>before the procedure, then 1.2 g e</w:t>
      </w:r>
      <w:r>
        <w:rPr>
          <w:iCs/>
          <w:sz w:val="24"/>
          <w:szCs w:val="24"/>
        </w:rPr>
        <w:t xml:space="preserve">very 8 hours for up to </w:t>
      </w:r>
      <w:r w:rsidRPr="0030248D">
        <w:rPr>
          <w:iCs/>
          <w:sz w:val="24"/>
          <w:szCs w:val="24"/>
        </w:rPr>
        <w:t>2–3 further doses in high risk procedures</w:t>
      </w:r>
    </w:p>
    <w:p w:rsidR="00CD7FA7" w:rsidRPr="0030248D" w:rsidRDefault="00CD7FA7" w:rsidP="00540C50">
      <w:pPr>
        <w:pStyle w:val="NoSpacing"/>
        <w:numPr>
          <w:ilvl w:val="0"/>
          <w:numId w:val="31"/>
        </w:numPr>
        <w:rPr>
          <w:iCs/>
          <w:sz w:val="24"/>
          <w:szCs w:val="24"/>
        </w:rPr>
      </w:pPr>
      <w:r w:rsidRPr="0030248D">
        <w:rPr>
          <w:iCs/>
          <w:sz w:val="24"/>
          <w:szCs w:val="24"/>
        </w:rPr>
        <w:t>Acute sinusiti</w:t>
      </w:r>
      <w:r>
        <w:rPr>
          <w:iCs/>
          <w:sz w:val="24"/>
          <w:szCs w:val="24"/>
        </w:rPr>
        <w:t xml:space="preserve">s (doses for 125/31 suspension) po </w:t>
      </w:r>
      <w:r w:rsidRPr="0030248D">
        <w:rPr>
          <w:iCs/>
          <w:sz w:val="24"/>
          <w:szCs w:val="24"/>
        </w:rPr>
        <w:t xml:space="preserve"> 1</w:t>
      </w:r>
      <w:r w:rsidRPr="0030248D">
        <w:rPr>
          <w:rFonts w:ascii="Calibri" w:hAnsi="Calibri" w:cs="Calibri"/>
          <w:iCs/>
          <w:sz w:val="24"/>
          <w:szCs w:val="24"/>
        </w:rPr>
        <w:t>–</w:t>
      </w:r>
      <w:r w:rsidRPr="0030248D">
        <w:rPr>
          <w:iCs/>
          <w:sz w:val="24"/>
          <w:szCs w:val="24"/>
        </w:rPr>
        <w:t>11 months: 0.2</w:t>
      </w:r>
      <w:r>
        <w:rPr>
          <w:iCs/>
          <w:sz w:val="24"/>
          <w:szCs w:val="24"/>
        </w:rPr>
        <w:t xml:space="preserve">5 mL/kilogram 3 times a day for 5 days </w:t>
      </w:r>
      <w:r w:rsidRPr="0030248D">
        <w:rPr>
          <w:iCs/>
          <w:sz w:val="24"/>
          <w:szCs w:val="24"/>
        </w:rPr>
        <w:t>alternatively 0.25 mL/kilogram 3 times a day for 5 days</w:t>
      </w:r>
    </w:p>
    <w:p w:rsidR="00CD7FA7" w:rsidRPr="00CD7FA7" w:rsidRDefault="00CD7FA7" w:rsidP="00540C50">
      <w:pPr>
        <w:pStyle w:val="NoSpacing"/>
        <w:numPr>
          <w:ilvl w:val="0"/>
          <w:numId w:val="31"/>
        </w:numPr>
        <w:rPr>
          <w:iCs/>
          <w:sz w:val="24"/>
          <w:szCs w:val="24"/>
        </w:rPr>
      </w:pPr>
      <w:r w:rsidRPr="0030248D">
        <w:rPr>
          <w:iCs/>
          <w:sz w:val="24"/>
          <w:szCs w:val="24"/>
        </w:rPr>
        <w:t>Acute sinusiti</w:t>
      </w:r>
      <w:r>
        <w:rPr>
          <w:iCs/>
          <w:sz w:val="24"/>
          <w:szCs w:val="24"/>
        </w:rPr>
        <w:t xml:space="preserve">s (doses for 250/62 suspension) </w:t>
      </w:r>
      <w:r w:rsidRPr="0030248D">
        <w:rPr>
          <w:iCs/>
          <w:sz w:val="24"/>
          <w:szCs w:val="24"/>
        </w:rPr>
        <w:t>Adult: 500/125 mg 3 times a day for 5 days</w:t>
      </w:r>
    </w:p>
    <w:p w:rsidR="00BA3288" w:rsidRPr="00BA3288" w:rsidRDefault="00BA3288" w:rsidP="0030248D">
      <w:pPr>
        <w:pStyle w:val="NoSpacing"/>
        <w:rPr>
          <w:b/>
          <w:iCs/>
          <w:sz w:val="24"/>
          <w:szCs w:val="24"/>
        </w:rPr>
      </w:pPr>
      <w:proofErr w:type="gramStart"/>
      <w:r w:rsidRPr="00BA3288">
        <w:rPr>
          <w:b/>
          <w:iCs/>
          <w:sz w:val="24"/>
          <w:szCs w:val="24"/>
        </w:rPr>
        <w:t>flucloxacillin</w:t>
      </w:r>
      <w:proofErr w:type="gramEnd"/>
      <w:r w:rsidRPr="00BA3288">
        <w:rPr>
          <w:b/>
          <w:iCs/>
          <w:sz w:val="24"/>
          <w:szCs w:val="24"/>
        </w:rPr>
        <w:t xml:space="preserve"> </w:t>
      </w:r>
      <w:r w:rsidR="00FA0149">
        <w:rPr>
          <w:b/>
          <w:iCs/>
          <w:sz w:val="24"/>
          <w:szCs w:val="24"/>
        </w:rPr>
        <w:t>(amoxil +cloxacil</w:t>
      </w:r>
      <w:r w:rsidRPr="00BA3288">
        <w:rPr>
          <w:b/>
          <w:iCs/>
          <w:sz w:val="24"/>
          <w:szCs w:val="24"/>
        </w:rPr>
        <w:t>in</w:t>
      </w:r>
      <w:r w:rsidR="00FA0149">
        <w:rPr>
          <w:b/>
          <w:iCs/>
          <w:sz w:val="24"/>
          <w:szCs w:val="24"/>
        </w:rPr>
        <w:t>)</w:t>
      </w:r>
    </w:p>
    <w:p w:rsidR="00DC07D0" w:rsidRDefault="00BA3288" w:rsidP="00BA3288">
      <w:pPr>
        <w:pStyle w:val="NoSpacing"/>
        <w:rPr>
          <w:iCs/>
          <w:sz w:val="24"/>
          <w:szCs w:val="24"/>
        </w:rPr>
      </w:pPr>
      <w:r w:rsidRPr="00BA3288">
        <w:rPr>
          <w:iCs/>
          <w:sz w:val="24"/>
          <w:szCs w:val="24"/>
        </w:rPr>
        <w:t>Infections due to beta-la</w:t>
      </w:r>
      <w:r>
        <w:rPr>
          <w:iCs/>
          <w:sz w:val="24"/>
          <w:szCs w:val="24"/>
        </w:rPr>
        <w:t xml:space="preserve">ctamase-producing staphylococci </w:t>
      </w:r>
      <w:r w:rsidR="00BF5BA4">
        <w:rPr>
          <w:iCs/>
          <w:sz w:val="24"/>
          <w:szCs w:val="24"/>
        </w:rPr>
        <w:t xml:space="preserve">including otitis externa , Adjunct in pneumonia , </w:t>
      </w:r>
      <w:r>
        <w:rPr>
          <w:iCs/>
          <w:sz w:val="24"/>
          <w:szCs w:val="24"/>
        </w:rPr>
        <w:t xml:space="preserve">Adjunct </w:t>
      </w:r>
      <w:r w:rsidR="00BF5BA4">
        <w:rPr>
          <w:iCs/>
          <w:sz w:val="24"/>
          <w:szCs w:val="24"/>
        </w:rPr>
        <w:t>in impetigo ,</w:t>
      </w:r>
      <w:r w:rsidRPr="00BA3288">
        <w:rPr>
          <w:iCs/>
          <w:sz w:val="24"/>
          <w:szCs w:val="24"/>
        </w:rPr>
        <w:t xml:space="preserve"> Adjunct in cellulitis</w:t>
      </w:r>
      <w:r>
        <w:rPr>
          <w:iCs/>
          <w:sz w:val="24"/>
          <w:szCs w:val="24"/>
        </w:rPr>
        <w:t xml:space="preserve">, bacterial endocarditis, surgical prophylaxis, staph. </w:t>
      </w:r>
      <w:proofErr w:type="gramStart"/>
      <w:r>
        <w:rPr>
          <w:iCs/>
          <w:sz w:val="24"/>
          <w:szCs w:val="24"/>
        </w:rPr>
        <w:t>aureus</w:t>
      </w:r>
      <w:proofErr w:type="gramEnd"/>
      <w:r>
        <w:rPr>
          <w:iCs/>
          <w:sz w:val="24"/>
          <w:szCs w:val="24"/>
        </w:rPr>
        <w:t xml:space="preserve"> infection</w:t>
      </w:r>
      <w:r w:rsidR="00DC07D0">
        <w:rPr>
          <w:iCs/>
          <w:sz w:val="24"/>
          <w:szCs w:val="24"/>
        </w:rPr>
        <w:t>.</w:t>
      </w:r>
    </w:p>
    <w:p w:rsidR="00CD7FA7" w:rsidRDefault="008E36C6" w:rsidP="00CD7FA7">
      <w:pPr>
        <w:pStyle w:val="NoSpacing"/>
        <w:rPr>
          <w:iCs/>
          <w:sz w:val="24"/>
          <w:szCs w:val="24"/>
        </w:rPr>
      </w:pPr>
      <w:proofErr w:type="gramStart"/>
      <w:r w:rsidRPr="00DC07D0">
        <w:rPr>
          <w:b/>
          <w:iCs/>
          <w:sz w:val="24"/>
          <w:szCs w:val="24"/>
        </w:rPr>
        <w:t>dose</w:t>
      </w:r>
      <w:proofErr w:type="gramEnd"/>
      <w:r w:rsidR="00DC07D0">
        <w:rPr>
          <w:iCs/>
          <w:sz w:val="24"/>
          <w:szCs w:val="24"/>
        </w:rPr>
        <w:t xml:space="preserve">; </w:t>
      </w:r>
      <w:r>
        <w:rPr>
          <w:iCs/>
          <w:sz w:val="24"/>
          <w:szCs w:val="24"/>
        </w:rPr>
        <w:t xml:space="preserve"> 25-50mg/kg bd neonates max 1g, osteomyelitis 100mg/kg</w:t>
      </w:r>
    </w:p>
    <w:p w:rsidR="007668C8" w:rsidRDefault="007668C8" w:rsidP="00CD7FA7">
      <w:pPr>
        <w:pStyle w:val="NoSpacing"/>
        <w:rPr>
          <w:rFonts w:ascii="AdvTT0feaae4e" w:hAnsi="AdvTT0feaae4e" w:cs="AdvTT0feaae4e"/>
          <w:color w:val="000000"/>
          <w:sz w:val="12"/>
          <w:szCs w:val="12"/>
        </w:rPr>
      </w:pPr>
    </w:p>
    <w:p w:rsidR="007668C8" w:rsidRDefault="007668C8" w:rsidP="00CD7FA7">
      <w:pPr>
        <w:pStyle w:val="NoSpacing"/>
        <w:rPr>
          <w:rFonts w:ascii="AdvTT0feaae4e" w:hAnsi="AdvTT0feaae4e" w:cs="AdvTT0feaae4e"/>
          <w:color w:val="000000"/>
          <w:sz w:val="12"/>
          <w:szCs w:val="12"/>
        </w:rPr>
      </w:pPr>
    </w:p>
    <w:p w:rsidR="00CD7FA7" w:rsidRPr="00CD7FA7" w:rsidRDefault="00CD7FA7" w:rsidP="00CD7FA7">
      <w:pPr>
        <w:pStyle w:val="NoSpacing"/>
        <w:rPr>
          <w:b/>
          <w:iCs/>
          <w:sz w:val="24"/>
          <w:szCs w:val="24"/>
        </w:rPr>
      </w:pPr>
      <w:r w:rsidRPr="00CD7FA7">
        <w:rPr>
          <w:rFonts w:ascii="AdvTT0feaae4e" w:hAnsi="AdvTT0feaae4e" w:cs="AdvTT0feaae4e"/>
          <w:color w:val="000000"/>
          <w:sz w:val="12"/>
          <w:szCs w:val="12"/>
        </w:rPr>
        <w:t xml:space="preserve"> </w:t>
      </w:r>
      <w:r w:rsidR="007E6163" w:rsidRPr="00CD7FA7">
        <w:rPr>
          <w:b/>
          <w:iCs/>
          <w:sz w:val="24"/>
          <w:szCs w:val="24"/>
        </w:rPr>
        <w:t>Indications</w:t>
      </w:r>
      <w:r w:rsidRPr="00CD7FA7">
        <w:rPr>
          <w:b/>
          <w:iCs/>
          <w:sz w:val="24"/>
          <w:szCs w:val="24"/>
        </w:rPr>
        <w:t xml:space="preserve"> and dose</w:t>
      </w:r>
    </w:p>
    <w:p w:rsidR="00CD7FA7" w:rsidRPr="00CD7FA7" w:rsidRDefault="00CD7FA7" w:rsidP="00540C50">
      <w:pPr>
        <w:pStyle w:val="NoSpacing"/>
        <w:numPr>
          <w:ilvl w:val="0"/>
          <w:numId w:val="32"/>
        </w:numPr>
        <w:rPr>
          <w:iCs/>
          <w:sz w:val="24"/>
          <w:szCs w:val="24"/>
        </w:rPr>
      </w:pPr>
      <w:r w:rsidRPr="00CD7FA7">
        <w:rPr>
          <w:iCs/>
          <w:sz w:val="24"/>
          <w:szCs w:val="24"/>
        </w:rPr>
        <w:t>Infections due to beta-lactamase-producing stap</w:t>
      </w:r>
      <w:r>
        <w:rPr>
          <w:iCs/>
          <w:sz w:val="24"/>
          <w:szCs w:val="24"/>
        </w:rPr>
        <w:t xml:space="preserve">hylococci </w:t>
      </w:r>
      <w:r w:rsidRPr="00CD7FA7">
        <w:rPr>
          <w:iCs/>
          <w:sz w:val="24"/>
          <w:szCs w:val="24"/>
        </w:rPr>
        <w:t xml:space="preserve">including otitis externa  Adjunct in pneumonia | </w:t>
      </w:r>
      <w:r>
        <w:rPr>
          <w:iCs/>
          <w:sz w:val="24"/>
          <w:szCs w:val="24"/>
        </w:rPr>
        <w:t xml:space="preserve">Adjunct </w:t>
      </w:r>
      <w:r w:rsidRPr="00CD7FA7">
        <w:rPr>
          <w:iCs/>
          <w:sz w:val="24"/>
          <w:szCs w:val="24"/>
        </w:rPr>
        <w:t xml:space="preserve">in impetigo | </w:t>
      </w:r>
      <w:r>
        <w:rPr>
          <w:iCs/>
          <w:sz w:val="24"/>
          <w:szCs w:val="24"/>
        </w:rPr>
        <w:t>Adjunct in cellulitis</w:t>
      </w:r>
    </w:p>
    <w:p w:rsidR="00CD7FA7" w:rsidRPr="00CD7FA7" w:rsidRDefault="00CD7FA7" w:rsidP="00CD7FA7">
      <w:pPr>
        <w:pStyle w:val="NoSpacing"/>
        <w:rPr>
          <w:iCs/>
          <w:sz w:val="24"/>
          <w:szCs w:val="24"/>
        </w:rPr>
      </w:pPr>
      <w:r>
        <w:rPr>
          <w:iCs/>
          <w:sz w:val="24"/>
          <w:szCs w:val="24"/>
        </w:rPr>
        <w:t xml:space="preserve">By mouth </w:t>
      </w:r>
      <w:r w:rsidRPr="00CD7FA7">
        <w:rPr>
          <w:iCs/>
          <w:sz w:val="24"/>
          <w:szCs w:val="24"/>
        </w:rPr>
        <w:t>Child 1 month–1 year: 62.5</w:t>
      </w:r>
      <w:r w:rsidRPr="00CD7FA7">
        <w:rPr>
          <w:rFonts w:hint="eastAsia"/>
          <w:iCs/>
          <w:sz w:val="24"/>
          <w:szCs w:val="24"/>
        </w:rPr>
        <w:t>–</w:t>
      </w:r>
      <w:r w:rsidRPr="00CD7FA7">
        <w:rPr>
          <w:iCs/>
          <w:sz w:val="24"/>
          <w:szCs w:val="24"/>
        </w:rPr>
        <w:t xml:space="preserve">125 mg 4 </w:t>
      </w:r>
      <w:r>
        <w:rPr>
          <w:iCs/>
          <w:sz w:val="24"/>
          <w:szCs w:val="24"/>
        </w:rPr>
        <w:t xml:space="preserve">times a day, </w:t>
      </w:r>
      <w:r w:rsidRPr="00CD7FA7">
        <w:rPr>
          <w:iCs/>
          <w:sz w:val="24"/>
          <w:szCs w:val="24"/>
        </w:rPr>
        <w:t>Child 2–9 years: 125</w:t>
      </w:r>
      <w:r w:rsidRPr="00CD7FA7">
        <w:rPr>
          <w:rFonts w:hint="eastAsia"/>
          <w:iCs/>
          <w:sz w:val="24"/>
          <w:szCs w:val="24"/>
        </w:rPr>
        <w:t>–</w:t>
      </w:r>
      <w:r w:rsidRPr="00CD7FA7">
        <w:rPr>
          <w:iCs/>
          <w:sz w:val="24"/>
          <w:szCs w:val="24"/>
        </w:rPr>
        <w:t xml:space="preserve">250 mg 4 </w:t>
      </w:r>
      <w:r>
        <w:rPr>
          <w:iCs/>
          <w:sz w:val="24"/>
          <w:szCs w:val="24"/>
        </w:rPr>
        <w:t>times a day,</w:t>
      </w:r>
      <w:r w:rsidRPr="00CD7FA7">
        <w:rPr>
          <w:iCs/>
          <w:sz w:val="24"/>
          <w:szCs w:val="24"/>
        </w:rPr>
        <w:t xml:space="preserve"> Child 10–17 years: 250</w:t>
      </w:r>
      <w:r w:rsidRPr="00CD7FA7">
        <w:rPr>
          <w:rFonts w:hint="eastAsia"/>
          <w:iCs/>
          <w:sz w:val="24"/>
          <w:szCs w:val="24"/>
        </w:rPr>
        <w:t>–</w:t>
      </w:r>
      <w:r w:rsidRPr="00CD7FA7">
        <w:rPr>
          <w:iCs/>
          <w:sz w:val="24"/>
          <w:szCs w:val="24"/>
        </w:rPr>
        <w:t>500 mg 4 times a day</w:t>
      </w:r>
    </w:p>
    <w:p w:rsidR="00CD7FA7" w:rsidRPr="00CD7FA7" w:rsidRDefault="00CD7FA7" w:rsidP="00CD7FA7">
      <w:pPr>
        <w:pStyle w:val="NoSpacing"/>
        <w:rPr>
          <w:iCs/>
          <w:sz w:val="24"/>
          <w:szCs w:val="24"/>
        </w:rPr>
      </w:pPr>
      <w:r w:rsidRPr="00CD7FA7">
        <w:rPr>
          <w:iCs/>
          <w:sz w:val="24"/>
          <w:szCs w:val="24"/>
        </w:rPr>
        <w:t>Adult: 250</w:t>
      </w:r>
      <w:r w:rsidRPr="00CD7FA7">
        <w:rPr>
          <w:rFonts w:hint="eastAsia"/>
          <w:iCs/>
          <w:sz w:val="24"/>
          <w:szCs w:val="24"/>
        </w:rPr>
        <w:t>–</w:t>
      </w:r>
      <w:r w:rsidRPr="00CD7FA7">
        <w:rPr>
          <w:iCs/>
          <w:sz w:val="24"/>
          <w:szCs w:val="24"/>
        </w:rPr>
        <w:t xml:space="preserve">500 mg 4 </w:t>
      </w:r>
      <w:r w:rsidR="007668C8">
        <w:rPr>
          <w:iCs/>
          <w:sz w:val="24"/>
          <w:szCs w:val="24"/>
        </w:rPr>
        <w:t xml:space="preserve">times a day, </w:t>
      </w:r>
      <w:proofErr w:type="gramStart"/>
      <w:r>
        <w:rPr>
          <w:iCs/>
          <w:sz w:val="24"/>
          <w:szCs w:val="24"/>
        </w:rPr>
        <w:t xml:space="preserve">I.m  </w:t>
      </w:r>
      <w:r w:rsidRPr="00CD7FA7">
        <w:rPr>
          <w:iCs/>
          <w:sz w:val="24"/>
          <w:szCs w:val="24"/>
        </w:rPr>
        <w:t>Adult</w:t>
      </w:r>
      <w:proofErr w:type="gramEnd"/>
      <w:r w:rsidRPr="00CD7FA7">
        <w:rPr>
          <w:iCs/>
          <w:sz w:val="24"/>
          <w:szCs w:val="24"/>
        </w:rPr>
        <w:t>: 250</w:t>
      </w:r>
      <w:r w:rsidRPr="00CD7FA7">
        <w:rPr>
          <w:rFonts w:hint="eastAsia"/>
          <w:iCs/>
          <w:sz w:val="24"/>
          <w:szCs w:val="24"/>
        </w:rPr>
        <w:t>–</w:t>
      </w:r>
      <w:r w:rsidRPr="00CD7FA7">
        <w:rPr>
          <w:iCs/>
          <w:sz w:val="24"/>
          <w:szCs w:val="24"/>
        </w:rPr>
        <w:t xml:space="preserve">500 mg every 6 </w:t>
      </w:r>
      <w:r w:rsidR="007668C8">
        <w:rPr>
          <w:iCs/>
          <w:sz w:val="24"/>
          <w:szCs w:val="24"/>
        </w:rPr>
        <w:t xml:space="preserve">hours, by slow iv or </w:t>
      </w:r>
      <w:r w:rsidRPr="00CD7FA7">
        <w:rPr>
          <w:iCs/>
          <w:sz w:val="24"/>
          <w:szCs w:val="24"/>
        </w:rPr>
        <w:t>infusion</w:t>
      </w:r>
      <w:r>
        <w:rPr>
          <w:iCs/>
          <w:sz w:val="24"/>
          <w:szCs w:val="24"/>
        </w:rPr>
        <w:t xml:space="preserve"> </w:t>
      </w:r>
      <w:r w:rsidRPr="00CD7FA7">
        <w:rPr>
          <w:iCs/>
          <w:sz w:val="24"/>
          <w:szCs w:val="24"/>
        </w:rPr>
        <w:t xml:space="preserve"> Adult: 0.25</w:t>
      </w:r>
      <w:r w:rsidRPr="00CD7FA7">
        <w:rPr>
          <w:rFonts w:hint="eastAsia"/>
          <w:iCs/>
          <w:sz w:val="24"/>
          <w:szCs w:val="24"/>
        </w:rPr>
        <w:t>–</w:t>
      </w:r>
      <w:r w:rsidRPr="00CD7FA7">
        <w:rPr>
          <w:iCs/>
          <w:sz w:val="24"/>
          <w:szCs w:val="24"/>
        </w:rPr>
        <w:t>2 g every 6 hours</w:t>
      </w:r>
    </w:p>
    <w:p w:rsidR="00CD7FA7" w:rsidRPr="00CD7FA7" w:rsidRDefault="00CD7FA7" w:rsidP="00540C50">
      <w:pPr>
        <w:pStyle w:val="NoSpacing"/>
        <w:numPr>
          <w:ilvl w:val="0"/>
          <w:numId w:val="32"/>
        </w:numPr>
        <w:rPr>
          <w:iCs/>
          <w:sz w:val="24"/>
          <w:szCs w:val="24"/>
        </w:rPr>
      </w:pPr>
      <w:r w:rsidRPr="00CD7FA7">
        <w:rPr>
          <w:iCs/>
          <w:sz w:val="24"/>
          <w:szCs w:val="24"/>
        </w:rPr>
        <w:t>Endocarditis (in combinat</w:t>
      </w:r>
      <w:r>
        <w:rPr>
          <w:iCs/>
          <w:sz w:val="24"/>
          <w:szCs w:val="24"/>
        </w:rPr>
        <w:t xml:space="preserve">ion with other antibacterial if necessary) </w:t>
      </w:r>
      <w:r w:rsidR="007668C8">
        <w:rPr>
          <w:iCs/>
          <w:sz w:val="24"/>
          <w:szCs w:val="24"/>
        </w:rPr>
        <w:t>by slow iv</w:t>
      </w:r>
      <w:r>
        <w:rPr>
          <w:iCs/>
          <w:sz w:val="24"/>
          <w:szCs w:val="24"/>
        </w:rPr>
        <w:t xml:space="preserve">, or by intravenous </w:t>
      </w:r>
      <w:r w:rsidRPr="00CD7FA7">
        <w:rPr>
          <w:iCs/>
          <w:sz w:val="24"/>
          <w:szCs w:val="24"/>
        </w:rPr>
        <w:t>infusion</w:t>
      </w:r>
      <w:r>
        <w:rPr>
          <w:iCs/>
          <w:sz w:val="24"/>
          <w:szCs w:val="24"/>
        </w:rPr>
        <w:t xml:space="preserve">; </w:t>
      </w:r>
      <w:r w:rsidRPr="00CD7FA7">
        <w:rPr>
          <w:iCs/>
          <w:sz w:val="24"/>
          <w:szCs w:val="24"/>
        </w:rPr>
        <w:t xml:space="preserve">Adult (body-weight up to 85 kg): 8 g daily in 4 </w:t>
      </w:r>
      <w:r>
        <w:rPr>
          <w:iCs/>
          <w:sz w:val="24"/>
          <w:szCs w:val="24"/>
        </w:rPr>
        <w:t xml:space="preserve">divided doses, </w:t>
      </w:r>
      <w:r w:rsidRPr="00CD7FA7">
        <w:rPr>
          <w:iCs/>
          <w:sz w:val="24"/>
          <w:szCs w:val="24"/>
        </w:rPr>
        <w:t xml:space="preserve">Adult (body-weight 85 kg and above): 12 </w:t>
      </w:r>
      <w:r>
        <w:rPr>
          <w:iCs/>
          <w:sz w:val="24"/>
          <w:szCs w:val="24"/>
        </w:rPr>
        <w:t xml:space="preserve">g daily in </w:t>
      </w:r>
      <w:r w:rsidRPr="00CD7FA7">
        <w:rPr>
          <w:iCs/>
          <w:sz w:val="24"/>
          <w:szCs w:val="24"/>
        </w:rPr>
        <w:t>6 divided doses</w:t>
      </w:r>
    </w:p>
    <w:p w:rsidR="00CD7FA7" w:rsidRPr="00CD7FA7" w:rsidRDefault="00CD7FA7" w:rsidP="00540C50">
      <w:pPr>
        <w:pStyle w:val="NoSpacing"/>
        <w:numPr>
          <w:ilvl w:val="0"/>
          <w:numId w:val="32"/>
        </w:numPr>
        <w:rPr>
          <w:iCs/>
          <w:sz w:val="24"/>
          <w:szCs w:val="24"/>
        </w:rPr>
      </w:pPr>
      <w:r>
        <w:rPr>
          <w:iCs/>
          <w:sz w:val="24"/>
          <w:szCs w:val="24"/>
        </w:rPr>
        <w:t xml:space="preserve">Osteomyelitis </w:t>
      </w:r>
      <w:r w:rsidR="007668C8">
        <w:rPr>
          <w:iCs/>
          <w:sz w:val="24"/>
          <w:szCs w:val="24"/>
        </w:rPr>
        <w:t xml:space="preserve">slow iv, OR iv infusion </w:t>
      </w:r>
      <w:r w:rsidRPr="00CD7FA7">
        <w:rPr>
          <w:iCs/>
          <w:sz w:val="24"/>
          <w:szCs w:val="24"/>
        </w:rPr>
        <w:t>Adult: Up to 8 g daily in 3</w:t>
      </w:r>
      <w:r w:rsidRPr="00CD7FA7">
        <w:rPr>
          <w:rFonts w:hint="eastAsia"/>
          <w:iCs/>
          <w:sz w:val="24"/>
          <w:szCs w:val="24"/>
        </w:rPr>
        <w:t>–</w:t>
      </w:r>
      <w:r w:rsidRPr="00CD7FA7">
        <w:rPr>
          <w:iCs/>
          <w:sz w:val="24"/>
          <w:szCs w:val="24"/>
        </w:rPr>
        <w:t>4 divided doses</w:t>
      </w:r>
    </w:p>
    <w:p w:rsidR="00CD7FA7" w:rsidRPr="00CD7FA7" w:rsidRDefault="007668C8" w:rsidP="00540C50">
      <w:pPr>
        <w:pStyle w:val="NoSpacing"/>
        <w:numPr>
          <w:ilvl w:val="0"/>
          <w:numId w:val="32"/>
        </w:numPr>
        <w:rPr>
          <w:iCs/>
          <w:sz w:val="24"/>
          <w:szCs w:val="24"/>
        </w:rPr>
      </w:pPr>
      <w:r>
        <w:rPr>
          <w:iCs/>
          <w:sz w:val="24"/>
          <w:szCs w:val="24"/>
        </w:rPr>
        <w:t xml:space="preserve">Surgical prophylaxis; </w:t>
      </w:r>
      <w:r w:rsidR="00CD7FA7" w:rsidRPr="00CD7FA7">
        <w:rPr>
          <w:iCs/>
          <w:sz w:val="24"/>
          <w:szCs w:val="24"/>
        </w:rPr>
        <w:t>Adult</w:t>
      </w:r>
      <w:r>
        <w:rPr>
          <w:iCs/>
          <w:sz w:val="24"/>
          <w:szCs w:val="24"/>
        </w:rPr>
        <w:t xml:space="preserve"> iv infusion</w:t>
      </w:r>
      <w:r w:rsidR="00CD7FA7" w:rsidRPr="00CD7FA7">
        <w:rPr>
          <w:iCs/>
          <w:sz w:val="24"/>
          <w:szCs w:val="24"/>
        </w:rPr>
        <w:t>: 1</w:t>
      </w:r>
      <w:r w:rsidR="00CD7FA7" w:rsidRPr="00CD7FA7">
        <w:rPr>
          <w:rFonts w:hint="eastAsia"/>
          <w:iCs/>
          <w:sz w:val="24"/>
          <w:szCs w:val="24"/>
        </w:rPr>
        <w:t>–</w:t>
      </w:r>
      <w:r w:rsidR="00CD7FA7" w:rsidRPr="00CD7FA7">
        <w:rPr>
          <w:iCs/>
          <w:sz w:val="24"/>
          <w:szCs w:val="24"/>
        </w:rPr>
        <w:t xml:space="preserve">2 g, to be administered up to 30 </w:t>
      </w:r>
      <w:r>
        <w:rPr>
          <w:iCs/>
          <w:sz w:val="24"/>
          <w:szCs w:val="24"/>
        </w:rPr>
        <w:t xml:space="preserve">minutes </w:t>
      </w:r>
      <w:r w:rsidR="00CD7FA7" w:rsidRPr="00CD7FA7">
        <w:rPr>
          <w:iCs/>
          <w:sz w:val="24"/>
          <w:szCs w:val="24"/>
        </w:rPr>
        <w:t xml:space="preserve">before the </w:t>
      </w:r>
      <w:r>
        <w:rPr>
          <w:iCs/>
          <w:sz w:val="24"/>
          <w:szCs w:val="24"/>
        </w:rPr>
        <w:t xml:space="preserve">procedure, then (po or by i.m or by slow iv </w:t>
      </w:r>
      <w:r w:rsidR="00CD7FA7" w:rsidRPr="00CD7FA7">
        <w:rPr>
          <w:iCs/>
          <w:sz w:val="24"/>
          <w:szCs w:val="24"/>
        </w:rPr>
        <w:t xml:space="preserve">or by intravenous infusion) 500 </w:t>
      </w:r>
      <w:r w:rsidR="00CD7FA7">
        <w:rPr>
          <w:iCs/>
          <w:sz w:val="24"/>
          <w:szCs w:val="24"/>
        </w:rPr>
        <w:t xml:space="preserve">mg every </w:t>
      </w:r>
      <w:r w:rsidR="00CD7FA7" w:rsidRPr="00CD7FA7">
        <w:rPr>
          <w:iCs/>
          <w:sz w:val="24"/>
          <w:szCs w:val="24"/>
        </w:rPr>
        <w:t xml:space="preserve">6 hours if required for up to 4 </w:t>
      </w:r>
      <w:r w:rsidR="00CD7FA7">
        <w:rPr>
          <w:iCs/>
          <w:sz w:val="24"/>
          <w:szCs w:val="24"/>
        </w:rPr>
        <w:t xml:space="preserve">further doses in high risk </w:t>
      </w:r>
      <w:r w:rsidR="00CD7FA7" w:rsidRPr="00CD7FA7">
        <w:rPr>
          <w:iCs/>
          <w:sz w:val="24"/>
          <w:szCs w:val="24"/>
        </w:rPr>
        <w:t>procedures</w:t>
      </w:r>
    </w:p>
    <w:p w:rsidR="00CD7FA7" w:rsidRPr="00CD7FA7" w:rsidRDefault="00CD7FA7" w:rsidP="00540C50">
      <w:pPr>
        <w:pStyle w:val="NoSpacing"/>
        <w:numPr>
          <w:ilvl w:val="0"/>
          <w:numId w:val="32"/>
        </w:numPr>
        <w:rPr>
          <w:iCs/>
          <w:sz w:val="24"/>
          <w:szCs w:val="24"/>
        </w:rPr>
      </w:pPr>
      <w:r w:rsidRPr="00CD7FA7">
        <w:rPr>
          <w:iCs/>
          <w:sz w:val="24"/>
          <w:szCs w:val="24"/>
        </w:rPr>
        <w:t>Staphylococcal lu</w:t>
      </w:r>
      <w:r w:rsidR="007668C8">
        <w:rPr>
          <w:iCs/>
          <w:sz w:val="24"/>
          <w:szCs w:val="24"/>
        </w:rPr>
        <w:t xml:space="preserve">ng infection in cystic fibrosis </w:t>
      </w:r>
      <w:r w:rsidRPr="00CD7FA7">
        <w:rPr>
          <w:iCs/>
          <w:sz w:val="24"/>
          <w:szCs w:val="24"/>
        </w:rPr>
        <w:t xml:space="preserve">Child: 25 mg/kg 4 times a day (max. per dose 1 </w:t>
      </w:r>
      <w:r>
        <w:rPr>
          <w:iCs/>
          <w:sz w:val="24"/>
          <w:szCs w:val="24"/>
        </w:rPr>
        <w:t xml:space="preserve">g), </w:t>
      </w:r>
      <w:r w:rsidRPr="00CD7FA7">
        <w:rPr>
          <w:iCs/>
          <w:sz w:val="24"/>
          <w:szCs w:val="24"/>
        </w:rPr>
        <w:t xml:space="preserve">alternatively 100 mg/kg daily in 3 </w:t>
      </w:r>
      <w:r>
        <w:rPr>
          <w:iCs/>
          <w:sz w:val="24"/>
          <w:szCs w:val="24"/>
        </w:rPr>
        <w:t xml:space="preserve">divided doses; </w:t>
      </w:r>
      <w:r w:rsidRPr="00CD7FA7">
        <w:rPr>
          <w:iCs/>
          <w:sz w:val="24"/>
          <w:szCs w:val="24"/>
        </w:rPr>
        <w:t>maximum 4 g per day</w:t>
      </w:r>
    </w:p>
    <w:p w:rsidR="00CD7FA7" w:rsidRPr="00CD7FA7" w:rsidRDefault="00CD7FA7" w:rsidP="00540C50">
      <w:pPr>
        <w:pStyle w:val="NoSpacing"/>
        <w:numPr>
          <w:ilvl w:val="0"/>
          <w:numId w:val="32"/>
        </w:numPr>
        <w:rPr>
          <w:iCs/>
          <w:sz w:val="24"/>
          <w:szCs w:val="24"/>
        </w:rPr>
      </w:pPr>
      <w:r>
        <w:rPr>
          <w:iCs/>
          <w:sz w:val="24"/>
          <w:szCs w:val="24"/>
        </w:rPr>
        <w:t xml:space="preserve">Prevention of Staph. aureus lung infection in </w:t>
      </w:r>
      <w:r w:rsidRPr="00CD7FA7">
        <w:rPr>
          <w:iCs/>
          <w:sz w:val="24"/>
          <w:szCs w:val="24"/>
        </w:rPr>
        <w:t>cystic fibrosis—</w:t>
      </w:r>
      <w:r>
        <w:rPr>
          <w:iCs/>
          <w:sz w:val="24"/>
          <w:szCs w:val="24"/>
        </w:rPr>
        <w:t>primary and secondary prevention</w:t>
      </w:r>
    </w:p>
    <w:p w:rsidR="00CD7FA7" w:rsidRPr="00CD7FA7" w:rsidRDefault="00CD7FA7" w:rsidP="00CD7FA7">
      <w:pPr>
        <w:pStyle w:val="NoSpacing"/>
        <w:rPr>
          <w:iCs/>
          <w:sz w:val="24"/>
          <w:szCs w:val="24"/>
        </w:rPr>
      </w:pPr>
    </w:p>
    <w:p w:rsidR="00CD7FA7" w:rsidRPr="007668C8" w:rsidRDefault="007668C8" w:rsidP="00CD7FA7">
      <w:pPr>
        <w:pStyle w:val="NoSpacing"/>
        <w:rPr>
          <w:b/>
          <w:iCs/>
          <w:sz w:val="24"/>
          <w:szCs w:val="24"/>
        </w:rPr>
      </w:pPr>
      <w:r w:rsidRPr="007668C8">
        <w:rPr>
          <w:b/>
          <w:iCs/>
          <w:sz w:val="24"/>
          <w:szCs w:val="24"/>
        </w:rPr>
        <w:t xml:space="preserve">C/I and precaution </w:t>
      </w:r>
    </w:p>
    <w:p w:rsidR="007668C8" w:rsidRPr="00CD7FA7" w:rsidRDefault="00CD7FA7" w:rsidP="007668C8">
      <w:pPr>
        <w:pStyle w:val="NoSpacing"/>
        <w:rPr>
          <w:iCs/>
          <w:sz w:val="24"/>
          <w:szCs w:val="24"/>
        </w:rPr>
      </w:pPr>
      <w:r w:rsidRPr="00CD7FA7">
        <w:rPr>
          <w:iCs/>
          <w:sz w:val="24"/>
          <w:szCs w:val="24"/>
        </w:rPr>
        <w:t>Cholestatic jaundice and h</w:t>
      </w:r>
      <w:r w:rsidR="007668C8">
        <w:rPr>
          <w:iCs/>
          <w:sz w:val="24"/>
          <w:szCs w:val="24"/>
        </w:rPr>
        <w:t xml:space="preserve">epatitis may occur very rarely, </w:t>
      </w:r>
      <w:r w:rsidRPr="00CD7FA7">
        <w:rPr>
          <w:iCs/>
          <w:sz w:val="24"/>
          <w:szCs w:val="24"/>
        </w:rPr>
        <w:t>up to two months after treatment with fl</w:t>
      </w:r>
      <w:r w:rsidR="007668C8">
        <w:rPr>
          <w:iCs/>
          <w:sz w:val="24"/>
          <w:szCs w:val="24"/>
        </w:rPr>
        <w:t xml:space="preserve">ucloxacillin has </w:t>
      </w:r>
      <w:r w:rsidRPr="00CD7FA7">
        <w:rPr>
          <w:iCs/>
          <w:sz w:val="24"/>
          <w:szCs w:val="24"/>
        </w:rPr>
        <w:t>been stopped.</w:t>
      </w:r>
    </w:p>
    <w:p w:rsidR="00BA3288" w:rsidRDefault="007668C8" w:rsidP="00CD7FA7">
      <w:pPr>
        <w:pStyle w:val="NoSpacing"/>
        <w:rPr>
          <w:iCs/>
          <w:sz w:val="24"/>
          <w:szCs w:val="24"/>
        </w:rPr>
      </w:pPr>
      <w:proofErr w:type="gramStart"/>
      <w:r>
        <w:rPr>
          <w:iCs/>
          <w:sz w:val="24"/>
          <w:szCs w:val="24"/>
        </w:rPr>
        <w:lastRenderedPageBreak/>
        <w:t>it</w:t>
      </w:r>
      <w:proofErr w:type="gramEnd"/>
      <w:r>
        <w:rPr>
          <w:iCs/>
          <w:sz w:val="24"/>
          <w:szCs w:val="24"/>
        </w:rPr>
        <w:t xml:space="preserve"> not be used in patients with a </w:t>
      </w:r>
      <w:r w:rsidR="00CD7FA7" w:rsidRPr="00CD7FA7">
        <w:rPr>
          <w:iCs/>
          <w:sz w:val="24"/>
          <w:szCs w:val="24"/>
        </w:rPr>
        <w:t>history of hepa</w:t>
      </w:r>
      <w:r>
        <w:rPr>
          <w:iCs/>
          <w:sz w:val="24"/>
          <w:szCs w:val="24"/>
        </w:rPr>
        <w:t xml:space="preserve">tic dysfunction associated with </w:t>
      </w:r>
      <w:r w:rsidR="00CD7FA7" w:rsidRPr="00CD7FA7">
        <w:rPr>
          <w:iCs/>
          <w:sz w:val="24"/>
          <w:szCs w:val="24"/>
        </w:rPr>
        <w:t>fl</w:t>
      </w:r>
      <w:r>
        <w:rPr>
          <w:iCs/>
          <w:sz w:val="24"/>
          <w:szCs w:val="24"/>
        </w:rPr>
        <w:t xml:space="preserve">ucloxacillin and be used with caution in patients </w:t>
      </w:r>
      <w:r w:rsidR="00CD7FA7" w:rsidRPr="00CD7FA7">
        <w:rPr>
          <w:iCs/>
          <w:sz w:val="24"/>
          <w:szCs w:val="24"/>
        </w:rPr>
        <w:t>with hepatic impairment</w:t>
      </w:r>
    </w:p>
    <w:p w:rsidR="00CD7FA7" w:rsidRDefault="00CD7FA7" w:rsidP="00BA3288">
      <w:pPr>
        <w:pStyle w:val="NoSpacing"/>
        <w:rPr>
          <w:iCs/>
          <w:sz w:val="24"/>
          <w:szCs w:val="24"/>
        </w:rPr>
      </w:pPr>
    </w:p>
    <w:p w:rsidR="0067728A" w:rsidRPr="0067728A" w:rsidRDefault="0067728A" w:rsidP="003764D2">
      <w:pPr>
        <w:pStyle w:val="NoSpacing"/>
        <w:rPr>
          <w:b/>
          <w:iCs/>
          <w:sz w:val="24"/>
          <w:szCs w:val="24"/>
        </w:rPr>
      </w:pPr>
      <w:r w:rsidRPr="0067728A">
        <w:rPr>
          <w:b/>
          <w:iCs/>
          <w:sz w:val="24"/>
          <w:szCs w:val="24"/>
        </w:rPr>
        <w:t>2) Antipseudomonal Penicillins</w:t>
      </w:r>
    </w:p>
    <w:p w:rsidR="0067728A" w:rsidRPr="0067728A" w:rsidRDefault="00436FE6" w:rsidP="008E2CD8">
      <w:pPr>
        <w:pStyle w:val="NoSpacing"/>
        <w:rPr>
          <w:b/>
          <w:sz w:val="24"/>
          <w:szCs w:val="24"/>
        </w:rPr>
      </w:pPr>
      <w:r w:rsidRPr="00436FE6">
        <w:rPr>
          <w:b/>
          <w:sz w:val="24"/>
          <w:szCs w:val="24"/>
        </w:rPr>
        <w:t xml:space="preserve">Carbenicillin </w:t>
      </w:r>
      <w:proofErr w:type="gramStart"/>
      <w:r w:rsidRPr="00436FE6">
        <w:rPr>
          <w:b/>
          <w:sz w:val="24"/>
          <w:szCs w:val="24"/>
        </w:rPr>
        <w:t xml:space="preserve">Oral </w:t>
      </w:r>
      <w:r>
        <w:rPr>
          <w:b/>
          <w:sz w:val="24"/>
          <w:szCs w:val="24"/>
        </w:rPr>
        <w:t>,</w:t>
      </w:r>
      <w:r w:rsidR="0067728A" w:rsidRPr="0067728A">
        <w:rPr>
          <w:b/>
          <w:sz w:val="24"/>
          <w:szCs w:val="24"/>
        </w:rPr>
        <w:t>Mezlocillin</w:t>
      </w:r>
      <w:proofErr w:type="gramEnd"/>
      <w:r w:rsidR="0067728A" w:rsidRPr="0067728A">
        <w:rPr>
          <w:b/>
          <w:sz w:val="24"/>
          <w:szCs w:val="24"/>
        </w:rPr>
        <w:t>, piperacillin, and ticarcillin iv, i.m.</w:t>
      </w:r>
    </w:p>
    <w:p w:rsidR="003764D2" w:rsidRDefault="0067728A" w:rsidP="008E2CD8">
      <w:pPr>
        <w:pStyle w:val="NoSpacing"/>
        <w:rPr>
          <w:sz w:val="24"/>
          <w:szCs w:val="24"/>
        </w:rPr>
      </w:pPr>
      <w:r w:rsidRPr="0067728A">
        <w:rPr>
          <w:sz w:val="24"/>
          <w:szCs w:val="24"/>
        </w:rPr>
        <w:t xml:space="preserve">The carboxypenicillin like ticarcillin is indicated for serious infections caused by pseudomonous aruginosa and G-ve bacilli like proteus and bacteroids. </w:t>
      </w:r>
    </w:p>
    <w:p w:rsidR="00436FE6" w:rsidRDefault="000F2B2E" w:rsidP="008E2CD8">
      <w:pPr>
        <w:pStyle w:val="NoSpacing"/>
        <w:rPr>
          <w:sz w:val="24"/>
          <w:szCs w:val="24"/>
        </w:rPr>
      </w:pPr>
      <w:proofErr w:type="gramStart"/>
      <w:r>
        <w:rPr>
          <w:sz w:val="24"/>
          <w:szCs w:val="24"/>
        </w:rPr>
        <w:t>pk</w:t>
      </w:r>
      <w:proofErr w:type="gramEnd"/>
      <w:r>
        <w:rPr>
          <w:sz w:val="24"/>
          <w:szCs w:val="24"/>
        </w:rPr>
        <w:t xml:space="preserve">; </w:t>
      </w:r>
      <w:r w:rsidRPr="000F2B2E">
        <w:rPr>
          <w:sz w:val="24"/>
          <w:szCs w:val="24"/>
        </w:rPr>
        <w:t>During their dist</w:t>
      </w:r>
      <w:r>
        <w:rPr>
          <w:sz w:val="24"/>
          <w:szCs w:val="24"/>
        </w:rPr>
        <w:t xml:space="preserve">ribution phase, antipseudomonal </w:t>
      </w:r>
      <w:r w:rsidRPr="000F2B2E">
        <w:rPr>
          <w:sz w:val="24"/>
          <w:szCs w:val="24"/>
        </w:rPr>
        <w:t xml:space="preserve">penicillins </w:t>
      </w:r>
      <w:r>
        <w:rPr>
          <w:sz w:val="24"/>
          <w:szCs w:val="24"/>
        </w:rPr>
        <w:t xml:space="preserve">achieve only low concentrations in the CSF thus not the drugs of </w:t>
      </w:r>
      <w:r w:rsidRPr="000F2B2E">
        <w:rPr>
          <w:sz w:val="24"/>
          <w:szCs w:val="24"/>
        </w:rPr>
        <w:t>first choice for meningitis therapy</w:t>
      </w:r>
      <w:r w:rsidRPr="000F2B2E">
        <w:t xml:space="preserve"> </w:t>
      </w:r>
      <w:r w:rsidRPr="000F2B2E">
        <w:rPr>
          <w:b/>
        </w:rPr>
        <w:t>mezlocillin</w:t>
      </w:r>
      <w:r>
        <w:t>;</w:t>
      </w:r>
      <w:r w:rsidRPr="000F2B2E">
        <w:rPr>
          <w:sz w:val="24"/>
          <w:szCs w:val="24"/>
        </w:rPr>
        <w:t>Has hepatic metabolism needs adjustment in patients with hepatic insufficiency.</w:t>
      </w:r>
    </w:p>
    <w:p w:rsidR="00436FE6" w:rsidRPr="00436FE6" w:rsidRDefault="00436FE6" w:rsidP="008E2CD8">
      <w:pPr>
        <w:pStyle w:val="NoSpacing"/>
        <w:rPr>
          <w:rFonts w:ascii="Calibri" w:hAnsi="Calibri" w:cs="Calibri"/>
          <w:sz w:val="24"/>
          <w:szCs w:val="24"/>
        </w:rPr>
      </w:pPr>
      <w:proofErr w:type="gramStart"/>
      <w:r w:rsidRPr="00436FE6">
        <w:rPr>
          <w:rFonts w:ascii="Calibri" w:hAnsi="Calibri" w:cs="Calibri"/>
          <w:sz w:val="24"/>
          <w:szCs w:val="24"/>
        </w:rPr>
        <w:t>adjust</w:t>
      </w:r>
      <w:proofErr w:type="gramEnd"/>
      <w:r w:rsidRPr="00436FE6">
        <w:rPr>
          <w:rFonts w:ascii="Calibri" w:hAnsi="Calibri" w:cs="Calibri"/>
          <w:sz w:val="24"/>
          <w:szCs w:val="24"/>
        </w:rPr>
        <w:t xml:space="preserve"> dose  in renal disease for all drugs</w:t>
      </w:r>
    </w:p>
    <w:p w:rsidR="00436FE6" w:rsidRPr="00436FE6" w:rsidRDefault="00436FE6" w:rsidP="008E2CD8">
      <w:pPr>
        <w:pStyle w:val="NoSpacing"/>
        <w:rPr>
          <w:rFonts w:ascii="Calibri" w:hAnsi="Calibri" w:cs="Calibri"/>
          <w:sz w:val="24"/>
          <w:szCs w:val="24"/>
        </w:rPr>
      </w:pPr>
      <w:r w:rsidRPr="00436FE6">
        <w:rPr>
          <w:rFonts w:ascii="Calibri" w:hAnsi="Calibri" w:cs="Calibri"/>
          <w:sz w:val="24"/>
          <w:szCs w:val="24"/>
        </w:rPr>
        <w:t xml:space="preserve">Carbenicillin </w:t>
      </w:r>
      <w:proofErr w:type="gramStart"/>
      <w:r w:rsidRPr="00436FE6">
        <w:rPr>
          <w:rFonts w:ascii="Calibri" w:hAnsi="Calibri" w:cs="Calibri"/>
          <w:sz w:val="24"/>
          <w:szCs w:val="24"/>
        </w:rPr>
        <w:t>Oral ,</w:t>
      </w:r>
      <w:proofErr w:type="gramEnd"/>
      <w:r w:rsidRPr="00436FE6">
        <w:rPr>
          <w:rFonts w:ascii="Calibri" w:hAnsi="Calibri" w:cs="Calibri"/>
          <w:sz w:val="24"/>
          <w:szCs w:val="24"/>
        </w:rPr>
        <w:t xml:space="preserve"> t1/2=0.8–1.2,   85% </w:t>
      </w:r>
    </w:p>
    <w:p w:rsidR="00436FE6" w:rsidRPr="00436FE6" w:rsidRDefault="00436FE6" w:rsidP="008E2CD8">
      <w:pPr>
        <w:pStyle w:val="NoSpacing"/>
        <w:rPr>
          <w:rFonts w:ascii="Calibri" w:hAnsi="Calibri" w:cs="Calibri"/>
          <w:sz w:val="24"/>
          <w:szCs w:val="24"/>
        </w:rPr>
      </w:pPr>
      <w:r w:rsidRPr="00436FE6">
        <w:rPr>
          <w:rFonts w:ascii="Calibri" w:hAnsi="Calibri" w:cs="Calibri"/>
          <w:sz w:val="24"/>
          <w:szCs w:val="24"/>
        </w:rPr>
        <w:t>Mezlocillin IM, IV, t1/2= 0.9–1.7</w:t>
      </w:r>
      <w:r w:rsidR="00F47C17">
        <w:rPr>
          <w:rFonts w:ascii="Calibri" w:hAnsi="Calibri" w:cs="Calibri"/>
          <w:sz w:val="24"/>
          <w:szCs w:val="24"/>
        </w:rPr>
        <w:t>,</w:t>
      </w:r>
      <w:r w:rsidRPr="00436FE6">
        <w:rPr>
          <w:rFonts w:ascii="Calibri" w:hAnsi="Calibri" w:cs="Calibri"/>
          <w:sz w:val="24"/>
          <w:szCs w:val="24"/>
        </w:rPr>
        <w:t xml:space="preserve"> 61–69% </w:t>
      </w:r>
    </w:p>
    <w:p w:rsidR="00436FE6" w:rsidRPr="00436FE6" w:rsidRDefault="00436FE6" w:rsidP="008E2CD8">
      <w:pPr>
        <w:pStyle w:val="NoSpacing"/>
        <w:rPr>
          <w:rFonts w:ascii="Calibri" w:hAnsi="Calibri" w:cs="Calibri"/>
          <w:sz w:val="24"/>
          <w:szCs w:val="24"/>
        </w:rPr>
      </w:pPr>
      <w:r w:rsidRPr="00436FE6">
        <w:rPr>
          <w:rFonts w:ascii="Calibri" w:hAnsi="Calibri" w:cs="Calibri"/>
          <w:sz w:val="24"/>
          <w:szCs w:val="24"/>
        </w:rPr>
        <w:t>Piperacillin IM, IV t1/2=0.8–1.1</w:t>
      </w:r>
      <w:r w:rsidR="00F47C17">
        <w:rPr>
          <w:rFonts w:ascii="Calibri" w:hAnsi="Calibri" w:cs="Calibri"/>
          <w:sz w:val="24"/>
          <w:szCs w:val="24"/>
        </w:rPr>
        <w:t>,</w:t>
      </w:r>
      <w:r w:rsidRPr="00436FE6">
        <w:rPr>
          <w:rFonts w:ascii="Calibri" w:hAnsi="Calibri" w:cs="Calibri"/>
          <w:sz w:val="24"/>
          <w:szCs w:val="24"/>
        </w:rPr>
        <w:t xml:space="preserve"> 74–89 %</w:t>
      </w:r>
    </w:p>
    <w:p w:rsidR="000F2B2E" w:rsidRPr="00436FE6" w:rsidRDefault="00436FE6" w:rsidP="008E2CD8">
      <w:pPr>
        <w:pStyle w:val="NoSpacing"/>
        <w:rPr>
          <w:rFonts w:ascii="Calibri" w:hAnsi="Calibri" w:cs="Calibri"/>
          <w:sz w:val="24"/>
          <w:szCs w:val="24"/>
        </w:rPr>
      </w:pPr>
      <w:r w:rsidRPr="00436FE6">
        <w:rPr>
          <w:rFonts w:ascii="Calibri" w:hAnsi="Calibri" w:cs="Calibri"/>
          <w:sz w:val="24"/>
          <w:szCs w:val="24"/>
        </w:rPr>
        <w:t xml:space="preserve">Ticarcillin IM, </w:t>
      </w:r>
      <w:proofErr w:type="gramStart"/>
      <w:r w:rsidRPr="00436FE6">
        <w:rPr>
          <w:rFonts w:ascii="Calibri" w:hAnsi="Calibri" w:cs="Calibri"/>
          <w:sz w:val="24"/>
          <w:szCs w:val="24"/>
        </w:rPr>
        <w:t>IV ,t1</w:t>
      </w:r>
      <w:proofErr w:type="gramEnd"/>
      <w:r w:rsidRPr="00436FE6">
        <w:rPr>
          <w:rFonts w:ascii="Calibri" w:hAnsi="Calibri" w:cs="Calibri"/>
          <w:sz w:val="24"/>
          <w:szCs w:val="24"/>
        </w:rPr>
        <w:t xml:space="preserve">/2=1.0–1.4 </w:t>
      </w:r>
      <w:r w:rsidR="00F47C17">
        <w:rPr>
          <w:rFonts w:ascii="Calibri" w:hAnsi="Calibri" w:cs="Calibri"/>
          <w:sz w:val="24"/>
          <w:szCs w:val="24"/>
        </w:rPr>
        <w:t>,</w:t>
      </w:r>
      <w:r w:rsidRPr="00436FE6">
        <w:rPr>
          <w:rFonts w:ascii="Calibri" w:hAnsi="Calibri" w:cs="Calibri"/>
          <w:sz w:val="24"/>
          <w:szCs w:val="24"/>
        </w:rPr>
        <w:t xml:space="preserve">95% </w:t>
      </w:r>
    </w:p>
    <w:p w:rsidR="0067728A" w:rsidRPr="00436FE6" w:rsidRDefault="0067728A" w:rsidP="008E2CD8">
      <w:pPr>
        <w:pStyle w:val="NoSpacing"/>
        <w:rPr>
          <w:rFonts w:ascii="Calibri" w:hAnsi="Calibri" w:cs="Calibri"/>
          <w:sz w:val="24"/>
          <w:szCs w:val="24"/>
        </w:rPr>
      </w:pPr>
      <w:proofErr w:type="gramStart"/>
      <w:r w:rsidRPr="00436FE6">
        <w:rPr>
          <w:rFonts w:ascii="Calibri" w:hAnsi="Calibri" w:cs="Calibri"/>
          <w:b/>
          <w:sz w:val="24"/>
          <w:szCs w:val="24"/>
        </w:rPr>
        <w:t>ticarcillin</w:t>
      </w:r>
      <w:proofErr w:type="gramEnd"/>
      <w:r w:rsidRPr="00436FE6">
        <w:rPr>
          <w:rFonts w:ascii="Calibri" w:hAnsi="Calibri" w:cs="Calibri"/>
          <w:b/>
          <w:sz w:val="24"/>
          <w:szCs w:val="24"/>
        </w:rPr>
        <w:t xml:space="preserve"> </w:t>
      </w:r>
      <w:r w:rsidRPr="00436FE6">
        <w:rPr>
          <w:rFonts w:ascii="Calibri" w:hAnsi="Calibri" w:cs="Calibri"/>
          <w:sz w:val="24"/>
          <w:szCs w:val="24"/>
        </w:rPr>
        <w:t xml:space="preserve">is combined with clavulanic acid as a 3.2g powder inj.for reconstitution. </w:t>
      </w:r>
      <w:proofErr w:type="gramStart"/>
      <w:r w:rsidRPr="00436FE6">
        <w:rPr>
          <w:rFonts w:ascii="Calibri" w:hAnsi="Calibri" w:cs="Calibri"/>
          <w:sz w:val="24"/>
          <w:szCs w:val="24"/>
        </w:rPr>
        <w:t>n/b</w:t>
      </w:r>
      <w:proofErr w:type="gramEnd"/>
      <w:r w:rsidRPr="00436FE6">
        <w:rPr>
          <w:rFonts w:ascii="Calibri" w:hAnsi="Calibri" w:cs="Calibri"/>
          <w:sz w:val="24"/>
          <w:szCs w:val="24"/>
        </w:rPr>
        <w:t xml:space="preserve"> dose check with manufacture information.</w:t>
      </w:r>
    </w:p>
    <w:p w:rsidR="00436FE6" w:rsidRDefault="0067728A" w:rsidP="008E2CD8">
      <w:pPr>
        <w:pStyle w:val="NoSpacing"/>
        <w:rPr>
          <w:sz w:val="24"/>
          <w:szCs w:val="24"/>
        </w:rPr>
      </w:pPr>
      <w:r w:rsidRPr="00436FE6">
        <w:rPr>
          <w:rFonts w:ascii="Calibri" w:hAnsi="Calibri" w:cs="Calibri"/>
          <w:sz w:val="24"/>
          <w:szCs w:val="24"/>
        </w:rPr>
        <w:t>Antibiotics formulated as sodium salts.</w:t>
      </w:r>
      <w:r w:rsidRPr="0067728A">
        <w:rPr>
          <w:sz w:val="24"/>
          <w:szCs w:val="24"/>
        </w:rPr>
        <w:t xml:space="preserve"> </w:t>
      </w:r>
      <w:proofErr w:type="gramStart"/>
      <w:r w:rsidRPr="0067728A">
        <w:rPr>
          <w:sz w:val="24"/>
          <w:szCs w:val="24"/>
        </w:rPr>
        <w:t>Precaution in patients with CCF.</w:t>
      </w:r>
      <w:proofErr w:type="gramEnd"/>
      <w:r w:rsidRPr="0067728A">
        <w:rPr>
          <w:sz w:val="24"/>
          <w:szCs w:val="24"/>
        </w:rPr>
        <w:t xml:space="preserve"> </w:t>
      </w:r>
    </w:p>
    <w:p w:rsidR="00C478EA" w:rsidRPr="008E2CD8" w:rsidRDefault="008E2CD8" w:rsidP="008E2CD8">
      <w:pPr>
        <w:pStyle w:val="NoSpacing"/>
        <w:rPr>
          <w:b/>
          <w:sz w:val="24"/>
          <w:szCs w:val="24"/>
        </w:rPr>
      </w:pPr>
      <w:proofErr w:type="gramStart"/>
      <w:r>
        <w:rPr>
          <w:b/>
          <w:sz w:val="24"/>
          <w:szCs w:val="24"/>
        </w:rPr>
        <w:t>clinical</w:t>
      </w:r>
      <w:proofErr w:type="gramEnd"/>
      <w:r>
        <w:rPr>
          <w:b/>
          <w:sz w:val="24"/>
          <w:szCs w:val="24"/>
        </w:rPr>
        <w:t xml:space="preserve"> use</w:t>
      </w:r>
      <w:r w:rsidR="00436FE6" w:rsidRPr="00436FE6">
        <w:rPr>
          <w:sz w:val="24"/>
          <w:szCs w:val="24"/>
        </w:rPr>
        <w:t xml:space="preserve">Pneumonias </w:t>
      </w:r>
      <w:r w:rsidR="00436FE6">
        <w:rPr>
          <w:sz w:val="24"/>
          <w:szCs w:val="24"/>
        </w:rPr>
        <w:t xml:space="preserve">associated with cystic fibrosis </w:t>
      </w:r>
      <w:r w:rsidR="00436FE6" w:rsidRPr="00436FE6">
        <w:rPr>
          <w:sz w:val="24"/>
          <w:szCs w:val="24"/>
        </w:rPr>
        <w:t>or mechanical ventilation.</w:t>
      </w:r>
    </w:p>
    <w:p w:rsidR="001F4CF3" w:rsidRDefault="001F4CF3" w:rsidP="00C478EA">
      <w:pPr>
        <w:pStyle w:val="NoSpacing"/>
        <w:rPr>
          <w:b/>
          <w:sz w:val="24"/>
          <w:szCs w:val="24"/>
        </w:rPr>
      </w:pPr>
    </w:p>
    <w:p w:rsidR="00C478EA" w:rsidRPr="00C478EA" w:rsidRDefault="00C478EA" w:rsidP="00C478EA">
      <w:pPr>
        <w:pStyle w:val="NoSpacing"/>
        <w:rPr>
          <w:b/>
          <w:sz w:val="24"/>
          <w:szCs w:val="24"/>
        </w:rPr>
      </w:pPr>
      <w:r w:rsidRPr="00C478EA">
        <w:rPr>
          <w:b/>
          <w:sz w:val="24"/>
          <w:szCs w:val="24"/>
        </w:rPr>
        <w:t>SIDE-EFFECTS</w:t>
      </w:r>
    </w:p>
    <w:p w:rsidR="00C478EA" w:rsidRPr="00C478EA" w:rsidRDefault="00C478EA" w:rsidP="00C478EA">
      <w:pPr>
        <w:pStyle w:val="NoSpacing"/>
        <w:rPr>
          <w:sz w:val="24"/>
          <w:szCs w:val="24"/>
        </w:rPr>
      </w:pPr>
      <w:r w:rsidRPr="00C478EA">
        <w:rPr>
          <w:sz w:val="24"/>
          <w:szCs w:val="24"/>
        </w:rPr>
        <w:t>Common or very commo</w:t>
      </w:r>
      <w:r>
        <w:rPr>
          <w:sz w:val="24"/>
          <w:szCs w:val="24"/>
        </w:rPr>
        <w:t xml:space="preserve">n </w:t>
      </w:r>
      <w:proofErr w:type="gramStart"/>
      <w:r>
        <w:rPr>
          <w:sz w:val="24"/>
          <w:szCs w:val="24"/>
        </w:rPr>
        <w:t>Anaemia .</w:t>
      </w:r>
      <w:proofErr w:type="gramEnd"/>
      <w:r>
        <w:rPr>
          <w:sz w:val="24"/>
          <w:szCs w:val="24"/>
        </w:rPr>
        <w:t xml:space="preserve"> </w:t>
      </w:r>
      <w:proofErr w:type="gramStart"/>
      <w:r>
        <w:rPr>
          <w:sz w:val="24"/>
          <w:szCs w:val="24"/>
        </w:rPr>
        <w:t>candida</w:t>
      </w:r>
      <w:proofErr w:type="gramEnd"/>
      <w:r>
        <w:rPr>
          <w:sz w:val="24"/>
          <w:szCs w:val="24"/>
        </w:rPr>
        <w:t xml:space="preserve"> infection . </w:t>
      </w:r>
      <w:proofErr w:type="gramStart"/>
      <w:r w:rsidRPr="00C478EA">
        <w:rPr>
          <w:sz w:val="24"/>
          <w:szCs w:val="24"/>
        </w:rPr>
        <w:t>constipation .</w:t>
      </w:r>
      <w:proofErr w:type="gramEnd"/>
      <w:r w:rsidRPr="00C478EA">
        <w:rPr>
          <w:sz w:val="24"/>
          <w:szCs w:val="24"/>
        </w:rPr>
        <w:t xml:space="preserve"> </w:t>
      </w:r>
      <w:proofErr w:type="gramStart"/>
      <w:r w:rsidRPr="00C478EA">
        <w:rPr>
          <w:sz w:val="24"/>
          <w:szCs w:val="24"/>
        </w:rPr>
        <w:t>gastroint</w:t>
      </w:r>
      <w:r>
        <w:rPr>
          <w:sz w:val="24"/>
          <w:szCs w:val="24"/>
        </w:rPr>
        <w:t>estinal</w:t>
      </w:r>
      <w:proofErr w:type="gramEnd"/>
      <w:r>
        <w:rPr>
          <w:sz w:val="24"/>
          <w:szCs w:val="24"/>
        </w:rPr>
        <w:t xml:space="preserve"> discomfort . </w:t>
      </w:r>
      <w:proofErr w:type="gramStart"/>
      <w:r>
        <w:rPr>
          <w:sz w:val="24"/>
          <w:szCs w:val="24"/>
        </w:rPr>
        <w:t>headache .</w:t>
      </w:r>
      <w:proofErr w:type="gramEnd"/>
      <w:r>
        <w:rPr>
          <w:sz w:val="24"/>
          <w:szCs w:val="24"/>
        </w:rPr>
        <w:t xml:space="preserve"> </w:t>
      </w:r>
      <w:proofErr w:type="gramStart"/>
      <w:r w:rsidRPr="00C478EA">
        <w:rPr>
          <w:sz w:val="24"/>
          <w:szCs w:val="24"/>
        </w:rPr>
        <w:t>insomnia</w:t>
      </w:r>
      <w:proofErr w:type="gramEnd"/>
    </w:p>
    <w:p w:rsidR="00C478EA" w:rsidRPr="00C478EA" w:rsidRDefault="00C478EA" w:rsidP="00C478EA">
      <w:pPr>
        <w:pStyle w:val="NoSpacing"/>
        <w:rPr>
          <w:sz w:val="24"/>
          <w:szCs w:val="24"/>
        </w:rPr>
      </w:pPr>
      <w:r w:rsidRPr="00C478EA">
        <w:rPr>
          <w:sz w:val="24"/>
          <w:szCs w:val="24"/>
        </w:rPr>
        <w:t>Uncommon</w:t>
      </w:r>
      <w:proofErr w:type="gramStart"/>
      <w:r>
        <w:rPr>
          <w:sz w:val="24"/>
          <w:szCs w:val="24"/>
        </w:rPr>
        <w:t xml:space="preserve">; </w:t>
      </w:r>
      <w:r w:rsidRPr="00C478EA">
        <w:rPr>
          <w:sz w:val="24"/>
          <w:szCs w:val="24"/>
        </w:rPr>
        <w:t xml:space="preserve"> Arthral</w:t>
      </w:r>
      <w:r>
        <w:rPr>
          <w:sz w:val="24"/>
          <w:szCs w:val="24"/>
        </w:rPr>
        <w:t>gia</w:t>
      </w:r>
      <w:proofErr w:type="gramEnd"/>
      <w:r>
        <w:rPr>
          <w:sz w:val="24"/>
          <w:szCs w:val="24"/>
        </w:rPr>
        <w:t xml:space="preserve"> . </w:t>
      </w:r>
      <w:proofErr w:type="gramStart"/>
      <w:r>
        <w:rPr>
          <w:sz w:val="24"/>
          <w:szCs w:val="24"/>
        </w:rPr>
        <w:t>flushing .</w:t>
      </w:r>
      <w:proofErr w:type="gramEnd"/>
      <w:r>
        <w:rPr>
          <w:sz w:val="24"/>
          <w:szCs w:val="24"/>
        </w:rPr>
        <w:t xml:space="preserve"> </w:t>
      </w:r>
      <w:proofErr w:type="gramStart"/>
      <w:r>
        <w:rPr>
          <w:sz w:val="24"/>
          <w:szCs w:val="24"/>
        </w:rPr>
        <w:t>hypokalaemia .</w:t>
      </w:r>
      <w:proofErr w:type="gramEnd"/>
      <w:r>
        <w:rPr>
          <w:sz w:val="24"/>
          <w:szCs w:val="24"/>
        </w:rPr>
        <w:t xml:space="preserve"> </w:t>
      </w:r>
      <w:proofErr w:type="gramStart"/>
      <w:r w:rsidRPr="00C478EA">
        <w:rPr>
          <w:sz w:val="24"/>
          <w:szCs w:val="24"/>
        </w:rPr>
        <w:t>hypotension .</w:t>
      </w:r>
      <w:proofErr w:type="gramEnd"/>
      <w:r w:rsidRPr="00C478EA">
        <w:rPr>
          <w:sz w:val="24"/>
          <w:szCs w:val="24"/>
        </w:rPr>
        <w:t xml:space="preserve"> </w:t>
      </w:r>
      <w:proofErr w:type="gramStart"/>
      <w:r w:rsidRPr="00C478EA">
        <w:rPr>
          <w:sz w:val="24"/>
          <w:szCs w:val="24"/>
        </w:rPr>
        <w:t>myalgia</w:t>
      </w:r>
      <w:proofErr w:type="gramEnd"/>
    </w:p>
    <w:p w:rsidR="00C478EA" w:rsidRDefault="00C478EA" w:rsidP="00C478EA">
      <w:pPr>
        <w:pStyle w:val="NoSpacing"/>
        <w:rPr>
          <w:sz w:val="24"/>
          <w:szCs w:val="24"/>
        </w:rPr>
      </w:pPr>
      <w:r w:rsidRPr="00C478EA">
        <w:rPr>
          <w:sz w:val="24"/>
          <w:szCs w:val="24"/>
        </w:rPr>
        <w:t>Rare or v</w:t>
      </w:r>
      <w:r>
        <w:rPr>
          <w:sz w:val="24"/>
          <w:szCs w:val="24"/>
        </w:rPr>
        <w:t xml:space="preserve">ery rare </w:t>
      </w:r>
      <w:proofErr w:type="gramStart"/>
      <w:r>
        <w:rPr>
          <w:sz w:val="24"/>
          <w:szCs w:val="24"/>
        </w:rPr>
        <w:t>Epistaxis .</w:t>
      </w:r>
      <w:proofErr w:type="gramEnd"/>
      <w:r>
        <w:rPr>
          <w:sz w:val="24"/>
          <w:szCs w:val="24"/>
        </w:rPr>
        <w:t xml:space="preserve"> </w:t>
      </w:r>
      <w:proofErr w:type="gramStart"/>
      <w:r>
        <w:rPr>
          <w:sz w:val="24"/>
          <w:szCs w:val="24"/>
        </w:rPr>
        <w:t>stomatitis</w:t>
      </w:r>
      <w:proofErr w:type="gramEnd"/>
      <w:r>
        <w:rPr>
          <w:sz w:val="24"/>
          <w:szCs w:val="24"/>
        </w:rPr>
        <w:t xml:space="preserve"> positive</w:t>
      </w:r>
      <w:r w:rsidR="00F47C17">
        <w:rPr>
          <w:sz w:val="24"/>
          <w:szCs w:val="24"/>
        </w:rPr>
        <w:t>,</w:t>
      </w:r>
      <w:r>
        <w:rPr>
          <w:sz w:val="24"/>
          <w:szCs w:val="24"/>
        </w:rPr>
        <w:t xml:space="preserve"> urine glucose on lab urinalysis</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71"/>
        <w:gridCol w:w="1613"/>
        <w:gridCol w:w="1767"/>
        <w:gridCol w:w="4325"/>
      </w:tblGrid>
      <w:tr w:rsidR="00F3441B" w:rsidRPr="00F3441B" w:rsidTr="00534369">
        <w:tc>
          <w:tcPr>
            <w:tcW w:w="1437" w:type="dxa"/>
            <w:tcBorders>
              <w:left w:val="single" w:sz="4" w:space="0" w:color="FFFFFF"/>
            </w:tcBorders>
            <w:shd w:val="clear" w:color="auto" w:fill="4472C4"/>
            <w:hideMark/>
          </w:tcPr>
          <w:p w:rsidR="00F3441B" w:rsidRPr="00F3441B" w:rsidRDefault="00F3441B" w:rsidP="00F3441B">
            <w:pPr>
              <w:pStyle w:val="NoSpacing"/>
              <w:ind w:left="1080"/>
              <w:rPr>
                <w:b/>
                <w:bCs/>
                <w:sz w:val="24"/>
                <w:szCs w:val="24"/>
              </w:rPr>
            </w:pPr>
            <w:r w:rsidRPr="00F3441B">
              <w:rPr>
                <w:b/>
                <w:bCs/>
                <w:sz w:val="24"/>
                <w:szCs w:val="24"/>
              </w:rPr>
              <w:t>Week 3</w:t>
            </w:r>
          </w:p>
        </w:tc>
        <w:tc>
          <w:tcPr>
            <w:tcW w:w="1682" w:type="dxa"/>
            <w:shd w:val="clear" w:color="auto" w:fill="D9E2F3"/>
          </w:tcPr>
          <w:p w:rsidR="00F3441B" w:rsidRPr="00F3441B" w:rsidRDefault="00F3441B" w:rsidP="00F3441B">
            <w:pPr>
              <w:pStyle w:val="NoSpacing"/>
              <w:ind w:left="1080"/>
              <w:rPr>
                <w:bCs/>
                <w:sz w:val="24"/>
                <w:szCs w:val="24"/>
                <w:lang w:val="en-GB"/>
              </w:rPr>
            </w:pPr>
          </w:p>
        </w:tc>
        <w:tc>
          <w:tcPr>
            <w:tcW w:w="1843" w:type="dxa"/>
            <w:shd w:val="clear" w:color="auto" w:fill="D9E2F3"/>
          </w:tcPr>
          <w:p w:rsidR="00F3441B" w:rsidRPr="00F3441B" w:rsidRDefault="00F3441B" w:rsidP="00F3441B">
            <w:pPr>
              <w:pStyle w:val="NoSpacing"/>
              <w:ind w:left="1080"/>
              <w:rPr>
                <w:bCs/>
                <w:sz w:val="24"/>
                <w:szCs w:val="24"/>
                <w:lang w:val="en-GB"/>
              </w:rPr>
            </w:pPr>
          </w:p>
        </w:tc>
        <w:tc>
          <w:tcPr>
            <w:tcW w:w="4398" w:type="dxa"/>
            <w:shd w:val="clear" w:color="auto" w:fill="D9E2F3"/>
          </w:tcPr>
          <w:p w:rsidR="00F3441B" w:rsidRPr="00F3441B" w:rsidRDefault="00F3441B" w:rsidP="00F3441B">
            <w:pPr>
              <w:pStyle w:val="NoSpacing"/>
              <w:ind w:left="1080"/>
              <w:rPr>
                <w:sz w:val="24"/>
                <w:szCs w:val="24"/>
              </w:rPr>
            </w:pPr>
            <w:r w:rsidRPr="00F3441B">
              <w:rPr>
                <w:sz w:val="24"/>
                <w:szCs w:val="24"/>
              </w:rPr>
              <w:t>Cephalosporins, carbapenems, monobactams</w:t>
            </w:r>
          </w:p>
        </w:tc>
      </w:tr>
    </w:tbl>
    <w:p w:rsidR="008B40AB" w:rsidRPr="008B40AB" w:rsidRDefault="008B40AB" w:rsidP="008B40AB">
      <w:pPr>
        <w:pStyle w:val="NoSpacing"/>
        <w:ind w:left="1080"/>
        <w:rPr>
          <w:sz w:val="24"/>
          <w:szCs w:val="24"/>
        </w:rPr>
      </w:pPr>
    </w:p>
    <w:p w:rsidR="008B40AB" w:rsidRPr="008B40AB" w:rsidRDefault="008B40AB" w:rsidP="00540C50">
      <w:pPr>
        <w:pStyle w:val="NoSpacing"/>
        <w:numPr>
          <w:ilvl w:val="0"/>
          <w:numId w:val="27"/>
        </w:numPr>
        <w:rPr>
          <w:b/>
          <w:sz w:val="24"/>
          <w:szCs w:val="24"/>
        </w:rPr>
      </w:pPr>
      <w:r w:rsidRPr="00BF5BA4">
        <w:rPr>
          <w:b/>
          <w:sz w:val="32"/>
          <w:szCs w:val="32"/>
        </w:rPr>
        <w:t>cephalosporins</w:t>
      </w:r>
      <w:r w:rsidRPr="008B40AB">
        <w:rPr>
          <w:b/>
          <w:sz w:val="24"/>
          <w:szCs w:val="24"/>
        </w:rPr>
        <w:t xml:space="preserve"> (2hrs)</w:t>
      </w:r>
    </w:p>
    <w:p w:rsidR="00676763" w:rsidRDefault="008B40AB" w:rsidP="00676763">
      <w:pPr>
        <w:pStyle w:val="NoSpacing"/>
        <w:ind w:left="1080"/>
        <w:rPr>
          <w:sz w:val="24"/>
          <w:szCs w:val="24"/>
        </w:rPr>
      </w:pPr>
      <w:r w:rsidRPr="008B40AB">
        <w:rPr>
          <w:sz w:val="24"/>
          <w:szCs w:val="24"/>
        </w:rPr>
        <w:t xml:space="preserve">The cephalosporins are semisynthetic antibiotics derived from </w:t>
      </w:r>
      <w:r w:rsidRPr="008B40AB">
        <w:rPr>
          <w:iCs/>
          <w:sz w:val="24"/>
          <w:szCs w:val="24"/>
        </w:rPr>
        <w:t xml:space="preserve">Cephalosporium </w:t>
      </w:r>
      <w:r w:rsidRPr="008B40AB">
        <w:rPr>
          <w:sz w:val="24"/>
          <w:szCs w:val="24"/>
        </w:rPr>
        <w:t xml:space="preserve">and </w:t>
      </w:r>
      <w:r w:rsidR="00676763">
        <w:rPr>
          <w:iCs/>
          <w:sz w:val="24"/>
          <w:szCs w:val="24"/>
        </w:rPr>
        <w:t xml:space="preserve">Streptomyces, </w:t>
      </w:r>
      <w:r w:rsidR="00676763" w:rsidRPr="00676763">
        <w:rPr>
          <w:sz w:val="24"/>
          <w:szCs w:val="24"/>
        </w:rPr>
        <w:t>broad</w:t>
      </w:r>
      <w:r w:rsidR="00676763">
        <w:rPr>
          <w:sz w:val="24"/>
          <w:szCs w:val="24"/>
        </w:rPr>
        <w:t xml:space="preserve">-spectrum antibiotics </w:t>
      </w:r>
    </w:p>
    <w:p w:rsidR="008E2CD8" w:rsidRDefault="008E2CD8" w:rsidP="008E2CD8">
      <w:pPr>
        <w:pStyle w:val="NoSpacing"/>
        <w:ind w:left="1080"/>
        <w:rPr>
          <w:sz w:val="24"/>
          <w:szCs w:val="24"/>
        </w:rPr>
      </w:pPr>
      <w:r w:rsidRPr="008E2CD8">
        <w:rPr>
          <w:b/>
          <w:sz w:val="24"/>
          <w:szCs w:val="24"/>
        </w:rPr>
        <w:t>MOA</w:t>
      </w:r>
      <w:proofErr w:type="gramStart"/>
      <w:r>
        <w:rPr>
          <w:sz w:val="24"/>
          <w:szCs w:val="24"/>
        </w:rPr>
        <w:t>;antibacterials</w:t>
      </w:r>
      <w:proofErr w:type="gramEnd"/>
      <w:r>
        <w:rPr>
          <w:sz w:val="24"/>
          <w:szCs w:val="24"/>
        </w:rPr>
        <w:t xml:space="preserve"> that </w:t>
      </w:r>
      <w:r w:rsidRPr="008E2CD8">
        <w:rPr>
          <w:sz w:val="24"/>
          <w:szCs w:val="24"/>
        </w:rPr>
        <w:t xml:space="preserve">attach to penicillin binding </w:t>
      </w:r>
      <w:r>
        <w:rPr>
          <w:sz w:val="24"/>
          <w:szCs w:val="24"/>
        </w:rPr>
        <w:t xml:space="preserve">proteins to interrupt cell wall </w:t>
      </w:r>
      <w:r w:rsidRPr="008E2CD8">
        <w:rPr>
          <w:sz w:val="24"/>
          <w:szCs w:val="24"/>
        </w:rPr>
        <w:t>biosynthesis, leading to bacterial cell lysis and death.</w:t>
      </w:r>
    </w:p>
    <w:p w:rsidR="00676763" w:rsidRDefault="0074155D" w:rsidP="00676763">
      <w:pPr>
        <w:pStyle w:val="NoSpacing"/>
        <w:ind w:left="1080"/>
        <w:rPr>
          <w:sz w:val="24"/>
          <w:szCs w:val="24"/>
        </w:rPr>
      </w:pPr>
      <w:proofErr w:type="gramStart"/>
      <w:r>
        <w:rPr>
          <w:b/>
          <w:sz w:val="24"/>
          <w:szCs w:val="24"/>
        </w:rPr>
        <w:t>clinical</w:t>
      </w:r>
      <w:proofErr w:type="gramEnd"/>
      <w:r>
        <w:rPr>
          <w:b/>
          <w:sz w:val="24"/>
          <w:szCs w:val="24"/>
        </w:rPr>
        <w:t xml:space="preserve"> </w:t>
      </w:r>
      <w:r w:rsidR="00676763" w:rsidRPr="00676763">
        <w:rPr>
          <w:b/>
          <w:sz w:val="24"/>
          <w:szCs w:val="24"/>
        </w:rPr>
        <w:t>uses</w:t>
      </w:r>
      <w:r w:rsidR="00676763">
        <w:rPr>
          <w:sz w:val="24"/>
          <w:szCs w:val="24"/>
        </w:rPr>
        <w:t xml:space="preserve">; </w:t>
      </w:r>
      <w:r w:rsidR="00676763" w:rsidRPr="00676763">
        <w:rPr>
          <w:sz w:val="24"/>
          <w:szCs w:val="24"/>
        </w:rPr>
        <w:t xml:space="preserve">septicaemia, pneumonia, meningitis, biliary-tract infections, peritonitis, and urinary tract infections. </w:t>
      </w:r>
    </w:p>
    <w:p w:rsidR="00676763" w:rsidRPr="00676763" w:rsidRDefault="00676763" w:rsidP="00676763">
      <w:pPr>
        <w:pStyle w:val="NoSpacing"/>
        <w:ind w:left="1080"/>
        <w:rPr>
          <w:sz w:val="24"/>
          <w:szCs w:val="24"/>
        </w:rPr>
      </w:pPr>
      <w:r w:rsidRPr="00676763">
        <w:rPr>
          <w:sz w:val="24"/>
          <w:szCs w:val="24"/>
        </w:rPr>
        <w:t xml:space="preserve">The pharmacology of the cephalosporins is similar to that of the </w:t>
      </w:r>
      <w:r>
        <w:rPr>
          <w:sz w:val="24"/>
          <w:szCs w:val="24"/>
        </w:rPr>
        <w:t xml:space="preserve">penicillins, </w:t>
      </w:r>
      <w:r w:rsidRPr="00676763">
        <w:rPr>
          <w:sz w:val="24"/>
          <w:szCs w:val="24"/>
        </w:rPr>
        <w:t>excretion being pr</w:t>
      </w:r>
      <w:r>
        <w:rPr>
          <w:sz w:val="24"/>
          <w:szCs w:val="24"/>
        </w:rPr>
        <w:t xml:space="preserve">incipally renal. </w:t>
      </w:r>
      <w:r w:rsidR="008E2CD8" w:rsidRPr="00676763">
        <w:rPr>
          <w:sz w:val="24"/>
          <w:szCs w:val="24"/>
        </w:rPr>
        <w:t>Penetrate</w:t>
      </w:r>
      <w:r w:rsidRPr="00676763">
        <w:rPr>
          <w:sz w:val="24"/>
          <w:szCs w:val="24"/>
        </w:rPr>
        <w:t xml:space="preserve"> the CSF poorly unless the meninges are inflamed; </w:t>
      </w:r>
      <w:proofErr w:type="gramStart"/>
      <w:r w:rsidRPr="00676763">
        <w:rPr>
          <w:sz w:val="24"/>
          <w:szCs w:val="24"/>
        </w:rPr>
        <w:t>cefotaxime  and</w:t>
      </w:r>
      <w:proofErr w:type="gramEnd"/>
      <w:r w:rsidRPr="00676763">
        <w:rPr>
          <w:sz w:val="24"/>
          <w:szCs w:val="24"/>
        </w:rPr>
        <w:t xml:space="preserve"> ceftriaxone are suitable cephalosporins for infections of the CNS (e.g meningitis).</w:t>
      </w:r>
    </w:p>
    <w:p w:rsidR="008E2CD8" w:rsidRDefault="00676763" w:rsidP="008E2CD8">
      <w:pPr>
        <w:pStyle w:val="NoSpacing"/>
        <w:rPr>
          <w:sz w:val="24"/>
          <w:szCs w:val="24"/>
        </w:rPr>
      </w:pPr>
      <w:r w:rsidRPr="008E2CD8">
        <w:rPr>
          <w:b/>
          <w:sz w:val="24"/>
          <w:szCs w:val="24"/>
        </w:rPr>
        <w:t xml:space="preserve"> </w:t>
      </w:r>
      <w:proofErr w:type="gramStart"/>
      <w:r w:rsidRPr="008E2CD8">
        <w:rPr>
          <w:b/>
          <w:sz w:val="24"/>
          <w:szCs w:val="24"/>
        </w:rPr>
        <w:t>side-effect</w:t>
      </w:r>
      <w:r w:rsidR="008E2CD8">
        <w:rPr>
          <w:b/>
          <w:sz w:val="24"/>
          <w:szCs w:val="24"/>
        </w:rPr>
        <w:t>S</w:t>
      </w:r>
      <w:proofErr w:type="gramEnd"/>
      <w:r w:rsidRPr="00676763">
        <w:rPr>
          <w:sz w:val="24"/>
          <w:szCs w:val="24"/>
        </w:rPr>
        <w:t>;</w:t>
      </w:r>
    </w:p>
    <w:p w:rsidR="008E2CD8" w:rsidRDefault="008E2CD8" w:rsidP="008E2CD8">
      <w:pPr>
        <w:pStyle w:val="NoSpacing"/>
        <w:rPr>
          <w:sz w:val="24"/>
          <w:szCs w:val="24"/>
        </w:rPr>
      </w:pPr>
      <w:r>
        <w:rPr>
          <w:sz w:val="24"/>
          <w:szCs w:val="24"/>
        </w:rPr>
        <w:t xml:space="preserve">The </w:t>
      </w:r>
      <w:r w:rsidRPr="000B2ED0">
        <w:rPr>
          <w:b/>
          <w:sz w:val="24"/>
          <w:szCs w:val="24"/>
        </w:rPr>
        <w:t>principle</w:t>
      </w:r>
      <w:r>
        <w:rPr>
          <w:sz w:val="24"/>
          <w:szCs w:val="24"/>
        </w:rPr>
        <w:t xml:space="preserve"> S.E</w:t>
      </w:r>
      <w:r w:rsidR="00676763" w:rsidRPr="00676763">
        <w:rPr>
          <w:sz w:val="24"/>
          <w:szCs w:val="24"/>
        </w:rPr>
        <w:t xml:space="preserve"> is hypersensitivity and about 0.5–6.5% of penicillin-sensitive patients will also be allergic to the cephalosporins</w:t>
      </w:r>
    </w:p>
    <w:p w:rsidR="000B2ED0" w:rsidRDefault="008E2CD8" w:rsidP="008E2CD8">
      <w:pPr>
        <w:pStyle w:val="NoSpacing"/>
        <w:rPr>
          <w:sz w:val="24"/>
          <w:szCs w:val="24"/>
        </w:rPr>
      </w:pPr>
      <w:r w:rsidRPr="008E2CD8">
        <w:rPr>
          <w:sz w:val="24"/>
          <w:szCs w:val="24"/>
        </w:rPr>
        <w:t>Common or v</w:t>
      </w:r>
      <w:r w:rsidRPr="00EA63CF">
        <w:rPr>
          <w:b/>
          <w:sz w:val="24"/>
          <w:szCs w:val="24"/>
        </w:rPr>
        <w:t>ery common</w:t>
      </w:r>
      <w:r>
        <w:rPr>
          <w:sz w:val="24"/>
          <w:szCs w:val="24"/>
        </w:rPr>
        <w:t xml:space="preserve">;  </w:t>
      </w:r>
    </w:p>
    <w:p w:rsidR="008E2CD8" w:rsidRPr="008E2CD8" w:rsidRDefault="008E2CD8" w:rsidP="008E2CD8">
      <w:pPr>
        <w:pStyle w:val="NoSpacing"/>
        <w:rPr>
          <w:sz w:val="24"/>
          <w:szCs w:val="24"/>
        </w:rPr>
      </w:pPr>
      <w:r>
        <w:rPr>
          <w:sz w:val="24"/>
          <w:szCs w:val="24"/>
        </w:rPr>
        <w:lastRenderedPageBreak/>
        <w:t xml:space="preserve">Abdominal </w:t>
      </w:r>
      <w:proofErr w:type="gramStart"/>
      <w:r>
        <w:rPr>
          <w:sz w:val="24"/>
          <w:szCs w:val="24"/>
        </w:rPr>
        <w:t>pain .</w:t>
      </w:r>
      <w:proofErr w:type="gramEnd"/>
      <w:r>
        <w:rPr>
          <w:sz w:val="24"/>
          <w:szCs w:val="24"/>
        </w:rPr>
        <w:t xml:space="preserve"> </w:t>
      </w:r>
      <w:proofErr w:type="gramStart"/>
      <w:r>
        <w:rPr>
          <w:sz w:val="24"/>
          <w:szCs w:val="24"/>
        </w:rPr>
        <w:t>diarrhoea .</w:t>
      </w:r>
      <w:proofErr w:type="gramEnd"/>
      <w:r>
        <w:rPr>
          <w:sz w:val="24"/>
          <w:szCs w:val="24"/>
        </w:rPr>
        <w:t xml:space="preserve"> </w:t>
      </w:r>
      <w:proofErr w:type="gramStart"/>
      <w:r w:rsidRPr="008E2CD8">
        <w:rPr>
          <w:sz w:val="24"/>
          <w:szCs w:val="24"/>
        </w:rPr>
        <w:t>dizziness .</w:t>
      </w:r>
      <w:proofErr w:type="gramEnd"/>
      <w:r w:rsidRPr="008E2CD8">
        <w:rPr>
          <w:sz w:val="24"/>
          <w:szCs w:val="24"/>
        </w:rPr>
        <w:t xml:space="preserve"> </w:t>
      </w:r>
      <w:proofErr w:type="gramStart"/>
      <w:r w:rsidRPr="008E2CD8">
        <w:rPr>
          <w:sz w:val="24"/>
          <w:szCs w:val="24"/>
        </w:rPr>
        <w:t>eosinophilia .</w:t>
      </w:r>
      <w:proofErr w:type="gramEnd"/>
      <w:r w:rsidRPr="008E2CD8">
        <w:rPr>
          <w:sz w:val="24"/>
          <w:szCs w:val="24"/>
        </w:rPr>
        <w:t xml:space="preserve"> </w:t>
      </w:r>
      <w:proofErr w:type="gramStart"/>
      <w:r w:rsidRPr="008E2CD8">
        <w:rPr>
          <w:sz w:val="24"/>
          <w:szCs w:val="24"/>
        </w:rPr>
        <w:t>fungal</w:t>
      </w:r>
      <w:proofErr w:type="gramEnd"/>
      <w:r w:rsidRPr="008E2CD8">
        <w:rPr>
          <w:sz w:val="24"/>
          <w:szCs w:val="24"/>
        </w:rPr>
        <w:t xml:space="preserve"> infection </w:t>
      </w:r>
      <w:r>
        <w:rPr>
          <w:sz w:val="24"/>
          <w:szCs w:val="24"/>
        </w:rPr>
        <w:t xml:space="preserve">. </w:t>
      </w:r>
      <w:proofErr w:type="gramStart"/>
      <w:r>
        <w:rPr>
          <w:sz w:val="24"/>
          <w:szCs w:val="24"/>
        </w:rPr>
        <w:t>headache .</w:t>
      </w:r>
      <w:proofErr w:type="gramEnd"/>
      <w:r>
        <w:rPr>
          <w:sz w:val="24"/>
          <w:szCs w:val="24"/>
        </w:rPr>
        <w:t xml:space="preserve"> </w:t>
      </w:r>
      <w:proofErr w:type="gramStart"/>
      <w:r w:rsidRPr="008E2CD8">
        <w:rPr>
          <w:sz w:val="24"/>
          <w:szCs w:val="24"/>
        </w:rPr>
        <w:t>leucopenia .</w:t>
      </w:r>
      <w:proofErr w:type="gramEnd"/>
      <w:r w:rsidRPr="008E2CD8">
        <w:rPr>
          <w:sz w:val="24"/>
          <w:szCs w:val="24"/>
        </w:rPr>
        <w:t xml:space="preserve"> </w:t>
      </w:r>
      <w:proofErr w:type="gramStart"/>
      <w:r w:rsidRPr="008E2CD8">
        <w:rPr>
          <w:sz w:val="24"/>
          <w:szCs w:val="24"/>
        </w:rPr>
        <w:t>nausea .</w:t>
      </w:r>
      <w:proofErr w:type="gramEnd"/>
      <w:r>
        <w:rPr>
          <w:sz w:val="24"/>
          <w:szCs w:val="24"/>
        </w:rPr>
        <w:t xml:space="preserve"> </w:t>
      </w:r>
      <w:proofErr w:type="gramStart"/>
      <w:r>
        <w:rPr>
          <w:sz w:val="24"/>
          <w:szCs w:val="24"/>
        </w:rPr>
        <w:t>neutropenia .</w:t>
      </w:r>
      <w:proofErr w:type="gramEnd"/>
      <w:r>
        <w:rPr>
          <w:sz w:val="24"/>
          <w:szCs w:val="24"/>
        </w:rPr>
        <w:t xml:space="preserve"> </w:t>
      </w:r>
      <w:proofErr w:type="gramStart"/>
      <w:r>
        <w:rPr>
          <w:sz w:val="24"/>
          <w:szCs w:val="24"/>
        </w:rPr>
        <w:t>skin</w:t>
      </w:r>
      <w:proofErr w:type="gramEnd"/>
      <w:r>
        <w:rPr>
          <w:sz w:val="24"/>
          <w:szCs w:val="24"/>
        </w:rPr>
        <w:t xml:space="preserve"> reactions .</w:t>
      </w:r>
      <w:r w:rsidRPr="008E2CD8">
        <w:rPr>
          <w:sz w:val="24"/>
          <w:szCs w:val="24"/>
        </w:rPr>
        <w:t xml:space="preserve">thrombocytopenia . </w:t>
      </w:r>
      <w:proofErr w:type="gramStart"/>
      <w:r w:rsidRPr="008E2CD8">
        <w:rPr>
          <w:sz w:val="24"/>
          <w:szCs w:val="24"/>
        </w:rPr>
        <w:t>vomiting</w:t>
      </w:r>
      <w:proofErr w:type="gramEnd"/>
    </w:p>
    <w:p w:rsidR="008E2CD8" w:rsidRPr="008E2CD8" w:rsidRDefault="008E2CD8" w:rsidP="008E2CD8">
      <w:pPr>
        <w:pStyle w:val="NoSpacing"/>
        <w:rPr>
          <w:sz w:val="24"/>
          <w:szCs w:val="24"/>
        </w:rPr>
      </w:pPr>
      <w:r w:rsidRPr="008E2CD8">
        <w:rPr>
          <w:sz w:val="24"/>
          <w:szCs w:val="24"/>
        </w:rPr>
        <w:t>U</w:t>
      </w:r>
      <w:r w:rsidRPr="00EA63CF">
        <w:rPr>
          <w:b/>
          <w:sz w:val="24"/>
          <w:szCs w:val="24"/>
        </w:rPr>
        <w:t xml:space="preserve">ncommon </w:t>
      </w:r>
      <w:r w:rsidRPr="008E2CD8">
        <w:rPr>
          <w:sz w:val="24"/>
          <w:szCs w:val="24"/>
        </w:rPr>
        <w:t xml:space="preserve">Anaphylactic </w:t>
      </w:r>
      <w:proofErr w:type="gramStart"/>
      <w:r w:rsidRPr="008E2CD8">
        <w:rPr>
          <w:sz w:val="24"/>
          <w:szCs w:val="24"/>
        </w:rPr>
        <w:t>r</w:t>
      </w:r>
      <w:r>
        <w:rPr>
          <w:sz w:val="24"/>
          <w:szCs w:val="24"/>
        </w:rPr>
        <w:t>eaction ,antibiotic</w:t>
      </w:r>
      <w:proofErr w:type="gramEnd"/>
      <w:r>
        <w:rPr>
          <w:sz w:val="24"/>
          <w:szCs w:val="24"/>
        </w:rPr>
        <w:t xml:space="preserve"> associated </w:t>
      </w:r>
      <w:r w:rsidRPr="008E2CD8">
        <w:rPr>
          <w:sz w:val="24"/>
          <w:szCs w:val="24"/>
        </w:rPr>
        <w:t>colitis</w:t>
      </w:r>
    </w:p>
    <w:p w:rsidR="008E2CD8" w:rsidRDefault="008E2CD8" w:rsidP="008E2CD8">
      <w:pPr>
        <w:pStyle w:val="NoSpacing"/>
        <w:rPr>
          <w:sz w:val="24"/>
          <w:szCs w:val="24"/>
        </w:rPr>
      </w:pPr>
      <w:r w:rsidRPr="008E2CD8">
        <w:rPr>
          <w:sz w:val="24"/>
          <w:szCs w:val="24"/>
        </w:rPr>
        <w:t>Rare or very rare</w:t>
      </w:r>
      <w:proofErr w:type="gramStart"/>
      <w:r>
        <w:rPr>
          <w:sz w:val="24"/>
          <w:szCs w:val="24"/>
        </w:rPr>
        <w:t>;  Agranulocytosis</w:t>
      </w:r>
      <w:proofErr w:type="gramEnd"/>
      <w:r>
        <w:rPr>
          <w:sz w:val="24"/>
          <w:szCs w:val="24"/>
        </w:rPr>
        <w:t xml:space="preserve"> . </w:t>
      </w:r>
      <w:proofErr w:type="gramStart"/>
      <w:r>
        <w:rPr>
          <w:sz w:val="24"/>
          <w:szCs w:val="24"/>
        </w:rPr>
        <w:t>angioedema .</w:t>
      </w:r>
      <w:proofErr w:type="gramEnd"/>
      <w:r>
        <w:rPr>
          <w:sz w:val="24"/>
          <w:szCs w:val="24"/>
        </w:rPr>
        <w:t xml:space="preserve"> </w:t>
      </w:r>
      <w:proofErr w:type="gramStart"/>
      <w:r w:rsidRPr="008E2CD8">
        <w:rPr>
          <w:sz w:val="24"/>
          <w:szCs w:val="24"/>
        </w:rPr>
        <w:t>haemolytic</w:t>
      </w:r>
      <w:proofErr w:type="gramEnd"/>
      <w:r w:rsidRPr="008E2CD8">
        <w:rPr>
          <w:sz w:val="24"/>
          <w:szCs w:val="24"/>
        </w:rPr>
        <w:t xml:space="preserve"> anaemia . </w:t>
      </w:r>
      <w:proofErr w:type="gramStart"/>
      <w:r w:rsidRPr="008E2CD8">
        <w:rPr>
          <w:sz w:val="24"/>
          <w:szCs w:val="24"/>
        </w:rPr>
        <w:t>nephritis</w:t>
      </w:r>
      <w:proofErr w:type="gramEnd"/>
      <w:r w:rsidRPr="008E2CD8">
        <w:rPr>
          <w:sz w:val="24"/>
          <w:szCs w:val="24"/>
        </w:rPr>
        <w:t xml:space="preserve"> tubulointerstit</w:t>
      </w:r>
      <w:r>
        <w:rPr>
          <w:sz w:val="24"/>
          <w:szCs w:val="24"/>
        </w:rPr>
        <w:t xml:space="preserve">ial </w:t>
      </w:r>
      <w:r w:rsidRPr="008E2CD8">
        <w:rPr>
          <w:sz w:val="24"/>
          <w:szCs w:val="24"/>
        </w:rPr>
        <w:t xml:space="preserve">(reversible) . </w:t>
      </w:r>
      <w:proofErr w:type="gramStart"/>
      <w:r w:rsidRPr="008E2CD8">
        <w:rPr>
          <w:sz w:val="24"/>
          <w:szCs w:val="24"/>
        </w:rPr>
        <w:t>severe</w:t>
      </w:r>
      <w:proofErr w:type="gramEnd"/>
      <w:r w:rsidRPr="008E2CD8">
        <w:rPr>
          <w:sz w:val="24"/>
          <w:szCs w:val="24"/>
        </w:rPr>
        <w:t xml:space="preserve"> cutaneous adverse reactions (SCARs)</w:t>
      </w:r>
    </w:p>
    <w:p w:rsidR="008E2CD8" w:rsidRPr="008B40AB" w:rsidRDefault="008E2CD8" w:rsidP="008E2CD8">
      <w:pPr>
        <w:pStyle w:val="NoSpacing"/>
        <w:ind w:left="1080"/>
        <w:rPr>
          <w:sz w:val="24"/>
          <w:szCs w:val="24"/>
        </w:rPr>
      </w:pPr>
    </w:p>
    <w:p w:rsidR="008E2CD8" w:rsidRPr="00693DC9" w:rsidRDefault="008B40AB" w:rsidP="00693DC9">
      <w:pPr>
        <w:pStyle w:val="NoSpacing"/>
        <w:ind w:left="1080"/>
        <w:rPr>
          <w:iCs/>
          <w:sz w:val="24"/>
          <w:szCs w:val="24"/>
        </w:rPr>
      </w:pPr>
      <w:r w:rsidRPr="008E2CD8">
        <w:rPr>
          <w:b/>
          <w:iCs/>
          <w:sz w:val="24"/>
          <w:szCs w:val="24"/>
          <w:u w:val="single"/>
        </w:rPr>
        <w:t xml:space="preserve">Classified into generations </w:t>
      </w:r>
      <w:proofErr w:type="gramStart"/>
      <w:r w:rsidRPr="008E2CD8">
        <w:rPr>
          <w:b/>
          <w:iCs/>
          <w:sz w:val="24"/>
          <w:szCs w:val="24"/>
          <w:u w:val="single"/>
        </w:rPr>
        <w:t>1</w:t>
      </w:r>
      <w:r w:rsidRPr="008E2CD8">
        <w:rPr>
          <w:b/>
          <w:iCs/>
          <w:sz w:val="24"/>
          <w:szCs w:val="24"/>
          <w:u w:val="single"/>
          <w:vertAlign w:val="superscript"/>
        </w:rPr>
        <w:t>st</w:t>
      </w:r>
      <w:r w:rsidRPr="008E2CD8">
        <w:rPr>
          <w:b/>
          <w:iCs/>
          <w:sz w:val="24"/>
          <w:szCs w:val="24"/>
          <w:u w:val="single"/>
        </w:rPr>
        <w:t xml:space="preserve"> ,2</w:t>
      </w:r>
      <w:r w:rsidRPr="008E2CD8">
        <w:rPr>
          <w:b/>
          <w:iCs/>
          <w:sz w:val="24"/>
          <w:szCs w:val="24"/>
          <w:u w:val="single"/>
          <w:vertAlign w:val="superscript"/>
        </w:rPr>
        <w:t>nd</w:t>
      </w:r>
      <w:proofErr w:type="gramEnd"/>
      <w:r w:rsidRPr="008E2CD8">
        <w:rPr>
          <w:b/>
          <w:iCs/>
          <w:sz w:val="24"/>
          <w:szCs w:val="24"/>
          <w:u w:val="single"/>
        </w:rPr>
        <w:t xml:space="preserve"> ,3</w:t>
      </w:r>
      <w:r w:rsidRPr="008E2CD8">
        <w:rPr>
          <w:b/>
          <w:iCs/>
          <w:sz w:val="24"/>
          <w:szCs w:val="24"/>
          <w:u w:val="single"/>
          <w:vertAlign w:val="superscript"/>
        </w:rPr>
        <w:t>rd</w:t>
      </w:r>
      <w:r w:rsidRPr="008E2CD8">
        <w:rPr>
          <w:b/>
          <w:iCs/>
          <w:sz w:val="24"/>
          <w:szCs w:val="24"/>
          <w:u w:val="single"/>
        </w:rPr>
        <w:t xml:space="preserve"> ,4</w:t>
      </w:r>
      <w:r w:rsidRPr="008E2CD8">
        <w:rPr>
          <w:b/>
          <w:iCs/>
          <w:sz w:val="24"/>
          <w:szCs w:val="24"/>
          <w:u w:val="single"/>
          <w:vertAlign w:val="superscript"/>
        </w:rPr>
        <w:t>th</w:t>
      </w:r>
      <w:r w:rsidRPr="008B40AB">
        <w:rPr>
          <w:iCs/>
          <w:sz w:val="24"/>
          <w:szCs w:val="24"/>
        </w:rPr>
        <w:t xml:space="preserve">  (see the above table) and  According to their antibacterial spectrum and </w:t>
      </w:r>
      <w:r w:rsidR="008E2CD8">
        <w:rPr>
          <w:iCs/>
          <w:sz w:val="24"/>
          <w:szCs w:val="24"/>
        </w:rPr>
        <w:t>stability</w:t>
      </w:r>
      <w:r w:rsidRPr="008B40AB">
        <w:rPr>
          <w:iCs/>
          <w:sz w:val="24"/>
          <w:szCs w:val="24"/>
        </w:rPr>
        <w:t xml:space="preserve"> to beta-lactamases.</w:t>
      </w:r>
    </w:p>
    <w:p w:rsidR="008B40AB" w:rsidRPr="008B40AB" w:rsidRDefault="008B40AB" w:rsidP="009024A1">
      <w:pPr>
        <w:pStyle w:val="NoSpacing"/>
        <w:ind w:left="1080"/>
        <w:rPr>
          <w:b/>
          <w:iCs/>
          <w:sz w:val="24"/>
          <w:szCs w:val="24"/>
        </w:rPr>
      </w:pPr>
      <w:r w:rsidRPr="008B40AB">
        <w:rPr>
          <w:b/>
          <w:iCs/>
          <w:sz w:val="24"/>
          <w:szCs w:val="24"/>
        </w:rPr>
        <w:t>First generation</w:t>
      </w:r>
      <w:r w:rsidR="009024A1">
        <w:t xml:space="preserve">; UTI </w:t>
      </w:r>
      <w:r w:rsidR="009024A1" w:rsidRPr="009024A1">
        <w:rPr>
          <w:b/>
          <w:iCs/>
          <w:sz w:val="24"/>
          <w:szCs w:val="24"/>
        </w:rPr>
        <w:t xml:space="preserve">which do not </w:t>
      </w:r>
      <w:r w:rsidR="009024A1">
        <w:rPr>
          <w:b/>
          <w:iCs/>
          <w:sz w:val="24"/>
          <w:szCs w:val="24"/>
        </w:rPr>
        <w:t xml:space="preserve">respond to other drugs or which </w:t>
      </w:r>
      <w:r w:rsidR="009024A1" w:rsidRPr="009024A1">
        <w:rPr>
          <w:b/>
          <w:iCs/>
          <w:sz w:val="24"/>
          <w:szCs w:val="24"/>
        </w:rPr>
        <w:t>occur in pregnan</w:t>
      </w:r>
      <w:r w:rsidR="009024A1">
        <w:rPr>
          <w:b/>
          <w:iCs/>
          <w:sz w:val="24"/>
          <w:szCs w:val="24"/>
        </w:rPr>
        <w:t xml:space="preserve">cy, RTI, otitis </w:t>
      </w:r>
      <w:r w:rsidR="009024A1" w:rsidRPr="009024A1">
        <w:rPr>
          <w:b/>
          <w:iCs/>
          <w:sz w:val="24"/>
          <w:szCs w:val="24"/>
        </w:rPr>
        <w:t>media, and skin and sof</w:t>
      </w:r>
      <w:r w:rsidR="009024A1">
        <w:rPr>
          <w:b/>
          <w:iCs/>
          <w:sz w:val="24"/>
          <w:szCs w:val="24"/>
        </w:rPr>
        <w:t xml:space="preserve">t-tissue infections. </w:t>
      </w:r>
    </w:p>
    <w:p w:rsidR="008B40AB" w:rsidRPr="008B40AB" w:rsidRDefault="008B40AB" w:rsidP="008B40AB">
      <w:pPr>
        <w:pStyle w:val="NoSpacing"/>
        <w:ind w:left="1080"/>
        <w:rPr>
          <w:sz w:val="24"/>
          <w:szCs w:val="24"/>
        </w:rPr>
      </w:pPr>
      <w:r w:rsidRPr="008B40AB">
        <w:rPr>
          <w:sz w:val="24"/>
          <w:szCs w:val="24"/>
        </w:rPr>
        <w:t xml:space="preserve">Cefadroxil ---Oral----   t1/2=1.2–2.5hrs –-&gt;25mg/kg in two divided doses. </w:t>
      </w:r>
      <w:proofErr w:type="gramStart"/>
      <w:r w:rsidRPr="008B40AB">
        <w:rPr>
          <w:sz w:val="24"/>
          <w:szCs w:val="24"/>
        </w:rPr>
        <w:t>adults</w:t>
      </w:r>
      <w:proofErr w:type="gramEnd"/>
      <w:r w:rsidRPr="008B40AB">
        <w:rPr>
          <w:sz w:val="24"/>
          <w:szCs w:val="24"/>
        </w:rPr>
        <w:t xml:space="preserve"> 500mg-1g bd</w:t>
      </w:r>
    </w:p>
    <w:p w:rsidR="008B40AB" w:rsidRPr="008B40AB" w:rsidRDefault="008B40AB" w:rsidP="008B40AB">
      <w:pPr>
        <w:pStyle w:val="NoSpacing"/>
        <w:ind w:left="1080"/>
        <w:rPr>
          <w:sz w:val="24"/>
          <w:szCs w:val="24"/>
        </w:rPr>
      </w:pPr>
      <w:r w:rsidRPr="008B40AB">
        <w:rPr>
          <w:sz w:val="24"/>
          <w:szCs w:val="24"/>
        </w:rPr>
        <w:t>Cefazolin ------IM, IV -- t1/2=1.5–2.5 hrs</w:t>
      </w:r>
    </w:p>
    <w:p w:rsidR="008B40AB" w:rsidRPr="008B40AB" w:rsidRDefault="008B40AB" w:rsidP="008B40AB">
      <w:pPr>
        <w:pStyle w:val="NoSpacing"/>
        <w:ind w:left="1080"/>
        <w:rPr>
          <w:sz w:val="24"/>
          <w:szCs w:val="24"/>
        </w:rPr>
      </w:pPr>
      <w:r w:rsidRPr="008B40AB">
        <w:rPr>
          <w:sz w:val="24"/>
          <w:szCs w:val="24"/>
        </w:rPr>
        <w:t>Cephalexin ----Oral--- t1/2=1.0 hrs-</w:t>
      </w:r>
      <w:r w:rsidRPr="008B40AB">
        <w:rPr>
          <w:sz w:val="24"/>
          <w:szCs w:val="24"/>
        </w:rPr>
        <w:sym w:font="Wingdings" w:char="F0E0"/>
      </w:r>
      <w:r w:rsidRPr="008B40AB">
        <w:rPr>
          <w:sz w:val="24"/>
          <w:szCs w:val="24"/>
        </w:rPr>
        <w:t>25mg/kg/d  in two or three divided doses</w:t>
      </w:r>
      <w:r w:rsidR="00443F9F">
        <w:rPr>
          <w:sz w:val="24"/>
          <w:szCs w:val="24"/>
        </w:rPr>
        <w:t xml:space="preserve"> adult 500mg-1g bd</w:t>
      </w:r>
    </w:p>
    <w:p w:rsidR="008B40AB" w:rsidRPr="008B40AB" w:rsidRDefault="008B40AB" w:rsidP="008B40AB">
      <w:pPr>
        <w:pStyle w:val="NoSpacing"/>
        <w:ind w:left="1080"/>
        <w:rPr>
          <w:sz w:val="24"/>
          <w:szCs w:val="24"/>
        </w:rPr>
      </w:pPr>
      <w:r w:rsidRPr="008B40AB">
        <w:rPr>
          <w:sz w:val="24"/>
          <w:szCs w:val="24"/>
        </w:rPr>
        <w:t xml:space="preserve">Cephapirin ----IM, IV--- t1/2=0.6 hrs </w:t>
      </w:r>
    </w:p>
    <w:p w:rsidR="008B40AB" w:rsidRPr="008B40AB" w:rsidRDefault="008B40AB" w:rsidP="008B40AB">
      <w:pPr>
        <w:pStyle w:val="NoSpacing"/>
        <w:ind w:left="1080"/>
        <w:rPr>
          <w:sz w:val="24"/>
          <w:szCs w:val="24"/>
        </w:rPr>
      </w:pPr>
      <w:r w:rsidRPr="008B40AB">
        <w:rPr>
          <w:sz w:val="24"/>
          <w:szCs w:val="24"/>
        </w:rPr>
        <w:t xml:space="preserve">Cephradine ----Oral ---t1/2=0.7 hrs </w:t>
      </w:r>
    </w:p>
    <w:p w:rsidR="008B40AB" w:rsidRPr="008B40AB" w:rsidRDefault="008B40AB" w:rsidP="008B40AB">
      <w:pPr>
        <w:pStyle w:val="NoSpacing"/>
        <w:ind w:left="1080"/>
        <w:rPr>
          <w:b/>
          <w:iCs/>
          <w:sz w:val="24"/>
          <w:szCs w:val="24"/>
        </w:rPr>
      </w:pPr>
      <w:r w:rsidRPr="008B40AB">
        <w:rPr>
          <w:b/>
          <w:iCs/>
          <w:sz w:val="24"/>
          <w:szCs w:val="24"/>
        </w:rPr>
        <w:t>Second generation</w:t>
      </w:r>
      <w:r w:rsidRPr="008B40AB">
        <w:rPr>
          <w:b/>
          <w:iCs/>
          <w:sz w:val="24"/>
          <w:szCs w:val="24"/>
        </w:rPr>
        <w:sym w:font="Wingdings" w:char="F0E0"/>
      </w:r>
      <w:r w:rsidRPr="008B40AB">
        <w:rPr>
          <w:b/>
          <w:iCs/>
          <w:sz w:val="24"/>
          <w:szCs w:val="24"/>
        </w:rPr>
        <w:t>h.influenza</w:t>
      </w:r>
      <w:proofErr w:type="gramStart"/>
      <w:r w:rsidRPr="008B40AB">
        <w:rPr>
          <w:b/>
          <w:iCs/>
          <w:sz w:val="24"/>
          <w:szCs w:val="24"/>
        </w:rPr>
        <w:t>,neiseria</w:t>
      </w:r>
      <w:proofErr w:type="gramEnd"/>
      <w:r w:rsidRPr="008B40AB">
        <w:rPr>
          <w:b/>
          <w:iCs/>
          <w:sz w:val="24"/>
          <w:szCs w:val="24"/>
        </w:rPr>
        <w:t xml:space="preserve"> gonococci </w:t>
      </w:r>
      <w:r w:rsidR="007973EC">
        <w:rPr>
          <w:b/>
          <w:iCs/>
          <w:sz w:val="24"/>
          <w:szCs w:val="24"/>
        </w:rPr>
        <w:t>meningitis, UTI, prophylaxis for surgery ,open fractures, pyelonephritis</w:t>
      </w:r>
    </w:p>
    <w:p w:rsidR="008B40AB" w:rsidRPr="008B40AB" w:rsidRDefault="008B40AB" w:rsidP="008B40AB">
      <w:pPr>
        <w:pStyle w:val="NoSpacing"/>
        <w:ind w:left="1080"/>
        <w:rPr>
          <w:sz w:val="24"/>
          <w:szCs w:val="24"/>
        </w:rPr>
      </w:pPr>
      <w:r w:rsidRPr="008B40AB">
        <w:rPr>
          <w:sz w:val="24"/>
          <w:szCs w:val="24"/>
        </w:rPr>
        <w:t>Cefaclor- Oral</w:t>
      </w:r>
      <w:r w:rsidR="00443F9F">
        <w:rPr>
          <w:sz w:val="24"/>
          <w:szCs w:val="24"/>
        </w:rPr>
        <w:t xml:space="preserve"> 20mg/kg/</w:t>
      </w:r>
      <w:proofErr w:type="gramStart"/>
      <w:r w:rsidR="00443F9F">
        <w:rPr>
          <w:sz w:val="24"/>
          <w:szCs w:val="24"/>
        </w:rPr>
        <w:t>d  in</w:t>
      </w:r>
      <w:proofErr w:type="gramEnd"/>
      <w:r w:rsidR="00443F9F">
        <w:rPr>
          <w:sz w:val="24"/>
          <w:szCs w:val="24"/>
        </w:rPr>
        <w:t xml:space="preserve"> 2-3 divided doses</w:t>
      </w:r>
      <w:r w:rsidRPr="008B40AB">
        <w:rPr>
          <w:sz w:val="24"/>
          <w:szCs w:val="24"/>
        </w:rPr>
        <w:t xml:space="preserve"> -----t1/2=0.6–0.9 hrs </w:t>
      </w:r>
    </w:p>
    <w:p w:rsidR="008B40AB" w:rsidRPr="008B40AB" w:rsidRDefault="008B40AB" w:rsidP="008B40AB">
      <w:pPr>
        <w:pStyle w:val="NoSpacing"/>
        <w:ind w:left="1080"/>
        <w:rPr>
          <w:sz w:val="24"/>
          <w:szCs w:val="24"/>
        </w:rPr>
      </w:pPr>
      <w:r w:rsidRPr="008B40AB">
        <w:rPr>
          <w:sz w:val="24"/>
          <w:szCs w:val="24"/>
        </w:rPr>
        <w:t>Cefamandole--- IM, IV-- t1/2=0.5–1.2 hrs</w:t>
      </w:r>
    </w:p>
    <w:p w:rsidR="008B40AB" w:rsidRPr="008B40AB" w:rsidRDefault="008B40AB" w:rsidP="008B40AB">
      <w:pPr>
        <w:pStyle w:val="NoSpacing"/>
        <w:ind w:left="1080"/>
        <w:rPr>
          <w:sz w:val="24"/>
          <w:szCs w:val="24"/>
        </w:rPr>
      </w:pPr>
      <w:r w:rsidRPr="008B40AB">
        <w:rPr>
          <w:sz w:val="24"/>
          <w:szCs w:val="24"/>
        </w:rPr>
        <w:t xml:space="preserve">Cefmetazole—IV-- t1/2= 1.2–1.5 hrs </w:t>
      </w:r>
    </w:p>
    <w:p w:rsidR="008B40AB" w:rsidRPr="008B40AB" w:rsidRDefault="008B40AB" w:rsidP="008B40AB">
      <w:pPr>
        <w:pStyle w:val="NoSpacing"/>
        <w:ind w:left="1080"/>
        <w:rPr>
          <w:sz w:val="24"/>
          <w:szCs w:val="24"/>
        </w:rPr>
      </w:pPr>
      <w:r w:rsidRPr="008B40AB">
        <w:rPr>
          <w:sz w:val="24"/>
          <w:szCs w:val="24"/>
        </w:rPr>
        <w:t>Cefonicid ------IM, IV-- t1/2= 3.5–4.5 hrs</w:t>
      </w:r>
    </w:p>
    <w:p w:rsidR="008B40AB" w:rsidRPr="008B40AB" w:rsidRDefault="008B40AB" w:rsidP="008B40AB">
      <w:pPr>
        <w:pStyle w:val="NoSpacing"/>
        <w:ind w:left="1080"/>
        <w:rPr>
          <w:sz w:val="24"/>
          <w:szCs w:val="24"/>
        </w:rPr>
      </w:pPr>
      <w:r w:rsidRPr="008B40AB">
        <w:rPr>
          <w:sz w:val="24"/>
          <w:szCs w:val="24"/>
        </w:rPr>
        <w:t xml:space="preserve">Cefotetan-- ---IM, IV --t1/2=2.8–4.6 hrs </w:t>
      </w:r>
    </w:p>
    <w:p w:rsidR="008B40AB" w:rsidRPr="008B40AB" w:rsidRDefault="008B40AB" w:rsidP="008B40AB">
      <w:pPr>
        <w:pStyle w:val="NoSpacing"/>
        <w:ind w:left="1080"/>
        <w:rPr>
          <w:sz w:val="24"/>
          <w:szCs w:val="24"/>
        </w:rPr>
      </w:pPr>
      <w:r w:rsidRPr="008B40AB">
        <w:rPr>
          <w:sz w:val="24"/>
          <w:szCs w:val="24"/>
        </w:rPr>
        <w:t>Cefoxitin ----IM, IV-- t1/2= 0.7–1.0 hrs</w:t>
      </w:r>
    </w:p>
    <w:p w:rsidR="008B40AB" w:rsidRPr="008B40AB" w:rsidRDefault="008B40AB" w:rsidP="008B40AB">
      <w:pPr>
        <w:pStyle w:val="NoSpacing"/>
        <w:ind w:left="1080"/>
        <w:rPr>
          <w:sz w:val="24"/>
          <w:szCs w:val="24"/>
        </w:rPr>
      </w:pPr>
      <w:r w:rsidRPr="008B40AB">
        <w:rPr>
          <w:sz w:val="24"/>
          <w:szCs w:val="24"/>
        </w:rPr>
        <w:t>Cefprozil ----Oral ------t1/2=1.2–1.4 hrs</w:t>
      </w:r>
    </w:p>
    <w:p w:rsidR="008B40AB" w:rsidRPr="008B40AB" w:rsidRDefault="008B40AB" w:rsidP="008B40AB">
      <w:pPr>
        <w:pStyle w:val="NoSpacing"/>
        <w:ind w:left="1080"/>
        <w:rPr>
          <w:sz w:val="24"/>
          <w:szCs w:val="24"/>
        </w:rPr>
      </w:pPr>
      <w:r w:rsidRPr="008B40AB">
        <w:rPr>
          <w:sz w:val="24"/>
          <w:szCs w:val="24"/>
        </w:rPr>
        <w:t xml:space="preserve">Cefuroxime </w:t>
      </w:r>
      <w:proofErr w:type="gramStart"/>
      <w:r w:rsidRPr="008B40AB">
        <w:rPr>
          <w:sz w:val="24"/>
          <w:szCs w:val="24"/>
        </w:rPr>
        <w:t>( zinacef</w:t>
      </w:r>
      <w:proofErr w:type="gramEnd"/>
      <w:r w:rsidRPr="008B40AB">
        <w:rPr>
          <w:sz w:val="24"/>
          <w:szCs w:val="24"/>
        </w:rPr>
        <w:t>) --IM, IV-- 1.1–1.3 hrs</w:t>
      </w:r>
      <w:r w:rsidRPr="008B40AB">
        <w:rPr>
          <w:sz w:val="24"/>
          <w:szCs w:val="24"/>
        </w:rPr>
        <w:sym w:font="Wingdings" w:char="F0E0"/>
      </w:r>
      <w:r w:rsidRPr="008B40AB">
        <w:rPr>
          <w:sz w:val="24"/>
          <w:szCs w:val="24"/>
        </w:rPr>
        <w:t xml:space="preserve">60mg/kg/day -100mg/kg/d  8 hrly </w:t>
      </w:r>
    </w:p>
    <w:p w:rsidR="008B40AB" w:rsidRPr="008B40AB" w:rsidRDefault="008B40AB" w:rsidP="008B40AB">
      <w:pPr>
        <w:pStyle w:val="NoSpacing"/>
        <w:ind w:left="1080"/>
        <w:rPr>
          <w:sz w:val="24"/>
          <w:szCs w:val="24"/>
        </w:rPr>
      </w:pPr>
      <w:r w:rsidRPr="008B40AB">
        <w:rPr>
          <w:sz w:val="24"/>
          <w:szCs w:val="24"/>
        </w:rPr>
        <w:t xml:space="preserve">Cefuroxime (axetil)–Oral, ---t1/2=1.1–1.3 hrs </w:t>
      </w:r>
      <w:r w:rsidRPr="008B40AB">
        <w:rPr>
          <w:sz w:val="24"/>
          <w:szCs w:val="24"/>
        </w:rPr>
        <w:sym w:font="Wingdings" w:char="F0E0"/>
      </w:r>
      <w:r w:rsidR="007973EC">
        <w:rPr>
          <w:sz w:val="24"/>
          <w:szCs w:val="24"/>
        </w:rPr>
        <w:t xml:space="preserve">10mg-15mg/kg/d </w:t>
      </w:r>
      <w:proofErr w:type="gramStart"/>
      <w:r w:rsidR="007973EC">
        <w:rPr>
          <w:sz w:val="24"/>
          <w:szCs w:val="24"/>
        </w:rPr>
        <w:t xml:space="preserve">or </w:t>
      </w:r>
      <w:r w:rsidRPr="008B40AB">
        <w:rPr>
          <w:sz w:val="24"/>
          <w:szCs w:val="24"/>
        </w:rPr>
        <w:t xml:space="preserve"> 250</w:t>
      </w:r>
      <w:proofErr w:type="gramEnd"/>
      <w:r w:rsidRPr="008B40AB">
        <w:rPr>
          <w:sz w:val="24"/>
          <w:szCs w:val="24"/>
        </w:rPr>
        <w:t>-500mg bd</w:t>
      </w:r>
    </w:p>
    <w:p w:rsidR="008B40AB" w:rsidRPr="008B40AB" w:rsidRDefault="008B40AB" w:rsidP="008B40AB">
      <w:pPr>
        <w:pStyle w:val="NoSpacing"/>
        <w:ind w:left="1080"/>
        <w:rPr>
          <w:sz w:val="24"/>
          <w:szCs w:val="24"/>
        </w:rPr>
      </w:pPr>
      <w:r w:rsidRPr="008B40AB">
        <w:rPr>
          <w:sz w:val="24"/>
          <w:szCs w:val="24"/>
        </w:rPr>
        <w:t>Loracarbef</w:t>
      </w:r>
      <w:r w:rsidRPr="008B40AB">
        <w:rPr>
          <w:i/>
          <w:sz w:val="24"/>
          <w:szCs w:val="24"/>
        </w:rPr>
        <w:t>a –</w:t>
      </w:r>
      <w:r w:rsidRPr="008B40AB">
        <w:rPr>
          <w:sz w:val="24"/>
          <w:szCs w:val="24"/>
        </w:rPr>
        <w:t xml:space="preserve">Oral--- t1/2= 1.0 hrs </w:t>
      </w:r>
    </w:p>
    <w:p w:rsidR="008B40AB" w:rsidRPr="008B40AB" w:rsidRDefault="008B40AB" w:rsidP="008B40AB">
      <w:pPr>
        <w:pStyle w:val="NoSpacing"/>
        <w:ind w:left="1080"/>
        <w:rPr>
          <w:b/>
          <w:iCs/>
          <w:sz w:val="24"/>
          <w:szCs w:val="24"/>
        </w:rPr>
      </w:pPr>
      <w:r w:rsidRPr="008B40AB">
        <w:rPr>
          <w:b/>
          <w:iCs/>
          <w:sz w:val="24"/>
          <w:szCs w:val="24"/>
        </w:rPr>
        <w:t>Third generation</w:t>
      </w:r>
      <w:r w:rsidRPr="008B40AB">
        <w:rPr>
          <w:b/>
          <w:iCs/>
          <w:sz w:val="24"/>
          <w:szCs w:val="24"/>
        </w:rPr>
        <w:sym w:font="Wingdings" w:char="F0E0"/>
      </w:r>
      <w:r w:rsidRPr="008B40AB">
        <w:rPr>
          <w:b/>
          <w:iCs/>
          <w:sz w:val="24"/>
          <w:szCs w:val="24"/>
        </w:rPr>
        <w:t xml:space="preserve"> serious septicaemias</w:t>
      </w:r>
      <w:proofErr w:type="gramStart"/>
      <w:r w:rsidRPr="008B40AB">
        <w:rPr>
          <w:b/>
          <w:iCs/>
          <w:sz w:val="24"/>
          <w:szCs w:val="24"/>
        </w:rPr>
        <w:t>,pneumonias,menengitis</w:t>
      </w:r>
      <w:proofErr w:type="gramEnd"/>
    </w:p>
    <w:p w:rsidR="008B40AB" w:rsidRPr="008B40AB" w:rsidRDefault="008B40AB" w:rsidP="008B40AB">
      <w:pPr>
        <w:pStyle w:val="NoSpacing"/>
        <w:ind w:left="1080"/>
        <w:rPr>
          <w:sz w:val="24"/>
          <w:szCs w:val="24"/>
        </w:rPr>
      </w:pPr>
      <w:r w:rsidRPr="008B40AB">
        <w:rPr>
          <w:sz w:val="24"/>
          <w:szCs w:val="24"/>
        </w:rPr>
        <w:t xml:space="preserve">Cefdinir ---Oral----- t1/2= 1.7 hrs </w:t>
      </w:r>
    </w:p>
    <w:p w:rsidR="008B40AB" w:rsidRPr="008B40AB" w:rsidRDefault="008B40AB" w:rsidP="008B40AB">
      <w:pPr>
        <w:pStyle w:val="NoSpacing"/>
        <w:ind w:left="1080"/>
        <w:rPr>
          <w:sz w:val="24"/>
          <w:szCs w:val="24"/>
        </w:rPr>
      </w:pPr>
      <w:r w:rsidRPr="008B40AB">
        <w:rPr>
          <w:sz w:val="24"/>
          <w:szCs w:val="24"/>
        </w:rPr>
        <w:t xml:space="preserve">Cefixime--- Oral--- t1/2= 2.3–3.7 hrs </w:t>
      </w:r>
      <w:r w:rsidRPr="008B40AB">
        <w:rPr>
          <w:sz w:val="24"/>
          <w:szCs w:val="24"/>
        </w:rPr>
        <w:sym w:font="Wingdings" w:char="F0E0"/>
      </w:r>
      <w:r w:rsidRPr="008B40AB">
        <w:rPr>
          <w:sz w:val="24"/>
          <w:szCs w:val="24"/>
        </w:rPr>
        <w:t>8mg/kg/d bd 10yrs-adult 200-400mg bd</w:t>
      </w:r>
    </w:p>
    <w:p w:rsidR="005256B7" w:rsidRDefault="005256B7" w:rsidP="008B40AB">
      <w:pPr>
        <w:pStyle w:val="NoSpacing"/>
        <w:ind w:left="1080"/>
        <w:rPr>
          <w:sz w:val="24"/>
          <w:szCs w:val="24"/>
        </w:rPr>
      </w:pPr>
      <w:r w:rsidRPr="005256B7">
        <w:rPr>
          <w:sz w:val="24"/>
          <w:szCs w:val="24"/>
        </w:rPr>
        <w:t>Ceftriaxone------- IM, IV---- t1/2=5.8–8.7 hrs</w:t>
      </w:r>
      <w:r w:rsidRPr="005256B7">
        <w:rPr>
          <w:sz w:val="24"/>
          <w:szCs w:val="24"/>
        </w:rPr>
        <w:t xml:space="preserve">50-100mg/kg/ daily </w:t>
      </w:r>
    </w:p>
    <w:p w:rsidR="008B40AB" w:rsidRPr="008B40AB" w:rsidRDefault="008B40AB" w:rsidP="008B40AB">
      <w:pPr>
        <w:pStyle w:val="NoSpacing"/>
        <w:ind w:left="1080"/>
        <w:rPr>
          <w:sz w:val="24"/>
          <w:szCs w:val="24"/>
        </w:rPr>
      </w:pPr>
      <w:r w:rsidRPr="008B40AB">
        <w:rPr>
          <w:sz w:val="24"/>
          <w:szCs w:val="24"/>
        </w:rPr>
        <w:t>Cefoperazone-- IM, IV---t1/2= 2.0 hrs</w:t>
      </w:r>
    </w:p>
    <w:p w:rsidR="008B40AB" w:rsidRPr="008B40AB" w:rsidRDefault="008B40AB" w:rsidP="008B40AB">
      <w:pPr>
        <w:pStyle w:val="NoSpacing"/>
        <w:ind w:left="1080"/>
        <w:rPr>
          <w:sz w:val="24"/>
          <w:szCs w:val="24"/>
        </w:rPr>
      </w:pPr>
      <w:r w:rsidRPr="008B40AB">
        <w:rPr>
          <w:sz w:val="24"/>
          <w:szCs w:val="24"/>
        </w:rPr>
        <w:t>Cefotaxime ---IM, IV--- t1/2=1.0 hrs</w:t>
      </w:r>
      <w:r w:rsidRPr="008B40AB">
        <w:rPr>
          <w:sz w:val="24"/>
          <w:szCs w:val="24"/>
        </w:rPr>
        <w:sym w:font="Wingdings" w:char="F0E0"/>
      </w:r>
      <w:r w:rsidRPr="008B40AB">
        <w:rPr>
          <w:sz w:val="24"/>
          <w:szCs w:val="24"/>
        </w:rPr>
        <w:t>50mg-100mg/kg/d in 2-4 divided doses</w:t>
      </w:r>
    </w:p>
    <w:p w:rsidR="008B40AB" w:rsidRPr="008B40AB" w:rsidRDefault="008B40AB" w:rsidP="008B40AB">
      <w:pPr>
        <w:pStyle w:val="NoSpacing"/>
        <w:ind w:left="1080"/>
        <w:rPr>
          <w:sz w:val="24"/>
          <w:szCs w:val="24"/>
        </w:rPr>
      </w:pPr>
      <w:r w:rsidRPr="008B40AB">
        <w:rPr>
          <w:sz w:val="24"/>
          <w:szCs w:val="24"/>
        </w:rPr>
        <w:t>Cefpodoxime proxetil ----Oral-- 1.9–3.7 hrs</w:t>
      </w:r>
      <w:r w:rsidRPr="008B40AB">
        <w:rPr>
          <w:sz w:val="24"/>
          <w:szCs w:val="24"/>
        </w:rPr>
        <w:sym w:font="Wingdings" w:char="F0E0"/>
      </w:r>
      <w:r w:rsidRPr="008B40AB">
        <w:rPr>
          <w:sz w:val="24"/>
          <w:szCs w:val="24"/>
        </w:rPr>
        <w:t xml:space="preserve"> 4mg/kg/d 12hly</w:t>
      </w:r>
    </w:p>
    <w:p w:rsidR="008B40AB" w:rsidRPr="008B40AB" w:rsidRDefault="008B40AB" w:rsidP="008B40AB">
      <w:pPr>
        <w:pStyle w:val="NoSpacing"/>
        <w:ind w:left="1080"/>
        <w:rPr>
          <w:iCs/>
          <w:sz w:val="24"/>
          <w:szCs w:val="24"/>
        </w:rPr>
      </w:pPr>
      <w:r w:rsidRPr="008B40AB">
        <w:rPr>
          <w:iCs/>
          <w:sz w:val="24"/>
          <w:szCs w:val="24"/>
        </w:rPr>
        <w:t xml:space="preserve">Ceftazidime---- IM, IV--- t1/2= 1.9 hrs </w:t>
      </w:r>
      <w:r w:rsidRPr="008B40AB">
        <w:rPr>
          <w:iCs/>
          <w:sz w:val="24"/>
          <w:szCs w:val="24"/>
        </w:rPr>
        <w:sym w:font="Wingdings" w:char="F0E0"/>
      </w:r>
      <w:r w:rsidRPr="008B40AB">
        <w:rPr>
          <w:iCs/>
          <w:sz w:val="24"/>
          <w:szCs w:val="24"/>
        </w:rPr>
        <w:t>30-10</w:t>
      </w:r>
      <w:r w:rsidR="00317805">
        <w:rPr>
          <w:iCs/>
          <w:sz w:val="24"/>
          <w:szCs w:val="24"/>
        </w:rPr>
        <w:t xml:space="preserve">0mg/kg/day in two divided </w:t>
      </w:r>
      <w:r w:rsidRPr="008B40AB">
        <w:rPr>
          <w:iCs/>
          <w:sz w:val="24"/>
          <w:szCs w:val="24"/>
        </w:rPr>
        <w:t xml:space="preserve">max 6g </w:t>
      </w:r>
    </w:p>
    <w:p w:rsidR="008B40AB" w:rsidRPr="008B40AB" w:rsidRDefault="008B40AB" w:rsidP="008B40AB">
      <w:pPr>
        <w:pStyle w:val="NoSpacing"/>
        <w:ind w:left="1080"/>
        <w:rPr>
          <w:iCs/>
          <w:sz w:val="24"/>
          <w:szCs w:val="24"/>
        </w:rPr>
      </w:pPr>
      <w:r w:rsidRPr="008B40AB">
        <w:rPr>
          <w:iCs/>
          <w:sz w:val="24"/>
          <w:szCs w:val="24"/>
        </w:rPr>
        <w:t>Ceftibuten ---Oral--- t1/2= 1.5–2.8 hrs</w:t>
      </w:r>
    </w:p>
    <w:p w:rsidR="008B40AB" w:rsidRPr="008B40AB" w:rsidRDefault="008B40AB" w:rsidP="008B40AB">
      <w:pPr>
        <w:pStyle w:val="NoSpacing"/>
        <w:ind w:left="1080"/>
        <w:rPr>
          <w:iCs/>
          <w:sz w:val="24"/>
          <w:szCs w:val="24"/>
        </w:rPr>
      </w:pPr>
      <w:r w:rsidRPr="008B40AB">
        <w:rPr>
          <w:iCs/>
          <w:sz w:val="24"/>
          <w:szCs w:val="24"/>
        </w:rPr>
        <w:t>Ceftizoxime------ IM, IV---- t1/2= 1.4–1.8 hrs</w:t>
      </w:r>
    </w:p>
    <w:p w:rsidR="005256B7" w:rsidRPr="005256B7" w:rsidRDefault="005256B7" w:rsidP="004671DF">
      <w:pPr>
        <w:pStyle w:val="NoSpacing"/>
        <w:ind w:left="1080"/>
        <w:rPr>
          <w:b/>
          <w:iCs/>
          <w:sz w:val="24"/>
          <w:szCs w:val="24"/>
        </w:rPr>
      </w:pPr>
      <w:r w:rsidRPr="005256B7">
        <w:rPr>
          <w:b/>
          <w:iCs/>
          <w:sz w:val="24"/>
          <w:szCs w:val="24"/>
        </w:rPr>
        <w:t>4</w:t>
      </w:r>
      <w:r w:rsidRPr="005256B7">
        <w:rPr>
          <w:b/>
          <w:iCs/>
          <w:sz w:val="24"/>
          <w:szCs w:val="24"/>
          <w:vertAlign w:val="superscript"/>
        </w:rPr>
        <w:t>th</w:t>
      </w:r>
      <w:r w:rsidRPr="005256B7">
        <w:rPr>
          <w:b/>
          <w:iCs/>
          <w:sz w:val="24"/>
          <w:szCs w:val="24"/>
        </w:rPr>
        <w:t xml:space="preserve"> gen </w:t>
      </w:r>
    </w:p>
    <w:p w:rsidR="005256B7" w:rsidRDefault="005256B7" w:rsidP="004671DF">
      <w:pPr>
        <w:pStyle w:val="NoSpacing"/>
        <w:ind w:left="1080"/>
        <w:rPr>
          <w:iCs/>
          <w:sz w:val="24"/>
          <w:szCs w:val="24"/>
        </w:rPr>
      </w:pPr>
      <w:r w:rsidRPr="005256B7">
        <w:rPr>
          <w:iCs/>
          <w:sz w:val="24"/>
          <w:szCs w:val="24"/>
        </w:rPr>
        <w:t xml:space="preserve">Cefepime ---IM, IV----t1/2= 2.0 hrs </w:t>
      </w:r>
    </w:p>
    <w:p w:rsidR="004671DF" w:rsidRPr="005256B7" w:rsidRDefault="004671DF" w:rsidP="004671DF">
      <w:pPr>
        <w:pStyle w:val="NoSpacing"/>
        <w:ind w:left="1080"/>
        <w:rPr>
          <w:b/>
          <w:iCs/>
          <w:sz w:val="24"/>
          <w:szCs w:val="24"/>
        </w:rPr>
      </w:pPr>
      <w:r w:rsidRPr="005256B7">
        <w:rPr>
          <w:b/>
          <w:iCs/>
          <w:sz w:val="24"/>
          <w:szCs w:val="24"/>
        </w:rPr>
        <w:t>5</w:t>
      </w:r>
      <w:r w:rsidRPr="005256B7">
        <w:rPr>
          <w:b/>
          <w:iCs/>
          <w:sz w:val="24"/>
          <w:szCs w:val="24"/>
          <w:vertAlign w:val="superscript"/>
        </w:rPr>
        <w:t>TH</w:t>
      </w:r>
      <w:r w:rsidRPr="005256B7">
        <w:rPr>
          <w:b/>
          <w:iCs/>
          <w:sz w:val="24"/>
          <w:szCs w:val="24"/>
        </w:rPr>
        <w:t xml:space="preserve"> Gen</w:t>
      </w:r>
    </w:p>
    <w:p w:rsidR="004671DF" w:rsidRPr="004671DF" w:rsidRDefault="004671DF" w:rsidP="004671DF">
      <w:pPr>
        <w:pStyle w:val="NoSpacing"/>
        <w:ind w:left="1080"/>
        <w:rPr>
          <w:iCs/>
          <w:sz w:val="24"/>
          <w:szCs w:val="24"/>
        </w:rPr>
      </w:pPr>
      <w:r w:rsidRPr="004671DF">
        <w:rPr>
          <w:iCs/>
          <w:sz w:val="24"/>
          <w:szCs w:val="24"/>
        </w:rPr>
        <w:t>Ceftaroline fosamil</w:t>
      </w:r>
      <w:r>
        <w:rPr>
          <w:iCs/>
          <w:sz w:val="24"/>
          <w:szCs w:val="24"/>
        </w:rPr>
        <w:t xml:space="preserve">; </w:t>
      </w:r>
      <w:proofErr w:type="gramStart"/>
      <w:r>
        <w:rPr>
          <w:iCs/>
          <w:sz w:val="24"/>
          <w:szCs w:val="24"/>
        </w:rPr>
        <w:t>iv</w:t>
      </w:r>
      <w:proofErr w:type="gramEnd"/>
      <w:r>
        <w:rPr>
          <w:iCs/>
          <w:sz w:val="24"/>
          <w:szCs w:val="24"/>
        </w:rPr>
        <w:t xml:space="preserve"> infusion</w:t>
      </w:r>
    </w:p>
    <w:p w:rsidR="004671DF" w:rsidRPr="004671DF" w:rsidRDefault="004671DF" w:rsidP="004671DF">
      <w:pPr>
        <w:pStyle w:val="NoSpacing"/>
        <w:ind w:left="1080"/>
        <w:rPr>
          <w:iCs/>
          <w:sz w:val="24"/>
          <w:szCs w:val="24"/>
        </w:rPr>
      </w:pPr>
      <w:r>
        <w:rPr>
          <w:iCs/>
          <w:sz w:val="24"/>
          <w:szCs w:val="24"/>
        </w:rPr>
        <w:t>Community-acquired pneumonia</w:t>
      </w:r>
      <w:proofErr w:type="gramStart"/>
      <w:r>
        <w:rPr>
          <w:iCs/>
          <w:sz w:val="24"/>
          <w:szCs w:val="24"/>
        </w:rPr>
        <w:t xml:space="preserve">; </w:t>
      </w:r>
      <w:r w:rsidRPr="004671DF">
        <w:rPr>
          <w:iCs/>
          <w:sz w:val="24"/>
          <w:szCs w:val="24"/>
        </w:rPr>
        <w:t xml:space="preserve"> Adult</w:t>
      </w:r>
      <w:proofErr w:type="gramEnd"/>
      <w:r w:rsidRPr="004671DF">
        <w:rPr>
          <w:iCs/>
          <w:sz w:val="24"/>
          <w:szCs w:val="24"/>
        </w:rPr>
        <w:t>: 600 mg every 12 hours for 5–7 days</w:t>
      </w:r>
    </w:p>
    <w:p w:rsidR="004671DF" w:rsidRPr="004671DF" w:rsidRDefault="004671DF" w:rsidP="004671DF">
      <w:pPr>
        <w:pStyle w:val="NoSpacing"/>
        <w:ind w:left="1080"/>
        <w:rPr>
          <w:iCs/>
          <w:sz w:val="24"/>
          <w:szCs w:val="24"/>
        </w:rPr>
      </w:pPr>
      <w:r w:rsidRPr="004671DF">
        <w:rPr>
          <w:iCs/>
          <w:sz w:val="24"/>
          <w:szCs w:val="24"/>
        </w:rPr>
        <w:lastRenderedPageBreak/>
        <w:t xml:space="preserve">Complicated skin </w:t>
      </w:r>
      <w:proofErr w:type="gramStart"/>
      <w:r w:rsidRPr="004671DF">
        <w:rPr>
          <w:iCs/>
          <w:sz w:val="24"/>
          <w:szCs w:val="24"/>
        </w:rPr>
        <w:t>infec</w:t>
      </w:r>
      <w:r>
        <w:rPr>
          <w:iCs/>
          <w:sz w:val="24"/>
          <w:szCs w:val="24"/>
        </w:rPr>
        <w:t>tions ,</w:t>
      </w:r>
      <w:proofErr w:type="gramEnd"/>
      <w:r>
        <w:rPr>
          <w:iCs/>
          <w:sz w:val="24"/>
          <w:szCs w:val="24"/>
        </w:rPr>
        <w:t xml:space="preserve"> Complicated soft-tissue </w:t>
      </w:r>
      <w:r w:rsidRPr="004671DF">
        <w:rPr>
          <w:iCs/>
          <w:sz w:val="24"/>
          <w:szCs w:val="24"/>
        </w:rPr>
        <w:t>infections</w:t>
      </w:r>
    </w:p>
    <w:p w:rsidR="008B40AB" w:rsidRPr="008B40AB" w:rsidRDefault="004671DF" w:rsidP="004671DF">
      <w:pPr>
        <w:pStyle w:val="NoSpacing"/>
        <w:ind w:left="1080"/>
        <w:rPr>
          <w:iCs/>
          <w:sz w:val="24"/>
          <w:szCs w:val="24"/>
        </w:rPr>
      </w:pPr>
      <w:r w:rsidRPr="004671DF">
        <w:rPr>
          <w:iCs/>
          <w:sz w:val="24"/>
          <w:szCs w:val="24"/>
        </w:rPr>
        <w:t>Adult: 600 mg every 12 hours for 5</w:t>
      </w:r>
      <w:r w:rsidRPr="004671DF">
        <w:rPr>
          <w:rFonts w:ascii="Calibri" w:hAnsi="Calibri" w:cs="Calibri"/>
          <w:iCs/>
          <w:sz w:val="24"/>
          <w:szCs w:val="24"/>
        </w:rPr>
        <w:t>–</w:t>
      </w:r>
      <w:r w:rsidRPr="004671DF">
        <w:rPr>
          <w:iCs/>
          <w:sz w:val="24"/>
          <w:szCs w:val="24"/>
        </w:rPr>
        <w:t>14 days</w:t>
      </w:r>
    </w:p>
    <w:p w:rsidR="008B40AB" w:rsidRPr="008B40AB" w:rsidRDefault="008B40AB" w:rsidP="008954BF">
      <w:pPr>
        <w:pStyle w:val="NoSpacing"/>
        <w:rPr>
          <w:iCs/>
          <w:sz w:val="24"/>
          <w:szCs w:val="24"/>
        </w:rPr>
      </w:pPr>
      <w:r w:rsidRPr="008B40AB">
        <w:rPr>
          <w:b/>
          <w:iCs/>
          <w:sz w:val="24"/>
          <w:szCs w:val="24"/>
        </w:rPr>
        <w:t>PK</w:t>
      </w:r>
      <w:r w:rsidRPr="008B40AB">
        <w:rPr>
          <w:iCs/>
          <w:sz w:val="24"/>
          <w:szCs w:val="24"/>
        </w:rPr>
        <w:t xml:space="preserve"> Most parenteral cephalosporins have good bio</w:t>
      </w:r>
      <w:r w:rsidR="00BF5BA4">
        <w:rPr>
          <w:iCs/>
          <w:sz w:val="24"/>
          <w:szCs w:val="24"/>
        </w:rPr>
        <w:t>availability after i.m</w:t>
      </w:r>
      <w:r w:rsidRPr="008B40AB">
        <w:rPr>
          <w:iCs/>
          <w:sz w:val="24"/>
          <w:szCs w:val="24"/>
        </w:rPr>
        <w:t xml:space="preserve"> injection.</w:t>
      </w:r>
    </w:p>
    <w:p w:rsidR="00A23530" w:rsidRDefault="008B40AB" w:rsidP="00A23530">
      <w:pPr>
        <w:pStyle w:val="NoSpacing"/>
      </w:pPr>
      <w:r w:rsidRPr="008B40AB">
        <w:rPr>
          <w:iCs/>
          <w:sz w:val="24"/>
          <w:szCs w:val="24"/>
        </w:rPr>
        <w:t>The cefuroxime axetil (Ceftin) and cefpodoxime proxetil (Vantin) are oral formulation. Concomitant ingestion of food reduces the bioavailability of some cephalosporins, e.g., cefaclor (Ceclor), and therefore, should be administered on an empty stomach.</w:t>
      </w:r>
      <w:r w:rsidR="00A23530" w:rsidRPr="00A23530">
        <w:t xml:space="preserve"> </w:t>
      </w:r>
    </w:p>
    <w:p w:rsidR="008B40AB" w:rsidRPr="008B40AB" w:rsidRDefault="00A23530" w:rsidP="00A23530">
      <w:pPr>
        <w:pStyle w:val="NoSpacing"/>
        <w:rPr>
          <w:iCs/>
          <w:sz w:val="24"/>
          <w:szCs w:val="24"/>
        </w:rPr>
      </w:pPr>
      <w:r>
        <w:rPr>
          <w:iCs/>
          <w:sz w:val="24"/>
          <w:szCs w:val="24"/>
        </w:rPr>
        <w:t>Cefadroxil has a long duration of action and given bid</w:t>
      </w:r>
      <w:r w:rsidR="0074155D">
        <w:rPr>
          <w:iCs/>
          <w:sz w:val="24"/>
          <w:szCs w:val="24"/>
        </w:rPr>
        <w:t xml:space="preserve"> </w:t>
      </w:r>
      <w:r>
        <w:rPr>
          <w:iCs/>
          <w:sz w:val="24"/>
          <w:szCs w:val="24"/>
        </w:rPr>
        <w:t xml:space="preserve">daily; it has poor activity </w:t>
      </w:r>
      <w:r w:rsidRPr="00A23530">
        <w:rPr>
          <w:iCs/>
          <w:sz w:val="24"/>
          <w:szCs w:val="24"/>
        </w:rPr>
        <w:t xml:space="preserve">against H. influenzae. Cefuroxime </w:t>
      </w:r>
      <w:r>
        <w:rPr>
          <w:iCs/>
          <w:sz w:val="24"/>
          <w:szCs w:val="24"/>
        </w:rPr>
        <w:t xml:space="preserve">axetil, an ester of the </w:t>
      </w:r>
      <w:r w:rsidRPr="00A23530">
        <w:rPr>
          <w:iCs/>
          <w:sz w:val="24"/>
          <w:szCs w:val="24"/>
        </w:rPr>
        <w:t>‘second generation’ cephalo</w:t>
      </w:r>
      <w:r>
        <w:rPr>
          <w:iCs/>
          <w:sz w:val="24"/>
          <w:szCs w:val="24"/>
        </w:rPr>
        <w:t xml:space="preserve">sporin cefuroxime, has the same </w:t>
      </w:r>
      <w:r w:rsidRPr="00A23530">
        <w:rPr>
          <w:iCs/>
          <w:sz w:val="24"/>
          <w:szCs w:val="24"/>
        </w:rPr>
        <w:t>antibacterial spectrum as th</w:t>
      </w:r>
      <w:r>
        <w:rPr>
          <w:iCs/>
          <w:sz w:val="24"/>
          <w:szCs w:val="24"/>
        </w:rPr>
        <w:t xml:space="preserve">e parent compound; it is poorly absorbed thus needs to be given with food to maximize absorption. </w:t>
      </w:r>
    </w:p>
    <w:p w:rsidR="008B40AB" w:rsidRPr="008B40AB" w:rsidRDefault="008B40AB" w:rsidP="008954BF">
      <w:pPr>
        <w:pStyle w:val="NoSpacing"/>
        <w:rPr>
          <w:iCs/>
          <w:sz w:val="24"/>
          <w:szCs w:val="24"/>
        </w:rPr>
      </w:pPr>
      <w:r w:rsidRPr="008B40AB">
        <w:rPr>
          <w:iCs/>
          <w:sz w:val="24"/>
          <w:szCs w:val="24"/>
        </w:rPr>
        <w:t>Only cefepime, cefuroxime (Zinacef), cefotaxime (Claforan), ceftriaxone (Rocephin), and ceftazidime (Fortaz) achieve therapeutic concentrations in CSF thus used in empirical treatment of brain abscess and meningitis</w:t>
      </w:r>
    </w:p>
    <w:p w:rsidR="008B40AB" w:rsidRPr="008B40AB" w:rsidRDefault="008B40AB" w:rsidP="008954BF">
      <w:pPr>
        <w:pStyle w:val="NoSpacing"/>
        <w:rPr>
          <w:iCs/>
          <w:sz w:val="24"/>
          <w:szCs w:val="24"/>
        </w:rPr>
      </w:pPr>
      <w:r w:rsidRPr="008B40AB">
        <w:rPr>
          <w:iCs/>
          <w:sz w:val="24"/>
          <w:szCs w:val="24"/>
        </w:rPr>
        <w:t xml:space="preserve">N/B; Ceftriaxone has protein binding (85–95%) may displace </w:t>
      </w:r>
      <w:r w:rsidRPr="008B40AB">
        <w:rPr>
          <w:b/>
          <w:iCs/>
          <w:sz w:val="24"/>
          <w:szCs w:val="24"/>
        </w:rPr>
        <w:t>bilirubin</w:t>
      </w:r>
      <w:r w:rsidRPr="008B40AB">
        <w:rPr>
          <w:iCs/>
          <w:sz w:val="24"/>
          <w:szCs w:val="24"/>
        </w:rPr>
        <w:t xml:space="preserve"> from serum albumin. </w:t>
      </w:r>
      <w:proofErr w:type="gramStart"/>
      <w:r w:rsidRPr="008B40AB">
        <w:rPr>
          <w:iCs/>
          <w:sz w:val="24"/>
          <w:szCs w:val="24"/>
        </w:rPr>
        <w:t xml:space="preserve">Consequently increasing the risk of kernicterus in </w:t>
      </w:r>
      <w:r w:rsidRPr="008B40AB">
        <w:rPr>
          <w:b/>
          <w:iCs/>
          <w:sz w:val="24"/>
          <w:szCs w:val="24"/>
        </w:rPr>
        <w:t>jaundiced neonates</w:t>
      </w:r>
      <w:r w:rsidRPr="008B40AB">
        <w:rPr>
          <w:iCs/>
          <w:sz w:val="24"/>
          <w:szCs w:val="24"/>
        </w:rPr>
        <w:t>.</w:t>
      </w:r>
      <w:proofErr w:type="gramEnd"/>
      <w:r w:rsidRPr="008B40AB">
        <w:rPr>
          <w:iCs/>
          <w:sz w:val="24"/>
          <w:szCs w:val="24"/>
        </w:rPr>
        <w:t xml:space="preserve"> </w:t>
      </w:r>
      <w:proofErr w:type="gramStart"/>
      <w:r w:rsidRPr="008B40AB">
        <w:rPr>
          <w:iCs/>
          <w:sz w:val="24"/>
          <w:szCs w:val="24"/>
        </w:rPr>
        <w:t>can</w:t>
      </w:r>
      <w:proofErr w:type="gramEnd"/>
      <w:r w:rsidRPr="008B40AB">
        <w:rPr>
          <w:iCs/>
          <w:sz w:val="24"/>
          <w:szCs w:val="24"/>
        </w:rPr>
        <w:t xml:space="preserve"> worsen acidosis. Excretion -urinary </w:t>
      </w:r>
    </w:p>
    <w:p w:rsidR="005256B7" w:rsidRDefault="005256B7" w:rsidP="008B40AB">
      <w:pPr>
        <w:pStyle w:val="NoSpacing"/>
        <w:ind w:left="1080"/>
        <w:rPr>
          <w:b/>
          <w:iCs/>
          <w:sz w:val="24"/>
          <w:szCs w:val="24"/>
        </w:rPr>
      </w:pPr>
    </w:p>
    <w:p w:rsidR="008B40AB" w:rsidRPr="008B40AB" w:rsidRDefault="008B40AB" w:rsidP="00243DF9">
      <w:pPr>
        <w:pStyle w:val="NoSpacing"/>
        <w:rPr>
          <w:b/>
          <w:iCs/>
          <w:sz w:val="24"/>
          <w:szCs w:val="24"/>
        </w:rPr>
      </w:pPr>
      <w:r w:rsidRPr="008B40AB">
        <w:rPr>
          <w:b/>
          <w:iCs/>
          <w:sz w:val="24"/>
          <w:szCs w:val="24"/>
        </w:rPr>
        <w:t>Clinical Uses</w:t>
      </w:r>
    </w:p>
    <w:p w:rsidR="008B40AB" w:rsidRPr="008B40AB" w:rsidRDefault="008B40AB" w:rsidP="00540C50">
      <w:pPr>
        <w:pStyle w:val="NoSpacing"/>
        <w:numPr>
          <w:ilvl w:val="0"/>
          <w:numId w:val="33"/>
        </w:numPr>
        <w:rPr>
          <w:sz w:val="24"/>
          <w:szCs w:val="24"/>
        </w:rPr>
      </w:pPr>
      <w:r w:rsidRPr="008B40AB">
        <w:rPr>
          <w:sz w:val="24"/>
          <w:szCs w:val="24"/>
        </w:rPr>
        <w:t xml:space="preserve">The first-generation cephalosporins are useful in antimicrobial </w:t>
      </w:r>
      <w:r w:rsidR="00A23530">
        <w:rPr>
          <w:sz w:val="24"/>
          <w:szCs w:val="24"/>
        </w:rPr>
        <w:t>prophylaxis before surgery. 2</w:t>
      </w:r>
      <w:r w:rsidRPr="008B40AB">
        <w:rPr>
          <w:sz w:val="24"/>
          <w:szCs w:val="24"/>
        </w:rPr>
        <w:t>nd-generation cephalosporins are used to treat infections caused by susceptible organisms.</w:t>
      </w:r>
    </w:p>
    <w:p w:rsidR="008B40AB" w:rsidRPr="008B40AB" w:rsidRDefault="008B40AB" w:rsidP="00540C50">
      <w:pPr>
        <w:pStyle w:val="NoSpacing"/>
        <w:numPr>
          <w:ilvl w:val="0"/>
          <w:numId w:val="33"/>
        </w:numPr>
        <w:rPr>
          <w:sz w:val="24"/>
          <w:szCs w:val="24"/>
        </w:rPr>
      </w:pPr>
      <w:r w:rsidRPr="008B40AB">
        <w:rPr>
          <w:sz w:val="24"/>
          <w:szCs w:val="24"/>
        </w:rPr>
        <w:t>Cefoxitin and cefotetan have good anaerobic activity thus treatment and prophylaxis of lower abdominal and gynecological infection.</w:t>
      </w:r>
    </w:p>
    <w:p w:rsidR="009024A1" w:rsidRPr="009024A1" w:rsidRDefault="008B40AB" w:rsidP="00540C50">
      <w:pPr>
        <w:pStyle w:val="NoSpacing"/>
        <w:numPr>
          <w:ilvl w:val="0"/>
          <w:numId w:val="33"/>
        </w:numPr>
        <w:rPr>
          <w:sz w:val="24"/>
          <w:szCs w:val="24"/>
        </w:rPr>
      </w:pPr>
      <w:r w:rsidRPr="008B40AB">
        <w:rPr>
          <w:sz w:val="24"/>
          <w:szCs w:val="24"/>
        </w:rPr>
        <w:t>3</w:t>
      </w:r>
      <w:r w:rsidRPr="008B40AB">
        <w:rPr>
          <w:sz w:val="24"/>
          <w:szCs w:val="24"/>
          <w:vertAlign w:val="superscript"/>
        </w:rPr>
        <w:t>rd</w:t>
      </w:r>
      <w:r w:rsidR="007973EC">
        <w:rPr>
          <w:sz w:val="24"/>
          <w:szCs w:val="24"/>
        </w:rPr>
        <w:t xml:space="preserve"> generation for </w:t>
      </w:r>
      <w:r w:rsidRPr="008B40AB">
        <w:rPr>
          <w:sz w:val="24"/>
          <w:szCs w:val="24"/>
        </w:rPr>
        <w:t xml:space="preserve">wide range of infections like pneumonia, </w:t>
      </w:r>
      <w:r w:rsidR="00A23530">
        <w:rPr>
          <w:sz w:val="24"/>
          <w:szCs w:val="24"/>
        </w:rPr>
        <w:t>meningitis</w:t>
      </w:r>
      <w:proofErr w:type="gramStart"/>
      <w:r w:rsidR="00A23530">
        <w:rPr>
          <w:sz w:val="24"/>
          <w:szCs w:val="24"/>
        </w:rPr>
        <w:t>,</w:t>
      </w:r>
      <w:r w:rsidRPr="008B40AB">
        <w:rPr>
          <w:sz w:val="24"/>
          <w:szCs w:val="24"/>
        </w:rPr>
        <w:t>peritonitis</w:t>
      </w:r>
      <w:proofErr w:type="gramEnd"/>
      <w:r w:rsidRPr="008B40AB">
        <w:rPr>
          <w:sz w:val="24"/>
          <w:szCs w:val="24"/>
        </w:rPr>
        <w:t>, and sepsis syndrome.</w:t>
      </w:r>
      <w:r w:rsidR="009024A1" w:rsidRPr="009024A1">
        <w:t xml:space="preserve"> </w:t>
      </w:r>
    </w:p>
    <w:p w:rsidR="008B40AB" w:rsidRPr="009024A1" w:rsidRDefault="009024A1" w:rsidP="00540C50">
      <w:pPr>
        <w:pStyle w:val="NoSpacing"/>
        <w:numPr>
          <w:ilvl w:val="0"/>
          <w:numId w:val="33"/>
        </w:numPr>
        <w:rPr>
          <w:sz w:val="24"/>
          <w:szCs w:val="24"/>
        </w:rPr>
      </w:pPr>
      <w:r w:rsidRPr="009024A1">
        <w:rPr>
          <w:sz w:val="24"/>
          <w:szCs w:val="24"/>
        </w:rPr>
        <w:t>Ceftaroline fosamil is a ‘fifth generation’ cephalosporin</w:t>
      </w:r>
      <w:r>
        <w:rPr>
          <w:sz w:val="24"/>
          <w:szCs w:val="24"/>
        </w:rPr>
        <w:t xml:space="preserve"> </w:t>
      </w:r>
      <w:r w:rsidRPr="009024A1">
        <w:rPr>
          <w:sz w:val="24"/>
          <w:szCs w:val="24"/>
        </w:rPr>
        <w:t>with bactericidal activity</w:t>
      </w:r>
      <w:r>
        <w:rPr>
          <w:sz w:val="24"/>
          <w:szCs w:val="24"/>
        </w:rPr>
        <w:t xml:space="preserve"> similar to cefotaxime;</w:t>
      </w:r>
      <w:r w:rsidRPr="009024A1">
        <w:rPr>
          <w:sz w:val="24"/>
          <w:szCs w:val="24"/>
        </w:rPr>
        <w:t xml:space="preserve"> has an extended spectrum of activity</w:t>
      </w:r>
      <w:r>
        <w:rPr>
          <w:sz w:val="24"/>
          <w:szCs w:val="24"/>
        </w:rPr>
        <w:t xml:space="preserve"> </w:t>
      </w:r>
      <w:r w:rsidR="00A23530">
        <w:rPr>
          <w:sz w:val="24"/>
          <w:szCs w:val="24"/>
        </w:rPr>
        <w:t>against Gram-pos.</w:t>
      </w:r>
      <w:r w:rsidRPr="009024A1">
        <w:rPr>
          <w:sz w:val="24"/>
          <w:szCs w:val="24"/>
        </w:rPr>
        <w:t xml:space="preserve"> bacteria that includes meticillinresistant</w:t>
      </w:r>
      <w:r>
        <w:rPr>
          <w:sz w:val="24"/>
          <w:szCs w:val="24"/>
        </w:rPr>
        <w:t xml:space="preserve"> </w:t>
      </w:r>
      <w:r w:rsidR="00A23530">
        <w:rPr>
          <w:sz w:val="24"/>
          <w:szCs w:val="24"/>
        </w:rPr>
        <w:t>S.</w:t>
      </w:r>
      <w:r w:rsidRPr="009024A1">
        <w:rPr>
          <w:sz w:val="24"/>
          <w:szCs w:val="24"/>
        </w:rPr>
        <w:t xml:space="preserve"> aureus and multi-drug resistant</w:t>
      </w:r>
      <w:r>
        <w:rPr>
          <w:sz w:val="24"/>
          <w:szCs w:val="24"/>
        </w:rPr>
        <w:t xml:space="preserve"> </w:t>
      </w:r>
      <w:r w:rsidRPr="009024A1">
        <w:rPr>
          <w:sz w:val="24"/>
          <w:szCs w:val="24"/>
        </w:rPr>
        <w:t>Streptococcus pne</w:t>
      </w:r>
      <w:r>
        <w:rPr>
          <w:sz w:val="24"/>
          <w:szCs w:val="24"/>
        </w:rPr>
        <w:t xml:space="preserve">umoniae. </w:t>
      </w:r>
      <w:r w:rsidRPr="009024A1">
        <w:rPr>
          <w:sz w:val="24"/>
          <w:szCs w:val="24"/>
        </w:rPr>
        <w:t xml:space="preserve"> </w:t>
      </w:r>
      <w:proofErr w:type="gramStart"/>
      <w:r w:rsidRPr="009024A1">
        <w:rPr>
          <w:sz w:val="24"/>
          <w:szCs w:val="24"/>
        </w:rPr>
        <w:t>treatment</w:t>
      </w:r>
      <w:proofErr w:type="gramEnd"/>
      <w:r w:rsidRPr="009024A1">
        <w:rPr>
          <w:sz w:val="24"/>
          <w:szCs w:val="24"/>
        </w:rPr>
        <w:t xml:space="preserve"> of community-acquired pneumonia and complicated skin and soft-tissue infections, but there is no experience of its use in pneumonia caused by meticillinresistant S. aureus.</w:t>
      </w:r>
    </w:p>
    <w:p w:rsidR="004671DF" w:rsidRPr="004671DF" w:rsidRDefault="00D87635" w:rsidP="004671DF">
      <w:pPr>
        <w:pStyle w:val="NoSpacing"/>
        <w:rPr>
          <w:b/>
          <w:iCs/>
          <w:sz w:val="24"/>
          <w:szCs w:val="24"/>
        </w:rPr>
      </w:pPr>
      <w:r>
        <w:rPr>
          <w:b/>
          <w:iCs/>
          <w:sz w:val="24"/>
          <w:szCs w:val="24"/>
        </w:rPr>
        <w:t xml:space="preserve">CAUTIONS; </w:t>
      </w:r>
      <w:r w:rsidR="004671DF" w:rsidRPr="00D87635">
        <w:rPr>
          <w:iCs/>
          <w:sz w:val="24"/>
          <w:szCs w:val="24"/>
        </w:rPr>
        <w:t>Seizure disorders</w:t>
      </w:r>
    </w:p>
    <w:p w:rsidR="00D87635" w:rsidRDefault="004671DF" w:rsidP="004671DF">
      <w:pPr>
        <w:pStyle w:val="NoSpacing"/>
        <w:rPr>
          <w:b/>
          <w:iCs/>
          <w:sz w:val="24"/>
          <w:szCs w:val="24"/>
        </w:rPr>
      </w:pPr>
      <w:r>
        <w:rPr>
          <w:b/>
          <w:iCs/>
          <w:sz w:val="24"/>
          <w:szCs w:val="24"/>
        </w:rPr>
        <w:t>S</w:t>
      </w:r>
      <w:r w:rsidR="00D87635">
        <w:rPr>
          <w:b/>
          <w:iCs/>
          <w:sz w:val="24"/>
          <w:szCs w:val="24"/>
        </w:rPr>
        <w:t>ide-effects;</w:t>
      </w:r>
      <w:r>
        <w:rPr>
          <w:b/>
          <w:iCs/>
          <w:sz w:val="24"/>
          <w:szCs w:val="24"/>
        </w:rPr>
        <w:t xml:space="preserve"> </w:t>
      </w:r>
      <w:proofErr w:type="gramStart"/>
      <w:r w:rsidRPr="004671DF">
        <w:rPr>
          <w:b/>
          <w:iCs/>
          <w:sz w:val="24"/>
          <w:szCs w:val="24"/>
        </w:rPr>
        <w:t>Anaemia .</w:t>
      </w:r>
      <w:proofErr w:type="gramEnd"/>
      <w:r w:rsidRPr="004671DF">
        <w:rPr>
          <w:b/>
          <w:iCs/>
          <w:sz w:val="24"/>
          <w:szCs w:val="24"/>
        </w:rPr>
        <w:t xml:space="preserve"> </w:t>
      </w:r>
      <w:proofErr w:type="gramStart"/>
      <w:r w:rsidRPr="004671DF">
        <w:rPr>
          <w:b/>
          <w:iCs/>
          <w:sz w:val="24"/>
          <w:szCs w:val="24"/>
        </w:rPr>
        <w:t>hypersensitivity</w:t>
      </w:r>
      <w:proofErr w:type="gramEnd"/>
    </w:p>
    <w:p w:rsidR="008B40AB" w:rsidRPr="008B40AB" w:rsidRDefault="008B40AB" w:rsidP="004671DF">
      <w:pPr>
        <w:pStyle w:val="NoSpacing"/>
        <w:rPr>
          <w:b/>
          <w:iCs/>
          <w:sz w:val="24"/>
          <w:szCs w:val="24"/>
        </w:rPr>
      </w:pPr>
      <w:r w:rsidRPr="008B40AB">
        <w:rPr>
          <w:b/>
          <w:iCs/>
          <w:sz w:val="24"/>
          <w:szCs w:val="24"/>
        </w:rPr>
        <w:t>Adverse Effects</w:t>
      </w:r>
    </w:p>
    <w:p w:rsidR="008B40AB" w:rsidRPr="008B40AB" w:rsidRDefault="008B40AB" w:rsidP="008954BF">
      <w:pPr>
        <w:pStyle w:val="NoSpacing"/>
        <w:rPr>
          <w:sz w:val="24"/>
          <w:szCs w:val="24"/>
        </w:rPr>
      </w:pPr>
      <w:r w:rsidRPr="008B40AB">
        <w:rPr>
          <w:sz w:val="24"/>
          <w:szCs w:val="24"/>
        </w:rPr>
        <w:t>The reactions are rashes (1–5%), eosinophilia (3–10%), gastrointestinal symptoms (3%), hematological abnormalities (1–2%), phlebitis (2%), and fever (1%). Anaphylactic</w:t>
      </w:r>
    </w:p>
    <w:p w:rsidR="00284760" w:rsidRDefault="008B40AB" w:rsidP="00284760">
      <w:pPr>
        <w:pStyle w:val="NoSpacing"/>
        <w:rPr>
          <w:sz w:val="24"/>
          <w:szCs w:val="24"/>
        </w:rPr>
      </w:pPr>
      <w:r w:rsidRPr="008B40AB">
        <w:rPr>
          <w:sz w:val="24"/>
          <w:szCs w:val="24"/>
        </w:rPr>
        <w:t>Because of cross-reactions between cephalosporins and penicillins, caution should be used when prescribing cephalosporins to patients with penicillin allergy. Thrombocytopenia -reduced prothrombin concentration and bleeding has been described.</w:t>
      </w:r>
    </w:p>
    <w:p w:rsidR="00284760" w:rsidRDefault="00284760" w:rsidP="00284760">
      <w:pPr>
        <w:pStyle w:val="NoSpacing"/>
        <w:rPr>
          <w:sz w:val="24"/>
          <w:szCs w:val="24"/>
        </w:rPr>
      </w:pPr>
      <w:r w:rsidRPr="00284760">
        <w:rPr>
          <w:sz w:val="24"/>
          <w:szCs w:val="24"/>
        </w:rPr>
        <w:t xml:space="preserve">Some </w:t>
      </w:r>
      <w:r>
        <w:rPr>
          <w:sz w:val="24"/>
          <w:szCs w:val="24"/>
        </w:rPr>
        <w:t xml:space="preserve">first-generation cephalosporins </w:t>
      </w:r>
      <w:r w:rsidRPr="00284760">
        <w:rPr>
          <w:sz w:val="24"/>
          <w:szCs w:val="24"/>
        </w:rPr>
        <w:t>are nephrotoxic, particularly if used w</w:t>
      </w:r>
      <w:r>
        <w:rPr>
          <w:sz w:val="24"/>
          <w:szCs w:val="24"/>
        </w:rPr>
        <w:t xml:space="preserve">ith furosemide, aminoglycosides </w:t>
      </w:r>
      <w:r w:rsidRPr="00284760">
        <w:rPr>
          <w:sz w:val="24"/>
          <w:szCs w:val="24"/>
        </w:rPr>
        <w:t xml:space="preserve">or other nephrotoxic agents. </w:t>
      </w:r>
    </w:p>
    <w:p w:rsidR="00284760" w:rsidRDefault="00284760" w:rsidP="00284760">
      <w:pPr>
        <w:pStyle w:val="NoSpacing"/>
        <w:rPr>
          <w:sz w:val="24"/>
          <w:szCs w:val="24"/>
        </w:rPr>
      </w:pPr>
      <w:r>
        <w:rPr>
          <w:sz w:val="24"/>
          <w:szCs w:val="24"/>
        </w:rPr>
        <w:t>Some of the 3</w:t>
      </w:r>
      <w:r w:rsidRPr="00284760">
        <w:rPr>
          <w:sz w:val="24"/>
          <w:szCs w:val="24"/>
          <w:vertAlign w:val="superscript"/>
        </w:rPr>
        <w:t>rd</w:t>
      </w:r>
      <w:r>
        <w:rPr>
          <w:sz w:val="24"/>
          <w:szCs w:val="24"/>
        </w:rPr>
        <w:t xml:space="preserve"> gen </w:t>
      </w:r>
      <w:r w:rsidRPr="00284760">
        <w:rPr>
          <w:sz w:val="24"/>
          <w:szCs w:val="24"/>
        </w:rPr>
        <w:t>drugs are associated</w:t>
      </w:r>
      <w:r>
        <w:rPr>
          <w:sz w:val="24"/>
          <w:szCs w:val="24"/>
        </w:rPr>
        <w:t xml:space="preserve"> with bleeding due to increased </w:t>
      </w:r>
      <w:r w:rsidRPr="00284760">
        <w:rPr>
          <w:sz w:val="24"/>
          <w:szCs w:val="24"/>
        </w:rPr>
        <w:t>prothrombin times, which is reversible with vitamin K.</w:t>
      </w:r>
    </w:p>
    <w:p w:rsidR="00284760" w:rsidRDefault="00284760" w:rsidP="008954BF">
      <w:pPr>
        <w:pStyle w:val="NoSpacing"/>
        <w:rPr>
          <w:sz w:val="24"/>
          <w:szCs w:val="24"/>
        </w:rPr>
      </w:pPr>
    </w:p>
    <w:p w:rsidR="00D87635" w:rsidRPr="00DC7984" w:rsidRDefault="00DC7984" w:rsidP="00D87635">
      <w:pPr>
        <w:pStyle w:val="NoSpacing"/>
        <w:rPr>
          <w:b/>
          <w:sz w:val="24"/>
          <w:szCs w:val="24"/>
        </w:rPr>
      </w:pPr>
      <w:r w:rsidRPr="00DC7984">
        <w:rPr>
          <w:b/>
          <w:sz w:val="24"/>
          <w:szCs w:val="24"/>
        </w:rPr>
        <w:lastRenderedPageBreak/>
        <w:t>Ceftriaxone</w:t>
      </w:r>
      <w:r>
        <w:rPr>
          <w:b/>
          <w:sz w:val="24"/>
          <w:szCs w:val="24"/>
        </w:rPr>
        <w:t xml:space="preserve"> im</w:t>
      </w:r>
      <w:proofErr w:type="gramStart"/>
      <w:r>
        <w:rPr>
          <w:b/>
          <w:sz w:val="24"/>
          <w:szCs w:val="24"/>
        </w:rPr>
        <w:t>,iv</w:t>
      </w:r>
      <w:proofErr w:type="gramEnd"/>
      <w:r>
        <w:rPr>
          <w:b/>
          <w:sz w:val="24"/>
          <w:szCs w:val="24"/>
        </w:rPr>
        <w:t>, infusion</w:t>
      </w:r>
    </w:p>
    <w:p w:rsidR="00D87635" w:rsidRPr="00DC7984" w:rsidRDefault="007A4B15" w:rsidP="00D87635">
      <w:pPr>
        <w:pStyle w:val="NoSpacing"/>
        <w:rPr>
          <w:b/>
          <w:sz w:val="24"/>
          <w:szCs w:val="24"/>
        </w:rPr>
      </w:pPr>
      <w:r w:rsidRPr="00DC7984">
        <w:rPr>
          <w:b/>
          <w:sz w:val="24"/>
          <w:szCs w:val="24"/>
        </w:rPr>
        <w:t>Indications</w:t>
      </w:r>
      <w:r w:rsidR="00DC7984" w:rsidRPr="00DC7984">
        <w:rPr>
          <w:b/>
          <w:sz w:val="24"/>
          <w:szCs w:val="24"/>
        </w:rPr>
        <w:t xml:space="preserve"> and dose</w:t>
      </w:r>
    </w:p>
    <w:p w:rsidR="00D87635" w:rsidRPr="00D87635" w:rsidRDefault="00D87635" w:rsidP="00693DC9">
      <w:pPr>
        <w:pStyle w:val="NoSpacing"/>
        <w:numPr>
          <w:ilvl w:val="0"/>
          <w:numId w:val="111"/>
        </w:numPr>
        <w:rPr>
          <w:sz w:val="24"/>
          <w:szCs w:val="24"/>
        </w:rPr>
      </w:pPr>
      <w:r w:rsidRPr="00D87635">
        <w:rPr>
          <w:sz w:val="24"/>
          <w:szCs w:val="24"/>
        </w:rPr>
        <w:t>Community-acquire</w:t>
      </w:r>
      <w:r w:rsidR="00DC7984">
        <w:rPr>
          <w:sz w:val="24"/>
          <w:szCs w:val="24"/>
        </w:rPr>
        <w:t xml:space="preserve">d pneumonia, Hospital-acquired pneumonia, Intra-abd. </w:t>
      </w:r>
      <w:proofErr w:type="gramStart"/>
      <w:r w:rsidR="00DC7984">
        <w:rPr>
          <w:sz w:val="24"/>
          <w:szCs w:val="24"/>
        </w:rPr>
        <w:t>infections</w:t>
      </w:r>
      <w:proofErr w:type="gramEnd"/>
      <w:r w:rsidR="00DC7984">
        <w:rPr>
          <w:sz w:val="24"/>
          <w:szCs w:val="24"/>
        </w:rPr>
        <w:t>.</w:t>
      </w:r>
    </w:p>
    <w:p w:rsidR="00D87635" w:rsidRPr="00D87635" w:rsidRDefault="007A4B15" w:rsidP="00693DC9">
      <w:pPr>
        <w:pStyle w:val="NoSpacing"/>
        <w:numPr>
          <w:ilvl w:val="0"/>
          <w:numId w:val="111"/>
        </w:numPr>
        <w:rPr>
          <w:sz w:val="24"/>
          <w:szCs w:val="24"/>
        </w:rPr>
      </w:pPr>
      <w:r>
        <w:rPr>
          <w:sz w:val="24"/>
          <w:szCs w:val="24"/>
        </w:rPr>
        <w:t>urinary-tract infections ,</w:t>
      </w:r>
      <w:r w:rsidR="00DC7984">
        <w:rPr>
          <w:sz w:val="24"/>
          <w:szCs w:val="24"/>
        </w:rPr>
        <w:t>Acute exacerbations of chronic obstructive pulmonary disease</w:t>
      </w:r>
    </w:p>
    <w:p w:rsidR="00D87635" w:rsidRPr="00D87635" w:rsidRDefault="00D87635" w:rsidP="00D87635">
      <w:pPr>
        <w:pStyle w:val="NoSpacing"/>
        <w:rPr>
          <w:sz w:val="24"/>
          <w:szCs w:val="24"/>
        </w:rPr>
      </w:pPr>
      <w:r w:rsidRPr="00D87635">
        <w:rPr>
          <w:sz w:val="24"/>
          <w:szCs w:val="24"/>
        </w:rPr>
        <w:t>Adult: 1</w:t>
      </w:r>
      <w:r w:rsidRPr="00D87635">
        <w:rPr>
          <w:rFonts w:ascii="Calibri" w:hAnsi="Calibri" w:cs="Calibri"/>
          <w:sz w:val="24"/>
          <w:szCs w:val="24"/>
        </w:rPr>
        <w:t>–</w:t>
      </w:r>
      <w:r w:rsidRPr="00D87635">
        <w:rPr>
          <w:sz w:val="24"/>
          <w:szCs w:val="24"/>
        </w:rPr>
        <w:t>2 g once</w:t>
      </w:r>
      <w:r w:rsidR="007A4B15">
        <w:rPr>
          <w:sz w:val="24"/>
          <w:szCs w:val="24"/>
        </w:rPr>
        <w:t xml:space="preserve"> daily, 2 g dose to be used for </w:t>
      </w:r>
      <w:r w:rsidRPr="00D87635">
        <w:rPr>
          <w:sz w:val="24"/>
          <w:szCs w:val="24"/>
        </w:rPr>
        <w:t>hospital-acquired pneumonia and severe cases</w:t>
      </w:r>
    </w:p>
    <w:p w:rsidR="00D87635" w:rsidRPr="00D87635" w:rsidRDefault="00D87635" w:rsidP="00693DC9">
      <w:pPr>
        <w:pStyle w:val="NoSpacing"/>
        <w:numPr>
          <w:ilvl w:val="0"/>
          <w:numId w:val="112"/>
        </w:numPr>
        <w:rPr>
          <w:sz w:val="24"/>
          <w:szCs w:val="24"/>
        </w:rPr>
      </w:pPr>
      <w:r w:rsidRPr="00D87635">
        <w:rPr>
          <w:sz w:val="24"/>
          <w:szCs w:val="24"/>
        </w:rPr>
        <w:t>Complicated skin and soft ti</w:t>
      </w:r>
      <w:r w:rsidR="007A4B15">
        <w:rPr>
          <w:sz w:val="24"/>
          <w:szCs w:val="24"/>
        </w:rPr>
        <w:t>ssue infections ,</w:t>
      </w:r>
      <w:r w:rsidR="00DC7984">
        <w:rPr>
          <w:sz w:val="24"/>
          <w:szCs w:val="24"/>
        </w:rPr>
        <w:t xml:space="preserve"> Infections of bones and joints </w:t>
      </w:r>
      <w:r w:rsidRPr="00D87635">
        <w:rPr>
          <w:sz w:val="24"/>
          <w:szCs w:val="24"/>
        </w:rPr>
        <w:t>Adult: 2 g once daily</w:t>
      </w:r>
    </w:p>
    <w:p w:rsidR="00D87635" w:rsidRPr="00D87635" w:rsidRDefault="00D87635" w:rsidP="00693DC9">
      <w:pPr>
        <w:pStyle w:val="NoSpacing"/>
        <w:numPr>
          <w:ilvl w:val="0"/>
          <w:numId w:val="112"/>
        </w:numPr>
        <w:rPr>
          <w:sz w:val="24"/>
          <w:szCs w:val="24"/>
        </w:rPr>
      </w:pPr>
      <w:r w:rsidRPr="00D87635">
        <w:rPr>
          <w:sz w:val="24"/>
          <w:szCs w:val="24"/>
        </w:rPr>
        <w:t>Suspected bacterial in</w:t>
      </w:r>
      <w:r w:rsidR="00DC7984">
        <w:rPr>
          <w:sz w:val="24"/>
          <w:szCs w:val="24"/>
        </w:rPr>
        <w:t xml:space="preserve">fection in neutropenic </w:t>
      </w:r>
      <w:proofErr w:type="gramStart"/>
      <w:r w:rsidR="00DC7984">
        <w:rPr>
          <w:sz w:val="24"/>
          <w:szCs w:val="24"/>
        </w:rPr>
        <w:t xml:space="preserve">patients </w:t>
      </w:r>
      <w:r w:rsidRPr="00D87635">
        <w:rPr>
          <w:sz w:val="24"/>
          <w:szCs w:val="24"/>
        </w:rPr>
        <w:t xml:space="preserve"> Adult</w:t>
      </w:r>
      <w:proofErr w:type="gramEnd"/>
      <w:r w:rsidRPr="00D87635">
        <w:rPr>
          <w:sz w:val="24"/>
          <w:szCs w:val="24"/>
        </w:rPr>
        <w:t>: 2</w:t>
      </w:r>
      <w:r w:rsidRPr="00D87635">
        <w:rPr>
          <w:rFonts w:ascii="Calibri" w:hAnsi="Calibri" w:cs="Calibri"/>
          <w:sz w:val="24"/>
          <w:szCs w:val="24"/>
        </w:rPr>
        <w:t>–</w:t>
      </w:r>
      <w:r w:rsidRPr="00D87635">
        <w:rPr>
          <w:sz w:val="24"/>
          <w:szCs w:val="24"/>
        </w:rPr>
        <w:t>4 g daily</w:t>
      </w:r>
      <w:r w:rsidR="007A4B15">
        <w:rPr>
          <w:sz w:val="24"/>
          <w:szCs w:val="24"/>
        </w:rPr>
        <w:t>.</w:t>
      </w:r>
    </w:p>
    <w:p w:rsidR="00243DF9" w:rsidRDefault="00D87635" w:rsidP="00693DC9">
      <w:pPr>
        <w:pStyle w:val="NoSpacing"/>
        <w:numPr>
          <w:ilvl w:val="0"/>
          <w:numId w:val="112"/>
        </w:numPr>
        <w:rPr>
          <w:sz w:val="24"/>
          <w:szCs w:val="24"/>
        </w:rPr>
      </w:pPr>
      <w:r w:rsidRPr="00D87635">
        <w:rPr>
          <w:sz w:val="24"/>
          <w:szCs w:val="24"/>
        </w:rPr>
        <w:t>Bacterial meni</w:t>
      </w:r>
      <w:r w:rsidR="00243DF9">
        <w:rPr>
          <w:sz w:val="24"/>
          <w:szCs w:val="24"/>
        </w:rPr>
        <w:t>ngitis</w:t>
      </w:r>
    </w:p>
    <w:p w:rsidR="00D87635" w:rsidRPr="00D87635" w:rsidRDefault="00DC7984" w:rsidP="00693DC9">
      <w:pPr>
        <w:pStyle w:val="NoSpacing"/>
        <w:numPr>
          <w:ilvl w:val="0"/>
          <w:numId w:val="112"/>
        </w:numPr>
        <w:rPr>
          <w:sz w:val="24"/>
          <w:szCs w:val="24"/>
        </w:rPr>
      </w:pPr>
      <w:r>
        <w:rPr>
          <w:sz w:val="24"/>
          <w:szCs w:val="24"/>
        </w:rPr>
        <w:t xml:space="preserve">Bacterial </w:t>
      </w:r>
      <w:proofErr w:type="gramStart"/>
      <w:r>
        <w:rPr>
          <w:sz w:val="24"/>
          <w:szCs w:val="24"/>
        </w:rPr>
        <w:t>endocarditis ;</w:t>
      </w:r>
      <w:proofErr w:type="gramEnd"/>
      <w:r>
        <w:rPr>
          <w:sz w:val="24"/>
          <w:szCs w:val="24"/>
        </w:rPr>
        <w:t xml:space="preserve"> </w:t>
      </w:r>
      <w:r w:rsidR="00D87635" w:rsidRPr="00D87635">
        <w:rPr>
          <w:sz w:val="24"/>
          <w:szCs w:val="24"/>
        </w:rPr>
        <w:t>Adult: 2</w:t>
      </w:r>
      <w:r w:rsidR="00D87635" w:rsidRPr="00D87635">
        <w:rPr>
          <w:rFonts w:ascii="Calibri" w:hAnsi="Calibri" w:cs="Calibri"/>
          <w:sz w:val="24"/>
          <w:szCs w:val="24"/>
        </w:rPr>
        <w:t>–</w:t>
      </w:r>
      <w:r w:rsidR="007A4B15">
        <w:rPr>
          <w:sz w:val="24"/>
          <w:szCs w:val="24"/>
        </w:rPr>
        <w:t>4 g daily.</w:t>
      </w:r>
    </w:p>
    <w:p w:rsidR="00D87635" w:rsidRPr="00D87635" w:rsidRDefault="00D87635" w:rsidP="00D87635">
      <w:pPr>
        <w:pStyle w:val="NoSpacing"/>
        <w:rPr>
          <w:sz w:val="24"/>
          <w:szCs w:val="24"/>
        </w:rPr>
      </w:pPr>
      <w:r w:rsidRPr="00D87635">
        <w:rPr>
          <w:sz w:val="24"/>
          <w:szCs w:val="24"/>
        </w:rPr>
        <w:t>Child 1 month</w:t>
      </w:r>
      <w:r w:rsidRPr="00D87635">
        <w:rPr>
          <w:rFonts w:ascii="Calibri" w:hAnsi="Calibri" w:cs="Calibri"/>
          <w:sz w:val="24"/>
          <w:szCs w:val="24"/>
        </w:rPr>
        <w:t>–</w:t>
      </w:r>
      <w:r w:rsidR="007A4B15">
        <w:rPr>
          <w:sz w:val="24"/>
          <w:szCs w:val="24"/>
        </w:rPr>
        <w:t xml:space="preserve">11 years (body-weight up to </w:t>
      </w:r>
      <w:r w:rsidRPr="00D87635">
        <w:rPr>
          <w:sz w:val="24"/>
          <w:szCs w:val="24"/>
        </w:rPr>
        <w:t>50 kg): 80–100 mg/kg o</w:t>
      </w:r>
      <w:r w:rsidR="00DC7984">
        <w:rPr>
          <w:sz w:val="24"/>
          <w:szCs w:val="24"/>
        </w:rPr>
        <w:t xml:space="preserve">nce daily, 100 mg/kg once daily </w:t>
      </w:r>
      <w:r w:rsidRPr="00D87635">
        <w:rPr>
          <w:sz w:val="24"/>
          <w:szCs w:val="24"/>
        </w:rPr>
        <w:t>dose should be u</w:t>
      </w:r>
      <w:r w:rsidR="00DC7984">
        <w:rPr>
          <w:sz w:val="24"/>
          <w:szCs w:val="24"/>
        </w:rPr>
        <w:t xml:space="preserve">sed for bacterial endocarditis; </w:t>
      </w:r>
      <w:r w:rsidRPr="00D87635">
        <w:rPr>
          <w:sz w:val="24"/>
          <w:szCs w:val="24"/>
        </w:rPr>
        <w:t>maximum 4 g per day</w:t>
      </w:r>
    </w:p>
    <w:p w:rsidR="00DC7984" w:rsidRDefault="00D87635" w:rsidP="00D87635">
      <w:pPr>
        <w:pStyle w:val="NoSpacing"/>
        <w:rPr>
          <w:sz w:val="24"/>
          <w:szCs w:val="24"/>
        </w:rPr>
      </w:pPr>
      <w:r w:rsidRPr="00D87635">
        <w:rPr>
          <w:sz w:val="24"/>
          <w:szCs w:val="24"/>
        </w:rPr>
        <w:t>Child 9</w:t>
      </w:r>
      <w:r w:rsidRPr="00D87635">
        <w:rPr>
          <w:rFonts w:ascii="Calibri" w:hAnsi="Calibri" w:cs="Calibri"/>
          <w:sz w:val="24"/>
          <w:szCs w:val="24"/>
        </w:rPr>
        <w:t>–</w:t>
      </w:r>
      <w:r w:rsidRPr="00D87635">
        <w:rPr>
          <w:sz w:val="24"/>
          <w:szCs w:val="24"/>
        </w:rPr>
        <w:t>11 years (body-weight 50 kg and above): 2</w:t>
      </w:r>
      <w:r w:rsidRPr="00D87635">
        <w:rPr>
          <w:rFonts w:ascii="Calibri" w:hAnsi="Calibri" w:cs="Calibri"/>
          <w:sz w:val="24"/>
          <w:szCs w:val="24"/>
        </w:rPr>
        <w:t>–</w:t>
      </w:r>
      <w:r w:rsidR="00DC7984">
        <w:rPr>
          <w:sz w:val="24"/>
          <w:szCs w:val="24"/>
        </w:rPr>
        <w:t xml:space="preserve">4 g </w:t>
      </w:r>
      <w:r w:rsidR="007A4B15">
        <w:rPr>
          <w:sz w:val="24"/>
          <w:szCs w:val="24"/>
        </w:rPr>
        <w:t>once daily</w:t>
      </w:r>
    </w:p>
    <w:p w:rsidR="007A4B15" w:rsidRDefault="00D87635" w:rsidP="00D87635">
      <w:pPr>
        <w:pStyle w:val="NoSpacing"/>
        <w:rPr>
          <w:sz w:val="24"/>
          <w:szCs w:val="24"/>
        </w:rPr>
      </w:pPr>
      <w:r w:rsidRPr="00D87635">
        <w:rPr>
          <w:sz w:val="24"/>
          <w:szCs w:val="24"/>
        </w:rPr>
        <w:t>Child 12</w:t>
      </w:r>
      <w:r w:rsidRPr="00D87635">
        <w:rPr>
          <w:rFonts w:ascii="Calibri" w:hAnsi="Calibri" w:cs="Calibri"/>
          <w:sz w:val="24"/>
          <w:szCs w:val="24"/>
        </w:rPr>
        <w:t>–</w:t>
      </w:r>
      <w:r w:rsidRPr="00D87635">
        <w:rPr>
          <w:sz w:val="24"/>
          <w:szCs w:val="24"/>
        </w:rPr>
        <w:t>17 years: 2</w:t>
      </w:r>
      <w:r w:rsidRPr="00D87635">
        <w:rPr>
          <w:rFonts w:ascii="Calibri" w:hAnsi="Calibri" w:cs="Calibri"/>
          <w:sz w:val="24"/>
          <w:szCs w:val="24"/>
        </w:rPr>
        <w:t>–</w:t>
      </w:r>
      <w:r w:rsidRPr="00D87635">
        <w:rPr>
          <w:sz w:val="24"/>
          <w:szCs w:val="24"/>
        </w:rPr>
        <w:t xml:space="preserve">4 g </w:t>
      </w:r>
      <w:r w:rsidR="00DC7984">
        <w:rPr>
          <w:sz w:val="24"/>
          <w:szCs w:val="24"/>
        </w:rPr>
        <w:t>once daily</w:t>
      </w:r>
      <w:r w:rsidR="007A4B15">
        <w:rPr>
          <w:sz w:val="24"/>
          <w:szCs w:val="24"/>
        </w:rPr>
        <w:t>.</w:t>
      </w:r>
    </w:p>
    <w:p w:rsidR="00D87635" w:rsidRPr="00D87635" w:rsidRDefault="00DC7984" w:rsidP="00693DC9">
      <w:pPr>
        <w:pStyle w:val="NoSpacing"/>
        <w:numPr>
          <w:ilvl w:val="0"/>
          <w:numId w:val="113"/>
        </w:numPr>
        <w:rPr>
          <w:sz w:val="24"/>
          <w:szCs w:val="24"/>
        </w:rPr>
      </w:pPr>
      <w:r>
        <w:rPr>
          <w:sz w:val="24"/>
          <w:szCs w:val="24"/>
        </w:rPr>
        <w:t xml:space="preserve">Surgical prophylaxis ; </w:t>
      </w:r>
      <w:r w:rsidR="00D87635" w:rsidRPr="00D87635">
        <w:rPr>
          <w:sz w:val="24"/>
          <w:szCs w:val="24"/>
        </w:rPr>
        <w:t xml:space="preserve">Adult: 2 g for </w:t>
      </w:r>
      <w:r>
        <w:rPr>
          <w:sz w:val="24"/>
          <w:szCs w:val="24"/>
        </w:rPr>
        <w:t xml:space="preserve">1 dose, dose to be administered </w:t>
      </w:r>
      <w:r w:rsidR="00D87635" w:rsidRPr="00D87635">
        <w:rPr>
          <w:sz w:val="24"/>
          <w:szCs w:val="24"/>
        </w:rPr>
        <w:t>30–90 minutes before procedure</w:t>
      </w:r>
    </w:p>
    <w:p w:rsidR="00D87635" w:rsidRPr="00D87635" w:rsidRDefault="00D87635" w:rsidP="00693DC9">
      <w:pPr>
        <w:pStyle w:val="NoSpacing"/>
        <w:numPr>
          <w:ilvl w:val="0"/>
          <w:numId w:val="113"/>
        </w:numPr>
        <w:rPr>
          <w:sz w:val="24"/>
          <w:szCs w:val="24"/>
        </w:rPr>
      </w:pPr>
      <w:r w:rsidRPr="00D87635">
        <w:rPr>
          <w:sz w:val="24"/>
          <w:szCs w:val="24"/>
        </w:rPr>
        <w:t>Uncomplicated gonorrhoe</w:t>
      </w:r>
      <w:r w:rsidR="007A4B15">
        <w:rPr>
          <w:sz w:val="24"/>
          <w:szCs w:val="24"/>
        </w:rPr>
        <w:t>a ,</w:t>
      </w:r>
      <w:r w:rsidR="00DC7984">
        <w:rPr>
          <w:sz w:val="24"/>
          <w:szCs w:val="24"/>
        </w:rPr>
        <w:t xml:space="preserve"> Pelvic inflammatory disease; </w:t>
      </w:r>
      <w:r w:rsidRPr="00D87635">
        <w:rPr>
          <w:sz w:val="24"/>
          <w:szCs w:val="24"/>
        </w:rPr>
        <w:t>Adult: 500 mg for 1 dose</w:t>
      </w:r>
    </w:p>
    <w:p w:rsidR="00D87635" w:rsidRPr="00D87635" w:rsidRDefault="00DC7984" w:rsidP="00693DC9">
      <w:pPr>
        <w:pStyle w:val="NoSpacing"/>
        <w:numPr>
          <w:ilvl w:val="0"/>
          <w:numId w:val="113"/>
        </w:numPr>
        <w:rPr>
          <w:sz w:val="24"/>
          <w:szCs w:val="24"/>
        </w:rPr>
      </w:pPr>
      <w:r>
        <w:rPr>
          <w:sz w:val="24"/>
          <w:szCs w:val="24"/>
        </w:rPr>
        <w:t xml:space="preserve">Syphilis; </w:t>
      </w:r>
      <w:r w:rsidR="00D87635" w:rsidRPr="00D87635">
        <w:rPr>
          <w:sz w:val="24"/>
          <w:szCs w:val="24"/>
        </w:rPr>
        <w:t>Adult: 0.5</w:t>
      </w:r>
      <w:r w:rsidR="00D87635" w:rsidRPr="00D87635">
        <w:rPr>
          <w:rFonts w:ascii="Calibri" w:hAnsi="Calibri" w:cs="Calibri"/>
          <w:sz w:val="24"/>
          <w:szCs w:val="24"/>
        </w:rPr>
        <w:t>–</w:t>
      </w:r>
      <w:r w:rsidR="00D87635" w:rsidRPr="00D87635">
        <w:rPr>
          <w:sz w:val="24"/>
          <w:szCs w:val="24"/>
        </w:rPr>
        <w:t>1 g once daily for 10</w:t>
      </w:r>
      <w:r w:rsidR="00D87635" w:rsidRPr="00D87635">
        <w:rPr>
          <w:rFonts w:ascii="Calibri" w:hAnsi="Calibri" w:cs="Calibri"/>
          <w:sz w:val="24"/>
          <w:szCs w:val="24"/>
        </w:rPr>
        <w:t>–</w:t>
      </w:r>
      <w:r>
        <w:rPr>
          <w:sz w:val="24"/>
          <w:szCs w:val="24"/>
        </w:rPr>
        <w:t xml:space="preserve">14 days, dose increased to 2 g once daily for </w:t>
      </w:r>
      <w:r w:rsidR="00D87635" w:rsidRPr="00D87635">
        <w:rPr>
          <w:sz w:val="24"/>
          <w:szCs w:val="24"/>
        </w:rPr>
        <w:t>neurosyphilis</w:t>
      </w:r>
    </w:p>
    <w:p w:rsidR="00D87635" w:rsidRPr="00D87635" w:rsidRDefault="00D87635" w:rsidP="00693DC9">
      <w:pPr>
        <w:pStyle w:val="NoSpacing"/>
        <w:numPr>
          <w:ilvl w:val="0"/>
          <w:numId w:val="113"/>
        </w:numPr>
        <w:rPr>
          <w:sz w:val="24"/>
          <w:szCs w:val="24"/>
        </w:rPr>
      </w:pPr>
      <w:r w:rsidRPr="00D87635">
        <w:rPr>
          <w:sz w:val="24"/>
          <w:szCs w:val="24"/>
        </w:rPr>
        <w:t>Disseminated Lyme borreli</w:t>
      </w:r>
      <w:r w:rsidR="00DC7984">
        <w:rPr>
          <w:sz w:val="24"/>
          <w:szCs w:val="24"/>
        </w:rPr>
        <w:t xml:space="preserve">osis (early [Stage II] and late [Stage III]); </w:t>
      </w:r>
      <w:r w:rsidRPr="00D87635">
        <w:rPr>
          <w:sz w:val="24"/>
          <w:szCs w:val="24"/>
        </w:rPr>
        <w:t>Adult: 2 g once daily for 14</w:t>
      </w:r>
      <w:r w:rsidRPr="00D87635">
        <w:rPr>
          <w:rFonts w:ascii="Calibri" w:hAnsi="Calibri" w:cs="Calibri"/>
          <w:sz w:val="24"/>
          <w:szCs w:val="24"/>
        </w:rPr>
        <w:t>–</w:t>
      </w:r>
      <w:r w:rsidR="00DC7984">
        <w:rPr>
          <w:sz w:val="24"/>
          <w:szCs w:val="24"/>
        </w:rPr>
        <w:t xml:space="preserve">21 days, the recommended </w:t>
      </w:r>
      <w:r w:rsidRPr="00D87635">
        <w:rPr>
          <w:sz w:val="24"/>
          <w:szCs w:val="24"/>
        </w:rPr>
        <w:t>treatment durat</w:t>
      </w:r>
      <w:r w:rsidR="00DC7984">
        <w:rPr>
          <w:sz w:val="24"/>
          <w:szCs w:val="24"/>
        </w:rPr>
        <w:t xml:space="preserve">ions vary and national or local </w:t>
      </w:r>
      <w:r w:rsidRPr="00D87635">
        <w:rPr>
          <w:sz w:val="24"/>
          <w:szCs w:val="24"/>
        </w:rPr>
        <w:t>guidelines should be taken into consideration</w:t>
      </w:r>
    </w:p>
    <w:p w:rsidR="00D87635" w:rsidRPr="00D87635" w:rsidRDefault="00D87635" w:rsidP="00693DC9">
      <w:pPr>
        <w:pStyle w:val="NoSpacing"/>
        <w:numPr>
          <w:ilvl w:val="0"/>
          <w:numId w:val="113"/>
        </w:numPr>
        <w:rPr>
          <w:sz w:val="24"/>
          <w:szCs w:val="24"/>
        </w:rPr>
      </w:pPr>
      <w:r w:rsidRPr="00D87635">
        <w:rPr>
          <w:sz w:val="24"/>
          <w:szCs w:val="24"/>
        </w:rPr>
        <w:t>Prevention of secondary cas</w:t>
      </w:r>
      <w:r w:rsidR="00DC7984">
        <w:rPr>
          <w:sz w:val="24"/>
          <w:szCs w:val="24"/>
        </w:rPr>
        <w:t xml:space="preserve">e of meningococcal meningitis </w:t>
      </w:r>
      <w:r w:rsidRPr="00D87635">
        <w:rPr>
          <w:sz w:val="24"/>
          <w:szCs w:val="24"/>
        </w:rPr>
        <w:t>Adult: 250 mg for 1 dose</w:t>
      </w:r>
    </w:p>
    <w:p w:rsidR="00D87635" w:rsidRPr="00D87635" w:rsidRDefault="00D87635" w:rsidP="00693DC9">
      <w:pPr>
        <w:pStyle w:val="NoSpacing"/>
        <w:numPr>
          <w:ilvl w:val="0"/>
          <w:numId w:val="113"/>
        </w:numPr>
        <w:rPr>
          <w:sz w:val="24"/>
          <w:szCs w:val="24"/>
        </w:rPr>
      </w:pPr>
      <w:r w:rsidRPr="00D87635">
        <w:rPr>
          <w:sz w:val="24"/>
          <w:szCs w:val="24"/>
        </w:rPr>
        <w:t>Prevention of secondary</w:t>
      </w:r>
      <w:r w:rsidR="00DC7984">
        <w:rPr>
          <w:sz w:val="24"/>
          <w:szCs w:val="24"/>
        </w:rPr>
        <w:t xml:space="preserve"> case of Haemophilus influenza type b disease </w:t>
      </w:r>
      <w:r w:rsidRPr="00D87635">
        <w:rPr>
          <w:sz w:val="24"/>
          <w:szCs w:val="24"/>
        </w:rPr>
        <w:t>Adult: 1 g daily for 2 days</w:t>
      </w:r>
    </w:p>
    <w:p w:rsidR="00D87635" w:rsidRDefault="00DC7984" w:rsidP="00693DC9">
      <w:pPr>
        <w:pStyle w:val="NoSpacing"/>
        <w:numPr>
          <w:ilvl w:val="0"/>
          <w:numId w:val="113"/>
        </w:numPr>
        <w:rPr>
          <w:sz w:val="24"/>
          <w:szCs w:val="24"/>
        </w:rPr>
      </w:pPr>
      <w:r>
        <w:rPr>
          <w:sz w:val="24"/>
          <w:szCs w:val="24"/>
        </w:rPr>
        <w:t xml:space="preserve">Acute otitis media; </w:t>
      </w:r>
      <w:r w:rsidR="00D87635" w:rsidRPr="00D87635">
        <w:rPr>
          <w:sz w:val="24"/>
          <w:szCs w:val="24"/>
        </w:rPr>
        <w:t>Adult: 1</w:t>
      </w:r>
      <w:r w:rsidR="00D87635" w:rsidRPr="00D87635">
        <w:rPr>
          <w:rFonts w:ascii="Calibri" w:hAnsi="Calibri" w:cs="Calibri"/>
          <w:sz w:val="24"/>
          <w:szCs w:val="24"/>
        </w:rPr>
        <w:t>–</w:t>
      </w:r>
      <w:r w:rsidR="00D87635" w:rsidRPr="00D87635">
        <w:rPr>
          <w:sz w:val="24"/>
          <w:szCs w:val="24"/>
        </w:rPr>
        <w:t xml:space="preserve">2 g for 1 dose, </w:t>
      </w:r>
      <w:r>
        <w:rPr>
          <w:sz w:val="24"/>
          <w:szCs w:val="24"/>
        </w:rPr>
        <w:t xml:space="preserve">dose can be given for 3 days if </w:t>
      </w:r>
      <w:r w:rsidR="00D87635" w:rsidRPr="00D87635">
        <w:rPr>
          <w:sz w:val="24"/>
          <w:szCs w:val="24"/>
        </w:rPr>
        <w:t>severely</w:t>
      </w:r>
      <w:r>
        <w:rPr>
          <w:sz w:val="24"/>
          <w:szCs w:val="24"/>
        </w:rPr>
        <w:t xml:space="preserve"> ill or previous therapy failed</w:t>
      </w:r>
    </w:p>
    <w:p w:rsidR="00D87635" w:rsidRDefault="00D87635" w:rsidP="008954BF">
      <w:pPr>
        <w:pStyle w:val="NoSpacing"/>
        <w:rPr>
          <w:sz w:val="24"/>
          <w:szCs w:val="24"/>
        </w:rPr>
      </w:pPr>
    </w:p>
    <w:p w:rsidR="00D87635" w:rsidRDefault="00D87635" w:rsidP="008954BF">
      <w:pPr>
        <w:pStyle w:val="NoSpacing"/>
        <w:rPr>
          <w:sz w:val="24"/>
          <w:szCs w:val="24"/>
        </w:rPr>
      </w:pPr>
    </w:p>
    <w:p w:rsidR="009024A1" w:rsidRPr="008B40AB" w:rsidRDefault="009024A1" w:rsidP="008954BF">
      <w:pPr>
        <w:pStyle w:val="NoSpacing"/>
        <w:rPr>
          <w:sz w:val="24"/>
          <w:szCs w:val="24"/>
        </w:rPr>
      </w:pPr>
    </w:p>
    <w:p w:rsidR="008B40AB" w:rsidRPr="008B40AB" w:rsidRDefault="008B40AB" w:rsidP="00540C50">
      <w:pPr>
        <w:pStyle w:val="NoSpacing"/>
        <w:numPr>
          <w:ilvl w:val="0"/>
          <w:numId w:val="27"/>
        </w:numPr>
        <w:rPr>
          <w:b/>
          <w:sz w:val="24"/>
          <w:szCs w:val="24"/>
        </w:rPr>
      </w:pPr>
      <w:r w:rsidRPr="008B40AB">
        <w:rPr>
          <w:b/>
          <w:sz w:val="24"/>
          <w:szCs w:val="24"/>
        </w:rPr>
        <w:t>carbapenems and carbacephems ( iv)</w:t>
      </w:r>
      <w:r w:rsidR="000343FB">
        <w:rPr>
          <w:b/>
          <w:sz w:val="24"/>
          <w:szCs w:val="24"/>
        </w:rPr>
        <w:t xml:space="preserve"> </w:t>
      </w:r>
    </w:p>
    <w:p w:rsidR="009755D2" w:rsidRDefault="008B40AB" w:rsidP="00D87635">
      <w:pPr>
        <w:pStyle w:val="NoSpacing"/>
      </w:pPr>
      <w:r w:rsidRPr="008B40AB">
        <w:rPr>
          <w:sz w:val="24"/>
          <w:szCs w:val="24"/>
        </w:rPr>
        <w:t>The newest classes of beta -lactam and broad spectrum antibiotics g-ve and g +ve organisms</w:t>
      </w:r>
      <w:r w:rsidR="009755D2" w:rsidRPr="009755D2">
        <w:t xml:space="preserve"> </w:t>
      </w:r>
    </w:p>
    <w:p w:rsidR="009755D2" w:rsidRPr="009755D2" w:rsidRDefault="009755D2" w:rsidP="008954BF">
      <w:pPr>
        <w:pStyle w:val="NoSpacing"/>
        <w:rPr>
          <w:sz w:val="24"/>
          <w:szCs w:val="24"/>
        </w:rPr>
      </w:pPr>
      <w:r w:rsidRPr="009755D2">
        <w:rPr>
          <w:b/>
          <w:sz w:val="24"/>
          <w:szCs w:val="24"/>
        </w:rPr>
        <w:t>Meropenem</w:t>
      </w:r>
      <w:r>
        <w:rPr>
          <w:b/>
          <w:sz w:val="24"/>
          <w:szCs w:val="24"/>
        </w:rPr>
        <w:t xml:space="preserve">; IV </w:t>
      </w:r>
      <w:proofErr w:type="gramStart"/>
      <w:r>
        <w:rPr>
          <w:b/>
          <w:sz w:val="24"/>
          <w:szCs w:val="24"/>
        </w:rPr>
        <w:t>Infusion  or</w:t>
      </w:r>
      <w:proofErr w:type="gramEnd"/>
      <w:r>
        <w:rPr>
          <w:b/>
          <w:sz w:val="24"/>
          <w:szCs w:val="24"/>
        </w:rPr>
        <w:t xml:space="preserve"> iv</w:t>
      </w:r>
      <w:r w:rsidR="008954BF">
        <w:rPr>
          <w:b/>
          <w:sz w:val="24"/>
          <w:szCs w:val="24"/>
        </w:rPr>
        <w:t xml:space="preserve"> in 5% dextrose or N/S  =20mg/ml over 30min</w:t>
      </w:r>
    </w:p>
    <w:p w:rsidR="009755D2" w:rsidRPr="009755D2" w:rsidRDefault="008954BF" w:rsidP="009755D2">
      <w:pPr>
        <w:pStyle w:val="NoSpacing"/>
        <w:rPr>
          <w:sz w:val="24"/>
          <w:szCs w:val="24"/>
        </w:rPr>
      </w:pPr>
      <w:r>
        <w:rPr>
          <w:sz w:val="24"/>
          <w:szCs w:val="24"/>
        </w:rPr>
        <w:t xml:space="preserve">The first carbapenem is </w:t>
      </w:r>
      <w:r w:rsidR="009755D2" w:rsidRPr="009755D2">
        <w:rPr>
          <w:sz w:val="24"/>
          <w:szCs w:val="24"/>
        </w:rPr>
        <w:t>Meropenem (</w:t>
      </w:r>
      <w:proofErr w:type="gramStart"/>
      <w:r w:rsidR="009755D2" w:rsidRPr="009755D2">
        <w:rPr>
          <w:sz w:val="24"/>
          <w:szCs w:val="24"/>
        </w:rPr>
        <w:t>Merrem )</w:t>
      </w:r>
      <w:proofErr w:type="gramEnd"/>
    </w:p>
    <w:p w:rsidR="009755D2" w:rsidRPr="009755D2" w:rsidRDefault="00A23530" w:rsidP="009755D2">
      <w:pPr>
        <w:pStyle w:val="NoSpacing"/>
        <w:rPr>
          <w:sz w:val="24"/>
          <w:szCs w:val="24"/>
        </w:rPr>
      </w:pPr>
      <w:r w:rsidRPr="009755D2">
        <w:rPr>
          <w:b/>
          <w:sz w:val="24"/>
          <w:szCs w:val="24"/>
        </w:rPr>
        <w:t>Indications</w:t>
      </w:r>
      <w:r w:rsidR="009755D2" w:rsidRPr="009755D2">
        <w:rPr>
          <w:b/>
          <w:sz w:val="24"/>
          <w:szCs w:val="24"/>
        </w:rPr>
        <w:t xml:space="preserve"> and dose</w:t>
      </w:r>
    </w:p>
    <w:p w:rsidR="009755D2" w:rsidRPr="009755D2" w:rsidRDefault="009755D2" w:rsidP="009755D2">
      <w:pPr>
        <w:pStyle w:val="NoSpacing"/>
        <w:rPr>
          <w:sz w:val="24"/>
          <w:szCs w:val="24"/>
        </w:rPr>
      </w:pPr>
      <w:r w:rsidRPr="009755D2">
        <w:rPr>
          <w:sz w:val="24"/>
          <w:szCs w:val="24"/>
        </w:rPr>
        <w:t xml:space="preserve">Aerobic and anaerobic </w:t>
      </w:r>
      <w:r>
        <w:rPr>
          <w:sz w:val="24"/>
          <w:szCs w:val="24"/>
        </w:rPr>
        <w:t>Gram-</w:t>
      </w:r>
      <w:proofErr w:type="gramStart"/>
      <w:r>
        <w:rPr>
          <w:sz w:val="24"/>
          <w:szCs w:val="24"/>
        </w:rPr>
        <w:t>pos  and</w:t>
      </w:r>
      <w:proofErr w:type="gramEnd"/>
      <w:r>
        <w:rPr>
          <w:sz w:val="24"/>
          <w:szCs w:val="24"/>
        </w:rPr>
        <w:t xml:space="preserve"> Gram-neg  infections </w:t>
      </w:r>
      <w:r w:rsidRPr="009755D2">
        <w:rPr>
          <w:sz w:val="24"/>
          <w:szCs w:val="24"/>
        </w:rPr>
        <w:t xml:space="preserve"> Hospital-acquired septi</w:t>
      </w:r>
      <w:r>
        <w:rPr>
          <w:sz w:val="24"/>
          <w:szCs w:val="24"/>
        </w:rPr>
        <w:t xml:space="preserve">caemia </w:t>
      </w:r>
      <w:r w:rsidRPr="009755D2">
        <w:rPr>
          <w:sz w:val="24"/>
          <w:szCs w:val="24"/>
        </w:rPr>
        <w:t>Adult: 0.5</w:t>
      </w:r>
      <w:r w:rsidRPr="009755D2">
        <w:rPr>
          <w:rFonts w:ascii="Calibri" w:hAnsi="Calibri" w:cs="Calibri"/>
          <w:sz w:val="24"/>
          <w:szCs w:val="24"/>
        </w:rPr>
        <w:t>–</w:t>
      </w:r>
      <w:r w:rsidRPr="009755D2">
        <w:rPr>
          <w:sz w:val="24"/>
          <w:szCs w:val="24"/>
        </w:rPr>
        <w:t>1 g every 8 hours</w:t>
      </w:r>
      <w:r>
        <w:rPr>
          <w:sz w:val="24"/>
          <w:szCs w:val="24"/>
        </w:rPr>
        <w:t>.</w:t>
      </w:r>
    </w:p>
    <w:p w:rsidR="009755D2" w:rsidRDefault="009755D2" w:rsidP="009755D2">
      <w:pPr>
        <w:pStyle w:val="NoSpacing"/>
        <w:rPr>
          <w:sz w:val="24"/>
          <w:szCs w:val="24"/>
        </w:rPr>
      </w:pPr>
      <w:r w:rsidRPr="009755D2">
        <w:rPr>
          <w:sz w:val="24"/>
          <w:szCs w:val="24"/>
        </w:rPr>
        <w:t>Exacerbations of chronic lo</w:t>
      </w:r>
      <w:r>
        <w:rPr>
          <w:sz w:val="24"/>
          <w:szCs w:val="24"/>
        </w:rPr>
        <w:t>wer r/</w:t>
      </w:r>
      <w:proofErr w:type="gramStart"/>
      <w:r>
        <w:rPr>
          <w:sz w:val="24"/>
          <w:szCs w:val="24"/>
        </w:rPr>
        <w:t>s  infection</w:t>
      </w:r>
      <w:proofErr w:type="gramEnd"/>
      <w:r>
        <w:rPr>
          <w:sz w:val="24"/>
          <w:szCs w:val="24"/>
        </w:rPr>
        <w:t xml:space="preserve"> in cystic fibrosis Adult: 2 g every 8 hours </w:t>
      </w:r>
    </w:p>
    <w:p w:rsidR="009755D2" w:rsidRPr="009755D2" w:rsidRDefault="009755D2" w:rsidP="009755D2">
      <w:pPr>
        <w:pStyle w:val="NoSpacing"/>
        <w:rPr>
          <w:sz w:val="24"/>
          <w:szCs w:val="24"/>
        </w:rPr>
      </w:pPr>
      <w:r w:rsidRPr="009755D2">
        <w:rPr>
          <w:sz w:val="24"/>
          <w:szCs w:val="24"/>
        </w:rPr>
        <w:t>Men</w:t>
      </w:r>
      <w:r>
        <w:rPr>
          <w:sz w:val="24"/>
          <w:szCs w:val="24"/>
        </w:rPr>
        <w:t xml:space="preserve">ingitis; </w:t>
      </w:r>
      <w:r w:rsidRPr="009755D2">
        <w:rPr>
          <w:sz w:val="24"/>
          <w:szCs w:val="24"/>
        </w:rPr>
        <w:t>Adult: 2 g every 8 hours</w:t>
      </w:r>
    </w:p>
    <w:p w:rsidR="009755D2" w:rsidRDefault="009755D2" w:rsidP="009755D2">
      <w:pPr>
        <w:pStyle w:val="NoSpacing"/>
        <w:rPr>
          <w:sz w:val="24"/>
          <w:szCs w:val="24"/>
        </w:rPr>
      </w:pPr>
      <w:r w:rsidRPr="009755D2">
        <w:rPr>
          <w:sz w:val="24"/>
          <w:szCs w:val="24"/>
        </w:rPr>
        <w:t>Endocarditis (in combinat</w:t>
      </w:r>
      <w:r>
        <w:rPr>
          <w:sz w:val="24"/>
          <w:szCs w:val="24"/>
        </w:rPr>
        <w:t xml:space="preserve">ion with another </w:t>
      </w:r>
      <w:proofErr w:type="gramStart"/>
      <w:r>
        <w:rPr>
          <w:sz w:val="24"/>
          <w:szCs w:val="24"/>
        </w:rPr>
        <w:t>antibacterial ;</w:t>
      </w:r>
      <w:proofErr w:type="gramEnd"/>
      <w:r>
        <w:rPr>
          <w:sz w:val="24"/>
          <w:szCs w:val="24"/>
        </w:rPr>
        <w:t xml:space="preserve"> Adult: 2 g every 8 hours</w:t>
      </w:r>
    </w:p>
    <w:p w:rsidR="009755D2" w:rsidRPr="009755D2" w:rsidRDefault="009755D2" w:rsidP="009755D2">
      <w:pPr>
        <w:pStyle w:val="NoSpacing"/>
        <w:rPr>
          <w:sz w:val="24"/>
          <w:szCs w:val="24"/>
        </w:rPr>
      </w:pPr>
      <w:proofErr w:type="gramStart"/>
      <w:r>
        <w:rPr>
          <w:sz w:val="24"/>
          <w:szCs w:val="24"/>
        </w:rPr>
        <w:t>child</w:t>
      </w:r>
      <w:proofErr w:type="gramEnd"/>
      <w:r>
        <w:rPr>
          <w:sz w:val="24"/>
          <w:szCs w:val="24"/>
        </w:rPr>
        <w:t xml:space="preserve">; </w:t>
      </w:r>
      <w:r w:rsidRPr="009755D2">
        <w:rPr>
          <w:sz w:val="24"/>
          <w:szCs w:val="24"/>
        </w:rPr>
        <w:t>25-40mg/kg tid</w:t>
      </w:r>
    </w:p>
    <w:p w:rsidR="009755D2" w:rsidRPr="009755D2" w:rsidRDefault="00D87635" w:rsidP="009755D2">
      <w:pPr>
        <w:pStyle w:val="NoSpacing"/>
        <w:rPr>
          <w:b/>
          <w:sz w:val="24"/>
          <w:szCs w:val="24"/>
        </w:rPr>
      </w:pPr>
      <w:proofErr w:type="gramStart"/>
      <w:r w:rsidRPr="009755D2">
        <w:rPr>
          <w:b/>
          <w:sz w:val="24"/>
          <w:szCs w:val="24"/>
        </w:rPr>
        <w:t>side-effects</w:t>
      </w:r>
      <w:proofErr w:type="gramEnd"/>
    </w:p>
    <w:p w:rsidR="009755D2" w:rsidRPr="009755D2" w:rsidRDefault="009755D2" w:rsidP="009755D2">
      <w:pPr>
        <w:pStyle w:val="NoSpacing"/>
        <w:rPr>
          <w:sz w:val="24"/>
          <w:szCs w:val="24"/>
        </w:rPr>
      </w:pPr>
      <w:r w:rsidRPr="009755D2">
        <w:rPr>
          <w:sz w:val="24"/>
          <w:szCs w:val="24"/>
        </w:rPr>
        <w:lastRenderedPageBreak/>
        <w:t xml:space="preserve">Common or very </w:t>
      </w:r>
      <w:proofErr w:type="gramStart"/>
      <w:r w:rsidRPr="009755D2">
        <w:rPr>
          <w:sz w:val="24"/>
          <w:szCs w:val="24"/>
        </w:rPr>
        <w:t>comm</w:t>
      </w:r>
      <w:r>
        <w:rPr>
          <w:sz w:val="24"/>
          <w:szCs w:val="24"/>
        </w:rPr>
        <w:t xml:space="preserve">on </w:t>
      </w:r>
      <w:r w:rsidR="004A045D">
        <w:rPr>
          <w:sz w:val="24"/>
          <w:szCs w:val="24"/>
        </w:rPr>
        <w:t>;</w:t>
      </w:r>
      <w:r>
        <w:rPr>
          <w:sz w:val="24"/>
          <w:szCs w:val="24"/>
        </w:rPr>
        <w:t>Abdominal</w:t>
      </w:r>
      <w:proofErr w:type="gramEnd"/>
      <w:r>
        <w:rPr>
          <w:sz w:val="24"/>
          <w:szCs w:val="24"/>
        </w:rPr>
        <w:t xml:space="preserve"> pain . </w:t>
      </w:r>
      <w:proofErr w:type="gramStart"/>
      <w:r>
        <w:rPr>
          <w:sz w:val="24"/>
          <w:szCs w:val="24"/>
        </w:rPr>
        <w:t>diarrhoea .</w:t>
      </w:r>
      <w:proofErr w:type="gramEnd"/>
      <w:r>
        <w:rPr>
          <w:sz w:val="24"/>
          <w:szCs w:val="24"/>
        </w:rPr>
        <w:t xml:space="preserve"> </w:t>
      </w:r>
      <w:proofErr w:type="gramStart"/>
      <w:r w:rsidRPr="009755D2">
        <w:rPr>
          <w:sz w:val="24"/>
          <w:szCs w:val="24"/>
        </w:rPr>
        <w:t>headache .</w:t>
      </w:r>
      <w:proofErr w:type="gramEnd"/>
      <w:r w:rsidRPr="009755D2">
        <w:rPr>
          <w:sz w:val="24"/>
          <w:szCs w:val="24"/>
        </w:rPr>
        <w:t xml:space="preserve"> </w:t>
      </w:r>
      <w:proofErr w:type="gramStart"/>
      <w:r w:rsidRPr="009755D2">
        <w:rPr>
          <w:sz w:val="24"/>
          <w:szCs w:val="24"/>
        </w:rPr>
        <w:t>inflammation .</w:t>
      </w:r>
      <w:proofErr w:type="gramEnd"/>
      <w:r w:rsidRPr="009755D2">
        <w:rPr>
          <w:sz w:val="24"/>
          <w:szCs w:val="24"/>
        </w:rPr>
        <w:t xml:space="preserve"> </w:t>
      </w:r>
      <w:proofErr w:type="gramStart"/>
      <w:r w:rsidRPr="009755D2">
        <w:rPr>
          <w:sz w:val="24"/>
          <w:szCs w:val="24"/>
        </w:rPr>
        <w:t>n</w:t>
      </w:r>
      <w:r>
        <w:rPr>
          <w:sz w:val="24"/>
          <w:szCs w:val="24"/>
        </w:rPr>
        <w:t>ausea .</w:t>
      </w:r>
      <w:proofErr w:type="gramEnd"/>
      <w:r>
        <w:rPr>
          <w:sz w:val="24"/>
          <w:szCs w:val="24"/>
        </w:rPr>
        <w:t xml:space="preserve"> </w:t>
      </w:r>
      <w:proofErr w:type="gramStart"/>
      <w:r>
        <w:rPr>
          <w:sz w:val="24"/>
          <w:szCs w:val="24"/>
        </w:rPr>
        <w:t>pain</w:t>
      </w:r>
      <w:proofErr w:type="gramEnd"/>
      <w:r>
        <w:rPr>
          <w:sz w:val="24"/>
          <w:szCs w:val="24"/>
        </w:rPr>
        <w:t xml:space="preserve"> skin reactions . </w:t>
      </w:r>
      <w:proofErr w:type="gramStart"/>
      <w:r w:rsidRPr="009755D2">
        <w:rPr>
          <w:sz w:val="24"/>
          <w:szCs w:val="24"/>
        </w:rPr>
        <w:t>thrombocytosis .</w:t>
      </w:r>
      <w:proofErr w:type="gramEnd"/>
      <w:r w:rsidRPr="009755D2">
        <w:rPr>
          <w:sz w:val="24"/>
          <w:szCs w:val="24"/>
        </w:rPr>
        <w:t xml:space="preserve"> </w:t>
      </w:r>
      <w:proofErr w:type="gramStart"/>
      <w:r w:rsidRPr="009755D2">
        <w:rPr>
          <w:sz w:val="24"/>
          <w:szCs w:val="24"/>
        </w:rPr>
        <w:t>vomiting</w:t>
      </w:r>
      <w:proofErr w:type="gramEnd"/>
    </w:p>
    <w:p w:rsidR="009755D2" w:rsidRPr="008954BF" w:rsidRDefault="009755D2" w:rsidP="008954BF">
      <w:pPr>
        <w:pStyle w:val="NoSpacing"/>
        <w:rPr>
          <w:sz w:val="24"/>
          <w:szCs w:val="24"/>
        </w:rPr>
      </w:pPr>
      <w:r w:rsidRPr="009755D2">
        <w:rPr>
          <w:sz w:val="24"/>
          <w:szCs w:val="24"/>
        </w:rPr>
        <w:t xml:space="preserve"> </w:t>
      </w:r>
      <w:proofErr w:type="gramStart"/>
      <w:r w:rsidRPr="009755D2">
        <w:rPr>
          <w:sz w:val="24"/>
          <w:szCs w:val="24"/>
        </w:rPr>
        <w:t>Agranulocytosis .</w:t>
      </w:r>
      <w:proofErr w:type="gramEnd"/>
      <w:r w:rsidRPr="009755D2">
        <w:rPr>
          <w:sz w:val="24"/>
          <w:szCs w:val="24"/>
        </w:rPr>
        <w:t xml:space="preserve"> </w:t>
      </w:r>
      <w:proofErr w:type="gramStart"/>
      <w:r>
        <w:rPr>
          <w:sz w:val="24"/>
          <w:szCs w:val="24"/>
        </w:rPr>
        <w:t>antibiotic</w:t>
      </w:r>
      <w:proofErr w:type="gramEnd"/>
      <w:r>
        <w:rPr>
          <w:sz w:val="24"/>
          <w:szCs w:val="24"/>
        </w:rPr>
        <w:t xml:space="preserve"> associated colitis . </w:t>
      </w:r>
      <w:proofErr w:type="gramStart"/>
      <w:r w:rsidRPr="009755D2">
        <w:rPr>
          <w:sz w:val="24"/>
          <w:szCs w:val="24"/>
        </w:rPr>
        <w:t>eosinophilia .</w:t>
      </w:r>
      <w:proofErr w:type="gramEnd"/>
      <w:r w:rsidRPr="009755D2">
        <w:rPr>
          <w:sz w:val="24"/>
          <w:szCs w:val="24"/>
        </w:rPr>
        <w:t xml:space="preserve"> </w:t>
      </w:r>
      <w:proofErr w:type="gramStart"/>
      <w:r w:rsidRPr="009755D2">
        <w:rPr>
          <w:sz w:val="24"/>
          <w:szCs w:val="24"/>
        </w:rPr>
        <w:t>haemoly</w:t>
      </w:r>
      <w:r>
        <w:rPr>
          <w:sz w:val="24"/>
          <w:szCs w:val="24"/>
        </w:rPr>
        <w:t>tic</w:t>
      </w:r>
      <w:proofErr w:type="gramEnd"/>
      <w:r>
        <w:rPr>
          <w:sz w:val="24"/>
          <w:szCs w:val="24"/>
        </w:rPr>
        <w:t xml:space="preserve"> anaemia . </w:t>
      </w:r>
      <w:proofErr w:type="gramStart"/>
      <w:r>
        <w:rPr>
          <w:sz w:val="24"/>
          <w:szCs w:val="24"/>
        </w:rPr>
        <w:t>increased</w:t>
      </w:r>
      <w:proofErr w:type="gramEnd"/>
      <w:r>
        <w:rPr>
          <w:sz w:val="24"/>
          <w:szCs w:val="24"/>
        </w:rPr>
        <w:t xml:space="preserve"> risk of </w:t>
      </w:r>
      <w:r w:rsidRPr="009755D2">
        <w:rPr>
          <w:sz w:val="24"/>
          <w:szCs w:val="24"/>
        </w:rPr>
        <w:t xml:space="preserve">infection . </w:t>
      </w:r>
      <w:proofErr w:type="gramStart"/>
      <w:r w:rsidRPr="009755D2">
        <w:rPr>
          <w:sz w:val="24"/>
          <w:szCs w:val="24"/>
        </w:rPr>
        <w:t>leucopenia .</w:t>
      </w:r>
      <w:proofErr w:type="gramEnd"/>
      <w:r w:rsidRPr="009755D2">
        <w:rPr>
          <w:sz w:val="24"/>
          <w:szCs w:val="24"/>
        </w:rPr>
        <w:t xml:space="preserve"> </w:t>
      </w:r>
      <w:proofErr w:type="gramStart"/>
      <w:r w:rsidRPr="009755D2">
        <w:rPr>
          <w:sz w:val="24"/>
          <w:szCs w:val="24"/>
        </w:rPr>
        <w:t>neut</w:t>
      </w:r>
      <w:r>
        <w:rPr>
          <w:sz w:val="24"/>
          <w:szCs w:val="24"/>
        </w:rPr>
        <w:t>ropenia .</w:t>
      </w:r>
      <w:proofErr w:type="gramEnd"/>
      <w:r>
        <w:rPr>
          <w:sz w:val="24"/>
          <w:szCs w:val="24"/>
        </w:rPr>
        <w:t xml:space="preserve"> </w:t>
      </w:r>
      <w:proofErr w:type="gramStart"/>
      <w:r>
        <w:rPr>
          <w:sz w:val="24"/>
          <w:szCs w:val="24"/>
        </w:rPr>
        <w:t>paraesthesia .</w:t>
      </w:r>
      <w:proofErr w:type="gramEnd"/>
      <w:r>
        <w:rPr>
          <w:sz w:val="24"/>
          <w:szCs w:val="24"/>
        </w:rPr>
        <w:t xml:space="preserve"> </w:t>
      </w:r>
      <w:proofErr w:type="gramStart"/>
      <w:r>
        <w:rPr>
          <w:sz w:val="24"/>
          <w:szCs w:val="24"/>
        </w:rPr>
        <w:t>severe</w:t>
      </w:r>
      <w:proofErr w:type="gramEnd"/>
      <w:r>
        <w:rPr>
          <w:sz w:val="24"/>
          <w:szCs w:val="24"/>
        </w:rPr>
        <w:t xml:space="preserve"> </w:t>
      </w:r>
      <w:r w:rsidRPr="009755D2">
        <w:rPr>
          <w:sz w:val="24"/>
          <w:szCs w:val="24"/>
        </w:rPr>
        <w:t xml:space="preserve">cutaneous adverse reactions (SCARs) . </w:t>
      </w:r>
      <w:proofErr w:type="gramStart"/>
      <w:r w:rsidRPr="009755D2">
        <w:rPr>
          <w:sz w:val="24"/>
          <w:szCs w:val="24"/>
        </w:rPr>
        <w:t>thrombocytopenia</w:t>
      </w:r>
      <w:proofErr w:type="gramEnd"/>
    </w:p>
    <w:p w:rsidR="009755D2" w:rsidRPr="008B40AB" w:rsidRDefault="009755D2" w:rsidP="008B40AB">
      <w:pPr>
        <w:pStyle w:val="NoSpacing"/>
        <w:ind w:left="1080"/>
        <w:rPr>
          <w:iCs/>
          <w:sz w:val="24"/>
          <w:szCs w:val="24"/>
        </w:rPr>
      </w:pPr>
    </w:p>
    <w:p w:rsidR="009606D1" w:rsidRDefault="000343FB" w:rsidP="009755D2">
      <w:pPr>
        <w:pStyle w:val="NoSpacing"/>
        <w:rPr>
          <w:sz w:val="24"/>
          <w:szCs w:val="24"/>
        </w:rPr>
      </w:pPr>
      <w:r w:rsidRPr="009606D1">
        <w:rPr>
          <w:b/>
          <w:sz w:val="24"/>
          <w:szCs w:val="24"/>
        </w:rPr>
        <w:t xml:space="preserve">Imipenem with cilastatin </w:t>
      </w:r>
      <w:proofErr w:type="gramStart"/>
      <w:r w:rsidRPr="009606D1">
        <w:rPr>
          <w:b/>
          <w:sz w:val="24"/>
          <w:szCs w:val="24"/>
        </w:rPr>
        <w:t>( iv</w:t>
      </w:r>
      <w:proofErr w:type="gramEnd"/>
      <w:r w:rsidRPr="009606D1">
        <w:rPr>
          <w:b/>
          <w:sz w:val="24"/>
          <w:szCs w:val="24"/>
        </w:rPr>
        <w:t xml:space="preserve"> infusion)</w:t>
      </w:r>
      <w:r w:rsidR="008B40AB" w:rsidRPr="009606D1">
        <w:rPr>
          <w:b/>
          <w:sz w:val="24"/>
          <w:szCs w:val="24"/>
        </w:rPr>
        <w:t xml:space="preserve"> (</w:t>
      </w:r>
      <w:r w:rsidR="008B40AB" w:rsidRPr="009606D1">
        <w:rPr>
          <w:b/>
          <w:i/>
          <w:sz w:val="24"/>
          <w:szCs w:val="24"/>
        </w:rPr>
        <w:t>Primaxin</w:t>
      </w:r>
      <w:r w:rsidR="009606D1">
        <w:rPr>
          <w:sz w:val="24"/>
          <w:szCs w:val="24"/>
        </w:rPr>
        <w:t xml:space="preserve">) </w:t>
      </w:r>
      <w:r w:rsidR="008B40AB" w:rsidRPr="008B40AB">
        <w:rPr>
          <w:sz w:val="24"/>
          <w:szCs w:val="24"/>
        </w:rPr>
        <w:t xml:space="preserve"> </w:t>
      </w:r>
    </w:p>
    <w:p w:rsidR="008B40AB" w:rsidRPr="008B40AB" w:rsidRDefault="00BF5BA4" w:rsidP="008954BF">
      <w:pPr>
        <w:pStyle w:val="NoSpacing"/>
        <w:rPr>
          <w:iCs/>
          <w:sz w:val="24"/>
          <w:szCs w:val="24"/>
        </w:rPr>
      </w:pPr>
      <w:r w:rsidRPr="008B40AB">
        <w:rPr>
          <w:sz w:val="24"/>
          <w:szCs w:val="24"/>
        </w:rPr>
        <w:t>It’s</w:t>
      </w:r>
      <w:r w:rsidR="008B40AB" w:rsidRPr="008B40AB">
        <w:rPr>
          <w:sz w:val="24"/>
          <w:szCs w:val="24"/>
        </w:rPr>
        <w:t xml:space="preserve"> a chemically stable analogue of thienamycin produced by </w:t>
      </w:r>
      <w:r w:rsidR="008B40AB" w:rsidRPr="008B40AB">
        <w:rPr>
          <w:iCs/>
          <w:sz w:val="24"/>
          <w:szCs w:val="24"/>
        </w:rPr>
        <w:t>Streptomyces cattleya.</w:t>
      </w:r>
      <w:r w:rsidR="008B40AB" w:rsidRPr="008B40AB">
        <w:rPr>
          <w:sz w:val="24"/>
          <w:szCs w:val="24"/>
        </w:rPr>
        <w:t xml:space="preserve"> It is partially inactivated within the kidney and is thus co-formulated with cilastatin, which blocks this renal metabolism.</w:t>
      </w:r>
      <w:r w:rsidR="008B40AB" w:rsidRPr="008B40AB">
        <w:rPr>
          <w:iCs/>
          <w:sz w:val="24"/>
          <w:szCs w:val="24"/>
        </w:rPr>
        <w:t xml:space="preserve"> Imipenem-cilastatin IM, IV--- t1/2= 1 hr.</w:t>
      </w:r>
    </w:p>
    <w:p w:rsidR="000343FB" w:rsidRPr="008954BF" w:rsidRDefault="008B40AB" w:rsidP="008954BF">
      <w:pPr>
        <w:pStyle w:val="NoSpacing"/>
        <w:rPr>
          <w:sz w:val="24"/>
          <w:szCs w:val="24"/>
        </w:rPr>
      </w:pPr>
      <w:proofErr w:type="gramStart"/>
      <w:r w:rsidRPr="008B40AB">
        <w:rPr>
          <w:sz w:val="24"/>
          <w:szCs w:val="24"/>
        </w:rPr>
        <w:t>Active against most gram-positive, gram negative and anaerobic bacteria.</w:t>
      </w:r>
      <w:proofErr w:type="gramEnd"/>
      <w:r w:rsidRPr="008B40AB">
        <w:rPr>
          <w:sz w:val="24"/>
          <w:szCs w:val="24"/>
        </w:rPr>
        <w:t xml:space="preserve"> More potent than 3</w:t>
      </w:r>
      <w:r w:rsidRPr="008B40AB">
        <w:rPr>
          <w:sz w:val="24"/>
          <w:szCs w:val="24"/>
          <w:vertAlign w:val="superscript"/>
        </w:rPr>
        <w:t>rd</w:t>
      </w:r>
      <w:r w:rsidR="008954BF">
        <w:rPr>
          <w:sz w:val="24"/>
          <w:szCs w:val="24"/>
        </w:rPr>
        <w:t xml:space="preserve"> gen cephalosporins.  </w:t>
      </w:r>
      <w:proofErr w:type="gramStart"/>
      <w:r w:rsidRPr="008B40AB">
        <w:rPr>
          <w:sz w:val="24"/>
          <w:szCs w:val="24"/>
        </w:rPr>
        <w:t xml:space="preserve">Active against </w:t>
      </w:r>
      <w:r w:rsidRPr="008B40AB">
        <w:rPr>
          <w:iCs/>
          <w:sz w:val="24"/>
          <w:szCs w:val="24"/>
        </w:rPr>
        <w:t xml:space="preserve">E. faecalis, B. fragilis, </w:t>
      </w:r>
      <w:r w:rsidRPr="008B40AB">
        <w:rPr>
          <w:sz w:val="24"/>
          <w:szCs w:val="24"/>
        </w:rPr>
        <w:t xml:space="preserve">and </w:t>
      </w:r>
      <w:r w:rsidRPr="008B40AB">
        <w:rPr>
          <w:iCs/>
          <w:sz w:val="24"/>
          <w:szCs w:val="24"/>
        </w:rPr>
        <w:t>P. aeruginosa.</w:t>
      </w:r>
      <w:proofErr w:type="gramEnd"/>
      <w:r w:rsidRPr="008B40AB">
        <w:rPr>
          <w:iCs/>
          <w:sz w:val="24"/>
          <w:szCs w:val="24"/>
        </w:rPr>
        <w:t xml:space="preserve">  </w:t>
      </w:r>
    </w:p>
    <w:p w:rsidR="000343FB" w:rsidRPr="000343FB" w:rsidRDefault="00D87635" w:rsidP="000343FB">
      <w:pPr>
        <w:pStyle w:val="NoSpacing"/>
        <w:rPr>
          <w:b/>
          <w:iCs/>
          <w:sz w:val="24"/>
          <w:szCs w:val="24"/>
        </w:rPr>
      </w:pPr>
      <w:r w:rsidRPr="000343FB">
        <w:rPr>
          <w:b/>
          <w:iCs/>
          <w:sz w:val="24"/>
          <w:szCs w:val="24"/>
        </w:rPr>
        <w:t>Indications</w:t>
      </w:r>
      <w:r w:rsidR="000343FB" w:rsidRPr="000343FB">
        <w:rPr>
          <w:b/>
          <w:iCs/>
          <w:sz w:val="24"/>
          <w:szCs w:val="24"/>
        </w:rPr>
        <w:t xml:space="preserve"> and dose</w:t>
      </w:r>
    </w:p>
    <w:p w:rsidR="009606D1" w:rsidRDefault="000343FB" w:rsidP="00540C50">
      <w:pPr>
        <w:pStyle w:val="NoSpacing"/>
        <w:numPr>
          <w:ilvl w:val="0"/>
          <w:numId w:val="34"/>
        </w:numPr>
        <w:rPr>
          <w:iCs/>
          <w:sz w:val="24"/>
          <w:szCs w:val="24"/>
        </w:rPr>
      </w:pPr>
      <w:r w:rsidRPr="000343FB">
        <w:rPr>
          <w:iCs/>
          <w:sz w:val="24"/>
          <w:szCs w:val="24"/>
        </w:rPr>
        <w:t xml:space="preserve">Aerobic and anaerobic </w:t>
      </w:r>
      <w:r w:rsidR="009606D1">
        <w:rPr>
          <w:iCs/>
          <w:sz w:val="24"/>
          <w:szCs w:val="24"/>
        </w:rPr>
        <w:t>Gram+ve and Gram-neg</w:t>
      </w:r>
      <w:r>
        <w:rPr>
          <w:iCs/>
          <w:sz w:val="24"/>
          <w:szCs w:val="24"/>
        </w:rPr>
        <w:t xml:space="preserve"> </w:t>
      </w:r>
      <w:r w:rsidRPr="000343FB">
        <w:rPr>
          <w:iCs/>
          <w:sz w:val="24"/>
          <w:szCs w:val="24"/>
        </w:rPr>
        <w:t>infections (not</w:t>
      </w:r>
      <w:r>
        <w:rPr>
          <w:iCs/>
          <w:sz w:val="24"/>
          <w:szCs w:val="24"/>
        </w:rPr>
        <w:t xml:space="preserve"> indicated for CNS infections) </w:t>
      </w:r>
      <w:r w:rsidRPr="000343FB">
        <w:rPr>
          <w:iCs/>
          <w:sz w:val="24"/>
          <w:szCs w:val="24"/>
        </w:rPr>
        <w:t xml:space="preserve"> Hospital</w:t>
      </w:r>
      <w:r>
        <w:rPr>
          <w:iCs/>
          <w:sz w:val="24"/>
          <w:szCs w:val="24"/>
        </w:rPr>
        <w:t xml:space="preserve"> </w:t>
      </w:r>
      <w:r w:rsidRPr="000343FB">
        <w:rPr>
          <w:iCs/>
          <w:sz w:val="24"/>
          <w:szCs w:val="24"/>
        </w:rPr>
        <w:t>acquired</w:t>
      </w:r>
      <w:r>
        <w:rPr>
          <w:iCs/>
          <w:sz w:val="24"/>
          <w:szCs w:val="24"/>
        </w:rPr>
        <w:t xml:space="preserve"> </w:t>
      </w:r>
      <w:r w:rsidRPr="000343FB">
        <w:rPr>
          <w:iCs/>
          <w:sz w:val="24"/>
          <w:szCs w:val="24"/>
        </w:rPr>
        <w:t>septicaemia</w:t>
      </w:r>
      <w:r>
        <w:rPr>
          <w:iCs/>
          <w:sz w:val="24"/>
          <w:szCs w:val="24"/>
        </w:rPr>
        <w:t xml:space="preserve"> </w:t>
      </w:r>
      <w:r w:rsidRPr="000343FB">
        <w:rPr>
          <w:iCs/>
          <w:sz w:val="24"/>
          <w:szCs w:val="24"/>
        </w:rPr>
        <w:t xml:space="preserve"> Adult: 500 mg every 6 hours, alternatively 1 g every</w:t>
      </w:r>
      <w:r>
        <w:rPr>
          <w:iCs/>
          <w:sz w:val="24"/>
          <w:szCs w:val="24"/>
        </w:rPr>
        <w:t xml:space="preserve"> </w:t>
      </w:r>
      <w:r w:rsidRPr="000343FB">
        <w:rPr>
          <w:iCs/>
          <w:sz w:val="24"/>
          <w:szCs w:val="24"/>
        </w:rPr>
        <w:t>8 hours</w:t>
      </w:r>
    </w:p>
    <w:p w:rsidR="009606D1" w:rsidRPr="009606D1" w:rsidRDefault="000343FB" w:rsidP="00540C50">
      <w:pPr>
        <w:pStyle w:val="NoSpacing"/>
        <w:numPr>
          <w:ilvl w:val="0"/>
          <w:numId w:val="34"/>
        </w:numPr>
        <w:rPr>
          <w:iCs/>
          <w:sz w:val="24"/>
          <w:szCs w:val="24"/>
        </w:rPr>
      </w:pPr>
      <w:r w:rsidRPr="000343FB">
        <w:rPr>
          <w:iCs/>
          <w:sz w:val="24"/>
          <w:szCs w:val="24"/>
        </w:rPr>
        <w:t>Infection caused by Pseu</w:t>
      </w:r>
      <w:r w:rsidR="009606D1">
        <w:rPr>
          <w:iCs/>
          <w:sz w:val="24"/>
          <w:szCs w:val="24"/>
        </w:rPr>
        <w:t xml:space="preserve">domonas or other less sensitive </w:t>
      </w:r>
      <w:proofErr w:type="gramStart"/>
      <w:r w:rsidR="009606D1">
        <w:rPr>
          <w:iCs/>
          <w:sz w:val="24"/>
          <w:szCs w:val="24"/>
        </w:rPr>
        <w:t>organisms  (</w:t>
      </w:r>
      <w:proofErr w:type="gramEnd"/>
      <w:r w:rsidR="00970B79">
        <w:rPr>
          <w:iCs/>
          <w:sz w:val="24"/>
          <w:szCs w:val="24"/>
        </w:rPr>
        <w:t xml:space="preserve">Pulmonary, intraabdominal </w:t>
      </w:r>
      <w:r w:rsidR="009606D1" w:rsidRPr="009606D1">
        <w:rPr>
          <w:iCs/>
          <w:sz w:val="24"/>
          <w:szCs w:val="24"/>
        </w:rPr>
        <w:t>and soft tissue infections</w:t>
      </w:r>
      <w:r w:rsidR="009606D1">
        <w:rPr>
          <w:iCs/>
          <w:sz w:val="24"/>
          <w:szCs w:val="24"/>
        </w:rPr>
        <w:t>)</w:t>
      </w:r>
      <w:r w:rsidR="009606D1" w:rsidRPr="009606D1">
        <w:rPr>
          <w:iCs/>
          <w:sz w:val="24"/>
          <w:szCs w:val="24"/>
        </w:rPr>
        <w:t>.</w:t>
      </w:r>
    </w:p>
    <w:p w:rsidR="009606D1" w:rsidRDefault="000343FB" w:rsidP="00540C50">
      <w:pPr>
        <w:pStyle w:val="NoSpacing"/>
        <w:numPr>
          <w:ilvl w:val="0"/>
          <w:numId w:val="34"/>
        </w:numPr>
        <w:rPr>
          <w:iCs/>
          <w:sz w:val="24"/>
          <w:szCs w:val="24"/>
        </w:rPr>
      </w:pPr>
      <w:r w:rsidRPr="000343FB">
        <w:rPr>
          <w:iCs/>
          <w:sz w:val="24"/>
          <w:szCs w:val="24"/>
        </w:rPr>
        <w:t xml:space="preserve"> Empirical tr</w:t>
      </w:r>
      <w:r w:rsidR="009606D1">
        <w:rPr>
          <w:iCs/>
          <w:sz w:val="24"/>
          <w:szCs w:val="24"/>
        </w:rPr>
        <w:t>eatment of infection in febrile patients with neutropenia</w:t>
      </w:r>
    </w:p>
    <w:p w:rsidR="000343FB" w:rsidRPr="009606D1" w:rsidRDefault="000343FB" w:rsidP="00540C50">
      <w:pPr>
        <w:pStyle w:val="NoSpacing"/>
        <w:numPr>
          <w:ilvl w:val="0"/>
          <w:numId w:val="34"/>
        </w:numPr>
        <w:rPr>
          <w:iCs/>
          <w:sz w:val="24"/>
          <w:szCs w:val="24"/>
        </w:rPr>
      </w:pPr>
      <w:r w:rsidRPr="000343FB">
        <w:rPr>
          <w:iCs/>
          <w:sz w:val="24"/>
          <w:szCs w:val="24"/>
        </w:rPr>
        <w:t xml:space="preserve"> Life-threatening </w:t>
      </w:r>
      <w:proofErr w:type="gramStart"/>
      <w:r w:rsidRPr="000343FB">
        <w:rPr>
          <w:iCs/>
          <w:sz w:val="24"/>
          <w:szCs w:val="24"/>
        </w:rPr>
        <w:t>infection</w:t>
      </w:r>
      <w:r w:rsidR="009606D1">
        <w:rPr>
          <w:iCs/>
          <w:sz w:val="24"/>
          <w:szCs w:val="24"/>
        </w:rPr>
        <w:t xml:space="preserve"> ;</w:t>
      </w:r>
      <w:proofErr w:type="gramEnd"/>
      <w:r w:rsidR="009606D1">
        <w:rPr>
          <w:iCs/>
          <w:sz w:val="24"/>
          <w:szCs w:val="24"/>
        </w:rPr>
        <w:t xml:space="preserve"> </w:t>
      </w:r>
      <w:r w:rsidR="009606D1" w:rsidRPr="009606D1">
        <w:rPr>
          <w:iCs/>
          <w:sz w:val="24"/>
          <w:szCs w:val="24"/>
        </w:rPr>
        <w:t>Adult: 1 g every 6 hours DOSE</w:t>
      </w:r>
      <w:r w:rsidR="009606D1" w:rsidRPr="009606D1">
        <w:rPr>
          <w:b/>
          <w:iCs/>
          <w:sz w:val="24"/>
          <w:szCs w:val="24"/>
        </w:rPr>
        <w:t xml:space="preserve"> </w:t>
      </w:r>
      <w:r w:rsidRPr="009606D1">
        <w:rPr>
          <w:b/>
          <w:iCs/>
          <w:sz w:val="24"/>
          <w:szCs w:val="24"/>
        </w:rPr>
        <w:t>expressed in</w:t>
      </w:r>
      <w:r w:rsidRPr="009606D1">
        <w:rPr>
          <w:iCs/>
          <w:sz w:val="24"/>
          <w:szCs w:val="24"/>
        </w:rPr>
        <w:t xml:space="preserve"> terms of imipenem.</w:t>
      </w:r>
    </w:p>
    <w:p w:rsidR="000343FB" w:rsidRPr="000343FB" w:rsidRDefault="000343FB" w:rsidP="009606D1">
      <w:pPr>
        <w:pStyle w:val="NoSpacing"/>
        <w:rPr>
          <w:iCs/>
          <w:sz w:val="24"/>
          <w:szCs w:val="24"/>
        </w:rPr>
      </w:pPr>
      <w:r w:rsidRPr="009606D1">
        <w:rPr>
          <w:b/>
          <w:iCs/>
          <w:sz w:val="24"/>
          <w:szCs w:val="24"/>
        </w:rPr>
        <w:t>CAUTIONS CNS</w:t>
      </w:r>
      <w:r w:rsidRPr="000343FB">
        <w:rPr>
          <w:iCs/>
          <w:sz w:val="24"/>
          <w:szCs w:val="24"/>
        </w:rPr>
        <w:t xml:space="preserve"> </w:t>
      </w:r>
      <w:proofErr w:type="gramStart"/>
      <w:r w:rsidRPr="000343FB">
        <w:rPr>
          <w:iCs/>
          <w:sz w:val="24"/>
          <w:szCs w:val="24"/>
        </w:rPr>
        <w:t>disorders .</w:t>
      </w:r>
      <w:proofErr w:type="gramEnd"/>
      <w:r w:rsidRPr="000343FB">
        <w:rPr>
          <w:iCs/>
          <w:sz w:val="24"/>
          <w:szCs w:val="24"/>
        </w:rPr>
        <w:t xml:space="preserve"> </w:t>
      </w:r>
      <w:proofErr w:type="gramStart"/>
      <w:r w:rsidRPr="000343FB">
        <w:rPr>
          <w:iCs/>
          <w:sz w:val="24"/>
          <w:szCs w:val="24"/>
        </w:rPr>
        <w:t>epilepsy</w:t>
      </w:r>
      <w:proofErr w:type="gramEnd"/>
    </w:p>
    <w:p w:rsidR="009606D1" w:rsidRPr="00D87635" w:rsidRDefault="00D87635" w:rsidP="009606D1">
      <w:pPr>
        <w:pStyle w:val="NoSpacing"/>
        <w:rPr>
          <w:b/>
          <w:iCs/>
          <w:sz w:val="24"/>
          <w:szCs w:val="24"/>
        </w:rPr>
      </w:pPr>
      <w:proofErr w:type="gramStart"/>
      <w:r w:rsidRPr="00D87635">
        <w:rPr>
          <w:b/>
          <w:iCs/>
          <w:sz w:val="24"/>
          <w:szCs w:val="24"/>
        </w:rPr>
        <w:t>side-effects</w:t>
      </w:r>
      <w:proofErr w:type="gramEnd"/>
    </w:p>
    <w:p w:rsidR="000343FB" w:rsidRPr="000343FB" w:rsidRDefault="000343FB" w:rsidP="009606D1">
      <w:pPr>
        <w:pStyle w:val="NoSpacing"/>
        <w:rPr>
          <w:iCs/>
          <w:sz w:val="24"/>
          <w:szCs w:val="24"/>
        </w:rPr>
      </w:pPr>
      <w:r w:rsidRPr="000343FB">
        <w:rPr>
          <w:iCs/>
          <w:sz w:val="24"/>
          <w:szCs w:val="24"/>
        </w:rPr>
        <w:t>Common or very common</w:t>
      </w:r>
      <w:r w:rsidR="00D87635">
        <w:rPr>
          <w:iCs/>
          <w:sz w:val="24"/>
          <w:szCs w:val="24"/>
        </w:rPr>
        <w:t>;</w:t>
      </w:r>
      <w:r w:rsidRPr="000343FB">
        <w:rPr>
          <w:iCs/>
          <w:sz w:val="24"/>
          <w:szCs w:val="24"/>
        </w:rPr>
        <w:t xml:space="preserve"> </w:t>
      </w:r>
      <w:proofErr w:type="gramStart"/>
      <w:r w:rsidRPr="000343FB">
        <w:rPr>
          <w:iCs/>
          <w:sz w:val="24"/>
          <w:szCs w:val="24"/>
        </w:rPr>
        <w:t>Diar</w:t>
      </w:r>
      <w:r w:rsidR="009606D1">
        <w:rPr>
          <w:iCs/>
          <w:sz w:val="24"/>
          <w:szCs w:val="24"/>
        </w:rPr>
        <w:t>rhoea .</w:t>
      </w:r>
      <w:proofErr w:type="gramEnd"/>
      <w:r w:rsidR="009606D1">
        <w:rPr>
          <w:iCs/>
          <w:sz w:val="24"/>
          <w:szCs w:val="24"/>
        </w:rPr>
        <w:t xml:space="preserve"> </w:t>
      </w:r>
      <w:proofErr w:type="gramStart"/>
      <w:r w:rsidR="009606D1">
        <w:rPr>
          <w:iCs/>
          <w:sz w:val="24"/>
          <w:szCs w:val="24"/>
        </w:rPr>
        <w:t>eosinophilia .</w:t>
      </w:r>
      <w:proofErr w:type="gramEnd"/>
      <w:r w:rsidR="009606D1">
        <w:rPr>
          <w:iCs/>
          <w:sz w:val="24"/>
          <w:szCs w:val="24"/>
        </w:rPr>
        <w:t xml:space="preserve"> </w:t>
      </w:r>
      <w:proofErr w:type="gramStart"/>
      <w:r w:rsidR="009606D1">
        <w:rPr>
          <w:iCs/>
          <w:sz w:val="24"/>
          <w:szCs w:val="24"/>
        </w:rPr>
        <w:t>nausea .</w:t>
      </w:r>
      <w:proofErr w:type="gramEnd"/>
      <w:r w:rsidR="009606D1">
        <w:rPr>
          <w:iCs/>
          <w:sz w:val="24"/>
          <w:szCs w:val="24"/>
        </w:rPr>
        <w:t xml:space="preserve"> </w:t>
      </w:r>
      <w:proofErr w:type="gramStart"/>
      <w:r w:rsidRPr="000343FB">
        <w:rPr>
          <w:iCs/>
          <w:sz w:val="24"/>
          <w:szCs w:val="24"/>
        </w:rPr>
        <w:t>skin</w:t>
      </w:r>
      <w:proofErr w:type="gramEnd"/>
      <w:r w:rsidRPr="000343FB">
        <w:rPr>
          <w:iCs/>
          <w:sz w:val="24"/>
          <w:szCs w:val="24"/>
        </w:rPr>
        <w:t xml:space="preserve"> reactions . </w:t>
      </w:r>
      <w:proofErr w:type="gramStart"/>
      <w:r w:rsidRPr="000343FB">
        <w:rPr>
          <w:iCs/>
          <w:sz w:val="24"/>
          <w:szCs w:val="24"/>
        </w:rPr>
        <w:t>vomiting</w:t>
      </w:r>
      <w:proofErr w:type="gramEnd"/>
    </w:p>
    <w:p w:rsidR="008B40AB" w:rsidRPr="009606D1" w:rsidRDefault="000343FB" w:rsidP="009606D1">
      <w:pPr>
        <w:pStyle w:val="NoSpacing"/>
        <w:rPr>
          <w:iCs/>
          <w:sz w:val="24"/>
          <w:szCs w:val="24"/>
        </w:rPr>
      </w:pPr>
      <w:r w:rsidRPr="000343FB">
        <w:rPr>
          <w:iCs/>
          <w:sz w:val="24"/>
          <w:szCs w:val="24"/>
        </w:rPr>
        <w:t>Uncommon</w:t>
      </w:r>
      <w:r w:rsidR="00D87635">
        <w:rPr>
          <w:iCs/>
          <w:sz w:val="24"/>
          <w:szCs w:val="24"/>
        </w:rPr>
        <w:t>;</w:t>
      </w:r>
      <w:r w:rsidRPr="000343FB">
        <w:rPr>
          <w:iCs/>
          <w:sz w:val="24"/>
          <w:szCs w:val="24"/>
        </w:rPr>
        <w:t xml:space="preserve"> Bone marrow </w:t>
      </w:r>
      <w:proofErr w:type="gramStart"/>
      <w:r w:rsidRPr="000343FB">
        <w:rPr>
          <w:iCs/>
          <w:sz w:val="24"/>
          <w:szCs w:val="24"/>
        </w:rPr>
        <w:t>disorders .</w:t>
      </w:r>
      <w:proofErr w:type="gramEnd"/>
      <w:r w:rsidRPr="000343FB">
        <w:rPr>
          <w:iCs/>
          <w:sz w:val="24"/>
          <w:szCs w:val="24"/>
        </w:rPr>
        <w:t xml:space="preserve"> </w:t>
      </w:r>
      <w:proofErr w:type="gramStart"/>
      <w:r w:rsidRPr="000343FB">
        <w:rPr>
          <w:iCs/>
          <w:sz w:val="24"/>
          <w:szCs w:val="24"/>
        </w:rPr>
        <w:t>confusio</w:t>
      </w:r>
      <w:r w:rsidR="009606D1">
        <w:rPr>
          <w:iCs/>
          <w:sz w:val="24"/>
          <w:szCs w:val="24"/>
        </w:rPr>
        <w:t>n .</w:t>
      </w:r>
      <w:proofErr w:type="gramEnd"/>
      <w:r w:rsidR="009606D1">
        <w:rPr>
          <w:iCs/>
          <w:sz w:val="24"/>
          <w:szCs w:val="24"/>
        </w:rPr>
        <w:t xml:space="preserve"> </w:t>
      </w:r>
      <w:proofErr w:type="gramStart"/>
      <w:r w:rsidR="009606D1">
        <w:rPr>
          <w:iCs/>
          <w:sz w:val="24"/>
          <w:szCs w:val="24"/>
        </w:rPr>
        <w:t>dizziness .</w:t>
      </w:r>
      <w:proofErr w:type="gramEnd"/>
      <w:r w:rsidR="009606D1">
        <w:rPr>
          <w:iCs/>
          <w:sz w:val="24"/>
          <w:szCs w:val="24"/>
        </w:rPr>
        <w:t xml:space="preserve"> </w:t>
      </w:r>
      <w:proofErr w:type="gramStart"/>
      <w:r w:rsidRPr="000343FB">
        <w:rPr>
          <w:iCs/>
          <w:sz w:val="24"/>
          <w:szCs w:val="24"/>
        </w:rPr>
        <w:t>drowsiness .</w:t>
      </w:r>
      <w:proofErr w:type="gramEnd"/>
      <w:r w:rsidRPr="000343FB">
        <w:rPr>
          <w:iCs/>
          <w:sz w:val="24"/>
          <w:szCs w:val="24"/>
        </w:rPr>
        <w:t xml:space="preserve"> </w:t>
      </w:r>
      <w:proofErr w:type="gramStart"/>
      <w:r w:rsidRPr="000343FB">
        <w:rPr>
          <w:iCs/>
          <w:sz w:val="24"/>
          <w:szCs w:val="24"/>
        </w:rPr>
        <w:t>hallucinati</w:t>
      </w:r>
      <w:r w:rsidR="009606D1">
        <w:rPr>
          <w:iCs/>
          <w:sz w:val="24"/>
          <w:szCs w:val="24"/>
        </w:rPr>
        <w:t>on .</w:t>
      </w:r>
      <w:proofErr w:type="gramEnd"/>
      <w:r w:rsidR="009606D1">
        <w:rPr>
          <w:iCs/>
          <w:sz w:val="24"/>
          <w:szCs w:val="24"/>
        </w:rPr>
        <w:t xml:space="preserve"> </w:t>
      </w:r>
      <w:proofErr w:type="gramStart"/>
      <w:r w:rsidR="009606D1">
        <w:rPr>
          <w:iCs/>
          <w:sz w:val="24"/>
          <w:szCs w:val="24"/>
        </w:rPr>
        <w:t>hypotension .</w:t>
      </w:r>
      <w:proofErr w:type="gramEnd"/>
      <w:r w:rsidR="009606D1">
        <w:rPr>
          <w:iCs/>
          <w:sz w:val="24"/>
          <w:szCs w:val="24"/>
        </w:rPr>
        <w:t xml:space="preserve"> </w:t>
      </w:r>
      <w:proofErr w:type="gramStart"/>
      <w:r w:rsidR="009606D1">
        <w:rPr>
          <w:iCs/>
          <w:sz w:val="24"/>
          <w:szCs w:val="24"/>
        </w:rPr>
        <w:t>leucopenia .</w:t>
      </w:r>
      <w:proofErr w:type="gramEnd"/>
      <w:r w:rsidR="009606D1">
        <w:rPr>
          <w:iCs/>
          <w:sz w:val="24"/>
          <w:szCs w:val="24"/>
        </w:rPr>
        <w:t xml:space="preserve"> </w:t>
      </w:r>
      <w:proofErr w:type="gramStart"/>
      <w:r w:rsidRPr="000343FB">
        <w:rPr>
          <w:iCs/>
          <w:sz w:val="24"/>
          <w:szCs w:val="24"/>
        </w:rPr>
        <w:t>movement</w:t>
      </w:r>
      <w:proofErr w:type="gramEnd"/>
      <w:r w:rsidRPr="000343FB">
        <w:rPr>
          <w:iCs/>
          <w:sz w:val="24"/>
          <w:szCs w:val="24"/>
        </w:rPr>
        <w:t xml:space="preserve"> disorders . </w:t>
      </w:r>
      <w:proofErr w:type="gramStart"/>
      <w:r w:rsidRPr="000343FB">
        <w:rPr>
          <w:iCs/>
          <w:sz w:val="24"/>
          <w:szCs w:val="24"/>
        </w:rPr>
        <w:t>p</w:t>
      </w:r>
      <w:r w:rsidR="009606D1">
        <w:rPr>
          <w:iCs/>
          <w:sz w:val="24"/>
          <w:szCs w:val="24"/>
        </w:rPr>
        <w:t>sychiatric</w:t>
      </w:r>
      <w:proofErr w:type="gramEnd"/>
      <w:r w:rsidR="009606D1">
        <w:rPr>
          <w:iCs/>
          <w:sz w:val="24"/>
          <w:szCs w:val="24"/>
        </w:rPr>
        <w:t xml:space="preserve"> disorder . </w:t>
      </w:r>
      <w:proofErr w:type="gramStart"/>
      <w:r w:rsidR="009606D1">
        <w:rPr>
          <w:iCs/>
          <w:sz w:val="24"/>
          <w:szCs w:val="24"/>
        </w:rPr>
        <w:t>seizure</w:t>
      </w:r>
      <w:proofErr w:type="gramEnd"/>
      <w:r w:rsidR="009606D1">
        <w:rPr>
          <w:iCs/>
          <w:sz w:val="24"/>
          <w:szCs w:val="24"/>
        </w:rPr>
        <w:t xml:space="preserve"> </w:t>
      </w:r>
      <w:r w:rsidRPr="000343FB">
        <w:rPr>
          <w:iCs/>
          <w:sz w:val="24"/>
          <w:szCs w:val="24"/>
        </w:rPr>
        <w:t xml:space="preserve">thrombocytopenia . </w:t>
      </w:r>
      <w:proofErr w:type="gramStart"/>
      <w:r w:rsidRPr="000343FB">
        <w:rPr>
          <w:iCs/>
          <w:sz w:val="24"/>
          <w:szCs w:val="24"/>
        </w:rPr>
        <w:t>thrombocytosis</w:t>
      </w:r>
      <w:proofErr w:type="gramEnd"/>
      <w:r w:rsidR="009755D2">
        <w:t xml:space="preserve">, </w:t>
      </w:r>
      <w:r w:rsidR="009755D2" w:rsidRPr="009755D2">
        <w:rPr>
          <w:iCs/>
          <w:sz w:val="24"/>
          <w:szCs w:val="24"/>
        </w:rPr>
        <w:t>Positive Coombs’ test.</w:t>
      </w:r>
    </w:p>
    <w:p w:rsidR="000343FB" w:rsidRPr="008954BF" w:rsidRDefault="008954BF" w:rsidP="008954BF">
      <w:pPr>
        <w:pStyle w:val="NoSpacing"/>
        <w:ind w:left="1080"/>
        <w:rPr>
          <w:b/>
          <w:iCs/>
          <w:sz w:val="24"/>
          <w:szCs w:val="24"/>
        </w:rPr>
      </w:pPr>
      <w:r>
        <w:rPr>
          <w:b/>
          <w:iCs/>
          <w:sz w:val="24"/>
          <w:szCs w:val="24"/>
        </w:rPr>
        <w:t>ADR</w:t>
      </w:r>
    </w:p>
    <w:p w:rsidR="000343FB" w:rsidRDefault="000343FB" w:rsidP="008954BF">
      <w:pPr>
        <w:pStyle w:val="NoSpacing"/>
        <w:rPr>
          <w:iCs/>
          <w:sz w:val="24"/>
          <w:szCs w:val="24"/>
        </w:rPr>
      </w:pPr>
      <w:proofErr w:type="gramStart"/>
      <w:r>
        <w:rPr>
          <w:iCs/>
          <w:sz w:val="24"/>
          <w:szCs w:val="24"/>
        </w:rPr>
        <w:t>Diarrhoea .</w:t>
      </w:r>
      <w:proofErr w:type="gramEnd"/>
      <w:r>
        <w:rPr>
          <w:iCs/>
          <w:sz w:val="24"/>
          <w:szCs w:val="24"/>
        </w:rPr>
        <w:t xml:space="preserve"> </w:t>
      </w:r>
      <w:proofErr w:type="gramStart"/>
      <w:r>
        <w:rPr>
          <w:iCs/>
          <w:sz w:val="24"/>
          <w:szCs w:val="24"/>
        </w:rPr>
        <w:t>headache .</w:t>
      </w:r>
      <w:proofErr w:type="gramEnd"/>
      <w:r>
        <w:rPr>
          <w:iCs/>
          <w:sz w:val="24"/>
          <w:szCs w:val="24"/>
        </w:rPr>
        <w:t xml:space="preserve"> </w:t>
      </w:r>
      <w:proofErr w:type="gramStart"/>
      <w:r>
        <w:rPr>
          <w:iCs/>
          <w:sz w:val="24"/>
          <w:szCs w:val="24"/>
        </w:rPr>
        <w:t>nausea</w:t>
      </w:r>
      <w:proofErr w:type="gramEnd"/>
      <w:r>
        <w:rPr>
          <w:iCs/>
          <w:sz w:val="24"/>
          <w:szCs w:val="24"/>
        </w:rPr>
        <w:t xml:space="preserve"> .</w:t>
      </w:r>
      <w:r w:rsidRPr="000343FB">
        <w:rPr>
          <w:iCs/>
          <w:sz w:val="24"/>
          <w:szCs w:val="24"/>
        </w:rPr>
        <w:t xml:space="preserve">vomiting </w:t>
      </w:r>
    </w:p>
    <w:p w:rsidR="008B40AB" w:rsidRPr="008B40AB" w:rsidRDefault="008B40AB" w:rsidP="008954BF">
      <w:pPr>
        <w:pStyle w:val="NoSpacing"/>
        <w:rPr>
          <w:iCs/>
          <w:sz w:val="24"/>
          <w:szCs w:val="24"/>
        </w:rPr>
      </w:pPr>
      <w:proofErr w:type="gramStart"/>
      <w:r w:rsidRPr="008B40AB">
        <w:rPr>
          <w:iCs/>
          <w:sz w:val="24"/>
          <w:szCs w:val="24"/>
        </w:rPr>
        <w:t>Seizures in 1% of patients.</w:t>
      </w:r>
      <w:proofErr w:type="gramEnd"/>
      <w:r w:rsidRPr="008B40AB">
        <w:rPr>
          <w:iCs/>
          <w:sz w:val="24"/>
          <w:szCs w:val="24"/>
        </w:rPr>
        <w:t xml:space="preserve"> Risk factors for old age, head trauma, previous </w:t>
      </w:r>
      <w:proofErr w:type="gramStart"/>
      <w:r w:rsidRPr="008B40AB">
        <w:rPr>
          <w:iCs/>
          <w:sz w:val="24"/>
          <w:szCs w:val="24"/>
        </w:rPr>
        <w:t xml:space="preserve">seizure </w:t>
      </w:r>
      <w:r w:rsidR="00BF5BA4">
        <w:rPr>
          <w:iCs/>
          <w:sz w:val="24"/>
          <w:szCs w:val="24"/>
        </w:rPr>
        <w:t xml:space="preserve"> </w:t>
      </w:r>
      <w:r w:rsidRPr="008B40AB">
        <w:rPr>
          <w:iCs/>
          <w:sz w:val="24"/>
          <w:szCs w:val="24"/>
        </w:rPr>
        <w:t>disorder</w:t>
      </w:r>
      <w:proofErr w:type="gramEnd"/>
      <w:r w:rsidRPr="008B40AB">
        <w:rPr>
          <w:iCs/>
          <w:sz w:val="24"/>
          <w:szCs w:val="24"/>
        </w:rPr>
        <w:t xml:space="preserve">, cerebrovascular accident, and renal failure.  </w:t>
      </w:r>
      <w:proofErr w:type="gramStart"/>
      <w:r w:rsidRPr="008B40AB">
        <w:rPr>
          <w:iCs/>
          <w:sz w:val="24"/>
          <w:szCs w:val="24"/>
        </w:rPr>
        <w:t>git</w:t>
      </w:r>
      <w:proofErr w:type="gramEnd"/>
      <w:r w:rsidRPr="008B40AB">
        <w:rPr>
          <w:iCs/>
          <w:sz w:val="24"/>
          <w:szCs w:val="24"/>
        </w:rPr>
        <w:t xml:space="preserve"> symptoms, hearing loss, taste disturbance, blood disorders, positive coombs test, allergic reactions plus steven johnsons rash, epidermal necrosis</w:t>
      </w:r>
    </w:p>
    <w:p w:rsidR="008B40AB" w:rsidRDefault="008B40AB" w:rsidP="008954BF">
      <w:pPr>
        <w:pStyle w:val="NoSpacing"/>
        <w:rPr>
          <w:sz w:val="24"/>
          <w:szCs w:val="24"/>
        </w:rPr>
      </w:pPr>
      <w:r w:rsidRPr="008B40AB">
        <w:rPr>
          <w:iCs/>
          <w:sz w:val="24"/>
          <w:szCs w:val="24"/>
        </w:rPr>
        <w:t>History of penicillin allergy, 10% are cross-</w:t>
      </w:r>
      <w:r w:rsidRPr="008B40AB">
        <w:rPr>
          <w:sz w:val="24"/>
          <w:szCs w:val="24"/>
        </w:rPr>
        <w:t xml:space="preserve"> sensitive</w:t>
      </w:r>
    </w:p>
    <w:p w:rsidR="007E6163" w:rsidRDefault="007E6163" w:rsidP="008B40AB">
      <w:pPr>
        <w:pStyle w:val="NoSpacing"/>
        <w:ind w:left="1080"/>
        <w:rPr>
          <w:sz w:val="24"/>
          <w:szCs w:val="24"/>
        </w:rPr>
      </w:pPr>
    </w:p>
    <w:p w:rsidR="007E6163" w:rsidRDefault="007E6163" w:rsidP="007E6163">
      <w:pPr>
        <w:pStyle w:val="NoSpacing"/>
        <w:ind w:left="1080"/>
        <w:rPr>
          <w:sz w:val="24"/>
          <w:szCs w:val="24"/>
        </w:rPr>
      </w:pPr>
      <w:r w:rsidRPr="007E6163">
        <w:rPr>
          <w:b/>
          <w:sz w:val="24"/>
          <w:szCs w:val="24"/>
        </w:rPr>
        <w:t>Ertapenem</w:t>
      </w:r>
      <w:proofErr w:type="gramStart"/>
      <w:r w:rsidR="000343FB">
        <w:rPr>
          <w:b/>
          <w:sz w:val="24"/>
          <w:szCs w:val="24"/>
        </w:rPr>
        <w:t>;</w:t>
      </w:r>
      <w:r w:rsidRPr="007E6163">
        <w:rPr>
          <w:sz w:val="24"/>
          <w:szCs w:val="24"/>
        </w:rPr>
        <w:t xml:space="preserve"> </w:t>
      </w:r>
      <w:r w:rsidR="000343FB">
        <w:rPr>
          <w:sz w:val="24"/>
          <w:szCs w:val="24"/>
        </w:rPr>
        <w:t xml:space="preserve"> </w:t>
      </w:r>
      <w:r w:rsidR="000343FB" w:rsidRPr="000343FB">
        <w:rPr>
          <w:b/>
          <w:sz w:val="24"/>
          <w:szCs w:val="24"/>
        </w:rPr>
        <w:t>iv</w:t>
      </w:r>
      <w:proofErr w:type="gramEnd"/>
      <w:r w:rsidR="000343FB" w:rsidRPr="000343FB">
        <w:rPr>
          <w:b/>
          <w:sz w:val="24"/>
          <w:szCs w:val="24"/>
        </w:rPr>
        <w:t xml:space="preserve"> infusion</w:t>
      </w:r>
      <w:r w:rsidR="000343FB">
        <w:rPr>
          <w:sz w:val="24"/>
          <w:szCs w:val="24"/>
        </w:rPr>
        <w:t xml:space="preserve"> </w:t>
      </w:r>
    </w:p>
    <w:p w:rsidR="007E6163" w:rsidRDefault="009755D2" w:rsidP="007E3C2A">
      <w:pPr>
        <w:pStyle w:val="NoSpacing"/>
        <w:rPr>
          <w:sz w:val="24"/>
          <w:szCs w:val="24"/>
        </w:rPr>
      </w:pPr>
      <w:r>
        <w:rPr>
          <w:sz w:val="24"/>
          <w:szCs w:val="24"/>
        </w:rPr>
        <w:t>For</w:t>
      </w:r>
      <w:r w:rsidR="007E6163">
        <w:rPr>
          <w:sz w:val="24"/>
          <w:szCs w:val="24"/>
        </w:rPr>
        <w:t xml:space="preserve"> treating abdominal and </w:t>
      </w:r>
      <w:r w:rsidR="007E6163" w:rsidRPr="007E6163">
        <w:rPr>
          <w:sz w:val="24"/>
          <w:szCs w:val="24"/>
        </w:rPr>
        <w:t>gynaecological infect</w:t>
      </w:r>
      <w:r w:rsidR="007E6163">
        <w:rPr>
          <w:sz w:val="24"/>
          <w:szCs w:val="24"/>
        </w:rPr>
        <w:t xml:space="preserve">ions and for community-acquired </w:t>
      </w:r>
      <w:r w:rsidR="007E6163" w:rsidRPr="007E6163">
        <w:rPr>
          <w:sz w:val="24"/>
          <w:szCs w:val="24"/>
        </w:rPr>
        <w:t>pneumonia, but it is not acti</w:t>
      </w:r>
      <w:r w:rsidR="007E3C2A">
        <w:rPr>
          <w:sz w:val="24"/>
          <w:szCs w:val="24"/>
        </w:rPr>
        <w:t xml:space="preserve">ve against atypical respiratory </w:t>
      </w:r>
      <w:r w:rsidR="007E6163" w:rsidRPr="007E6163">
        <w:rPr>
          <w:sz w:val="24"/>
          <w:szCs w:val="24"/>
        </w:rPr>
        <w:t>pathogens and it has limited activ</w:t>
      </w:r>
      <w:r w:rsidR="007E3C2A">
        <w:rPr>
          <w:sz w:val="24"/>
          <w:szCs w:val="24"/>
        </w:rPr>
        <w:t xml:space="preserve">ity against penicillin resistant </w:t>
      </w:r>
      <w:r w:rsidR="007E6163" w:rsidRPr="007E6163">
        <w:rPr>
          <w:sz w:val="24"/>
          <w:szCs w:val="24"/>
        </w:rPr>
        <w:t>pneu</w:t>
      </w:r>
      <w:r w:rsidR="007E3C2A">
        <w:rPr>
          <w:sz w:val="24"/>
          <w:szCs w:val="24"/>
        </w:rPr>
        <w:t xml:space="preserve">mococci. </w:t>
      </w:r>
      <w:r w:rsidR="007E6163" w:rsidRPr="007E6163">
        <w:rPr>
          <w:sz w:val="24"/>
          <w:szCs w:val="24"/>
        </w:rPr>
        <w:t xml:space="preserve"> Unlike the othe</w:t>
      </w:r>
      <w:r w:rsidR="007E3C2A">
        <w:rPr>
          <w:sz w:val="24"/>
          <w:szCs w:val="24"/>
        </w:rPr>
        <w:t xml:space="preserve">r carbapenems, ertapenem is </w:t>
      </w:r>
      <w:r w:rsidR="007E3C2A" w:rsidRPr="007E3C2A">
        <w:rPr>
          <w:b/>
          <w:sz w:val="24"/>
          <w:szCs w:val="24"/>
        </w:rPr>
        <w:t xml:space="preserve">not </w:t>
      </w:r>
      <w:r w:rsidR="007E6163" w:rsidRPr="007E6163">
        <w:rPr>
          <w:sz w:val="24"/>
          <w:szCs w:val="24"/>
        </w:rPr>
        <w:t>active against Pseudomonas or against Acinetobacter spp.</w:t>
      </w:r>
    </w:p>
    <w:p w:rsidR="007E3C2A" w:rsidRPr="007E3C2A" w:rsidRDefault="007E3C2A" w:rsidP="007E6163">
      <w:pPr>
        <w:pStyle w:val="NoSpacing"/>
        <w:ind w:left="1080"/>
        <w:rPr>
          <w:b/>
          <w:sz w:val="24"/>
          <w:szCs w:val="24"/>
        </w:rPr>
      </w:pPr>
      <w:proofErr w:type="gramStart"/>
      <w:r w:rsidRPr="007E3C2A">
        <w:rPr>
          <w:b/>
          <w:sz w:val="24"/>
          <w:szCs w:val="24"/>
        </w:rPr>
        <w:t>indications</w:t>
      </w:r>
      <w:proofErr w:type="gramEnd"/>
      <w:r w:rsidRPr="007E3C2A">
        <w:rPr>
          <w:b/>
          <w:sz w:val="24"/>
          <w:szCs w:val="24"/>
        </w:rPr>
        <w:t xml:space="preserve"> and dose</w:t>
      </w:r>
    </w:p>
    <w:p w:rsidR="007E6163" w:rsidRPr="007E6163" w:rsidRDefault="007E3C2A" w:rsidP="00540C50">
      <w:pPr>
        <w:pStyle w:val="NoSpacing"/>
        <w:numPr>
          <w:ilvl w:val="0"/>
          <w:numId w:val="35"/>
        </w:numPr>
        <w:rPr>
          <w:sz w:val="24"/>
          <w:szCs w:val="24"/>
        </w:rPr>
      </w:pPr>
      <w:r>
        <w:rPr>
          <w:sz w:val="24"/>
          <w:szCs w:val="24"/>
        </w:rPr>
        <w:t>Abdominal ,</w:t>
      </w:r>
      <w:r w:rsidR="007E6163" w:rsidRPr="007E6163">
        <w:rPr>
          <w:sz w:val="24"/>
          <w:szCs w:val="24"/>
        </w:rPr>
        <w:t xml:space="preserve"> Ac</w:t>
      </w:r>
      <w:r>
        <w:rPr>
          <w:sz w:val="24"/>
          <w:szCs w:val="24"/>
        </w:rPr>
        <w:t>ute gynaecological infections ,</w:t>
      </w:r>
      <w:r w:rsidR="007E6163" w:rsidRPr="007E6163">
        <w:rPr>
          <w:sz w:val="24"/>
          <w:szCs w:val="24"/>
        </w:rPr>
        <w:t>Community-acqu</w:t>
      </w:r>
      <w:r>
        <w:rPr>
          <w:sz w:val="24"/>
          <w:szCs w:val="24"/>
        </w:rPr>
        <w:t xml:space="preserve">ired pneumonia </w:t>
      </w:r>
      <w:r w:rsidR="007E6163" w:rsidRPr="007E6163">
        <w:rPr>
          <w:sz w:val="24"/>
          <w:szCs w:val="24"/>
        </w:rPr>
        <w:t xml:space="preserve"> </w:t>
      </w:r>
      <w:r>
        <w:rPr>
          <w:sz w:val="24"/>
          <w:szCs w:val="24"/>
        </w:rPr>
        <w:t>iv</w:t>
      </w:r>
      <w:r w:rsidRPr="007E6163">
        <w:rPr>
          <w:sz w:val="24"/>
          <w:szCs w:val="24"/>
        </w:rPr>
        <w:t xml:space="preserve"> infusion</w:t>
      </w:r>
      <w:r>
        <w:rPr>
          <w:sz w:val="24"/>
          <w:szCs w:val="24"/>
        </w:rPr>
        <w:t xml:space="preserve"> </w:t>
      </w:r>
      <w:r w:rsidR="007E6163" w:rsidRPr="007E6163">
        <w:rPr>
          <w:sz w:val="24"/>
          <w:szCs w:val="24"/>
        </w:rPr>
        <w:t>Adult: 1 g once daily</w:t>
      </w:r>
    </w:p>
    <w:p w:rsidR="007E6163" w:rsidRPr="007E6163" w:rsidRDefault="007E6163" w:rsidP="00540C50">
      <w:pPr>
        <w:pStyle w:val="NoSpacing"/>
        <w:numPr>
          <w:ilvl w:val="0"/>
          <w:numId w:val="35"/>
        </w:numPr>
        <w:rPr>
          <w:sz w:val="24"/>
          <w:szCs w:val="24"/>
        </w:rPr>
      </w:pPr>
      <w:r w:rsidRPr="007E6163">
        <w:rPr>
          <w:sz w:val="24"/>
          <w:szCs w:val="24"/>
        </w:rPr>
        <w:lastRenderedPageBreak/>
        <w:t>Diabetic foot infections of the skin and soft-tissue</w:t>
      </w:r>
      <w:r w:rsidR="007E3C2A" w:rsidRPr="007E3C2A">
        <w:t xml:space="preserve"> </w:t>
      </w:r>
      <w:r w:rsidR="007E3C2A">
        <w:t>;</w:t>
      </w:r>
      <w:r w:rsidR="007E3C2A" w:rsidRPr="007E3C2A">
        <w:rPr>
          <w:sz w:val="24"/>
          <w:szCs w:val="24"/>
        </w:rPr>
        <w:t>iv infusion</w:t>
      </w:r>
      <w:r w:rsidR="007E3C2A">
        <w:rPr>
          <w:sz w:val="24"/>
          <w:szCs w:val="24"/>
        </w:rPr>
        <w:t xml:space="preserve"> </w:t>
      </w:r>
      <w:r w:rsidRPr="007E6163">
        <w:rPr>
          <w:sz w:val="24"/>
          <w:szCs w:val="24"/>
        </w:rPr>
        <w:t>1 g once daily</w:t>
      </w:r>
    </w:p>
    <w:p w:rsidR="007E6163" w:rsidRPr="007E6163" w:rsidRDefault="007E6163" w:rsidP="00540C50">
      <w:pPr>
        <w:pStyle w:val="NoSpacing"/>
        <w:numPr>
          <w:ilvl w:val="0"/>
          <w:numId w:val="35"/>
        </w:numPr>
        <w:rPr>
          <w:sz w:val="24"/>
          <w:szCs w:val="24"/>
        </w:rPr>
      </w:pPr>
      <w:r w:rsidRPr="007E6163">
        <w:rPr>
          <w:sz w:val="24"/>
          <w:szCs w:val="24"/>
        </w:rPr>
        <w:t xml:space="preserve">Surgical </w:t>
      </w:r>
      <w:r w:rsidR="007E3C2A">
        <w:rPr>
          <w:sz w:val="24"/>
          <w:szCs w:val="24"/>
        </w:rPr>
        <w:t xml:space="preserve">prophylaxis, colorectal surgery </w:t>
      </w:r>
      <w:r w:rsidRPr="007E6163">
        <w:rPr>
          <w:sz w:val="24"/>
          <w:szCs w:val="24"/>
        </w:rPr>
        <w:t xml:space="preserve"> Adult: 1 g for 1 dose, dose to be </w:t>
      </w:r>
      <w:r w:rsidR="007E3C2A">
        <w:rPr>
          <w:sz w:val="24"/>
          <w:szCs w:val="24"/>
        </w:rPr>
        <w:t xml:space="preserve">completed within </w:t>
      </w:r>
      <w:r w:rsidRPr="007E6163">
        <w:rPr>
          <w:sz w:val="24"/>
          <w:szCs w:val="24"/>
        </w:rPr>
        <w:t>1 hour before surgery</w:t>
      </w:r>
    </w:p>
    <w:p w:rsidR="007E3C2A" w:rsidRDefault="007E6163" w:rsidP="007E3C2A">
      <w:pPr>
        <w:pStyle w:val="NoSpacing"/>
      </w:pPr>
      <w:r w:rsidRPr="007E3C2A">
        <w:rPr>
          <w:b/>
          <w:sz w:val="24"/>
          <w:szCs w:val="24"/>
        </w:rPr>
        <w:t>CAUTIONS</w:t>
      </w:r>
      <w:r w:rsidRPr="007E6163">
        <w:rPr>
          <w:sz w:val="24"/>
          <w:szCs w:val="24"/>
        </w:rPr>
        <w:t xml:space="preserve"> CNS disorders—risk of </w:t>
      </w:r>
      <w:proofErr w:type="gramStart"/>
      <w:r w:rsidRPr="007E6163">
        <w:rPr>
          <w:sz w:val="24"/>
          <w:szCs w:val="24"/>
        </w:rPr>
        <w:t>seizures .</w:t>
      </w:r>
      <w:proofErr w:type="gramEnd"/>
      <w:r w:rsidRPr="007E6163">
        <w:rPr>
          <w:sz w:val="24"/>
          <w:szCs w:val="24"/>
        </w:rPr>
        <w:t xml:space="preserve"> </w:t>
      </w:r>
      <w:proofErr w:type="gramStart"/>
      <w:r w:rsidRPr="007E6163">
        <w:rPr>
          <w:sz w:val="24"/>
          <w:szCs w:val="24"/>
        </w:rPr>
        <w:t>elderly</w:t>
      </w:r>
      <w:proofErr w:type="gramEnd"/>
      <w:r w:rsidR="007E3C2A" w:rsidRPr="007E3C2A">
        <w:t xml:space="preserve"> </w:t>
      </w:r>
    </w:p>
    <w:p w:rsidR="007E3C2A" w:rsidRPr="007E3C2A" w:rsidRDefault="000343FB" w:rsidP="007E3C2A">
      <w:pPr>
        <w:pStyle w:val="NoSpacing"/>
        <w:rPr>
          <w:sz w:val="24"/>
          <w:szCs w:val="24"/>
        </w:rPr>
      </w:pPr>
      <w:r w:rsidRPr="007E3C2A">
        <w:rPr>
          <w:sz w:val="24"/>
          <w:szCs w:val="24"/>
        </w:rPr>
        <w:t>Allergy and cross-</w:t>
      </w:r>
      <w:proofErr w:type="gramStart"/>
      <w:r>
        <w:rPr>
          <w:sz w:val="24"/>
          <w:szCs w:val="24"/>
        </w:rPr>
        <w:t>sensitivity ;avoid</w:t>
      </w:r>
      <w:proofErr w:type="gramEnd"/>
      <w:r>
        <w:rPr>
          <w:sz w:val="24"/>
          <w:szCs w:val="24"/>
        </w:rPr>
        <w:t xml:space="preserve"> </w:t>
      </w:r>
      <w:r w:rsidR="007E3C2A">
        <w:rPr>
          <w:sz w:val="24"/>
          <w:szCs w:val="24"/>
        </w:rPr>
        <w:t xml:space="preserve">if history of </w:t>
      </w:r>
      <w:r w:rsidR="007E3C2A" w:rsidRPr="007E3C2A">
        <w:rPr>
          <w:sz w:val="24"/>
          <w:szCs w:val="24"/>
        </w:rPr>
        <w:t>hypersens</w:t>
      </w:r>
      <w:r w:rsidR="007E3C2A">
        <w:rPr>
          <w:sz w:val="24"/>
          <w:szCs w:val="24"/>
        </w:rPr>
        <w:t>itivity reaction to beta-lactam</w:t>
      </w:r>
      <w:r>
        <w:rPr>
          <w:sz w:val="24"/>
          <w:szCs w:val="24"/>
        </w:rPr>
        <w:t>s</w:t>
      </w:r>
      <w:r w:rsidR="007E3C2A" w:rsidRPr="007E3C2A">
        <w:rPr>
          <w:sz w:val="24"/>
          <w:szCs w:val="24"/>
        </w:rPr>
        <w:t>.</w:t>
      </w:r>
    </w:p>
    <w:p w:rsidR="007E3C2A" w:rsidRPr="007E3C2A" w:rsidRDefault="007E3C2A" w:rsidP="007E3C2A">
      <w:pPr>
        <w:pStyle w:val="NoSpacing"/>
        <w:rPr>
          <w:sz w:val="24"/>
          <w:szCs w:val="24"/>
        </w:rPr>
      </w:pPr>
      <w:r w:rsidRPr="007E3C2A">
        <w:rPr>
          <w:sz w:val="24"/>
          <w:szCs w:val="24"/>
        </w:rPr>
        <w:t>Use with caution in patients</w:t>
      </w:r>
      <w:r w:rsidR="000343FB">
        <w:rPr>
          <w:sz w:val="24"/>
          <w:szCs w:val="24"/>
        </w:rPr>
        <w:t xml:space="preserve"> with sensitivity to betalactam </w:t>
      </w:r>
      <w:r w:rsidRPr="007E3C2A">
        <w:rPr>
          <w:sz w:val="24"/>
          <w:szCs w:val="24"/>
        </w:rPr>
        <w:t>antibacterials.</w:t>
      </w:r>
    </w:p>
    <w:p w:rsidR="007E3C2A" w:rsidRPr="007E3C2A" w:rsidRDefault="00D87635" w:rsidP="007E3C2A">
      <w:pPr>
        <w:pStyle w:val="NoSpacing"/>
        <w:rPr>
          <w:sz w:val="24"/>
          <w:szCs w:val="24"/>
        </w:rPr>
      </w:pPr>
      <w:r>
        <w:rPr>
          <w:sz w:val="24"/>
          <w:szCs w:val="24"/>
        </w:rPr>
        <w:t>Pregnancy</w:t>
      </w:r>
      <w:r w:rsidR="007E3C2A" w:rsidRPr="007E3C2A">
        <w:rPr>
          <w:sz w:val="24"/>
          <w:szCs w:val="24"/>
        </w:rPr>
        <w:t xml:space="preserve"> Manufacturer advises void </w:t>
      </w:r>
      <w:r w:rsidR="007E3C2A">
        <w:rPr>
          <w:sz w:val="24"/>
          <w:szCs w:val="24"/>
        </w:rPr>
        <w:t xml:space="preserve">unless potential </w:t>
      </w:r>
      <w:r w:rsidR="007E3C2A" w:rsidRPr="007E3C2A">
        <w:rPr>
          <w:sz w:val="24"/>
          <w:szCs w:val="24"/>
        </w:rPr>
        <w:t>benefit outweighs risk.</w:t>
      </w:r>
    </w:p>
    <w:p w:rsidR="007E6163" w:rsidRDefault="00D87635" w:rsidP="007E3C2A">
      <w:pPr>
        <w:pStyle w:val="NoSpacing"/>
        <w:rPr>
          <w:sz w:val="24"/>
          <w:szCs w:val="24"/>
        </w:rPr>
      </w:pPr>
      <w:r w:rsidRPr="007E3C2A">
        <w:rPr>
          <w:sz w:val="24"/>
          <w:szCs w:val="24"/>
        </w:rPr>
        <w:t>Breast</w:t>
      </w:r>
      <w:r w:rsidR="00BF5BA4" w:rsidRPr="007E3C2A">
        <w:rPr>
          <w:sz w:val="24"/>
          <w:szCs w:val="24"/>
        </w:rPr>
        <w:t xml:space="preserve"> feeding </w:t>
      </w:r>
      <w:r w:rsidR="007E3C2A" w:rsidRPr="007E3C2A">
        <w:rPr>
          <w:sz w:val="24"/>
          <w:szCs w:val="24"/>
        </w:rPr>
        <w:t>Prese</w:t>
      </w:r>
      <w:r w:rsidR="007E3C2A">
        <w:rPr>
          <w:sz w:val="24"/>
          <w:szCs w:val="24"/>
        </w:rPr>
        <w:t xml:space="preserve">nt in milk—manufacturer </w:t>
      </w:r>
      <w:proofErr w:type="gramStart"/>
      <w:r w:rsidR="007E3C2A">
        <w:rPr>
          <w:sz w:val="24"/>
          <w:szCs w:val="24"/>
        </w:rPr>
        <w:t>advises  avoid</w:t>
      </w:r>
      <w:proofErr w:type="gramEnd"/>
      <w:r w:rsidR="007E3C2A" w:rsidRPr="007E3C2A">
        <w:rPr>
          <w:sz w:val="24"/>
          <w:szCs w:val="24"/>
        </w:rPr>
        <w:t>.</w:t>
      </w:r>
    </w:p>
    <w:p w:rsidR="007E6163" w:rsidRPr="008B40AB" w:rsidRDefault="007E6163" w:rsidP="008B40AB">
      <w:pPr>
        <w:pStyle w:val="NoSpacing"/>
        <w:ind w:left="1080"/>
        <w:rPr>
          <w:sz w:val="24"/>
          <w:szCs w:val="24"/>
        </w:rPr>
      </w:pPr>
    </w:p>
    <w:p w:rsidR="008B40AB" w:rsidRPr="008B40AB" w:rsidRDefault="008B40AB" w:rsidP="00BF5BA4">
      <w:pPr>
        <w:pStyle w:val="NoSpacing"/>
        <w:rPr>
          <w:i/>
          <w:sz w:val="24"/>
          <w:szCs w:val="24"/>
        </w:rPr>
      </w:pPr>
      <w:r w:rsidRPr="008B40AB">
        <w:rPr>
          <w:b/>
          <w:sz w:val="24"/>
          <w:szCs w:val="24"/>
        </w:rPr>
        <w:t>N/B</w:t>
      </w:r>
      <w:r w:rsidRPr="008B40AB">
        <w:rPr>
          <w:sz w:val="24"/>
          <w:szCs w:val="24"/>
        </w:rPr>
        <w:t xml:space="preserve">; </w:t>
      </w:r>
      <w:r w:rsidRPr="008B40AB">
        <w:rPr>
          <w:b/>
          <w:sz w:val="24"/>
          <w:szCs w:val="24"/>
        </w:rPr>
        <w:t>assignment</w:t>
      </w:r>
      <w:r w:rsidRPr="008B40AB">
        <w:rPr>
          <w:sz w:val="24"/>
          <w:szCs w:val="24"/>
        </w:rPr>
        <w:t xml:space="preserve"> -</w:t>
      </w:r>
      <w:r w:rsidRPr="008B40AB">
        <w:rPr>
          <w:i/>
          <w:sz w:val="24"/>
          <w:szCs w:val="24"/>
        </w:rPr>
        <w:t xml:space="preserve">read on individual drugs dosages as prescribed </w:t>
      </w:r>
      <w:proofErr w:type="gramStart"/>
      <w:r w:rsidRPr="008B40AB">
        <w:rPr>
          <w:i/>
          <w:sz w:val="24"/>
          <w:szCs w:val="24"/>
        </w:rPr>
        <w:t>clinically(</w:t>
      </w:r>
      <w:proofErr w:type="gramEnd"/>
      <w:r w:rsidRPr="008B40AB">
        <w:rPr>
          <w:i/>
          <w:sz w:val="24"/>
          <w:szCs w:val="24"/>
        </w:rPr>
        <w:t xml:space="preserve"> units/kg or mg/kg )check out in the drug index book.</w:t>
      </w:r>
    </w:p>
    <w:p w:rsidR="00284760" w:rsidRDefault="008B40AB" w:rsidP="00540C50">
      <w:pPr>
        <w:pStyle w:val="NoSpacing"/>
        <w:numPr>
          <w:ilvl w:val="0"/>
          <w:numId w:val="27"/>
        </w:numPr>
        <w:rPr>
          <w:b/>
          <w:sz w:val="24"/>
          <w:szCs w:val="24"/>
        </w:rPr>
      </w:pPr>
      <w:r w:rsidRPr="008B40AB">
        <w:rPr>
          <w:b/>
          <w:sz w:val="24"/>
          <w:szCs w:val="24"/>
        </w:rPr>
        <w:t>Monobactams</w:t>
      </w:r>
      <w:r w:rsidR="00284760" w:rsidRPr="00284760">
        <w:rPr>
          <w:b/>
          <w:sz w:val="24"/>
          <w:szCs w:val="24"/>
        </w:rPr>
        <w:t xml:space="preserve">. </w:t>
      </w:r>
    </w:p>
    <w:p w:rsidR="008B40AB" w:rsidRPr="008B40AB" w:rsidRDefault="00284760" w:rsidP="00284760">
      <w:pPr>
        <w:pStyle w:val="NoSpacing"/>
        <w:ind w:left="360"/>
        <w:rPr>
          <w:b/>
          <w:sz w:val="24"/>
          <w:szCs w:val="24"/>
        </w:rPr>
      </w:pPr>
      <w:proofErr w:type="gramStart"/>
      <w:r w:rsidRPr="00284760">
        <w:rPr>
          <w:b/>
          <w:sz w:val="24"/>
          <w:szCs w:val="24"/>
        </w:rPr>
        <w:t>aztreonam</w:t>
      </w:r>
      <w:proofErr w:type="gramEnd"/>
      <w:r w:rsidRPr="00284760">
        <w:rPr>
          <w:b/>
          <w:sz w:val="24"/>
          <w:szCs w:val="24"/>
        </w:rPr>
        <w:t xml:space="preserve"> (Azactam) 30-50mg/kg 8hrly )</w:t>
      </w:r>
      <w:r w:rsidRPr="00284760">
        <w:t xml:space="preserve"> </w:t>
      </w:r>
      <w:r w:rsidRPr="00284760">
        <w:rPr>
          <w:b/>
          <w:sz w:val="24"/>
          <w:szCs w:val="24"/>
        </w:rPr>
        <w:t xml:space="preserve">I.V, I.M.  </w:t>
      </w:r>
    </w:p>
    <w:p w:rsidR="00284760" w:rsidRPr="00284760" w:rsidRDefault="00284760" w:rsidP="008B40AB">
      <w:pPr>
        <w:pStyle w:val="NoSpacing"/>
        <w:ind w:left="1080"/>
        <w:rPr>
          <w:b/>
          <w:sz w:val="24"/>
          <w:szCs w:val="24"/>
        </w:rPr>
      </w:pPr>
      <w:r w:rsidRPr="00284760">
        <w:rPr>
          <w:b/>
          <w:sz w:val="24"/>
          <w:szCs w:val="24"/>
        </w:rPr>
        <w:t>Pharmacokinetics</w:t>
      </w:r>
    </w:p>
    <w:p w:rsidR="008B40AB" w:rsidRPr="00284760" w:rsidRDefault="008B40AB" w:rsidP="00284760">
      <w:pPr>
        <w:pStyle w:val="NoSpacing"/>
        <w:ind w:left="1080"/>
        <w:rPr>
          <w:sz w:val="24"/>
          <w:szCs w:val="24"/>
        </w:rPr>
      </w:pPr>
      <w:r w:rsidRPr="008B40AB">
        <w:rPr>
          <w:sz w:val="24"/>
          <w:szCs w:val="24"/>
        </w:rPr>
        <w:t xml:space="preserve">They are the monocyclic beta-lactams </w:t>
      </w:r>
      <w:r w:rsidR="00284760">
        <w:rPr>
          <w:sz w:val="24"/>
          <w:szCs w:val="24"/>
        </w:rPr>
        <w:t xml:space="preserve">contain a 5-monobactam ring </w:t>
      </w:r>
      <w:r w:rsidR="00284760" w:rsidRPr="00284760">
        <w:rPr>
          <w:sz w:val="24"/>
          <w:szCs w:val="24"/>
        </w:rPr>
        <w:t>and are resistant to β-lactamase degradation</w:t>
      </w:r>
      <w:r w:rsidR="00284760">
        <w:rPr>
          <w:sz w:val="24"/>
          <w:szCs w:val="24"/>
        </w:rPr>
        <w:t xml:space="preserve">. </w:t>
      </w:r>
    </w:p>
    <w:p w:rsidR="008B40AB" w:rsidRPr="008B40AB" w:rsidRDefault="008B40AB" w:rsidP="008B40AB">
      <w:pPr>
        <w:pStyle w:val="NoSpacing"/>
        <w:ind w:left="1080"/>
        <w:rPr>
          <w:iCs/>
          <w:sz w:val="24"/>
          <w:szCs w:val="24"/>
        </w:rPr>
      </w:pPr>
      <w:r w:rsidRPr="008B40AB">
        <w:rPr>
          <w:sz w:val="24"/>
          <w:szCs w:val="24"/>
        </w:rPr>
        <w:t xml:space="preserve">Has excellent activity against gram-negative organisms, including </w:t>
      </w:r>
      <w:r w:rsidRPr="008B40AB">
        <w:rPr>
          <w:iCs/>
          <w:sz w:val="24"/>
          <w:szCs w:val="24"/>
        </w:rPr>
        <w:t>P. aeruginosa.</w:t>
      </w:r>
    </w:p>
    <w:p w:rsidR="008B40AB" w:rsidRPr="008B40AB" w:rsidRDefault="008B40AB" w:rsidP="008B40AB">
      <w:pPr>
        <w:pStyle w:val="NoSpacing"/>
        <w:ind w:left="1080"/>
        <w:rPr>
          <w:sz w:val="24"/>
          <w:szCs w:val="24"/>
        </w:rPr>
      </w:pPr>
      <w:r w:rsidRPr="008B40AB">
        <w:rPr>
          <w:sz w:val="24"/>
          <w:szCs w:val="24"/>
        </w:rPr>
        <w:t>Has low affinity for penicillin-binding proteins in streptococci, staphylococci, and anaerobes and therefore has no significant activity against gram-positive bacteria or anaerobes.</w:t>
      </w:r>
    </w:p>
    <w:p w:rsidR="00284760" w:rsidRDefault="008B40AB" w:rsidP="00284760">
      <w:pPr>
        <w:pStyle w:val="NoSpacing"/>
        <w:ind w:left="1080"/>
      </w:pPr>
      <w:r w:rsidRPr="008B40AB">
        <w:rPr>
          <w:sz w:val="24"/>
          <w:szCs w:val="24"/>
        </w:rPr>
        <w:t>During its distribution phase, the drug can achieve therapeutic concentrations in cerebrospinal for the therapy of meningitis caused by gram-negative bacilli. C/I pregnancy and hypersensitivity</w:t>
      </w:r>
      <w:r w:rsidR="00284760" w:rsidRPr="00284760">
        <w:t xml:space="preserve"> </w:t>
      </w:r>
    </w:p>
    <w:p w:rsidR="00284760" w:rsidRDefault="00284760" w:rsidP="00284760">
      <w:pPr>
        <w:pStyle w:val="NoSpacing"/>
        <w:ind w:left="1080"/>
        <w:rPr>
          <w:sz w:val="24"/>
          <w:szCs w:val="24"/>
        </w:rPr>
      </w:pPr>
      <w:r w:rsidRPr="00284760">
        <w:rPr>
          <w:sz w:val="24"/>
          <w:szCs w:val="24"/>
        </w:rPr>
        <w:t>Aztreonam is poorly absorbed a</w:t>
      </w:r>
      <w:r>
        <w:rPr>
          <w:sz w:val="24"/>
          <w:szCs w:val="24"/>
        </w:rPr>
        <w:t xml:space="preserve">fter oral administration, so it </w:t>
      </w:r>
      <w:r w:rsidRPr="00284760">
        <w:rPr>
          <w:sz w:val="24"/>
          <w:szCs w:val="24"/>
        </w:rPr>
        <w:t>is given parenterally.</w:t>
      </w:r>
    </w:p>
    <w:p w:rsidR="008B40AB" w:rsidRDefault="00284760" w:rsidP="00284760">
      <w:pPr>
        <w:pStyle w:val="NoSpacing"/>
        <w:ind w:left="1080"/>
        <w:rPr>
          <w:sz w:val="24"/>
          <w:szCs w:val="24"/>
        </w:rPr>
      </w:pPr>
      <w:r w:rsidRPr="00284760">
        <w:rPr>
          <w:sz w:val="24"/>
          <w:szCs w:val="24"/>
        </w:rPr>
        <w:t>It is widely distri</w:t>
      </w:r>
      <w:r>
        <w:rPr>
          <w:sz w:val="24"/>
          <w:szCs w:val="24"/>
        </w:rPr>
        <w:t xml:space="preserve">buted to all body compartments, </w:t>
      </w:r>
      <w:r w:rsidRPr="00284760">
        <w:rPr>
          <w:sz w:val="24"/>
          <w:szCs w:val="24"/>
        </w:rPr>
        <w:t>including the ce</w:t>
      </w:r>
      <w:r>
        <w:rPr>
          <w:sz w:val="24"/>
          <w:szCs w:val="24"/>
        </w:rPr>
        <w:t xml:space="preserve">rebrospinal fluid. Excretion is </w:t>
      </w:r>
      <w:r w:rsidRPr="00284760">
        <w:rPr>
          <w:sz w:val="24"/>
          <w:szCs w:val="24"/>
        </w:rPr>
        <w:t>r</w:t>
      </w:r>
      <w:r>
        <w:rPr>
          <w:sz w:val="24"/>
          <w:szCs w:val="24"/>
        </w:rPr>
        <w:t xml:space="preserve">enal and the usual half-life 1-2hours) is increased in </w:t>
      </w:r>
      <w:r w:rsidRPr="00284760">
        <w:rPr>
          <w:sz w:val="24"/>
          <w:szCs w:val="24"/>
        </w:rPr>
        <w:t>renal failure.</w:t>
      </w:r>
    </w:p>
    <w:p w:rsidR="00284760" w:rsidRPr="00284760" w:rsidRDefault="00C52F4C" w:rsidP="004C39E8">
      <w:pPr>
        <w:pStyle w:val="NoSpacing"/>
        <w:rPr>
          <w:b/>
          <w:sz w:val="24"/>
          <w:szCs w:val="24"/>
        </w:rPr>
      </w:pPr>
      <w:r w:rsidRPr="00284760">
        <w:rPr>
          <w:b/>
          <w:sz w:val="24"/>
          <w:szCs w:val="24"/>
        </w:rPr>
        <w:t>Clinical</w:t>
      </w:r>
      <w:r w:rsidR="00284760" w:rsidRPr="00284760">
        <w:rPr>
          <w:b/>
          <w:sz w:val="24"/>
          <w:szCs w:val="24"/>
        </w:rPr>
        <w:t xml:space="preserve"> uses</w:t>
      </w:r>
    </w:p>
    <w:p w:rsidR="00284760" w:rsidRDefault="00C52F4C" w:rsidP="00284760">
      <w:pPr>
        <w:pStyle w:val="NoSpacing"/>
        <w:rPr>
          <w:sz w:val="24"/>
          <w:szCs w:val="24"/>
        </w:rPr>
      </w:pPr>
      <w:proofErr w:type="gramStart"/>
      <w:r>
        <w:rPr>
          <w:sz w:val="24"/>
          <w:szCs w:val="24"/>
        </w:rPr>
        <w:t>It</w:t>
      </w:r>
      <w:r w:rsidR="004C39E8" w:rsidRPr="004C39E8">
        <w:rPr>
          <w:sz w:val="24"/>
          <w:szCs w:val="24"/>
        </w:rPr>
        <w:t>s</w:t>
      </w:r>
      <w:proofErr w:type="gramEnd"/>
      <w:r w:rsidR="004C39E8" w:rsidRPr="004C39E8">
        <w:rPr>
          <w:sz w:val="24"/>
          <w:szCs w:val="24"/>
        </w:rPr>
        <w:t xml:space="preserve"> an alternative to an aminoglycoside</w:t>
      </w:r>
      <w:r w:rsidR="004C39E8">
        <w:rPr>
          <w:sz w:val="24"/>
          <w:szCs w:val="24"/>
        </w:rPr>
        <w:t>,</w:t>
      </w:r>
      <w:r w:rsidR="004C39E8" w:rsidRPr="004C39E8">
        <w:rPr>
          <w:sz w:val="24"/>
          <w:szCs w:val="24"/>
        </w:rPr>
        <w:t xml:space="preserve"> </w:t>
      </w:r>
      <w:r w:rsidR="00284760" w:rsidRPr="00284760">
        <w:rPr>
          <w:sz w:val="24"/>
          <w:szCs w:val="24"/>
        </w:rPr>
        <w:t>severe sepsis, often hospital acq</w:t>
      </w:r>
      <w:r w:rsidR="00284760">
        <w:rPr>
          <w:sz w:val="24"/>
          <w:szCs w:val="24"/>
        </w:rPr>
        <w:t xml:space="preserve">uired, especially infections of </w:t>
      </w:r>
      <w:r w:rsidR="00284760" w:rsidRPr="00284760">
        <w:rPr>
          <w:sz w:val="24"/>
          <w:szCs w:val="24"/>
        </w:rPr>
        <w:t>the respiratory, urinary, biliar</w:t>
      </w:r>
      <w:r w:rsidR="00284760">
        <w:rPr>
          <w:sz w:val="24"/>
          <w:szCs w:val="24"/>
        </w:rPr>
        <w:t xml:space="preserve">y, gastro-intestinal and female </w:t>
      </w:r>
      <w:r w:rsidR="00284760" w:rsidRPr="00284760">
        <w:rPr>
          <w:sz w:val="24"/>
          <w:szCs w:val="24"/>
        </w:rPr>
        <w:t xml:space="preserve">genital tracts. </w:t>
      </w:r>
    </w:p>
    <w:p w:rsidR="00284760" w:rsidRPr="008B40AB" w:rsidRDefault="00284760" w:rsidP="00284760">
      <w:pPr>
        <w:pStyle w:val="NoSpacing"/>
        <w:rPr>
          <w:sz w:val="24"/>
          <w:szCs w:val="24"/>
        </w:rPr>
      </w:pPr>
      <w:r>
        <w:rPr>
          <w:sz w:val="24"/>
          <w:szCs w:val="24"/>
        </w:rPr>
        <w:t xml:space="preserve">N/B; </w:t>
      </w:r>
      <w:r w:rsidRPr="00284760">
        <w:rPr>
          <w:sz w:val="24"/>
          <w:szCs w:val="24"/>
        </w:rPr>
        <w:t>It has a narrow spe</w:t>
      </w:r>
      <w:r>
        <w:rPr>
          <w:sz w:val="24"/>
          <w:szCs w:val="24"/>
        </w:rPr>
        <w:t xml:space="preserve">ctrum of activity and cannot be </w:t>
      </w:r>
      <w:r w:rsidRPr="00284760">
        <w:rPr>
          <w:sz w:val="24"/>
          <w:szCs w:val="24"/>
        </w:rPr>
        <w:t>used alone unless the organis</w:t>
      </w:r>
      <w:r>
        <w:rPr>
          <w:sz w:val="24"/>
          <w:szCs w:val="24"/>
        </w:rPr>
        <w:t xml:space="preserve">m’s sensitivity to aztreonam is </w:t>
      </w:r>
      <w:r w:rsidRPr="00284760">
        <w:rPr>
          <w:sz w:val="24"/>
          <w:szCs w:val="24"/>
        </w:rPr>
        <w:t>known.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72"/>
        <w:gridCol w:w="1613"/>
        <w:gridCol w:w="1766"/>
        <w:gridCol w:w="4325"/>
      </w:tblGrid>
      <w:tr w:rsidR="00F3441B" w:rsidRPr="00F3441B" w:rsidTr="00F3441B">
        <w:tc>
          <w:tcPr>
            <w:tcW w:w="1872" w:type="dxa"/>
            <w:tcBorders>
              <w:left w:val="single" w:sz="4" w:space="0" w:color="FFFFFF"/>
            </w:tcBorders>
            <w:shd w:val="clear" w:color="auto" w:fill="4472C4"/>
            <w:hideMark/>
          </w:tcPr>
          <w:p w:rsidR="00F3441B" w:rsidRPr="00F3441B" w:rsidRDefault="00F3441B" w:rsidP="00F3441B">
            <w:pPr>
              <w:pStyle w:val="NoSpacing"/>
              <w:ind w:left="1080"/>
              <w:rPr>
                <w:b/>
                <w:bCs/>
                <w:sz w:val="24"/>
                <w:szCs w:val="24"/>
              </w:rPr>
            </w:pPr>
            <w:r w:rsidRPr="00F3441B">
              <w:rPr>
                <w:b/>
                <w:bCs/>
                <w:sz w:val="24"/>
                <w:szCs w:val="24"/>
              </w:rPr>
              <w:t>Week 4</w:t>
            </w:r>
          </w:p>
        </w:tc>
        <w:tc>
          <w:tcPr>
            <w:tcW w:w="1613" w:type="dxa"/>
            <w:shd w:val="clear" w:color="auto" w:fill="B4C6E7"/>
          </w:tcPr>
          <w:p w:rsidR="00F3441B" w:rsidRPr="00F3441B" w:rsidRDefault="00F3441B" w:rsidP="00F3441B">
            <w:pPr>
              <w:pStyle w:val="NoSpacing"/>
              <w:ind w:left="1080"/>
              <w:rPr>
                <w:bCs/>
                <w:sz w:val="24"/>
                <w:szCs w:val="24"/>
                <w:lang w:val="en-GB"/>
              </w:rPr>
            </w:pPr>
          </w:p>
        </w:tc>
        <w:tc>
          <w:tcPr>
            <w:tcW w:w="1766" w:type="dxa"/>
            <w:shd w:val="clear" w:color="auto" w:fill="B4C6E7"/>
          </w:tcPr>
          <w:p w:rsidR="00F3441B" w:rsidRPr="00F3441B" w:rsidRDefault="00F3441B" w:rsidP="00F3441B">
            <w:pPr>
              <w:pStyle w:val="NoSpacing"/>
              <w:ind w:left="1080"/>
              <w:rPr>
                <w:bCs/>
                <w:sz w:val="24"/>
                <w:szCs w:val="24"/>
                <w:lang w:val="en-GB"/>
              </w:rPr>
            </w:pPr>
          </w:p>
        </w:tc>
        <w:tc>
          <w:tcPr>
            <w:tcW w:w="4325" w:type="dxa"/>
            <w:shd w:val="clear" w:color="auto" w:fill="B4C6E7"/>
          </w:tcPr>
          <w:p w:rsidR="00F3441B" w:rsidRPr="00F3441B" w:rsidRDefault="00F3441B" w:rsidP="00F3441B">
            <w:pPr>
              <w:pStyle w:val="NoSpacing"/>
              <w:ind w:left="1080"/>
              <w:rPr>
                <w:sz w:val="24"/>
                <w:szCs w:val="24"/>
              </w:rPr>
            </w:pPr>
            <w:r w:rsidRPr="00F3441B">
              <w:rPr>
                <w:sz w:val="24"/>
                <w:szCs w:val="24"/>
              </w:rPr>
              <w:t>Drugs that inhibit nucleic acid synthesis - sulphonamides &amp;trimethoprim, nitroimidazoles, quinolones</w:t>
            </w:r>
          </w:p>
        </w:tc>
      </w:tr>
    </w:tbl>
    <w:p w:rsidR="00F3441B" w:rsidRPr="00F3441B" w:rsidRDefault="00F3441B" w:rsidP="00F3441B">
      <w:pPr>
        <w:pStyle w:val="NoSpacing"/>
        <w:ind w:left="1080"/>
        <w:rPr>
          <w:b/>
          <w:iCs/>
          <w:sz w:val="24"/>
          <w:szCs w:val="24"/>
        </w:rPr>
      </w:pPr>
      <w:r w:rsidRPr="00F3441B">
        <w:rPr>
          <w:b/>
          <w:iCs/>
          <w:sz w:val="24"/>
          <w:szCs w:val="24"/>
        </w:rPr>
        <w:t>Quinolones and Nitrofurans (2hr)</w:t>
      </w:r>
    </w:p>
    <w:p w:rsidR="00F3441B" w:rsidRPr="00F3441B" w:rsidRDefault="00F3441B" w:rsidP="00F3441B">
      <w:pPr>
        <w:pStyle w:val="NoSpacing"/>
        <w:ind w:left="1080"/>
        <w:rPr>
          <w:b/>
          <w:sz w:val="24"/>
          <w:szCs w:val="24"/>
        </w:rPr>
      </w:pPr>
      <w:r w:rsidRPr="00F3441B">
        <w:rPr>
          <w:b/>
          <w:sz w:val="24"/>
          <w:szCs w:val="24"/>
        </w:rPr>
        <w:t>Examples of quinolones</w:t>
      </w:r>
    </w:p>
    <w:p w:rsidR="00F3441B" w:rsidRPr="00F3441B" w:rsidRDefault="00F3441B" w:rsidP="00F3441B">
      <w:pPr>
        <w:pStyle w:val="NoSpacing"/>
        <w:numPr>
          <w:ilvl w:val="0"/>
          <w:numId w:val="71"/>
        </w:numPr>
        <w:rPr>
          <w:sz w:val="24"/>
          <w:szCs w:val="24"/>
        </w:rPr>
      </w:pPr>
      <w:r w:rsidRPr="00F3441B">
        <w:rPr>
          <w:sz w:val="24"/>
          <w:szCs w:val="24"/>
        </w:rPr>
        <w:t xml:space="preserve">Cinoxacin </w:t>
      </w:r>
    </w:p>
    <w:p w:rsidR="00F3441B" w:rsidRPr="00F3441B" w:rsidRDefault="00F3441B" w:rsidP="00F3441B">
      <w:pPr>
        <w:pStyle w:val="NoSpacing"/>
        <w:numPr>
          <w:ilvl w:val="0"/>
          <w:numId w:val="71"/>
        </w:numPr>
        <w:rPr>
          <w:sz w:val="24"/>
          <w:szCs w:val="24"/>
        </w:rPr>
      </w:pPr>
      <w:r w:rsidRPr="00F3441B">
        <w:rPr>
          <w:sz w:val="24"/>
          <w:szCs w:val="24"/>
        </w:rPr>
        <w:t xml:space="preserve">Ciprofloxacin </w:t>
      </w:r>
    </w:p>
    <w:p w:rsidR="00F3441B" w:rsidRPr="00F3441B" w:rsidRDefault="00F3441B" w:rsidP="00F3441B">
      <w:pPr>
        <w:pStyle w:val="NoSpacing"/>
        <w:numPr>
          <w:ilvl w:val="0"/>
          <w:numId w:val="71"/>
        </w:numPr>
        <w:rPr>
          <w:sz w:val="24"/>
          <w:szCs w:val="24"/>
        </w:rPr>
      </w:pPr>
      <w:r w:rsidRPr="00F3441B">
        <w:rPr>
          <w:sz w:val="24"/>
          <w:szCs w:val="24"/>
        </w:rPr>
        <w:t xml:space="preserve">Enoxacin </w:t>
      </w:r>
    </w:p>
    <w:p w:rsidR="00F3441B" w:rsidRPr="00F3441B" w:rsidRDefault="00F3441B" w:rsidP="00F3441B">
      <w:pPr>
        <w:pStyle w:val="NoSpacing"/>
        <w:numPr>
          <w:ilvl w:val="0"/>
          <w:numId w:val="71"/>
        </w:numPr>
        <w:rPr>
          <w:sz w:val="24"/>
          <w:szCs w:val="24"/>
        </w:rPr>
      </w:pPr>
      <w:r w:rsidRPr="00F3441B">
        <w:rPr>
          <w:sz w:val="24"/>
          <w:szCs w:val="24"/>
        </w:rPr>
        <w:t xml:space="preserve">Norfloxacin </w:t>
      </w:r>
    </w:p>
    <w:p w:rsidR="00F3441B" w:rsidRPr="00F3441B" w:rsidRDefault="00F3441B" w:rsidP="00F3441B">
      <w:pPr>
        <w:pStyle w:val="NoSpacing"/>
        <w:numPr>
          <w:ilvl w:val="0"/>
          <w:numId w:val="71"/>
        </w:numPr>
        <w:rPr>
          <w:sz w:val="24"/>
          <w:szCs w:val="24"/>
        </w:rPr>
      </w:pPr>
      <w:r w:rsidRPr="00F3441B">
        <w:rPr>
          <w:sz w:val="24"/>
          <w:szCs w:val="24"/>
        </w:rPr>
        <w:t xml:space="preserve">Ofloxacin </w:t>
      </w:r>
    </w:p>
    <w:p w:rsidR="00F3441B" w:rsidRPr="00F3441B" w:rsidRDefault="00F3441B" w:rsidP="00F3441B">
      <w:pPr>
        <w:pStyle w:val="NoSpacing"/>
        <w:numPr>
          <w:ilvl w:val="0"/>
          <w:numId w:val="71"/>
        </w:numPr>
        <w:rPr>
          <w:sz w:val="24"/>
          <w:szCs w:val="24"/>
        </w:rPr>
      </w:pPr>
      <w:r w:rsidRPr="00F3441B">
        <w:rPr>
          <w:sz w:val="24"/>
          <w:szCs w:val="24"/>
        </w:rPr>
        <w:t xml:space="preserve">Gatifloxacin </w:t>
      </w:r>
    </w:p>
    <w:p w:rsidR="00F3441B" w:rsidRPr="00F3441B" w:rsidRDefault="00F3441B" w:rsidP="00F3441B">
      <w:pPr>
        <w:pStyle w:val="NoSpacing"/>
        <w:numPr>
          <w:ilvl w:val="0"/>
          <w:numId w:val="71"/>
        </w:numPr>
        <w:rPr>
          <w:sz w:val="24"/>
          <w:szCs w:val="24"/>
        </w:rPr>
      </w:pPr>
      <w:r w:rsidRPr="00F3441B">
        <w:rPr>
          <w:sz w:val="24"/>
          <w:szCs w:val="24"/>
        </w:rPr>
        <w:lastRenderedPageBreak/>
        <w:t xml:space="preserve">Levofloxacin </w:t>
      </w:r>
    </w:p>
    <w:p w:rsidR="00F3441B" w:rsidRPr="00F3441B" w:rsidRDefault="00F3441B" w:rsidP="00F3441B">
      <w:pPr>
        <w:pStyle w:val="NoSpacing"/>
        <w:numPr>
          <w:ilvl w:val="0"/>
          <w:numId w:val="71"/>
        </w:numPr>
        <w:rPr>
          <w:sz w:val="24"/>
          <w:szCs w:val="24"/>
        </w:rPr>
      </w:pPr>
      <w:r w:rsidRPr="00F3441B">
        <w:rPr>
          <w:sz w:val="24"/>
          <w:szCs w:val="24"/>
        </w:rPr>
        <w:t xml:space="preserve">Lomefloxacin </w:t>
      </w:r>
    </w:p>
    <w:p w:rsidR="00F3441B" w:rsidRPr="00F3441B" w:rsidRDefault="00F3441B" w:rsidP="00F3441B">
      <w:pPr>
        <w:pStyle w:val="NoSpacing"/>
        <w:numPr>
          <w:ilvl w:val="0"/>
          <w:numId w:val="71"/>
        </w:numPr>
        <w:rPr>
          <w:sz w:val="24"/>
          <w:szCs w:val="24"/>
        </w:rPr>
      </w:pPr>
      <w:r w:rsidRPr="00F3441B">
        <w:rPr>
          <w:sz w:val="24"/>
          <w:szCs w:val="24"/>
        </w:rPr>
        <w:t xml:space="preserve">Moxifloxacin </w:t>
      </w:r>
    </w:p>
    <w:p w:rsidR="00F3441B" w:rsidRPr="00F3441B" w:rsidRDefault="00F3441B" w:rsidP="00F3441B">
      <w:pPr>
        <w:pStyle w:val="NoSpacing"/>
        <w:numPr>
          <w:ilvl w:val="0"/>
          <w:numId w:val="71"/>
        </w:numPr>
        <w:rPr>
          <w:sz w:val="24"/>
          <w:szCs w:val="24"/>
        </w:rPr>
      </w:pPr>
      <w:r w:rsidRPr="00F3441B">
        <w:rPr>
          <w:sz w:val="24"/>
          <w:szCs w:val="24"/>
        </w:rPr>
        <w:t xml:space="preserve">Nalidixic acid </w:t>
      </w:r>
    </w:p>
    <w:p w:rsidR="00F3441B" w:rsidRPr="00F3441B" w:rsidRDefault="00F3441B" w:rsidP="00F3441B">
      <w:pPr>
        <w:pStyle w:val="NoSpacing"/>
        <w:ind w:left="1080"/>
        <w:rPr>
          <w:b/>
          <w:sz w:val="24"/>
          <w:szCs w:val="24"/>
        </w:rPr>
      </w:pPr>
      <w:r w:rsidRPr="00F3441B">
        <w:rPr>
          <w:b/>
          <w:sz w:val="24"/>
          <w:szCs w:val="24"/>
        </w:rPr>
        <w:t>Nitrofuran</w:t>
      </w:r>
    </w:p>
    <w:p w:rsidR="00F3441B" w:rsidRPr="00F3441B" w:rsidRDefault="00F3441B" w:rsidP="00F3441B">
      <w:pPr>
        <w:pStyle w:val="NoSpacing"/>
        <w:numPr>
          <w:ilvl w:val="0"/>
          <w:numId w:val="54"/>
        </w:numPr>
        <w:rPr>
          <w:sz w:val="24"/>
          <w:szCs w:val="24"/>
        </w:rPr>
      </w:pPr>
      <w:r w:rsidRPr="00F3441B">
        <w:rPr>
          <w:sz w:val="24"/>
          <w:szCs w:val="24"/>
        </w:rPr>
        <w:t xml:space="preserve">Nitrofurantoin </w:t>
      </w:r>
    </w:p>
    <w:p w:rsidR="00F3441B" w:rsidRPr="00F3441B" w:rsidRDefault="00F3441B" w:rsidP="00F3441B">
      <w:pPr>
        <w:pStyle w:val="NoSpacing"/>
        <w:numPr>
          <w:ilvl w:val="0"/>
          <w:numId w:val="54"/>
        </w:numPr>
        <w:rPr>
          <w:sz w:val="24"/>
          <w:szCs w:val="24"/>
        </w:rPr>
      </w:pPr>
      <w:r w:rsidRPr="00F3441B">
        <w:rPr>
          <w:sz w:val="24"/>
          <w:szCs w:val="24"/>
        </w:rPr>
        <w:t xml:space="preserve">Nitrofurazone </w:t>
      </w:r>
    </w:p>
    <w:p w:rsidR="00F3441B" w:rsidRPr="00F3441B" w:rsidRDefault="00F3441B" w:rsidP="00F3441B">
      <w:pPr>
        <w:pStyle w:val="NoSpacing"/>
        <w:ind w:left="1080"/>
        <w:rPr>
          <w:b/>
          <w:sz w:val="24"/>
          <w:szCs w:val="24"/>
        </w:rPr>
      </w:pPr>
    </w:p>
    <w:p w:rsidR="00F3441B" w:rsidRPr="00F3441B" w:rsidRDefault="00F3441B" w:rsidP="00F3441B">
      <w:pPr>
        <w:pStyle w:val="NoSpacing"/>
        <w:ind w:left="1080"/>
        <w:rPr>
          <w:b/>
          <w:sz w:val="24"/>
          <w:szCs w:val="24"/>
        </w:rPr>
      </w:pPr>
      <w:r w:rsidRPr="00F3441B">
        <w:rPr>
          <w:b/>
          <w:sz w:val="24"/>
          <w:szCs w:val="24"/>
        </w:rPr>
        <w:t xml:space="preserve">QUINOLONES/ FLUOROQUINOLONES AND NALIDIXIC ACID </w:t>
      </w:r>
    </w:p>
    <w:p w:rsidR="00F3441B" w:rsidRPr="00F3441B" w:rsidRDefault="00F3441B" w:rsidP="00F3441B">
      <w:pPr>
        <w:pStyle w:val="NoSpacing"/>
        <w:ind w:left="1080"/>
        <w:rPr>
          <w:iCs/>
          <w:sz w:val="24"/>
          <w:szCs w:val="24"/>
        </w:rPr>
      </w:pPr>
      <w:r w:rsidRPr="00F3441B">
        <w:rPr>
          <w:iCs/>
          <w:sz w:val="24"/>
          <w:szCs w:val="24"/>
        </w:rPr>
        <w:t>Chemistry and MOA</w:t>
      </w:r>
    </w:p>
    <w:p w:rsidR="00F3441B" w:rsidRPr="00F3441B" w:rsidRDefault="00F3441B" w:rsidP="00F3441B">
      <w:pPr>
        <w:pStyle w:val="NoSpacing"/>
        <w:ind w:left="1080"/>
        <w:rPr>
          <w:sz w:val="24"/>
          <w:szCs w:val="24"/>
        </w:rPr>
      </w:pPr>
      <w:r w:rsidRPr="00F3441B">
        <w:rPr>
          <w:sz w:val="24"/>
          <w:szCs w:val="24"/>
        </w:rPr>
        <w:t xml:space="preserve">The 4- quinolones inhibit DNA synthesis of bacteria through their specific action on DNA gyrases, which are composed of two </w:t>
      </w:r>
      <w:proofErr w:type="gramStart"/>
      <w:r w:rsidRPr="00F3441B">
        <w:rPr>
          <w:sz w:val="24"/>
          <w:szCs w:val="24"/>
        </w:rPr>
        <w:t>A</w:t>
      </w:r>
      <w:proofErr w:type="gramEnd"/>
      <w:r w:rsidRPr="00F3441B">
        <w:rPr>
          <w:sz w:val="24"/>
          <w:szCs w:val="24"/>
        </w:rPr>
        <w:t xml:space="preserve"> and two B subunits. The A subunits are the site of action for the 4-quinolones.</w:t>
      </w:r>
    </w:p>
    <w:p w:rsidR="00F3441B" w:rsidRPr="00F3441B" w:rsidRDefault="00F3441B" w:rsidP="00F3441B">
      <w:pPr>
        <w:pStyle w:val="NoSpacing"/>
        <w:ind w:left="1080"/>
        <w:rPr>
          <w:sz w:val="24"/>
          <w:szCs w:val="24"/>
        </w:rPr>
      </w:pPr>
      <w:r w:rsidRPr="00F3441B">
        <w:rPr>
          <w:sz w:val="24"/>
          <w:szCs w:val="24"/>
        </w:rPr>
        <w:t xml:space="preserve">Recently a second target, unique to the fluoroquinolones, has been identified as topoisomerase type IV. The effect of quinolones on these DNA enzymes is initially bacteriostatic but becomes bactericidal when bactera are unable to repair the DNA lesions. </w:t>
      </w:r>
      <w:r w:rsidRPr="00F3441B">
        <w:rPr>
          <w:b/>
          <w:sz w:val="24"/>
          <w:szCs w:val="24"/>
        </w:rPr>
        <w:t>Nalidixic acid is the first</w:t>
      </w:r>
      <w:r w:rsidRPr="00F3441B">
        <w:rPr>
          <w:sz w:val="24"/>
          <w:szCs w:val="24"/>
        </w:rPr>
        <w:t xml:space="preserve"> quinolone, has been available for 30 years.</w:t>
      </w:r>
    </w:p>
    <w:p w:rsidR="00F3441B" w:rsidRPr="00F3441B" w:rsidRDefault="00F3441B" w:rsidP="00F3441B">
      <w:pPr>
        <w:pStyle w:val="NoSpacing"/>
        <w:ind w:left="1080"/>
        <w:rPr>
          <w:sz w:val="24"/>
          <w:szCs w:val="24"/>
        </w:rPr>
      </w:pPr>
      <w:r w:rsidRPr="00F3441B">
        <w:rPr>
          <w:b/>
          <w:sz w:val="24"/>
          <w:szCs w:val="24"/>
        </w:rPr>
        <w:t>Pk of quinolones</w:t>
      </w:r>
    </w:p>
    <w:p w:rsidR="00F3441B" w:rsidRPr="00F3441B" w:rsidRDefault="00F3441B" w:rsidP="00F3441B">
      <w:pPr>
        <w:pStyle w:val="NoSpacing"/>
        <w:numPr>
          <w:ilvl w:val="0"/>
          <w:numId w:val="52"/>
        </w:numPr>
        <w:rPr>
          <w:sz w:val="24"/>
          <w:szCs w:val="24"/>
        </w:rPr>
      </w:pPr>
      <w:r w:rsidRPr="00F3441B">
        <w:rPr>
          <w:sz w:val="24"/>
          <w:szCs w:val="24"/>
        </w:rPr>
        <w:t xml:space="preserve">The quinolones are rapidly and almost completely absorbed after oral administration and widely distributed in body tissues. </w:t>
      </w:r>
    </w:p>
    <w:p w:rsidR="00F3441B" w:rsidRPr="00F3441B" w:rsidRDefault="00F3441B" w:rsidP="00F3441B">
      <w:pPr>
        <w:pStyle w:val="NoSpacing"/>
        <w:numPr>
          <w:ilvl w:val="0"/>
          <w:numId w:val="52"/>
        </w:numPr>
        <w:rPr>
          <w:sz w:val="24"/>
          <w:szCs w:val="24"/>
        </w:rPr>
      </w:pPr>
      <w:r w:rsidRPr="00F3441B">
        <w:rPr>
          <w:sz w:val="24"/>
          <w:szCs w:val="24"/>
        </w:rPr>
        <w:t xml:space="preserve">Ciprofloxacin and ofloxacin have been detected in breast milk and ofloxacin levels in ascites fluid are close to serum levels. </w:t>
      </w:r>
    </w:p>
    <w:p w:rsidR="00F3441B" w:rsidRPr="00F3441B" w:rsidRDefault="00F3441B" w:rsidP="00F3441B">
      <w:pPr>
        <w:pStyle w:val="NoSpacing"/>
        <w:numPr>
          <w:ilvl w:val="0"/>
          <w:numId w:val="52"/>
        </w:numPr>
        <w:rPr>
          <w:sz w:val="24"/>
          <w:szCs w:val="24"/>
        </w:rPr>
      </w:pPr>
      <w:r w:rsidRPr="00F3441B">
        <w:rPr>
          <w:sz w:val="24"/>
          <w:szCs w:val="24"/>
        </w:rPr>
        <w:t xml:space="preserve">Food ingestion does not affect bioavailability, which ranges from 50 to 95%. </w:t>
      </w:r>
    </w:p>
    <w:p w:rsidR="00F3441B" w:rsidRPr="00F3441B" w:rsidRDefault="00F3441B" w:rsidP="00F3441B">
      <w:pPr>
        <w:pStyle w:val="NoSpacing"/>
        <w:numPr>
          <w:ilvl w:val="0"/>
          <w:numId w:val="52"/>
        </w:numPr>
        <w:rPr>
          <w:sz w:val="24"/>
          <w:szCs w:val="24"/>
        </w:rPr>
      </w:pPr>
      <w:r w:rsidRPr="00F3441B">
        <w:rPr>
          <w:sz w:val="24"/>
          <w:szCs w:val="24"/>
        </w:rPr>
        <w:t>The plasma t1/2= 3 - 4 hrs.</w:t>
      </w:r>
    </w:p>
    <w:p w:rsidR="00F3441B" w:rsidRPr="00F3441B" w:rsidRDefault="00F3441B" w:rsidP="00F3441B">
      <w:pPr>
        <w:pStyle w:val="NoSpacing"/>
        <w:numPr>
          <w:ilvl w:val="0"/>
          <w:numId w:val="52"/>
        </w:numPr>
        <w:rPr>
          <w:sz w:val="24"/>
          <w:szCs w:val="24"/>
        </w:rPr>
      </w:pPr>
      <w:r w:rsidRPr="00F3441B">
        <w:rPr>
          <w:sz w:val="24"/>
          <w:szCs w:val="24"/>
        </w:rPr>
        <w:t xml:space="preserve">Elimination is via glomerular filtration and tubular secretion. Dosages are modified in renal insufficiency. They are metabolized by hepatic conjugation and glucuronidation. </w:t>
      </w:r>
      <w:r w:rsidRPr="00F3441B">
        <w:rPr>
          <w:b/>
          <w:sz w:val="24"/>
          <w:szCs w:val="24"/>
        </w:rPr>
        <w:t>Caution</w:t>
      </w:r>
      <w:r w:rsidRPr="00F3441B">
        <w:rPr>
          <w:sz w:val="24"/>
          <w:szCs w:val="24"/>
        </w:rPr>
        <w:t xml:space="preserve"> should be observed with administration of trovafloxacin because of its potential to induce hepatic toxicity. </w:t>
      </w:r>
    </w:p>
    <w:p w:rsidR="00F3441B" w:rsidRPr="00F3441B" w:rsidRDefault="00F3441B" w:rsidP="00F3441B">
      <w:pPr>
        <w:pStyle w:val="NoSpacing"/>
        <w:ind w:left="1080"/>
        <w:rPr>
          <w:sz w:val="24"/>
          <w:szCs w:val="24"/>
        </w:rPr>
      </w:pPr>
      <w:r w:rsidRPr="00F3441B">
        <w:rPr>
          <w:sz w:val="24"/>
          <w:szCs w:val="24"/>
        </w:rPr>
        <w:t>N/B Dosage, peak serum levels, percent protein binding, urine concentrations, and degree of metabolism differ to varying degrees among the quinolones.</w:t>
      </w:r>
    </w:p>
    <w:p w:rsidR="00F3441B" w:rsidRPr="00F3441B" w:rsidRDefault="00F3441B" w:rsidP="00F3441B">
      <w:pPr>
        <w:pStyle w:val="NoSpacing"/>
        <w:ind w:left="1080"/>
        <w:rPr>
          <w:sz w:val="24"/>
          <w:szCs w:val="24"/>
        </w:rPr>
      </w:pPr>
    </w:p>
    <w:p w:rsidR="00F3441B" w:rsidRPr="00F3441B" w:rsidRDefault="00F3441B" w:rsidP="00F3441B">
      <w:pPr>
        <w:pStyle w:val="NoSpacing"/>
        <w:ind w:left="1080"/>
        <w:rPr>
          <w:b/>
          <w:sz w:val="24"/>
          <w:szCs w:val="24"/>
        </w:rPr>
      </w:pPr>
      <w:r w:rsidRPr="00F3441B">
        <w:rPr>
          <w:b/>
          <w:sz w:val="24"/>
          <w:szCs w:val="24"/>
        </w:rPr>
        <w:t>Classified into generations</w:t>
      </w:r>
    </w:p>
    <w:p w:rsidR="00F3441B" w:rsidRPr="00F3441B" w:rsidRDefault="00F3441B" w:rsidP="00F3441B">
      <w:pPr>
        <w:pStyle w:val="NoSpacing"/>
        <w:ind w:left="1080"/>
        <w:rPr>
          <w:sz w:val="24"/>
          <w:szCs w:val="24"/>
        </w:rPr>
      </w:pPr>
      <w:proofErr w:type="gramStart"/>
      <w:r w:rsidRPr="00F3441B">
        <w:rPr>
          <w:sz w:val="24"/>
          <w:szCs w:val="24"/>
        </w:rPr>
        <w:t>1</w:t>
      </w:r>
      <w:r w:rsidRPr="00F3441B">
        <w:rPr>
          <w:sz w:val="24"/>
          <w:szCs w:val="24"/>
          <w:vertAlign w:val="superscript"/>
        </w:rPr>
        <w:t>st</w:t>
      </w:r>
      <w:r w:rsidRPr="00F3441B">
        <w:rPr>
          <w:sz w:val="24"/>
          <w:szCs w:val="24"/>
        </w:rPr>
        <w:t xml:space="preserve">  to</w:t>
      </w:r>
      <w:proofErr w:type="gramEnd"/>
      <w:r w:rsidRPr="00F3441B">
        <w:rPr>
          <w:sz w:val="24"/>
          <w:szCs w:val="24"/>
        </w:rPr>
        <w:t xml:space="preserve"> 4</w:t>
      </w:r>
      <w:r w:rsidRPr="00F3441B">
        <w:rPr>
          <w:sz w:val="24"/>
          <w:szCs w:val="24"/>
          <w:vertAlign w:val="superscript"/>
        </w:rPr>
        <w:t>th</w:t>
      </w:r>
      <w:r w:rsidRPr="00F3441B">
        <w:rPr>
          <w:sz w:val="24"/>
          <w:szCs w:val="24"/>
        </w:rPr>
        <w:t xml:space="preserve"> , has spectrum specificity and unique pharmacological properties, although there is considerable overlap: </w:t>
      </w:r>
    </w:p>
    <w:p w:rsidR="00F3441B" w:rsidRPr="00F3441B" w:rsidRDefault="00F3441B" w:rsidP="00F3441B">
      <w:pPr>
        <w:pStyle w:val="NoSpacing"/>
        <w:ind w:left="1080"/>
        <w:rPr>
          <w:sz w:val="24"/>
          <w:szCs w:val="24"/>
        </w:rPr>
      </w:pPr>
      <w:r w:rsidRPr="00F3441B">
        <w:rPr>
          <w:sz w:val="24"/>
          <w:szCs w:val="24"/>
        </w:rPr>
        <w:t>1</w:t>
      </w:r>
      <w:r w:rsidRPr="00F3441B">
        <w:rPr>
          <w:sz w:val="24"/>
          <w:szCs w:val="24"/>
          <w:vertAlign w:val="superscript"/>
        </w:rPr>
        <w:t>st</w:t>
      </w:r>
      <w:r w:rsidRPr="00F3441B">
        <w:rPr>
          <w:sz w:val="24"/>
          <w:szCs w:val="24"/>
        </w:rPr>
        <w:t xml:space="preserve"> generation- </w:t>
      </w:r>
      <w:r w:rsidRPr="00F3441B">
        <w:rPr>
          <w:b/>
          <w:sz w:val="24"/>
          <w:szCs w:val="24"/>
        </w:rPr>
        <w:t>nalidixic acid</w:t>
      </w:r>
      <w:r w:rsidRPr="00F3441B">
        <w:rPr>
          <w:sz w:val="24"/>
          <w:szCs w:val="24"/>
        </w:rPr>
        <w:t xml:space="preserve"> and </w:t>
      </w:r>
      <w:r w:rsidRPr="00F3441B">
        <w:rPr>
          <w:b/>
          <w:sz w:val="24"/>
          <w:szCs w:val="24"/>
        </w:rPr>
        <w:t>cinoxaci</w:t>
      </w:r>
      <w:r w:rsidRPr="00F3441B">
        <w:rPr>
          <w:sz w:val="24"/>
          <w:szCs w:val="24"/>
        </w:rPr>
        <w:t>n;</w:t>
      </w:r>
    </w:p>
    <w:p w:rsidR="00F3441B" w:rsidRPr="00F3441B" w:rsidRDefault="00F3441B" w:rsidP="00F3441B">
      <w:pPr>
        <w:pStyle w:val="NoSpacing"/>
        <w:ind w:left="1080"/>
        <w:rPr>
          <w:sz w:val="24"/>
          <w:szCs w:val="24"/>
        </w:rPr>
      </w:pPr>
      <w:r w:rsidRPr="00F3441B">
        <w:rPr>
          <w:sz w:val="24"/>
          <w:szCs w:val="24"/>
        </w:rPr>
        <w:t>2</w:t>
      </w:r>
      <w:r w:rsidRPr="00F3441B">
        <w:rPr>
          <w:sz w:val="24"/>
          <w:szCs w:val="24"/>
          <w:vertAlign w:val="superscript"/>
        </w:rPr>
        <w:t>nd</w:t>
      </w:r>
      <w:r w:rsidRPr="00F3441B">
        <w:rPr>
          <w:sz w:val="24"/>
          <w:szCs w:val="24"/>
        </w:rPr>
        <w:t xml:space="preserve"> generation -n</w:t>
      </w:r>
      <w:r w:rsidRPr="00F3441B">
        <w:rPr>
          <w:b/>
          <w:sz w:val="24"/>
          <w:szCs w:val="24"/>
        </w:rPr>
        <w:t>orfloxacin</w:t>
      </w:r>
      <w:r w:rsidRPr="00F3441B">
        <w:rPr>
          <w:sz w:val="24"/>
          <w:szCs w:val="24"/>
        </w:rPr>
        <w:t xml:space="preserve">, </w:t>
      </w:r>
      <w:r w:rsidRPr="00F3441B">
        <w:rPr>
          <w:b/>
          <w:sz w:val="24"/>
          <w:szCs w:val="24"/>
        </w:rPr>
        <w:t>ciprofloxacin</w:t>
      </w:r>
      <w:r w:rsidRPr="00F3441B">
        <w:rPr>
          <w:sz w:val="24"/>
          <w:szCs w:val="24"/>
        </w:rPr>
        <w:t xml:space="preserve">, </w:t>
      </w:r>
      <w:r w:rsidRPr="00F3441B">
        <w:rPr>
          <w:b/>
          <w:sz w:val="24"/>
          <w:szCs w:val="24"/>
        </w:rPr>
        <w:t>ofloxacin</w:t>
      </w:r>
      <w:r w:rsidRPr="00F3441B">
        <w:rPr>
          <w:sz w:val="24"/>
          <w:szCs w:val="24"/>
        </w:rPr>
        <w:t xml:space="preserve">, </w:t>
      </w:r>
      <w:r w:rsidRPr="00F3441B">
        <w:rPr>
          <w:b/>
          <w:sz w:val="24"/>
          <w:szCs w:val="24"/>
        </w:rPr>
        <w:t>enoxacin</w:t>
      </w:r>
      <w:r w:rsidRPr="00F3441B">
        <w:rPr>
          <w:sz w:val="24"/>
          <w:szCs w:val="24"/>
        </w:rPr>
        <w:t xml:space="preserve">, and </w:t>
      </w:r>
      <w:r w:rsidRPr="00F3441B">
        <w:rPr>
          <w:b/>
          <w:sz w:val="24"/>
          <w:szCs w:val="24"/>
        </w:rPr>
        <w:t>lomefloxacin</w:t>
      </w:r>
    </w:p>
    <w:p w:rsidR="00F3441B" w:rsidRPr="00F3441B" w:rsidRDefault="00F3441B" w:rsidP="00F3441B">
      <w:pPr>
        <w:pStyle w:val="NoSpacing"/>
        <w:ind w:left="1080"/>
        <w:rPr>
          <w:sz w:val="24"/>
          <w:szCs w:val="24"/>
        </w:rPr>
      </w:pPr>
      <w:proofErr w:type="gramStart"/>
      <w:r w:rsidRPr="00F3441B">
        <w:rPr>
          <w:sz w:val="24"/>
          <w:szCs w:val="24"/>
        </w:rPr>
        <w:t>3</w:t>
      </w:r>
      <w:r w:rsidRPr="00F3441B">
        <w:rPr>
          <w:sz w:val="24"/>
          <w:szCs w:val="24"/>
          <w:vertAlign w:val="superscript"/>
        </w:rPr>
        <w:t>rd</w:t>
      </w:r>
      <w:r w:rsidRPr="00F3441B">
        <w:rPr>
          <w:sz w:val="24"/>
          <w:szCs w:val="24"/>
        </w:rPr>
        <w:t xml:space="preserve">  generation</w:t>
      </w:r>
      <w:proofErr w:type="gramEnd"/>
      <w:r w:rsidRPr="00F3441B">
        <w:rPr>
          <w:sz w:val="24"/>
          <w:szCs w:val="24"/>
        </w:rPr>
        <w:t>--</w:t>
      </w:r>
      <w:r w:rsidRPr="00F3441B">
        <w:rPr>
          <w:b/>
          <w:sz w:val="24"/>
          <w:szCs w:val="24"/>
        </w:rPr>
        <w:t>levofloxacin</w:t>
      </w:r>
      <w:r w:rsidRPr="00F3441B">
        <w:rPr>
          <w:sz w:val="24"/>
          <w:szCs w:val="24"/>
        </w:rPr>
        <w:t xml:space="preserve">, </w:t>
      </w:r>
      <w:r w:rsidRPr="00F3441B">
        <w:rPr>
          <w:b/>
          <w:sz w:val="24"/>
          <w:szCs w:val="24"/>
        </w:rPr>
        <w:t>sparfloxacin</w:t>
      </w:r>
      <w:r w:rsidRPr="00F3441B">
        <w:rPr>
          <w:sz w:val="24"/>
          <w:szCs w:val="24"/>
        </w:rPr>
        <w:t xml:space="preserve">, </w:t>
      </w:r>
      <w:r w:rsidRPr="00F3441B">
        <w:rPr>
          <w:b/>
          <w:sz w:val="24"/>
          <w:szCs w:val="24"/>
        </w:rPr>
        <w:t>gatifloxacin</w:t>
      </w:r>
      <w:r w:rsidRPr="00F3441B">
        <w:rPr>
          <w:sz w:val="24"/>
          <w:szCs w:val="24"/>
        </w:rPr>
        <w:t>;</w:t>
      </w:r>
    </w:p>
    <w:p w:rsidR="00F3441B" w:rsidRPr="00F3441B" w:rsidRDefault="00F3441B" w:rsidP="00F3441B">
      <w:pPr>
        <w:pStyle w:val="NoSpacing"/>
        <w:ind w:left="1080"/>
        <w:rPr>
          <w:sz w:val="24"/>
          <w:szCs w:val="24"/>
        </w:rPr>
      </w:pPr>
      <w:proofErr w:type="gramStart"/>
      <w:r w:rsidRPr="00F3441B">
        <w:rPr>
          <w:sz w:val="24"/>
          <w:szCs w:val="24"/>
        </w:rPr>
        <w:t>4</w:t>
      </w:r>
      <w:r w:rsidRPr="00F3441B">
        <w:rPr>
          <w:sz w:val="24"/>
          <w:szCs w:val="24"/>
          <w:vertAlign w:val="superscript"/>
        </w:rPr>
        <w:t>th</w:t>
      </w:r>
      <w:r w:rsidRPr="00F3441B">
        <w:rPr>
          <w:sz w:val="24"/>
          <w:szCs w:val="24"/>
        </w:rPr>
        <w:t xml:space="preserve"> generation - t</w:t>
      </w:r>
      <w:r w:rsidRPr="00F3441B">
        <w:rPr>
          <w:b/>
          <w:sz w:val="24"/>
          <w:szCs w:val="24"/>
        </w:rPr>
        <w:t>rovafloxacin</w:t>
      </w:r>
      <w:r w:rsidRPr="00F3441B">
        <w:rPr>
          <w:sz w:val="24"/>
          <w:szCs w:val="24"/>
        </w:rPr>
        <w:t xml:space="preserve"> and </w:t>
      </w:r>
      <w:r w:rsidRPr="00F3441B">
        <w:rPr>
          <w:b/>
          <w:sz w:val="24"/>
          <w:szCs w:val="24"/>
        </w:rPr>
        <w:t>moxifloxacin</w:t>
      </w:r>
      <w:r w:rsidRPr="00F3441B">
        <w:rPr>
          <w:sz w:val="24"/>
          <w:szCs w:val="24"/>
        </w:rPr>
        <w:t>.</w:t>
      </w:r>
      <w:proofErr w:type="gramEnd"/>
    </w:p>
    <w:p w:rsidR="00F3441B" w:rsidRPr="00F3441B" w:rsidRDefault="00F3441B" w:rsidP="00F3441B">
      <w:pPr>
        <w:pStyle w:val="NoSpacing"/>
        <w:ind w:left="1080"/>
        <w:rPr>
          <w:sz w:val="24"/>
          <w:szCs w:val="24"/>
        </w:rPr>
      </w:pPr>
      <w:r w:rsidRPr="00F3441B">
        <w:rPr>
          <w:sz w:val="24"/>
          <w:szCs w:val="24"/>
        </w:rPr>
        <w:t>Several of the newer quinolones have been recently removed</w:t>
      </w:r>
    </w:p>
    <w:p w:rsidR="00F3441B" w:rsidRPr="00F3441B" w:rsidRDefault="00F3441B" w:rsidP="00F3441B">
      <w:pPr>
        <w:pStyle w:val="NoSpacing"/>
        <w:ind w:left="1080"/>
        <w:rPr>
          <w:b/>
          <w:iCs/>
          <w:sz w:val="24"/>
          <w:szCs w:val="24"/>
        </w:rPr>
      </w:pPr>
      <w:r w:rsidRPr="00F3441B">
        <w:rPr>
          <w:b/>
          <w:iCs/>
          <w:sz w:val="24"/>
          <w:szCs w:val="24"/>
        </w:rPr>
        <w:t>Antibacterial Spectrum and Resistance</w:t>
      </w:r>
    </w:p>
    <w:p w:rsidR="00F3441B" w:rsidRPr="00F3441B" w:rsidRDefault="00F3441B" w:rsidP="00F3441B">
      <w:pPr>
        <w:pStyle w:val="NoSpacing"/>
        <w:ind w:left="1080"/>
        <w:rPr>
          <w:b/>
          <w:sz w:val="24"/>
          <w:szCs w:val="24"/>
        </w:rPr>
      </w:pPr>
      <w:r w:rsidRPr="00F3441B">
        <w:rPr>
          <w:b/>
          <w:sz w:val="24"/>
          <w:szCs w:val="24"/>
        </w:rPr>
        <w:t>Nalidixic acid and cinoxacin; PO</w:t>
      </w:r>
    </w:p>
    <w:p w:rsidR="00F3441B" w:rsidRPr="00F3441B" w:rsidRDefault="00F3441B" w:rsidP="00F3441B">
      <w:pPr>
        <w:pStyle w:val="NoSpacing"/>
        <w:ind w:left="1080"/>
        <w:rPr>
          <w:sz w:val="24"/>
          <w:szCs w:val="24"/>
        </w:rPr>
      </w:pPr>
      <w:proofErr w:type="gramStart"/>
      <w:r w:rsidRPr="00F3441B">
        <w:rPr>
          <w:b/>
          <w:sz w:val="24"/>
          <w:szCs w:val="24"/>
        </w:rPr>
        <w:t>The 1</w:t>
      </w:r>
      <w:r w:rsidRPr="00F3441B">
        <w:rPr>
          <w:b/>
          <w:sz w:val="24"/>
          <w:szCs w:val="24"/>
          <w:vertAlign w:val="superscript"/>
        </w:rPr>
        <w:t>st</w:t>
      </w:r>
      <w:r w:rsidRPr="00F3441B">
        <w:rPr>
          <w:b/>
          <w:sz w:val="24"/>
          <w:szCs w:val="24"/>
        </w:rPr>
        <w:t xml:space="preserve"> –gen</w:t>
      </w:r>
      <w:r w:rsidRPr="00F3441B">
        <w:rPr>
          <w:sz w:val="24"/>
          <w:szCs w:val="24"/>
        </w:rPr>
        <w:t>. and oldest quinolones exhibit limited gram-negative activity.</w:t>
      </w:r>
      <w:proofErr w:type="gramEnd"/>
      <w:r w:rsidRPr="00F3441B">
        <w:rPr>
          <w:sz w:val="24"/>
          <w:szCs w:val="24"/>
        </w:rPr>
        <w:t xml:space="preserve"> </w:t>
      </w:r>
    </w:p>
    <w:p w:rsidR="00F3441B" w:rsidRPr="00F3441B" w:rsidRDefault="00F3441B" w:rsidP="00F3441B">
      <w:pPr>
        <w:pStyle w:val="NoSpacing"/>
        <w:ind w:left="1080"/>
        <w:rPr>
          <w:sz w:val="24"/>
          <w:szCs w:val="24"/>
        </w:rPr>
      </w:pPr>
      <w:r w:rsidRPr="00F3441B">
        <w:rPr>
          <w:sz w:val="24"/>
          <w:szCs w:val="24"/>
        </w:rPr>
        <w:t>They are bactericidal agents BUT restricted due to resistance</w:t>
      </w:r>
    </w:p>
    <w:p w:rsidR="00F3441B" w:rsidRPr="00F3441B" w:rsidRDefault="00F3441B" w:rsidP="00F3441B">
      <w:pPr>
        <w:pStyle w:val="NoSpacing"/>
        <w:ind w:left="1080"/>
        <w:rPr>
          <w:sz w:val="24"/>
          <w:szCs w:val="24"/>
        </w:rPr>
      </w:pPr>
      <w:r w:rsidRPr="00F3441B">
        <w:rPr>
          <w:sz w:val="24"/>
          <w:szCs w:val="24"/>
        </w:rPr>
        <w:lastRenderedPageBreak/>
        <w:t xml:space="preserve">Administered orally, it achieves low tissue concentrations are thus restricted to therapy of bladder infections caused by urinary pathogens, such as </w:t>
      </w:r>
      <w:r w:rsidRPr="00F3441B">
        <w:rPr>
          <w:iCs/>
          <w:sz w:val="24"/>
          <w:szCs w:val="24"/>
        </w:rPr>
        <w:t xml:space="preserve">E. coli </w:t>
      </w:r>
      <w:r w:rsidRPr="00F3441B">
        <w:rPr>
          <w:sz w:val="24"/>
          <w:szCs w:val="24"/>
        </w:rPr>
        <w:t xml:space="preserve">and </w:t>
      </w:r>
      <w:r w:rsidRPr="00F3441B">
        <w:rPr>
          <w:iCs/>
          <w:sz w:val="24"/>
          <w:szCs w:val="24"/>
        </w:rPr>
        <w:t xml:space="preserve">Klebsiella </w:t>
      </w:r>
      <w:r w:rsidRPr="00F3441B">
        <w:rPr>
          <w:sz w:val="24"/>
          <w:szCs w:val="24"/>
        </w:rPr>
        <w:t xml:space="preserve">and </w:t>
      </w:r>
      <w:r w:rsidRPr="00F3441B">
        <w:rPr>
          <w:iCs/>
          <w:sz w:val="24"/>
          <w:szCs w:val="24"/>
        </w:rPr>
        <w:t xml:space="preserve">Proteus </w:t>
      </w:r>
      <w:r w:rsidRPr="00F3441B">
        <w:rPr>
          <w:sz w:val="24"/>
          <w:szCs w:val="24"/>
        </w:rPr>
        <w:t>spp.</w:t>
      </w:r>
    </w:p>
    <w:p w:rsidR="00F3441B" w:rsidRPr="00F3441B" w:rsidRDefault="00F3441B" w:rsidP="00F3441B">
      <w:pPr>
        <w:pStyle w:val="NoSpacing"/>
        <w:ind w:left="1080"/>
        <w:rPr>
          <w:sz w:val="24"/>
          <w:szCs w:val="24"/>
        </w:rPr>
      </w:pPr>
      <w:proofErr w:type="gramStart"/>
      <w:r w:rsidRPr="00F3441B">
        <w:rPr>
          <w:b/>
          <w:sz w:val="24"/>
          <w:szCs w:val="24"/>
        </w:rPr>
        <w:t>The 2</w:t>
      </w:r>
      <w:r w:rsidRPr="00F3441B">
        <w:rPr>
          <w:b/>
          <w:sz w:val="24"/>
          <w:szCs w:val="24"/>
          <w:vertAlign w:val="superscript"/>
        </w:rPr>
        <w:t>nd</w:t>
      </w:r>
      <w:r w:rsidRPr="00F3441B">
        <w:rPr>
          <w:b/>
          <w:sz w:val="24"/>
          <w:szCs w:val="24"/>
        </w:rPr>
        <w:t xml:space="preserve"> –generation</w:t>
      </w:r>
      <w:r w:rsidRPr="00F3441B">
        <w:rPr>
          <w:sz w:val="24"/>
          <w:szCs w:val="24"/>
        </w:rPr>
        <w:t>; Active against gram-negative organisms, including Enterobacteriaceae.</w:t>
      </w:r>
      <w:proofErr w:type="gramEnd"/>
      <w:r w:rsidRPr="00F3441B">
        <w:rPr>
          <w:sz w:val="24"/>
          <w:szCs w:val="24"/>
        </w:rPr>
        <w:t xml:space="preserve"> </w:t>
      </w:r>
      <w:r w:rsidRPr="00F3441B">
        <w:rPr>
          <w:iCs/>
          <w:sz w:val="24"/>
          <w:szCs w:val="24"/>
        </w:rPr>
        <w:t xml:space="preserve">Haemophilus </w:t>
      </w:r>
      <w:r w:rsidRPr="00F3441B">
        <w:rPr>
          <w:sz w:val="24"/>
          <w:szCs w:val="24"/>
        </w:rPr>
        <w:t xml:space="preserve">spp. and sexual infections (STD) agents, such as </w:t>
      </w:r>
      <w:r w:rsidRPr="00F3441B">
        <w:rPr>
          <w:iCs/>
          <w:sz w:val="24"/>
          <w:szCs w:val="24"/>
        </w:rPr>
        <w:t>Neisseria gonorrhoeae,</w:t>
      </w:r>
      <w:r w:rsidRPr="00F3441B">
        <w:rPr>
          <w:sz w:val="24"/>
          <w:szCs w:val="24"/>
        </w:rPr>
        <w:t xml:space="preserve"> </w:t>
      </w:r>
      <w:r w:rsidRPr="00F3441B">
        <w:rPr>
          <w:iCs/>
          <w:sz w:val="24"/>
          <w:szCs w:val="24"/>
        </w:rPr>
        <w:t xml:space="preserve">Chlamydia trachomatis, Urea plasma urealyticum, </w:t>
      </w:r>
      <w:r w:rsidRPr="00F3441B">
        <w:rPr>
          <w:sz w:val="24"/>
          <w:szCs w:val="24"/>
        </w:rPr>
        <w:t xml:space="preserve">and </w:t>
      </w:r>
      <w:r w:rsidRPr="00F3441B">
        <w:rPr>
          <w:iCs/>
          <w:sz w:val="24"/>
          <w:szCs w:val="24"/>
        </w:rPr>
        <w:t xml:space="preserve">Moraxella catarrhalis </w:t>
      </w:r>
      <w:r w:rsidRPr="00F3441B">
        <w:rPr>
          <w:sz w:val="24"/>
          <w:szCs w:val="24"/>
        </w:rPr>
        <w:t xml:space="preserve">(formerly </w:t>
      </w:r>
      <w:r w:rsidRPr="00F3441B">
        <w:rPr>
          <w:iCs/>
          <w:sz w:val="24"/>
          <w:szCs w:val="24"/>
        </w:rPr>
        <w:t xml:space="preserve">Neisseria catarrhalis; </w:t>
      </w:r>
      <w:r w:rsidRPr="00F3441B">
        <w:rPr>
          <w:sz w:val="24"/>
          <w:szCs w:val="24"/>
        </w:rPr>
        <w:t xml:space="preserve">causes otitis media) </w:t>
      </w:r>
    </w:p>
    <w:p w:rsidR="00F3441B" w:rsidRPr="00F3441B" w:rsidRDefault="00F3441B" w:rsidP="00F3441B">
      <w:pPr>
        <w:pStyle w:val="NoSpacing"/>
        <w:ind w:left="1080"/>
        <w:rPr>
          <w:sz w:val="24"/>
          <w:szCs w:val="24"/>
        </w:rPr>
      </w:pPr>
      <w:r w:rsidRPr="00F3441B">
        <w:rPr>
          <w:sz w:val="24"/>
          <w:szCs w:val="24"/>
        </w:rPr>
        <w:t>The</w:t>
      </w:r>
      <w:r w:rsidRPr="00F3441B">
        <w:rPr>
          <w:iCs/>
          <w:sz w:val="24"/>
          <w:szCs w:val="24"/>
        </w:rPr>
        <w:t xml:space="preserve"> </w:t>
      </w:r>
      <w:r w:rsidRPr="00F3441B">
        <w:rPr>
          <w:sz w:val="24"/>
          <w:szCs w:val="24"/>
        </w:rPr>
        <w:t>antipseudomonal activity of ciprofloxacin, norfloxacin,</w:t>
      </w:r>
      <w:r w:rsidRPr="00F3441B">
        <w:rPr>
          <w:iCs/>
          <w:sz w:val="24"/>
          <w:szCs w:val="24"/>
        </w:rPr>
        <w:t xml:space="preserve"> </w:t>
      </w:r>
      <w:r w:rsidRPr="00F3441B">
        <w:rPr>
          <w:sz w:val="24"/>
          <w:szCs w:val="24"/>
        </w:rPr>
        <w:t>ofloxacin, and lomefloxacin is due to their piperazine</w:t>
      </w:r>
      <w:r w:rsidRPr="00F3441B">
        <w:rPr>
          <w:iCs/>
          <w:sz w:val="24"/>
          <w:szCs w:val="24"/>
        </w:rPr>
        <w:t xml:space="preserve"> </w:t>
      </w:r>
      <w:r w:rsidRPr="00F3441B">
        <w:rPr>
          <w:sz w:val="24"/>
          <w:szCs w:val="24"/>
        </w:rPr>
        <w:t xml:space="preserve">moiety.  Active against gram-positive organisms, such as </w:t>
      </w:r>
      <w:r w:rsidRPr="00F3441B">
        <w:rPr>
          <w:iCs/>
          <w:sz w:val="24"/>
          <w:szCs w:val="24"/>
        </w:rPr>
        <w:t xml:space="preserve">S. </w:t>
      </w:r>
      <w:proofErr w:type="gramStart"/>
      <w:r w:rsidRPr="00F3441B">
        <w:rPr>
          <w:iCs/>
          <w:sz w:val="24"/>
          <w:szCs w:val="24"/>
        </w:rPr>
        <w:t>pneumoniae,</w:t>
      </w:r>
      <w:proofErr w:type="gramEnd"/>
      <w:r w:rsidRPr="00F3441B">
        <w:rPr>
          <w:iCs/>
          <w:sz w:val="24"/>
          <w:szCs w:val="24"/>
        </w:rPr>
        <w:t xml:space="preserve"> </w:t>
      </w:r>
      <w:r w:rsidRPr="00F3441B">
        <w:rPr>
          <w:sz w:val="24"/>
          <w:szCs w:val="24"/>
        </w:rPr>
        <w:t xml:space="preserve">is demonstrated the third and fourth generations. </w:t>
      </w:r>
    </w:p>
    <w:p w:rsidR="00F3441B" w:rsidRPr="00F3441B" w:rsidRDefault="00F3441B" w:rsidP="00F3441B">
      <w:pPr>
        <w:pStyle w:val="NoSpacing"/>
        <w:ind w:left="1080"/>
        <w:rPr>
          <w:b/>
          <w:bCs/>
          <w:sz w:val="24"/>
          <w:szCs w:val="24"/>
        </w:rPr>
      </w:pPr>
      <w:r w:rsidRPr="00F3441B">
        <w:rPr>
          <w:iCs/>
          <w:sz w:val="24"/>
          <w:szCs w:val="24"/>
        </w:rPr>
        <w:t>Ciprofloxacin covers for Bacillus anthracis.</w:t>
      </w:r>
      <w:r w:rsidRPr="00F3441B">
        <w:rPr>
          <w:sz w:val="24"/>
          <w:szCs w:val="24"/>
        </w:rPr>
        <w:t xml:space="preserve"> A major Resistance is related to mutations in the DNA gyrase, with the gyrase gene A (gyrA) being the predominant site.</w:t>
      </w:r>
      <w:r w:rsidRPr="00F3441B">
        <w:rPr>
          <w:b/>
          <w:bCs/>
          <w:sz w:val="24"/>
          <w:szCs w:val="24"/>
        </w:rPr>
        <w:t xml:space="preserve"> </w:t>
      </w:r>
    </w:p>
    <w:p w:rsidR="00F3441B" w:rsidRPr="00F3441B" w:rsidRDefault="00F3441B" w:rsidP="00F3441B">
      <w:pPr>
        <w:pStyle w:val="NoSpacing"/>
        <w:ind w:left="1080"/>
        <w:rPr>
          <w:b/>
          <w:bCs/>
          <w:sz w:val="24"/>
          <w:szCs w:val="24"/>
        </w:rPr>
      </w:pPr>
      <w:r w:rsidRPr="00F3441B">
        <w:rPr>
          <w:sz w:val="24"/>
          <w:szCs w:val="24"/>
        </w:rPr>
        <w:t>Methicillin-resistant</w:t>
      </w:r>
      <w:r w:rsidRPr="00F3441B">
        <w:rPr>
          <w:iCs/>
          <w:sz w:val="24"/>
          <w:szCs w:val="24"/>
        </w:rPr>
        <w:t xml:space="preserve"> Staphylococcus aureus </w:t>
      </w:r>
      <w:r w:rsidRPr="00F3441B">
        <w:rPr>
          <w:sz w:val="24"/>
          <w:szCs w:val="24"/>
        </w:rPr>
        <w:t xml:space="preserve">and </w:t>
      </w:r>
      <w:r w:rsidRPr="00F3441B">
        <w:rPr>
          <w:iCs/>
          <w:sz w:val="24"/>
          <w:szCs w:val="24"/>
        </w:rPr>
        <w:t xml:space="preserve">Enterococcus faecium </w:t>
      </w:r>
      <w:r w:rsidRPr="00F3441B">
        <w:rPr>
          <w:sz w:val="24"/>
          <w:szCs w:val="24"/>
        </w:rPr>
        <w:t xml:space="preserve">are </w:t>
      </w:r>
      <w:r w:rsidRPr="00F3441B">
        <w:rPr>
          <w:b/>
          <w:sz w:val="24"/>
          <w:szCs w:val="24"/>
        </w:rPr>
        <w:t>resistant</w:t>
      </w:r>
      <w:r w:rsidRPr="00F3441B">
        <w:rPr>
          <w:sz w:val="24"/>
          <w:szCs w:val="24"/>
        </w:rPr>
        <w:t>.</w:t>
      </w:r>
      <w:r w:rsidRPr="00F3441B">
        <w:rPr>
          <w:b/>
          <w:bCs/>
          <w:sz w:val="24"/>
          <w:szCs w:val="24"/>
        </w:rPr>
        <w:t xml:space="preserve"> </w:t>
      </w:r>
    </w:p>
    <w:p w:rsidR="00F3441B" w:rsidRPr="00F3441B" w:rsidRDefault="00F3441B" w:rsidP="00F3441B">
      <w:pPr>
        <w:pStyle w:val="NoSpacing"/>
        <w:ind w:left="1080"/>
        <w:rPr>
          <w:b/>
          <w:bCs/>
          <w:sz w:val="24"/>
          <w:szCs w:val="24"/>
        </w:rPr>
      </w:pPr>
      <w:r w:rsidRPr="00F3441B">
        <w:rPr>
          <w:b/>
          <w:bCs/>
          <w:sz w:val="24"/>
          <w:szCs w:val="24"/>
        </w:rPr>
        <w:t>Pharmacokinetics Of ciprofloxacin</w:t>
      </w:r>
    </w:p>
    <w:p w:rsidR="00F3441B" w:rsidRPr="00F3441B" w:rsidRDefault="00F3441B" w:rsidP="00F3441B">
      <w:pPr>
        <w:pStyle w:val="NoSpacing"/>
        <w:ind w:left="1080"/>
        <w:rPr>
          <w:sz w:val="24"/>
          <w:szCs w:val="24"/>
        </w:rPr>
      </w:pPr>
      <w:r w:rsidRPr="00F3441B">
        <w:rPr>
          <w:sz w:val="24"/>
          <w:szCs w:val="24"/>
        </w:rPr>
        <w:t>It is well absorbed after PO and is distributed rapidly into body tissues. Most of the drug is eliminated unaltered by the kidneys; the remainder is excreted by hepatic metabolism or unchanged in the faeces.</w:t>
      </w:r>
    </w:p>
    <w:p w:rsidR="00F3441B" w:rsidRPr="00F3441B" w:rsidRDefault="00F3441B" w:rsidP="00F3441B">
      <w:pPr>
        <w:pStyle w:val="NoSpacing"/>
        <w:ind w:left="1080"/>
        <w:rPr>
          <w:b/>
          <w:bCs/>
          <w:sz w:val="24"/>
          <w:szCs w:val="24"/>
        </w:rPr>
      </w:pPr>
      <w:r w:rsidRPr="00F3441B">
        <w:rPr>
          <w:b/>
          <w:bCs/>
          <w:sz w:val="24"/>
          <w:szCs w:val="24"/>
        </w:rPr>
        <w:t>Adverse effects</w:t>
      </w:r>
    </w:p>
    <w:p w:rsidR="00F3441B" w:rsidRPr="00F3441B" w:rsidRDefault="00F3441B" w:rsidP="00F3441B">
      <w:pPr>
        <w:pStyle w:val="NoSpacing"/>
        <w:numPr>
          <w:ilvl w:val="0"/>
          <w:numId w:val="55"/>
        </w:numPr>
        <w:rPr>
          <w:sz w:val="24"/>
          <w:szCs w:val="24"/>
        </w:rPr>
      </w:pPr>
      <w:r w:rsidRPr="00F3441B">
        <w:rPr>
          <w:sz w:val="24"/>
          <w:szCs w:val="24"/>
        </w:rPr>
        <w:t xml:space="preserve">The ADR are minor GIT upsets; nausea, vomiting, diarrhea, and abdominal pain. </w:t>
      </w:r>
    </w:p>
    <w:p w:rsidR="00F3441B" w:rsidRPr="00F3441B" w:rsidRDefault="00F3441B" w:rsidP="00F3441B">
      <w:pPr>
        <w:pStyle w:val="NoSpacing"/>
        <w:numPr>
          <w:ilvl w:val="0"/>
          <w:numId w:val="55"/>
        </w:numPr>
        <w:rPr>
          <w:sz w:val="24"/>
          <w:szCs w:val="24"/>
        </w:rPr>
      </w:pPr>
      <w:r w:rsidRPr="00F3441B">
        <w:rPr>
          <w:sz w:val="24"/>
          <w:szCs w:val="24"/>
        </w:rPr>
        <w:t>CNS disturbances; insomnia, drowsiness, weakness, headache, dizziness, confusion and convulsions, psychosis.</w:t>
      </w:r>
    </w:p>
    <w:p w:rsidR="00F3441B" w:rsidRPr="00F3441B" w:rsidRDefault="00F3441B" w:rsidP="00F3441B">
      <w:pPr>
        <w:pStyle w:val="NoSpacing"/>
        <w:numPr>
          <w:ilvl w:val="0"/>
          <w:numId w:val="55"/>
        </w:numPr>
        <w:rPr>
          <w:sz w:val="24"/>
          <w:szCs w:val="24"/>
        </w:rPr>
      </w:pPr>
      <w:r w:rsidRPr="00F3441B">
        <w:rPr>
          <w:sz w:val="24"/>
          <w:szCs w:val="24"/>
        </w:rPr>
        <w:t xml:space="preserve">Artyhralgia; Can damage cartilage in young animals, ciprofloxacin is c/I in children and growing adolescents. </w:t>
      </w:r>
    </w:p>
    <w:p w:rsidR="00F3441B" w:rsidRPr="00F3441B" w:rsidRDefault="00F3441B" w:rsidP="00F3441B">
      <w:pPr>
        <w:pStyle w:val="NoSpacing"/>
        <w:numPr>
          <w:ilvl w:val="0"/>
          <w:numId w:val="55"/>
        </w:numPr>
        <w:rPr>
          <w:sz w:val="24"/>
          <w:szCs w:val="24"/>
        </w:rPr>
      </w:pPr>
      <w:r w:rsidRPr="00F3441B">
        <w:rPr>
          <w:sz w:val="24"/>
          <w:szCs w:val="24"/>
        </w:rPr>
        <w:t xml:space="preserve">Vision disturbances </w:t>
      </w:r>
    </w:p>
    <w:p w:rsidR="00F3441B" w:rsidRPr="00F3441B" w:rsidRDefault="00F3441B" w:rsidP="00F3441B">
      <w:pPr>
        <w:pStyle w:val="NoSpacing"/>
        <w:numPr>
          <w:ilvl w:val="0"/>
          <w:numId w:val="55"/>
        </w:numPr>
        <w:rPr>
          <w:sz w:val="24"/>
          <w:szCs w:val="24"/>
        </w:rPr>
      </w:pPr>
      <w:r w:rsidRPr="00F3441B">
        <w:rPr>
          <w:sz w:val="24"/>
          <w:szCs w:val="24"/>
        </w:rPr>
        <w:t>Allergic reactions e.g., rashes, urticaria, and eosinophilia.</w:t>
      </w:r>
    </w:p>
    <w:p w:rsidR="00F3441B" w:rsidRPr="00F3441B" w:rsidRDefault="00F3441B" w:rsidP="00F3441B">
      <w:pPr>
        <w:pStyle w:val="NoSpacing"/>
        <w:numPr>
          <w:ilvl w:val="0"/>
          <w:numId w:val="55"/>
        </w:numPr>
        <w:rPr>
          <w:sz w:val="24"/>
          <w:szCs w:val="24"/>
        </w:rPr>
      </w:pPr>
      <w:r w:rsidRPr="00F3441B">
        <w:rPr>
          <w:sz w:val="24"/>
          <w:szCs w:val="24"/>
        </w:rPr>
        <w:t>cholestatic jaundice</w:t>
      </w:r>
    </w:p>
    <w:p w:rsidR="00F3441B" w:rsidRPr="00F3441B" w:rsidRDefault="00F3441B" w:rsidP="00F3441B">
      <w:pPr>
        <w:pStyle w:val="NoSpacing"/>
        <w:numPr>
          <w:ilvl w:val="0"/>
          <w:numId w:val="55"/>
        </w:numPr>
        <w:rPr>
          <w:sz w:val="24"/>
          <w:szCs w:val="24"/>
        </w:rPr>
      </w:pPr>
      <w:r w:rsidRPr="00F3441B">
        <w:rPr>
          <w:sz w:val="24"/>
          <w:szCs w:val="24"/>
        </w:rPr>
        <w:t xml:space="preserve">blood dyscrasias, hemolytic anemia, </w:t>
      </w:r>
    </w:p>
    <w:p w:rsidR="00F3441B" w:rsidRPr="00F3441B" w:rsidRDefault="00F3441B" w:rsidP="00F3441B">
      <w:pPr>
        <w:pStyle w:val="NoSpacing"/>
        <w:numPr>
          <w:ilvl w:val="0"/>
          <w:numId w:val="55"/>
        </w:numPr>
        <w:rPr>
          <w:sz w:val="24"/>
          <w:szCs w:val="24"/>
        </w:rPr>
      </w:pPr>
      <w:r w:rsidRPr="00F3441B">
        <w:rPr>
          <w:sz w:val="24"/>
          <w:szCs w:val="24"/>
        </w:rPr>
        <w:t>hypoglycemia</w:t>
      </w:r>
    </w:p>
    <w:p w:rsidR="00F3441B" w:rsidRPr="00F3441B" w:rsidRDefault="00F3441B" w:rsidP="00F3441B">
      <w:pPr>
        <w:pStyle w:val="NoSpacing"/>
        <w:numPr>
          <w:ilvl w:val="0"/>
          <w:numId w:val="55"/>
        </w:numPr>
        <w:rPr>
          <w:sz w:val="24"/>
          <w:szCs w:val="24"/>
        </w:rPr>
      </w:pPr>
      <w:proofErr w:type="gramStart"/>
      <w:r w:rsidRPr="00F3441B">
        <w:rPr>
          <w:sz w:val="24"/>
          <w:szCs w:val="24"/>
        </w:rPr>
        <w:t>nephrotoxicity</w:t>
      </w:r>
      <w:proofErr w:type="gramEnd"/>
      <w:r w:rsidRPr="00F3441B">
        <w:rPr>
          <w:sz w:val="24"/>
          <w:szCs w:val="24"/>
        </w:rPr>
        <w:t xml:space="preserve">. </w:t>
      </w:r>
    </w:p>
    <w:p w:rsidR="00F3441B" w:rsidRPr="00F3441B" w:rsidRDefault="00F3441B" w:rsidP="00A05CAD">
      <w:pPr>
        <w:pStyle w:val="NoSpacing"/>
        <w:rPr>
          <w:b/>
          <w:bCs/>
          <w:sz w:val="24"/>
          <w:szCs w:val="24"/>
        </w:rPr>
      </w:pPr>
      <w:r w:rsidRPr="00F3441B">
        <w:rPr>
          <w:b/>
          <w:bCs/>
          <w:sz w:val="24"/>
          <w:szCs w:val="24"/>
        </w:rPr>
        <w:t>Drug interactions</w:t>
      </w:r>
    </w:p>
    <w:p w:rsidR="00F3441B" w:rsidRPr="00F3441B" w:rsidRDefault="00F3441B" w:rsidP="00F3441B">
      <w:pPr>
        <w:pStyle w:val="NoSpacing"/>
        <w:ind w:left="1080"/>
        <w:rPr>
          <w:sz w:val="24"/>
          <w:szCs w:val="24"/>
        </w:rPr>
      </w:pPr>
      <w:r w:rsidRPr="00F3441B">
        <w:rPr>
          <w:sz w:val="24"/>
          <w:szCs w:val="24"/>
        </w:rPr>
        <w:t xml:space="preserve">Its absorption is reduced significantly by the co-administration of aluminium and magnesium antacids. </w:t>
      </w:r>
      <w:proofErr w:type="gramStart"/>
      <w:r w:rsidRPr="00F3441B">
        <w:rPr>
          <w:sz w:val="24"/>
          <w:szCs w:val="24"/>
        </w:rPr>
        <w:t>there</w:t>
      </w:r>
      <w:proofErr w:type="gramEnd"/>
      <w:r w:rsidRPr="00F3441B">
        <w:rPr>
          <w:sz w:val="24"/>
          <w:szCs w:val="24"/>
        </w:rPr>
        <w:t xml:space="preserve"> is chalation</w:t>
      </w:r>
    </w:p>
    <w:p w:rsidR="00F3441B" w:rsidRPr="00F3441B" w:rsidRDefault="00F3441B" w:rsidP="00F3441B">
      <w:pPr>
        <w:pStyle w:val="NoSpacing"/>
        <w:ind w:left="1080"/>
        <w:rPr>
          <w:sz w:val="24"/>
          <w:szCs w:val="24"/>
        </w:rPr>
      </w:pPr>
      <w:r w:rsidRPr="00F3441B">
        <w:rPr>
          <w:sz w:val="24"/>
          <w:szCs w:val="24"/>
        </w:rPr>
        <w:t xml:space="preserve"> It interferes with the metabolism of theophylline, caffeine and warfarin and so -&gt; toxic effects </w:t>
      </w:r>
    </w:p>
    <w:p w:rsidR="00F3441B" w:rsidRPr="00F3441B" w:rsidRDefault="00F3441B" w:rsidP="00F3441B">
      <w:pPr>
        <w:pStyle w:val="NoSpacing"/>
        <w:ind w:left="1080"/>
        <w:rPr>
          <w:sz w:val="24"/>
          <w:szCs w:val="24"/>
        </w:rPr>
      </w:pPr>
      <w:r w:rsidRPr="00F3441B">
        <w:rPr>
          <w:b/>
          <w:bCs/>
          <w:sz w:val="24"/>
          <w:szCs w:val="24"/>
        </w:rPr>
        <w:t>Doses for 2</w:t>
      </w:r>
      <w:r w:rsidRPr="00F3441B">
        <w:rPr>
          <w:b/>
          <w:bCs/>
          <w:sz w:val="24"/>
          <w:szCs w:val="24"/>
          <w:vertAlign w:val="superscript"/>
        </w:rPr>
        <w:t>nd</w:t>
      </w:r>
      <w:r w:rsidRPr="00F3441B">
        <w:rPr>
          <w:b/>
          <w:bCs/>
          <w:sz w:val="24"/>
          <w:szCs w:val="24"/>
        </w:rPr>
        <w:t xml:space="preserve"> generation</w:t>
      </w:r>
    </w:p>
    <w:p w:rsidR="00F3441B" w:rsidRPr="00F3441B" w:rsidRDefault="00F3441B" w:rsidP="00F3441B">
      <w:pPr>
        <w:pStyle w:val="NoSpacing"/>
        <w:ind w:left="1080"/>
        <w:rPr>
          <w:sz w:val="24"/>
          <w:szCs w:val="24"/>
        </w:rPr>
      </w:pPr>
      <w:proofErr w:type="gramStart"/>
      <w:r w:rsidRPr="00F3441B">
        <w:rPr>
          <w:sz w:val="24"/>
          <w:szCs w:val="24"/>
        </w:rPr>
        <w:t>nofloxacin</w:t>
      </w:r>
      <w:proofErr w:type="gramEnd"/>
      <w:r w:rsidRPr="00F3441B">
        <w:rPr>
          <w:sz w:val="24"/>
          <w:szCs w:val="24"/>
        </w:rPr>
        <w:t>; 400mg  bd x 3- 7 days for UTI.</w:t>
      </w:r>
    </w:p>
    <w:p w:rsidR="00F3441B" w:rsidRPr="00F3441B" w:rsidRDefault="00F3441B" w:rsidP="00F3441B">
      <w:pPr>
        <w:pStyle w:val="NoSpacing"/>
        <w:ind w:left="1080"/>
        <w:rPr>
          <w:sz w:val="24"/>
          <w:szCs w:val="24"/>
        </w:rPr>
      </w:pPr>
      <w:proofErr w:type="gramStart"/>
      <w:r w:rsidRPr="00F3441B">
        <w:rPr>
          <w:sz w:val="24"/>
          <w:szCs w:val="24"/>
        </w:rPr>
        <w:t>ciprofloxacin</w:t>
      </w:r>
      <w:proofErr w:type="gramEnd"/>
      <w:r w:rsidRPr="00F3441B">
        <w:rPr>
          <w:sz w:val="24"/>
          <w:szCs w:val="24"/>
        </w:rPr>
        <w:t>: po,iv;  250</w:t>
      </w:r>
      <w:r w:rsidRPr="00F3441B">
        <w:rPr>
          <w:rFonts w:hint="eastAsia"/>
          <w:sz w:val="24"/>
          <w:szCs w:val="24"/>
        </w:rPr>
        <w:t>–</w:t>
      </w:r>
      <w:r w:rsidRPr="00F3441B">
        <w:rPr>
          <w:sz w:val="24"/>
          <w:szCs w:val="24"/>
        </w:rPr>
        <w:t>750 mg 12-hourly or 15mg/kg /day ; i.v:</w:t>
      </w:r>
      <w:r w:rsidRPr="00F3441B">
        <w:rPr>
          <w:b/>
          <w:bCs/>
          <w:sz w:val="24"/>
          <w:szCs w:val="24"/>
        </w:rPr>
        <w:t xml:space="preserve"> </w:t>
      </w:r>
      <w:r w:rsidRPr="00F3441B">
        <w:rPr>
          <w:sz w:val="24"/>
          <w:szCs w:val="24"/>
        </w:rPr>
        <w:t>200</w:t>
      </w:r>
      <w:r w:rsidRPr="00F3441B">
        <w:rPr>
          <w:rFonts w:hint="eastAsia"/>
          <w:sz w:val="24"/>
          <w:szCs w:val="24"/>
        </w:rPr>
        <w:t>–</w:t>
      </w:r>
      <w:r w:rsidRPr="00F3441B">
        <w:rPr>
          <w:sz w:val="24"/>
          <w:szCs w:val="24"/>
        </w:rPr>
        <w:t>400 mg 12-hourly.</w:t>
      </w:r>
    </w:p>
    <w:p w:rsidR="00F3441B" w:rsidRPr="00F3441B" w:rsidRDefault="00F3441B" w:rsidP="00F3441B">
      <w:pPr>
        <w:pStyle w:val="NoSpacing"/>
        <w:ind w:left="1080"/>
        <w:rPr>
          <w:sz w:val="24"/>
          <w:szCs w:val="24"/>
        </w:rPr>
      </w:pPr>
      <w:r w:rsidRPr="00F3441B">
        <w:rPr>
          <w:sz w:val="24"/>
          <w:szCs w:val="24"/>
        </w:rPr>
        <w:t>Ofloxacin po</w:t>
      </w:r>
      <w:proofErr w:type="gramStart"/>
      <w:r w:rsidRPr="00F3441B">
        <w:rPr>
          <w:sz w:val="24"/>
          <w:szCs w:val="24"/>
        </w:rPr>
        <w:t>,iv</w:t>
      </w:r>
      <w:proofErr w:type="gramEnd"/>
      <w:r w:rsidRPr="00F3441B">
        <w:rPr>
          <w:sz w:val="24"/>
          <w:szCs w:val="24"/>
        </w:rPr>
        <w:t xml:space="preserve"> ; 200-400mg/day x 7 days ; </w:t>
      </w:r>
      <w:r w:rsidRPr="00F3441B">
        <w:rPr>
          <w:b/>
          <w:sz w:val="24"/>
          <w:szCs w:val="24"/>
        </w:rPr>
        <w:t>SE</w:t>
      </w:r>
      <w:r w:rsidRPr="00F3441B">
        <w:rPr>
          <w:sz w:val="24"/>
          <w:szCs w:val="24"/>
        </w:rPr>
        <w:t xml:space="preserve"> cough ,hypotension, anxiety, unsteady gait, psychosis, Acute kidney injury,</w:t>
      </w:r>
      <w:r w:rsidR="0080636F">
        <w:rPr>
          <w:sz w:val="24"/>
          <w:szCs w:val="24"/>
        </w:rPr>
        <w:t xml:space="preserve"> </w:t>
      </w:r>
      <w:r w:rsidRPr="00F3441B">
        <w:rPr>
          <w:sz w:val="24"/>
          <w:szCs w:val="24"/>
        </w:rPr>
        <w:t xml:space="preserve">enterocolitis, hot flush . </w:t>
      </w:r>
      <w:proofErr w:type="gramStart"/>
      <w:r w:rsidRPr="00F3441B">
        <w:rPr>
          <w:sz w:val="24"/>
          <w:szCs w:val="24"/>
        </w:rPr>
        <w:t>nightmare .</w:t>
      </w:r>
      <w:proofErr w:type="gramEnd"/>
      <w:r w:rsidRPr="00F3441B">
        <w:rPr>
          <w:sz w:val="24"/>
          <w:szCs w:val="24"/>
        </w:rPr>
        <w:t xml:space="preserve"> </w:t>
      </w:r>
      <w:proofErr w:type="gramStart"/>
      <w:r w:rsidRPr="00F3441B">
        <w:rPr>
          <w:sz w:val="24"/>
          <w:szCs w:val="24"/>
        </w:rPr>
        <w:t>respiratory</w:t>
      </w:r>
      <w:proofErr w:type="gramEnd"/>
      <w:r w:rsidRPr="00F3441B">
        <w:rPr>
          <w:sz w:val="24"/>
          <w:szCs w:val="24"/>
        </w:rPr>
        <w:t xml:space="preserve"> disorders</w:t>
      </w:r>
    </w:p>
    <w:p w:rsidR="00F3441B" w:rsidRPr="00F3441B" w:rsidRDefault="00F3441B" w:rsidP="00F3441B">
      <w:pPr>
        <w:pStyle w:val="NoSpacing"/>
        <w:ind w:left="1080"/>
        <w:rPr>
          <w:sz w:val="24"/>
          <w:szCs w:val="24"/>
        </w:rPr>
      </w:pPr>
      <w:r w:rsidRPr="00F3441B">
        <w:rPr>
          <w:b/>
          <w:bCs/>
          <w:sz w:val="24"/>
          <w:szCs w:val="24"/>
        </w:rPr>
        <w:t>3</w:t>
      </w:r>
      <w:r w:rsidRPr="00F3441B">
        <w:rPr>
          <w:b/>
          <w:bCs/>
          <w:sz w:val="24"/>
          <w:szCs w:val="24"/>
          <w:vertAlign w:val="superscript"/>
        </w:rPr>
        <w:t>rd</w:t>
      </w:r>
      <w:r w:rsidRPr="00F3441B">
        <w:rPr>
          <w:b/>
          <w:bCs/>
          <w:sz w:val="24"/>
          <w:szCs w:val="24"/>
        </w:rPr>
        <w:t xml:space="preserve"> generation;</w:t>
      </w:r>
      <w:r w:rsidRPr="00F3441B">
        <w:rPr>
          <w:sz w:val="24"/>
          <w:szCs w:val="24"/>
        </w:rPr>
        <w:t xml:space="preserve"> </w:t>
      </w:r>
      <w:r w:rsidRPr="00F3441B">
        <w:rPr>
          <w:b/>
          <w:bCs/>
          <w:sz w:val="24"/>
          <w:szCs w:val="24"/>
        </w:rPr>
        <w:t>levofloxacin, sparfloxacin, gatifloxacin</w:t>
      </w:r>
      <w:r w:rsidRPr="00F3441B">
        <w:rPr>
          <w:sz w:val="24"/>
          <w:szCs w:val="24"/>
        </w:rPr>
        <w:t xml:space="preserve"> </w:t>
      </w:r>
    </w:p>
    <w:p w:rsidR="00F3441B" w:rsidRPr="00F3441B" w:rsidRDefault="00F3441B" w:rsidP="00F3441B">
      <w:pPr>
        <w:pStyle w:val="NoSpacing"/>
        <w:ind w:left="1080"/>
        <w:rPr>
          <w:bCs/>
          <w:i/>
          <w:iCs/>
          <w:sz w:val="24"/>
          <w:szCs w:val="24"/>
        </w:rPr>
      </w:pPr>
      <w:r w:rsidRPr="00F3441B">
        <w:rPr>
          <w:bCs/>
          <w:sz w:val="24"/>
          <w:szCs w:val="24"/>
        </w:rPr>
        <w:lastRenderedPageBreak/>
        <w:t xml:space="preserve">Levofloxacin has similar spectrum to ciprofloxacin but much greater activity against </w:t>
      </w:r>
      <w:r w:rsidRPr="00F3441B">
        <w:rPr>
          <w:bCs/>
          <w:i/>
          <w:iCs/>
          <w:sz w:val="24"/>
          <w:szCs w:val="24"/>
        </w:rPr>
        <w:t>S. pneumoniae.</w:t>
      </w:r>
    </w:p>
    <w:p w:rsidR="00F3441B" w:rsidRPr="00F3441B" w:rsidRDefault="00F3441B" w:rsidP="00B4458C">
      <w:pPr>
        <w:pStyle w:val="NoSpacing"/>
        <w:rPr>
          <w:sz w:val="24"/>
          <w:szCs w:val="24"/>
        </w:rPr>
      </w:pPr>
    </w:p>
    <w:p w:rsidR="00F3441B" w:rsidRDefault="00F3441B" w:rsidP="00F3441B">
      <w:pPr>
        <w:pStyle w:val="NoSpacing"/>
        <w:ind w:left="1080"/>
        <w:rPr>
          <w:b/>
          <w:sz w:val="24"/>
          <w:szCs w:val="24"/>
        </w:rPr>
      </w:pPr>
      <w:r w:rsidRPr="00F3441B">
        <w:rPr>
          <w:b/>
          <w:sz w:val="24"/>
          <w:szCs w:val="24"/>
        </w:rPr>
        <w:t xml:space="preserve">Levofloxacin po, </w:t>
      </w:r>
      <w:proofErr w:type="gramStart"/>
      <w:r w:rsidRPr="00F3441B">
        <w:rPr>
          <w:b/>
          <w:sz w:val="24"/>
          <w:szCs w:val="24"/>
        </w:rPr>
        <w:t>iv</w:t>
      </w:r>
      <w:proofErr w:type="gramEnd"/>
      <w:r w:rsidRPr="00F3441B">
        <w:rPr>
          <w:b/>
          <w:sz w:val="24"/>
          <w:szCs w:val="24"/>
        </w:rPr>
        <w:t xml:space="preserve">; </w:t>
      </w:r>
    </w:p>
    <w:p w:rsidR="00F3441B" w:rsidRPr="00F3441B" w:rsidRDefault="00F3441B" w:rsidP="00F3441B">
      <w:pPr>
        <w:pStyle w:val="NoSpacing"/>
        <w:ind w:left="1080"/>
        <w:rPr>
          <w:b/>
          <w:sz w:val="24"/>
          <w:szCs w:val="24"/>
        </w:rPr>
      </w:pPr>
      <w:r w:rsidRPr="00F3441B">
        <w:rPr>
          <w:b/>
          <w:sz w:val="24"/>
          <w:szCs w:val="24"/>
        </w:rPr>
        <w:t>INDICATIONS AND DOSE</w:t>
      </w:r>
    </w:p>
    <w:p w:rsidR="00F3441B" w:rsidRPr="00F3441B" w:rsidRDefault="00F3441B" w:rsidP="00F3441B">
      <w:pPr>
        <w:pStyle w:val="NoSpacing"/>
        <w:numPr>
          <w:ilvl w:val="0"/>
          <w:numId w:val="57"/>
        </w:numPr>
        <w:rPr>
          <w:sz w:val="24"/>
          <w:szCs w:val="24"/>
        </w:rPr>
      </w:pPr>
      <w:r w:rsidRPr="00F3441B">
        <w:rPr>
          <w:sz w:val="24"/>
          <w:szCs w:val="24"/>
        </w:rPr>
        <w:t>Acute sinusitis; po: 500 mg once daily for 10</w:t>
      </w:r>
      <w:r w:rsidRPr="00F3441B">
        <w:rPr>
          <w:rFonts w:hint="eastAsia"/>
          <w:sz w:val="24"/>
          <w:szCs w:val="24"/>
        </w:rPr>
        <w:t>–</w:t>
      </w:r>
      <w:r w:rsidRPr="00F3441B">
        <w:rPr>
          <w:sz w:val="24"/>
          <w:szCs w:val="24"/>
        </w:rPr>
        <w:t>14 days</w:t>
      </w:r>
    </w:p>
    <w:p w:rsidR="00F3441B" w:rsidRPr="00F3441B" w:rsidRDefault="00F3441B" w:rsidP="00F3441B">
      <w:pPr>
        <w:pStyle w:val="NoSpacing"/>
        <w:numPr>
          <w:ilvl w:val="0"/>
          <w:numId w:val="57"/>
        </w:numPr>
        <w:rPr>
          <w:sz w:val="24"/>
          <w:szCs w:val="24"/>
        </w:rPr>
      </w:pPr>
      <w:r w:rsidRPr="00F3441B">
        <w:rPr>
          <w:sz w:val="24"/>
          <w:szCs w:val="24"/>
        </w:rPr>
        <w:t>Acute exacerbation of chronic bronchitis po: 500 mg once daily for 7</w:t>
      </w:r>
      <w:r w:rsidRPr="00F3441B">
        <w:rPr>
          <w:rFonts w:hint="eastAsia"/>
          <w:sz w:val="24"/>
          <w:szCs w:val="24"/>
        </w:rPr>
        <w:t>–</w:t>
      </w:r>
      <w:r w:rsidRPr="00F3441B">
        <w:rPr>
          <w:sz w:val="24"/>
          <w:szCs w:val="24"/>
        </w:rPr>
        <w:t>10 days</w:t>
      </w:r>
    </w:p>
    <w:p w:rsidR="00F3441B" w:rsidRPr="00F3441B" w:rsidRDefault="00F3441B" w:rsidP="00F3441B">
      <w:pPr>
        <w:pStyle w:val="NoSpacing"/>
        <w:numPr>
          <w:ilvl w:val="0"/>
          <w:numId w:val="57"/>
        </w:numPr>
        <w:rPr>
          <w:sz w:val="24"/>
          <w:szCs w:val="24"/>
        </w:rPr>
      </w:pPr>
      <w:r w:rsidRPr="00F3441B">
        <w:rPr>
          <w:sz w:val="24"/>
          <w:szCs w:val="24"/>
        </w:rPr>
        <w:t>Community-acquired pneumonia po 500 mg od/bd day for 7</w:t>
      </w:r>
      <w:r w:rsidRPr="00F3441B">
        <w:rPr>
          <w:rFonts w:hint="eastAsia"/>
          <w:sz w:val="24"/>
          <w:szCs w:val="24"/>
        </w:rPr>
        <w:t>–</w:t>
      </w:r>
      <w:r w:rsidRPr="00F3441B">
        <w:rPr>
          <w:sz w:val="24"/>
          <w:szCs w:val="24"/>
        </w:rPr>
        <w:t xml:space="preserve">14 days, iv 500 mg od/bd day, to be given over at least 60 minutes </w:t>
      </w:r>
    </w:p>
    <w:p w:rsidR="00F3441B" w:rsidRPr="00F3441B" w:rsidRDefault="00F3441B" w:rsidP="00F3441B">
      <w:pPr>
        <w:pStyle w:val="NoSpacing"/>
        <w:numPr>
          <w:ilvl w:val="0"/>
          <w:numId w:val="57"/>
        </w:numPr>
        <w:rPr>
          <w:sz w:val="24"/>
          <w:szCs w:val="24"/>
        </w:rPr>
      </w:pPr>
      <w:proofErr w:type="gramStart"/>
      <w:r w:rsidRPr="00F3441B">
        <w:rPr>
          <w:sz w:val="24"/>
          <w:szCs w:val="24"/>
        </w:rPr>
        <w:t>other</w:t>
      </w:r>
      <w:proofErr w:type="gramEnd"/>
      <w:r w:rsidRPr="00F3441B">
        <w:rPr>
          <w:sz w:val="24"/>
          <w:szCs w:val="24"/>
        </w:rPr>
        <w:t xml:space="preserve"> indications as above e.g skin infections, anthrax prophylaxis, chronic pneumonias ,cystic fibrosis by p. aurug</w:t>
      </w:r>
      <w:r w:rsidR="0080636F">
        <w:rPr>
          <w:sz w:val="24"/>
          <w:szCs w:val="24"/>
        </w:rPr>
        <w:t>inosa, chronic prostatitis, Uti</w:t>
      </w:r>
      <w:r w:rsidRPr="00F3441B">
        <w:rPr>
          <w:sz w:val="24"/>
          <w:szCs w:val="24"/>
        </w:rPr>
        <w:t>.</w:t>
      </w:r>
    </w:p>
    <w:p w:rsidR="00F3441B" w:rsidRPr="00F3441B" w:rsidRDefault="00F3441B" w:rsidP="00F3441B">
      <w:pPr>
        <w:pStyle w:val="NoSpacing"/>
        <w:ind w:left="1080"/>
        <w:rPr>
          <w:b/>
          <w:sz w:val="24"/>
          <w:szCs w:val="24"/>
        </w:rPr>
      </w:pPr>
    </w:p>
    <w:p w:rsidR="00F3441B" w:rsidRPr="00F3441B" w:rsidRDefault="00F3441B" w:rsidP="00F3441B">
      <w:pPr>
        <w:pStyle w:val="NoSpacing"/>
        <w:ind w:left="1080"/>
        <w:rPr>
          <w:b/>
          <w:sz w:val="24"/>
          <w:szCs w:val="24"/>
        </w:rPr>
      </w:pPr>
    </w:p>
    <w:p w:rsidR="00F3441B" w:rsidRPr="00F3441B" w:rsidRDefault="00F3441B" w:rsidP="00F3441B">
      <w:pPr>
        <w:pStyle w:val="NoSpacing"/>
        <w:ind w:left="1080"/>
        <w:rPr>
          <w:b/>
          <w:sz w:val="24"/>
          <w:szCs w:val="24"/>
        </w:rPr>
      </w:pPr>
      <w:r w:rsidRPr="00F3441B">
        <w:rPr>
          <w:b/>
          <w:sz w:val="24"/>
          <w:szCs w:val="24"/>
        </w:rPr>
        <w:t xml:space="preserve">ADR </w:t>
      </w:r>
    </w:p>
    <w:p w:rsidR="00F3441B" w:rsidRPr="00F3441B" w:rsidRDefault="00F3441B" w:rsidP="00F3441B">
      <w:pPr>
        <w:pStyle w:val="NoSpacing"/>
        <w:ind w:left="1080"/>
        <w:rPr>
          <w:b/>
          <w:sz w:val="24"/>
          <w:szCs w:val="24"/>
        </w:rPr>
      </w:pPr>
      <w:proofErr w:type="gramStart"/>
      <w:r w:rsidRPr="00F3441B">
        <w:rPr>
          <w:bCs/>
          <w:iCs/>
          <w:sz w:val="24"/>
          <w:szCs w:val="24"/>
        </w:rPr>
        <w:t>photosensitivity</w:t>
      </w:r>
      <w:proofErr w:type="gramEnd"/>
      <w:r w:rsidRPr="00F3441B">
        <w:rPr>
          <w:bCs/>
          <w:iCs/>
          <w:sz w:val="24"/>
          <w:szCs w:val="24"/>
        </w:rPr>
        <w:t>, correlate with specific chemical structures, including the halogen substitution</w:t>
      </w:r>
      <w:r w:rsidRPr="00F3441B">
        <w:rPr>
          <w:b/>
          <w:sz w:val="24"/>
          <w:szCs w:val="24"/>
        </w:rPr>
        <w:t xml:space="preserve"> </w:t>
      </w:r>
      <w:r w:rsidRPr="00F3441B">
        <w:rPr>
          <w:bCs/>
          <w:iCs/>
          <w:sz w:val="24"/>
          <w:szCs w:val="24"/>
        </w:rPr>
        <w:t>on the eighth position, as found in sparfloxacin and lomefloxacin.</w:t>
      </w:r>
    </w:p>
    <w:p w:rsidR="00F3441B" w:rsidRPr="00F3441B" w:rsidRDefault="00F3441B" w:rsidP="00F3441B">
      <w:pPr>
        <w:pStyle w:val="NoSpacing"/>
        <w:ind w:left="1080"/>
        <w:rPr>
          <w:bCs/>
          <w:iCs/>
          <w:sz w:val="24"/>
          <w:szCs w:val="24"/>
        </w:rPr>
      </w:pPr>
      <w:proofErr w:type="gramStart"/>
      <w:r w:rsidRPr="00F3441B">
        <w:rPr>
          <w:bCs/>
          <w:iCs/>
          <w:sz w:val="24"/>
          <w:szCs w:val="24"/>
        </w:rPr>
        <w:t>vascular</w:t>
      </w:r>
      <w:proofErr w:type="gramEnd"/>
      <w:r w:rsidRPr="00F3441B">
        <w:rPr>
          <w:bCs/>
          <w:iCs/>
          <w:sz w:val="24"/>
          <w:szCs w:val="24"/>
        </w:rPr>
        <w:t xml:space="preserve"> embolism, cardiac insufficiency, hypotension</w:t>
      </w:r>
    </w:p>
    <w:p w:rsidR="00F3441B" w:rsidRPr="00F3441B" w:rsidRDefault="00F3441B" w:rsidP="00F3441B">
      <w:pPr>
        <w:pStyle w:val="NoSpacing"/>
        <w:ind w:left="1080"/>
        <w:rPr>
          <w:bCs/>
          <w:sz w:val="24"/>
          <w:szCs w:val="24"/>
        </w:rPr>
      </w:pPr>
      <w:r w:rsidRPr="00F3441B">
        <w:rPr>
          <w:bCs/>
          <w:sz w:val="24"/>
          <w:szCs w:val="24"/>
        </w:rPr>
        <w:t xml:space="preserve">Dose of levofloxacin </w:t>
      </w:r>
      <w:r w:rsidRPr="00F3441B">
        <w:rPr>
          <w:sz w:val="24"/>
          <w:szCs w:val="24"/>
        </w:rPr>
        <w:t>Oral and i.v: 500</w:t>
      </w:r>
      <w:r w:rsidRPr="00F3441B">
        <w:rPr>
          <w:rFonts w:hint="eastAsia"/>
          <w:sz w:val="24"/>
          <w:szCs w:val="24"/>
        </w:rPr>
        <w:t>–</w:t>
      </w:r>
      <w:r w:rsidRPr="00F3441B">
        <w:rPr>
          <w:sz w:val="24"/>
          <w:szCs w:val="24"/>
        </w:rPr>
        <w:t>750 mg once daily for 7 days</w:t>
      </w:r>
    </w:p>
    <w:p w:rsidR="00F3441B" w:rsidRPr="00F3441B" w:rsidRDefault="00F3441B" w:rsidP="00F3441B">
      <w:pPr>
        <w:pStyle w:val="NoSpacing"/>
        <w:ind w:left="1080"/>
        <w:rPr>
          <w:sz w:val="24"/>
          <w:szCs w:val="24"/>
        </w:rPr>
      </w:pPr>
      <w:r w:rsidRPr="00F3441B">
        <w:rPr>
          <w:b/>
          <w:sz w:val="24"/>
          <w:szCs w:val="24"/>
        </w:rPr>
        <w:t>The 4</w:t>
      </w:r>
      <w:r w:rsidRPr="00F3441B">
        <w:rPr>
          <w:b/>
          <w:sz w:val="24"/>
          <w:szCs w:val="24"/>
          <w:vertAlign w:val="superscript"/>
        </w:rPr>
        <w:t>th</w:t>
      </w:r>
      <w:r w:rsidRPr="00F3441B">
        <w:rPr>
          <w:b/>
          <w:sz w:val="24"/>
          <w:szCs w:val="24"/>
        </w:rPr>
        <w:t xml:space="preserve"> -gen quinolones</w:t>
      </w:r>
      <w:r w:rsidRPr="00F3441B">
        <w:rPr>
          <w:sz w:val="24"/>
          <w:szCs w:val="24"/>
        </w:rPr>
        <w:t xml:space="preserve"> also possess activity against anaerobes; -Trovafloxacin and moxifloxacin. </w:t>
      </w:r>
    </w:p>
    <w:p w:rsidR="00F3441B" w:rsidRPr="00F3441B" w:rsidRDefault="00F3441B" w:rsidP="00F3441B">
      <w:pPr>
        <w:pStyle w:val="NoSpacing"/>
        <w:ind w:left="1080"/>
        <w:rPr>
          <w:sz w:val="24"/>
          <w:szCs w:val="24"/>
        </w:rPr>
      </w:pPr>
      <w:r w:rsidRPr="00F3441B">
        <w:rPr>
          <w:b/>
          <w:sz w:val="24"/>
          <w:szCs w:val="24"/>
        </w:rPr>
        <w:t>Dose and indications;</w:t>
      </w:r>
      <w:r w:rsidRPr="00F3441B">
        <w:rPr>
          <w:sz w:val="24"/>
          <w:szCs w:val="24"/>
        </w:rPr>
        <w:t xml:space="preserve"> </w:t>
      </w:r>
    </w:p>
    <w:p w:rsidR="00F3441B" w:rsidRPr="00F3441B" w:rsidRDefault="00F3441B" w:rsidP="00F3441B">
      <w:pPr>
        <w:pStyle w:val="NoSpacing"/>
        <w:ind w:left="1080"/>
        <w:rPr>
          <w:sz w:val="24"/>
          <w:szCs w:val="24"/>
        </w:rPr>
      </w:pPr>
      <w:proofErr w:type="gramStart"/>
      <w:r w:rsidRPr="00F3441B">
        <w:rPr>
          <w:sz w:val="24"/>
          <w:szCs w:val="24"/>
        </w:rPr>
        <w:t>moxifloxacin</w:t>
      </w:r>
      <w:proofErr w:type="gramEnd"/>
      <w:r w:rsidRPr="00F3441B">
        <w:rPr>
          <w:sz w:val="24"/>
          <w:szCs w:val="24"/>
        </w:rPr>
        <w:t xml:space="preserve"> (avelox, peflox) 400mg od for 10/7 for CAP pneumonias, sinusitis and bronchitis. PID – treat for 14 days. </w:t>
      </w:r>
    </w:p>
    <w:p w:rsidR="00F3441B" w:rsidRPr="00F3441B" w:rsidRDefault="00F3441B" w:rsidP="00F3441B">
      <w:pPr>
        <w:pStyle w:val="NoSpacing"/>
        <w:ind w:left="1080"/>
        <w:rPr>
          <w:sz w:val="24"/>
          <w:szCs w:val="24"/>
        </w:rPr>
      </w:pPr>
      <w:r w:rsidRPr="00F3441B">
        <w:rPr>
          <w:sz w:val="24"/>
          <w:szCs w:val="24"/>
        </w:rPr>
        <w:t>Complicated skin and soft-tissue infections which have failed to respond to other antibacterials or for patients who cannot be treated with other antibacterials; Adult: 400 mg once daily for 7</w:t>
      </w:r>
      <w:r w:rsidRPr="00F3441B">
        <w:rPr>
          <w:rFonts w:hint="eastAsia"/>
          <w:sz w:val="24"/>
          <w:szCs w:val="24"/>
        </w:rPr>
        <w:t>–</w:t>
      </w:r>
      <w:r w:rsidRPr="00F3441B">
        <w:rPr>
          <w:sz w:val="24"/>
          <w:szCs w:val="24"/>
        </w:rPr>
        <w:t>21 days</w:t>
      </w:r>
    </w:p>
    <w:p w:rsidR="00F3441B" w:rsidRPr="00F3441B" w:rsidRDefault="00F3441B" w:rsidP="00F3441B">
      <w:pPr>
        <w:pStyle w:val="NoSpacing"/>
        <w:ind w:left="1080"/>
        <w:rPr>
          <w:sz w:val="24"/>
          <w:szCs w:val="24"/>
        </w:rPr>
      </w:pPr>
      <w:r w:rsidRPr="00F3441B">
        <w:rPr>
          <w:b/>
          <w:sz w:val="24"/>
          <w:szCs w:val="24"/>
        </w:rPr>
        <w:t>ADR</w:t>
      </w:r>
      <w:r w:rsidRPr="00F3441B">
        <w:rPr>
          <w:sz w:val="24"/>
          <w:szCs w:val="24"/>
        </w:rPr>
        <w:t xml:space="preserve">; </w:t>
      </w:r>
    </w:p>
    <w:p w:rsidR="00F3441B" w:rsidRPr="00F3441B" w:rsidRDefault="00F3441B" w:rsidP="00F3441B">
      <w:pPr>
        <w:pStyle w:val="NoSpacing"/>
        <w:ind w:left="1080"/>
        <w:rPr>
          <w:sz w:val="24"/>
          <w:szCs w:val="24"/>
        </w:rPr>
      </w:pPr>
      <w:proofErr w:type="gramStart"/>
      <w:r w:rsidRPr="00F3441B">
        <w:rPr>
          <w:sz w:val="24"/>
          <w:szCs w:val="24"/>
        </w:rPr>
        <w:t>Can exacerbate QT prolongations.</w:t>
      </w:r>
      <w:proofErr w:type="gramEnd"/>
    </w:p>
    <w:p w:rsidR="00F3441B" w:rsidRPr="00F3441B" w:rsidRDefault="00F3441B" w:rsidP="00F3441B">
      <w:pPr>
        <w:pStyle w:val="NoSpacing"/>
        <w:ind w:left="1080"/>
        <w:rPr>
          <w:sz w:val="24"/>
          <w:szCs w:val="24"/>
        </w:rPr>
      </w:pPr>
      <w:r w:rsidRPr="00F3441B">
        <w:rPr>
          <w:sz w:val="24"/>
          <w:szCs w:val="24"/>
        </w:rPr>
        <w:t>Fulminant hepatotoxicity associated with trovafloxacin has resulted in acute liver failure, and the FDA has recommended limiting therapy to life-threatening infections.</w:t>
      </w:r>
    </w:p>
    <w:p w:rsidR="00F3441B" w:rsidRPr="00F3441B" w:rsidRDefault="00F3441B" w:rsidP="00F3441B">
      <w:pPr>
        <w:pStyle w:val="NoSpacing"/>
        <w:ind w:left="1080"/>
        <w:rPr>
          <w:sz w:val="24"/>
          <w:szCs w:val="24"/>
        </w:rPr>
      </w:pPr>
      <w:r w:rsidRPr="00F3441B">
        <w:rPr>
          <w:b/>
          <w:sz w:val="24"/>
          <w:szCs w:val="24"/>
        </w:rPr>
        <w:t>Caution</w:t>
      </w:r>
      <w:r w:rsidRPr="00F3441B">
        <w:rPr>
          <w:sz w:val="24"/>
          <w:szCs w:val="24"/>
        </w:rPr>
        <w:t>;</w:t>
      </w:r>
    </w:p>
    <w:p w:rsidR="00F3441B" w:rsidRPr="00F3441B" w:rsidRDefault="00F3441B" w:rsidP="00F3441B">
      <w:pPr>
        <w:pStyle w:val="NoSpacing"/>
        <w:ind w:left="1080"/>
        <w:rPr>
          <w:sz w:val="24"/>
          <w:szCs w:val="24"/>
        </w:rPr>
      </w:pPr>
      <w:proofErr w:type="gramStart"/>
      <w:r w:rsidRPr="00F3441B">
        <w:rPr>
          <w:sz w:val="24"/>
          <w:szCs w:val="24"/>
        </w:rPr>
        <w:t>With trovafloxacin because it induces hepatic toxicity.</w:t>
      </w:r>
      <w:proofErr w:type="gramEnd"/>
      <w:r w:rsidRPr="00F3441B">
        <w:rPr>
          <w:sz w:val="24"/>
          <w:szCs w:val="24"/>
        </w:rPr>
        <w:t xml:space="preserve"> hx of epilepsy  they induce seizures, g6pd deficiency, myasthenia gravis, arthralgia in wt bearing joints in  pts and children as they damage the cartlages and tendons ,</w:t>
      </w:r>
      <w:r w:rsidR="005361AA">
        <w:rPr>
          <w:sz w:val="24"/>
          <w:szCs w:val="24"/>
        </w:rPr>
        <w:t xml:space="preserve"> </w:t>
      </w:r>
      <w:r w:rsidRPr="00F3441B">
        <w:rPr>
          <w:sz w:val="24"/>
          <w:szCs w:val="24"/>
        </w:rPr>
        <w:t>pregnancy, breast feeding</w:t>
      </w:r>
    </w:p>
    <w:p w:rsidR="00F3441B" w:rsidRPr="00F3441B" w:rsidRDefault="00F3441B" w:rsidP="00F3441B">
      <w:pPr>
        <w:pStyle w:val="NoSpacing"/>
        <w:ind w:left="1080"/>
        <w:rPr>
          <w:b/>
          <w:iCs/>
          <w:sz w:val="24"/>
          <w:szCs w:val="24"/>
        </w:rPr>
      </w:pPr>
      <w:r w:rsidRPr="00F3441B">
        <w:rPr>
          <w:b/>
          <w:iCs/>
          <w:sz w:val="24"/>
          <w:szCs w:val="24"/>
        </w:rPr>
        <w:t>Clinical Uses of fluoroquinolones</w:t>
      </w:r>
    </w:p>
    <w:p w:rsidR="00F3441B" w:rsidRPr="00F3441B" w:rsidRDefault="00F3441B" w:rsidP="00F3441B">
      <w:pPr>
        <w:pStyle w:val="NoSpacing"/>
        <w:numPr>
          <w:ilvl w:val="0"/>
          <w:numId w:val="56"/>
        </w:numPr>
        <w:rPr>
          <w:sz w:val="24"/>
          <w:szCs w:val="24"/>
        </w:rPr>
      </w:pPr>
      <w:r w:rsidRPr="00F3441B">
        <w:rPr>
          <w:sz w:val="24"/>
          <w:szCs w:val="24"/>
        </w:rPr>
        <w:t>Therapy for; UTI and RTI, GI and abdominal infections, STDs, and bone, joint and soft tissue infections. Fistulating Crohn’s disease</w:t>
      </w:r>
    </w:p>
    <w:p w:rsidR="00F3441B" w:rsidRPr="00F3441B" w:rsidRDefault="00F3441B" w:rsidP="00F3441B">
      <w:pPr>
        <w:pStyle w:val="NoSpacing"/>
        <w:numPr>
          <w:ilvl w:val="0"/>
          <w:numId w:val="56"/>
        </w:numPr>
        <w:rPr>
          <w:sz w:val="24"/>
          <w:szCs w:val="24"/>
        </w:rPr>
      </w:pPr>
      <w:r w:rsidRPr="00F3441B">
        <w:rPr>
          <w:sz w:val="24"/>
          <w:szCs w:val="24"/>
        </w:rPr>
        <w:t>po ciprofloxaxin; Adult: 500 mg twice daily Respiratory-tract infections</w:t>
      </w:r>
    </w:p>
    <w:p w:rsidR="00F3441B" w:rsidRPr="00F3441B" w:rsidRDefault="00F3441B" w:rsidP="00F3441B">
      <w:pPr>
        <w:pStyle w:val="NoSpacing"/>
        <w:numPr>
          <w:ilvl w:val="0"/>
          <w:numId w:val="56"/>
        </w:numPr>
        <w:rPr>
          <w:sz w:val="24"/>
          <w:szCs w:val="24"/>
        </w:rPr>
      </w:pPr>
      <w:r w:rsidRPr="00F3441B">
        <w:rPr>
          <w:sz w:val="24"/>
          <w:szCs w:val="24"/>
        </w:rPr>
        <w:t>Pseudomonal lower respiratory-tract infection in cystic fibrosis</w:t>
      </w:r>
    </w:p>
    <w:p w:rsidR="00F3441B" w:rsidRPr="00F3441B" w:rsidRDefault="00F3441B" w:rsidP="00F3441B">
      <w:pPr>
        <w:pStyle w:val="NoSpacing"/>
        <w:numPr>
          <w:ilvl w:val="0"/>
          <w:numId w:val="56"/>
        </w:numPr>
        <w:rPr>
          <w:sz w:val="24"/>
          <w:szCs w:val="24"/>
        </w:rPr>
      </w:pPr>
      <w:r w:rsidRPr="00F3441B">
        <w:rPr>
          <w:sz w:val="24"/>
          <w:szCs w:val="24"/>
        </w:rPr>
        <w:t>Urinary-tract infections</w:t>
      </w:r>
    </w:p>
    <w:p w:rsidR="00F3441B" w:rsidRPr="00F3441B" w:rsidRDefault="00F3441B" w:rsidP="00F3441B">
      <w:pPr>
        <w:pStyle w:val="NoSpacing"/>
        <w:numPr>
          <w:ilvl w:val="0"/>
          <w:numId w:val="56"/>
        </w:numPr>
        <w:rPr>
          <w:sz w:val="24"/>
          <w:szCs w:val="24"/>
        </w:rPr>
      </w:pPr>
      <w:r w:rsidRPr="00F3441B">
        <w:rPr>
          <w:sz w:val="24"/>
          <w:szCs w:val="24"/>
        </w:rPr>
        <w:t>Acute uncomplicated cystitis in women po Adult: 250 mg twice daily for 3 days</w:t>
      </w:r>
    </w:p>
    <w:p w:rsidR="00F3441B" w:rsidRPr="00F3441B" w:rsidRDefault="00F3441B" w:rsidP="00F3441B">
      <w:pPr>
        <w:pStyle w:val="NoSpacing"/>
        <w:numPr>
          <w:ilvl w:val="0"/>
          <w:numId w:val="56"/>
        </w:numPr>
        <w:rPr>
          <w:sz w:val="24"/>
          <w:szCs w:val="24"/>
        </w:rPr>
      </w:pPr>
      <w:r w:rsidRPr="00F3441B">
        <w:rPr>
          <w:sz w:val="24"/>
          <w:szCs w:val="24"/>
        </w:rPr>
        <w:lastRenderedPageBreak/>
        <w:t>Acute or chronic prostatitis; po 500 mg bd daily for 28 daysiv; Adult: 400 mg every 8</w:t>
      </w:r>
      <w:r w:rsidRPr="00F3441B">
        <w:rPr>
          <w:rFonts w:hint="eastAsia"/>
          <w:sz w:val="24"/>
          <w:szCs w:val="24"/>
        </w:rPr>
        <w:t>–</w:t>
      </w:r>
      <w:r w:rsidRPr="00F3441B">
        <w:rPr>
          <w:sz w:val="24"/>
          <w:szCs w:val="24"/>
        </w:rPr>
        <w:t>12 hours, to be given over 60 minutes</w:t>
      </w:r>
    </w:p>
    <w:p w:rsidR="00F3441B" w:rsidRPr="00F3441B" w:rsidRDefault="00F3441B" w:rsidP="00F3441B">
      <w:pPr>
        <w:pStyle w:val="NoSpacing"/>
        <w:numPr>
          <w:ilvl w:val="0"/>
          <w:numId w:val="56"/>
        </w:numPr>
        <w:rPr>
          <w:sz w:val="24"/>
          <w:szCs w:val="24"/>
        </w:rPr>
      </w:pPr>
      <w:r w:rsidRPr="00F3441B">
        <w:rPr>
          <w:sz w:val="24"/>
          <w:szCs w:val="24"/>
        </w:rPr>
        <w:t>Gonorrhoea; Adult: 500 mg for 1 dose</w:t>
      </w:r>
    </w:p>
    <w:p w:rsidR="00F3441B" w:rsidRPr="00F3441B" w:rsidRDefault="00F3441B" w:rsidP="00F3441B">
      <w:pPr>
        <w:pStyle w:val="NoSpacing"/>
        <w:numPr>
          <w:ilvl w:val="0"/>
          <w:numId w:val="56"/>
        </w:numPr>
        <w:rPr>
          <w:sz w:val="24"/>
          <w:szCs w:val="24"/>
        </w:rPr>
      </w:pPr>
      <w:r w:rsidRPr="00F3441B">
        <w:rPr>
          <w:sz w:val="24"/>
          <w:szCs w:val="24"/>
        </w:rPr>
        <w:t>Most other infections po Adult: Initially 500 mg twice daily; increased to 750 mg twice daily, in severe or deep-seated infection  iv Adult: 400 mg every 8</w:t>
      </w:r>
      <w:r w:rsidRPr="00F3441B">
        <w:rPr>
          <w:rFonts w:hint="eastAsia"/>
          <w:sz w:val="24"/>
          <w:szCs w:val="24"/>
        </w:rPr>
        <w:t>–</w:t>
      </w:r>
      <w:r w:rsidRPr="00F3441B">
        <w:rPr>
          <w:sz w:val="24"/>
          <w:szCs w:val="24"/>
        </w:rPr>
        <w:t>12 hours, to be given over 60 minutes</w:t>
      </w:r>
    </w:p>
    <w:p w:rsidR="00F3441B" w:rsidRPr="00F3441B" w:rsidRDefault="00F3441B" w:rsidP="00F3441B">
      <w:pPr>
        <w:pStyle w:val="NoSpacing"/>
        <w:numPr>
          <w:ilvl w:val="0"/>
          <w:numId w:val="56"/>
        </w:numPr>
        <w:rPr>
          <w:sz w:val="24"/>
          <w:szCs w:val="24"/>
        </w:rPr>
      </w:pPr>
      <w:r w:rsidRPr="00F3441B">
        <w:rPr>
          <w:sz w:val="24"/>
          <w:szCs w:val="24"/>
        </w:rPr>
        <w:t>Surgical prophylaxis; p.o Adult: 750 mg, to be taken 60 minutes before procedure</w:t>
      </w:r>
    </w:p>
    <w:p w:rsidR="00F3441B" w:rsidRPr="00F3441B" w:rsidRDefault="00F3441B" w:rsidP="00F3441B">
      <w:pPr>
        <w:pStyle w:val="NoSpacing"/>
        <w:numPr>
          <w:ilvl w:val="0"/>
          <w:numId w:val="56"/>
        </w:numPr>
        <w:rPr>
          <w:sz w:val="24"/>
          <w:szCs w:val="24"/>
        </w:rPr>
      </w:pPr>
      <w:r w:rsidRPr="00F3441B">
        <w:rPr>
          <w:sz w:val="24"/>
          <w:szCs w:val="24"/>
        </w:rPr>
        <w:t>Anthrax (treatment and post-exposure prophylaxis) Adult: 500 mg twice daily</w:t>
      </w:r>
    </w:p>
    <w:p w:rsidR="00F3441B" w:rsidRPr="00F3441B" w:rsidRDefault="00F3441B" w:rsidP="00F3441B">
      <w:pPr>
        <w:pStyle w:val="NoSpacing"/>
        <w:numPr>
          <w:ilvl w:val="0"/>
          <w:numId w:val="56"/>
        </w:numPr>
        <w:rPr>
          <w:sz w:val="24"/>
          <w:szCs w:val="24"/>
        </w:rPr>
      </w:pPr>
      <w:r w:rsidRPr="00F3441B">
        <w:rPr>
          <w:sz w:val="24"/>
          <w:szCs w:val="24"/>
        </w:rPr>
        <w:t>The 2</w:t>
      </w:r>
      <w:r w:rsidRPr="00F3441B">
        <w:rPr>
          <w:sz w:val="24"/>
          <w:szCs w:val="24"/>
          <w:vertAlign w:val="superscript"/>
        </w:rPr>
        <w:t>nd</w:t>
      </w:r>
      <w:r w:rsidRPr="00F3441B">
        <w:rPr>
          <w:sz w:val="24"/>
          <w:szCs w:val="24"/>
        </w:rPr>
        <w:t xml:space="preserve"> -generation fluoroquinolones are all equally efficacious in UTIs, efficacy in treating prostatitis.</w:t>
      </w:r>
    </w:p>
    <w:p w:rsidR="00F3441B" w:rsidRPr="00F3441B" w:rsidRDefault="00F3441B" w:rsidP="00F3441B">
      <w:pPr>
        <w:pStyle w:val="NoSpacing"/>
        <w:numPr>
          <w:ilvl w:val="0"/>
          <w:numId w:val="56"/>
        </w:numPr>
        <w:rPr>
          <w:iCs/>
          <w:sz w:val="24"/>
          <w:szCs w:val="24"/>
        </w:rPr>
      </w:pPr>
      <w:r w:rsidRPr="00F3441B">
        <w:rPr>
          <w:sz w:val="24"/>
          <w:szCs w:val="24"/>
        </w:rPr>
        <w:t>The 3</w:t>
      </w:r>
      <w:r w:rsidRPr="00F3441B">
        <w:rPr>
          <w:sz w:val="24"/>
          <w:szCs w:val="24"/>
          <w:vertAlign w:val="superscript"/>
        </w:rPr>
        <w:t>rd</w:t>
      </w:r>
      <w:r w:rsidRPr="00F3441B">
        <w:rPr>
          <w:sz w:val="24"/>
          <w:szCs w:val="24"/>
        </w:rPr>
        <w:t xml:space="preserve"> - and 4</w:t>
      </w:r>
      <w:r w:rsidRPr="00F3441B">
        <w:rPr>
          <w:sz w:val="24"/>
          <w:szCs w:val="24"/>
          <w:vertAlign w:val="superscript"/>
        </w:rPr>
        <w:t>th</w:t>
      </w:r>
      <w:r w:rsidRPr="00F3441B">
        <w:rPr>
          <w:sz w:val="24"/>
          <w:szCs w:val="24"/>
        </w:rPr>
        <w:t xml:space="preserve"> -generation fluoroquinolones are more effective in treating Community Aquired Pneumonias because of their activity against </w:t>
      </w:r>
      <w:r w:rsidRPr="00F3441B">
        <w:rPr>
          <w:iCs/>
          <w:sz w:val="24"/>
          <w:szCs w:val="24"/>
        </w:rPr>
        <w:t xml:space="preserve">S. pneumonia, </w:t>
      </w:r>
      <w:r w:rsidRPr="00F3441B">
        <w:rPr>
          <w:sz w:val="24"/>
          <w:szCs w:val="24"/>
        </w:rPr>
        <w:t xml:space="preserve">nosocomial pneumonia, chronic bronchitis (acute exacerbations), skin infections and chronic otitis media. </w:t>
      </w:r>
    </w:p>
    <w:p w:rsidR="00F3441B" w:rsidRPr="00F3441B" w:rsidRDefault="00F3441B" w:rsidP="00F3441B">
      <w:pPr>
        <w:pStyle w:val="NoSpacing"/>
        <w:numPr>
          <w:ilvl w:val="0"/>
          <w:numId w:val="56"/>
        </w:numPr>
        <w:rPr>
          <w:sz w:val="24"/>
          <w:szCs w:val="24"/>
        </w:rPr>
      </w:pPr>
      <w:r w:rsidRPr="00F3441B">
        <w:rPr>
          <w:sz w:val="24"/>
          <w:szCs w:val="24"/>
        </w:rPr>
        <w:t xml:space="preserve">Treats GI infections, including traveler’s diarrhea due to </w:t>
      </w:r>
      <w:r w:rsidRPr="00F3441B">
        <w:rPr>
          <w:iCs/>
          <w:sz w:val="24"/>
          <w:szCs w:val="24"/>
        </w:rPr>
        <w:t xml:space="preserve">E.coli, </w:t>
      </w:r>
      <w:r w:rsidRPr="00F3441B">
        <w:rPr>
          <w:sz w:val="24"/>
          <w:szCs w:val="24"/>
        </w:rPr>
        <w:t xml:space="preserve">shigellosis, and typhoid fever. </w:t>
      </w:r>
    </w:p>
    <w:p w:rsidR="00F3441B" w:rsidRPr="00F3441B" w:rsidRDefault="00F3441B" w:rsidP="00F3441B">
      <w:pPr>
        <w:pStyle w:val="NoSpacing"/>
        <w:numPr>
          <w:ilvl w:val="0"/>
          <w:numId w:val="56"/>
        </w:numPr>
        <w:rPr>
          <w:iCs/>
          <w:sz w:val="24"/>
          <w:szCs w:val="24"/>
        </w:rPr>
      </w:pPr>
      <w:r w:rsidRPr="00F3441B">
        <w:rPr>
          <w:sz w:val="24"/>
          <w:szCs w:val="24"/>
        </w:rPr>
        <w:t xml:space="preserve">Primary cervicitis, urethritis, </w:t>
      </w:r>
      <w:proofErr w:type="gramStart"/>
      <w:r w:rsidRPr="00F3441B">
        <w:rPr>
          <w:sz w:val="24"/>
          <w:szCs w:val="24"/>
        </w:rPr>
        <w:t>and  pelvic</w:t>
      </w:r>
      <w:proofErr w:type="gramEnd"/>
      <w:r w:rsidRPr="00F3441B">
        <w:rPr>
          <w:sz w:val="24"/>
          <w:szCs w:val="24"/>
        </w:rPr>
        <w:t xml:space="preserve"> inflammatory disease due to the STD agents </w:t>
      </w:r>
      <w:r w:rsidRPr="00F3441B">
        <w:rPr>
          <w:iCs/>
          <w:sz w:val="24"/>
          <w:szCs w:val="24"/>
        </w:rPr>
        <w:t xml:space="preserve">N. gonorrhoeae </w:t>
      </w:r>
      <w:r w:rsidRPr="00F3441B">
        <w:rPr>
          <w:sz w:val="24"/>
          <w:szCs w:val="24"/>
        </w:rPr>
        <w:t xml:space="preserve">and </w:t>
      </w:r>
      <w:r w:rsidRPr="00F3441B">
        <w:rPr>
          <w:iCs/>
          <w:sz w:val="24"/>
          <w:szCs w:val="24"/>
        </w:rPr>
        <w:t>C. trachomatis.</w:t>
      </w:r>
    </w:p>
    <w:p w:rsidR="00F3441B" w:rsidRPr="00F3441B" w:rsidRDefault="00F3441B" w:rsidP="00F3441B">
      <w:pPr>
        <w:pStyle w:val="NoSpacing"/>
        <w:numPr>
          <w:ilvl w:val="0"/>
          <w:numId w:val="56"/>
        </w:numPr>
        <w:rPr>
          <w:iCs/>
          <w:sz w:val="24"/>
          <w:szCs w:val="24"/>
        </w:rPr>
      </w:pPr>
      <w:r w:rsidRPr="00F3441B">
        <w:rPr>
          <w:iCs/>
          <w:sz w:val="24"/>
          <w:szCs w:val="24"/>
        </w:rPr>
        <w:t>ciprofloxacin ; Prevention of secondary case of meningococcal meningitis; po</w:t>
      </w:r>
    </w:p>
    <w:p w:rsidR="00F3441B" w:rsidRPr="00F3441B" w:rsidRDefault="00F3441B" w:rsidP="00F3441B">
      <w:pPr>
        <w:pStyle w:val="NoSpacing"/>
        <w:ind w:left="1080"/>
        <w:rPr>
          <w:iCs/>
          <w:sz w:val="24"/>
          <w:szCs w:val="24"/>
        </w:rPr>
      </w:pPr>
    </w:p>
    <w:p w:rsidR="00F3441B" w:rsidRPr="00F3441B" w:rsidRDefault="00F3441B" w:rsidP="00F3441B">
      <w:pPr>
        <w:pStyle w:val="NoSpacing"/>
        <w:ind w:left="1080"/>
        <w:rPr>
          <w:iCs/>
          <w:sz w:val="24"/>
          <w:szCs w:val="24"/>
        </w:rPr>
      </w:pPr>
      <w:r w:rsidRPr="00F3441B">
        <w:rPr>
          <w:iCs/>
          <w:sz w:val="24"/>
          <w:szCs w:val="24"/>
        </w:rPr>
        <w:t>Child 1 month–4 years: 30 mg/kg (max. per dose 125 mg) for 1 dose</w:t>
      </w:r>
    </w:p>
    <w:p w:rsidR="00F3441B" w:rsidRPr="00F3441B" w:rsidRDefault="00F3441B" w:rsidP="00F3441B">
      <w:pPr>
        <w:pStyle w:val="NoSpacing"/>
        <w:ind w:left="1080"/>
        <w:rPr>
          <w:iCs/>
          <w:sz w:val="24"/>
          <w:szCs w:val="24"/>
        </w:rPr>
      </w:pPr>
      <w:r w:rsidRPr="00F3441B">
        <w:rPr>
          <w:iCs/>
          <w:sz w:val="24"/>
          <w:szCs w:val="24"/>
        </w:rPr>
        <w:t>Child 5–11 years: 250 mg for 1 dose</w:t>
      </w:r>
    </w:p>
    <w:p w:rsidR="00F3441B" w:rsidRPr="00F3441B" w:rsidRDefault="00F3441B" w:rsidP="00F3441B">
      <w:pPr>
        <w:pStyle w:val="NoSpacing"/>
        <w:ind w:left="1080"/>
        <w:rPr>
          <w:iCs/>
          <w:sz w:val="24"/>
          <w:szCs w:val="24"/>
        </w:rPr>
      </w:pPr>
      <w:r w:rsidRPr="00F3441B">
        <w:rPr>
          <w:iCs/>
          <w:sz w:val="24"/>
          <w:szCs w:val="24"/>
        </w:rPr>
        <w:t>Child 12–17 years: 500 mg for 1 dose</w:t>
      </w:r>
    </w:p>
    <w:p w:rsidR="00F3441B" w:rsidRPr="00F3441B" w:rsidRDefault="00F3441B" w:rsidP="00F3441B">
      <w:pPr>
        <w:pStyle w:val="NoSpacing"/>
        <w:ind w:left="1080"/>
        <w:rPr>
          <w:iCs/>
          <w:sz w:val="24"/>
          <w:szCs w:val="24"/>
        </w:rPr>
      </w:pPr>
      <w:r w:rsidRPr="00F3441B">
        <w:rPr>
          <w:iCs/>
          <w:sz w:val="24"/>
          <w:szCs w:val="24"/>
        </w:rPr>
        <w:t>Adult: 500 mg for 1 dose</w:t>
      </w:r>
    </w:p>
    <w:p w:rsidR="00F3441B" w:rsidRPr="00F3441B" w:rsidRDefault="00F3441B" w:rsidP="00F3441B">
      <w:pPr>
        <w:pStyle w:val="NoSpacing"/>
        <w:ind w:left="1080"/>
        <w:rPr>
          <w:i/>
          <w:iCs/>
          <w:sz w:val="24"/>
          <w:szCs w:val="24"/>
        </w:rPr>
      </w:pPr>
      <w:r w:rsidRPr="00F3441B">
        <w:rPr>
          <w:b/>
          <w:iCs/>
          <w:sz w:val="24"/>
          <w:szCs w:val="24"/>
        </w:rPr>
        <w:t xml:space="preserve">Note; </w:t>
      </w:r>
      <w:r w:rsidRPr="00F3441B">
        <w:rPr>
          <w:iCs/>
          <w:sz w:val="24"/>
          <w:szCs w:val="24"/>
        </w:rPr>
        <w:t xml:space="preserve">fluoroquinolones are contraindicated in the treatment of enterohemorrhagic </w:t>
      </w:r>
      <w:r w:rsidRPr="00F3441B">
        <w:rPr>
          <w:sz w:val="24"/>
          <w:szCs w:val="24"/>
        </w:rPr>
        <w:t xml:space="preserve">E. coli </w:t>
      </w:r>
      <w:r w:rsidRPr="00F3441B">
        <w:rPr>
          <w:iCs/>
          <w:sz w:val="24"/>
          <w:szCs w:val="24"/>
        </w:rPr>
        <w:t xml:space="preserve">because they can induce the cytotoxic Shiga-like toxin. </w:t>
      </w:r>
      <w:r w:rsidRPr="00F3441B">
        <w:rPr>
          <w:sz w:val="24"/>
          <w:szCs w:val="24"/>
        </w:rPr>
        <w:t xml:space="preserve">Ciprofloxacin and ofloxacin are ineffective against </w:t>
      </w:r>
      <w:r w:rsidRPr="00F3441B">
        <w:rPr>
          <w:iCs/>
          <w:sz w:val="24"/>
          <w:szCs w:val="24"/>
        </w:rPr>
        <w:t xml:space="preserve">Treponema pallidumm </w:t>
      </w:r>
      <w:r w:rsidRPr="00F3441B">
        <w:rPr>
          <w:sz w:val="24"/>
          <w:szCs w:val="24"/>
        </w:rPr>
        <w:t xml:space="preserve">but are active against the less common </w:t>
      </w:r>
      <w:r w:rsidRPr="00F3441B">
        <w:rPr>
          <w:iCs/>
          <w:sz w:val="24"/>
          <w:szCs w:val="24"/>
        </w:rPr>
        <w:t>Haemophilus ducreyi.</w:t>
      </w:r>
      <w:r w:rsidRPr="00F3441B">
        <w:rPr>
          <w:i/>
          <w:iCs/>
          <w:sz w:val="24"/>
          <w:szCs w:val="24"/>
        </w:rPr>
        <w:t xml:space="preserve"> </w:t>
      </w:r>
    </w:p>
    <w:p w:rsidR="00F3441B" w:rsidRPr="00F3441B" w:rsidRDefault="00F3441B" w:rsidP="00F3441B">
      <w:pPr>
        <w:pStyle w:val="NoSpacing"/>
        <w:ind w:left="1080"/>
        <w:rPr>
          <w:b/>
          <w:bCs/>
          <w:iCs/>
          <w:sz w:val="24"/>
          <w:szCs w:val="24"/>
        </w:rPr>
      </w:pPr>
      <w:r w:rsidRPr="00F3441B">
        <w:rPr>
          <w:b/>
          <w:bCs/>
          <w:iCs/>
          <w:sz w:val="24"/>
          <w:szCs w:val="24"/>
        </w:rPr>
        <w:t>Drug interactions</w:t>
      </w:r>
    </w:p>
    <w:p w:rsidR="00F3441B" w:rsidRPr="00F3441B" w:rsidRDefault="00F3441B" w:rsidP="00F3441B">
      <w:pPr>
        <w:pStyle w:val="NoSpacing"/>
        <w:ind w:left="1080"/>
        <w:rPr>
          <w:iCs/>
          <w:sz w:val="24"/>
          <w:szCs w:val="24"/>
        </w:rPr>
      </w:pPr>
      <w:r w:rsidRPr="00F3441B">
        <w:rPr>
          <w:iCs/>
          <w:sz w:val="24"/>
          <w:szCs w:val="24"/>
        </w:rPr>
        <w:t xml:space="preserve">Co-administration of </w:t>
      </w:r>
      <w:r w:rsidRPr="00F3441B">
        <w:rPr>
          <w:b/>
          <w:bCs/>
          <w:iCs/>
          <w:sz w:val="24"/>
          <w:szCs w:val="24"/>
        </w:rPr>
        <w:t xml:space="preserve">ciprofloxacin </w:t>
      </w:r>
      <w:r w:rsidRPr="00F3441B">
        <w:rPr>
          <w:iCs/>
          <w:sz w:val="24"/>
          <w:szCs w:val="24"/>
        </w:rPr>
        <w:t xml:space="preserve">and </w:t>
      </w:r>
      <w:r w:rsidRPr="00F3441B">
        <w:rPr>
          <w:b/>
          <w:bCs/>
          <w:iCs/>
          <w:sz w:val="24"/>
          <w:szCs w:val="24"/>
        </w:rPr>
        <w:t xml:space="preserve">theophylline </w:t>
      </w:r>
      <w:r w:rsidRPr="00F3441B">
        <w:rPr>
          <w:iCs/>
          <w:sz w:val="24"/>
          <w:szCs w:val="24"/>
        </w:rPr>
        <w:t xml:space="preserve">causes elevated blood </w:t>
      </w:r>
      <w:r w:rsidRPr="00F3441B">
        <w:rPr>
          <w:b/>
          <w:bCs/>
          <w:iCs/>
          <w:sz w:val="24"/>
          <w:szCs w:val="24"/>
        </w:rPr>
        <w:t xml:space="preserve">theophylline </w:t>
      </w:r>
      <w:r w:rsidRPr="00F3441B">
        <w:rPr>
          <w:iCs/>
          <w:sz w:val="24"/>
          <w:szCs w:val="24"/>
        </w:rPr>
        <w:t>concentrations due to inhibition of cytochrome P450. As both drugs are epileptogenic, this interaction is particularly significant</w:t>
      </w:r>
    </w:p>
    <w:p w:rsidR="00F3441B" w:rsidRPr="00F3441B" w:rsidRDefault="00F3441B" w:rsidP="00F3441B">
      <w:pPr>
        <w:pStyle w:val="NoSpacing"/>
        <w:ind w:left="1080"/>
        <w:rPr>
          <w:b/>
          <w:iCs/>
          <w:sz w:val="24"/>
          <w:szCs w:val="24"/>
        </w:rPr>
      </w:pPr>
      <w:r w:rsidRPr="00F3441B">
        <w:rPr>
          <w:b/>
          <w:iCs/>
          <w:sz w:val="24"/>
          <w:szCs w:val="24"/>
        </w:rPr>
        <w:t>CONTRAINDICATIONS</w:t>
      </w:r>
    </w:p>
    <w:p w:rsidR="00F3441B" w:rsidRPr="00F3441B" w:rsidRDefault="00F3441B" w:rsidP="00F3441B">
      <w:pPr>
        <w:pStyle w:val="NoSpacing"/>
        <w:ind w:left="1080"/>
        <w:rPr>
          <w:iCs/>
          <w:sz w:val="24"/>
          <w:szCs w:val="24"/>
        </w:rPr>
      </w:pPr>
      <w:proofErr w:type="gramStart"/>
      <w:r w:rsidRPr="00F3441B">
        <w:rPr>
          <w:iCs/>
          <w:sz w:val="24"/>
          <w:szCs w:val="24"/>
        </w:rPr>
        <w:t>Pregnant women, breast feeding, young growing children, patients with</w:t>
      </w:r>
      <w:r w:rsidRPr="00F3441B">
        <w:rPr>
          <w:sz w:val="24"/>
          <w:szCs w:val="24"/>
        </w:rPr>
        <w:t xml:space="preserve"> </w:t>
      </w:r>
      <w:r w:rsidRPr="00F3441B">
        <w:rPr>
          <w:iCs/>
          <w:sz w:val="24"/>
          <w:szCs w:val="24"/>
        </w:rPr>
        <w:t>history of tendon disorders, over 60yrs.</w:t>
      </w:r>
      <w:proofErr w:type="gramEnd"/>
    </w:p>
    <w:p w:rsidR="007E6163" w:rsidRDefault="007E6163" w:rsidP="00436FE6">
      <w:pPr>
        <w:pStyle w:val="NoSpacing"/>
        <w:ind w:left="1080"/>
        <w:rPr>
          <w:sz w:val="24"/>
          <w:szCs w:val="24"/>
        </w:rPr>
      </w:pPr>
    </w:p>
    <w:p w:rsidR="00542A2C" w:rsidRPr="00542A2C" w:rsidRDefault="00542A2C" w:rsidP="009E7803">
      <w:pPr>
        <w:pStyle w:val="NoSpacing"/>
        <w:rPr>
          <w:b/>
          <w:sz w:val="36"/>
          <w:szCs w:val="36"/>
        </w:rPr>
      </w:pPr>
      <w:r w:rsidRPr="00542A2C">
        <w:rPr>
          <w:b/>
          <w:iCs/>
          <w:sz w:val="36"/>
          <w:szCs w:val="36"/>
        </w:rPr>
        <w:t>Sulfonamides</w:t>
      </w:r>
      <w:r>
        <w:rPr>
          <w:b/>
          <w:iCs/>
          <w:sz w:val="36"/>
          <w:szCs w:val="36"/>
        </w:rPr>
        <w:t xml:space="preserve"> (2hr)</w:t>
      </w:r>
    </w:p>
    <w:p w:rsidR="009C1792" w:rsidRDefault="005256B7" w:rsidP="009C1792">
      <w:pPr>
        <w:pStyle w:val="NoSpacing"/>
        <w:ind w:left="1080"/>
        <w:rPr>
          <w:iCs/>
          <w:sz w:val="24"/>
          <w:szCs w:val="24"/>
        </w:rPr>
      </w:pPr>
      <w:r>
        <w:rPr>
          <w:iCs/>
          <w:sz w:val="24"/>
          <w:szCs w:val="24"/>
        </w:rPr>
        <w:t>These are synyhetic organic co</w:t>
      </w:r>
      <w:r w:rsidR="00542A2C">
        <w:rPr>
          <w:iCs/>
          <w:sz w:val="24"/>
          <w:szCs w:val="24"/>
        </w:rPr>
        <w:t>mpounds</w:t>
      </w:r>
    </w:p>
    <w:p w:rsidR="00542A2C" w:rsidRDefault="009C1792" w:rsidP="009C1792">
      <w:pPr>
        <w:pStyle w:val="NoSpacing"/>
        <w:ind w:left="1080"/>
        <w:rPr>
          <w:iCs/>
          <w:sz w:val="24"/>
          <w:szCs w:val="24"/>
        </w:rPr>
      </w:pPr>
      <w:r w:rsidRPr="009C1792">
        <w:rPr>
          <w:iCs/>
          <w:sz w:val="24"/>
          <w:szCs w:val="24"/>
        </w:rPr>
        <w:t>Sulfam</w:t>
      </w:r>
      <w:r>
        <w:rPr>
          <w:iCs/>
          <w:sz w:val="24"/>
          <w:szCs w:val="24"/>
        </w:rPr>
        <w:t xml:space="preserve">ethoxazole and trimethoprim are </w:t>
      </w:r>
      <w:r w:rsidRPr="009C1792">
        <w:rPr>
          <w:iCs/>
          <w:sz w:val="24"/>
          <w:szCs w:val="24"/>
        </w:rPr>
        <w:t>used in combination (as c</w:t>
      </w:r>
      <w:r>
        <w:rPr>
          <w:iCs/>
          <w:sz w:val="24"/>
          <w:szCs w:val="24"/>
        </w:rPr>
        <w:t xml:space="preserve">o-trimoxazole) because of their </w:t>
      </w:r>
      <w:r w:rsidRPr="009C1792">
        <w:rPr>
          <w:iCs/>
          <w:sz w:val="24"/>
          <w:szCs w:val="24"/>
        </w:rPr>
        <w:t>synergistic activity</w:t>
      </w:r>
      <w:r>
        <w:rPr>
          <w:iCs/>
          <w:sz w:val="24"/>
          <w:szCs w:val="24"/>
        </w:rPr>
        <w:t>.</w:t>
      </w:r>
      <w:r w:rsidRPr="009C1792">
        <w:rPr>
          <w:iCs/>
          <w:sz w:val="24"/>
          <w:szCs w:val="24"/>
        </w:rPr>
        <w:t xml:space="preserve"> </w:t>
      </w:r>
    </w:p>
    <w:p w:rsidR="00542A2C" w:rsidRPr="00542A2C" w:rsidRDefault="00542A2C" w:rsidP="00542A2C">
      <w:pPr>
        <w:pStyle w:val="NoSpacing"/>
        <w:ind w:left="1080"/>
        <w:rPr>
          <w:sz w:val="24"/>
          <w:szCs w:val="24"/>
        </w:rPr>
      </w:pPr>
      <w:r w:rsidRPr="00542A2C">
        <w:rPr>
          <w:iCs/>
          <w:sz w:val="24"/>
          <w:szCs w:val="24"/>
        </w:rPr>
        <w:t>Chemistry, Structure, and Function</w:t>
      </w:r>
      <w:r w:rsidRPr="00542A2C">
        <w:rPr>
          <w:sz w:val="24"/>
          <w:szCs w:val="24"/>
        </w:rPr>
        <w:t xml:space="preserve"> </w:t>
      </w:r>
    </w:p>
    <w:p w:rsidR="00AE2390" w:rsidRDefault="00542A2C" w:rsidP="000E5F74">
      <w:pPr>
        <w:pStyle w:val="NoSpacing"/>
        <w:ind w:left="1080"/>
        <w:rPr>
          <w:sz w:val="24"/>
          <w:szCs w:val="24"/>
        </w:rPr>
      </w:pPr>
      <w:r w:rsidRPr="00542A2C">
        <w:rPr>
          <w:sz w:val="24"/>
          <w:szCs w:val="24"/>
        </w:rPr>
        <w:t xml:space="preserve">The sulfonamides are a large group of compounds that are structural analogues of </w:t>
      </w:r>
      <w:r w:rsidRPr="00542A2C">
        <w:rPr>
          <w:i/>
          <w:iCs/>
          <w:sz w:val="24"/>
          <w:szCs w:val="24"/>
        </w:rPr>
        <w:t>p-</w:t>
      </w:r>
      <w:r w:rsidRPr="00542A2C">
        <w:rPr>
          <w:sz w:val="24"/>
          <w:szCs w:val="24"/>
        </w:rPr>
        <w:t xml:space="preserve">aminobenzoic acid (PABA).  </w:t>
      </w:r>
    </w:p>
    <w:p w:rsidR="00AE2390" w:rsidRDefault="00AE2390" w:rsidP="00AE2390">
      <w:pPr>
        <w:pStyle w:val="NoSpacing"/>
        <w:rPr>
          <w:sz w:val="24"/>
          <w:szCs w:val="24"/>
        </w:rPr>
      </w:pPr>
      <w:r w:rsidRPr="00AE2390">
        <w:rPr>
          <w:b/>
          <w:sz w:val="24"/>
          <w:szCs w:val="24"/>
        </w:rPr>
        <w:lastRenderedPageBreak/>
        <w:t>P.K</w:t>
      </w:r>
      <w:r w:rsidRPr="00AE2390">
        <w:rPr>
          <w:sz w:val="24"/>
          <w:szCs w:val="24"/>
        </w:rPr>
        <w:t xml:space="preserve"> </w:t>
      </w:r>
    </w:p>
    <w:p w:rsidR="00AE2390" w:rsidRDefault="00AE2390" w:rsidP="00AE2390">
      <w:pPr>
        <w:pStyle w:val="NoSpacing"/>
        <w:rPr>
          <w:sz w:val="24"/>
          <w:szCs w:val="24"/>
        </w:rPr>
      </w:pPr>
      <w:r w:rsidRPr="00AE2390">
        <w:rPr>
          <w:sz w:val="24"/>
          <w:szCs w:val="24"/>
        </w:rPr>
        <w:t xml:space="preserve">Sulfonamides are usually given orally, although </w:t>
      </w:r>
      <w:r>
        <w:rPr>
          <w:sz w:val="24"/>
          <w:szCs w:val="24"/>
        </w:rPr>
        <w:t xml:space="preserve">the soluble sodium salts can be </w:t>
      </w:r>
      <w:r w:rsidRPr="00AE2390">
        <w:rPr>
          <w:sz w:val="24"/>
          <w:szCs w:val="24"/>
        </w:rPr>
        <w:t xml:space="preserve">given </w:t>
      </w:r>
      <w:proofErr w:type="gramStart"/>
      <w:r w:rsidRPr="00AE2390">
        <w:rPr>
          <w:sz w:val="24"/>
          <w:szCs w:val="24"/>
        </w:rPr>
        <w:t>parenterally,</w:t>
      </w:r>
      <w:proofErr w:type="gramEnd"/>
      <w:r w:rsidRPr="00AE2390">
        <w:rPr>
          <w:sz w:val="24"/>
          <w:szCs w:val="24"/>
        </w:rPr>
        <w:t xml:space="preserve"> infrequently used.</w:t>
      </w:r>
      <w:r>
        <w:rPr>
          <w:sz w:val="24"/>
          <w:szCs w:val="24"/>
        </w:rPr>
        <w:t xml:space="preserve"> </w:t>
      </w:r>
      <w:r w:rsidR="00542A2C" w:rsidRPr="00542A2C">
        <w:rPr>
          <w:sz w:val="24"/>
          <w:szCs w:val="24"/>
        </w:rPr>
        <w:t>Some sulfonamide remains unabsorbed in the (GI) tract following oral administration. They produce changes only on local gut bacterial flora and finds wide use in presurgical bowel sterilization. Sulfisoxazole is rapidly absorbed</w:t>
      </w:r>
      <w:r>
        <w:rPr>
          <w:sz w:val="24"/>
          <w:szCs w:val="24"/>
        </w:rPr>
        <w:t xml:space="preserve"> and highly soluble.</w:t>
      </w:r>
      <w:r w:rsidR="00542A2C" w:rsidRPr="00542A2C">
        <w:rPr>
          <w:sz w:val="24"/>
          <w:szCs w:val="24"/>
        </w:rPr>
        <w:t xml:space="preserve"> sulfamethoxazole is  rapidly absorbed and slowly excreted and maintain adequate blood levels for up to 24 hours  thus useful in treating chronic urinary infections. </w:t>
      </w:r>
    </w:p>
    <w:p w:rsidR="000E5F74" w:rsidRDefault="00AE2390" w:rsidP="00AE2390">
      <w:pPr>
        <w:pStyle w:val="NoSpacing"/>
        <w:rPr>
          <w:sz w:val="24"/>
          <w:szCs w:val="24"/>
        </w:rPr>
      </w:pPr>
      <w:r>
        <w:rPr>
          <w:sz w:val="24"/>
          <w:szCs w:val="24"/>
        </w:rPr>
        <w:t xml:space="preserve">They </w:t>
      </w:r>
      <w:r w:rsidRPr="00AE2390">
        <w:rPr>
          <w:sz w:val="24"/>
          <w:szCs w:val="24"/>
        </w:rPr>
        <w:t>dist</w:t>
      </w:r>
      <w:r>
        <w:rPr>
          <w:sz w:val="24"/>
          <w:szCs w:val="24"/>
        </w:rPr>
        <w:t xml:space="preserve">ribute throughout body fluids. </w:t>
      </w:r>
      <w:proofErr w:type="gramStart"/>
      <w:r>
        <w:rPr>
          <w:sz w:val="24"/>
          <w:szCs w:val="24"/>
        </w:rPr>
        <w:t>e.g</w:t>
      </w:r>
      <w:proofErr w:type="gramEnd"/>
      <w:r>
        <w:rPr>
          <w:sz w:val="24"/>
          <w:szCs w:val="24"/>
        </w:rPr>
        <w:t xml:space="preserve"> </w:t>
      </w:r>
      <w:r w:rsidRPr="00AE2390">
        <w:rPr>
          <w:sz w:val="24"/>
          <w:szCs w:val="24"/>
        </w:rPr>
        <w:t>p</w:t>
      </w:r>
      <w:r>
        <w:rPr>
          <w:sz w:val="24"/>
          <w:szCs w:val="24"/>
        </w:rPr>
        <w:t xml:space="preserve">lacental barrier and enter CSF </w:t>
      </w:r>
      <w:r w:rsidRPr="00AE2390">
        <w:rPr>
          <w:sz w:val="24"/>
          <w:szCs w:val="24"/>
        </w:rPr>
        <w:t xml:space="preserve">even in the absence of inflammation. </w:t>
      </w:r>
      <w:r w:rsidR="00542A2C" w:rsidRPr="00542A2C">
        <w:rPr>
          <w:sz w:val="24"/>
          <w:szCs w:val="24"/>
        </w:rPr>
        <w:t>Some sulfonamides (e.g., sulfacetamide and sulfadiazine [silver salt]) are designed for topical use such as in infection of the eye and in burn patients.</w:t>
      </w:r>
      <w:r w:rsidR="000E5F74" w:rsidRPr="000E5F74">
        <w:t xml:space="preserve"> </w:t>
      </w:r>
      <w:r>
        <w:rPr>
          <w:sz w:val="24"/>
          <w:szCs w:val="24"/>
        </w:rPr>
        <w:t xml:space="preserve"> </w:t>
      </w:r>
      <w:proofErr w:type="gramStart"/>
      <w:r w:rsidR="000E5F74" w:rsidRPr="000E5F74">
        <w:rPr>
          <w:sz w:val="24"/>
          <w:szCs w:val="24"/>
        </w:rPr>
        <w:t>t</w:t>
      </w:r>
      <w:proofErr w:type="gramEnd"/>
      <w:r w:rsidR="000E5F74" w:rsidRPr="000E5F74">
        <w:rPr>
          <w:sz w:val="24"/>
          <w:szCs w:val="24"/>
        </w:rPr>
        <w:t xml:space="preserve"> 1/2= 2.5 -17 hrs.</w:t>
      </w:r>
    </w:p>
    <w:p w:rsidR="000E5F74" w:rsidRPr="000E5F74" w:rsidRDefault="000E5F74" w:rsidP="00AE2390">
      <w:pPr>
        <w:pStyle w:val="NoSpacing"/>
        <w:rPr>
          <w:sz w:val="24"/>
          <w:szCs w:val="24"/>
        </w:rPr>
      </w:pPr>
      <w:r w:rsidRPr="000E5F74">
        <w:rPr>
          <w:sz w:val="24"/>
          <w:szCs w:val="24"/>
        </w:rPr>
        <w:t xml:space="preserve">Metabolism and Excretion-They are degraded in the liver by acetylation and oxidation. Sulphonamides are oxidants and can precipitate haemolytic anaemia in glucose-6-phosphate dehydrogenase (G6PD)-deficient individuals. The parent compound and the metabolites are excreted in the urine. </w:t>
      </w:r>
    </w:p>
    <w:p w:rsidR="000E5F74" w:rsidRPr="000E5F74" w:rsidRDefault="000E5F74" w:rsidP="000E5F74">
      <w:pPr>
        <w:pStyle w:val="NoSpacing"/>
        <w:ind w:left="1080"/>
        <w:rPr>
          <w:b/>
          <w:sz w:val="24"/>
          <w:szCs w:val="24"/>
        </w:rPr>
      </w:pPr>
      <w:r w:rsidRPr="000E5F74">
        <w:rPr>
          <w:b/>
          <w:sz w:val="24"/>
          <w:szCs w:val="24"/>
        </w:rPr>
        <w:t>Drug interactions</w:t>
      </w:r>
    </w:p>
    <w:p w:rsidR="000E5F74" w:rsidRPr="000E5F74" w:rsidRDefault="000E5F74" w:rsidP="000E5F74">
      <w:pPr>
        <w:pStyle w:val="NoSpacing"/>
        <w:ind w:left="1080"/>
        <w:rPr>
          <w:sz w:val="24"/>
          <w:szCs w:val="24"/>
        </w:rPr>
      </w:pPr>
      <w:r w:rsidRPr="000E5F74">
        <w:rPr>
          <w:sz w:val="24"/>
          <w:szCs w:val="24"/>
        </w:rPr>
        <w:t>The sulphonamide component competes for hepatic enzyme-binding sites and can decrease the clearance of phenytoin, tolbutamide and warfarin sufficiently to produce phenytoin toxicity, hypoglycaemia and enhanced anticoagulation, respectively.</w:t>
      </w:r>
      <w:r w:rsidR="0013619D" w:rsidRPr="0013619D">
        <w:t xml:space="preserve"> </w:t>
      </w:r>
    </w:p>
    <w:p w:rsidR="000E5F74" w:rsidRPr="00542A2C" w:rsidRDefault="000E5F74" w:rsidP="00AE2390">
      <w:pPr>
        <w:pStyle w:val="NoSpacing"/>
        <w:ind w:left="1080"/>
        <w:rPr>
          <w:sz w:val="24"/>
          <w:szCs w:val="24"/>
        </w:rPr>
      </w:pPr>
      <w:r w:rsidRPr="000E5F74">
        <w:rPr>
          <w:sz w:val="24"/>
          <w:szCs w:val="24"/>
        </w:rPr>
        <w:t>Displacement of methotrexate from protein-binding sites can also lead to toxicity.</w:t>
      </w:r>
    </w:p>
    <w:p w:rsidR="00542A2C" w:rsidRPr="00542A2C" w:rsidRDefault="00542A2C" w:rsidP="00AE2390">
      <w:pPr>
        <w:pStyle w:val="NoSpacing"/>
        <w:rPr>
          <w:sz w:val="24"/>
          <w:szCs w:val="24"/>
          <w:u w:val="single"/>
        </w:rPr>
      </w:pPr>
      <w:r w:rsidRPr="00542A2C">
        <w:rPr>
          <w:b/>
          <w:sz w:val="24"/>
          <w:szCs w:val="24"/>
          <w:u w:val="single"/>
        </w:rPr>
        <w:t>Examples</w:t>
      </w:r>
      <w:r w:rsidRPr="00AE2390">
        <w:rPr>
          <w:b/>
          <w:sz w:val="24"/>
          <w:szCs w:val="24"/>
          <w:u w:val="single"/>
        </w:rPr>
        <w:t xml:space="preserve"> of sulphonamides</w:t>
      </w:r>
    </w:p>
    <w:p w:rsidR="00014205" w:rsidRDefault="00014205" w:rsidP="00437D43">
      <w:pPr>
        <w:pStyle w:val="NoSpacing"/>
        <w:numPr>
          <w:ilvl w:val="0"/>
          <w:numId w:val="70"/>
        </w:numPr>
        <w:rPr>
          <w:sz w:val="24"/>
          <w:szCs w:val="24"/>
        </w:rPr>
      </w:pPr>
      <w:r w:rsidRPr="00014205">
        <w:rPr>
          <w:sz w:val="24"/>
          <w:szCs w:val="24"/>
        </w:rPr>
        <w:t xml:space="preserve">Sulfamethoxazole </w:t>
      </w:r>
    </w:p>
    <w:p w:rsidR="00542A2C" w:rsidRPr="00542A2C" w:rsidRDefault="00542A2C" w:rsidP="00437D43">
      <w:pPr>
        <w:pStyle w:val="NoSpacing"/>
        <w:numPr>
          <w:ilvl w:val="0"/>
          <w:numId w:val="70"/>
        </w:numPr>
        <w:rPr>
          <w:sz w:val="24"/>
          <w:szCs w:val="24"/>
        </w:rPr>
      </w:pPr>
      <w:r w:rsidRPr="00542A2C">
        <w:rPr>
          <w:sz w:val="24"/>
          <w:szCs w:val="24"/>
        </w:rPr>
        <w:t xml:space="preserve">Sulfadiazine (silver) </w:t>
      </w:r>
    </w:p>
    <w:p w:rsidR="00542A2C" w:rsidRPr="00542A2C" w:rsidRDefault="00542A2C" w:rsidP="00437D43">
      <w:pPr>
        <w:pStyle w:val="NoSpacing"/>
        <w:numPr>
          <w:ilvl w:val="0"/>
          <w:numId w:val="70"/>
        </w:numPr>
        <w:rPr>
          <w:sz w:val="24"/>
          <w:szCs w:val="24"/>
        </w:rPr>
      </w:pPr>
      <w:r w:rsidRPr="00542A2C">
        <w:rPr>
          <w:sz w:val="24"/>
          <w:szCs w:val="24"/>
        </w:rPr>
        <w:t xml:space="preserve">Sulfamerazine </w:t>
      </w:r>
    </w:p>
    <w:p w:rsidR="00542A2C" w:rsidRPr="00542A2C" w:rsidRDefault="00542A2C" w:rsidP="00437D43">
      <w:pPr>
        <w:pStyle w:val="NoSpacing"/>
        <w:numPr>
          <w:ilvl w:val="0"/>
          <w:numId w:val="70"/>
        </w:numPr>
        <w:rPr>
          <w:sz w:val="24"/>
          <w:szCs w:val="24"/>
        </w:rPr>
      </w:pPr>
      <w:r w:rsidRPr="00542A2C">
        <w:rPr>
          <w:sz w:val="24"/>
          <w:szCs w:val="24"/>
        </w:rPr>
        <w:t xml:space="preserve">Sulfamethazine </w:t>
      </w:r>
    </w:p>
    <w:p w:rsidR="00542A2C" w:rsidRPr="00542A2C" w:rsidRDefault="00542A2C" w:rsidP="00437D43">
      <w:pPr>
        <w:pStyle w:val="NoSpacing"/>
        <w:numPr>
          <w:ilvl w:val="0"/>
          <w:numId w:val="70"/>
        </w:numPr>
        <w:rPr>
          <w:sz w:val="24"/>
          <w:szCs w:val="24"/>
        </w:rPr>
      </w:pPr>
      <w:r w:rsidRPr="00542A2C">
        <w:rPr>
          <w:sz w:val="24"/>
          <w:szCs w:val="24"/>
        </w:rPr>
        <w:t xml:space="preserve">Sulfisoxazole </w:t>
      </w:r>
    </w:p>
    <w:p w:rsidR="00542A2C" w:rsidRPr="00542A2C" w:rsidRDefault="00542A2C" w:rsidP="00437D43">
      <w:pPr>
        <w:pStyle w:val="NoSpacing"/>
        <w:numPr>
          <w:ilvl w:val="0"/>
          <w:numId w:val="70"/>
        </w:numPr>
        <w:rPr>
          <w:sz w:val="24"/>
          <w:szCs w:val="24"/>
        </w:rPr>
      </w:pPr>
      <w:r w:rsidRPr="00542A2C">
        <w:rPr>
          <w:sz w:val="24"/>
          <w:szCs w:val="24"/>
        </w:rPr>
        <w:t xml:space="preserve">Trimethoprim </w:t>
      </w:r>
      <w:r w:rsidR="00014205" w:rsidRPr="00014205">
        <w:rPr>
          <w:sz w:val="24"/>
          <w:szCs w:val="24"/>
        </w:rPr>
        <w:t>sulfadoxine) + pyrimethamine (Fansidar)</w:t>
      </w:r>
    </w:p>
    <w:p w:rsidR="00542A2C" w:rsidRPr="00542A2C" w:rsidRDefault="00542A2C" w:rsidP="00437D43">
      <w:pPr>
        <w:pStyle w:val="NoSpacing"/>
        <w:numPr>
          <w:ilvl w:val="0"/>
          <w:numId w:val="70"/>
        </w:numPr>
        <w:rPr>
          <w:sz w:val="24"/>
          <w:szCs w:val="24"/>
        </w:rPr>
      </w:pPr>
      <w:r w:rsidRPr="00542A2C">
        <w:rPr>
          <w:sz w:val="24"/>
          <w:szCs w:val="24"/>
        </w:rPr>
        <w:t>Trimethoprim–sulfamethoxazole</w:t>
      </w:r>
      <w:r w:rsidR="00014205">
        <w:rPr>
          <w:sz w:val="24"/>
          <w:szCs w:val="24"/>
        </w:rPr>
        <w:t xml:space="preserve"> </w:t>
      </w:r>
      <w:r w:rsidRPr="00542A2C">
        <w:rPr>
          <w:sz w:val="24"/>
          <w:szCs w:val="24"/>
        </w:rPr>
        <w:t>( Septrin, Bactrim</w:t>
      </w:r>
      <w:r w:rsidRPr="00542A2C">
        <w:rPr>
          <w:i/>
          <w:sz w:val="24"/>
          <w:szCs w:val="24"/>
        </w:rPr>
        <w:t>)PO,IV</w:t>
      </w:r>
    </w:p>
    <w:p w:rsidR="00542A2C" w:rsidRPr="00542A2C" w:rsidRDefault="00542A2C" w:rsidP="005256B7">
      <w:pPr>
        <w:pStyle w:val="NoSpacing"/>
        <w:rPr>
          <w:sz w:val="24"/>
          <w:szCs w:val="24"/>
        </w:rPr>
      </w:pPr>
      <w:r w:rsidRPr="00542A2C">
        <w:rPr>
          <w:i/>
          <w:iCs/>
          <w:sz w:val="24"/>
          <w:szCs w:val="24"/>
        </w:rPr>
        <w:t xml:space="preserve"> </w:t>
      </w:r>
      <w:r w:rsidRPr="00542A2C">
        <w:rPr>
          <w:b/>
          <w:iCs/>
          <w:sz w:val="24"/>
          <w:szCs w:val="24"/>
        </w:rPr>
        <w:t>Mechanism of Action and Resistance</w:t>
      </w:r>
      <w:r w:rsidRPr="00542A2C">
        <w:rPr>
          <w:sz w:val="24"/>
          <w:szCs w:val="24"/>
        </w:rPr>
        <w:t xml:space="preserve"> </w:t>
      </w:r>
    </w:p>
    <w:p w:rsidR="000B2ED0" w:rsidRDefault="00542A2C" w:rsidP="00542A2C">
      <w:pPr>
        <w:pStyle w:val="NoSpacing"/>
        <w:ind w:left="1080"/>
      </w:pPr>
      <w:r w:rsidRPr="00542A2C">
        <w:rPr>
          <w:iCs/>
          <w:sz w:val="24"/>
          <w:szCs w:val="24"/>
        </w:rPr>
        <w:t>They are bacteriostatic drugs.</w:t>
      </w:r>
      <w:r w:rsidR="000B2ED0" w:rsidRPr="000B2ED0">
        <w:t xml:space="preserve"> </w:t>
      </w:r>
    </w:p>
    <w:p w:rsidR="00542A2C" w:rsidRPr="00542A2C" w:rsidRDefault="000B2ED0" w:rsidP="00542A2C">
      <w:pPr>
        <w:pStyle w:val="NoSpacing"/>
        <w:ind w:left="1080"/>
        <w:rPr>
          <w:iCs/>
          <w:sz w:val="24"/>
          <w:szCs w:val="24"/>
        </w:rPr>
      </w:pPr>
      <w:r w:rsidRPr="000B2ED0">
        <w:rPr>
          <w:iCs/>
          <w:sz w:val="24"/>
          <w:szCs w:val="24"/>
        </w:rPr>
        <w:t>They reversibly block the synthesis of folic acid useful for bacterial growth.</w:t>
      </w:r>
    </w:p>
    <w:p w:rsidR="000B2ED0" w:rsidRDefault="00542A2C" w:rsidP="00542A2C">
      <w:pPr>
        <w:pStyle w:val="NoSpacing"/>
        <w:ind w:left="1080"/>
        <w:rPr>
          <w:iCs/>
          <w:sz w:val="24"/>
          <w:szCs w:val="24"/>
        </w:rPr>
      </w:pPr>
      <w:r w:rsidRPr="00542A2C">
        <w:rPr>
          <w:iCs/>
          <w:sz w:val="24"/>
          <w:szCs w:val="24"/>
        </w:rPr>
        <w:t>Humans cannot synthesize folic acid and must acquire it in the diet; thus, they selectively inhibit microbial growth by interfering with folic acid synthesis by bacteria.</w:t>
      </w:r>
      <w:r w:rsidRPr="00542A2C">
        <w:rPr>
          <w:sz w:val="24"/>
          <w:szCs w:val="24"/>
        </w:rPr>
        <w:t xml:space="preserve"> </w:t>
      </w:r>
      <w:r w:rsidRPr="00542A2C">
        <w:rPr>
          <w:iCs/>
          <w:sz w:val="24"/>
          <w:szCs w:val="24"/>
        </w:rPr>
        <w:t xml:space="preserve">Their structural analogues competitively block PABA incorporation into dihydropteroic acid, an intermediate compound in the formation of folinic acid. </w:t>
      </w:r>
    </w:p>
    <w:p w:rsidR="00B11FD6" w:rsidRDefault="00542A2C" w:rsidP="005256B7">
      <w:pPr>
        <w:pStyle w:val="NoSpacing"/>
        <w:rPr>
          <w:iCs/>
          <w:sz w:val="24"/>
          <w:szCs w:val="24"/>
        </w:rPr>
      </w:pPr>
      <w:r w:rsidRPr="00542A2C">
        <w:rPr>
          <w:b/>
          <w:iCs/>
          <w:sz w:val="24"/>
          <w:szCs w:val="24"/>
        </w:rPr>
        <w:t>Antibacterial spectrum</w:t>
      </w:r>
      <w:r w:rsidR="00B11FD6">
        <w:rPr>
          <w:iCs/>
          <w:sz w:val="24"/>
          <w:szCs w:val="24"/>
        </w:rPr>
        <w:t xml:space="preserve"> </w:t>
      </w:r>
    </w:p>
    <w:p w:rsidR="009C1792" w:rsidRDefault="00542A2C" w:rsidP="009C1792">
      <w:pPr>
        <w:pStyle w:val="NoSpacing"/>
        <w:ind w:left="1080"/>
        <w:rPr>
          <w:sz w:val="24"/>
          <w:szCs w:val="24"/>
        </w:rPr>
      </w:pPr>
      <w:r w:rsidRPr="00542A2C">
        <w:rPr>
          <w:iCs/>
          <w:sz w:val="24"/>
          <w:szCs w:val="24"/>
        </w:rPr>
        <w:t xml:space="preserve">They are broad-spectrum </w:t>
      </w:r>
      <w:proofErr w:type="gramStart"/>
      <w:r w:rsidRPr="00542A2C">
        <w:rPr>
          <w:iCs/>
          <w:sz w:val="24"/>
          <w:szCs w:val="24"/>
        </w:rPr>
        <w:t>antimicrobials ,</w:t>
      </w:r>
      <w:proofErr w:type="gramEnd"/>
      <w:r w:rsidRPr="00542A2C">
        <w:rPr>
          <w:iCs/>
          <w:sz w:val="24"/>
          <w:szCs w:val="24"/>
        </w:rPr>
        <w:t xml:space="preserve"> effective against gram-positive</w:t>
      </w:r>
      <w:r w:rsidRPr="00542A2C">
        <w:rPr>
          <w:i/>
          <w:iCs/>
          <w:sz w:val="24"/>
          <w:szCs w:val="24"/>
        </w:rPr>
        <w:t xml:space="preserve"> Neisseria gonorrhoeae</w:t>
      </w:r>
      <w:r w:rsidRPr="00542A2C">
        <w:rPr>
          <w:iCs/>
          <w:sz w:val="24"/>
          <w:szCs w:val="24"/>
        </w:rPr>
        <w:t xml:space="preserve">, </w:t>
      </w:r>
      <w:r w:rsidRPr="00542A2C">
        <w:rPr>
          <w:i/>
          <w:iCs/>
          <w:sz w:val="24"/>
          <w:szCs w:val="24"/>
        </w:rPr>
        <w:t>H. influenzae</w:t>
      </w:r>
      <w:r w:rsidRPr="00542A2C">
        <w:rPr>
          <w:iCs/>
          <w:sz w:val="24"/>
          <w:szCs w:val="24"/>
        </w:rPr>
        <w:t xml:space="preserve"> and some gram-negative organisms of the Enterobacteriaceae, E.coli, moderate activity and against Proteus mirabilis and Enterobacter spp. Toxoplasma gondii and occasionally chloroquine resistant Plasmodium falciparum or malaria prophylaxis in preg. </w:t>
      </w:r>
      <w:proofErr w:type="gramStart"/>
      <w:r w:rsidRPr="00542A2C">
        <w:rPr>
          <w:iCs/>
          <w:sz w:val="24"/>
          <w:szCs w:val="24"/>
        </w:rPr>
        <w:t>women</w:t>
      </w:r>
      <w:proofErr w:type="gramEnd"/>
      <w:r w:rsidRPr="00542A2C">
        <w:rPr>
          <w:iCs/>
          <w:sz w:val="24"/>
          <w:szCs w:val="24"/>
        </w:rPr>
        <w:t>.</w:t>
      </w:r>
      <w:r w:rsidRPr="00542A2C">
        <w:rPr>
          <w:sz w:val="24"/>
          <w:szCs w:val="24"/>
        </w:rPr>
        <w:t xml:space="preserve"> </w:t>
      </w:r>
    </w:p>
    <w:p w:rsidR="000E633E" w:rsidRDefault="000E633E" w:rsidP="000E633E">
      <w:pPr>
        <w:pStyle w:val="NoSpacing"/>
        <w:rPr>
          <w:b/>
          <w:iCs/>
          <w:sz w:val="24"/>
          <w:szCs w:val="24"/>
        </w:rPr>
      </w:pPr>
      <w:r w:rsidRPr="000E633E">
        <w:rPr>
          <w:b/>
          <w:iCs/>
          <w:sz w:val="24"/>
          <w:szCs w:val="24"/>
        </w:rPr>
        <w:t>Trimethoprim</w:t>
      </w:r>
    </w:p>
    <w:p w:rsidR="000E633E" w:rsidRPr="000E633E" w:rsidRDefault="0070225A" w:rsidP="000E633E">
      <w:pPr>
        <w:pStyle w:val="NoSpacing"/>
        <w:rPr>
          <w:iCs/>
          <w:sz w:val="24"/>
          <w:szCs w:val="24"/>
        </w:rPr>
      </w:pPr>
      <w:proofErr w:type="gramStart"/>
      <w:r w:rsidRPr="000E633E">
        <w:rPr>
          <w:iCs/>
          <w:sz w:val="24"/>
          <w:szCs w:val="24"/>
        </w:rPr>
        <w:t>it’s</w:t>
      </w:r>
      <w:proofErr w:type="gramEnd"/>
      <w:r w:rsidR="000E633E" w:rsidRPr="000E633E">
        <w:rPr>
          <w:iCs/>
          <w:sz w:val="24"/>
          <w:szCs w:val="24"/>
        </w:rPr>
        <w:t xml:space="preserve"> well absorbed, highly lipid soluble and widely distributed. </w:t>
      </w:r>
    </w:p>
    <w:p w:rsidR="000E633E" w:rsidRPr="000E633E" w:rsidRDefault="000E633E" w:rsidP="000E633E">
      <w:pPr>
        <w:pStyle w:val="NoSpacing"/>
        <w:rPr>
          <w:iCs/>
          <w:sz w:val="24"/>
          <w:szCs w:val="24"/>
        </w:rPr>
      </w:pPr>
      <w:r w:rsidRPr="000E633E">
        <w:rPr>
          <w:iCs/>
          <w:sz w:val="24"/>
          <w:szCs w:val="24"/>
        </w:rPr>
        <w:t xml:space="preserve">65% is eliminated unchanged in the urine. </w:t>
      </w:r>
    </w:p>
    <w:p w:rsidR="000E633E" w:rsidRPr="000E633E" w:rsidRDefault="0070225A" w:rsidP="000E633E">
      <w:pPr>
        <w:pStyle w:val="NoSpacing"/>
        <w:rPr>
          <w:iCs/>
          <w:sz w:val="24"/>
          <w:szCs w:val="24"/>
        </w:rPr>
      </w:pPr>
      <w:proofErr w:type="gramStart"/>
      <w:r w:rsidRPr="000E633E">
        <w:rPr>
          <w:iCs/>
          <w:sz w:val="24"/>
          <w:szCs w:val="24"/>
        </w:rPr>
        <w:lastRenderedPageBreak/>
        <w:t>Competes</w:t>
      </w:r>
      <w:r w:rsidR="000E633E" w:rsidRPr="000E633E">
        <w:rPr>
          <w:iCs/>
          <w:sz w:val="24"/>
          <w:szCs w:val="24"/>
        </w:rPr>
        <w:t xml:space="preserve"> for the same renal clearance pathway as creatinine.</w:t>
      </w:r>
      <w:proofErr w:type="gramEnd"/>
      <w:r w:rsidR="000E633E" w:rsidRPr="000E633E">
        <w:rPr>
          <w:iCs/>
          <w:sz w:val="24"/>
          <w:szCs w:val="24"/>
        </w:rPr>
        <w:t xml:space="preserve"> </w:t>
      </w:r>
    </w:p>
    <w:p w:rsidR="000E5F74" w:rsidRDefault="000E633E" w:rsidP="000E633E">
      <w:pPr>
        <w:pStyle w:val="NoSpacing"/>
        <w:rPr>
          <w:iCs/>
          <w:sz w:val="24"/>
          <w:szCs w:val="24"/>
        </w:rPr>
      </w:pPr>
      <w:r w:rsidRPr="000E633E">
        <w:rPr>
          <w:iCs/>
          <w:sz w:val="24"/>
          <w:szCs w:val="24"/>
        </w:rPr>
        <w:t>It is</w:t>
      </w:r>
      <w:r w:rsidR="000E5F74">
        <w:rPr>
          <w:iCs/>
          <w:sz w:val="24"/>
          <w:szCs w:val="24"/>
        </w:rPr>
        <w:t xml:space="preserve"> well tolerated. </w:t>
      </w:r>
    </w:p>
    <w:p w:rsidR="000E5F74" w:rsidRPr="000E5F74" w:rsidRDefault="000E5F74" w:rsidP="000E633E">
      <w:pPr>
        <w:pStyle w:val="NoSpacing"/>
        <w:rPr>
          <w:b/>
          <w:iCs/>
          <w:sz w:val="24"/>
          <w:szCs w:val="24"/>
        </w:rPr>
      </w:pPr>
      <w:r w:rsidRPr="000E5F74">
        <w:rPr>
          <w:b/>
          <w:iCs/>
          <w:sz w:val="24"/>
          <w:szCs w:val="24"/>
        </w:rPr>
        <w:t>Side effects</w:t>
      </w:r>
    </w:p>
    <w:p w:rsidR="000E633E" w:rsidRPr="000E633E" w:rsidRDefault="000E633E" w:rsidP="000E633E">
      <w:pPr>
        <w:pStyle w:val="NoSpacing"/>
        <w:rPr>
          <w:iCs/>
          <w:sz w:val="24"/>
          <w:szCs w:val="24"/>
        </w:rPr>
      </w:pPr>
      <w:proofErr w:type="gramStart"/>
      <w:r w:rsidRPr="000E633E">
        <w:rPr>
          <w:iCs/>
          <w:sz w:val="24"/>
          <w:szCs w:val="24"/>
        </w:rPr>
        <w:t>GIT disturbances, skin reactions and Bone M depression.</w:t>
      </w:r>
      <w:proofErr w:type="gramEnd"/>
      <w:r w:rsidRPr="000E633E">
        <w:rPr>
          <w:iCs/>
          <w:sz w:val="24"/>
          <w:szCs w:val="24"/>
        </w:rPr>
        <w:t xml:space="preserve"> </w:t>
      </w:r>
    </w:p>
    <w:p w:rsidR="0070225A" w:rsidRPr="0070225A" w:rsidRDefault="000E5F74" w:rsidP="0070225A">
      <w:pPr>
        <w:pStyle w:val="NoSpacing"/>
        <w:rPr>
          <w:iCs/>
          <w:sz w:val="24"/>
          <w:szCs w:val="24"/>
        </w:rPr>
      </w:pPr>
      <w:r w:rsidRPr="000E633E">
        <w:rPr>
          <w:iCs/>
          <w:sz w:val="24"/>
          <w:szCs w:val="24"/>
        </w:rPr>
        <w:t>The</w:t>
      </w:r>
      <w:r>
        <w:rPr>
          <w:iCs/>
          <w:sz w:val="24"/>
          <w:szCs w:val="24"/>
        </w:rPr>
        <w:t xml:space="preserve"> high doses used in </w:t>
      </w:r>
      <w:r w:rsidR="000E633E" w:rsidRPr="000E633E">
        <w:rPr>
          <w:iCs/>
          <w:sz w:val="24"/>
          <w:szCs w:val="24"/>
        </w:rPr>
        <w:t>mana</w:t>
      </w:r>
      <w:r>
        <w:rPr>
          <w:iCs/>
          <w:sz w:val="24"/>
          <w:szCs w:val="24"/>
        </w:rPr>
        <w:t>gement of PCP</w:t>
      </w:r>
      <w:r w:rsidR="000E633E" w:rsidRPr="000E633E">
        <w:rPr>
          <w:iCs/>
          <w:sz w:val="24"/>
          <w:szCs w:val="24"/>
        </w:rPr>
        <w:t xml:space="preserve"> in immunosuppressed patients</w:t>
      </w:r>
      <w:r>
        <w:rPr>
          <w:iCs/>
          <w:sz w:val="24"/>
          <w:szCs w:val="24"/>
        </w:rPr>
        <w:t xml:space="preserve">, </w:t>
      </w:r>
      <w:r w:rsidR="000E633E" w:rsidRPr="000E633E">
        <w:rPr>
          <w:iCs/>
          <w:sz w:val="24"/>
          <w:szCs w:val="24"/>
        </w:rPr>
        <w:t>cause</w:t>
      </w:r>
      <w:r>
        <w:rPr>
          <w:iCs/>
          <w:sz w:val="24"/>
          <w:szCs w:val="24"/>
        </w:rPr>
        <w:t>s</w:t>
      </w:r>
      <w:r w:rsidR="000E633E" w:rsidRPr="000E633E">
        <w:rPr>
          <w:iCs/>
          <w:sz w:val="24"/>
          <w:szCs w:val="24"/>
        </w:rPr>
        <w:t xml:space="preserve"> vomiting (mx by prophy</w:t>
      </w:r>
      <w:r>
        <w:rPr>
          <w:iCs/>
          <w:sz w:val="24"/>
          <w:szCs w:val="24"/>
        </w:rPr>
        <w:t xml:space="preserve">lactic anti-emetics), </w:t>
      </w:r>
      <w:r w:rsidR="000E633E" w:rsidRPr="000E633E">
        <w:rPr>
          <w:iCs/>
          <w:sz w:val="24"/>
          <w:szCs w:val="24"/>
        </w:rPr>
        <w:t>serious skin reactions, hepatitis and thrombocytopenia.</w:t>
      </w:r>
      <w:r w:rsidR="0070225A" w:rsidRPr="0070225A">
        <w:t xml:space="preserve"> </w:t>
      </w:r>
    </w:p>
    <w:p w:rsidR="005C76B0" w:rsidRDefault="0070225A" w:rsidP="005C76B0">
      <w:pPr>
        <w:pStyle w:val="NoSpacing"/>
      </w:pPr>
      <w:r w:rsidRPr="0070225A">
        <w:rPr>
          <w:b/>
          <w:iCs/>
          <w:sz w:val="24"/>
          <w:szCs w:val="24"/>
        </w:rPr>
        <w:t>Dose</w:t>
      </w:r>
      <w:r>
        <w:rPr>
          <w:iCs/>
          <w:sz w:val="24"/>
          <w:szCs w:val="24"/>
        </w:rPr>
        <w:t>; Child; 2-</w:t>
      </w:r>
      <w:r w:rsidRPr="0070225A">
        <w:rPr>
          <w:iCs/>
          <w:sz w:val="24"/>
          <w:szCs w:val="24"/>
        </w:rPr>
        <w:t xml:space="preserve"> 4 m</w:t>
      </w:r>
      <w:r>
        <w:rPr>
          <w:iCs/>
          <w:sz w:val="24"/>
          <w:szCs w:val="24"/>
        </w:rPr>
        <w:t xml:space="preserve">g/kg twice daily (max. per dose </w:t>
      </w:r>
      <w:r w:rsidRPr="0070225A">
        <w:rPr>
          <w:iCs/>
          <w:sz w:val="24"/>
          <w:szCs w:val="24"/>
        </w:rPr>
        <w:t>200 mg)</w:t>
      </w:r>
      <w:r>
        <w:rPr>
          <w:iCs/>
          <w:sz w:val="24"/>
          <w:szCs w:val="24"/>
        </w:rPr>
        <w:t xml:space="preserve"> adults 200mg bd</w:t>
      </w:r>
      <w:r w:rsidR="005C76B0" w:rsidRPr="005C76B0">
        <w:t xml:space="preserve"> </w:t>
      </w:r>
    </w:p>
    <w:p w:rsidR="005C76B0" w:rsidRPr="005C76B0" w:rsidRDefault="005C76B0" w:rsidP="005C76B0">
      <w:pPr>
        <w:pStyle w:val="NoSpacing"/>
        <w:rPr>
          <w:iCs/>
          <w:sz w:val="24"/>
          <w:szCs w:val="24"/>
        </w:rPr>
      </w:pPr>
      <w:r w:rsidRPr="005C76B0">
        <w:rPr>
          <w:iCs/>
          <w:sz w:val="24"/>
          <w:szCs w:val="24"/>
        </w:rPr>
        <w:t xml:space="preserve">Treatment of mild to </w:t>
      </w:r>
      <w:r>
        <w:rPr>
          <w:iCs/>
          <w:sz w:val="24"/>
          <w:szCs w:val="24"/>
        </w:rPr>
        <w:t>moderate Pneumocystis jirovecii (</w:t>
      </w:r>
      <w:proofErr w:type="gramStart"/>
      <w:r>
        <w:rPr>
          <w:iCs/>
          <w:sz w:val="24"/>
          <w:szCs w:val="24"/>
        </w:rPr>
        <w:t>pcp</w:t>
      </w:r>
      <w:proofErr w:type="gramEnd"/>
      <w:r>
        <w:rPr>
          <w:iCs/>
          <w:sz w:val="24"/>
          <w:szCs w:val="24"/>
        </w:rPr>
        <w:t xml:space="preserve">) in patients who </w:t>
      </w:r>
      <w:r w:rsidRPr="005C76B0">
        <w:rPr>
          <w:iCs/>
          <w:sz w:val="24"/>
          <w:szCs w:val="24"/>
        </w:rPr>
        <w:t>cannot tolerate co-t</w:t>
      </w:r>
      <w:r>
        <w:rPr>
          <w:iCs/>
          <w:sz w:val="24"/>
          <w:szCs w:val="24"/>
        </w:rPr>
        <w:t xml:space="preserve">rimoxazole (in combination with dapsone) </w:t>
      </w:r>
      <w:r w:rsidRPr="005C76B0">
        <w:rPr>
          <w:iCs/>
          <w:sz w:val="24"/>
          <w:szCs w:val="24"/>
        </w:rPr>
        <w:t>Child</w:t>
      </w:r>
      <w:r>
        <w:rPr>
          <w:iCs/>
          <w:sz w:val="24"/>
          <w:szCs w:val="24"/>
        </w:rPr>
        <w:t xml:space="preserve"> and adult</w:t>
      </w:r>
      <w:r w:rsidRPr="005C76B0">
        <w:rPr>
          <w:iCs/>
          <w:sz w:val="24"/>
          <w:szCs w:val="24"/>
        </w:rPr>
        <w:t>: 5 mg/kg every 6</w:t>
      </w:r>
      <w:r w:rsidRPr="005C76B0">
        <w:rPr>
          <w:rFonts w:ascii="Calibri" w:hAnsi="Calibri" w:cs="Calibri"/>
          <w:iCs/>
          <w:sz w:val="24"/>
          <w:szCs w:val="24"/>
        </w:rPr>
        <w:t>–</w:t>
      </w:r>
      <w:r w:rsidRPr="005C76B0">
        <w:rPr>
          <w:iCs/>
          <w:sz w:val="24"/>
          <w:szCs w:val="24"/>
        </w:rPr>
        <w:t>8 hours</w:t>
      </w:r>
    </w:p>
    <w:p w:rsidR="000E633E" w:rsidRDefault="005C76B0" w:rsidP="005C76B0">
      <w:pPr>
        <w:pStyle w:val="NoSpacing"/>
        <w:rPr>
          <w:iCs/>
          <w:sz w:val="24"/>
          <w:szCs w:val="24"/>
        </w:rPr>
      </w:pPr>
      <w:proofErr w:type="gramStart"/>
      <w:r w:rsidRPr="005256B7">
        <w:rPr>
          <w:b/>
          <w:iCs/>
          <w:sz w:val="24"/>
          <w:szCs w:val="24"/>
        </w:rPr>
        <w:t>C</w:t>
      </w:r>
      <w:r w:rsidR="005256B7" w:rsidRPr="005256B7">
        <w:rPr>
          <w:b/>
          <w:iCs/>
          <w:sz w:val="24"/>
          <w:szCs w:val="24"/>
        </w:rPr>
        <w:t>ontra</w:t>
      </w:r>
      <w:r w:rsidRPr="005256B7">
        <w:rPr>
          <w:b/>
          <w:iCs/>
          <w:sz w:val="24"/>
          <w:szCs w:val="24"/>
        </w:rPr>
        <w:t>-I;</w:t>
      </w:r>
      <w:r w:rsidRPr="005C76B0">
        <w:rPr>
          <w:iCs/>
          <w:sz w:val="24"/>
          <w:szCs w:val="24"/>
        </w:rPr>
        <w:t xml:space="preserve"> Blood dyscrasias</w:t>
      </w:r>
      <w:r>
        <w:rPr>
          <w:iCs/>
          <w:sz w:val="24"/>
          <w:szCs w:val="24"/>
        </w:rPr>
        <w:t>.</w:t>
      </w:r>
      <w:proofErr w:type="gramEnd"/>
      <w:r>
        <w:rPr>
          <w:iCs/>
          <w:sz w:val="24"/>
          <w:szCs w:val="24"/>
        </w:rPr>
        <w:t xml:space="preserve"> </w:t>
      </w:r>
      <w:r w:rsidR="005256B7" w:rsidRPr="005256B7">
        <w:rPr>
          <w:b/>
          <w:iCs/>
          <w:sz w:val="24"/>
          <w:szCs w:val="24"/>
        </w:rPr>
        <w:t>Precaution</w:t>
      </w:r>
      <w:r w:rsidR="005256B7">
        <w:rPr>
          <w:iCs/>
          <w:sz w:val="24"/>
          <w:szCs w:val="24"/>
        </w:rPr>
        <w:t>;</w:t>
      </w:r>
      <w:r>
        <w:rPr>
          <w:iCs/>
          <w:sz w:val="24"/>
          <w:szCs w:val="24"/>
        </w:rPr>
        <w:t xml:space="preserve"> g6pd </w:t>
      </w:r>
      <w:proofErr w:type="gramStart"/>
      <w:r>
        <w:rPr>
          <w:iCs/>
          <w:sz w:val="24"/>
          <w:szCs w:val="24"/>
        </w:rPr>
        <w:t>deficiency</w:t>
      </w:r>
      <w:r w:rsidRPr="005C76B0">
        <w:t xml:space="preserve"> </w:t>
      </w:r>
      <w:r>
        <w:t>,</w:t>
      </w:r>
      <w:proofErr w:type="gramEnd"/>
      <w:r w:rsidR="005256B7">
        <w:t xml:space="preserve"> </w:t>
      </w:r>
      <w:r w:rsidRPr="005C76B0">
        <w:rPr>
          <w:iCs/>
          <w:sz w:val="24"/>
          <w:szCs w:val="24"/>
        </w:rPr>
        <w:t xml:space="preserve">Teratogenic </w:t>
      </w:r>
      <w:r>
        <w:rPr>
          <w:iCs/>
          <w:sz w:val="24"/>
          <w:szCs w:val="24"/>
        </w:rPr>
        <w:t xml:space="preserve">risk in first trimester (folate </w:t>
      </w:r>
      <w:r w:rsidRPr="005C76B0">
        <w:rPr>
          <w:iCs/>
          <w:sz w:val="24"/>
          <w:szCs w:val="24"/>
        </w:rPr>
        <w:t>antagonist).</w:t>
      </w:r>
    </w:p>
    <w:p w:rsidR="000E633E" w:rsidRDefault="000E633E" w:rsidP="000E633E">
      <w:pPr>
        <w:pStyle w:val="NoSpacing"/>
        <w:rPr>
          <w:b/>
          <w:iCs/>
          <w:sz w:val="24"/>
          <w:szCs w:val="24"/>
        </w:rPr>
      </w:pPr>
    </w:p>
    <w:p w:rsidR="00542A2C" w:rsidRPr="00542A2C" w:rsidRDefault="00542A2C" w:rsidP="000E633E">
      <w:pPr>
        <w:pStyle w:val="NoSpacing"/>
        <w:rPr>
          <w:b/>
          <w:iCs/>
          <w:sz w:val="24"/>
          <w:szCs w:val="24"/>
        </w:rPr>
      </w:pPr>
      <w:r w:rsidRPr="00542A2C">
        <w:rPr>
          <w:b/>
          <w:iCs/>
          <w:sz w:val="24"/>
          <w:szCs w:val="24"/>
        </w:rPr>
        <w:t xml:space="preserve">Clinical </w:t>
      </w:r>
      <w:proofErr w:type="gramStart"/>
      <w:r w:rsidRPr="00542A2C">
        <w:rPr>
          <w:b/>
          <w:iCs/>
          <w:sz w:val="24"/>
          <w:szCs w:val="24"/>
        </w:rPr>
        <w:t>Uses</w:t>
      </w:r>
      <w:r w:rsidR="00B11FD6">
        <w:t xml:space="preserve"> </w:t>
      </w:r>
      <w:r w:rsidR="00B11FD6" w:rsidRPr="00B11FD6">
        <w:rPr>
          <w:b/>
          <w:iCs/>
          <w:sz w:val="24"/>
          <w:szCs w:val="24"/>
        </w:rPr>
        <w:t xml:space="preserve"> of</w:t>
      </w:r>
      <w:proofErr w:type="gramEnd"/>
      <w:r w:rsidR="00B11FD6" w:rsidRPr="00B11FD6">
        <w:rPr>
          <w:b/>
          <w:iCs/>
          <w:sz w:val="24"/>
          <w:szCs w:val="24"/>
        </w:rPr>
        <w:t xml:space="preserve"> cotrimoxazole (sulfamethoxazole 400mg and trimethoprim 80 mg.)</w:t>
      </w:r>
    </w:p>
    <w:p w:rsidR="00542A2C" w:rsidRPr="00542A2C" w:rsidRDefault="00542A2C" w:rsidP="000E633E">
      <w:pPr>
        <w:pStyle w:val="NoSpacing"/>
        <w:rPr>
          <w:iCs/>
          <w:sz w:val="24"/>
          <w:szCs w:val="24"/>
        </w:rPr>
      </w:pPr>
    </w:p>
    <w:p w:rsidR="000E633E" w:rsidRDefault="000E633E" w:rsidP="00540C50">
      <w:pPr>
        <w:pStyle w:val="NoSpacing"/>
        <w:numPr>
          <w:ilvl w:val="0"/>
          <w:numId w:val="36"/>
        </w:numPr>
        <w:rPr>
          <w:iCs/>
          <w:sz w:val="24"/>
          <w:szCs w:val="24"/>
        </w:rPr>
      </w:pPr>
      <w:r w:rsidRPr="000E633E">
        <w:rPr>
          <w:iCs/>
          <w:sz w:val="24"/>
          <w:szCs w:val="24"/>
        </w:rPr>
        <w:t>They treat both gram-positive and gram-negative bacterial infections.</w:t>
      </w:r>
    </w:p>
    <w:p w:rsidR="00542A2C" w:rsidRPr="00542A2C" w:rsidRDefault="00542A2C" w:rsidP="00540C50">
      <w:pPr>
        <w:pStyle w:val="NoSpacing"/>
        <w:numPr>
          <w:ilvl w:val="0"/>
          <w:numId w:val="36"/>
        </w:numPr>
        <w:rPr>
          <w:iCs/>
          <w:sz w:val="24"/>
          <w:szCs w:val="24"/>
        </w:rPr>
      </w:pPr>
      <w:r w:rsidRPr="00542A2C">
        <w:rPr>
          <w:iCs/>
          <w:sz w:val="24"/>
          <w:szCs w:val="24"/>
        </w:rPr>
        <w:t>They are also active as leprosy, malaria, toxoplasmosis</w:t>
      </w:r>
    </w:p>
    <w:p w:rsidR="00542A2C" w:rsidRPr="00542A2C" w:rsidRDefault="00542A2C" w:rsidP="00540C50">
      <w:pPr>
        <w:pStyle w:val="NoSpacing"/>
        <w:numPr>
          <w:ilvl w:val="0"/>
          <w:numId w:val="36"/>
        </w:numPr>
        <w:rPr>
          <w:sz w:val="24"/>
          <w:szCs w:val="24"/>
        </w:rPr>
      </w:pPr>
      <w:r w:rsidRPr="00542A2C">
        <w:rPr>
          <w:sz w:val="24"/>
          <w:szCs w:val="24"/>
        </w:rPr>
        <w:t xml:space="preserve"> </w:t>
      </w:r>
      <w:r w:rsidRPr="00542A2C">
        <w:rPr>
          <w:iCs/>
          <w:sz w:val="24"/>
          <w:szCs w:val="24"/>
        </w:rPr>
        <w:t>Urinary tract and ear infections</w:t>
      </w:r>
      <w:r w:rsidRPr="00542A2C">
        <w:rPr>
          <w:sz w:val="24"/>
          <w:szCs w:val="24"/>
        </w:rPr>
        <w:t xml:space="preserve">. </w:t>
      </w:r>
    </w:p>
    <w:p w:rsidR="00014205" w:rsidRDefault="00542A2C" w:rsidP="00540C50">
      <w:pPr>
        <w:pStyle w:val="NoSpacing"/>
        <w:numPr>
          <w:ilvl w:val="0"/>
          <w:numId w:val="36"/>
        </w:numPr>
        <w:rPr>
          <w:sz w:val="24"/>
          <w:szCs w:val="24"/>
        </w:rPr>
      </w:pPr>
      <w:r w:rsidRPr="00542A2C">
        <w:rPr>
          <w:sz w:val="24"/>
          <w:szCs w:val="24"/>
        </w:rPr>
        <w:t>Trimethoprim–sulfamethoxazole</w:t>
      </w:r>
      <w:r w:rsidR="00014205">
        <w:rPr>
          <w:sz w:val="24"/>
          <w:szCs w:val="24"/>
        </w:rPr>
        <w:t xml:space="preserve"> </w:t>
      </w:r>
      <w:proofErr w:type="gramStart"/>
      <w:r w:rsidRPr="00542A2C">
        <w:rPr>
          <w:sz w:val="24"/>
          <w:szCs w:val="24"/>
        </w:rPr>
        <w:t>( Septrin</w:t>
      </w:r>
      <w:proofErr w:type="gramEnd"/>
      <w:r w:rsidRPr="00542A2C">
        <w:rPr>
          <w:sz w:val="24"/>
          <w:szCs w:val="24"/>
        </w:rPr>
        <w:t xml:space="preserve">, Bactrim) is treatment of choice in both the treatment and prevention of infections caused by </w:t>
      </w:r>
      <w:r w:rsidRPr="00542A2C">
        <w:rPr>
          <w:iCs/>
          <w:sz w:val="24"/>
          <w:szCs w:val="24"/>
        </w:rPr>
        <w:t xml:space="preserve">P. carinii, </w:t>
      </w:r>
      <w:r w:rsidRPr="00542A2C">
        <w:rPr>
          <w:sz w:val="24"/>
          <w:szCs w:val="24"/>
        </w:rPr>
        <w:t xml:space="preserve">a protozoan that produces serious pneumonitis in patients with hematological malignancies and HIV/AIDS. </w:t>
      </w:r>
    </w:p>
    <w:p w:rsidR="00542A2C" w:rsidRPr="00542A2C" w:rsidRDefault="00542A2C" w:rsidP="00014205">
      <w:pPr>
        <w:pStyle w:val="NoSpacing"/>
        <w:ind w:left="720"/>
        <w:rPr>
          <w:sz w:val="24"/>
          <w:szCs w:val="24"/>
        </w:rPr>
      </w:pPr>
      <w:r w:rsidRPr="00542A2C">
        <w:rPr>
          <w:b/>
          <w:sz w:val="24"/>
          <w:szCs w:val="24"/>
        </w:rPr>
        <w:t>Dosage</w:t>
      </w:r>
      <w:r w:rsidRPr="00542A2C">
        <w:rPr>
          <w:sz w:val="24"/>
          <w:szCs w:val="24"/>
        </w:rPr>
        <w:t xml:space="preserve">  960 mg (two tablets of 400 mg sulphamethoxazole, 80 mg trimethoprim) 12-hourly for o</w:t>
      </w:r>
      <w:r w:rsidR="00014205">
        <w:rPr>
          <w:sz w:val="24"/>
          <w:szCs w:val="24"/>
        </w:rPr>
        <w:t>ral or iv</w:t>
      </w:r>
      <w:r w:rsidRPr="00542A2C">
        <w:rPr>
          <w:sz w:val="24"/>
          <w:szCs w:val="24"/>
        </w:rPr>
        <w:t xml:space="preserve"> administration (children, 120–480 mg 12-hourly depending on age).</w:t>
      </w:r>
    </w:p>
    <w:p w:rsidR="00542A2C" w:rsidRPr="00542A2C" w:rsidRDefault="00542A2C" w:rsidP="00540C50">
      <w:pPr>
        <w:pStyle w:val="NoSpacing"/>
        <w:numPr>
          <w:ilvl w:val="0"/>
          <w:numId w:val="36"/>
        </w:numPr>
        <w:rPr>
          <w:sz w:val="24"/>
          <w:szCs w:val="24"/>
        </w:rPr>
      </w:pPr>
      <w:r w:rsidRPr="00542A2C">
        <w:rPr>
          <w:sz w:val="24"/>
          <w:szCs w:val="24"/>
        </w:rPr>
        <w:t>treatment of</w:t>
      </w:r>
      <w:r w:rsidR="000B2ED0">
        <w:rPr>
          <w:sz w:val="24"/>
          <w:szCs w:val="24"/>
        </w:rPr>
        <w:t xml:space="preserve"> (PCP)</w:t>
      </w:r>
      <w:r w:rsidRPr="00542A2C">
        <w:rPr>
          <w:sz w:val="24"/>
          <w:szCs w:val="24"/>
        </w:rPr>
        <w:t xml:space="preserve"> p.carinii; iv or po CTX 120mg/kg/day  in 2-4 divided doses x 14/7</w:t>
      </w:r>
    </w:p>
    <w:p w:rsidR="00542A2C" w:rsidRPr="00542A2C" w:rsidRDefault="00542A2C" w:rsidP="00540C50">
      <w:pPr>
        <w:pStyle w:val="NoSpacing"/>
        <w:numPr>
          <w:ilvl w:val="0"/>
          <w:numId w:val="36"/>
        </w:numPr>
        <w:rPr>
          <w:iCs/>
          <w:sz w:val="24"/>
          <w:szCs w:val="24"/>
        </w:rPr>
      </w:pPr>
      <w:r w:rsidRPr="00542A2C">
        <w:rPr>
          <w:iCs/>
          <w:sz w:val="24"/>
          <w:szCs w:val="24"/>
        </w:rPr>
        <w:t>Sulfadiazine and sulfisoxa</w:t>
      </w:r>
      <w:r w:rsidR="00014205">
        <w:rPr>
          <w:iCs/>
          <w:sz w:val="24"/>
          <w:szCs w:val="24"/>
        </w:rPr>
        <w:t>zole for</w:t>
      </w:r>
      <w:r w:rsidRPr="00542A2C">
        <w:rPr>
          <w:iCs/>
          <w:sz w:val="24"/>
          <w:szCs w:val="24"/>
        </w:rPr>
        <w:t xml:space="preserve"> the prophylaxis of group </w:t>
      </w:r>
      <w:proofErr w:type="gramStart"/>
      <w:r w:rsidRPr="00542A2C">
        <w:rPr>
          <w:iCs/>
          <w:sz w:val="24"/>
          <w:szCs w:val="24"/>
        </w:rPr>
        <w:t>A</w:t>
      </w:r>
      <w:proofErr w:type="gramEnd"/>
      <w:r w:rsidRPr="00542A2C">
        <w:rPr>
          <w:iCs/>
          <w:sz w:val="24"/>
          <w:szCs w:val="24"/>
        </w:rPr>
        <w:t xml:space="preserve"> streptococcal infections in patients with rheumatic fever who are hypersensitive to penicillin.</w:t>
      </w:r>
      <w:r w:rsidRPr="00542A2C">
        <w:rPr>
          <w:sz w:val="24"/>
          <w:szCs w:val="24"/>
        </w:rPr>
        <w:t xml:space="preserve"> </w:t>
      </w:r>
      <w:proofErr w:type="gramStart"/>
      <w:r w:rsidRPr="00542A2C">
        <w:rPr>
          <w:sz w:val="24"/>
          <w:szCs w:val="24"/>
        </w:rPr>
        <w:t>dose</w:t>
      </w:r>
      <w:proofErr w:type="gramEnd"/>
      <w:r w:rsidRPr="00542A2C">
        <w:rPr>
          <w:sz w:val="24"/>
          <w:szCs w:val="24"/>
        </w:rPr>
        <w:t>; sulfadi</w:t>
      </w:r>
      <w:r w:rsidR="00014205">
        <w:rPr>
          <w:sz w:val="24"/>
          <w:szCs w:val="24"/>
        </w:rPr>
        <w:t xml:space="preserve">azine 500mg for patients &lt; 30kg </w:t>
      </w:r>
      <w:r w:rsidRPr="00542A2C">
        <w:rPr>
          <w:sz w:val="24"/>
          <w:szCs w:val="24"/>
        </w:rPr>
        <w:t xml:space="preserve"> and 1g daily for adults.</w:t>
      </w:r>
    </w:p>
    <w:p w:rsidR="00542A2C" w:rsidRPr="00542A2C" w:rsidRDefault="00542A2C" w:rsidP="00540C50">
      <w:pPr>
        <w:pStyle w:val="NoSpacing"/>
        <w:numPr>
          <w:ilvl w:val="0"/>
          <w:numId w:val="36"/>
        </w:numPr>
        <w:rPr>
          <w:iCs/>
          <w:sz w:val="24"/>
          <w:szCs w:val="24"/>
        </w:rPr>
      </w:pPr>
      <w:r w:rsidRPr="00542A2C">
        <w:rPr>
          <w:iCs/>
          <w:sz w:val="24"/>
          <w:szCs w:val="24"/>
        </w:rPr>
        <w:t>Pyrimethamine, are considered the treatment of choice of symptomatic toxoplasmosis.</w:t>
      </w:r>
    </w:p>
    <w:p w:rsidR="00542A2C" w:rsidRPr="00542A2C" w:rsidRDefault="00542A2C" w:rsidP="00540C50">
      <w:pPr>
        <w:pStyle w:val="NoSpacing"/>
        <w:numPr>
          <w:ilvl w:val="0"/>
          <w:numId w:val="36"/>
        </w:numPr>
        <w:rPr>
          <w:iCs/>
          <w:sz w:val="24"/>
          <w:szCs w:val="24"/>
        </w:rPr>
      </w:pPr>
      <w:r w:rsidRPr="00542A2C">
        <w:rPr>
          <w:iCs/>
          <w:sz w:val="24"/>
          <w:szCs w:val="24"/>
        </w:rPr>
        <w:t>Sulfonamide (sulfadoxine) + pyrimethamine (</w:t>
      </w:r>
      <w:r w:rsidRPr="00542A2C">
        <w:rPr>
          <w:i/>
          <w:iCs/>
          <w:sz w:val="24"/>
          <w:szCs w:val="24"/>
        </w:rPr>
        <w:t>Fansidar</w:t>
      </w:r>
      <w:r w:rsidRPr="00542A2C">
        <w:rPr>
          <w:iCs/>
          <w:sz w:val="24"/>
          <w:szCs w:val="24"/>
        </w:rPr>
        <w:t>) =malaria prophylaxis and treatment.</w:t>
      </w:r>
      <w:r w:rsidRPr="00542A2C">
        <w:rPr>
          <w:sz w:val="24"/>
          <w:szCs w:val="24"/>
        </w:rPr>
        <w:t xml:space="preserve"> </w:t>
      </w:r>
    </w:p>
    <w:p w:rsidR="00542A2C" w:rsidRPr="00542A2C" w:rsidRDefault="00542A2C" w:rsidP="00540C50">
      <w:pPr>
        <w:pStyle w:val="NoSpacing"/>
        <w:numPr>
          <w:ilvl w:val="0"/>
          <w:numId w:val="36"/>
        </w:numPr>
        <w:rPr>
          <w:iCs/>
          <w:sz w:val="24"/>
          <w:szCs w:val="24"/>
        </w:rPr>
      </w:pPr>
      <w:r w:rsidRPr="00542A2C">
        <w:rPr>
          <w:iCs/>
          <w:sz w:val="24"/>
          <w:szCs w:val="24"/>
        </w:rPr>
        <w:t>Silver sulfadiazine in a 1% cream can be used as an alternative to mafenide and has good activity against gram-negative bacteria.</w:t>
      </w:r>
      <w:r w:rsidRPr="00542A2C">
        <w:rPr>
          <w:sz w:val="24"/>
          <w:szCs w:val="24"/>
        </w:rPr>
        <w:t xml:space="preserve"> </w:t>
      </w:r>
      <w:r w:rsidRPr="00542A2C">
        <w:rPr>
          <w:iCs/>
          <w:sz w:val="24"/>
          <w:szCs w:val="24"/>
        </w:rPr>
        <w:t>Silver sulfadiazine in a 1%</w:t>
      </w:r>
    </w:p>
    <w:p w:rsidR="00542A2C" w:rsidRDefault="00542A2C" w:rsidP="00540C50">
      <w:pPr>
        <w:pStyle w:val="NoSpacing"/>
        <w:numPr>
          <w:ilvl w:val="0"/>
          <w:numId w:val="36"/>
        </w:numPr>
        <w:rPr>
          <w:iCs/>
          <w:sz w:val="24"/>
          <w:szCs w:val="24"/>
        </w:rPr>
      </w:pPr>
      <w:r w:rsidRPr="00542A2C">
        <w:rPr>
          <w:iCs/>
          <w:sz w:val="24"/>
          <w:szCs w:val="24"/>
        </w:rPr>
        <w:t xml:space="preserve">Cream can be used as an alternative to mafenide and has good activity against gram-negative bacteria. Active against </w:t>
      </w:r>
      <w:r w:rsidRPr="00542A2C">
        <w:rPr>
          <w:i/>
          <w:iCs/>
          <w:sz w:val="24"/>
          <w:szCs w:val="24"/>
        </w:rPr>
        <w:t>P</w:t>
      </w:r>
      <w:r w:rsidRPr="00542A2C">
        <w:rPr>
          <w:iCs/>
          <w:sz w:val="24"/>
          <w:szCs w:val="24"/>
        </w:rPr>
        <w:t>. aeruginosa that colonizes the burns.</w:t>
      </w:r>
    </w:p>
    <w:p w:rsidR="009E7803" w:rsidRDefault="009E7803" w:rsidP="009E7803">
      <w:pPr>
        <w:pStyle w:val="NoSpacing"/>
        <w:ind w:left="720"/>
        <w:rPr>
          <w:iCs/>
          <w:sz w:val="24"/>
          <w:szCs w:val="24"/>
        </w:rPr>
      </w:pPr>
    </w:p>
    <w:p w:rsidR="009E7803" w:rsidRPr="00B11FD6" w:rsidRDefault="009E7803" w:rsidP="009E7803">
      <w:pPr>
        <w:pStyle w:val="NoSpacing"/>
        <w:rPr>
          <w:sz w:val="24"/>
          <w:szCs w:val="24"/>
        </w:rPr>
      </w:pPr>
      <w:proofErr w:type="gramStart"/>
      <w:r w:rsidRPr="00B11FD6">
        <w:rPr>
          <w:b/>
          <w:sz w:val="24"/>
          <w:szCs w:val="24"/>
        </w:rPr>
        <w:t>dosage</w:t>
      </w:r>
      <w:proofErr w:type="gramEnd"/>
      <w:r w:rsidRPr="009E7803">
        <w:rPr>
          <w:b/>
          <w:sz w:val="24"/>
          <w:szCs w:val="24"/>
        </w:rPr>
        <w:t xml:space="preserve"> of cotrimoxazole (sulfamethoxazole 400mg and trimethoprim 80 mg.)</w:t>
      </w:r>
    </w:p>
    <w:p w:rsidR="009E7803" w:rsidRPr="00B11FD6" w:rsidRDefault="009E7803" w:rsidP="00540C50">
      <w:pPr>
        <w:pStyle w:val="NoSpacing"/>
        <w:numPr>
          <w:ilvl w:val="0"/>
          <w:numId w:val="41"/>
        </w:numPr>
        <w:rPr>
          <w:sz w:val="24"/>
          <w:szCs w:val="24"/>
        </w:rPr>
      </w:pPr>
      <w:r w:rsidRPr="00B11FD6">
        <w:rPr>
          <w:sz w:val="24"/>
          <w:szCs w:val="24"/>
        </w:rPr>
        <w:t>Treatment of susceptible infections Child 6 weeks–5 months: 120 mg twice daily or  24 mg/kg twice daily</w:t>
      </w:r>
    </w:p>
    <w:p w:rsidR="009E7803" w:rsidRPr="009E7803" w:rsidRDefault="009E7803" w:rsidP="00540C50">
      <w:pPr>
        <w:pStyle w:val="NoSpacing"/>
        <w:numPr>
          <w:ilvl w:val="0"/>
          <w:numId w:val="41"/>
        </w:numPr>
        <w:rPr>
          <w:sz w:val="24"/>
          <w:szCs w:val="24"/>
        </w:rPr>
      </w:pPr>
      <w:r w:rsidRPr="00B11FD6">
        <w:rPr>
          <w:sz w:val="24"/>
          <w:szCs w:val="24"/>
        </w:rPr>
        <w:t>Treatment of Pneumocystis</w:t>
      </w:r>
      <w:r>
        <w:rPr>
          <w:sz w:val="24"/>
          <w:szCs w:val="24"/>
        </w:rPr>
        <w:t xml:space="preserve"> jirovecii/PCP</w:t>
      </w:r>
      <w:r w:rsidRPr="00B11FD6">
        <w:rPr>
          <w:sz w:val="24"/>
          <w:szCs w:val="24"/>
        </w:rPr>
        <w:t>) infections (undertaken where facilities for appropriate mon</w:t>
      </w:r>
      <w:r>
        <w:rPr>
          <w:sz w:val="24"/>
          <w:szCs w:val="24"/>
        </w:rPr>
        <w:t>itoring available.</w:t>
      </w:r>
      <w:r w:rsidRPr="00B11FD6">
        <w:rPr>
          <w:sz w:val="24"/>
          <w:szCs w:val="24"/>
        </w:rPr>
        <w:t xml:space="preserve">  po /iv Child: 120 mg/kg daily in 2–4 div</w:t>
      </w:r>
      <w:r>
        <w:rPr>
          <w:sz w:val="24"/>
          <w:szCs w:val="24"/>
        </w:rPr>
        <w:t xml:space="preserve">ided doses for 14–21 days, po </w:t>
      </w:r>
      <w:r w:rsidRPr="00B11FD6">
        <w:rPr>
          <w:sz w:val="24"/>
          <w:szCs w:val="24"/>
        </w:rPr>
        <w:t xml:space="preserve"> preferred for children,</w:t>
      </w:r>
      <w:r>
        <w:rPr>
          <w:sz w:val="24"/>
          <w:szCs w:val="24"/>
        </w:rPr>
        <w:t xml:space="preserve">  </w:t>
      </w:r>
      <w:r w:rsidRPr="009E7803">
        <w:rPr>
          <w:sz w:val="24"/>
          <w:szCs w:val="24"/>
        </w:rPr>
        <w:t>Adult: 120 mg/kg daily in 2–4 divided doses for 14–21 days</w:t>
      </w:r>
    </w:p>
    <w:p w:rsidR="009E7803" w:rsidRDefault="009E7803" w:rsidP="00540C50">
      <w:pPr>
        <w:pStyle w:val="NoSpacing"/>
        <w:numPr>
          <w:ilvl w:val="0"/>
          <w:numId w:val="41"/>
        </w:numPr>
        <w:rPr>
          <w:sz w:val="24"/>
          <w:szCs w:val="24"/>
        </w:rPr>
      </w:pPr>
      <w:r w:rsidRPr="00B11FD6">
        <w:rPr>
          <w:sz w:val="24"/>
          <w:szCs w:val="24"/>
        </w:rPr>
        <w:t>Prophylaxis of Pneumocystis jirovecii (Pneumocystis carinii) infections</w:t>
      </w:r>
      <w:r>
        <w:rPr>
          <w:sz w:val="24"/>
          <w:szCs w:val="24"/>
        </w:rPr>
        <w:t xml:space="preserve"> </w:t>
      </w:r>
    </w:p>
    <w:p w:rsidR="009E7803" w:rsidRPr="009E7803" w:rsidRDefault="009E7803" w:rsidP="009E7803">
      <w:pPr>
        <w:pStyle w:val="NoSpacing"/>
        <w:ind w:left="720"/>
        <w:rPr>
          <w:sz w:val="24"/>
          <w:szCs w:val="24"/>
        </w:rPr>
      </w:pPr>
      <w:r w:rsidRPr="009E7803">
        <w:rPr>
          <w:sz w:val="24"/>
          <w:szCs w:val="24"/>
        </w:rPr>
        <w:lastRenderedPageBreak/>
        <w:t>po Child: 450 mg/m2 twice daily (max. per dose 960 mg bd daily) for 3 days of the week (either</w:t>
      </w:r>
      <w:r>
        <w:rPr>
          <w:sz w:val="24"/>
          <w:szCs w:val="24"/>
        </w:rPr>
        <w:t xml:space="preserve"> </w:t>
      </w:r>
      <w:r w:rsidRPr="009E7803">
        <w:rPr>
          <w:sz w:val="24"/>
          <w:szCs w:val="24"/>
        </w:rPr>
        <w:t>consecutively Adult: 960 mg once daily, reduced if not tolerated to 480 mg once daily, alternatively 960 mg once daily as above</w:t>
      </w:r>
    </w:p>
    <w:p w:rsidR="009E7803" w:rsidRPr="00542A2C" w:rsidRDefault="009E7803" w:rsidP="006A2850">
      <w:pPr>
        <w:pStyle w:val="NoSpacing"/>
        <w:rPr>
          <w:iCs/>
          <w:sz w:val="24"/>
          <w:szCs w:val="24"/>
        </w:rPr>
      </w:pPr>
    </w:p>
    <w:p w:rsidR="00542A2C" w:rsidRPr="00542A2C" w:rsidRDefault="00542A2C" w:rsidP="00542A2C">
      <w:pPr>
        <w:pStyle w:val="NoSpacing"/>
        <w:ind w:left="1080"/>
        <w:rPr>
          <w:b/>
          <w:iCs/>
          <w:sz w:val="24"/>
          <w:szCs w:val="24"/>
        </w:rPr>
      </w:pPr>
      <w:r w:rsidRPr="00542A2C">
        <w:rPr>
          <w:b/>
          <w:iCs/>
          <w:sz w:val="24"/>
          <w:szCs w:val="24"/>
        </w:rPr>
        <w:t>ADR</w:t>
      </w:r>
    </w:p>
    <w:p w:rsidR="0027292D" w:rsidRPr="0027292D" w:rsidRDefault="00542A2C" w:rsidP="00540C50">
      <w:pPr>
        <w:pStyle w:val="ListParagraph"/>
        <w:numPr>
          <w:ilvl w:val="0"/>
          <w:numId w:val="37"/>
        </w:numPr>
        <w:rPr>
          <w:sz w:val="24"/>
          <w:szCs w:val="24"/>
        </w:rPr>
      </w:pPr>
      <w:r w:rsidRPr="0027292D">
        <w:rPr>
          <w:sz w:val="24"/>
          <w:szCs w:val="24"/>
        </w:rPr>
        <w:t>Hypersensitivity reactions (e.g., rashes, eosinophilia, and drug feve</w:t>
      </w:r>
      <w:r w:rsidR="0027292D" w:rsidRPr="0027292D">
        <w:rPr>
          <w:sz w:val="24"/>
          <w:szCs w:val="24"/>
        </w:rPr>
        <w:t>r)</w:t>
      </w:r>
      <w:r w:rsidRPr="0027292D">
        <w:rPr>
          <w:sz w:val="24"/>
          <w:szCs w:val="24"/>
        </w:rPr>
        <w:t>.</w:t>
      </w:r>
      <w:r w:rsidR="0027292D" w:rsidRPr="0027292D">
        <w:t xml:space="preserve"> </w:t>
      </w:r>
    </w:p>
    <w:p w:rsidR="00542A2C" w:rsidRPr="0027292D" w:rsidRDefault="0027292D" w:rsidP="00540C50">
      <w:pPr>
        <w:pStyle w:val="ListParagraph"/>
        <w:numPr>
          <w:ilvl w:val="0"/>
          <w:numId w:val="37"/>
        </w:numPr>
        <w:rPr>
          <w:sz w:val="24"/>
          <w:szCs w:val="24"/>
        </w:rPr>
      </w:pPr>
      <w:r w:rsidRPr="0027292D">
        <w:rPr>
          <w:sz w:val="24"/>
          <w:szCs w:val="24"/>
        </w:rPr>
        <w:t xml:space="preserve">Stevens-Johnson syndrome is also associated with sulfonamide use. </w:t>
      </w:r>
    </w:p>
    <w:p w:rsidR="00542A2C" w:rsidRPr="00542A2C" w:rsidRDefault="00542A2C" w:rsidP="00540C50">
      <w:pPr>
        <w:pStyle w:val="NoSpacing"/>
        <w:numPr>
          <w:ilvl w:val="0"/>
          <w:numId w:val="37"/>
        </w:numPr>
        <w:rPr>
          <w:sz w:val="24"/>
          <w:szCs w:val="24"/>
        </w:rPr>
      </w:pPr>
      <w:r w:rsidRPr="00542A2C">
        <w:rPr>
          <w:sz w:val="24"/>
          <w:szCs w:val="24"/>
        </w:rPr>
        <w:t xml:space="preserve">Vasculitis, photosensitivity </w:t>
      </w:r>
    </w:p>
    <w:p w:rsidR="00542A2C" w:rsidRPr="00542A2C" w:rsidRDefault="00542A2C" w:rsidP="00540C50">
      <w:pPr>
        <w:pStyle w:val="NoSpacing"/>
        <w:numPr>
          <w:ilvl w:val="0"/>
          <w:numId w:val="37"/>
        </w:numPr>
        <w:rPr>
          <w:sz w:val="24"/>
          <w:szCs w:val="24"/>
        </w:rPr>
      </w:pPr>
      <w:r w:rsidRPr="00542A2C">
        <w:rPr>
          <w:sz w:val="24"/>
          <w:szCs w:val="24"/>
        </w:rPr>
        <w:t>Blood dyscrasias, agranulocytosis, and thrombocytopenia, Eosinophilia, megaloblastic anaemia</w:t>
      </w:r>
    </w:p>
    <w:p w:rsidR="00542A2C" w:rsidRPr="00542A2C" w:rsidRDefault="00542A2C" w:rsidP="00540C50">
      <w:pPr>
        <w:pStyle w:val="NoSpacing"/>
        <w:numPr>
          <w:ilvl w:val="0"/>
          <w:numId w:val="37"/>
        </w:numPr>
        <w:rPr>
          <w:sz w:val="24"/>
          <w:szCs w:val="24"/>
        </w:rPr>
      </w:pPr>
      <w:r w:rsidRPr="00542A2C">
        <w:rPr>
          <w:sz w:val="24"/>
          <w:szCs w:val="24"/>
        </w:rPr>
        <w:t>Hemolytic anemia may develop in persons with a genetic deficiency of red blood cell (glucose-6-phosphate dehydrogenase (G6PD).</w:t>
      </w:r>
    </w:p>
    <w:p w:rsidR="00542A2C" w:rsidRPr="00542A2C" w:rsidRDefault="00542A2C" w:rsidP="00540C50">
      <w:pPr>
        <w:pStyle w:val="NoSpacing"/>
        <w:numPr>
          <w:ilvl w:val="0"/>
          <w:numId w:val="37"/>
        </w:numPr>
        <w:rPr>
          <w:sz w:val="24"/>
          <w:szCs w:val="24"/>
        </w:rPr>
      </w:pPr>
      <w:r w:rsidRPr="00542A2C">
        <w:rPr>
          <w:sz w:val="24"/>
          <w:szCs w:val="24"/>
        </w:rPr>
        <w:t>renal disorders; interstitial nephritis</w:t>
      </w:r>
    </w:p>
    <w:p w:rsidR="00542A2C" w:rsidRPr="00542A2C" w:rsidRDefault="00542A2C" w:rsidP="00540C50">
      <w:pPr>
        <w:pStyle w:val="NoSpacing"/>
        <w:numPr>
          <w:ilvl w:val="0"/>
          <w:numId w:val="37"/>
        </w:numPr>
        <w:rPr>
          <w:sz w:val="24"/>
          <w:szCs w:val="24"/>
        </w:rPr>
      </w:pPr>
      <w:r w:rsidRPr="00542A2C">
        <w:rPr>
          <w:sz w:val="24"/>
          <w:szCs w:val="24"/>
        </w:rPr>
        <w:t>hyponatremia</w:t>
      </w:r>
    </w:p>
    <w:p w:rsidR="00542A2C" w:rsidRPr="00542A2C" w:rsidRDefault="00542A2C" w:rsidP="00540C50">
      <w:pPr>
        <w:pStyle w:val="NoSpacing"/>
        <w:numPr>
          <w:ilvl w:val="0"/>
          <w:numId w:val="37"/>
        </w:numPr>
        <w:rPr>
          <w:sz w:val="24"/>
          <w:szCs w:val="24"/>
        </w:rPr>
      </w:pPr>
      <w:r w:rsidRPr="00542A2C">
        <w:rPr>
          <w:sz w:val="24"/>
          <w:szCs w:val="24"/>
        </w:rPr>
        <w:t>Epidermal necrosis.</w:t>
      </w:r>
    </w:p>
    <w:p w:rsidR="00542A2C" w:rsidRPr="00542A2C" w:rsidRDefault="00542A2C" w:rsidP="00540C50">
      <w:pPr>
        <w:pStyle w:val="NoSpacing"/>
        <w:numPr>
          <w:ilvl w:val="0"/>
          <w:numId w:val="37"/>
        </w:numPr>
        <w:rPr>
          <w:sz w:val="24"/>
          <w:szCs w:val="24"/>
        </w:rPr>
      </w:pPr>
      <w:r w:rsidRPr="00542A2C">
        <w:rPr>
          <w:sz w:val="24"/>
          <w:szCs w:val="24"/>
        </w:rPr>
        <w:t>Hepatotoxicity especially with septrin.</w:t>
      </w:r>
    </w:p>
    <w:p w:rsidR="00542A2C" w:rsidRPr="00542A2C" w:rsidRDefault="00542A2C" w:rsidP="00540C50">
      <w:pPr>
        <w:pStyle w:val="NoSpacing"/>
        <w:numPr>
          <w:ilvl w:val="0"/>
          <w:numId w:val="37"/>
        </w:numPr>
        <w:rPr>
          <w:sz w:val="24"/>
          <w:szCs w:val="24"/>
        </w:rPr>
      </w:pPr>
      <w:r w:rsidRPr="00542A2C">
        <w:rPr>
          <w:sz w:val="24"/>
          <w:szCs w:val="24"/>
        </w:rPr>
        <w:t>Kernicterus they compete for sites on plasma proteins that are responsible for the binding of bilirubin leading to less bilirubin is bound in the newborn, the unbound bilirubin deposits in the basal ganglia and sub-thalamic nuclei, causing kernicterus,</w:t>
      </w:r>
      <w:r w:rsidRPr="00542A2C">
        <w:rPr>
          <w:i/>
          <w:sz w:val="24"/>
          <w:szCs w:val="24"/>
        </w:rPr>
        <w:t xml:space="preserve"> </w:t>
      </w:r>
      <w:r w:rsidRPr="00542A2C">
        <w:rPr>
          <w:sz w:val="24"/>
          <w:szCs w:val="24"/>
        </w:rPr>
        <w:t xml:space="preserve">a toxic encephalopathy. N/B sulfonamides should not be administered to newborns or to women during the last 2 months of pregnancy. </w:t>
      </w:r>
    </w:p>
    <w:p w:rsidR="009F1579" w:rsidRDefault="00542A2C" w:rsidP="00540C50">
      <w:pPr>
        <w:pStyle w:val="ListParagraph"/>
        <w:numPr>
          <w:ilvl w:val="0"/>
          <w:numId w:val="37"/>
        </w:numPr>
        <w:rPr>
          <w:sz w:val="24"/>
          <w:szCs w:val="24"/>
        </w:rPr>
      </w:pPr>
      <w:r w:rsidRPr="009F1579">
        <w:rPr>
          <w:sz w:val="24"/>
          <w:szCs w:val="24"/>
        </w:rPr>
        <w:t>Their use during pregnancy is usually C/I by the potential for effects on the fetus, such as the development of neural tube defects associated with folate deficiency.</w:t>
      </w:r>
    </w:p>
    <w:p w:rsidR="009F1579" w:rsidRPr="009F1579" w:rsidRDefault="009F1579" w:rsidP="00540C50">
      <w:pPr>
        <w:pStyle w:val="ListParagraph"/>
        <w:numPr>
          <w:ilvl w:val="0"/>
          <w:numId w:val="37"/>
        </w:numPr>
        <w:rPr>
          <w:sz w:val="24"/>
          <w:szCs w:val="24"/>
        </w:rPr>
      </w:pPr>
      <w:r w:rsidRPr="009F1579">
        <w:t xml:space="preserve"> </w:t>
      </w:r>
      <w:r w:rsidRPr="009F1579">
        <w:rPr>
          <w:sz w:val="24"/>
          <w:szCs w:val="24"/>
        </w:rPr>
        <w:t>Long-term use of trimethoprim in persons with folic acid deficiency, such as alcoholics and the malnourished.</w:t>
      </w:r>
    </w:p>
    <w:p w:rsidR="00B4458C" w:rsidRDefault="00B4458C" w:rsidP="00B4458C">
      <w:pPr>
        <w:rPr>
          <w:b/>
          <w:iCs/>
          <w:sz w:val="32"/>
          <w:szCs w:val="32"/>
        </w:rPr>
      </w:pPr>
      <w:r w:rsidRPr="001A44D6">
        <w:rPr>
          <w:b/>
          <w:iCs/>
          <w:sz w:val="32"/>
          <w:szCs w:val="32"/>
        </w:rPr>
        <w:t xml:space="preserve">Nitrofurans </w:t>
      </w:r>
    </w:p>
    <w:p w:rsidR="00B4458C" w:rsidRPr="001A44D6" w:rsidRDefault="00B4458C" w:rsidP="00B4458C">
      <w:pPr>
        <w:rPr>
          <w:b/>
          <w:iCs/>
          <w:sz w:val="32"/>
          <w:szCs w:val="32"/>
        </w:rPr>
      </w:pPr>
      <w:r w:rsidRPr="001A44D6">
        <w:rPr>
          <w:b/>
          <w:iCs/>
          <w:sz w:val="32"/>
          <w:szCs w:val="32"/>
        </w:rPr>
        <w:t>(Nitrofurantoin) po tabs</w:t>
      </w:r>
      <w:proofErr w:type="gramStart"/>
      <w:r>
        <w:rPr>
          <w:b/>
          <w:iCs/>
          <w:sz w:val="32"/>
          <w:szCs w:val="32"/>
        </w:rPr>
        <w:t>,nitrofurazole</w:t>
      </w:r>
      <w:proofErr w:type="gramEnd"/>
      <w:r>
        <w:rPr>
          <w:b/>
          <w:iCs/>
          <w:sz w:val="32"/>
          <w:szCs w:val="32"/>
        </w:rPr>
        <w:t xml:space="preserve"> topical for trypanosomiasis,wounds</w:t>
      </w:r>
    </w:p>
    <w:p w:rsidR="00B4458C" w:rsidRPr="00FB33A6" w:rsidRDefault="00B4458C" w:rsidP="00B4458C">
      <w:pPr>
        <w:rPr>
          <w:b/>
          <w:iCs/>
          <w:sz w:val="24"/>
          <w:szCs w:val="24"/>
        </w:rPr>
      </w:pPr>
      <w:r w:rsidRPr="00FB33A6">
        <w:rPr>
          <w:b/>
          <w:iCs/>
          <w:sz w:val="24"/>
          <w:szCs w:val="24"/>
        </w:rPr>
        <w:t>Chemistry and Mechanism of Action</w:t>
      </w:r>
    </w:p>
    <w:p w:rsidR="00B4458C" w:rsidRPr="0082564B" w:rsidRDefault="00B4458C" w:rsidP="00B4458C">
      <w:pPr>
        <w:pStyle w:val="NoSpacing"/>
      </w:pPr>
      <w:r w:rsidRPr="0082564B">
        <w:t>A number of 5-nitro-2-furaldehyde derivatives, used in the treatment and/or prophylaxis of microbial infections, primarily in the urinary tract</w:t>
      </w:r>
      <w:r>
        <w:t xml:space="preserve">, </w:t>
      </w:r>
      <w:proofErr w:type="gramStart"/>
      <w:r>
        <w:t>inhibits</w:t>
      </w:r>
      <w:proofErr w:type="gramEnd"/>
      <w:r>
        <w:t xml:space="preserve"> DNA, protein synthesis and cell wall synthesis.</w:t>
      </w:r>
    </w:p>
    <w:p w:rsidR="00B4458C" w:rsidRPr="0082564B" w:rsidRDefault="00B4458C" w:rsidP="00B4458C">
      <w:pPr>
        <w:pStyle w:val="NoSpacing"/>
      </w:pPr>
      <w:r w:rsidRPr="0082564B">
        <w:t>It is presumed that the nitrofurans are selectively toxic to microbial cells because in humans, the slower reduction by mammalian cells prevents high serum concentrations.</w:t>
      </w:r>
    </w:p>
    <w:p w:rsidR="00B4458C" w:rsidRPr="0082564B" w:rsidRDefault="00B4458C" w:rsidP="00B4458C">
      <w:pPr>
        <w:rPr>
          <w:b/>
          <w:iCs/>
          <w:sz w:val="24"/>
          <w:szCs w:val="24"/>
        </w:rPr>
      </w:pPr>
      <w:r w:rsidRPr="0082564B">
        <w:rPr>
          <w:b/>
          <w:iCs/>
          <w:sz w:val="24"/>
          <w:szCs w:val="24"/>
        </w:rPr>
        <w:t>Antibacterial Spectrum and Resistance</w:t>
      </w:r>
    </w:p>
    <w:p w:rsidR="00B4458C" w:rsidRPr="0082564B" w:rsidRDefault="00B4458C" w:rsidP="00B4458C">
      <w:pPr>
        <w:pStyle w:val="NoSpacing"/>
      </w:pPr>
      <w:r w:rsidRPr="0082564B">
        <w:t>Active against gram-negative bacteria (E. coli, P. mirabilis is variable) and some susceptible gram-positive organisms, such as S. aureus and Enterococcus faecalis.</w:t>
      </w:r>
    </w:p>
    <w:p w:rsidR="00B4458C" w:rsidRPr="0082564B" w:rsidRDefault="00B4458C" w:rsidP="00B4458C">
      <w:pPr>
        <w:pStyle w:val="NoSpacing"/>
      </w:pPr>
      <w:r w:rsidRPr="0082564B">
        <w:t>In vitro activity is dem</w:t>
      </w:r>
      <w:r>
        <w:t>onstrated against Staph.</w:t>
      </w:r>
      <w:r w:rsidRPr="0082564B">
        <w:t xml:space="preserve"> </w:t>
      </w:r>
      <w:proofErr w:type="gramStart"/>
      <w:r>
        <w:t>saprophyticus</w:t>
      </w:r>
      <w:proofErr w:type="gramEnd"/>
      <w:r>
        <w:t xml:space="preserve"> and Staph.</w:t>
      </w:r>
      <w:r w:rsidRPr="0082564B">
        <w:t xml:space="preserve"> </w:t>
      </w:r>
      <w:proofErr w:type="gramStart"/>
      <w:r w:rsidRPr="0082564B">
        <w:t>epidermidis</w:t>
      </w:r>
      <w:proofErr w:type="gramEnd"/>
      <w:r w:rsidRPr="0082564B">
        <w:t>.</w:t>
      </w:r>
    </w:p>
    <w:p w:rsidR="00B4458C" w:rsidRPr="0082564B" w:rsidRDefault="00B4458C" w:rsidP="00B4458C">
      <w:pPr>
        <w:rPr>
          <w:sz w:val="24"/>
          <w:szCs w:val="24"/>
        </w:rPr>
      </w:pPr>
      <w:r w:rsidRPr="0082564B">
        <w:rPr>
          <w:b/>
          <w:sz w:val="24"/>
          <w:szCs w:val="24"/>
        </w:rPr>
        <w:lastRenderedPageBreak/>
        <w:t>PK</w:t>
      </w:r>
      <w:r w:rsidRPr="0082564B">
        <w:rPr>
          <w:sz w:val="24"/>
          <w:szCs w:val="24"/>
        </w:rPr>
        <w:t xml:space="preserve">; </w:t>
      </w:r>
    </w:p>
    <w:p w:rsidR="00B4458C" w:rsidRPr="0082564B" w:rsidRDefault="00B4458C" w:rsidP="00B4458C">
      <w:pPr>
        <w:pStyle w:val="NoSpacing"/>
        <w:numPr>
          <w:ilvl w:val="0"/>
          <w:numId w:val="53"/>
        </w:numPr>
        <w:rPr>
          <w:sz w:val="24"/>
          <w:szCs w:val="24"/>
        </w:rPr>
      </w:pPr>
      <w:r>
        <w:rPr>
          <w:sz w:val="24"/>
          <w:szCs w:val="24"/>
        </w:rPr>
        <w:t>Orally it is</w:t>
      </w:r>
      <w:r w:rsidRPr="0082564B">
        <w:rPr>
          <w:sz w:val="24"/>
          <w:szCs w:val="24"/>
        </w:rPr>
        <w:t xml:space="preserve"> rapidly and almost completely absorbed from the small intestine;</w:t>
      </w:r>
    </w:p>
    <w:p w:rsidR="00B4458C" w:rsidRPr="0082564B" w:rsidRDefault="00B4458C" w:rsidP="00B4458C">
      <w:pPr>
        <w:pStyle w:val="NoSpacing"/>
        <w:numPr>
          <w:ilvl w:val="0"/>
          <w:numId w:val="53"/>
        </w:numPr>
        <w:rPr>
          <w:sz w:val="24"/>
          <w:szCs w:val="24"/>
        </w:rPr>
      </w:pPr>
      <w:r w:rsidRPr="0082564B">
        <w:rPr>
          <w:sz w:val="24"/>
          <w:szCs w:val="24"/>
        </w:rPr>
        <w:t>Relatively high protein binding (about 70%) also affects serum levels, reducing potential for systemic toxicity and a</w:t>
      </w:r>
      <w:r>
        <w:rPr>
          <w:sz w:val="24"/>
          <w:szCs w:val="24"/>
        </w:rPr>
        <w:t>lteration of intestinal flora. has poor tissue penetration and low blood levels.</w:t>
      </w:r>
    </w:p>
    <w:p w:rsidR="00B4458C" w:rsidRPr="0082564B" w:rsidRDefault="00B4458C" w:rsidP="00B4458C">
      <w:pPr>
        <w:pStyle w:val="NoSpacing"/>
        <w:numPr>
          <w:ilvl w:val="0"/>
          <w:numId w:val="53"/>
        </w:numPr>
        <w:rPr>
          <w:sz w:val="24"/>
          <w:szCs w:val="24"/>
        </w:rPr>
      </w:pPr>
      <w:r w:rsidRPr="0082564B">
        <w:rPr>
          <w:sz w:val="24"/>
          <w:szCs w:val="24"/>
        </w:rPr>
        <w:t>Rapidly excreted by glomerular filtration and tubular secretion to yield effective urinary levels. The drug is inactivated in the liver.</w:t>
      </w:r>
      <w:r>
        <w:rPr>
          <w:sz w:val="24"/>
          <w:szCs w:val="24"/>
        </w:rPr>
        <w:t xml:space="preserve"> </w:t>
      </w:r>
      <w:proofErr w:type="gramStart"/>
      <w:r>
        <w:rPr>
          <w:sz w:val="24"/>
          <w:szCs w:val="24"/>
        </w:rPr>
        <w:t>plasma</w:t>
      </w:r>
      <w:proofErr w:type="gramEnd"/>
      <w:r>
        <w:rPr>
          <w:sz w:val="24"/>
          <w:szCs w:val="24"/>
        </w:rPr>
        <w:t xml:space="preserve"> t1/2= 30-60min.</w:t>
      </w:r>
      <w:r w:rsidRPr="0082564B">
        <w:rPr>
          <w:sz w:val="24"/>
          <w:szCs w:val="24"/>
        </w:rPr>
        <w:t xml:space="preserve"> </w:t>
      </w:r>
      <w:r>
        <w:rPr>
          <w:sz w:val="24"/>
          <w:szCs w:val="24"/>
        </w:rPr>
        <w:t>elimination t1/2 =20min.</w:t>
      </w:r>
    </w:p>
    <w:p w:rsidR="00B4458C" w:rsidRPr="0082564B" w:rsidRDefault="00B4458C" w:rsidP="00B4458C">
      <w:pPr>
        <w:rPr>
          <w:sz w:val="24"/>
          <w:szCs w:val="24"/>
        </w:rPr>
      </w:pPr>
      <w:r w:rsidRPr="0082564B">
        <w:rPr>
          <w:b/>
          <w:sz w:val="24"/>
          <w:szCs w:val="24"/>
        </w:rPr>
        <w:t>Dosage</w:t>
      </w:r>
      <w:r w:rsidRPr="0082564B">
        <w:rPr>
          <w:sz w:val="24"/>
          <w:szCs w:val="24"/>
        </w:rPr>
        <w:t xml:space="preserve"> &gt; 3months old =po nitrofurantoin= 3mg/kg/day in 4 divi</w:t>
      </w:r>
      <w:r>
        <w:rPr>
          <w:sz w:val="24"/>
          <w:szCs w:val="24"/>
        </w:rPr>
        <w:t>d</w:t>
      </w:r>
      <w:r w:rsidRPr="0082564B">
        <w:rPr>
          <w:sz w:val="24"/>
          <w:szCs w:val="24"/>
        </w:rPr>
        <w:t xml:space="preserve">ed doses x 7 days.  </w:t>
      </w:r>
    </w:p>
    <w:p w:rsidR="00B4458C" w:rsidRPr="0082564B" w:rsidRDefault="00B4458C" w:rsidP="00B4458C">
      <w:pPr>
        <w:rPr>
          <w:sz w:val="24"/>
          <w:szCs w:val="24"/>
        </w:rPr>
      </w:pPr>
      <w:proofErr w:type="gramStart"/>
      <w:r w:rsidRPr="0082564B">
        <w:rPr>
          <w:sz w:val="24"/>
          <w:szCs w:val="24"/>
        </w:rPr>
        <w:t>Prohylaxis</w:t>
      </w:r>
      <w:r>
        <w:rPr>
          <w:sz w:val="24"/>
          <w:szCs w:val="24"/>
        </w:rPr>
        <w:t>;</w:t>
      </w:r>
      <w:r w:rsidRPr="0082564B">
        <w:rPr>
          <w:sz w:val="24"/>
          <w:szCs w:val="24"/>
        </w:rPr>
        <w:t xml:space="preserve"> 1mg</w:t>
      </w:r>
      <w:r>
        <w:rPr>
          <w:sz w:val="24"/>
          <w:szCs w:val="24"/>
        </w:rPr>
        <w:t xml:space="preserve"> </w:t>
      </w:r>
      <w:r w:rsidRPr="0082564B">
        <w:rPr>
          <w:sz w:val="24"/>
          <w:szCs w:val="24"/>
        </w:rPr>
        <w:t>/kg</w:t>
      </w:r>
      <w:r>
        <w:rPr>
          <w:sz w:val="24"/>
          <w:szCs w:val="24"/>
        </w:rPr>
        <w:t xml:space="preserve"> </w:t>
      </w:r>
      <w:r w:rsidRPr="0082564B">
        <w:rPr>
          <w:sz w:val="24"/>
          <w:szCs w:val="24"/>
        </w:rPr>
        <w:t>/day o.d at night or 50-100mg/day adults.</w:t>
      </w:r>
      <w:proofErr w:type="gramEnd"/>
    </w:p>
    <w:p w:rsidR="00B4458C" w:rsidRPr="0082564B" w:rsidRDefault="00B4458C" w:rsidP="00B4458C">
      <w:pPr>
        <w:rPr>
          <w:b/>
          <w:sz w:val="24"/>
          <w:szCs w:val="24"/>
        </w:rPr>
      </w:pPr>
      <w:r w:rsidRPr="0082564B">
        <w:rPr>
          <w:b/>
          <w:sz w:val="24"/>
          <w:szCs w:val="24"/>
        </w:rPr>
        <w:t>Adverse Effects and Drug Interactions</w:t>
      </w:r>
    </w:p>
    <w:p w:rsidR="00B4458C" w:rsidRPr="0082564B" w:rsidRDefault="00B4458C" w:rsidP="00B4458C">
      <w:pPr>
        <w:rPr>
          <w:sz w:val="24"/>
          <w:szCs w:val="24"/>
        </w:rPr>
      </w:pPr>
      <w:proofErr w:type="gramStart"/>
      <w:r w:rsidRPr="0082564B">
        <w:rPr>
          <w:sz w:val="24"/>
          <w:szCs w:val="24"/>
        </w:rPr>
        <w:t>Nausea and vomiting.</w:t>
      </w:r>
      <w:proofErr w:type="gramEnd"/>
      <w:r w:rsidRPr="0082564B">
        <w:rPr>
          <w:sz w:val="24"/>
          <w:szCs w:val="24"/>
        </w:rPr>
        <w:t xml:space="preserve"> </w:t>
      </w:r>
      <w:proofErr w:type="gramStart"/>
      <w:r>
        <w:rPr>
          <w:sz w:val="24"/>
          <w:szCs w:val="24"/>
        </w:rPr>
        <w:t>dyspesia</w:t>
      </w:r>
      <w:proofErr w:type="gramEnd"/>
    </w:p>
    <w:p w:rsidR="00B4458C" w:rsidRDefault="00B4458C" w:rsidP="00B4458C">
      <w:pPr>
        <w:rPr>
          <w:iCs/>
          <w:sz w:val="24"/>
          <w:szCs w:val="24"/>
        </w:rPr>
      </w:pPr>
      <w:r w:rsidRPr="0082564B">
        <w:rPr>
          <w:sz w:val="24"/>
          <w:szCs w:val="24"/>
        </w:rPr>
        <w:t>Pulmonary hypersensitivity reactions can result in chronic morbidity, usually after therapy lasting at least 6 months. Findings can include (</w:t>
      </w:r>
      <w:r w:rsidRPr="0082564B">
        <w:rPr>
          <w:iCs/>
          <w:sz w:val="24"/>
          <w:szCs w:val="24"/>
        </w:rPr>
        <w:t>chronic</w:t>
      </w:r>
      <w:r w:rsidRPr="0082564B">
        <w:rPr>
          <w:sz w:val="24"/>
          <w:szCs w:val="24"/>
        </w:rPr>
        <w:t xml:space="preserve"> </w:t>
      </w:r>
      <w:r w:rsidRPr="0082564B">
        <w:rPr>
          <w:iCs/>
          <w:sz w:val="24"/>
          <w:szCs w:val="24"/>
        </w:rPr>
        <w:t>desquamative interstitial pneumonia with fibrosis.) peripheral neuropathy.</w:t>
      </w:r>
      <w:r>
        <w:rPr>
          <w:iCs/>
          <w:sz w:val="24"/>
          <w:szCs w:val="24"/>
        </w:rPr>
        <w:t xml:space="preserve"> Hair loss, allergic pruritus, dizziness, drowsiness</w:t>
      </w:r>
    </w:p>
    <w:p w:rsidR="00B4458C" w:rsidRPr="0003164E" w:rsidRDefault="00B4458C" w:rsidP="00B4458C">
      <w:pPr>
        <w:rPr>
          <w:sz w:val="24"/>
          <w:szCs w:val="24"/>
        </w:rPr>
      </w:pPr>
      <w:proofErr w:type="gramStart"/>
      <w:r>
        <w:rPr>
          <w:iCs/>
          <w:sz w:val="24"/>
          <w:szCs w:val="24"/>
        </w:rPr>
        <w:t>c/</w:t>
      </w:r>
      <w:proofErr w:type="gramEnd"/>
      <w:r>
        <w:rPr>
          <w:iCs/>
          <w:sz w:val="24"/>
          <w:szCs w:val="24"/>
        </w:rPr>
        <w:t>I; babies less than 1month</w:t>
      </w:r>
      <w:r w:rsidRPr="00691BE3">
        <w:rPr>
          <w:iCs/>
          <w:sz w:val="24"/>
          <w:szCs w:val="24"/>
        </w:rPr>
        <w:sym w:font="Wingdings" w:char="F0E0"/>
      </w:r>
      <w:r>
        <w:rPr>
          <w:iCs/>
          <w:sz w:val="24"/>
          <w:szCs w:val="24"/>
        </w:rPr>
        <w:t xml:space="preserve"> hemolytic anaemia, preg in3rd preg ,G6PD defficiency</w:t>
      </w:r>
    </w:p>
    <w:p w:rsidR="00B4458C" w:rsidRPr="003B69FE" w:rsidRDefault="00B4458C" w:rsidP="00B4458C">
      <w:pPr>
        <w:pStyle w:val="NoSpacing"/>
        <w:rPr>
          <w:bCs/>
          <w:sz w:val="24"/>
          <w:szCs w:val="24"/>
        </w:rPr>
      </w:pPr>
      <w:proofErr w:type="gramStart"/>
      <w:r>
        <w:rPr>
          <w:b/>
          <w:bCs/>
          <w:sz w:val="24"/>
          <w:szCs w:val="24"/>
        </w:rPr>
        <w:t>n/b</w:t>
      </w:r>
      <w:proofErr w:type="gramEnd"/>
      <w:r>
        <w:rPr>
          <w:b/>
          <w:bCs/>
          <w:sz w:val="24"/>
          <w:szCs w:val="24"/>
        </w:rPr>
        <w:t xml:space="preserve">;  </w:t>
      </w:r>
      <w:r w:rsidRPr="003B69FE">
        <w:rPr>
          <w:bCs/>
          <w:sz w:val="24"/>
          <w:szCs w:val="24"/>
        </w:rPr>
        <w:t>nitrofurans are mutagenic/carcinogenic and are no no-longer in use since 1991</w:t>
      </w:r>
    </w:p>
    <w:p w:rsidR="00B4458C" w:rsidRDefault="00B4458C" w:rsidP="00B4458C">
      <w:pPr>
        <w:pStyle w:val="NoSpacing"/>
        <w:rPr>
          <w:b/>
          <w:bCs/>
          <w:sz w:val="28"/>
          <w:szCs w:val="28"/>
        </w:rPr>
      </w:pPr>
    </w:p>
    <w:p w:rsidR="00B4458C" w:rsidRPr="008E686E" w:rsidRDefault="00B4458C" w:rsidP="00B4458C">
      <w:pPr>
        <w:pStyle w:val="NoSpacing"/>
        <w:rPr>
          <w:b/>
          <w:bCs/>
          <w:sz w:val="28"/>
          <w:szCs w:val="28"/>
        </w:rPr>
      </w:pPr>
      <w:r w:rsidRPr="008E686E">
        <w:rPr>
          <w:b/>
          <w:bCs/>
          <w:sz w:val="28"/>
          <w:szCs w:val="28"/>
        </w:rPr>
        <w:t xml:space="preserve">Other antibacterial drugs; NITROIMIDAZOLE DERIVATIVES/ </w:t>
      </w:r>
      <w:proofErr w:type="gramStart"/>
      <w:r w:rsidRPr="008E686E">
        <w:rPr>
          <w:b/>
          <w:bCs/>
          <w:sz w:val="28"/>
          <w:szCs w:val="28"/>
        </w:rPr>
        <w:t>AZOLES(</w:t>
      </w:r>
      <w:proofErr w:type="gramEnd"/>
      <w:r w:rsidRPr="008E686E">
        <w:rPr>
          <w:b/>
          <w:bCs/>
          <w:sz w:val="28"/>
          <w:szCs w:val="28"/>
        </w:rPr>
        <w:t xml:space="preserve"> 2hr)</w:t>
      </w:r>
    </w:p>
    <w:p w:rsidR="00B4458C" w:rsidRPr="008E686E" w:rsidRDefault="00B4458C" w:rsidP="00B4458C">
      <w:pPr>
        <w:pStyle w:val="NoSpacing"/>
        <w:rPr>
          <w:b/>
          <w:sz w:val="24"/>
          <w:szCs w:val="24"/>
        </w:rPr>
      </w:pPr>
      <w:r w:rsidRPr="008E686E">
        <w:rPr>
          <w:b/>
          <w:sz w:val="28"/>
          <w:szCs w:val="28"/>
        </w:rPr>
        <w:t>Metronidazole and tinidazole</w:t>
      </w:r>
    </w:p>
    <w:p w:rsidR="00B4458C" w:rsidRPr="008E686E" w:rsidRDefault="00B4458C" w:rsidP="00B4458C">
      <w:pPr>
        <w:pStyle w:val="NoSpacing"/>
        <w:rPr>
          <w:sz w:val="24"/>
          <w:szCs w:val="24"/>
        </w:rPr>
      </w:pPr>
      <w:r w:rsidRPr="008E686E">
        <w:rPr>
          <w:b/>
          <w:sz w:val="24"/>
          <w:szCs w:val="24"/>
        </w:rPr>
        <w:t>Metronidazole po</w:t>
      </w:r>
      <w:proofErr w:type="gramStart"/>
      <w:r w:rsidRPr="008E686E">
        <w:rPr>
          <w:b/>
          <w:sz w:val="24"/>
          <w:szCs w:val="24"/>
        </w:rPr>
        <w:t>,iv</w:t>
      </w:r>
      <w:proofErr w:type="gramEnd"/>
      <w:r w:rsidRPr="008E686E">
        <w:rPr>
          <w:b/>
          <w:sz w:val="24"/>
          <w:szCs w:val="24"/>
        </w:rPr>
        <w:t xml:space="preserve"> , suspension 200mg/5ml</w:t>
      </w:r>
    </w:p>
    <w:p w:rsidR="00B4458C" w:rsidRPr="008E686E" w:rsidRDefault="00B4458C" w:rsidP="00B4458C">
      <w:pPr>
        <w:pStyle w:val="NoSpacing"/>
        <w:rPr>
          <w:sz w:val="24"/>
          <w:szCs w:val="24"/>
        </w:rPr>
      </w:pPr>
      <w:r w:rsidRPr="008E686E">
        <w:rPr>
          <w:sz w:val="24"/>
          <w:szCs w:val="24"/>
        </w:rPr>
        <w:t xml:space="preserve">It is active against protozoal infections </w:t>
      </w:r>
      <w:proofErr w:type="gramStart"/>
      <w:r w:rsidRPr="008E686E">
        <w:rPr>
          <w:sz w:val="24"/>
          <w:szCs w:val="24"/>
        </w:rPr>
        <w:t>and  anaerobic</w:t>
      </w:r>
      <w:proofErr w:type="gramEnd"/>
      <w:r w:rsidRPr="008E686E">
        <w:rPr>
          <w:sz w:val="24"/>
          <w:szCs w:val="24"/>
        </w:rPr>
        <w:t xml:space="preserve"> bacteria plus </w:t>
      </w:r>
      <w:r w:rsidRPr="008E686E">
        <w:rPr>
          <w:i/>
          <w:iCs/>
          <w:sz w:val="24"/>
          <w:szCs w:val="24"/>
        </w:rPr>
        <w:t>B. fragilis</w:t>
      </w:r>
      <w:r w:rsidRPr="008E686E">
        <w:rPr>
          <w:sz w:val="24"/>
          <w:szCs w:val="24"/>
        </w:rPr>
        <w:t xml:space="preserve"> and </w:t>
      </w:r>
      <w:r w:rsidRPr="008E686E">
        <w:rPr>
          <w:i/>
          <w:iCs/>
          <w:sz w:val="24"/>
          <w:szCs w:val="24"/>
        </w:rPr>
        <w:t xml:space="preserve">C. difficile </w:t>
      </w:r>
      <w:r w:rsidRPr="008E686E">
        <w:rPr>
          <w:sz w:val="24"/>
          <w:szCs w:val="24"/>
        </w:rPr>
        <w:t>associated diarrhea and H-pylori</w:t>
      </w:r>
    </w:p>
    <w:p w:rsidR="00B4458C" w:rsidRPr="008E686E" w:rsidRDefault="00B4458C" w:rsidP="00B4458C">
      <w:pPr>
        <w:pStyle w:val="NoSpacing"/>
        <w:rPr>
          <w:b/>
          <w:sz w:val="24"/>
          <w:szCs w:val="24"/>
        </w:rPr>
      </w:pPr>
      <w:r w:rsidRPr="008E686E">
        <w:rPr>
          <w:b/>
          <w:sz w:val="24"/>
          <w:szCs w:val="24"/>
        </w:rPr>
        <w:t>Indications</w:t>
      </w:r>
    </w:p>
    <w:p w:rsidR="00B4458C" w:rsidRPr="008E686E" w:rsidRDefault="00B4458C" w:rsidP="00B4458C">
      <w:pPr>
        <w:pStyle w:val="NoSpacing"/>
        <w:numPr>
          <w:ilvl w:val="0"/>
          <w:numId w:val="61"/>
        </w:numPr>
        <w:rPr>
          <w:sz w:val="24"/>
          <w:szCs w:val="24"/>
        </w:rPr>
      </w:pPr>
      <w:r w:rsidRPr="008E686E">
        <w:rPr>
          <w:sz w:val="24"/>
          <w:szCs w:val="24"/>
        </w:rPr>
        <w:t>Also combined with gentamicin and amoxicillin</w:t>
      </w:r>
      <w:r w:rsidRPr="008E686E">
        <w:rPr>
          <w:iCs/>
          <w:sz w:val="24"/>
          <w:szCs w:val="24"/>
        </w:rPr>
        <w:t xml:space="preserve"> </w:t>
      </w:r>
      <w:r w:rsidRPr="008E686E">
        <w:rPr>
          <w:sz w:val="24"/>
          <w:szCs w:val="24"/>
        </w:rPr>
        <w:t xml:space="preserve">in treating intra-abdominal sepsis and peritonitis. </w:t>
      </w:r>
    </w:p>
    <w:p w:rsidR="00B4458C" w:rsidRPr="008E686E" w:rsidRDefault="00B4458C" w:rsidP="00B4458C">
      <w:pPr>
        <w:pStyle w:val="NoSpacing"/>
        <w:numPr>
          <w:ilvl w:val="0"/>
          <w:numId w:val="61"/>
        </w:numPr>
        <w:rPr>
          <w:sz w:val="24"/>
          <w:szCs w:val="24"/>
        </w:rPr>
      </w:pPr>
      <w:r w:rsidRPr="008E686E">
        <w:rPr>
          <w:sz w:val="24"/>
          <w:szCs w:val="24"/>
        </w:rPr>
        <w:t>Treating trichomonal vaginitis</w:t>
      </w:r>
    </w:p>
    <w:p w:rsidR="00B4458C" w:rsidRPr="008E686E" w:rsidRDefault="00B4458C" w:rsidP="00B4458C">
      <w:pPr>
        <w:pStyle w:val="NoSpacing"/>
        <w:numPr>
          <w:ilvl w:val="0"/>
          <w:numId w:val="61"/>
        </w:numPr>
        <w:rPr>
          <w:sz w:val="24"/>
          <w:szCs w:val="24"/>
        </w:rPr>
      </w:pPr>
      <w:r w:rsidRPr="008E686E">
        <w:rPr>
          <w:sz w:val="24"/>
          <w:szCs w:val="24"/>
        </w:rPr>
        <w:t>giardiasis</w:t>
      </w:r>
    </w:p>
    <w:p w:rsidR="00B4458C" w:rsidRPr="008E686E" w:rsidRDefault="00B4458C" w:rsidP="00B4458C">
      <w:pPr>
        <w:pStyle w:val="NoSpacing"/>
        <w:numPr>
          <w:ilvl w:val="0"/>
          <w:numId w:val="61"/>
        </w:numPr>
        <w:rPr>
          <w:iCs/>
          <w:sz w:val="24"/>
          <w:szCs w:val="24"/>
        </w:rPr>
      </w:pPr>
      <w:r w:rsidRPr="008E686E">
        <w:rPr>
          <w:sz w:val="24"/>
          <w:szCs w:val="24"/>
        </w:rPr>
        <w:t>ulcerative necrotizing</w:t>
      </w:r>
      <w:r w:rsidRPr="008E686E">
        <w:rPr>
          <w:iCs/>
          <w:sz w:val="24"/>
          <w:szCs w:val="24"/>
        </w:rPr>
        <w:t xml:space="preserve"> gingivitis</w:t>
      </w:r>
      <w:r w:rsidRPr="008E686E">
        <w:rPr>
          <w:sz w:val="24"/>
          <w:szCs w:val="24"/>
        </w:rPr>
        <w:t xml:space="preserve"> /</w:t>
      </w:r>
      <w:r w:rsidRPr="008E686E">
        <w:rPr>
          <w:iCs/>
          <w:sz w:val="24"/>
          <w:szCs w:val="24"/>
        </w:rPr>
        <w:t>Acute ulcerative gingivitis</w:t>
      </w:r>
    </w:p>
    <w:p w:rsidR="00B4458C" w:rsidRPr="008E686E" w:rsidRDefault="00B4458C" w:rsidP="00B4458C">
      <w:pPr>
        <w:pStyle w:val="NoSpacing"/>
        <w:numPr>
          <w:ilvl w:val="0"/>
          <w:numId w:val="61"/>
        </w:numPr>
        <w:rPr>
          <w:iCs/>
          <w:sz w:val="24"/>
          <w:szCs w:val="24"/>
        </w:rPr>
      </w:pPr>
      <w:r w:rsidRPr="008E686E">
        <w:rPr>
          <w:iCs/>
          <w:sz w:val="24"/>
          <w:szCs w:val="24"/>
        </w:rPr>
        <w:t>h- pylori clarithromycin and lansoprazole; or in combination with amoxicillin and lansoprazole</w:t>
      </w:r>
    </w:p>
    <w:p w:rsidR="00B4458C" w:rsidRPr="008E686E" w:rsidRDefault="00B4458C" w:rsidP="00B4458C">
      <w:pPr>
        <w:pStyle w:val="NoSpacing"/>
        <w:numPr>
          <w:ilvl w:val="0"/>
          <w:numId w:val="61"/>
        </w:numPr>
        <w:rPr>
          <w:sz w:val="24"/>
          <w:szCs w:val="24"/>
        </w:rPr>
      </w:pPr>
      <w:proofErr w:type="gramStart"/>
      <w:r w:rsidRPr="008E686E">
        <w:rPr>
          <w:sz w:val="24"/>
          <w:szCs w:val="24"/>
        </w:rPr>
        <w:t>combined</w:t>
      </w:r>
      <w:proofErr w:type="gramEnd"/>
      <w:r w:rsidRPr="008E686E">
        <w:rPr>
          <w:sz w:val="24"/>
          <w:szCs w:val="24"/>
        </w:rPr>
        <w:t xml:space="preserve"> with gentamicin as prophylaxis in abdominal</w:t>
      </w:r>
      <w:r w:rsidRPr="008E686E">
        <w:rPr>
          <w:iCs/>
          <w:sz w:val="24"/>
          <w:szCs w:val="24"/>
        </w:rPr>
        <w:t xml:space="preserve"> </w:t>
      </w:r>
      <w:r w:rsidRPr="008E686E">
        <w:rPr>
          <w:sz w:val="24"/>
          <w:szCs w:val="24"/>
        </w:rPr>
        <w:t xml:space="preserve">surgery. </w:t>
      </w:r>
    </w:p>
    <w:p w:rsidR="00B4458C" w:rsidRPr="008E686E" w:rsidRDefault="00B4458C" w:rsidP="00B4458C">
      <w:pPr>
        <w:pStyle w:val="NoSpacing"/>
        <w:numPr>
          <w:ilvl w:val="0"/>
          <w:numId w:val="61"/>
        </w:numPr>
        <w:rPr>
          <w:sz w:val="24"/>
          <w:szCs w:val="24"/>
        </w:rPr>
      </w:pPr>
      <w:r w:rsidRPr="008E686E">
        <w:rPr>
          <w:sz w:val="24"/>
          <w:szCs w:val="24"/>
        </w:rPr>
        <w:t>Pelvic inflammatory disease po: 400 mg twice daily for 14 days</w:t>
      </w:r>
    </w:p>
    <w:p w:rsidR="00B4458C" w:rsidRPr="008E686E" w:rsidRDefault="00B4458C" w:rsidP="00B4458C">
      <w:pPr>
        <w:pStyle w:val="NoSpacing"/>
        <w:numPr>
          <w:ilvl w:val="0"/>
          <w:numId w:val="61"/>
        </w:numPr>
        <w:rPr>
          <w:sz w:val="24"/>
          <w:szCs w:val="24"/>
        </w:rPr>
      </w:pPr>
      <w:r w:rsidRPr="008E686E">
        <w:rPr>
          <w:sz w:val="24"/>
          <w:szCs w:val="24"/>
        </w:rPr>
        <w:t>Invasive intestinal amoebiasis/ Extra-intestinal amoebiasis (including liver abscess)</w:t>
      </w:r>
    </w:p>
    <w:p w:rsidR="00B4458C" w:rsidRPr="008E686E" w:rsidRDefault="00B4458C" w:rsidP="00B4458C">
      <w:pPr>
        <w:pStyle w:val="NoSpacing"/>
        <w:numPr>
          <w:ilvl w:val="0"/>
          <w:numId w:val="61"/>
        </w:numPr>
        <w:rPr>
          <w:sz w:val="24"/>
          <w:szCs w:val="24"/>
        </w:rPr>
      </w:pPr>
      <w:r w:rsidRPr="008E686E">
        <w:rPr>
          <w:sz w:val="24"/>
          <w:szCs w:val="24"/>
        </w:rPr>
        <w:t>Acute oral infections</w:t>
      </w:r>
    </w:p>
    <w:p w:rsidR="00B4458C" w:rsidRPr="008E686E" w:rsidRDefault="00B4458C" w:rsidP="00B4458C">
      <w:pPr>
        <w:pStyle w:val="NoSpacing"/>
        <w:numPr>
          <w:ilvl w:val="0"/>
          <w:numId w:val="61"/>
        </w:numPr>
        <w:rPr>
          <w:sz w:val="24"/>
          <w:szCs w:val="24"/>
        </w:rPr>
      </w:pPr>
      <w:r w:rsidRPr="008E686E">
        <w:rPr>
          <w:sz w:val="24"/>
          <w:szCs w:val="24"/>
        </w:rPr>
        <w:t>Surgical prophylaxis</w:t>
      </w:r>
    </w:p>
    <w:p w:rsidR="00B4458C" w:rsidRPr="008E686E" w:rsidRDefault="00B4458C" w:rsidP="00B4458C">
      <w:pPr>
        <w:pStyle w:val="NoSpacing"/>
        <w:rPr>
          <w:sz w:val="24"/>
          <w:szCs w:val="24"/>
        </w:rPr>
      </w:pPr>
      <w:r w:rsidRPr="008E686E">
        <w:rPr>
          <w:b/>
          <w:sz w:val="24"/>
          <w:szCs w:val="24"/>
        </w:rPr>
        <w:t>Tinidazole</w:t>
      </w:r>
      <w:r w:rsidRPr="008E686E">
        <w:rPr>
          <w:sz w:val="24"/>
          <w:szCs w:val="24"/>
        </w:rPr>
        <w:t xml:space="preserve"> t1/2=13hrs, </w:t>
      </w:r>
      <w:r w:rsidRPr="008E686E">
        <w:rPr>
          <w:b/>
          <w:sz w:val="24"/>
          <w:szCs w:val="24"/>
        </w:rPr>
        <w:t>dose</w:t>
      </w:r>
      <w:r w:rsidRPr="008E686E">
        <w:rPr>
          <w:sz w:val="24"/>
          <w:szCs w:val="24"/>
        </w:rPr>
        <w:t xml:space="preserve"> 2g single dose for trichomonas and excreted unchanged in urine</w:t>
      </w:r>
    </w:p>
    <w:p w:rsidR="00B4458C" w:rsidRPr="008E686E" w:rsidRDefault="00B4458C" w:rsidP="00B4458C">
      <w:pPr>
        <w:pStyle w:val="NoSpacing"/>
        <w:rPr>
          <w:i/>
          <w:iCs/>
          <w:sz w:val="24"/>
          <w:szCs w:val="24"/>
        </w:rPr>
      </w:pPr>
      <w:r w:rsidRPr="008E686E">
        <w:rPr>
          <w:b/>
          <w:sz w:val="24"/>
          <w:szCs w:val="24"/>
        </w:rPr>
        <w:lastRenderedPageBreak/>
        <w:t>ADR</w:t>
      </w:r>
      <w:r w:rsidRPr="008E686E">
        <w:rPr>
          <w:sz w:val="24"/>
          <w:szCs w:val="24"/>
        </w:rPr>
        <w:t>-The only major adverse effects</w:t>
      </w:r>
      <w:r w:rsidRPr="008E686E">
        <w:rPr>
          <w:i/>
          <w:iCs/>
          <w:sz w:val="24"/>
          <w:szCs w:val="24"/>
        </w:rPr>
        <w:t xml:space="preserve"> </w:t>
      </w:r>
      <w:r w:rsidRPr="008E686E">
        <w:rPr>
          <w:sz w:val="24"/>
          <w:szCs w:val="24"/>
        </w:rPr>
        <w:t>are peripheral neuropathy following prolonged</w:t>
      </w:r>
      <w:r w:rsidRPr="008E686E">
        <w:rPr>
          <w:i/>
          <w:iCs/>
          <w:sz w:val="24"/>
          <w:szCs w:val="24"/>
        </w:rPr>
        <w:t xml:space="preserve"> </w:t>
      </w:r>
      <w:r w:rsidRPr="008E686E">
        <w:rPr>
          <w:sz w:val="24"/>
          <w:szCs w:val="24"/>
        </w:rPr>
        <w:t>therapy and seizures following high doses. Others include; metallic taste, flurred tongue, dizziness, ataxia.</w:t>
      </w:r>
    </w:p>
    <w:p w:rsidR="00B4458C" w:rsidRPr="008E686E" w:rsidRDefault="00B4458C" w:rsidP="00B4458C">
      <w:pPr>
        <w:pStyle w:val="NoSpacing"/>
        <w:rPr>
          <w:b/>
          <w:bCs/>
          <w:sz w:val="24"/>
          <w:szCs w:val="24"/>
        </w:rPr>
      </w:pPr>
      <w:r w:rsidRPr="008E686E">
        <w:rPr>
          <w:b/>
          <w:bCs/>
          <w:sz w:val="24"/>
          <w:szCs w:val="24"/>
        </w:rPr>
        <w:t xml:space="preserve">Dose of metronidazole </w:t>
      </w:r>
    </w:p>
    <w:p w:rsidR="00B4458C" w:rsidRPr="008E686E" w:rsidRDefault="00B4458C" w:rsidP="00B4458C">
      <w:pPr>
        <w:pStyle w:val="NoSpacing"/>
        <w:numPr>
          <w:ilvl w:val="0"/>
          <w:numId w:val="60"/>
        </w:numPr>
        <w:rPr>
          <w:sz w:val="24"/>
          <w:szCs w:val="24"/>
        </w:rPr>
      </w:pPr>
      <w:r w:rsidRPr="008E686E">
        <w:rPr>
          <w:sz w:val="24"/>
          <w:szCs w:val="24"/>
        </w:rPr>
        <w:t>For severe infections, i.v infusion of metronidazole -the rate of 500 mg every 8 hrs in adults. child 7.5mg/kg 8hrly</w:t>
      </w:r>
    </w:p>
    <w:p w:rsidR="00B4458C" w:rsidRPr="008E686E" w:rsidRDefault="00B4458C" w:rsidP="00B4458C">
      <w:pPr>
        <w:pStyle w:val="NoSpacing"/>
        <w:numPr>
          <w:ilvl w:val="0"/>
          <w:numId w:val="60"/>
        </w:numPr>
        <w:rPr>
          <w:sz w:val="24"/>
          <w:szCs w:val="24"/>
        </w:rPr>
      </w:pPr>
      <w:r w:rsidRPr="008E686E">
        <w:rPr>
          <w:sz w:val="24"/>
          <w:szCs w:val="24"/>
        </w:rPr>
        <w:t xml:space="preserve">Oral: 400 mg orally 8-hourly for serious bacterial infections. 200 mg 8-hourly for 7 days for trichomoniasis and 2 g daily for 3 days in amoebiasis and giardiasis. </w:t>
      </w:r>
    </w:p>
    <w:p w:rsidR="00B4458C" w:rsidRPr="008E686E" w:rsidRDefault="00B4458C" w:rsidP="00B4458C">
      <w:pPr>
        <w:pStyle w:val="NoSpacing"/>
        <w:numPr>
          <w:ilvl w:val="0"/>
          <w:numId w:val="60"/>
        </w:numPr>
        <w:rPr>
          <w:sz w:val="24"/>
          <w:szCs w:val="24"/>
        </w:rPr>
      </w:pPr>
      <w:r w:rsidRPr="008E686E">
        <w:rPr>
          <w:sz w:val="24"/>
          <w:szCs w:val="24"/>
        </w:rPr>
        <w:t xml:space="preserve">Dose: 1 g 8-hrly as Suppositories available. </w:t>
      </w:r>
    </w:p>
    <w:p w:rsidR="00B4458C" w:rsidRPr="008E686E" w:rsidRDefault="00B4458C" w:rsidP="00B4458C">
      <w:pPr>
        <w:pStyle w:val="NoSpacing"/>
        <w:rPr>
          <w:sz w:val="24"/>
          <w:szCs w:val="24"/>
        </w:rPr>
      </w:pPr>
      <w:r w:rsidRPr="008E686E">
        <w:rPr>
          <w:b/>
          <w:sz w:val="24"/>
          <w:szCs w:val="24"/>
        </w:rPr>
        <w:t>Tinidazole po</w:t>
      </w:r>
      <w:r w:rsidRPr="008E686E">
        <w:rPr>
          <w:sz w:val="24"/>
          <w:szCs w:val="24"/>
        </w:rPr>
        <w:t xml:space="preserve"> see above </w:t>
      </w:r>
    </w:p>
    <w:p w:rsidR="00B4458C" w:rsidRPr="008E686E" w:rsidRDefault="00B4458C" w:rsidP="00B4458C">
      <w:pPr>
        <w:pStyle w:val="NoSpacing"/>
        <w:rPr>
          <w:sz w:val="24"/>
          <w:szCs w:val="24"/>
        </w:rPr>
      </w:pPr>
      <w:r w:rsidRPr="008E686E">
        <w:rPr>
          <w:sz w:val="24"/>
          <w:szCs w:val="24"/>
        </w:rPr>
        <w:t>Dose 2g stat for gingivitis and vaginitis</w:t>
      </w:r>
    </w:p>
    <w:p w:rsidR="00B4458C" w:rsidRPr="008E686E" w:rsidRDefault="00B4458C" w:rsidP="00B4458C">
      <w:pPr>
        <w:pStyle w:val="NoSpacing"/>
        <w:rPr>
          <w:sz w:val="24"/>
          <w:szCs w:val="24"/>
        </w:rPr>
      </w:pPr>
      <w:r w:rsidRPr="008E686E">
        <w:rPr>
          <w:sz w:val="24"/>
          <w:szCs w:val="24"/>
        </w:rPr>
        <w:t>Anaerobic infections 2g o.d for 3days</w:t>
      </w:r>
    </w:p>
    <w:p w:rsidR="00B4458C" w:rsidRPr="008E686E" w:rsidRDefault="00B4458C" w:rsidP="00B4458C">
      <w:pPr>
        <w:pStyle w:val="NoSpacing"/>
        <w:rPr>
          <w:sz w:val="24"/>
          <w:szCs w:val="24"/>
        </w:rPr>
      </w:pPr>
      <w:r w:rsidRPr="008E686E">
        <w:rPr>
          <w:sz w:val="24"/>
          <w:szCs w:val="24"/>
        </w:rPr>
        <w:t>C/I preg 1</w:t>
      </w:r>
      <w:r w:rsidRPr="008E686E">
        <w:rPr>
          <w:sz w:val="24"/>
          <w:szCs w:val="24"/>
          <w:vertAlign w:val="superscript"/>
        </w:rPr>
        <w:t>st</w:t>
      </w:r>
      <w:r w:rsidRPr="008E686E">
        <w:rPr>
          <w:sz w:val="24"/>
          <w:szCs w:val="24"/>
        </w:rPr>
        <w:t xml:space="preserve"> tremister, porphria </w:t>
      </w:r>
    </w:p>
    <w:p w:rsidR="00542A2C" w:rsidRDefault="00542A2C" w:rsidP="0027292D">
      <w:pPr>
        <w:pStyle w:val="NoSpacing"/>
        <w:rPr>
          <w:sz w:val="24"/>
          <w:szCs w:val="24"/>
        </w:rPr>
      </w:pPr>
    </w:p>
    <w:p w:rsidR="00C4441C" w:rsidRDefault="00C4441C" w:rsidP="00B4458C">
      <w:pPr>
        <w:pStyle w:val="ListParagraph"/>
        <w:rPr>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511"/>
        <w:gridCol w:w="1682"/>
        <w:gridCol w:w="1843"/>
        <w:gridCol w:w="4398"/>
      </w:tblGrid>
      <w:tr w:rsidR="00F3441B" w:rsidRPr="00F3441B" w:rsidTr="00534369">
        <w:tc>
          <w:tcPr>
            <w:tcW w:w="1437" w:type="dxa"/>
            <w:tcBorders>
              <w:left w:val="single" w:sz="4" w:space="0" w:color="FFFFFF"/>
            </w:tcBorders>
            <w:shd w:val="clear" w:color="auto" w:fill="4472C4"/>
            <w:hideMark/>
          </w:tcPr>
          <w:p w:rsidR="00F3441B" w:rsidRPr="00F3441B" w:rsidRDefault="00F3441B" w:rsidP="00F3441B">
            <w:pPr>
              <w:pStyle w:val="ListParagraph"/>
              <w:rPr>
                <w:b/>
                <w:bCs/>
                <w:sz w:val="24"/>
                <w:szCs w:val="24"/>
              </w:rPr>
            </w:pPr>
            <w:r w:rsidRPr="00F3441B">
              <w:rPr>
                <w:b/>
                <w:bCs/>
                <w:sz w:val="24"/>
                <w:szCs w:val="24"/>
              </w:rPr>
              <w:t>Week 5:</w:t>
            </w:r>
          </w:p>
        </w:tc>
        <w:tc>
          <w:tcPr>
            <w:tcW w:w="1682" w:type="dxa"/>
            <w:shd w:val="clear" w:color="auto" w:fill="D9E2F3"/>
          </w:tcPr>
          <w:p w:rsidR="00F3441B" w:rsidRPr="00F3441B" w:rsidRDefault="00F3441B" w:rsidP="00F3441B">
            <w:pPr>
              <w:pStyle w:val="ListParagraph"/>
              <w:rPr>
                <w:b/>
                <w:bCs/>
                <w:sz w:val="24"/>
                <w:szCs w:val="24"/>
                <w:lang w:val="en-GB"/>
              </w:rPr>
            </w:pPr>
          </w:p>
        </w:tc>
        <w:tc>
          <w:tcPr>
            <w:tcW w:w="1843" w:type="dxa"/>
            <w:shd w:val="clear" w:color="auto" w:fill="D9E2F3"/>
          </w:tcPr>
          <w:p w:rsidR="00F3441B" w:rsidRPr="00F3441B" w:rsidRDefault="00F3441B" w:rsidP="00F3441B">
            <w:pPr>
              <w:pStyle w:val="ListParagraph"/>
              <w:rPr>
                <w:b/>
                <w:bCs/>
                <w:sz w:val="24"/>
                <w:szCs w:val="24"/>
                <w:lang w:val="en-GB"/>
              </w:rPr>
            </w:pPr>
          </w:p>
        </w:tc>
        <w:tc>
          <w:tcPr>
            <w:tcW w:w="4398" w:type="dxa"/>
            <w:shd w:val="clear" w:color="auto" w:fill="D9E2F3"/>
          </w:tcPr>
          <w:p w:rsidR="00F3441B" w:rsidRPr="00F3441B" w:rsidRDefault="00F3441B" w:rsidP="00F3441B">
            <w:pPr>
              <w:pStyle w:val="ListParagraph"/>
              <w:rPr>
                <w:b/>
                <w:sz w:val="24"/>
                <w:szCs w:val="24"/>
              </w:rPr>
            </w:pPr>
            <w:r w:rsidRPr="00F3441B">
              <w:rPr>
                <w:b/>
                <w:sz w:val="24"/>
                <w:szCs w:val="24"/>
              </w:rPr>
              <w:t xml:space="preserve">Drugs that inhibit protein synthesis –aminoglycosides, chloramphenicol, clindamycin, fucidic acid </w:t>
            </w:r>
          </w:p>
        </w:tc>
      </w:tr>
    </w:tbl>
    <w:p w:rsidR="00F3441B" w:rsidRPr="001F4CF3" w:rsidRDefault="00F3441B" w:rsidP="00F3441B">
      <w:pPr>
        <w:pStyle w:val="ListParagraph"/>
        <w:rPr>
          <w:sz w:val="24"/>
          <w:szCs w:val="24"/>
        </w:rPr>
      </w:pPr>
    </w:p>
    <w:p w:rsidR="001F7AFE" w:rsidRPr="00243DF9" w:rsidRDefault="001F7AFE" w:rsidP="001F7AFE">
      <w:pPr>
        <w:rPr>
          <w:sz w:val="44"/>
          <w:szCs w:val="44"/>
        </w:rPr>
      </w:pPr>
      <w:r w:rsidRPr="00243DF9">
        <w:rPr>
          <w:b/>
          <w:sz w:val="44"/>
          <w:szCs w:val="44"/>
        </w:rPr>
        <w:t xml:space="preserve">Aminoglycosides </w:t>
      </w:r>
    </w:p>
    <w:p w:rsidR="00230A1A" w:rsidRDefault="0066016F" w:rsidP="0066016F">
      <w:pPr>
        <w:pStyle w:val="NoSpacing"/>
      </w:pPr>
      <w:r>
        <w:t xml:space="preserve">Chemical structure; </w:t>
      </w:r>
      <w:r w:rsidR="00230A1A">
        <w:t xml:space="preserve">  </w:t>
      </w:r>
      <w:r w:rsidR="001F7AFE" w:rsidRPr="0048053C">
        <w:t>Are h</w:t>
      </w:r>
      <w:r w:rsidR="009E5DE6">
        <w:t xml:space="preserve">ydrophilic, polycationic </w:t>
      </w:r>
      <w:r w:rsidR="001F7AFE" w:rsidRPr="0048053C">
        <w:t>amine</w:t>
      </w:r>
      <w:r w:rsidR="009E5DE6">
        <w:t>,</w:t>
      </w:r>
      <w:r w:rsidR="001F7AFE" w:rsidRPr="0048053C">
        <w:t xml:space="preserve"> co</w:t>
      </w:r>
      <w:r w:rsidR="00230A1A">
        <w:t xml:space="preserve">ntaining carbohydrates </w:t>
      </w:r>
      <w:r w:rsidR="001F7AFE" w:rsidRPr="0048053C">
        <w:t>u</w:t>
      </w:r>
      <w:r w:rsidR="001F7AFE">
        <w:t xml:space="preserve">sually composed of 3- 5 </w:t>
      </w:r>
      <w:r w:rsidR="001F7AFE" w:rsidRPr="0048053C">
        <w:t>rings. Water soluble substance; do not easily cross cell membrane.</w:t>
      </w:r>
      <w:r w:rsidRPr="0066016F">
        <w:t xml:space="preserve"> </w:t>
      </w:r>
    </w:p>
    <w:p w:rsidR="001F7AFE" w:rsidRPr="0048053C" w:rsidRDefault="0066016F" w:rsidP="0066016F">
      <w:pPr>
        <w:pStyle w:val="NoSpacing"/>
      </w:pPr>
      <w:r>
        <w:t xml:space="preserve">The polycationic structure </w:t>
      </w:r>
      <w:r>
        <w:sym w:font="Wingdings" w:char="F0E0"/>
      </w:r>
      <w:r>
        <w:t xml:space="preserve"> binding both to the anionic outer bacterial membrane</w:t>
      </w:r>
      <w:r>
        <w:sym w:font="Wingdings" w:char="F0E0"/>
      </w:r>
      <w:r>
        <w:t xml:space="preserve"> </w:t>
      </w:r>
      <w:r w:rsidRPr="0066016F">
        <w:t xml:space="preserve">bactericidal effects </w:t>
      </w:r>
      <w:r>
        <w:t>and to anionic phospholipids in the cell membranes of mammalian renal proximal tubular cells</w:t>
      </w:r>
      <w:r>
        <w:sym w:font="Wingdings" w:char="F0E0"/>
      </w:r>
      <w:r w:rsidRPr="0066016F">
        <w:t xml:space="preserve"> their toxicity</w:t>
      </w:r>
      <w:r>
        <w:t xml:space="preserve">. </w:t>
      </w:r>
    </w:p>
    <w:p w:rsidR="008A1A5E" w:rsidRDefault="00230A1A" w:rsidP="008A1A5E">
      <w:pPr>
        <w:pStyle w:val="NoSpacing"/>
      </w:pPr>
      <w:r>
        <w:t xml:space="preserve">Most of them </w:t>
      </w:r>
      <w:r w:rsidR="001F7AFE" w:rsidRPr="0048053C">
        <w:t>are either natural products or de</w:t>
      </w:r>
      <w:r w:rsidR="001F7AFE">
        <w:t>rivatives of soil actinomycetes</w:t>
      </w:r>
      <w:r w:rsidR="008A1A5E" w:rsidRPr="008A1A5E">
        <w:t xml:space="preserve"> </w:t>
      </w:r>
    </w:p>
    <w:p w:rsidR="00C4441C" w:rsidRDefault="008A1A5E" w:rsidP="00230A1A">
      <w:pPr>
        <w:pStyle w:val="NoSpacing"/>
      </w:pPr>
      <w:r>
        <w:t>Amikacin is more stable than gentamicin to e</w:t>
      </w:r>
      <w:r w:rsidR="00230A1A">
        <w:t xml:space="preserve">nzyme inactivation. </w:t>
      </w:r>
      <w:proofErr w:type="gramStart"/>
      <w:r w:rsidR="00230A1A">
        <w:t xml:space="preserve">Thus used in treatment of serious </w:t>
      </w:r>
      <w:r>
        <w:t>infections caused by gentamicin-resistant Gram-negative bacilli.</w:t>
      </w:r>
      <w:proofErr w:type="gramEnd"/>
    </w:p>
    <w:p w:rsidR="00230A1A" w:rsidRPr="00230A1A" w:rsidRDefault="00230A1A" w:rsidP="00230A1A">
      <w:pPr>
        <w:pStyle w:val="NoSpacing"/>
      </w:pPr>
    </w:p>
    <w:p w:rsidR="001F7AFE" w:rsidRPr="0048053C" w:rsidRDefault="001F7AFE" w:rsidP="001F7AFE">
      <w:r w:rsidRPr="0048053C">
        <w:rPr>
          <w:b/>
        </w:rPr>
        <w:t>Drug examples are</w:t>
      </w:r>
      <w:r w:rsidRPr="0048053C">
        <w:t>;</w:t>
      </w:r>
    </w:p>
    <w:p w:rsidR="001F7AFE" w:rsidRDefault="001F7AFE" w:rsidP="001F7AFE">
      <w:pPr>
        <w:pStyle w:val="NoSpacing"/>
        <w:numPr>
          <w:ilvl w:val="0"/>
          <w:numId w:val="45"/>
        </w:numPr>
      </w:pPr>
      <w:r w:rsidRPr="006B151F">
        <w:rPr>
          <w:b/>
        </w:rPr>
        <w:t>Amikacin</w:t>
      </w:r>
      <w:r>
        <w:rPr>
          <w:b/>
        </w:rPr>
        <w:t>;</w:t>
      </w:r>
      <w:r>
        <w:t xml:space="preserve"> iv.im  15mg/kg/day in 2 divided doses</w:t>
      </w:r>
      <w:r w:rsidRPr="001A2320">
        <w:t xml:space="preserve">, </w:t>
      </w:r>
    </w:p>
    <w:p w:rsidR="001F7AFE" w:rsidRDefault="001F7AFE" w:rsidP="001F7AFE">
      <w:pPr>
        <w:pStyle w:val="NoSpacing"/>
        <w:numPr>
          <w:ilvl w:val="0"/>
          <w:numId w:val="45"/>
        </w:numPr>
      </w:pPr>
      <w:r w:rsidRPr="006B151F">
        <w:rPr>
          <w:b/>
        </w:rPr>
        <w:t>gentamicin</w:t>
      </w:r>
      <w:r w:rsidRPr="0048053C">
        <w:t xml:space="preserve"> –dose 3-</w:t>
      </w:r>
      <w:r w:rsidR="009E5DE6">
        <w:t>7.</w:t>
      </w:r>
      <w:r w:rsidRPr="0048053C">
        <w:t xml:space="preserve">5mg/kg/day, </w:t>
      </w:r>
      <w:r w:rsidR="00315234">
        <w:t xml:space="preserve"> given once daily</w:t>
      </w:r>
    </w:p>
    <w:p w:rsidR="001F7AFE" w:rsidRDefault="001F7AFE" w:rsidP="001F7AFE">
      <w:pPr>
        <w:pStyle w:val="NoSpacing"/>
        <w:numPr>
          <w:ilvl w:val="0"/>
          <w:numId w:val="45"/>
        </w:numPr>
      </w:pPr>
      <w:r w:rsidRPr="006B151F">
        <w:rPr>
          <w:b/>
        </w:rPr>
        <w:t>netilmicin</w:t>
      </w:r>
      <w:r w:rsidRPr="001A2320">
        <w:t xml:space="preserve"> (</w:t>
      </w:r>
      <w:r w:rsidRPr="001A2320">
        <w:rPr>
          <w:i/>
          <w:iCs/>
        </w:rPr>
        <w:t>Netromycin</w:t>
      </w:r>
      <w:r w:rsidRPr="001A2320">
        <w:t>)</w:t>
      </w:r>
      <w:r>
        <w:t xml:space="preserve"> iv,im, infusion 4-6mg/kg/day slow over 5min</w:t>
      </w:r>
      <w:r w:rsidRPr="001A2320">
        <w:t xml:space="preserve">, </w:t>
      </w:r>
    </w:p>
    <w:p w:rsidR="001F7AFE" w:rsidRDefault="001F7AFE" w:rsidP="001F7AFE">
      <w:pPr>
        <w:pStyle w:val="NoSpacing"/>
        <w:numPr>
          <w:ilvl w:val="0"/>
          <w:numId w:val="45"/>
        </w:numPr>
      </w:pPr>
      <w:r w:rsidRPr="0060290E">
        <w:rPr>
          <w:b/>
        </w:rPr>
        <w:t>Neomycin</w:t>
      </w:r>
      <w:r>
        <w:t xml:space="preserve"> sulphate po 1g/hr x 4hrs then 1g every 4hrs x 3days for gut sterilization and hepatic coma</w:t>
      </w:r>
      <w:r w:rsidRPr="006B151F">
        <w:t xml:space="preserve"> or topical </w:t>
      </w:r>
      <w:r>
        <w:t>ointment for skin abrasions.</w:t>
      </w:r>
    </w:p>
    <w:p w:rsidR="001F7AFE" w:rsidRDefault="001F7AFE" w:rsidP="001F7AFE">
      <w:pPr>
        <w:pStyle w:val="NoSpacing"/>
        <w:numPr>
          <w:ilvl w:val="0"/>
          <w:numId w:val="45"/>
        </w:numPr>
      </w:pPr>
      <w:r w:rsidRPr="006B151F">
        <w:rPr>
          <w:b/>
        </w:rPr>
        <w:t>Tobramycin</w:t>
      </w:r>
      <w:r>
        <w:t xml:space="preserve"> 40mg/ml nebulized or iv</w:t>
      </w:r>
      <w:proofErr w:type="gramStart"/>
      <w:r>
        <w:t>,i.m</w:t>
      </w:r>
      <w:proofErr w:type="gramEnd"/>
      <w:r>
        <w:t xml:space="preserve"> 3-5</w:t>
      </w:r>
      <w:r w:rsidRPr="00ED4EF1">
        <w:t xml:space="preserve"> mg </w:t>
      </w:r>
      <w:r>
        <w:t>/kg/day in divided doses 8hrly neonates 2mg/kg/day bd</w:t>
      </w:r>
      <w:r w:rsidRPr="001A2320">
        <w:t>.</w:t>
      </w:r>
      <w:r w:rsidRPr="006B151F">
        <w:t xml:space="preserve"> </w:t>
      </w:r>
    </w:p>
    <w:p w:rsidR="001F7AFE" w:rsidRDefault="001F7AFE" w:rsidP="001F7AFE">
      <w:pPr>
        <w:pStyle w:val="NoSpacing"/>
        <w:numPr>
          <w:ilvl w:val="0"/>
          <w:numId w:val="45"/>
        </w:numPr>
      </w:pPr>
      <w:r w:rsidRPr="006B151F">
        <w:rPr>
          <w:b/>
        </w:rPr>
        <w:t>streptomycin</w:t>
      </w:r>
      <w:r>
        <w:t xml:space="preserve"> </w:t>
      </w:r>
      <w:r w:rsidRPr="006B151F">
        <w:t xml:space="preserve">and </w:t>
      </w:r>
      <w:r w:rsidRPr="006B151F">
        <w:rPr>
          <w:b/>
        </w:rPr>
        <w:t>kanamyci</w:t>
      </w:r>
      <w:r w:rsidRPr="006B151F">
        <w:t>n</w:t>
      </w:r>
      <w:r>
        <w:t xml:space="preserve">  ;see anti TB</w:t>
      </w:r>
      <w:r w:rsidRPr="006B151F">
        <w:t xml:space="preserve"> ,</w:t>
      </w:r>
      <w:r w:rsidR="00464CAD">
        <w:t xml:space="preserve"> </w:t>
      </w:r>
    </w:p>
    <w:p w:rsidR="000B4EE3" w:rsidRPr="0048053C" w:rsidRDefault="000B4EE3" w:rsidP="001F7AFE">
      <w:pPr>
        <w:pStyle w:val="NoSpacing"/>
        <w:numPr>
          <w:ilvl w:val="0"/>
          <w:numId w:val="45"/>
        </w:numPr>
      </w:pPr>
      <w:r>
        <w:rPr>
          <w:b/>
        </w:rPr>
        <w:t>spectinomycin; im</w:t>
      </w:r>
    </w:p>
    <w:p w:rsidR="001F7AFE" w:rsidRDefault="001F7AFE" w:rsidP="001F7AFE">
      <w:pPr>
        <w:pStyle w:val="NoSpacing"/>
        <w:rPr>
          <w:b/>
        </w:rPr>
      </w:pPr>
    </w:p>
    <w:p w:rsidR="001F7AFE" w:rsidRPr="0048053C" w:rsidRDefault="000B4EE3" w:rsidP="001F7AFE">
      <w:pPr>
        <w:pStyle w:val="NoSpacing"/>
      </w:pPr>
      <w:r>
        <w:rPr>
          <w:b/>
        </w:rPr>
        <w:t xml:space="preserve">MOA; </w:t>
      </w:r>
      <w:r w:rsidRPr="000B4EE3">
        <w:t>inhibit bacterial protein synthesis at 30s ribosomal sub unit</w:t>
      </w:r>
      <w:r w:rsidR="001F7AFE" w:rsidRPr="0048053C">
        <w:t xml:space="preserve"> </w:t>
      </w:r>
      <w:r>
        <w:t>/bactericidal</w:t>
      </w:r>
    </w:p>
    <w:p w:rsidR="001F7AFE" w:rsidRPr="0048053C" w:rsidRDefault="00530E1F" w:rsidP="001F7AFE">
      <w:pPr>
        <w:pStyle w:val="NoSpacing"/>
      </w:pPr>
      <w:r w:rsidRPr="00530E1F">
        <w:rPr>
          <w:b/>
        </w:rPr>
        <w:t>Pharmacokinetics</w:t>
      </w:r>
      <w:r>
        <w:t xml:space="preserve"> </w:t>
      </w:r>
      <w:r w:rsidR="000B4EE3">
        <w:t xml:space="preserve">most are </w:t>
      </w:r>
      <w:r w:rsidR="001F7AFE" w:rsidRPr="0048053C">
        <w:t>administered IV, IM because of poor absorption from GI, t1/2=2-5hrs.</w:t>
      </w:r>
    </w:p>
    <w:p w:rsidR="001F7AFE" w:rsidRDefault="001F7AFE" w:rsidP="001F7AFE">
      <w:pPr>
        <w:pStyle w:val="NoSpacing"/>
      </w:pPr>
      <w:r>
        <w:t>The blood plasma drug concentrations achieved during multiple daily dose therapy.</w:t>
      </w:r>
    </w:p>
    <w:p w:rsidR="009A6D98" w:rsidRPr="009A6D98" w:rsidRDefault="009A6D98" w:rsidP="009A6D98">
      <w:pPr>
        <w:pStyle w:val="NoSpacing"/>
        <w:rPr>
          <w:b/>
        </w:rPr>
      </w:pPr>
      <w:r>
        <w:rPr>
          <w:b/>
        </w:rPr>
        <w:t xml:space="preserve">NB; Single daily </w:t>
      </w:r>
      <w:proofErr w:type="gramStart"/>
      <w:r>
        <w:rPr>
          <w:b/>
        </w:rPr>
        <w:t xml:space="preserve">doses  </w:t>
      </w:r>
      <w:r>
        <w:t>Are</w:t>
      </w:r>
      <w:proofErr w:type="gramEnd"/>
      <w:r>
        <w:t xml:space="preserve"> at least as effective as and no more toxic than multiple daily doses.</w:t>
      </w:r>
    </w:p>
    <w:p w:rsidR="009A6D98" w:rsidRDefault="009A03DD" w:rsidP="009A6D98">
      <w:pPr>
        <w:pStyle w:val="NoSpacing"/>
      </w:pPr>
      <w:r>
        <w:t>It’s</w:t>
      </w:r>
      <w:r w:rsidR="009A6D98">
        <w:t xml:space="preserve"> less </w:t>
      </w:r>
      <w:proofErr w:type="gramStart"/>
      <w:r w:rsidR="009A6D98">
        <w:t>nephrotoxic  and</w:t>
      </w:r>
      <w:proofErr w:type="gramEnd"/>
      <w:r w:rsidR="009A6D98">
        <w:t xml:space="preserve"> ototoxic than more frequent dosing.</w:t>
      </w:r>
    </w:p>
    <w:p w:rsidR="009A6D98" w:rsidRDefault="009A6D98" w:rsidP="009A6D98">
      <w:pPr>
        <w:pStyle w:val="NoSpacing"/>
      </w:pPr>
      <w:r>
        <w:t xml:space="preserve">Since aminoglycoside uptake across the brush border of proximal renal cortical tubular cells is saturable, giving a single large dose should result in less renal accumulation. </w:t>
      </w:r>
    </w:p>
    <w:p w:rsidR="009A6D98" w:rsidRDefault="00230A1A" w:rsidP="009A6D98">
      <w:pPr>
        <w:pStyle w:val="NoSpacing"/>
      </w:pPr>
      <w:proofErr w:type="gramStart"/>
      <w:r>
        <w:t>Daily</w:t>
      </w:r>
      <w:r w:rsidR="009A6D98">
        <w:t xml:space="preserve"> dosing with amikacin </w:t>
      </w:r>
      <w:r w:rsidR="009A6D98">
        <w:sym w:font="Wingdings" w:char="F0E0"/>
      </w:r>
      <w:r w:rsidR="009A6D98">
        <w:t>higher drug concentrations in bronchial secretions of patients with pneumonia.</w:t>
      </w:r>
      <w:proofErr w:type="gramEnd"/>
    </w:p>
    <w:p w:rsidR="00DE3C8D" w:rsidRDefault="001F7AFE" w:rsidP="001F7AFE">
      <w:pPr>
        <w:pStyle w:val="NoSpacing"/>
      </w:pPr>
      <w:r>
        <w:t>Both the rate and extent</w:t>
      </w:r>
      <w:r w:rsidR="00DE3C8D">
        <w:t xml:space="preserve"> of GIT</w:t>
      </w:r>
      <w:r w:rsidR="003639BD">
        <w:t xml:space="preserve"> absorption </w:t>
      </w:r>
      <w:r w:rsidR="009A6D98">
        <w:t>these are</w:t>
      </w:r>
      <w:r w:rsidR="00DE3C8D">
        <w:t xml:space="preserve"> </w:t>
      </w:r>
      <w:r w:rsidR="00C4441C">
        <w:t xml:space="preserve">low. </w:t>
      </w:r>
      <w:proofErr w:type="gramStart"/>
      <w:r w:rsidR="00C4441C">
        <w:t>e.g</w:t>
      </w:r>
      <w:proofErr w:type="gramEnd"/>
      <w:r>
        <w:t xml:space="preserve"> more</w:t>
      </w:r>
      <w:r w:rsidR="00DE3C8D">
        <w:t xml:space="preserve">  than 95% of an oral dose of </w:t>
      </w:r>
      <w:r>
        <w:t xml:space="preserve">neomycin is excreted unchanged in the feces. </w:t>
      </w:r>
    </w:p>
    <w:p w:rsidR="001F7AFE" w:rsidRDefault="00DE3C8D" w:rsidP="001F7AFE">
      <w:pPr>
        <w:pStyle w:val="NoSpacing"/>
      </w:pPr>
      <w:r>
        <w:t xml:space="preserve">The systemic </w:t>
      </w:r>
      <w:r w:rsidR="001F7AFE">
        <w:t>bioavailabilit</w:t>
      </w:r>
      <w:r w:rsidR="00C4441C">
        <w:t>y</w:t>
      </w:r>
      <w:r>
        <w:t xml:space="preserve"> is low </w:t>
      </w:r>
      <w:r w:rsidR="001F7AFE">
        <w:t>across</w:t>
      </w:r>
      <w:r w:rsidR="0009482E">
        <w:t xml:space="preserve"> other membranes. </w:t>
      </w:r>
      <w:proofErr w:type="gramStart"/>
      <w:r w:rsidR="00C4441C">
        <w:t>e.g</w:t>
      </w:r>
      <w:proofErr w:type="gramEnd"/>
      <w:r w:rsidR="00C4441C">
        <w:t xml:space="preserve"> </w:t>
      </w:r>
      <w:r>
        <w:t xml:space="preserve">gentamicin </w:t>
      </w:r>
      <w:r w:rsidR="001F7AFE">
        <w:t xml:space="preserve">is poorly absorbed </w:t>
      </w:r>
      <w:r>
        <w:t xml:space="preserve">from a topical ophthalmic </w:t>
      </w:r>
      <w:r w:rsidR="00530E1F">
        <w:t xml:space="preserve">preparation, </w:t>
      </w:r>
      <w:r w:rsidR="001F7AFE">
        <w:t>littl</w:t>
      </w:r>
      <w:r w:rsidR="003639BD">
        <w:t>e bioavailability for</w:t>
      </w:r>
      <w:r>
        <w:t xml:space="preserve"> </w:t>
      </w:r>
      <w:r w:rsidR="001F7AFE">
        <w:t>inhaled tobramyc</w:t>
      </w:r>
      <w:r w:rsidR="003639BD">
        <w:t xml:space="preserve">in or </w:t>
      </w:r>
      <w:r>
        <w:t xml:space="preserve">instilled </w:t>
      </w:r>
      <w:r w:rsidR="001F7AFE">
        <w:t>into the urinary bl</w:t>
      </w:r>
      <w:r w:rsidR="003639BD">
        <w:t>adder. Neomycin</w:t>
      </w:r>
      <w:r>
        <w:t xml:space="preserve"> </w:t>
      </w:r>
      <w:r w:rsidR="001F7AFE">
        <w:t xml:space="preserve">across intact skin is also </w:t>
      </w:r>
      <w:r w:rsidR="003639BD">
        <w:t xml:space="preserve">low but absorption on </w:t>
      </w:r>
      <w:r w:rsidR="001F7AFE">
        <w:t>damaged skin can be signif</w:t>
      </w:r>
      <w:r w:rsidR="003639BD">
        <w:t>icant</w:t>
      </w:r>
      <w:r w:rsidR="003639BD">
        <w:sym w:font="Wingdings" w:char="F0E0"/>
      </w:r>
      <w:r>
        <w:t xml:space="preserve">nephrotoxicity can occur </w:t>
      </w:r>
      <w:r w:rsidR="001F7AFE">
        <w:t>in burn patien</w:t>
      </w:r>
      <w:r w:rsidR="00194C51">
        <w:t>ts</w:t>
      </w:r>
      <w:r w:rsidR="001F7AFE">
        <w:t>.</w:t>
      </w:r>
    </w:p>
    <w:p w:rsidR="001F7AFE" w:rsidRDefault="00194C51" w:rsidP="001F7AFE">
      <w:pPr>
        <w:pStyle w:val="NoSpacing"/>
      </w:pPr>
      <w:r>
        <w:t xml:space="preserve">They have </w:t>
      </w:r>
      <w:r w:rsidR="00DE3C8D">
        <w:t xml:space="preserve">aqueous solubility and modest </w:t>
      </w:r>
      <w:r w:rsidR="001F7AFE">
        <w:t>binding to plasma and tissue proteins, the</w:t>
      </w:r>
      <w:r w:rsidR="00530E1F">
        <w:t xml:space="preserve">ir distribution </w:t>
      </w:r>
      <w:r w:rsidR="001F7AFE">
        <w:t>corresponds to that of the extrac</w:t>
      </w:r>
      <w:r w:rsidR="00C4441C">
        <w:t xml:space="preserve">ellular </w:t>
      </w:r>
      <w:r w:rsidR="00530E1F">
        <w:t xml:space="preserve">fluid. </w:t>
      </w:r>
    </w:p>
    <w:p w:rsidR="001F7AFE" w:rsidRDefault="001F7AFE" w:rsidP="001F7AFE">
      <w:pPr>
        <w:pStyle w:val="NoSpacing"/>
      </w:pPr>
      <w:r>
        <w:t>The central compartment corresponds to the intravascular</w:t>
      </w:r>
      <w:r w:rsidR="00C4441C">
        <w:t xml:space="preserve"> </w:t>
      </w:r>
      <w:r>
        <w:t>space; the rapidly equilibrating compartment corresponds</w:t>
      </w:r>
      <w:r w:rsidR="00C4441C">
        <w:t xml:space="preserve"> </w:t>
      </w:r>
      <w:r>
        <w:t>to the extracellular visceral space; the slowly</w:t>
      </w:r>
      <w:r w:rsidR="00C4441C">
        <w:t xml:space="preserve"> </w:t>
      </w:r>
      <w:r>
        <w:t>equilibrating compartment largely corresponds to that</w:t>
      </w:r>
      <w:r w:rsidR="00C4441C">
        <w:t xml:space="preserve"> </w:t>
      </w:r>
      <w:r>
        <w:t>of skeletal muscle; and the extremely slowly equilibrating</w:t>
      </w:r>
      <w:r w:rsidR="00C4441C">
        <w:t xml:space="preserve"> </w:t>
      </w:r>
      <w:r w:rsidR="00194C51">
        <w:t xml:space="preserve">compartment </w:t>
      </w:r>
      <w:r>
        <w:t>corresponds to that of</w:t>
      </w:r>
      <w:r w:rsidR="00C4441C">
        <w:t xml:space="preserve"> </w:t>
      </w:r>
      <w:r>
        <w:t>bone, proximal renal tubules, otolymph, and other tissue</w:t>
      </w:r>
      <w:r w:rsidR="00C4441C">
        <w:t xml:space="preserve"> </w:t>
      </w:r>
      <w:r>
        <w:t>where binding to phospholipids or mineral matrix occurs.</w:t>
      </w:r>
    </w:p>
    <w:p w:rsidR="00194C51" w:rsidRDefault="001F7AFE" w:rsidP="001F7AFE">
      <w:pPr>
        <w:pStyle w:val="NoSpacing"/>
      </w:pPr>
      <w:r>
        <w:t>Gentamicin fails to reach in</w:t>
      </w:r>
      <w:r w:rsidR="00C4441C">
        <w:t>traocular fluid or CSF</w:t>
      </w:r>
      <w:r>
        <w:t xml:space="preserve"> in significant </w:t>
      </w:r>
      <w:r w:rsidR="00C4441C">
        <w:t xml:space="preserve">concentrations after </w:t>
      </w:r>
      <w:proofErr w:type="gramStart"/>
      <w:r w:rsidR="00C4441C">
        <w:t>iv</w:t>
      </w:r>
      <w:proofErr w:type="gramEnd"/>
      <w:r w:rsidR="00C4441C">
        <w:t xml:space="preserve"> inj.</w:t>
      </w:r>
      <w:r w:rsidR="00530E1F">
        <w:t xml:space="preserve"> although it </w:t>
      </w:r>
      <w:r>
        <w:t>reach bactericidal</w:t>
      </w:r>
      <w:r w:rsidR="00C4441C">
        <w:t xml:space="preserve"> </w:t>
      </w:r>
      <w:r w:rsidR="00530E1F">
        <w:t>levels in CSF</w:t>
      </w:r>
      <w:r>
        <w:t xml:space="preserve"> in patients with meningeal</w:t>
      </w:r>
      <w:r w:rsidR="00C4441C">
        <w:t xml:space="preserve"> </w:t>
      </w:r>
      <w:r w:rsidR="00530E1F">
        <w:t xml:space="preserve">inflammation like </w:t>
      </w:r>
      <w:r w:rsidR="00194C51">
        <w:t xml:space="preserve">meningitis. </w:t>
      </w:r>
    </w:p>
    <w:p w:rsidR="001738E7" w:rsidRDefault="00230A1A" w:rsidP="001738E7">
      <w:pPr>
        <w:pStyle w:val="NoSpacing"/>
      </w:pPr>
      <w:r>
        <w:t>Direct</w:t>
      </w:r>
      <w:r w:rsidR="00C4441C">
        <w:t xml:space="preserve"> </w:t>
      </w:r>
      <w:r w:rsidR="001F7AFE">
        <w:t>intrathecal injection of gentamicin may still be required</w:t>
      </w:r>
      <w:r w:rsidR="00C4441C">
        <w:t xml:space="preserve"> </w:t>
      </w:r>
      <w:r w:rsidR="001F7AFE">
        <w:t>for reliable bactericidal levels.</w:t>
      </w:r>
      <w:r w:rsidR="001738E7" w:rsidRPr="001738E7">
        <w:t xml:space="preserve"> </w:t>
      </w:r>
    </w:p>
    <w:p w:rsidR="001F7AFE" w:rsidRDefault="001738E7" w:rsidP="001738E7">
      <w:pPr>
        <w:pStyle w:val="NoSpacing"/>
      </w:pPr>
      <w:r>
        <w:t xml:space="preserve">Nearly all </w:t>
      </w:r>
      <w:proofErr w:type="gramStart"/>
      <w:r>
        <w:t>of  iV</w:t>
      </w:r>
      <w:proofErr w:type="gramEnd"/>
      <w:r>
        <w:t xml:space="preserve"> dose is cleared by the kidneys and can be recovered in the urine</w:t>
      </w:r>
      <w:r>
        <w:sym w:font="Wingdings" w:char="F0E0"/>
      </w:r>
      <w:r>
        <w:t xml:space="preserve"> use in UTI.</w:t>
      </w:r>
      <w:r w:rsidRPr="001738E7">
        <w:t xml:space="preserve"> </w:t>
      </w:r>
      <w:proofErr w:type="gramStart"/>
      <w:r w:rsidRPr="001738E7">
        <w:t>Elimination via GFR in urine.</w:t>
      </w:r>
      <w:proofErr w:type="gramEnd"/>
      <w:r w:rsidRPr="001738E7">
        <w:t xml:space="preserve"> </w:t>
      </w:r>
      <w:proofErr w:type="gramStart"/>
      <w:r w:rsidRPr="001738E7">
        <w:t>Needs dose adjustments in renal failure patients.</w:t>
      </w:r>
      <w:proofErr w:type="gramEnd"/>
    </w:p>
    <w:p w:rsidR="00472DEA" w:rsidRPr="0048053C" w:rsidRDefault="00472DEA" w:rsidP="001738E7">
      <w:pPr>
        <w:pStyle w:val="NoSpacing"/>
      </w:pPr>
    </w:p>
    <w:p w:rsidR="00472DEA" w:rsidRPr="00472DEA" w:rsidRDefault="00472DEA" w:rsidP="00472DEA">
      <w:pPr>
        <w:rPr>
          <w:b/>
        </w:rPr>
      </w:pPr>
      <w:r w:rsidRPr="00472DEA">
        <w:rPr>
          <w:b/>
        </w:rPr>
        <w:t>MECHANISM OF AN</w:t>
      </w:r>
      <w:r w:rsidR="00576241">
        <w:rPr>
          <w:b/>
        </w:rPr>
        <w:t xml:space="preserve">TIBACTERIAL </w:t>
      </w:r>
      <w:r w:rsidRPr="00472DEA">
        <w:rPr>
          <w:b/>
        </w:rPr>
        <w:t>RESISTANCE</w:t>
      </w:r>
      <w:r w:rsidR="00576241">
        <w:rPr>
          <w:b/>
        </w:rPr>
        <w:t xml:space="preserve"> OF AMINOGLYCOSIDES</w:t>
      </w:r>
    </w:p>
    <w:p w:rsidR="00472DEA" w:rsidRDefault="00576241" w:rsidP="00576241">
      <w:pPr>
        <w:pStyle w:val="ListParagraph"/>
        <w:numPr>
          <w:ilvl w:val="0"/>
          <w:numId w:val="48"/>
        </w:numPr>
      </w:pPr>
      <w:r w:rsidRPr="00472DEA">
        <w:t>Occur</w:t>
      </w:r>
      <w:r w:rsidR="00472DEA" w:rsidRPr="00472DEA">
        <w:t xml:space="preserve"> in aerobic </w:t>
      </w:r>
      <w:r w:rsidR="00472DEA">
        <w:t>gram-</w:t>
      </w:r>
      <w:r>
        <w:t xml:space="preserve">neg </w:t>
      </w:r>
      <w:r w:rsidRPr="00472DEA">
        <w:t>bacteria</w:t>
      </w:r>
      <w:r w:rsidR="00472DEA" w:rsidRPr="00472DEA">
        <w:t xml:space="preserve">, plasmid-mediated expression of </w:t>
      </w:r>
      <w:r w:rsidRPr="00576241">
        <w:t xml:space="preserve">Ring one </w:t>
      </w:r>
      <w:r w:rsidR="00472DEA" w:rsidRPr="00472DEA">
        <w:t xml:space="preserve">enzymes that acetylate, adenylate, or phosphorylate </w:t>
      </w:r>
      <w:r w:rsidR="00472DEA">
        <w:t>the aminoglycosides</w:t>
      </w:r>
      <w:r>
        <w:t>.</w:t>
      </w:r>
      <w:r w:rsidR="00472DEA" w:rsidRPr="00472DEA">
        <w:t xml:space="preserve"> </w:t>
      </w:r>
    </w:p>
    <w:p w:rsidR="00576241" w:rsidRDefault="00576241" w:rsidP="00576241">
      <w:pPr>
        <w:pStyle w:val="ListParagraph"/>
        <w:numPr>
          <w:ilvl w:val="0"/>
          <w:numId w:val="48"/>
        </w:numPr>
      </w:pPr>
      <w:r>
        <w:t>Aerobic</w:t>
      </w:r>
      <w:r w:rsidR="00472DEA">
        <w:t xml:space="preserve"> gram- ve bacilli to streptomycin are due to mutations in the proteins of the bacterial ribosomes. </w:t>
      </w:r>
    </w:p>
    <w:p w:rsidR="00472DEA" w:rsidRDefault="00472DEA" w:rsidP="00576241">
      <w:pPr>
        <w:pStyle w:val="ListParagraph"/>
        <w:numPr>
          <w:ilvl w:val="0"/>
          <w:numId w:val="48"/>
        </w:numPr>
      </w:pPr>
      <w:r>
        <w:t>Streptococci, staphylococci, and Pseudomo</w:t>
      </w:r>
      <w:r w:rsidR="00576241">
        <w:t xml:space="preserve">nadaceae resist drugs due to </w:t>
      </w:r>
      <w:r>
        <w:t>decreased transport of the aminoglycosides into the bacterial cytosol.</w:t>
      </w:r>
    </w:p>
    <w:p w:rsidR="00472DEA" w:rsidRDefault="00472DEA" w:rsidP="00576241">
      <w:pPr>
        <w:pStyle w:val="ListParagraph"/>
        <w:numPr>
          <w:ilvl w:val="0"/>
          <w:numId w:val="48"/>
        </w:numPr>
      </w:pPr>
      <w:r>
        <w:t>Anaerobes resist</w:t>
      </w:r>
      <w:r w:rsidR="00576241">
        <w:t xml:space="preserve"> them</w:t>
      </w:r>
      <w:r>
        <w:t xml:space="preserve"> due to decreased transport into the bacterial cytosol.</w:t>
      </w:r>
    </w:p>
    <w:p w:rsidR="00472DEA" w:rsidRPr="00472DEA" w:rsidRDefault="0066016F" w:rsidP="00021B01">
      <w:pPr>
        <w:pStyle w:val="ListParagraph"/>
      </w:pPr>
      <w:r>
        <w:t xml:space="preserve">Combining them </w:t>
      </w:r>
      <w:r w:rsidR="00472DEA">
        <w:t>with an antibiotic that disrupts the bacterial cell wall can overcome this natural resistance.</w:t>
      </w:r>
    </w:p>
    <w:p w:rsidR="001F7AFE" w:rsidRPr="0048053C" w:rsidRDefault="001F7AFE" w:rsidP="001F7AFE">
      <w:pPr>
        <w:rPr>
          <w:b/>
        </w:rPr>
      </w:pPr>
      <w:r w:rsidRPr="0048053C">
        <w:rPr>
          <w:b/>
        </w:rPr>
        <w:t>Clinical uses</w:t>
      </w:r>
    </w:p>
    <w:p w:rsidR="001F7AFE" w:rsidRPr="0048053C" w:rsidRDefault="001F7AFE" w:rsidP="001F7AFE">
      <w:pPr>
        <w:rPr>
          <w:iCs/>
        </w:rPr>
      </w:pPr>
      <w:r w:rsidRPr="0048053C">
        <w:rPr>
          <w:iCs/>
        </w:rPr>
        <w:t>Serious gram-negative bacillary infections</w:t>
      </w:r>
    </w:p>
    <w:p w:rsidR="001F7AFE" w:rsidRPr="0048053C" w:rsidRDefault="001F7AFE" w:rsidP="001F7AFE">
      <w:pPr>
        <w:numPr>
          <w:ilvl w:val="0"/>
          <w:numId w:val="44"/>
        </w:numPr>
      </w:pPr>
      <w:r w:rsidRPr="0048053C">
        <w:lastRenderedPageBreak/>
        <w:t xml:space="preserve">Gentamicin is treat serious infections due to gram negative aerobic bacilli, such as </w:t>
      </w:r>
      <w:r w:rsidRPr="0048053C">
        <w:rPr>
          <w:iCs/>
        </w:rPr>
        <w:t xml:space="preserve">escherichia coli </w:t>
      </w:r>
      <w:r w:rsidRPr="0048053C">
        <w:t xml:space="preserve">and </w:t>
      </w:r>
      <w:r w:rsidRPr="0048053C">
        <w:rPr>
          <w:iCs/>
        </w:rPr>
        <w:t>klebsiella</w:t>
      </w:r>
      <w:r w:rsidRPr="0048053C">
        <w:t xml:space="preserve"> </w:t>
      </w:r>
      <w:r w:rsidRPr="0048053C">
        <w:rPr>
          <w:iCs/>
        </w:rPr>
        <w:t xml:space="preserve">pneumoniae, </w:t>
      </w:r>
      <w:r w:rsidRPr="0048053C">
        <w:t xml:space="preserve">and </w:t>
      </w:r>
      <w:r w:rsidRPr="0048053C">
        <w:rPr>
          <w:iCs/>
        </w:rPr>
        <w:t>proteus, serratia, acinetobacter,</w:t>
      </w:r>
      <w:r w:rsidRPr="0048053C">
        <w:t xml:space="preserve"> </w:t>
      </w:r>
      <w:r w:rsidRPr="0048053C">
        <w:rPr>
          <w:iCs/>
        </w:rPr>
        <w:t xml:space="preserve">citrobacter, </w:t>
      </w:r>
      <w:r w:rsidRPr="0048053C">
        <w:t xml:space="preserve">and </w:t>
      </w:r>
      <w:r w:rsidRPr="0048053C">
        <w:rPr>
          <w:iCs/>
        </w:rPr>
        <w:t xml:space="preserve">enterobacter </w:t>
      </w:r>
      <w:r w:rsidRPr="0048053C">
        <w:t xml:space="preserve">spp. gentamicin also has significant activity against </w:t>
      </w:r>
      <w:r w:rsidRPr="0048053C">
        <w:rPr>
          <w:iCs/>
        </w:rPr>
        <w:t xml:space="preserve">staphylococcus aureus. </w:t>
      </w:r>
    </w:p>
    <w:p w:rsidR="001F7AFE" w:rsidRPr="0048053C" w:rsidRDefault="00194C51" w:rsidP="001F7AFE">
      <w:pPr>
        <w:numPr>
          <w:ilvl w:val="0"/>
          <w:numId w:val="44"/>
        </w:numPr>
      </w:pPr>
      <w:r>
        <w:t>They are combined</w:t>
      </w:r>
      <w:r w:rsidR="001F7AFE" w:rsidRPr="0048053C">
        <w:t xml:space="preserve"> with beta- lactams in the initial empirical therapy of sepsis.</w:t>
      </w:r>
    </w:p>
    <w:p w:rsidR="001F7AFE" w:rsidRPr="0048053C" w:rsidRDefault="001F7AFE" w:rsidP="001F7AFE">
      <w:pPr>
        <w:numPr>
          <w:ilvl w:val="0"/>
          <w:numId w:val="44"/>
        </w:numPr>
      </w:pPr>
      <w:r w:rsidRPr="0048053C">
        <w:t xml:space="preserve">Gram-negative bacillary pneumonia. </w:t>
      </w:r>
    </w:p>
    <w:p w:rsidR="001F7AFE" w:rsidRPr="0048053C" w:rsidRDefault="001F7AFE" w:rsidP="001F7AFE">
      <w:pPr>
        <w:numPr>
          <w:ilvl w:val="0"/>
          <w:numId w:val="44"/>
        </w:numPr>
      </w:pPr>
      <w:r w:rsidRPr="0048053C">
        <w:t xml:space="preserve">Acute salpingitis (pelvic inflammatory disease) due to </w:t>
      </w:r>
      <w:r w:rsidRPr="0048053C">
        <w:rPr>
          <w:i/>
          <w:iCs/>
        </w:rPr>
        <w:t xml:space="preserve">Neisseria gonorrhoeae, Chlamydia trachomatis, </w:t>
      </w:r>
      <w:r w:rsidRPr="0048053C">
        <w:t>or both is often complicated by superinfection with gram</w:t>
      </w:r>
      <w:r>
        <w:t>-</w:t>
      </w:r>
      <w:r w:rsidRPr="0048053C">
        <w:t xml:space="preserve">negative bacilli and anaerobes. </w:t>
      </w:r>
    </w:p>
    <w:p w:rsidR="001F7AFE" w:rsidRPr="0048053C" w:rsidRDefault="001F7AFE" w:rsidP="001F7AFE">
      <w:pPr>
        <w:numPr>
          <w:ilvl w:val="0"/>
          <w:numId w:val="44"/>
        </w:numPr>
        <w:rPr>
          <w:i/>
          <w:iCs/>
        </w:rPr>
      </w:pPr>
      <w:r w:rsidRPr="0048053C">
        <w:t>T</w:t>
      </w:r>
      <w:r w:rsidR="009D676F">
        <w:t xml:space="preserve">he combination with clindamycin in </w:t>
      </w:r>
      <w:r w:rsidRPr="0048053C">
        <w:t xml:space="preserve">mx. </w:t>
      </w:r>
      <w:proofErr w:type="gramStart"/>
      <w:r w:rsidRPr="0048053C">
        <w:t>an</w:t>
      </w:r>
      <w:proofErr w:type="gramEnd"/>
      <w:r w:rsidRPr="0048053C">
        <w:t xml:space="preserve"> intraabdominal infection or an abscess secondary to penetrating trauma, diverticulitis, cholangitis, appendicitis, peritonitis, or postsurgical wound infection.</w:t>
      </w:r>
      <w:r w:rsidRPr="0048053C">
        <w:rPr>
          <w:i/>
          <w:iCs/>
        </w:rPr>
        <w:t xml:space="preserve"> </w:t>
      </w:r>
    </w:p>
    <w:p w:rsidR="001F7AFE" w:rsidRPr="0048053C" w:rsidRDefault="001F7AFE" w:rsidP="001F7AFE">
      <w:pPr>
        <w:numPr>
          <w:ilvl w:val="0"/>
          <w:numId w:val="44"/>
        </w:numPr>
      </w:pPr>
      <w:r w:rsidRPr="0048053C">
        <w:rPr>
          <w:iCs/>
        </w:rPr>
        <w:t xml:space="preserve">Eradication of Facultative Gut Flora using </w:t>
      </w:r>
      <w:r w:rsidRPr="0048053C">
        <w:rPr>
          <w:b/>
        </w:rPr>
        <w:t>neomycin</w:t>
      </w:r>
      <w:r w:rsidRPr="0048053C">
        <w:t xml:space="preserve"> and non</w:t>
      </w:r>
      <w:r w:rsidR="00C4441C">
        <w:t xml:space="preserve"> </w:t>
      </w:r>
      <w:r w:rsidRPr="0048053C">
        <w:t>absorbable erythromycin</w:t>
      </w:r>
      <w:r w:rsidRPr="0048053C">
        <w:rPr>
          <w:iCs/>
        </w:rPr>
        <w:t xml:space="preserve"> </w:t>
      </w:r>
      <w:r w:rsidRPr="0048053C">
        <w:t>base given orally prior to colorectal surgery</w:t>
      </w:r>
    </w:p>
    <w:p w:rsidR="001F7AFE" w:rsidRPr="0048053C" w:rsidRDefault="001F7AFE" w:rsidP="001F7AFE">
      <w:pPr>
        <w:numPr>
          <w:ilvl w:val="0"/>
          <w:numId w:val="44"/>
        </w:numPr>
      </w:pPr>
      <w:r w:rsidRPr="0048053C">
        <w:t>Topical neomycin plus bactricin applied as an ointment to prevent any infection of minor skin abrasions, burns, and cuts.</w:t>
      </w:r>
    </w:p>
    <w:p w:rsidR="001F7AFE" w:rsidRPr="0048053C" w:rsidRDefault="001F7AFE" w:rsidP="001F7AFE">
      <w:pPr>
        <w:numPr>
          <w:ilvl w:val="0"/>
          <w:numId w:val="44"/>
        </w:numPr>
        <w:rPr>
          <w:iCs/>
        </w:rPr>
      </w:pPr>
      <w:r w:rsidRPr="0048053C">
        <w:rPr>
          <w:iCs/>
        </w:rPr>
        <w:t xml:space="preserve">Cystic Fibrosis--P. </w:t>
      </w:r>
      <w:proofErr w:type="gramStart"/>
      <w:r w:rsidRPr="0048053C">
        <w:rPr>
          <w:iCs/>
        </w:rPr>
        <w:t>aeruginosa</w:t>
      </w:r>
      <w:proofErr w:type="gramEnd"/>
      <w:r w:rsidRPr="0048053C">
        <w:rPr>
          <w:iCs/>
        </w:rPr>
        <w:t xml:space="preserve"> </w:t>
      </w:r>
      <w:r w:rsidRPr="0048053C">
        <w:t>is commonly found in the bronchial secretions</w:t>
      </w:r>
      <w:r w:rsidRPr="0048053C">
        <w:rPr>
          <w:iCs/>
        </w:rPr>
        <w:t xml:space="preserve"> </w:t>
      </w:r>
      <w:r w:rsidR="009D676F">
        <w:t xml:space="preserve">of patients with the disease. e.g </w:t>
      </w:r>
      <w:r w:rsidRPr="0048053C">
        <w:t>daily</w:t>
      </w:r>
      <w:r w:rsidRPr="0048053C">
        <w:rPr>
          <w:iCs/>
        </w:rPr>
        <w:t xml:space="preserve"> </w:t>
      </w:r>
      <w:r w:rsidRPr="0048053C">
        <w:t>inhalation of large doses of t</w:t>
      </w:r>
      <w:r w:rsidRPr="0048053C">
        <w:rPr>
          <w:b/>
        </w:rPr>
        <w:t>obr</w:t>
      </w:r>
      <w:r w:rsidRPr="0048053C">
        <w:t>amycin decreased the</w:t>
      </w:r>
      <w:r w:rsidRPr="0048053C">
        <w:rPr>
          <w:iCs/>
        </w:rPr>
        <w:t xml:space="preserve"> </w:t>
      </w:r>
      <w:r w:rsidRPr="0048053C">
        <w:t>colonization these organisms</w:t>
      </w:r>
    </w:p>
    <w:p w:rsidR="001F7AFE" w:rsidRPr="0048053C" w:rsidRDefault="00C4441C" w:rsidP="001F7AFE">
      <w:pPr>
        <w:numPr>
          <w:ilvl w:val="0"/>
          <w:numId w:val="44"/>
        </w:numPr>
        <w:rPr>
          <w:iCs/>
        </w:rPr>
      </w:pPr>
      <w:r>
        <w:rPr>
          <w:iCs/>
        </w:rPr>
        <w:t xml:space="preserve">Endocarditis; </w:t>
      </w:r>
      <w:r w:rsidR="001F7AFE" w:rsidRPr="0048053C">
        <w:t xml:space="preserve">gentamicin and ampicillin </w:t>
      </w:r>
      <w:proofErr w:type="gramStart"/>
      <w:r w:rsidR="001F7AFE" w:rsidRPr="0048053C">
        <w:t>is</w:t>
      </w:r>
      <w:proofErr w:type="gramEnd"/>
      <w:r w:rsidR="001F7AFE" w:rsidRPr="0048053C">
        <w:t xml:space="preserve"> recommended</w:t>
      </w:r>
      <w:r w:rsidR="001F7AFE" w:rsidRPr="0048053C">
        <w:rPr>
          <w:iCs/>
        </w:rPr>
        <w:t xml:space="preserve"> </w:t>
      </w:r>
      <w:r w:rsidR="001F7AFE" w:rsidRPr="0048053C">
        <w:t>as prop</w:t>
      </w:r>
      <w:r>
        <w:t>hylaxis prior to</w:t>
      </w:r>
      <w:r w:rsidR="001F7AFE" w:rsidRPr="0048053C">
        <w:t xml:space="preserve"> surgery</w:t>
      </w:r>
      <w:r w:rsidR="001F7AFE" w:rsidRPr="0048053C">
        <w:rPr>
          <w:iCs/>
        </w:rPr>
        <w:t xml:space="preserve"> </w:t>
      </w:r>
      <w:r w:rsidR="001F7AFE" w:rsidRPr="0048053C">
        <w:t>or instrum</w:t>
      </w:r>
      <w:r>
        <w:t>entation of the GIT or GUT</w:t>
      </w:r>
      <w:r w:rsidR="001F7AFE" w:rsidRPr="0048053C">
        <w:t xml:space="preserve"> for patients at high risk for endocarditis.</w:t>
      </w:r>
    </w:p>
    <w:p w:rsidR="001F7AFE" w:rsidRPr="0048053C" w:rsidRDefault="001F7AFE" w:rsidP="001F7AFE">
      <w:pPr>
        <w:numPr>
          <w:ilvl w:val="0"/>
          <w:numId w:val="44"/>
        </w:numPr>
      </w:pPr>
      <w:r w:rsidRPr="0048053C">
        <w:t>Gentamicin or streptomycin will act synergistically with penicillin for the treatment of enterococci endocarditis.</w:t>
      </w:r>
    </w:p>
    <w:p w:rsidR="001F7AFE" w:rsidRPr="0048053C" w:rsidRDefault="001F7AFE" w:rsidP="001F7AFE">
      <w:pPr>
        <w:numPr>
          <w:ilvl w:val="0"/>
          <w:numId w:val="44"/>
        </w:numPr>
      </w:pPr>
      <w:r w:rsidRPr="0048053C">
        <w:rPr>
          <w:iCs/>
        </w:rPr>
        <w:t>Meningitis</w:t>
      </w:r>
      <w:r w:rsidR="00BB2C17">
        <w:t xml:space="preserve">; </w:t>
      </w:r>
      <w:r w:rsidRPr="0048053C">
        <w:rPr>
          <w:iCs/>
        </w:rPr>
        <w:t>with the beta lactams or other antibiotics they penetrate CSF</w:t>
      </w:r>
      <w:r w:rsidR="00BB2C17">
        <w:rPr>
          <w:iCs/>
        </w:rPr>
        <w:t xml:space="preserve"> </w:t>
      </w:r>
      <w:r w:rsidRPr="0048053C">
        <w:rPr>
          <w:iCs/>
        </w:rPr>
        <w:t>and the meninges.</w:t>
      </w:r>
      <w:r w:rsidRPr="0048053C">
        <w:t xml:space="preserve"> </w:t>
      </w:r>
    </w:p>
    <w:p w:rsidR="00472DEA" w:rsidRDefault="001F7AFE" w:rsidP="00472DEA">
      <w:pPr>
        <w:numPr>
          <w:ilvl w:val="0"/>
          <w:numId w:val="44"/>
        </w:numPr>
        <w:rPr>
          <w:iCs/>
        </w:rPr>
      </w:pPr>
      <w:r w:rsidRPr="0048053C">
        <w:t xml:space="preserve">TB –MX. </w:t>
      </w:r>
      <w:r w:rsidRPr="0048053C">
        <w:rPr>
          <w:iCs/>
        </w:rPr>
        <w:t>Streptomycin</w:t>
      </w:r>
      <w:r w:rsidR="001738E7">
        <w:rPr>
          <w:iCs/>
        </w:rPr>
        <w:t xml:space="preserve"> </w:t>
      </w:r>
      <w:r w:rsidRPr="0048053C">
        <w:rPr>
          <w:iCs/>
        </w:rPr>
        <w:t>is useful in the initial therapy of severe or disseminated tuberculosis, which is most common in immunocompromised patients.</w:t>
      </w:r>
      <w:r w:rsidR="001738E7">
        <w:rPr>
          <w:iCs/>
        </w:rPr>
        <w:t xml:space="preserve"> </w:t>
      </w:r>
    </w:p>
    <w:p w:rsidR="001F7AFE" w:rsidRPr="0048053C" w:rsidRDefault="00472DEA" w:rsidP="00472DEA">
      <w:pPr>
        <w:numPr>
          <w:ilvl w:val="0"/>
          <w:numId w:val="44"/>
        </w:numPr>
        <w:rPr>
          <w:iCs/>
        </w:rPr>
      </w:pPr>
      <w:r w:rsidRPr="00472DEA">
        <w:rPr>
          <w:iCs/>
        </w:rPr>
        <w:t xml:space="preserve"> kanamycin</w:t>
      </w:r>
      <w:r>
        <w:rPr>
          <w:iCs/>
        </w:rPr>
        <w:t xml:space="preserve">  for 2</w:t>
      </w:r>
      <w:r w:rsidRPr="00472DEA">
        <w:rPr>
          <w:iCs/>
          <w:vertAlign w:val="superscript"/>
        </w:rPr>
        <w:t>nd</w:t>
      </w:r>
      <w:r>
        <w:rPr>
          <w:iCs/>
        </w:rPr>
        <w:t xml:space="preserve"> line TB</w:t>
      </w:r>
    </w:p>
    <w:p w:rsidR="001F7AFE" w:rsidRPr="0048053C" w:rsidRDefault="001F7AFE" w:rsidP="001738E7">
      <w:pPr>
        <w:numPr>
          <w:ilvl w:val="0"/>
          <w:numId w:val="44"/>
        </w:numPr>
      </w:pPr>
      <w:r w:rsidRPr="0048053C">
        <w:rPr>
          <w:iCs/>
        </w:rPr>
        <w:t>Ophthalmological mx. Infection due to high concentrations of gentamicin achieved in the conjunctival sac.</w:t>
      </w:r>
      <w:r w:rsidRPr="0048053C">
        <w:t xml:space="preserve"> </w:t>
      </w:r>
      <w:proofErr w:type="gramStart"/>
      <w:r w:rsidR="001738E7" w:rsidRPr="001738E7">
        <w:t>treating</w:t>
      </w:r>
      <w:proofErr w:type="gramEnd"/>
      <w:r w:rsidR="001738E7" w:rsidRPr="001738E7">
        <w:t xml:space="preserve"> bacterial ophthalmic keratitis</w:t>
      </w:r>
      <w:r w:rsidR="001738E7">
        <w:t>.</w:t>
      </w:r>
    </w:p>
    <w:p w:rsidR="001F7AFE" w:rsidRDefault="001F7AFE" w:rsidP="001F7AFE">
      <w:pPr>
        <w:numPr>
          <w:ilvl w:val="0"/>
          <w:numId w:val="44"/>
        </w:numPr>
      </w:pPr>
      <w:r w:rsidRPr="0048053C">
        <w:rPr>
          <w:iCs/>
        </w:rPr>
        <w:t>spectinomycin is used in gonococcal pharyngitis or systemic gonococcal urethritis</w:t>
      </w:r>
      <w:r w:rsidRPr="0048053C">
        <w:t xml:space="preserve"> </w:t>
      </w:r>
    </w:p>
    <w:p w:rsidR="00464CAD" w:rsidRPr="000A16F8" w:rsidRDefault="00464CAD" w:rsidP="001F7AFE">
      <w:pPr>
        <w:numPr>
          <w:ilvl w:val="0"/>
          <w:numId w:val="44"/>
        </w:numPr>
      </w:pPr>
      <w:proofErr w:type="gramStart"/>
      <w:r>
        <w:t>streptomycin</w:t>
      </w:r>
      <w:proofErr w:type="gramEnd"/>
      <w:r>
        <w:t xml:space="preserve"> is used as an adjunct to doxycycline  in brucellosis mx.</w:t>
      </w:r>
    </w:p>
    <w:p w:rsidR="001F7AFE" w:rsidRPr="0048053C" w:rsidRDefault="001F7AFE" w:rsidP="001F7AFE">
      <w:pPr>
        <w:rPr>
          <w:b/>
        </w:rPr>
      </w:pPr>
      <w:r w:rsidRPr="0048053C">
        <w:rPr>
          <w:b/>
        </w:rPr>
        <w:t>Toxicity</w:t>
      </w:r>
    </w:p>
    <w:p w:rsidR="001F7AFE" w:rsidRPr="0048053C" w:rsidRDefault="001F7AFE" w:rsidP="001F7AFE">
      <w:pPr>
        <w:rPr>
          <w:iCs/>
        </w:rPr>
      </w:pPr>
      <w:r w:rsidRPr="0048053C">
        <w:rPr>
          <w:iCs/>
        </w:rPr>
        <w:lastRenderedPageBreak/>
        <w:t>Nephrotoxic</w:t>
      </w:r>
    </w:p>
    <w:p w:rsidR="001F7AFE" w:rsidRPr="0048053C" w:rsidRDefault="001F7AFE" w:rsidP="00BB2C17">
      <w:pPr>
        <w:rPr>
          <w:iCs/>
        </w:rPr>
      </w:pPr>
      <w:r w:rsidRPr="0048053C">
        <w:rPr>
          <w:iCs/>
        </w:rPr>
        <w:t>Ototoxic 8</w:t>
      </w:r>
      <w:r w:rsidRPr="0048053C">
        <w:rPr>
          <w:iCs/>
          <w:vertAlign w:val="superscript"/>
        </w:rPr>
        <w:t>th</w:t>
      </w:r>
      <w:r w:rsidRPr="0048053C">
        <w:rPr>
          <w:iCs/>
        </w:rPr>
        <w:t xml:space="preserve"> cranial nerve injury</w:t>
      </w:r>
      <w:r w:rsidR="009D676F">
        <w:rPr>
          <w:iCs/>
        </w:rPr>
        <w:t xml:space="preserve"> due to accumulation </w:t>
      </w:r>
      <w:r w:rsidR="0009482E">
        <w:rPr>
          <w:iCs/>
        </w:rPr>
        <w:t>in otolymph esp streptomycin</w:t>
      </w:r>
      <w:r w:rsidR="00315234" w:rsidRPr="00315234">
        <w:t xml:space="preserve"> </w:t>
      </w:r>
      <w:r w:rsidR="00315234">
        <w:t xml:space="preserve">in infants </w:t>
      </w:r>
      <w:r w:rsidR="001C22D2">
        <w:t xml:space="preserve">or </w:t>
      </w:r>
      <w:r w:rsidR="009D676F">
        <w:rPr>
          <w:iCs/>
        </w:rPr>
        <w:t>2</w:t>
      </w:r>
      <w:r w:rsidR="009D676F" w:rsidRPr="009D676F">
        <w:rPr>
          <w:iCs/>
          <w:vertAlign w:val="superscript"/>
        </w:rPr>
        <w:t>nd</w:t>
      </w:r>
      <w:r w:rsidR="009D676F">
        <w:rPr>
          <w:iCs/>
        </w:rPr>
        <w:t xml:space="preserve"> and </w:t>
      </w:r>
      <w:proofErr w:type="gramStart"/>
      <w:r w:rsidR="009D676F">
        <w:rPr>
          <w:iCs/>
        </w:rPr>
        <w:t>3</w:t>
      </w:r>
      <w:r w:rsidR="009D676F" w:rsidRPr="009D676F">
        <w:rPr>
          <w:iCs/>
          <w:vertAlign w:val="superscript"/>
        </w:rPr>
        <w:t>rd</w:t>
      </w:r>
      <w:r w:rsidR="009D676F">
        <w:rPr>
          <w:iCs/>
        </w:rPr>
        <w:t xml:space="preserve"> </w:t>
      </w:r>
      <w:r w:rsidR="00315234" w:rsidRPr="00315234">
        <w:rPr>
          <w:iCs/>
        </w:rPr>
        <w:t xml:space="preserve"> trimesters</w:t>
      </w:r>
      <w:proofErr w:type="gramEnd"/>
      <w:r w:rsidR="00315234" w:rsidRPr="00315234">
        <w:rPr>
          <w:iCs/>
        </w:rPr>
        <w:t xml:space="preserve"> of pregnancy.</w:t>
      </w:r>
    </w:p>
    <w:p w:rsidR="00C557B4" w:rsidRDefault="001F7AFE" w:rsidP="00C557B4">
      <w:r>
        <w:rPr>
          <w:iCs/>
        </w:rPr>
        <w:t xml:space="preserve">Neurotoxic </w:t>
      </w:r>
      <w:r w:rsidR="0009482E" w:rsidRPr="0009482E">
        <w:rPr>
          <w:iCs/>
        </w:rPr>
        <w:sym w:font="Wingdings" w:char="F0E8"/>
      </w:r>
      <w:r w:rsidR="0009482E" w:rsidRPr="0009482E">
        <w:rPr>
          <w:iCs/>
        </w:rPr>
        <w:t>Aminoglycosides c</w:t>
      </w:r>
      <w:r w:rsidR="0009482E">
        <w:rPr>
          <w:iCs/>
        </w:rPr>
        <w:t xml:space="preserve">an cause neuromuscular junction </w:t>
      </w:r>
      <w:r w:rsidR="0009482E" w:rsidRPr="0009482E">
        <w:rPr>
          <w:iCs/>
        </w:rPr>
        <w:t>blockade by displac</w:t>
      </w:r>
      <w:r w:rsidR="0009482E">
        <w:rPr>
          <w:iCs/>
        </w:rPr>
        <w:t>ing Ca</w:t>
      </w:r>
      <w:r w:rsidR="009D676F">
        <w:rPr>
          <w:iCs/>
        </w:rPr>
        <w:t xml:space="preserve"> ++</w:t>
      </w:r>
      <w:r w:rsidR="0009482E">
        <w:rPr>
          <w:iCs/>
        </w:rPr>
        <w:t xml:space="preserve">from the neuromuscular </w:t>
      </w:r>
      <w:r w:rsidR="0009482E" w:rsidRPr="0009482E">
        <w:rPr>
          <w:iCs/>
        </w:rPr>
        <w:t>junction, inhibiting t</w:t>
      </w:r>
      <w:r w:rsidR="0009482E">
        <w:rPr>
          <w:iCs/>
        </w:rPr>
        <w:t xml:space="preserve">he Ca++-dependent prejunctional </w:t>
      </w:r>
      <w:r w:rsidR="0009482E" w:rsidRPr="0009482E">
        <w:rPr>
          <w:iCs/>
        </w:rPr>
        <w:t>release of acetylch</w:t>
      </w:r>
      <w:r w:rsidR="0009482E">
        <w:rPr>
          <w:iCs/>
        </w:rPr>
        <w:t xml:space="preserve">oline and blocking postsynaptic </w:t>
      </w:r>
      <w:r w:rsidR="0009482E" w:rsidRPr="0009482E">
        <w:rPr>
          <w:iCs/>
        </w:rPr>
        <w:t>acetylcholine receptor binding.</w:t>
      </w:r>
      <w:r w:rsidR="0009482E">
        <w:rPr>
          <w:iCs/>
        </w:rPr>
        <w:t xml:space="preserve"> </w:t>
      </w:r>
      <w:proofErr w:type="gramStart"/>
      <w:r w:rsidR="0009482E">
        <w:rPr>
          <w:iCs/>
        </w:rPr>
        <w:t>worse</w:t>
      </w:r>
      <w:proofErr w:type="gramEnd"/>
      <w:r w:rsidR="0009482E">
        <w:rPr>
          <w:iCs/>
        </w:rPr>
        <w:t xml:space="preserve"> in myasthenia gravis patients.  Antidote </w:t>
      </w:r>
      <w:proofErr w:type="gramStart"/>
      <w:r w:rsidR="0009482E">
        <w:rPr>
          <w:iCs/>
        </w:rPr>
        <w:t>iv</w:t>
      </w:r>
      <w:proofErr w:type="gramEnd"/>
      <w:r w:rsidR="0009482E">
        <w:rPr>
          <w:iCs/>
        </w:rPr>
        <w:t xml:space="preserve"> ca++</w:t>
      </w:r>
      <w:r w:rsidR="00C557B4" w:rsidRPr="00C557B4">
        <w:t xml:space="preserve"> </w:t>
      </w:r>
    </w:p>
    <w:p w:rsidR="00C557B4" w:rsidRPr="00C557B4" w:rsidRDefault="009D676F" w:rsidP="00C557B4">
      <w:pPr>
        <w:rPr>
          <w:iCs/>
        </w:rPr>
      </w:pPr>
      <w:proofErr w:type="gramStart"/>
      <w:r>
        <w:rPr>
          <w:iCs/>
        </w:rPr>
        <w:t>other</w:t>
      </w:r>
      <w:proofErr w:type="gramEnd"/>
      <w:r>
        <w:rPr>
          <w:iCs/>
        </w:rPr>
        <w:t xml:space="preserve"> side effects; </w:t>
      </w:r>
      <w:r w:rsidR="00C557B4">
        <w:rPr>
          <w:iCs/>
        </w:rPr>
        <w:t xml:space="preserve"> Nausea , skin reactions (very common in </w:t>
      </w:r>
      <w:r>
        <w:rPr>
          <w:iCs/>
        </w:rPr>
        <w:t xml:space="preserve">children)  and </w:t>
      </w:r>
      <w:r w:rsidR="00C557B4" w:rsidRPr="00C557B4">
        <w:rPr>
          <w:iCs/>
        </w:rPr>
        <w:t>vomiting</w:t>
      </w:r>
    </w:p>
    <w:p w:rsidR="00616AFB" w:rsidRDefault="009D676F" w:rsidP="00C557B4">
      <w:pPr>
        <w:rPr>
          <w:iCs/>
        </w:rPr>
      </w:pPr>
      <w:proofErr w:type="gramStart"/>
      <w:r>
        <w:rPr>
          <w:iCs/>
        </w:rPr>
        <w:t>rarely</w:t>
      </w:r>
      <w:proofErr w:type="gramEnd"/>
      <w:r>
        <w:rPr>
          <w:iCs/>
        </w:rPr>
        <w:t xml:space="preserve">; Anaemia, eosinophilia, </w:t>
      </w:r>
      <w:r w:rsidR="00C557B4" w:rsidRPr="00C557B4">
        <w:rPr>
          <w:iCs/>
        </w:rPr>
        <w:t>f</w:t>
      </w:r>
      <w:r>
        <w:rPr>
          <w:iCs/>
        </w:rPr>
        <w:t>ever, headache,</w:t>
      </w:r>
      <w:r w:rsidR="00C557B4">
        <w:rPr>
          <w:iCs/>
        </w:rPr>
        <w:t xml:space="preserve"> </w:t>
      </w:r>
      <w:r>
        <w:rPr>
          <w:iCs/>
        </w:rPr>
        <w:t xml:space="preserve">hypomagnesaemia, paraesthesia,  renal impairment, Bronchospasm , confusion  and </w:t>
      </w:r>
      <w:r w:rsidR="00C557B4" w:rsidRPr="00C557B4">
        <w:rPr>
          <w:iCs/>
        </w:rPr>
        <w:t>lethargy</w:t>
      </w:r>
    </w:p>
    <w:p w:rsidR="00BB2C17" w:rsidRPr="00BB2C17" w:rsidRDefault="00BB2C17" w:rsidP="00BB2C17">
      <w:pPr>
        <w:rPr>
          <w:b/>
          <w:iCs/>
        </w:rPr>
      </w:pPr>
      <w:r w:rsidRPr="00BB2C17">
        <w:rPr>
          <w:b/>
          <w:iCs/>
        </w:rPr>
        <w:t>DRUG INTERUCTIONS</w:t>
      </w:r>
    </w:p>
    <w:p w:rsidR="00BB2C17" w:rsidRPr="00BB2C17" w:rsidRDefault="00BB2C17" w:rsidP="009D676F">
      <w:pPr>
        <w:pStyle w:val="NoSpacing"/>
        <w:numPr>
          <w:ilvl w:val="0"/>
          <w:numId w:val="47"/>
        </w:numPr>
      </w:pPr>
      <w:r>
        <w:t>The</w:t>
      </w:r>
      <w:r w:rsidR="009D676F">
        <w:t>y</w:t>
      </w:r>
      <w:r>
        <w:t xml:space="preserve"> worsens nephrotoxicity is additive </w:t>
      </w:r>
      <w:r w:rsidR="009D676F">
        <w:t>with</w:t>
      </w:r>
      <w:r w:rsidRPr="00BB2C17">
        <w:t xml:space="preserve"> </w:t>
      </w:r>
      <w:r>
        <w:t xml:space="preserve">vancomycin, polymixin, gallium, </w:t>
      </w:r>
      <w:r w:rsidRPr="00BB2C17">
        <w:t>furosemide, enflurane, cisplatin, and cephalosporins.</w:t>
      </w:r>
    </w:p>
    <w:p w:rsidR="00BB2C17" w:rsidRDefault="00BB2C17" w:rsidP="009D676F">
      <w:pPr>
        <w:pStyle w:val="NoSpacing"/>
        <w:numPr>
          <w:ilvl w:val="0"/>
          <w:numId w:val="47"/>
        </w:numPr>
      </w:pPr>
      <w:r w:rsidRPr="00BB2C17">
        <w:t>Aminoglycoside nephroto</w:t>
      </w:r>
      <w:r>
        <w:t xml:space="preserve">xicity is synergistic with that </w:t>
      </w:r>
      <w:r w:rsidRPr="00BB2C17">
        <w:t xml:space="preserve">of amphotericin B and cyclosporine. </w:t>
      </w:r>
    </w:p>
    <w:p w:rsidR="001F7AFE" w:rsidRDefault="00BB2C17" w:rsidP="009D676F">
      <w:pPr>
        <w:pStyle w:val="NoSpacing"/>
        <w:numPr>
          <w:ilvl w:val="0"/>
          <w:numId w:val="47"/>
        </w:numPr>
      </w:pPr>
      <w:r>
        <w:t xml:space="preserve">Verapamil and Ca++ can lessen </w:t>
      </w:r>
      <w:r w:rsidRPr="00BB2C17">
        <w:t xml:space="preserve">the nephrotoxicity, but </w:t>
      </w:r>
      <w:r>
        <w:t xml:space="preserve">the latter may inhibit the </w:t>
      </w:r>
      <w:r w:rsidRPr="00BB2C17">
        <w:t>antibacterial effect</w:t>
      </w:r>
    </w:p>
    <w:p w:rsidR="00725F40" w:rsidRPr="00725F40" w:rsidRDefault="00725F40" w:rsidP="00725F40">
      <w:pPr>
        <w:pStyle w:val="NoSpacing"/>
        <w:rPr>
          <w:b/>
        </w:rPr>
      </w:pPr>
      <w:proofErr w:type="gramStart"/>
      <w:r w:rsidRPr="00725F40">
        <w:rPr>
          <w:b/>
        </w:rPr>
        <w:t>gentamycin</w:t>
      </w:r>
      <w:proofErr w:type="gramEnd"/>
      <w:r>
        <w:rPr>
          <w:b/>
        </w:rPr>
        <w:t xml:space="preserve"> iv im slow iv or infusion 3mg-7.5mg/kg/day</w:t>
      </w:r>
    </w:p>
    <w:p w:rsidR="00725F40" w:rsidRPr="00725F40" w:rsidRDefault="00725F40" w:rsidP="00725F40">
      <w:pPr>
        <w:pStyle w:val="NoSpacing"/>
        <w:rPr>
          <w:b/>
        </w:rPr>
      </w:pPr>
      <w:r w:rsidRPr="00725F40">
        <w:rPr>
          <w:b/>
        </w:rPr>
        <w:t>INDICATIONS AND DOSE</w:t>
      </w:r>
    </w:p>
    <w:p w:rsidR="00725F40" w:rsidRDefault="00725F40" w:rsidP="00FC6614">
      <w:pPr>
        <w:pStyle w:val="NoSpacing"/>
        <w:numPr>
          <w:ilvl w:val="0"/>
          <w:numId w:val="49"/>
        </w:numPr>
      </w:pPr>
      <w:r>
        <w:t>Gram-positive bacterial endocarditis (in combination with other antibacterials)</w:t>
      </w:r>
    </w:p>
    <w:p w:rsidR="00725F40" w:rsidRDefault="00725F40" w:rsidP="00725F40">
      <w:pPr>
        <w:pStyle w:val="NoSpacing"/>
      </w:pPr>
    </w:p>
    <w:p w:rsidR="00725F40" w:rsidRDefault="00725F40" w:rsidP="00725F40">
      <w:pPr>
        <w:pStyle w:val="NoSpacing"/>
      </w:pPr>
    </w:p>
    <w:p w:rsidR="00725F40" w:rsidRDefault="00725F40" w:rsidP="00FC6614">
      <w:pPr>
        <w:pStyle w:val="NoSpacing"/>
        <w:numPr>
          <w:ilvl w:val="0"/>
          <w:numId w:val="49"/>
        </w:numPr>
      </w:pPr>
      <w:r>
        <w:t>Septicaemia , Meningitis and other CNS infections ,Biliary tract infection ,Acute pyelonephritis  Endocarditis ,Pneumonia in hospital patients , Adjunct in listerial, meningitis, Prostatitis</w:t>
      </w:r>
    </w:p>
    <w:p w:rsidR="00725F40" w:rsidRDefault="00725F40" w:rsidP="00FC6614">
      <w:pPr>
        <w:pStyle w:val="NoSpacing"/>
        <w:numPr>
          <w:ilvl w:val="0"/>
          <w:numId w:val="49"/>
        </w:numPr>
      </w:pPr>
      <w:r>
        <w:t xml:space="preserve">CNS infections (administered on expert advice) intrathecal   </w:t>
      </w:r>
      <w:proofErr w:type="gramStart"/>
      <w:r>
        <w:t>Adult</w:t>
      </w:r>
      <w:proofErr w:type="gramEnd"/>
      <w:r>
        <w:t>: 1 mg-5mg daily.</w:t>
      </w:r>
    </w:p>
    <w:p w:rsidR="009A6D98" w:rsidRDefault="00725F40" w:rsidP="00FC6614">
      <w:pPr>
        <w:pStyle w:val="NoSpacing"/>
        <w:numPr>
          <w:ilvl w:val="0"/>
          <w:numId w:val="49"/>
        </w:numPr>
      </w:pPr>
      <w:r>
        <w:t>Surgical prophylaxis slow iv Adult: 1.5 mg/kg, to be administered over at least 3 minutes, administer dose up to 30 minutes before the procedure,</w:t>
      </w:r>
    </w:p>
    <w:p w:rsidR="00FC6614" w:rsidRDefault="00FC6614" w:rsidP="00FC6614">
      <w:pPr>
        <w:pStyle w:val="NoSpacing"/>
        <w:numPr>
          <w:ilvl w:val="0"/>
          <w:numId w:val="49"/>
        </w:numPr>
      </w:pPr>
      <w:r w:rsidRPr="00FC6614">
        <w:t>Surgical prophylaxis in joint replacement surgery</w:t>
      </w:r>
    </w:p>
    <w:p w:rsidR="00FC6614" w:rsidRDefault="00FC6614" w:rsidP="00FC6614">
      <w:pPr>
        <w:pStyle w:val="NoSpacing"/>
      </w:pPr>
      <w:r w:rsidRPr="00FC6614">
        <w:rPr>
          <w:b/>
        </w:rPr>
        <w:t>SIDE-EFFECTS</w:t>
      </w:r>
      <w:r>
        <w:t>;</w:t>
      </w:r>
    </w:p>
    <w:p w:rsidR="009A6D98" w:rsidRDefault="00FC6614" w:rsidP="00FC6614">
      <w:pPr>
        <w:pStyle w:val="NoSpacing"/>
      </w:pPr>
      <w:r>
        <w:t xml:space="preserve">Antibiotic associated </w:t>
      </w:r>
      <w:proofErr w:type="gramStart"/>
      <w:r>
        <w:t>colitis .</w:t>
      </w:r>
      <w:proofErr w:type="gramEnd"/>
      <w:r>
        <w:t xml:space="preserve"> </w:t>
      </w:r>
      <w:proofErr w:type="gramStart"/>
      <w:r>
        <w:t>blood</w:t>
      </w:r>
      <w:proofErr w:type="gramEnd"/>
      <w:r>
        <w:t xml:space="preserve"> disorder</w:t>
      </w:r>
      <w:r w:rsidR="008B198B">
        <w:t>,</w:t>
      </w:r>
      <w:r>
        <w:t xml:space="preserve"> depression . </w:t>
      </w:r>
      <w:proofErr w:type="gramStart"/>
      <w:r>
        <w:t>encephalopathy .</w:t>
      </w:r>
      <w:proofErr w:type="gramEnd"/>
      <w:r>
        <w:t xml:space="preserve"> </w:t>
      </w:r>
      <w:proofErr w:type="gramStart"/>
      <w:r>
        <w:t>hallucination .</w:t>
      </w:r>
      <w:proofErr w:type="gramEnd"/>
      <w:r>
        <w:t xml:space="preserve"> </w:t>
      </w:r>
      <w:proofErr w:type="gramStart"/>
      <w:r>
        <w:t>hepatic</w:t>
      </w:r>
      <w:proofErr w:type="gramEnd"/>
      <w:r>
        <w:t xml:space="preserve"> reaction . </w:t>
      </w:r>
      <w:proofErr w:type="gramStart"/>
      <w:r>
        <w:t>neurotoxicity .</w:t>
      </w:r>
      <w:proofErr w:type="gramEnd"/>
      <w:r>
        <w:t xml:space="preserve"> </w:t>
      </w:r>
      <w:proofErr w:type="gramStart"/>
      <w:r>
        <w:t>peripheral</w:t>
      </w:r>
      <w:proofErr w:type="gramEnd"/>
      <w:r>
        <w:t xml:space="preserve"> neuropathy . </w:t>
      </w:r>
      <w:proofErr w:type="gramStart"/>
      <w:r>
        <w:t>purpura .</w:t>
      </w:r>
      <w:proofErr w:type="gramEnd"/>
      <w:r>
        <w:t xml:space="preserve"> </w:t>
      </w:r>
      <w:proofErr w:type="gramStart"/>
      <w:r>
        <w:t>seizure .</w:t>
      </w:r>
      <w:proofErr w:type="gramEnd"/>
      <w:r>
        <w:t xml:space="preserve"> </w:t>
      </w:r>
      <w:proofErr w:type="gramStart"/>
      <w:r>
        <w:t>stomatitis .</w:t>
      </w:r>
      <w:proofErr w:type="gramEnd"/>
      <w:r>
        <w:t xml:space="preserve"> </w:t>
      </w:r>
      <w:proofErr w:type="gramStart"/>
      <w:r>
        <w:t>vestibular</w:t>
      </w:r>
      <w:proofErr w:type="gramEnd"/>
      <w:r>
        <w:t xml:space="preserve"> damage</w:t>
      </w:r>
    </w:p>
    <w:p w:rsidR="00FC6614" w:rsidRDefault="00FC6614" w:rsidP="00464CAD">
      <w:pPr>
        <w:rPr>
          <w:b/>
          <w:iCs/>
        </w:rPr>
      </w:pPr>
    </w:p>
    <w:p w:rsidR="00464CAD" w:rsidRPr="00464CAD" w:rsidRDefault="00464CAD" w:rsidP="00FC6614">
      <w:pPr>
        <w:pStyle w:val="NoSpacing"/>
        <w:rPr>
          <w:b/>
        </w:rPr>
      </w:pPr>
      <w:r w:rsidRPr="00464CAD">
        <w:rPr>
          <w:b/>
        </w:rPr>
        <w:t xml:space="preserve">Tobramycin </w:t>
      </w:r>
      <w:proofErr w:type="gramStart"/>
      <w:r w:rsidRPr="009D676F">
        <w:t>iv</w:t>
      </w:r>
      <w:proofErr w:type="gramEnd"/>
      <w:r w:rsidRPr="009D676F">
        <w:t>,</w:t>
      </w:r>
      <w:r w:rsidR="00FC6614">
        <w:t xml:space="preserve"> </w:t>
      </w:r>
      <w:r w:rsidRPr="009D676F">
        <w:t xml:space="preserve">slow iv, </w:t>
      </w:r>
      <w:r w:rsidR="009D676F" w:rsidRPr="009D676F">
        <w:t>infusion, inhalation</w:t>
      </w:r>
    </w:p>
    <w:p w:rsidR="00464CAD" w:rsidRPr="00464CAD" w:rsidRDefault="00464CAD" w:rsidP="00FC6614">
      <w:pPr>
        <w:pStyle w:val="NoSpacing"/>
        <w:rPr>
          <w:b/>
        </w:rPr>
      </w:pPr>
      <w:r w:rsidRPr="00464CAD">
        <w:rPr>
          <w:b/>
        </w:rPr>
        <w:t>INDICATIONS AND DOSE</w:t>
      </w:r>
    </w:p>
    <w:p w:rsidR="00464CAD" w:rsidRPr="008A1A5E" w:rsidRDefault="00464CAD" w:rsidP="008A1A5E">
      <w:pPr>
        <w:pStyle w:val="ListParagraph"/>
        <w:numPr>
          <w:ilvl w:val="0"/>
          <w:numId w:val="46"/>
        </w:numPr>
        <w:rPr>
          <w:iCs/>
        </w:rPr>
      </w:pPr>
      <w:r w:rsidRPr="008A1A5E">
        <w:rPr>
          <w:iCs/>
        </w:rPr>
        <w:t>Septicaemia, Meningitis and other CNS infections ,</w:t>
      </w:r>
      <w:r w:rsidR="008A1A5E" w:rsidRPr="008A1A5E">
        <w:rPr>
          <w:iCs/>
        </w:rPr>
        <w:t xml:space="preserve"> </w:t>
      </w:r>
      <w:r w:rsidRPr="008A1A5E">
        <w:rPr>
          <w:iCs/>
        </w:rPr>
        <w:t xml:space="preserve">Biliary tract infection, Acute pyelonephritis or prostatitis , </w:t>
      </w:r>
      <w:r w:rsidR="008A1A5E" w:rsidRPr="008A1A5E">
        <w:rPr>
          <w:iCs/>
        </w:rPr>
        <w:t xml:space="preserve">Pneumonia in hospital patients </w:t>
      </w:r>
      <w:r w:rsidRPr="008A1A5E">
        <w:rPr>
          <w:iCs/>
        </w:rPr>
        <w:t>Adult: 3 mg/kg daily in 3 divided doses; increased if necessary up to 5 mg/kg daily in 3–4 divided doses,</w:t>
      </w:r>
    </w:p>
    <w:p w:rsidR="00464CAD" w:rsidRPr="008A1A5E" w:rsidRDefault="008A1A5E" w:rsidP="008A1A5E">
      <w:pPr>
        <w:pStyle w:val="ListParagraph"/>
        <w:numPr>
          <w:ilvl w:val="0"/>
          <w:numId w:val="46"/>
        </w:numPr>
        <w:rPr>
          <w:iCs/>
        </w:rPr>
      </w:pPr>
      <w:r w:rsidRPr="008A1A5E">
        <w:rPr>
          <w:iCs/>
        </w:rPr>
        <w:t xml:space="preserve">Urinary-tract infection </w:t>
      </w:r>
      <w:r w:rsidRPr="008A1A5E">
        <w:rPr>
          <w:b/>
          <w:iCs/>
        </w:rPr>
        <w:t xml:space="preserve">i.m </w:t>
      </w:r>
      <w:r w:rsidR="00464CAD" w:rsidRPr="008A1A5E">
        <w:rPr>
          <w:iCs/>
        </w:rPr>
        <w:t>Adult: 2</w:t>
      </w:r>
      <w:r w:rsidR="00464CAD" w:rsidRPr="008A1A5E">
        <w:rPr>
          <w:rFonts w:ascii="Calibri" w:hAnsi="Calibri" w:cs="Calibri"/>
          <w:iCs/>
        </w:rPr>
        <w:t>–</w:t>
      </w:r>
      <w:r w:rsidR="00464CAD" w:rsidRPr="008A1A5E">
        <w:rPr>
          <w:iCs/>
        </w:rPr>
        <w:t>3 mg/kg for 1 dose</w:t>
      </w:r>
    </w:p>
    <w:p w:rsidR="00464CAD" w:rsidRPr="008A1A5E" w:rsidRDefault="00464CAD" w:rsidP="008A1A5E">
      <w:pPr>
        <w:pStyle w:val="ListParagraph"/>
        <w:numPr>
          <w:ilvl w:val="0"/>
          <w:numId w:val="46"/>
        </w:numPr>
        <w:rPr>
          <w:iCs/>
        </w:rPr>
      </w:pPr>
      <w:r w:rsidRPr="008A1A5E">
        <w:rPr>
          <w:iCs/>
        </w:rPr>
        <w:t>Chronic Pseudomonas a</w:t>
      </w:r>
      <w:r w:rsidR="008A1A5E" w:rsidRPr="008A1A5E">
        <w:rPr>
          <w:iCs/>
        </w:rPr>
        <w:t xml:space="preserve">eruginosa infection in patients with cystic fibrosis; by inhalation of nebulised solution </w:t>
      </w:r>
      <w:r w:rsidRPr="008A1A5E">
        <w:rPr>
          <w:iCs/>
        </w:rPr>
        <w:t>Adult: 300 mg every 1</w:t>
      </w:r>
      <w:r w:rsidR="008A1A5E" w:rsidRPr="008A1A5E">
        <w:rPr>
          <w:iCs/>
        </w:rPr>
        <w:t xml:space="preserve">2 hours for 28 days, subsequent </w:t>
      </w:r>
      <w:r w:rsidRPr="008A1A5E">
        <w:rPr>
          <w:iCs/>
        </w:rPr>
        <w:t>courses repeate</w:t>
      </w:r>
      <w:r w:rsidR="008A1A5E" w:rsidRPr="008A1A5E">
        <w:rPr>
          <w:iCs/>
        </w:rPr>
        <w:t xml:space="preserve">d after 28-day interval without </w:t>
      </w:r>
      <w:r w:rsidRPr="008A1A5E">
        <w:rPr>
          <w:iCs/>
        </w:rPr>
        <w:t>tobramycin nebuliser solution</w:t>
      </w:r>
    </w:p>
    <w:p w:rsidR="00464CAD" w:rsidRPr="008A1A5E" w:rsidRDefault="008A1A5E" w:rsidP="008A1A5E">
      <w:pPr>
        <w:pStyle w:val="ListParagraph"/>
        <w:numPr>
          <w:ilvl w:val="0"/>
          <w:numId w:val="46"/>
        </w:numPr>
        <w:rPr>
          <w:iCs/>
        </w:rPr>
      </w:pPr>
      <w:r w:rsidRPr="008A1A5E">
        <w:rPr>
          <w:iCs/>
        </w:rPr>
        <w:lastRenderedPageBreak/>
        <w:t>by inhalation of powder ;</w:t>
      </w:r>
      <w:r w:rsidR="00464CAD" w:rsidRPr="008A1A5E">
        <w:rPr>
          <w:iCs/>
        </w:rPr>
        <w:t>Adult: 112 mg every 12 hours for 28 d</w:t>
      </w:r>
      <w:r w:rsidRPr="008A1A5E">
        <w:rPr>
          <w:iCs/>
        </w:rPr>
        <w:t xml:space="preserve">ays, subsequent </w:t>
      </w:r>
      <w:r w:rsidR="00464CAD" w:rsidRPr="008A1A5E">
        <w:rPr>
          <w:iCs/>
        </w:rPr>
        <w:t>courses repeate</w:t>
      </w:r>
      <w:r w:rsidRPr="008A1A5E">
        <w:rPr>
          <w:iCs/>
        </w:rPr>
        <w:t xml:space="preserve">d after 28-day interval without </w:t>
      </w:r>
      <w:r w:rsidR="00464CAD" w:rsidRPr="008A1A5E">
        <w:rPr>
          <w:iCs/>
        </w:rPr>
        <w:t>tobramycin inhalation powder</w:t>
      </w:r>
    </w:p>
    <w:p w:rsidR="00CF2A87" w:rsidRPr="00CF2A87" w:rsidRDefault="00CF2A87" w:rsidP="00CF2A87">
      <w:pPr>
        <w:rPr>
          <w:b/>
          <w:iCs/>
          <w:sz w:val="24"/>
          <w:szCs w:val="24"/>
        </w:rPr>
      </w:pPr>
      <w:r w:rsidRPr="00CF2A87">
        <w:rPr>
          <w:b/>
          <w:iCs/>
          <w:sz w:val="24"/>
          <w:szCs w:val="24"/>
        </w:rPr>
        <w:t>Neomycin sulfate</w:t>
      </w:r>
      <w:r>
        <w:rPr>
          <w:b/>
          <w:iCs/>
          <w:sz w:val="24"/>
          <w:szCs w:val="24"/>
        </w:rPr>
        <w:t xml:space="preserve"> po</w:t>
      </w:r>
    </w:p>
    <w:p w:rsidR="00CF2A87" w:rsidRPr="00C04217" w:rsidRDefault="00C04217" w:rsidP="00F33888">
      <w:pPr>
        <w:pStyle w:val="NoSpacing"/>
        <w:rPr>
          <w:b/>
        </w:rPr>
      </w:pPr>
      <w:proofErr w:type="gramStart"/>
      <w:r w:rsidRPr="00C04217">
        <w:rPr>
          <w:b/>
        </w:rPr>
        <w:t>indications</w:t>
      </w:r>
      <w:proofErr w:type="gramEnd"/>
      <w:r w:rsidRPr="00C04217">
        <w:rPr>
          <w:b/>
        </w:rPr>
        <w:t xml:space="preserve"> and dose</w:t>
      </w:r>
    </w:p>
    <w:p w:rsidR="00CF2A87" w:rsidRPr="00CF2A87" w:rsidRDefault="00CF2A87" w:rsidP="00F33888">
      <w:pPr>
        <w:pStyle w:val="NoSpacing"/>
      </w:pPr>
      <w:r w:rsidRPr="00CF2A87">
        <w:t>Bow</w:t>
      </w:r>
      <w:r>
        <w:t>el sterilisation before surgery</w:t>
      </w:r>
      <w:proofErr w:type="gramStart"/>
      <w:r>
        <w:t>;  Adult</w:t>
      </w:r>
      <w:proofErr w:type="gramEnd"/>
      <w:r>
        <w:t>: 1 g /</w:t>
      </w:r>
      <w:r w:rsidRPr="00CF2A87">
        <w:t>1 h</w:t>
      </w:r>
      <w:r>
        <w:t>r for 4 hrs, then 1 g / 4 h</w:t>
      </w:r>
      <w:r w:rsidRPr="00CF2A87">
        <w:t>rs for 2–3 days</w:t>
      </w:r>
    </w:p>
    <w:p w:rsidR="00CF2A87" w:rsidRPr="00CF2A87" w:rsidRDefault="00CF2A87" w:rsidP="00F33888">
      <w:pPr>
        <w:pStyle w:val="NoSpacing"/>
      </w:pPr>
      <w:r w:rsidRPr="00CF2A87">
        <w:t>H</w:t>
      </w:r>
      <w:r>
        <w:t xml:space="preserve">epatic </w:t>
      </w:r>
      <w:proofErr w:type="gramStart"/>
      <w:r>
        <w:t>coma ;</w:t>
      </w:r>
      <w:proofErr w:type="gramEnd"/>
      <w:r>
        <w:t xml:space="preserve"> po </w:t>
      </w:r>
      <w:r w:rsidRPr="00CF2A87">
        <w:t>Adult: Up to 4 g dai</w:t>
      </w:r>
      <w:r>
        <w:t xml:space="preserve">ly in divided doses usually for </w:t>
      </w:r>
      <w:r w:rsidRPr="00CF2A87">
        <w:t>5–7 days</w:t>
      </w:r>
    </w:p>
    <w:p w:rsidR="008B198B" w:rsidRDefault="00CF2A87" w:rsidP="00F33888">
      <w:pPr>
        <w:pStyle w:val="NoSpacing"/>
      </w:pPr>
      <w:r>
        <w:t xml:space="preserve">CONTRA-I; </w:t>
      </w:r>
    </w:p>
    <w:p w:rsidR="008A1A5E" w:rsidRDefault="00CF2A87" w:rsidP="00F33888">
      <w:pPr>
        <w:pStyle w:val="NoSpacing"/>
      </w:pPr>
      <w:r w:rsidRPr="00CF2A87">
        <w:t>Inte</w:t>
      </w:r>
      <w:r w:rsidR="00C04217">
        <w:t xml:space="preserve">stinal obstruction, </w:t>
      </w:r>
      <w:r>
        <w:t xml:space="preserve">myasthenia </w:t>
      </w:r>
      <w:r w:rsidRPr="00CF2A87">
        <w:t>gravis (aminoglyc</w:t>
      </w:r>
      <w:r>
        <w:t xml:space="preserve">osides may impair neuromuscular </w:t>
      </w:r>
      <w:r w:rsidRPr="00CF2A87">
        <w:t>transmission)</w:t>
      </w:r>
    </w:p>
    <w:p w:rsidR="002D5DAF" w:rsidRPr="008A1A5E" w:rsidRDefault="002D5DAF" w:rsidP="002D5DAF">
      <w:pPr>
        <w:rPr>
          <w:b/>
          <w:iCs/>
          <w:sz w:val="36"/>
          <w:szCs w:val="36"/>
        </w:rPr>
      </w:pPr>
      <w:r w:rsidRPr="008A1A5E">
        <w:rPr>
          <w:b/>
          <w:iCs/>
          <w:sz w:val="36"/>
          <w:szCs w:val="36"/>
        </w:rPr>
        <w:t>Chloramphenicol (Chloromycetin) po</w:t>
      </w:r>
      <w:proofErr w:type="gramStart"/>
      <w:r w:rsidRPr="008A1A5E">
        <w:rPr>
          <w:b/>
          <w:iCs/>
          <w:sz w:val="36"/>
          <w:szCs w:val="36"/>
        </w:rPr>
        <w:t>,iv,i.m</w:t>
      </w:r>
      <w:proofErr w:type="gramEnd"/>
      <w:r w:rsidRPr="008A1A5E">
        <w:rPr>
          <w:b/>
          <w:iCs/>
          <w:sz w:val="36"/>
          <w:szCs w:val="36"/>
        </w:rPr>
        <w:t xml:space="preserve"> (2hr)</w:t>
      </w:r>
    </w:p>
    <w:p w:rsidR="002D5DAF" w:rsidRDefault="002D5DAF" w:rsidP="002D5DAF">
      <w:r w:rsidRPr="002D5DAF">
        <w:rPr>
          <w:iCs/>
          <w:sz w:val="24"/>
          <w:szCs w:val="24"/>
        </w:rPr>
        <w:t xml:space="preserve"> It is a Nitrobenzene derivative, affects protein synthesis by binding to the 50S ribosomal subunit and preventing peptide bond format</w:t>
      </w:r>
      <w:r>
        <w:rPr>
          <w:iCs/>
          <w:sz w:val="24"/>
          <w:szCs w:val="24"/>
        </w:rPr>
        <w:t>ion</w:t>
      </w:r>
      <w:r w:rsidRPr="002D5DAF">
        <w:t xml:space="preserve"> </w:t>
      </w:r>
    </w:p>
    <w:p w:rsidR="002D5DAF" w:rsidRPr="002D5DAF" w:rsidRDefault="002D5DAF" w:rsidP="002D5DAF">
      <w:pPr>
        <w:rPr>
          <w:iCs/>
          <w:sz w:val="24"/>
          <w:szCs w:val="24"/>
        </w:rPr>
      </w:pPr>
      <w:r w:rsidRPr="002D5DAF">
        <w:rPr>
          <w:iCs/>
          <w:sz w:val="24"/>
          <w:szCs w:val="24"/>
        </w:rPr>
        <w:t>It prevents the attachment of the amino acid end of aminoacyl-tRNA to the A site.</w:t>
      </w:r>
    </w:p>
    <w:p w:rsidR="002D5DAF" w:rsidRPr="002D5DAF" w:rsidRDefault="002D5DAF" w:rsidP="002D5DAF">
      <w:pPr>
        <w:rPr>
          <w:b/>
          <w:iCs/>
          <w:sz w:val="24"/>
          <w:szCs w:val="24"/>
        </w:rPr>
      </w:pPr>
      <w:r w:rsidRPr="002D5DAF">
        <w:rPr>
          <w:i/>
          <w:iCs/>
          <w:sz w:val="24"/>
          <w:szCs w:val="24"/>
        </w:rPr>
        <w:t xml:space="preserve"> </w:t>
      </w:r>
      <w:r w:rsidRPr="002D5DAF">
        <w:rPr>
          <w:b/>
          <w:iCs/>
          <w:sz w:val="24"/>
          <w:szCs w:val="24"/>
        </w:rPr>
        <w:t>Antibacterial Spectrum</w:t>
      </w:r>
    </w:p>
    <w:p w:rsidR="002D5DAF" w:rsidRPr="002D5DAF" w:rsidRDefault="002D5DAF" w:rsidP="002D5DAF">
      <w:pPr>
        <w:rPr>
          <w:iCs/>
          <w:sz w:val="24"/>
          <w:szCs w:val="24"/>
        </w:rPr>
      </w:pPr>
      <w:r w:rsidRPr="002D5DAF">
        <w:rPr>
          <w:iCs/>
          <w:sz w:val="24"/>
          <w:szCs w:val="24"/>
        </w:rPr>
        <w:t>A broad-spectrum antibiotic; effective against gram-positive and gram-negative bacteria, including Rickettsia, Mycoplasma, and Chlamydia spp., Haemophilus infuenza</w:t>
      </w:r>
    </w:p>
    <w:p w:rsidR="002D5DAF" w:rsidRPr="002D5DAF" w:rsidRDefault="002D5DAF" w:rsidP="002D5DAF">
      <w:pPr>
        <w:rPr>
          <w:iCs/>
          <w:sz w:val="24"/>
          <w:szCs w:val="24"/>
        </w:rPr>
      </w:pPr>
      <w:proofErr w:type="gramStart"/>
      <w:r w:rsidRPr="002D5DAF">
        <w:rPr>
          <w:iCs/>
          <w:sz w:val="24"/>
          <w:szCs w:val="24"/>
        </w:rPr>
        <w:t>Effective against anaerobic bacteria, including Bacteroides fragilis.</w:t>
      </w:r>
      <w:proofErr w:type="gramEnd"/>
      <w:r w:rsidRPr="002D5DAF">
        <w:rPr>
          <w:iCs/>
          <w:sz w:val="24"/>
          <w:szCs w:val="24"/>
        </w:rPr>
        <w:t xml:space="preserve"> </w:t>
      </w:r>
    </w:p>
    <w:p w:rsidR="009A03DD" w:rsidRDefault="009A03DD" w:rsidP="002D5DAF">
      <w:pPr>
        <w:pStyle w:val="NoSpacing"/>
        <w:rPr>
          <w:b/>
          <w:iCs/>
          <w:sz w:val="24"/>
          <w:szCs w:val="24"/>
        </w:rPr>
      </w:pPr>
    </w:p>
    <w:p w:rsidR="002D5DAF" w:rsidRPr="002D5DAF" w:rsidRDefault="002D5DAF" w:rsidP="002D5DAF">
      <w:pPr>
        <w:pStyle w:val="NoSpacing"/>
        <w:rPr>
          <w:b/>
          <w:iCs/>
          <w:sz w:val="24"/>
          <w:szCs w:val="24"/>
        </w:rPr>
      </w:pPr>
      <w:r w:rsidRPr="002D5DAF">
        <w:rPr>
          <w:b/>
          <w:iCs/>
          <w:sz w:val="24"/>
          <w:szCs w:val="24"/>
        </w:rPr>
        <w:t>PK.</w:t>
      </w:r>
    </w:p>
    <w:p w:rsidR="002D5DAF" w:rsidRPr="002D5DAF" w:rsidRDefault="002D5DAF" w:rsidP="002D5DAF">
      <w:pPr>
        <w:pStyle w:val="NoSpacing"/>
        <w:rPr>
          <w:sz w:val="24"/>
          <w:szCs w:val="24"/>
        </w:rPr>
      </w:pPr>
      <w:r w:rsidRPr="002D5DAF">
        <w:rPr>
          <w:sz w:val="24"/>
          <w:szCs w:val="24"/>
        </w:rPr>
        <w:t xml:space="preserve">Rapidly and completely absorbed from GIT and not affected by food ingestion or metal ions. </w:t>
      </w:r>
    </w:p>
    <w:p w:rsidR="002D5DAF" w:rsidRPr="002D5DAF" w:rsidRDefault="002D5DAF" w:rsidP="002D5DAF">
      <w:pPr>
        <w:pStyle w:val="NoSpacing"/>
        <w:rPr>
          <w:sz w:val="24"/>
          <w:szCs w:val="24"/>
        </w:rPr>
      </w:pPr>
      <w:r w:rsidRPr="002D5DAF">
        <w:rPr>
          <w:sz w:val="24"/>
          <w:szCs w:val="24"/>
        </w:rPr>
        <w:t>Bind to serum albumin, penetrates the brain and CSF and crosses the placental barrier.</w:t>
      </w:r>
    </w:p>
    <w:p w:rsidR="002D5DAF" w:rsidRPr="002D5DAF" w:rsidRDefault="002D5DAF" w:rsidP="002D5DAF">
      <w:pPr>
        <w:pStyle w:val="NoSpacing"/>
        <w:rPr>
          <w:sz w:val="24"/>
          <w:szCs w:val="24"/>
        </w:rPr>
      </w:pPr>
      <w:proofErr w:type="gramStart"/>
      <w:r w:rsidRPr="002D5DAF">
        <w:rPr>
          <w:sz w:val="24"/>
          <w:szCs w:val="24"/>
        </w:rPr>
        <w:t>Inactivated in the liver by</w:t>
      </w:r>
      <w:r w:rsidR="00014205">
        <w:rPr>
          <w:sz w:val="24"/>
          <w:szCs w:val="24"/>
        </w:rPr>
        <w:t xml:space="preserve"> glucuronon</w:t>
      </w:r>
      <w:r w:rsidRPr="002D5DAF">
        <w:rPr>
          <w:sz w:val="24"/>
          <w:szCs w:val="24"/>
        </w:rPr>
        <w:t>yl</w:t>
      </w:r>
      <w:r w:rsidR="00014205">
        <w:rPr>
          <w:sz w:val="24"/>
          <w:szCs w:val="24"/>
        </w:rPr>
        <w:t xml:space="preserve"> </w:t>
      </w:r>
      <w:r w:rsidRPr="002D5DAF">
        <w:rPr>
          <w:sz w:val="24"/>
          <w:szCs w:val="24"/>
        </w:rPr>
        <w:t>transferase.</w:t>
      </w:r>
      <w:proofErr w:type="gramEnd"/>
      <w:r w:rsidRPr="002D5DAF">
        <w:rPr>
          <w:sz w:val="24"/>
          <w:szCs w:val="24"/>
        </w:rPr>
        <w:t xml:space="preserve"> Metabolism is by hepatic, rapidly excreted (80–90%) in the urine.</w:t>
      </w:r>
    </w:p>
    <w:p w:rsidR="002D5DAF" w:rsidRPr="002D5DAF" w:rsidRDefault="002D5DAF" w:rsidP="002D5DAF">
      <w:pPr>
        <w:pStyle w:val="NoSpacing"/>
        <w:rPr>
          <w:sz w:val="24"/>
          <w:szCs w:val="24"/>
        </w:rPr>
      </w:pPr>
      <w:r w:rsidRPr="002D5DAF">
        <w:rPr>
          <w:sz w:val="24"/>
          <w:szCs w:val="24"/>
        </w:rPr>
        <w:t xml:space="preserve">Renal elimination is by tubular secretion and glomerular filtration. </w:t>
      </w:r>
    </w:p>
    <w:p w:rsidR="002D5DAF" w:rsidRPr="002D5DAF" w:rsidRDefault="002D5DAF" w:rsidP="002D5DAF">
      <w:pPr>
        <w:rPr>
          <w:iCs/>
          <w:sz w:val="24"/>
          <w:szCs w:val="24"/>
        </w:rPr>
      </w:pPr>
      <w:r w:rsidRPr="002D5DAF">
        <w:rPr>
          <w:b/>
          <w:iCs/>
          <w:sz w:val="24"/>
          <w:szCs w:val="24"/>
        </w:rPr>
        <w:t>The PO dose</w:t>
      </w:r>
      <w:r w:rsidRPr="002D5DAF">
        <w:rPr>
          <w:iCs/>
          <w:sz w:val="24"/>
          <w:szCs w:val="24"/>
        </w:rPr>
        <w:t xml:space="preserve"> 500mg or 50-100mg/kg/day in 4 divided doses or 6 hourly. </w:t>
      </w:r>
      <w:proofErr w:type="gramStart"/>
      <w:r w:rsidRPr="002D5DAF">
        <w:rPr>
          <w:iCs/>
          <w:sz w:val="24"/>
          <w:szCs w:val="24"/>
        </w:rPr>
        <w:t>Serious infections given IV.</w:t>
      </w:r>
      <w:proofErr w:type="gramEnd"/>
    </w:p>
    <w:p w:rsidR="002D5DAF" w:rsidRPr="002D5DAF" w:rsidRDefault="002D5DAF" w:rsidP="002D5DAF">
      <w:pPr>
        <w:rPr>
          <w:b/>
          <w:sz w:val="24"/>
          <w:szCs w:val="24"/>
        </w:rPr>
      </w:pPr>
      <w:r w:rsidRPr="002D5DAF">
        <w:rPr>
          <w:b/>
          <w:sz w:val="24"/>
          <w:szCs w:val="24"/>
        </w:rPr>
        <w:t>Clinical uses</w:t>
      </w:r>
    </w:p>
    <w:p w:rsidR="002D5DAF" w:rsidRPr="002D5DAF" w:rsidRDefault="002D5DAF" w:rsidP="00540C50">
      <w:pPr>
        <w:pStyle w:val="NoSpacing"/>
        <w:numPr>
          <w:ilvl w:val="0"/>
          <w:numId w:val="43"/>
        </w:numPr>
        <w:rPr>
          <w:sz w:val="24"/>
          <w:szCs w:val="24"/>
        </w:rPr>
      </w:pPr>
      <w:r w:rsidRPr="002D5DAF">
        <w:rPr>
          <w:sz w:val="24"/>
          <w:szCs w:val="24"/>
        </w:rPr>
        <w:t xml:space="preserve">Treatment of specific bacterial causes of meningitis: Haemophilus influenzae, Neisseria meningitidis, and S. pneumoniae.  </w:t>
      </w:r>
    </w:p>
    <w:p w:rsidR="002D5DAF" w:rsidRPr="002D5DAF" w:rsidRDefault="002D5DAF" w:rsidP="00540C50">
      <w:pPr>
        <w:pStyle w:val="NoSpacing"/>
        <w:numPr>
          <w:ilvl w:val="0"/>
          <w:numId w:val="43"/>
        </w:numPr>
        <w:rPr>
          <w:sz w:val="24"/>
          <w:szCs w:val="24"/>
        </w:rPr>
      </w:pPr>
      <w:r w:rsidRPr="002D5DAF">
        <w:rPr>
          <w:sz w:val="24"/>
          <w:szCs w:val="24"/>
        </w:rPr>
        <w:t xml:space="preserve">Effective against H. influenzae–related arthritis, typhoid and paratyphoid fever, osteomyelitis, and epiglottitis. </w:t>
      </w:r>
    </w:p>
    <w:p w:rsidR="002D5DAF" w:rsidRPr="002D5DAF" w:rsidRDefault="002D5DAF" w:rsidP="00540C50">
      <w:pPr>
        <w:pStyle w:val="NoSpacing"/>
        <w:numPr>
          <w:ilvl w:val="0"/>
          <w:numId w:val="43"/>
        </w:numPr>
        <w:rPr>
          <w:sz w:val="24"/>
          <w:szCs w:val="24"/>
        </w:rPr>
      </w:pPr>
      <w:r w:rsidRPr="002D5DAF">
        <w:rPr>
          <w:sz w:val="24"/>
          <w:szCs w:val="24"/>
        </w:rPr>
        <w:t>Topical treatment of eye infections.</w:t>
      </w:r>
    </w:p>
    <w:p w:rsidR="002D5DAF" w:rsidRPr="002D5DAF" w:rsidRDefault="002D5DAF" w:rsidP="00540C50">
      <w:pPr>
        <w:pStyle w:val="NoSpacing"/>
        <w:numPr>
          <w:ilvl w:val="0"/>
          <w:numId w:val="43"/>
        </w:numPr>
        <w:rPr>
          <w:sz w:val="24"/>
          <w:szCs w:val="24"/>
        </w:rPr>
      </w:pPr>
      <w:r w:rsidRPr="002D5DAF">
        <w:rPr>
          <w:sz w:val="24"/>
          <w:szCs w:val="24"/>
        </w:rPr>
        <w:t>Cerebral abscesses caused by anaerobic bacteria that are resistant to penicillins.</w:t>
      </w:r>
      <w:r w:rsidRPr="002D5DAF">
        <w:rPr>
          <w:i/>
          <w:sz w:val="24"/>
          <w:szCs w:val="24"/>
        </w:rPr>
        <w:t xml:space="preserve"> </w:t>
      </w:r>
    </w:p>
    <w:p w:rsidR="002D5DAF" w:rsidRPr="002D5DAF" w:rsidRDefault="002D5DAF" w:rsidP="00014205">
      <w:pPr>
        <w:tabs>
          <w:tab w:val="left" w:pos="3840"/>
        </w:tabs>
        <w:rPr>
          <w:b/>
          <w:iCs/>
          <w:sz w:val="24"/>
          <w:szCs w:val="24"/>
        </w:rPr>
      </w:pPr>
      <w:r w:rsidRPr="002D5DAF">
        <w:rPr>
          <w:b/>
          <w:iCs/>
          <w:sz w:val="24"/>
          <w:szCs w:val="24"/>
        </w:rPr>
        <w:t>ADR</w:t>
      </w:r>
      <w:r w:rsidR="00014205">
        <w:rPr>
          <w:b/>
          <w:iCs/>
          <w:sz w:val="24"/>
          <w:szCs w:val="24"/>
        </w:rPr>
        <w:tab/>
      </w:r>
    </w:p>
    <w:p w:rsidR="002D5DAF" w:rsidRPr="002D5DAF" w:rsidRDefault="002D5DAF" w:rsidP="002D5DAF">
      <w:pPr>
        <w:pStyle w:val="NoSpacing"/>
        <w:rPr>
          <w:sz w:val="24"/>
          <w:szCs w:val="24"/>
        </w:rPr>
      </w:pPr>
      <w:proofErr w:type="gramStart"/>
      <w:r w:rsidRPr="002D5DAF">
        <w:rPr>
          <w:b/>
          <w:sz w:val="24"/>
          <w:szCs w:val="24"/>
        </w:rPr>
        <w:lastRenderedPageBreak/>
        <w:t>Gray baby syndrome in neonates</w:t>
      </w:r>
      <w:r w:rsidRPr="002D5DAF">
        <w:rPr>
          <w:sz w:val="24"/>
          <w:szCs w:val="24"/>
        </w:rPr>
        <w:t>.</w:t>
      </w:r>
      <w:proofErr w:type="gramEnd"/>
      <w:r w:rsidRPr="002D5DAF">
        <w:rPr>
          <w:sz w:val="24"/>
          <w:szCs w:val="24"/>
        </w:rPr>
        <w:t xml:space="preserve"> This syndrome is characterized by abdominal distention, vomiting, progressive cyanosis, irregular respiration, hypothermia, and vasomotor collapse. This is due to inability to conjugate by the liver glucoronyl. </w:t>
      </w:r>
    </w:p>
    <w:p w:rsidR="002D5DAF" w:rsidRPr="002D5DAF" w:rsidRDefault="002D5DAF" w:rsidP="002D5DAF">
      <w:pPr>
        <w:pStyle w:val="NoSpacing"/>
        <w:rPr>
          <w:sz w:val="24"/>
          <w:szCs w:val="24"/>
        </w:rPr>
      </w:pPr>
      <w:proofErr w:type="gramStart"/>
      <w:r w:rsidRPr="002D5DAF">
        <w:rPr>
          <w:b/>
          <w:sz w:val="24"/>
          <w:szCs w:val="24"/>
        </w:rPr>
        <w:t>Toxic bone marrow</w:t>
      </w:r>
      <w:r w:rsidRPr="002D5DAF">
        <w:rPr>
          <w:sz w:val="24"/>
          <w:szCs w:val="24"/>
        </w:rPr>
        <w:t xml:space="preserve"> depression or idiosyncratic aplastic anemia.</w:t>
      </w:r>
      <w:proofErr w:type="gramEnd"/>
    </w:p>
    <w:p w:rsidR="002237E2" w:rsidRDefault="002D5DAF" w:rsidP="00014205">
      <w:pPr>
        <w:pStyle w:val="NoSpacing"/>
        <w:rPr>
          <w:sz w:val="24"/>
          <w:szCs w:val="24"/>
        </w:rPr>
      </w:pPr>
      <w:r w:rsidRPr="002D5DAF">
        <w:rPr>
          <w:sz w:val="24"/>
          <w:szCs w:val="24"/>
        </w:rPr>
        <w:t>O</w:t>
      </w:r>
      <w:r w:rsidRPr="002D5DAF">
        <w:rPr>
          <w:b/>
          <w:sz w:val="24"/>
          <w:szCs w:val="24"/>
        </w:rPr>
        <w:t>thers</w:t>
      </w:r>
      <w:r w:rsidRPr="002D5DAF">
        <w:rPr>
          <w:sz w:val="24"/>
          <w:szCs w:val="24"/>
        </w:rPr>
        <w:t xml:space="preserve">; nocturnal hemoglobinuria, neuritis, </w:t>
      </w:r>
      <w:r w:rsidR="007D16C1">
        <w:rPr>
          <w:sz w:val="24"/>
          <w:szCs w:val="24"/>
        </w:rPr>
        <w:t>urticarial</w:t>
      </w:r>
    </w:p>
    <w:p w:rsidR="007D16C1" w:rsidRPr="007B5113" w:rsidRDefault="007D16C1" w:rsidP="007D16C1">
      <w:pPr>
        <w:rPr>
          <w:iCs/>
          <w:sz w:val="32"/>
          <w:szCs w:val="32"/>
        </w:rPr>
      </w:pPr>
      <w:r w:rsidRPr="007B5113">
        <w:rPr>
          <w:b/>
          <w:iCs/>
          <w:sz w:val="32"/>
          <w:szCs w:val="32"/>
        </w:rPr>
        <w:t>Lincosamides</w:t>
      </w:r>
      <w:r w:rsidRPr="007B5113">
        <w:rPr>
          <w:iCs/>
          <w:sz w:val="32"/>
          <w:szCs w:val="32"/>
        </w:rPr>
        <w:t>;</w:t>
      </w:r>
      <w:r w:rsidR="007701F3">
        <w:rPr>
          <w:iCs/>
          <w:sz w:val="32"/>
          <w:szCs w:val="32"/>
        </w:rPr>
        <w:t xml:space="preserve"> </w:t>
      </w:r>
      <w:r w:rsidRPr="007B5113">
        <w:rPr>
          <w:iCs/>
          <w:sz w:val="32"/>
          <w:szCs w:val="32"/>
        </w:rPr>
        <w:t>=</w:t>
      </w:r>
      <w:r w:rsidRPr="007B5113">
        <w:rPr>
          <w:b/>
          <w:iCs/>
          <w:sz w:val="32"/>
          <w:szCs w:val="32"/>
        </w:rPr>
        <w:t>Clindamycin</w:t>
      </w:r>
    </w:p>
    <w:p w:rsidR="007D16C1" w:rsidRPr="0048053C" w:rsidRDefault="007D16C1" w:rsidP="007D16C1">
      <w:pPr>
        <w:rPr>
          <w:b/>
          <w:iCs/>
        </w:rPr>
      </w:pPr>
      <w:r w:rsidRPr="0048053C">
        <w:rPr>
          <w:b/>
          <w:iCs/>
        </w:rPr>
        <w:t>Mechanism of Action</w:t>
      </w:r>
    </w:p>
    <w:p w:rsidR="007D16C1" w:rsidRPr="0048053C" w:rsidRDefault="007D16C1" w:rsidP="007D16C1">
      <w:pPr>
        <w:rPr>
          <w:iCs/>
        </w:rPr>
      </w:pPr>
      <w:r w:rsidRPr="0048053C">
        <w:rPr>
          <w:iCs/>
        </w:rPr>
        <w:t>They include lincomycin (Lincocin) and clindamycin (Cleocin)</w:t>
      </w:r>
    </w:p>
    <w:p w:rsidR="007D16C1" w:rsidRPr="0048053C" w:rsidRDefault="007D16C1" w:rsidP="007D16C1">
      <w:pPr>
        <w:rPr>
          <w:iCs/>
        </w:rPr>
      </w:pPr>
      <w:r w:rsidRPr="0048053C">
        <w:rPr>
          <w:iCs/>
        </w:rPr>
        <w:t xml:space="preserve">They inhibit protein synthesis. They bind to the </w:t>
      </w:r>
      <w:r w:rsidRPr="0048053C">
        <w:rPr>
          <w:b/>
          <w:iCs/>
        </w:rPr>
        <w:t xml:space="preserve">50S </w:t>
      </w:r>
      <w:r w:rsidRPr="0048053C">
        <w:rPr>
          <w:iCs/>
        </w:rPr>
        <w:t>ribosomal subunit at a binding site overlapping the binding sites for chloramphenicol and erythromycin.</w:t>
      </w:r>
    </w:p>
    <w:p w:rsidR="007D16C1" w:rsidRPr="0048053C" w:rsidRDefault="007D16C1" w:rsidP="007D16C1">
      <w:pPr>
        <w:rPr>
          <w:iCs/>
        </w:rPr>
      </w:pPr>
      <w:r w:rsidRPr="0048053C">
        <w:rPr>
          <w:iCs/>
        </w:rPr>
        <w:t xml:space="preserve">They block peptide bond formation by interference at either the A or P site on the ribosome. </w:t>
      </w:r>
    </w:p>
    <w:p w:rsidR="007D16C1" w:rsidRPr="0048053C" w:rsidRDefault="007D16C1" w:rsidP="007D16C1">
      <w:pPr>
        <w:rPr>
          <w:iCs/>
        </w:rPr>
      </w:pPr>
      <w:proofErr w:type="gramStart"/>
      <w:r w:rsidRPr="0048053C">
        <w:rPr>
          <w:b/>
          <w:iCs/>
        </w:rPr>
        <w:t>pk</w:t>
      </w:r>
      <w:proofErr w:type="gramEnd"/>
      <w:r w:rsidRPr="0048053C">
        <w:rPr>
          <w:b/>
          <w:iCs/>
        </w:rPr>
        <w:t xml:space="preserve"> -</w:t>
      </w:r>
      <w:r w:rsidRPr="0048053C">
        <w:rPr>
          <w:iCs/>
        </w:rPr>
        <w:t>the absorption</w:t>
      </w:r>
      <w:r w:rsidRPr="0048053C">
        <w:rPr>
          <w:b/>
          <w:iCs/>
        </w:rPr>
        <w:t xml:space="preserve"> is not affected by food in the gut </w:t>
      </w:r>
      <w:r w:rsidRPr="0048053C">
        <w:rPr>
          <w:iCs/>
        </w:rPr>
        <w:t xml:space="preserve">for clindamycin and lincomycin. </w:t>
      </w:r>
    </w:p>
    <w:p w:rsidR="007D16C1" w:rsidRPr="0048053C" w:rsidRDefault="007D16C1" w:rsidP="007D16C1">
      <w:pPr>
        <w:rPr>
          <w:b/>
          <w:iCs/>
        </w:rPr>
      </w:pPr>
      <w:r w:rsidRPr="0048053C">
        <w:rPr>
          <w:iCs/>
        </w:rPr>
        <w:t>Peak serum</w:t>
      </w:r>
      <w:r w:rsidRPr="0048053C">
        <w:rPr>
          <w:b/>
          <w:iCs/>
        </w:rPr>
        <w:t xml:space="preserve"> </w:t>
      </w:r>
      <w:r w:rsidRPr="0048053C">
        <w:rPr>
          <w:iCs/>
        </w:rPr>
        <w:t xml:space="preserve">levels can be </w:t>
      </w:r>
      <w:r>
        <w:rPr>
          <w:iCs/>
        </w:rPr>
        <w:t>obtained 1 hour after i.v</w:t>
      </w:r>
      <w:r w:rsidRPr="0048053C">
        <w:rPr>
          <w:iCs/>
        </w:rPr>
        <w:t xml:space="preserve"> administration</w:t>
      </w:r>
      <w:r w:rsidRPr="0048053C">
        <w:rPr>
          <w:b/>
          <w:iCs/>
        </w:rPr>
        <w:t xml:space="preserve"> </w:t>
      </w:r>
      <w:r w:rsidRPr="0048053C">
        <w:rPr>
          <w:iCs/>
        </w:rPr>
        <w:t>of clindamycin</w:t>
      </w:r>
      <w:r w:rsidRPr="0048053C">
        <w:rPr>
          <w:b/>
          <w:iCs/>
        </w:rPr>
        <w:t xml:space="preserve"> </w:t>
      </w:r>
      <w:r w:rsidRPr="0048053C">
        <w:rPr>
          <w:iCs/>
        </w:rPr>
        <w:t>and approximately 90% of the</w:t>
      </w:r>
      <w:r w:rsidRPr="0048053C">
        <w:rPr>
          <w:b/>
          <w:iCs/>
        </w:rPr>
        <w:t xml:space="preserve"> </w:t>
      </w:r>
      <w:r w:rsidRPr="0048053C">
        <w:rPr>
          <w:iCs/>
        </w:rPr>
        <w:t>antibiotic is protein bound.</w:t>
      </w:r>
      <w:r w:rsidRPr="00787F20">
        <w:rPr>
          <w:iCs/>
        </w:rPr>
        <w:t xml:space="preserve"> Both are metabolized by the liver, and 90% of the inactivated drug is excreted in the urine.</w:t>
      </w:r>
    </w:p>
    <w:p w:rsidR="007D16C1" w:rsidRPr="00B45E77" w:rsidRDefault="007D16C1" w:rsidP="007D16C1">
      <w:pPr>
        <w:rPr>
          <w:iCs/>
        </w:rPr>
      </w:pPr>
      <w:r w:rsidRPr="0048053C">
        <w:rPr>
          <w:iCs/>
        </w:rPr>
        <w:t>They penetrate most</w:t>
      </w:r>
      <w:r>
        <w:rPr>
          <w:iCs/>
        </w:rPr>
        <w:t xml:space="preserve"> tissues well, including bone.  </w:t>
      </w:r>
      <w:r w:rsidRPr="00787F20">
        <w:rPr>
          <w:b/>
          <w:iCs/>
        </w:rPr>
        <w:t xml:space="preserve">Don’t </w:t>
      </w:r>
      <w:r w:rsidRPr="0048053C">
        <w:rPr>
          <w:iCs/>
        </w:rPr>
        <w:t>readily penetrate the normal o</w:t>
      </w:r>
      <w:r>
        <w:rPr>
          <w:iCs/>
        </w:rPr>
        <w:t xml:space="preserve">r inflamed meninges. </w:t>
      </w:r>
      <w:r w:rsidRPr="0048053C">
        <w:rPr>
          <w:iCs/>
        </w:rPr>
        <w:t>They readily pass through the placental barrier. Their t1/2= 2 -2.5 hrs.</w:t>
      </w:r>
    </w:p>
    <w:p w:rsidR="007D16C1" w:rsidRPr="0048053C" w:rsidRDefault="007D16C1" w:rsidP="007D16C1">
      <w:pPr>
        <w:rPr>
          <w:b/>
          <w:bCs/>
          <w:iCs/>
        </w:rPr>
      </w:pPr>
      <w:r w:rsidRPr="0048053C">
        <w:rPr>
          <w:b/>
          <w:bCs/>
          <w:iCs/>
        </w:rPr>
        <w:t>Dose</w:t>
      </w:r>
    </w:p>
    <w:p w:rsidR="007D16C1" w:rsidRPr="001A2320" w:rsidRDefault="007D16C1" w:rsidP="007D16C1">
      <w:pPr>
        <w:rPr>
          <w:iCs/>
        </w:rPr>
      </w:pPr>
      <w:r w:rsidRPr="0048053C">
        <w:rPr>
          <w:iCs/>
        </w:rPr>
        <w:t>Oral: 300–600 mg ev</w:t>
      </w:r>
      <w:r>
        <w:rPr>
          <w:iCs/>
        </w:rPr>
        <w:t>ery 6 hrs in adults. I.v</w:t>
      </w:r>
      <w:r w:rsidRPr="0048053C">
        <w:rPr>
          <w:iCs/>
        </w:rPr>
        <w:t>: 2.4 g cl</w:t>
      </w:r>
      <w:r>
        <w:rPr>
          <w:iCs/>
        </w:rPr>
        <w:t>indamycin daily is given in 4</w:t>
      </w:r>
      <w:r w:rsidRPr="0048053C">
        <w:rPr>
          <w:iCs/>
        </w:rPr>
        <w:t xml:space="preserve"> divided doses by slow </w:t>
      </w:r>
      <w:r>
        <w:rPr>
          <w:iCs/>
        </w:rPr>
        <w:t xml:space="preserve">intravenous infusion in adults. </w:t>
      </w:r>
      <w:proofErr w:type="gramStart"/>
      <w:r>
        <w:rPr>
          <w:iCs/>
        </w:rPr>
        <w:t>child</w:t>
      </w:r>
      <w:proofErr w:type="gramEnd"/>
      <w:r>
        <w:rPr>
          <w:iCs/>
        </w:rPr>
        <w:t xml:space="preserve"> 15-40mg/kg/daily in 4 divided doses.</w:t>
      </w:r>
    </w:p>
    <w:p w:rsidR="007D16C1" w:rsidRPr="0048053C" w:rsidRDefault="007D16C1" w:rsidP="007D16C1">
      <w:pPr>
        <w:rPr>
          <w:b/>
          <w:iCs/>
        </w:rPr>
      </w:pPr>
      <w:r w:rsidRPr="0048053C">
        <w:rPr>
          <w:b/>
          <w:iCs/>
        </w:rPr>
        <w:t>Clinical Uses</w:t>
      </w:r>
    </w:p>
    <w:p w:rsidR="007D16C1" w:rsidRDefault="007D16C1" w:rsidP="007D16C1">
      <w:pPr>
        <w:pStyle w:val="NoSpacing"/>
        <w:numPr>
          <w:ilvl w:val="0"/>
          <w:numId w:val="50"/>
        </w:numPr>
      </w:pPr>
      <w:r w:rsidRPr="0048053C">
        <w:t xml:space="preserve">Clindamycin is highly active against staphylococci </w:t>
      </w:r>
      <w:r>
        <w:t xml:space="preserve">bone/joint infections </w:t>
      </w:r>
      <w:r w:rsidRPr="0048053C">
        <w:t>and streptococci other than enterococci</w:t>
      </w:r>
      <w:proofErr w:type="gramStart"/>
      <w:r w:rsidRPr="0048053C">
        <w:t>,</w:t>
      </w:r>
      <w:r w:rsidRPr="0048053C">
        <w:rPr>
          <w:i/>
        </w:rPr>
        <w:t>S</w:t>
      </w:r>
      <w:proofErr w:type="gramEnd"/>
      <w:r w:rsidRPr="0048053C">
        <w:rPr>
          <w:i/>
        </w:rPr>
        <w:t>. pyogenes</w:t>
      </w:r>
      <w:r w:rsidRPr="0048053C">
        <w:t xml:space="preserve"> (group A strep). </w:t>
      </w:r>
    </w:p>
    <w:p w:rsidR="007D16C1" w:rsidRPr="0048053C" w:rsidRDefault="007D16C1" w:rsidP="007D16C1">
      <w:pPr>
        <w:pStyle w:val="NoSpacing"/>
        <w:numPr>
          <w:ilvl w:val="0"/>
          <w:numId w:val="50"/>
        </w:numPr>
      </w:pPr>
      <w:r>
        <w:t>Peritonitis, endocarditis prophylaxis</w:t>
      </w:r>
    </w:p>
    <w:p w:rsidR="007D16C1" w:rsidRPr="0048053C" w:rsidRDefault="007D16C1" w:rsidP="007D16C1">
      <w:pPr>
        <w:pStyle w:val="NoSpacing"/>
        <w:numPr>
          <w:ilvl w:val="0"/>
          <w:numId w:val="50"/>
        </w:numPr>
      </w:pPr>
      <w:r w:rsidRPr="0048053C">
        <w:t xml:space="preserve">Topically against </w:t>
      </w:r>
      <w:r w:rsidRPr="0048053C">
        <w:rPr>
          <w:i/>
        </w:rPr>
        <w:t xml:space="preserve">Corynebacterium acnes </w:t>
      </w:r>
      <w:r w:rsidRPr="0048053C">
        <w:t>in patients who cannot tolerate tetracyclines.</w:t>
      </w:r>
    </w:p>
    <w:p w:rsidR="007D16C1" w:rsidRPr="0048053C" w:rsidRDefault="007D16C1" w:rsidP="007D16C1">
      <w:pPr>
        <w:pStyle w:val="NoSpacing"/>
        <w:numPr>
          <w:ilvl w:val="0"/>
          <w:numId w:val="50"/>
        </w:numPr>
      </w:pPr>
      <w:r w:rsidRPr="0048053C">
        <w:t xml:space="preserve">Active against anaerobic bacteria </w:t>
      </w:r>
    </w:p>
    <w:p w:rsidR="007D16C1" w:rsidRPr="0048053C" w:rsidRDefault="007D16C1" w:rsidP="007D16C1">
      <w:pPr>
        <w:rPr>
          <w:b/>
          <w:iCs/>
        </w:rPr>
      </w:pPr>
      <w:r w:rsidRPr="0048053C">
        <w:rPr>
          <w:b/>
          <w:iCs/>
        </w:rPr>
        <w:t>Adverse Effects</w:t>
      </w:r>
    </w:p>
    <w:p w:rsidR="007D16C1" w:rsidRPr="0048053C" w:rsidRDefault="007D16C1" w:rsidP="007D16C1">
      <w:pPr>
        <w:pStyle w:val="NoSpacing"/>
        <w:numPr>
          <w:ilvl w:val="0"/>
          <w:numId w:val="51"/>
        </w:numPr>
      </w:pPr>
      <w:r w:rsidRPr="0048053C">
        <w:t>Hypersensitivity rashes</w:t>
      </w:r>
      <w:r>
        <w:t xml:space="preserve">/ Steven Johnson syndrome </w:t>
      </w:r>
      <w:r w:rsidRPr="0048053C">
        <w:t xml:space="preserve">and diarrhea. The rash is usually itchy, morbilliform generalised. </w:t>
      </w:r>
    </w:p>
    <w:p w:rsidR="007D16C1" w:rsidRDefault="007D16C1" w:rsidP="007D16C1">
      <w:pPr>
        <w:pStyle w:val="NoSpacing"/>
        <w:numPr>
          <w:ilvl w:val="0"/>
          <w:numId w:val="51"/>
        </w:numPr>
      </w:pPr>
      <w:r w:rsidRPr="0048053C">
        <w:t xml:space="preserve">Gastrointestinal intolerance with abdominal pain, nausea, and vomiting occurs infrequently. G.I.  Irritation and pseudomembranous colitis. </w:t>
      </w:r>
    </w:p>
    <w:p w:rsidR="007D16C1" w:rsidRPr="0048053C" w:rsidRDefault="007D16C1" w:rsidP="007D16C1">
      <w:pPr>
        <w:pStyle w:val="NoSpacing"/>
        <w:numPr>
          <w:ilvl w:val="0"/>
          <w:numId w:val="51"/>
        </w:numPr>
      </w:pPr>
      <w:r>
        <w:t>abscess at injection site i.m, thrombophlebitis</w:t>
      </w:r>
    </w:p>
    <w:p w:rsidR="007D16C1" w:rsidRDefault="007D16C1" w:rsidP="007D16C1">
      <w:pPr>
        <w:pStyle w:val="NoSpacing"/>
        <w:numPr>
          <w:ilvl w:val="0"/>
          <w:numId w:val="51"/>
        </w:numPr>
      </w:pPr>
      <w:r>
        <w:t xml:space="preserve">Hepatotoxicity </w:t>
      </w:r>
    </w:p>
    <w:p w:rsidR="00112024" w:rsidRDefault="007D16C1" w:rsidP="0082564B">
      <w:pPr>
        <w:pStyle w:val="NoSpacing"/>
        <w:numPr>
          <w:ilvl w:val="0"/>
          <w:numId w:val="51"/>
        </w:numPr>
      </w:pPr>
      <w:r w:rsidRPr="0048053C">
        <w:t xml:space="preserve">Bone marrow suppression </w:t>
      </w:r>
      <w:r w:rsidRPr="000B4081">
        <w:sym w:font="Wingdings" w:char="F0E0"/>
      </w:r>
      <w:r>
        <w:t>thrombocytopenia</w:t>
      </w:r>
      <w:r w:rsidRPr="0048053C">
        <w:t>.</w:t>
      </w:r>
    </w:p>
    <w:p w:rsidR="00B4458C" w:rsidRDefault="00B4458C" w:rsidP="00B4458C">
      <w:pPr>
        <w:pStyle w:val="NoSpacing"/>
      </w:pPr>
    </w:p>
    <w:p w:rsidR="00B4458C" w:rsidRPr="008E686E" w:rsidRDefault="00B4458C" w:rsidP="00B4458C">
      <w:pPr>
        <w:pStyle w:val="NoSpacing"/>
        <w:rPr>
          <w:b/>
          <w:sz w:val="24"/>
          <w:szCs w:val="24"/>
        </w:rPr>
      </w:pPr>
      <w:r w:rsidRPr="008E686E">
        <w:rPr>
          <w:b/>
          <w:sz w:val="24"/>
          <w:szCs w:val="24"/>
        </w:rPr>
        <w:lastRenderedPageBreak/>
        <w:t xml:space="preserve">SODIUM FUSIDATE (tabs, </w:t>
      </w:r>
      <w:proofErr w:type="gramStart"/>
      <w:r w:rsidRPr="008E686E">
        <w:rPr>
          <w:b/>
          <w:sz w:val="24"/>
          <w:szCs w:val="24"/>
        </w:rPr>
        <w:t>iv</w:t>
      </w:r>
      <w:proofErr w:type="gramEnd"/>
      <w:r w:rsidRPr="008E686E">
        <w:rPr>
          <w:b/>
          <w:sz w:val="24"/>
          <w:szCs w:val="24"/>
        </w:rPr>
        <w:t xml:space="preserve"> infusion)</w:t>
      </w:r>
    </w:p>
    <w:p w:rsidR="00B4458C" w:rsidRPr="008E686E" w:rsidRDefault="00B4458C" w:rsidP="00B4458C">
      <w:pPr>
        <w:pStyle w:val="NoSpacing"/>
        <w:rPr>
          <w:b/>
          <w:bCs/>
          <w:sz w:val="24"/>
          <w:szCs w:val="24"/>
        </w:rPr>
      </w:pPr>
      <w:r w:rsidRPr="008E686E">
        <w:rPr>
          <w:b/>
          <w:bCs/>
          <w:sz w:val="24"/>
          <w:szCs w:val="24"/>
        </w:rPr>
        <w:t>Uses</w:t>
      </w:r>
    </w:p>
    <w:p w:rsidR="00B4458C" w:rsidRDefault="00B4458C" w:rsidP="00B4458C">
      <w:pPr>
        <w:pStyle w:val="NoSpacing"/>
        <w:rPr>
          <w:sz w:val="24"/>
          <w:szCs w:val="24"/>
        </w:rPr>
      </w:pPr>
      <w:r w:rsidRPr="008E686E">
        <w:rPr>
          <w:b/>
          <w:bCs/>
          <w:sz w:val="24"/>
          <w:szCs w:val="24"/>
        </w:rPr>
        <w:t xml:space="preserve">Fusidic acid </w:t>
      </w:r>
      <w:r w:rsidRPr="008E686E">
        <w:rPr>
          <w:sz w:val="24"/>
          <w:szCs w:val="24"/>
        </w:rPr>
        <w:t xml:space="preserve">is combined with other drugs to treat staphylococcal infections, including </w:t>
      </w:r>
      <w:r w:rsidRPr="008E686E">
        <w:rPr>
          <w:b/>
          <w:bCs/>
          <w:sz w:val="24"/>
          <w:szCs w:val="24"/>
        </w:rPr>
        <w:t>penicillin</w:t>
      </w:r>
      <w:r w:rsidRPr="008E686E">
        <w:rPr>
          <w:sz w:val="24"/>
          <w:szCs w:val="24"/>
        </w:rPr>
        <w:t>-resistant strains. It penetrates tissues (including bone, endocardium) well.</w:t>
      </w:r>
    </w:p>
    <w:p w:rsidR="00B4458C" w:rsidRPr="008E686E" w:rsidRDefault="00B4458C" w:rsidP="00B4458C">
      <w:pPr>
        <w:pStyle w:val="NoSpacing"/>
        <w:rPr>
          <w:sz w:val="24"/>
          <w:szCs w:val="24"/>
        </w:rPr>
      </w:pPr>
      <w:r w:rsidRPr="008E686E">
        <w:rPr>
          <w:sz w:val="24"/>
          <w:szCs w:val="24"/>
        </w:rPr>
        <w:t xml:space="preserve"> It is normally used in conjunction with </w:t>
      </w:r>
      <w:r w:rsidRPr="008E686E">
        <w:rPr>
          <w:b/>
          <w:bCs/>
          <w:sz w:val="24"/>
          <w:szCs w:val="24"/>
        </w:rPr>
        <w:t xml:space="preserve">flucloxacillin </w:t>
      </w:r>
      <w:r w:rsidRPr="008E686E">
        <w:rPr>
          <w:sz w:val="24"/>
          <w:szCs w:val="24"/>
        </w:rPr>
        <w:t xml:space="preserve">for serious staphylococcal infections. </w:t>
      </w:r>
    </w:p>
    <w:p w:rsidR="00B4458C" w:rsidRPr="008E686E" w:rsidRDefault="00B4458C" w:rsidP="00B4458C">
      <w:pPr>
        <w:pStyle w:val="NoSpacing"/>
        <w:rPr>
          <w:sz w:val="24"/>
          <w:szCs w:val="24"/>
        </w:rPr>
      </w:pPr>
      <w:r w:rsidRPr="008E686E">
        <w:rPr>
          <w:sz w:val="24"/>
          <w:szCs w:val="24"/>
        </w:rPr>
        <w:t>It is also available as eye</w:t>
      </w:r>
      <w:r>
        <w:rPr>
          <w:sz w:val="24"/>
          <w:szCs w:val="24"/>
        </w:rPr>
        <w:t xml:space="preserve"> </w:t>
      </w:r>
      <w:r w:rsidRPr="008E686E">
        <w:rPr>
          <w:sz w:val="24"/>
          <w:szCs w:val="24"/>
        </w:rPr>
        <w:t>drops for the treatment of bacterial conjunctivitis.</w:t>
      </w:r>
    </w:p>
    <w:p w:rsidR="00B4458C" w:rsidRPr="008E686E" w:rsidRDefault="00B4458C" w:rsidP="00B4458C">
      <w:pPr>
        <w:pStyle w:val="NoSpacing"/>
        <w:rPr>
          <w:b/>
          <w:bCs/>
          <w:sz w:val="24"/>
          <w:szCs w:val="24"/>
        </w:rPr>
      </w:pPr>
      <w:r w:rsidRPr="008E686E">
        <w:rPr>
          <w:b/>
          <w:bCs/>
          <w:sz w:val="24"/>
          <w:szCs w:val="24"/>
        </w:rPr>
        <w:t>MOA</w:t>
      </w:r>
    </w:p>
    <w:p w:rsidR="00B4458C" w:rsidRDefault="00B4458C" w:rsidP="00B4458C">
      <w:pPr>
        <w:pStyle w:val="NoSpacing"/>
        <w:rPr>
          <w:sz w:val="24"/>
          <w:szCs w:val="24"/>
        </w:rPr>
      </w:pPr>
      <w:r w:rsidRPr="008E686E">
        <w:rPr>
          <w:sz w:val="24"/>
          <w:szCs w:val="24"/>
        </w:rPr>
        <w:t>It inhibits bacterial protein synthesis.</w:t>
      </w:r>
      <w:r>
        <w:rPr>
          <w:sz w:val="24"/>
          <w:szCs w:val="24"/>
        </w:rPr>
        <w:t xml:space="preserve"> </w:t>
      </w:r>
    </w:p>
    <w:p w:rsidR="00B4458C" w:rsidRDefault="00B4458C" w:rsidP="00B4458C">
      <w:pPr>
        <w:pStyle w:val="NoSpacing"/>
        <w:rPr>
          <w:sz w:val="24"/>
          <w:szCs w:val="24"/>
        </w:rPr>
      </w:pPr>
      <w:proofErr w:type="gramStart"/>
      <w:r w:rsidRPr="00F10F5C">
        <w:rPr>
          <w:b/>
          <w:sz w:val="24"/>
          <w:szCs w:val="24"/>
        </w:rPr>
        <w:t>dosage</w:t>
      </w:r>
      <w:proofErr w:type="gramEnd"/>
      <w:r>
        <w:rPr>
          <w:b/>
          <w:sz w:val="24"/>
          <w:szCs w:val="24"/>
        </w:rPr>
        <w:t>;</w:t>
      </w:r>
      <w:r w:rsidRPr="008E686E">
        <w:rPr>
          <w:sz w:val="24"/>
          <w:szCs w:val="24"/>
        </w:rPr>
        <w:t xml:space="preserve"> iv infusio</w:t>
      </w:r>
      <w:r>
        <w:rPr>
          <w:sz w:val="24"/>
          <w:szCs w:val="24"/>
        </w:rPr>
        <w:t>n 6mg-7mg/kg tds max 500mg vial</w:t>
      </w:r>
    </w:p>
    <w:p w:rsidR="00B4458C" w:rsidRPr="008E686E" w:rsidRDefault="00B4458C" w:rsidP="00B4458C">
      <w:pPr>
        <w:pStyle w:val="NoSpacing"/>
        <w:rPr>
          <w:sz w:val="24"/>
          <w:szCs w:val="24"/>
        </w:rPr>
      </w:pPr>
      <w:r w:rsidRPr="008E686E">
        <w:rPr>
          <w:sz w:val="24"/>
          <w:szCs w:val="24"/>
        </w:rPr>
        <w:t xml:space="preserve">Tabs 50mg/kg in three divided </w:t>
      </w:r>
      <w:proofErr w:type="gramStart"/>
      <w:r w:rsidRPr="008E686E">
        <w:rPr>
          <w:sz w:val="24"/>
          <w:szCs w:val="24"/>
        </w:rPr>
        <w:t>doses .</w:t>
      </w:r>
      <w:proofErr w:type="gramEnd"/>
      <w:r w:rsidRPr="008E686E">
        <w:rPr>
          <w:sz w:val="24"/>
          <w:szCs w:val="24"/>
        </w:rPr>
        <w:t xml:space="preserve"> </w:t>
      </w:r>
      <w:proofErr w:type="gramStart"/>
      <w:r w:rsidRPr="008E686E">
        <w:rPr>
          <w:sz w:val="24"/>
          <w:szCs w:val="24"/>
        </w:rPr>
        <w:t>max</w:t>
      </w:r>
      <w:proofErr w:type="gramEnd"/>
      <w:r w:rsidRPr="008E686E">
        <w:rPr>
          <w:sz w:val="24"/>
          <w:szCs w:val="24"/>
        </w:rPr>
        <w:t xml:space="preserve"> 750mg</w:t>
      </w:r>
    </w:p>
    <w:p w:rsidR="00B4458C" w:rsidRPr="008E686E" w:rsidRDefault="00B4458C" w:rsidP="00B4458C">
      <w:pPr>
        <w:pStyle w:val="NoSpacing"/>
        <w:rPr>
          <w:b/>
          <w:bCs/>
          <w:sz w:val="24"/>
          <w:szCs w:val="24"/>
        </w:rPr>
      </w:pPr>
      <w:r w:rsidRPr="008E686E">
        <w:rPr>
          <w:b/>
          <w:bCs/>
          <w:sz w:val="24"/>
          <w:szCs w:val="24"/>
        </w:rPr>
        <w:t>Adverse effects</w:t>
      </w:r>
    </w:p>
    <w:p w:rsidR="00B4458C" w:rsidRPr="008E686E" w:rsidRDefault="00B4458C" w:rsidP="00B4458C">
      <w:pPr>
        <w:pStyle w:val="NoSpacing"/>
        <w:rPr>
          <w:sz w:val="24"/>
          <w:szCs w:val="24"/>
        </w:rPr>
      </w:pPr>
      <w:r w:rsidRPr="008E686E">
        <w:rPr>
          <w:sz w:val="24"/>
          <w:szCs w:val="24"/>
        </w:rPr>
        <w:t>Adverse effects are rare, but include reversible cholestatic jaundice.</w:t>
      </w:r>
    </w:p>
    <w:p w:rsidR="00B4458C" w:rsidRPr="008E686E" w:rsidRDefault="00B4458C" w:rsidP="00B4458C">
      <w:pPr>
        <w:pStyle w:val="NoSpacing"/>
        <w:rPr>
          <w:b/>
          <w:bCs/>
          <w:sz w:val="24"/>
          <w:szCs w:val="24"/>
        </w:rPr>
      </w:pPr>
      <w:r w:rsidRPr="008E686E">
        <w:rPr>
          <w:b/>
          <w:bCs/>
          <w:sz w:val="24"/>
          <w:szCs w:val="24"/>
        </w:rPr>
        <w:t>Pharmacokinetics</w:t>
      </w:r>
    </w:p>
    <w:p w:rsidR="00B4458C" w:rsidRDefault="00B4458C" w:rsidP="00B4458C">
      <w:pPr>
        <w:pStyle w:val="NoSpacing"/>
        <w:rPr>
          <w:sz w:val="24"/>
          <w:szCs w:val="24"/>
        </w:rPr>
      </w:pPr>
      <w:r w:rsidRPr="008E686E">
        <w:rPr>
          <w:sz w:val="24"/>
          <w:szCs w:val="24"/>
        </w:rPr>
        <w:t>When administered</w:t>
      </w:r>
      <w:r>
        <w:rPr>
          <w:sz w:val="24"/>
          <w:szCs w:val="24"/>
        </w:rPr>
        <w:t xml:space="preserve"> either orally or </w:t>
      </w:r>
      <w:proofErr w:type="gramStart"/>
      <w:r>
        <w:rPr>
          <w:sz w:val="24"/>
          <w:szCs w:val="24"/>
        </w:rPr>
        <w:t>iv</w:t>
      </w:r>
      <w:proofErr w:type="gramEnd"/>
      <w:r>
        <w:rPr>
          <w:sz w:val="24"/>
          <w:szCs w:val="24"/>
        </w:rPr>
        <w:t>, its t1/2</w:t>
      </w:r>
      <w:r w:rsidRPr="008E686E">
        <w:rPr>
          <w:sz w:val="24"/>
          <w:szCs w:val="24"/>
        </w:rPr>
        <w:t xml:space="preserve">-4-6 hours and it is excreted primarily via the liver. </w:t>
      </w:r>
    </w:p>
    <w:p w:rsidR="00B4458C" w:rsidRPr="008E686E" w:rsidRDefault="00B4458C" w:rsidP="00B4458C">
      <w:pPr>
        <w:pStyle w:val="NoSpacing"/>
        <w:rPr>
          <w:b/>
          <w:sz w:val="24"/>
          <w:szCs w:val="24"/>
        </w:rPr>
      </w:pPr>
      <w:r w:rsidRPr="008E686E">
        <w:rPr>
          <w:b/>
          <w:sz w:val="24"/>
          <w:szCs w:val="24"/>
        </w:rPr>
        <w:t>Oxazolidinone</w:t>
      </w:r>
    </w:p>
    <w:p w:rsidR="00B4458C" w:rsidRPr="008E686E" w:rsidRDefault="00B4458C" w:rsidP="00B4458C">
      <w:pPr>
        <w:pStyle w:val="NoSpacing"/>
        <w:rPr>
          <w:b/>
          <w:sz w:val="24"/>
          <w:szCs w:val="24"/>
        </w:rPr>
      </w:pPr>
      <w:r w:rsidRPr="008E686E">
        <w:rPr>
          <w:b/>
          <w:sz w:val="24"/>
          <w:szCs w:val="24"/>
        </w:rPr>
        <w:t>MOA</w:t>
      </w:r>
    </w:p>
    <w:p w:rsidR="00B4458C" w:rsidRPr="008E686E" w:rsidRDefault="00B4458C" w:rsidP="00B4458C">
      <w:pPr>
        <w:pStyle w:val="NoSpacing"/>
        <w:rPr>
          <w:sz w:val="24"/>
          <w:szCs w:val="24"/>
        </w:rPr>
      </w:pPr>
      <w:r w:rsidRPr="008E686E">
        <w:rPr>
          <w:sz w:val="24"/>
          <w:szCs w:val="24"/>
        </w:rPr>
        <w:t>Inhibits formation of the 70S ribosomal initiation complex, preventing bacterial protein synthesis; primarily bacteriostatic action.</w:t>
      </w:r>
    </w:p>
    <w:p w:rsidR="00B4458C" w:rsidRPr="008E686E" w:rsidRDefault="00B4458C" w:rsidP="00B4458C">
      <w:pPr>
        <w:pStyle w:val="NoSpacing"/>
        <w:rPr>
          <w:sz w:val="24"/>
          <w:szCs w:val="24"/>
        </w:rPr>
      </w:pPr>
      <w:proofErr w:type="gramStart"/>
      <w:r w:rsidRPr="008E686E">
        <w:rPr>
          <w:b/>
          <w:sz w:val="24"/>
          <w:szCs w:val="24"/>
        </w:rPr>
        <w:t>Spectrum of activity.</w:t>
      </w:r>
      <w:proofErr w:type="gramEnd"/>
      <w:r>
        <w:rPr>
          <w:b/>
          <w:sz w:val="24"/>
          <w:szCs w:val="24"/>
        </w:rPr>
        <w:t xml:space="preserve"> </w:t>
      </w:r>
      <w:proofErr w:type="gramStart"/>
      <w:r w:rsidRPr="008E686E">
        <w:rPr>
          <w:sz w:val="24"/>
          <w:szCs w:val="24"/>
        </w:rPr>
        <w:t>Gram-positive bacteria and a few Gram-negative anaerobic bacteria staphylococci, pneumococi, enterococci, plus those resistant to penicillin and vancomycin.</w:t>
      </w:r>
      <w:proofErr w:type="gramEnd"/>
    </w:p>
    <w:p w:rsidR="008B0E52" w:rsidRPr="004F101E" w:rsidRDefault="008B0E52" w:rsidP="008B0E52">
      <w:pPr>
        <w:pStyle w:val="NoSpacing"/>
        <w:rPr>
          <w:bCs/>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37"/>
        <w:gridCol w:w="1682"/>
        <w:gridCol w:w="1843"/>
        <w:gridCol w:w="4398"/>
      </w:tblGrid>
      <w:tr w:rsidR="008B0E52" w:rsidRPr="004F5623" w:rsidTr="00534369">
        <w:tc>
          <w:tcPr>
            <w:tcW w:w="1437" w:type="dxa"/>
            <w:tcBorders>
              <w:left w:val="single" w:sz="4" w:space="0" w:color="FFFFFF"/>
            </w:tcBorders>
            <w:shd w:val="clear" w:color="auto" w:fill="4472C4"/>
            <w:hideMark/>
          </w:tcPr>
          <w:p w:rsidR="008B0E52" w:rsidRPr="004F5623" w:rsidRDefault="008B0E52" w:rsidP="00534369">
            <w:pPr>
              <w:spacing w:after="0"/>
              <w:rPr>
                <w:rFonts w:ascii="Times New Roman" w:eastAsia="Times New Roman" w:hAnsi="Times New Roman" w:cs="Times New Roman"/>
                <w:b/>
                <w:bCs/>
                <w:color w:val="FFFFFF"/>
                <w:sz w:val="20"/>
                <w:szCs w:val="20"/>
              </w:rPr>
            </w:pPr>
            <w:r w:rsidRPr="004F5623">
              <w:rPr>
                <w:rFonts w:ascii="Times New Roman" w:eastAsia="Times New Roman" w:hAnsi="Times New Roman" w:cs="Times New Roman"/>
                <w:b/>
                <w:bCs/>
                <w:color w:val="000000"/>
                <w:sz w:val="20"/>
                <w:szCs w:val="20"/>
              </w:rPr>
              <w:t>Week 6:</w:t>
            </w:r>
          </w:p>
        </w:tc>
        <w:tc>
          <w:tcPr>
            <w:tcW w:w="1682" w:type="dxa"/>
            <w:shd w:val="clear" w:color="auto" w:fill="B4C6E7"/>
          </w:tcPr>
          <w:p w:rsidR="008B0E52" w:rsidRPr="004F5623" w:rsidRDefault="008B0E52"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B4C6E7"/>
          </w:tcPr>
          <w:p w:rsidR="008B0E52" w:rsidRPr="004F5623" w:rsidRDefault="008B0E52"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B4C6E7"/>
          </w:tcPr>
          <w:p w:rsidR="008B0E52" w:rsidRPr="004F5623" w:rsidRDefault="008B0E52" w:rsidP="00534369">
            <w:pPr>
              <w:spacing w:after="0" w:line="240" w:lineRule="auto"/>
              <w:rPr>
                <w:rFonts w:ascii="Times New Roman" w:eastAsia="Times New Roman" w:hAnsi="Times New Roman" w:cs="Times New Roman"/>
                <w:color w:val="000000"/>
                <w:sz w:val="24"/>
                <w:szCs w:val="24"/>
              </w:rPr>
            </w:pPr>
            <w:r w:rsidRPr="004F5623">
              <w:rPr>
                <w:rFonts w:ascii="Times New Roman" w:eastAsia="Times New Roman" w:hAnsi="Times New Roman" w:cs="Times New Roman"/>
                <w:color w:val="000000"/>
                <w:sz w:val="24"/>
                <w:szCs w:val="24"/>
              </w:rPr>
              <w:t>Drugs that inhibit protein synthesis – macrolides, tetracyclines.</w:t>
            </w:r>
          </w:p>
        </w:tc>
      </w:tr>
    </w:tbl>
    <w:p w:rsidR="008B0E52" w:rsidRPr="00100129" w:rsidRDefault="008B0E52" w:rsidP="008B0E52">
      <w:pPr>
        <w:pStyle w:val="NoSpacing"/>
        <w:rPr>
          <w:iCs/>
          <w:sz w:val="44"/>
          <w:szCs w:val="44"/>
        </w:rPr>
      </w:pPr>
      <w:r w:rsidRPr="00100129">
        <w:rPr>
          <w:b/>
          <w:iCs/>
          <w:sz w:val="44"/>
          <w:szCs w:val="44"/>
        </w:rPr>
        <w:t>Macrolide antibiotics</w:t>
      </w:r>
      <w:r w:rsidRPr="00100129">
        <w:rPr>
          <w:iCs/>
          <w:sz w:val="44"/>
          <w:szCs w:val="44"/>
        </w:rPr>
        <w:t xml:space="preserve"> (2hr)</w:t>
      </w:r>
    </w:p>
    <w:p w:rsidR="008B0E52" w:rsidRPr="00721BDA" w:rsidRDefault="008B0E52" w:rsidP="008B0E52">
      <w:pPr>
        <w:rPr>
          <w:iCs/>
        </w:rPr>
      </w:pPr>
      <w:r w:rsidRPr="00100129">
        <w:rPr>
          <w:b/>
          <w:iCs/>
          <w:sz w:val="24"/>
          <w:szCs w:val="24"/>
        </w:rPr>
        <w:t xml:space="preserve">Examples; </w:t>
      </w:r>
      <w:r w:rsidRPr="00100129">
        <w:rPr>
          <w:iCs/>
          <w:sz w:val="24"/>
          <w:szCs w:val="24"/>
        </w:rPr>
        <w:t>erythromycin (</w:t>
      </w:r>
      <w:r w:rsidRPr="00100129">
        <w:rPr>
          <w:i/>
          <w:iCs/>
          <w:sz w:val="24"/>
          <w:szCs w:val="24"/>
        </w:rPr>
        <w:t>Ilotycin, E-mycin, Robimycin</w:t>
      </w:r>
      <w:r w:rsidRPr="00100129">
        <w:rPr>
          <w:iCs/>
          <w:sz w:val="24"/>
          <w:szCs w:val="24"/>
        </w:rPr>
        <w:t>), clarithromycin (Biaxin), azithromycin (</w:t>
      </w:r>
      <w:r w:rsidRPr="00100129">
        <w:rPr>
          <w:i/>
          <w:iCs/>
          <w:sz w:val="24"/>
          <w:szCs w:val="24"/>
        </w:rPr>
        <w:t>Zithromax)</w:t>
      </w:r>
      <w:r w:rsidRPr="00100129">
        <w:rPr>
          <w:iCs/>
          <w:sz w:val="24"/>
          <w:szCs w:val="24"/>
        </w:rPr>
        <w:t xml:space="preserve">, </w:t>
      </w:r>
      <w:r w:rsidRPr="00E52F67">
        <w:rPr>
          <w:iCs/>
          <w:sz w:val="24"/>
          <w:szCs w:val="24"/>
        </w:rPr>
        <w:t xml:space="preserve">Spiramycin </w:t>
      </w:r>
      <w:r w:rsidRPr="00100129">
        <w:rPr>
          <w:iCs/>
          <w:sz w:val="24"/>
          <w:szCs w:val="24"/>
        </w:rPr>
        <w:t>and oleandomycin (</w:t>
      </w:r>
      <w:r w:rsidRPr="00100129">
        <w:rPr>
          <w:i/>
          <w:iCs/>
          <w:sz w:val="24"/>
          <w:szCs w:val="24"/>
        </w:rPr>
        <w:t>Matromycin</w:t>
      </w:r>
      <w:proofErr w:type="gramStart"/>
      <w:r w:rsidRPr="00100129">
        <w:rPr>
          <w:iCs/>
          <w:sz w:val="24"/>
          <w:szCs w:val="24"/>
        </w:rPr>
        <w:t>)</w:t>
      </w:r>
      <w:r w:rsidRPr="00100129">
        <w:rPr>
          <w:i/>
          <w:iCs/>
          <w:sz w:val="24"/>
          <w:szCs w:val="24"/>
        </w:rPr>
        <w:t xml:space="preserve"> </w:t>
      </w:r>
      <w:r>
        <w:rPr>
          <w:i/>
          <w:iCs/>
        </w:rPr>
        <w:t>,</w:t>
      </w:r>
      <w:proofErr w:type="gramEnd"/>
      <w:r>
        <w:rPr>
          <w:i/>
          <w:iCs/>
        </w:rPr>
        <w:t xml:space="preserve"> trolendromycin</w:t>
      </w:r>
    </w:p>
    <w:p w:rsidR="008B0E52" w:rsidRPr="00100129" w:rsidRDefault="008B0E52" w:rsidP="008B0E52">
      <w:pPr>
        <w:pStyle w:val="NoSpacing"/>
        <w:rPr>
          <w:iCs/>
          <w:sz w:val="24"/>
          <w:szCs w:val="24"/>
        </w:rPr>
      </w:pPr>
    </w:p>
    <w:p w:rsidR="008B0E52" w:rsidRPr="00100129" w:rsidRDefault="008B0E52" w:rsidP="008B0E52">
      <w:pPr>
        <w:pStyle w:val="NoSpacing"/>
        <w:rPr>
          <w:sz w:val="24"/>
          <w:szCs w:val="24"/>
        </w:rPr>
      </w:pPr>
      <w:r w:rsidRPr="00100129">
        <w:rPr>
          <w:sz w:val="24"/>
          <w:szCs w:val="24"/>
        </w:rPr>
        <w:t>The Structure- Consists of a large lactone ring to which sugars are attached.</w:t>
      </w:r>
    </w:p>
    <w:p w:rsidR="008B0E52" w:rsidRPr="00100129" w:rsidRDefault="008B0E52" w:rsidP="008B0E52">
      <w:pPr>
        <w:pStyle w:val="NoSpacing"/>
        <w:rPr>
          <w:b/>
          <w:iCs/>
          <w:sz w:val="24"/>
          <w:szCs w:val="24"/>
        </w:rPr>
      </w:pPr>
      <w:r w:rsidRPr="00100129">
        <w:rPr>
          <w:b/>
          <w:iCs/>
          <w:sz w:val="24"/>
          <w:szCs w:val="24"/>
        </w:rPr>
        <w:t>Mechanism of Action</w:t>
      </w:r>
    </w:p>
    <w:p w:rsidR="008B0E52" w:rsidRDefault="008B0E52" w:rsidP="008B0E52">
      <w:pPr>
        <w:pStyle w:val="NoSpacing"/>
        <w:rPr>
          <w:sz w:val="24"/>
          <w:szCs w:val="24"/>
        </w:rPr>
      </w:pPr>
      <w:proofErr w:type="gramStart"/>
      <w:r>
        <w:t>bacteriostatic</w:t>
      </w:r>
      <w:proofErr w:type="gramEnd"/>
      <w:r w:rsidRPr="00100129">
        <w:rPr>
          <w:sz w:val="24"/>
          <w:szCs w:val="24"/>
        </w:rPr>
        <w:t xml:space="preserve"> </w:t>
      </w:r>
    </w:p>
    <w:p w:rsidR="008B0E52" w:rsidRPr="00100129" w:rsidRDefault="008B0E52" w:rsidP="008B0E52">
      <w:pPr>
        <w:pStyle w:val="NoSpacing"/>
        <w:rPr>
          <w:sz w:val="24"/>
          <w:szCs w:val="24"/>
        </w:rPr>
      </w:pPr>
      <w:r w:rsidRPr="00100129">
        <w:rPr>
          <w:sz w:val="24"/>
          <w:szCs w:val="24"/>
        </w:rPr>
        <w:t xml:space="preserve">Macrolides bind to the </w:t>
      </w:r>
      <w:r w:rsidRPr="00100129">
        <w:rPr>
          <w:b/>
          <w:sz w:val="24"/>
          <w:szCs w:val="24"/>
        </w:rPr>
        <w:t>50</w:t>
      </w:r>
      <w:r w:rsidRPr="00100129">
        <w:rPr>
          <w:sz w:val="24"/>
          <w:szCs w:val="24"/>
        </w:rPr>
        <w:t>S ribosomal subunit of bacteria thus inhibiting of translocation</w:t>
      </w:r>
    </w:p>
    <w:p w:rsidR="008B0E52" w:rsidRPr="00100129" w:rsidRDefault="008B0E52" w:rsidP="008B0E52">
      <w:pPr>
        <w:pStyle w:val="NoSpacing"/>
        <w:rPr>
          <w:b/>
          <w:sz w:val="24"/>
          <w:szCs w:val="24"/>
        </w:rPr>
      </w:pPr>
      <w:r w:rsidRPr="00100129">
        <w:rPr>
          <w:b/>
          <w:sz w:val="24"/>
          <w:szCs w:val="24"/>
        </w:rPr>
        <w:t>Antibacterial Spectrum</w:t>
      </w:r>
    </w:p>
    <w:p w:rsidR="008B0E52" w:rsidRPr="00100129" w:rsidRDefault="008B0E52" w:rsidP="008B0E52">
      <w:pPr>
        <w:pStyle w:val="NoSpacing"/>
        <w:rPr>
          <w:sz w:val="24"/>
          <w:szCs w:val="24"/>
        </w:rPr>
      </w:pPr>
      <w:r w:rsidRPr="00100129">
        <w:rPr>
          <w:sz w:val="24"/>
          <w:szCs w:val="24"/>
        </w:rPr>
        <w:t xml:space="preserve">The macrolides are effective against a number of organisms, including Mycoplasma spp., H. influenzae, Streptococcus spp. (including S. pyogenes and S. pneumoniae), staphylococci, gonococci, Legionella pneumophila, and other Legionella spp. </w:t>
      </w:r>
    </w:p>
    <w:p w:rsidR="008B0E52" w:rsidRPr="00100129" w:rsidRDefault="008B0E52" w:rsidP="008B0E52">
      <w:pPr>
        <w:pStyle w:val="NoSpacing"/>
        <w:rPr>
          <w:sz w:val="24"/>
          <w:szCs w:val="24"/>
        </w:rPr>
      </w:pPr>
      <w:r w:rsidRPr="00100129">
        <w:rPr>
          <w:sz w:val="24"/>
          <w:szCs w:val="24"/>
        </w:rPr>
        <w:t xml:space="preserve">Clarithromycin and azithromycin have significant activity against </w:t>
      </w:r>
      <w:r w:rsidRPr="00100129">
        <w:rPr>
          <w:iCs/>
          <w:sz w:val="24"/>
          <w:szCs w:val="24"/>
        </w:rPr>
        <w:t>Mycobacterium avium</w:t>
      </w:r>
      <w:r w:rsidRPr="00100129">
        <w:rPr>
          <w:sz w:val="24"/>
          <w:szCs w:val="24"/>
        </w:rPr>
        <w:t xml:space="preserve"> complex. </w:t>
      </w:r>
    </w:p>
    <w:p w:rsidR="008B0E52" w:rsidRDefault="008B0E52" w:rsidP="008B0E52">
      <w:pPr>
        <w:pStyle w:val="NoSpacing"/>
        <w:rPr>
          <w:iCs/>
          <w:sz w:val="24"/>
          <w:szCs w:val="24"/>
        </w:rPr>
      </w:pPr>
      <w:proofErr w:type="gramStart"/>
      <w:r w:rsidRPr="00100129">
        <w:rPr>
          <w:b/>
          <w:sz w:val="24"/>
          <w:szCs w:val="24"/>
        </w:rPr>
        <w:t>P.K</w:t>
      </w:r>
      <w:r w:rsidRPr="00100129">
        <w:rPr>
          <w:sz w:val="24"/>
          <w:szCs w:val="24"/>
        </w:rPr>
        <w:t xml:space="preserve">  -</w:t>
      </w:r>
      <w:proofErr w:type="gramEnd"/>
      <w:r w:rsidRPr="00100129">
        <w:rPr>
          <w:sz w:val="24"/>
          <w:szCs w:val="24"/>
        </w:rPr>
        <w:t xml:space="preserve">absorbed from the intestinal tract, although the presence of food interferes with absorption and part of the dose is destroyed acid lability of these antimicrobials. It’s coated for good </w:t>
      </w:r>
      <w:proofErr w:type="gramStart"/>
      <w:r w:rsidRPr="00100129">
        <w:rPr>
          <w:sz w:val="24"/>
          <w:szCs w:val="24"/>
        </w:rPr>
        <w:t>a</w:t>
      </w:r>
      <w:r w:rsidRPr="00100129">
        <w:rPr>
          <w:iCs/>
          <w:sz w:val="24"/>
          <w:szCs w:val="24"/>
        </w:rPr>
        <w:t>bsorption</w:t>
      </w:r>
      <w:r>
        <w:rPr>
          <w:iCs/>
          <w:sz w:val="24"/>
          <w:szCs w:val="24"/>
        </w:rPr>
        <w:t>.,</w:t>
      </w:r>
      <w:proofErr w:type="gramEnd"/>
      <w:r w:rsidRPr="00100129">
        <w:rPr>
          <w:iCs/>
          <w:sz w:val="24"/>
          <w:szCs w:val="24"/>
        </w:rPr>
        <w:t xml:space="preserve"> diffuse readily into tissues and cross placental membranes and CSF.  </w:t>
      </w:r>
      <w:proofErr w:type="gramStart"/>
      <w:r w:rsidRPr="00100129">
        <w:rPr>
          <w:b/>
          <w:iCs/>
          <w:sz w:val="24"/>
          <w:szCs w:val="24"/>
        </w:rPr>
        <w:t>Excreted</w:t>
      </w:r>
      <w:r w:rsidRPr="00100129">
        <w:rPr>
          <w:iCs/>
          <w:sz w:val="24"/>
          <w:szCs w:val="24"/>
        </w:rPr>
        <w:t xml:space="preserve"> -primarily in active form in bile less in urine.</w:t>
      </w:r>
      <w:proofErr w:type="gramEnd"/>
    </w:p>
    <w:p w:rsidR="008B0E52" w:rsidRPr="00100129" w:rsidRDefault="008B0E52" w:rsidP="008B0E52">
      <w:pPr>
        <w:pStyle w:val="NoSpacing"/>
        <w:rPr>
          <w:iCs/>
          <w:sz w:val="24"/>
          <w:szCs w:val="24"/>
        </w:rPr>
      </w:pPr>
      <w:r w:rsidRPr="00100129">
        <w:rPr>
          <w:iCs/>
          <w:sz w:val="24"/>
          <w:szCs w:val="24"/>
        </w:rPr>
        <w:lastRenderedPageBreak/>
        <w:t>The half-life of erythromycin= t1/2 1-4 hrs, clarithromycin t1/2=3 - 7hrs and azithromycin t1/2= 68 hrs.</w:t>
      </w:r>
      <w:r w:rsidRPr="00100129">
        <w:rPr>
          <w:sz w:val="24"/>
          <w:szCs w:val="24"/>
        </w:rPr>
        <w:t xml:space="preserve"> </w:t>
      </w:r>
    </w:p>
    <w:p w:rsidR="008B0E52" w:rsidRPr="00100129" w:rsidRDefault="008B0E52" w:rsidP="008B0E52">
      <w:pPr>
        <w:pStyle w:val="NoSpacing"/>
        <w:rPr>
          <w:b/>
          <w:sz w:val="24"/>
          <w:szCs w:val="24"/>
        </w:rPr>
      </w:pPr>
      <w:r w:rsidRPr="00100129">
        <w:rPr>
          <w:b/>
          <w:sz w:val="24"/>
          <w:szCs w:val="24"/>
        </w:rPr>
        <w:t>Clinical Uses</w:t>
      </w:r>
    </w:p>
    <w:p w:rsidR="008B0E52" w:rsidRDefault="008B0E52" w:rsidP="008B0E52">
      <w:pPr>
        <w:pStyle w:val="NoSpacing"/>
        <w:numPr>
          <w:ilvl w:val="0"/>
          <w:numId w:val="59"/>
        </w:numPr>
        <w:rPr>
          <w:sz w:val="24"/>
          <w:szCs w:val="24"/>
        </w:rPr>
      </w:pPr>
      <w:r w:rsidRPr="00100129">
        <w:rPr>
          <w:sz w:val="24"/>
          <w:szCs w:val="24"/>
        </w:rPr>
        <w:t xml:space="preserve">Treatment of Mycoplasma pneumoniae infections, </w:t>
      </w:r>
    </w:p>
    <w:p w:rsidR="008B0E52" w:rsidRDefault="008B0E52" w:rsidP="008B0E52">
      <w:pPr>
        <w:pStyle w:val="NoSpacing"/>
        <w:numPr>
          <w:ilvl w:val="0"/>
          <w:numId w:val="59"/>
        </w:numPr>
        <w:rPr>
          <w:sz w:val="24"/>
          <w:szCs w:val="24"/>
        </w:rPr>
      </w:pPr>
      <w:proofErr w:type="gramStart"/>
      <w:r w:rsidRPr="00100129">
        <w:rPr>
          <w:b/>
          <w:sz w:val="24"/>
          <w:szCs w:val="24"/>
        </w:rPr>
        <w:t>eradication</w:t>
      </w:r>
      <w:proofErr w:type="gramEnd"/>
      <w:r w:rsidRPr="00100129">
        <w:rPr>
          <w:sz w:val="24"/>
          <w:szCs w:val="24"/>
        </w:rPr>
        <w:t xml:space="preserve"> of Corynebacterium</w:t>
      </w:r>
      <w:r w:rsidRPr="00100129">
        <w:rPr>
          <w:b/>
          <w:sz w:val="24"/>
          <w:szCs w:val="24"/>
        </w:rPr>
        <w:t xml:space="preserve"> </w:t>
      </w:r>
      <w:r w:rsidRPr="00100129">
        <w:rPr>
          <w:sz w:val="24"/>
          <w:szCs w:val="24"/>
        </w:rPr>
        <w:t>diphtheriae from pharyngeal carriers and  pr</w:t>
      </w:r>
      <w:r>
        <w:rPr>
          <w:sz w:val="24"/>
          <w:szCs w:val="24"/>
        </w:rPr>
        <w:t>eparoxysmal stage of pertussis erythromycin 500 mg qid x7-10days.</w:t>
      </w:r>
    </w:p>
    <w:p w:rsidR="008B0E52" w:rsidRPr="007D70C6" w:rsidRDefault="008B0E52" w:rsidP="008B0E52">
      <w:pPr>
        <w:pStyle w:val="NoSpacing"/>
        <w:numPr>
          <w:ilvl w:val="0"/>
          <w:numId w:val="59"/>
        </w:numPr>
        <w:rPr>
          <w:sz w:val="24"/>
          <w:szCs w:val="24"/>
        </w:rPr>
      </w:pPr>
      <w:r w:rsidRPr="00100129">
        <w:rPr>
          <w:sz w:val="24"/>
          <w:szCs w:val="24"/>
        </w:rPr>
        <w:t>chlamydia</w:t>
      </w:r>
      <w:r>
        <w:rPr>
          <w:sz w:val="24"/>
          <w:szCs w:val="24"/>
        </w:rPr>
        <w:t>l infection</w:t>
      </w:r>
      <w:r w:rsidRPr="007D70C6">
        <w:rPr>
          <w:rFonts w:ascii="AdvTT0feaae4e" w:hAnsi="AdvTT0feaae4e" w:cs="AdvTT0feaae4e"/>
          <w:color w:val="231F20"/>
          <w:sz w:val="13"/>
          <w:szCs w:val="13"/>
        </w:rPr>
        <w:t xml:space="preserve"> </w:t>
      </w:r>
    </w:p>
    <w:p w:rsidR="008B0E52" w:rsidRDefault="008B0E52" w:rsidP="008B0E52">
      <w:pPr>
        <w:pStyle w:val="NoSpacing"/>
        <w:numPr>
          <w:ilvl w:val="0"/>
          <w:numId w:val="59"/>
        </w:numPr>
        <w:rPr>
          <w:sz w:val="24"/>
          <w:szCs w:val="24"/>
        </w:rPr>
      </w:pPr>
      <w:r w:rsidRPr="007D70C6">
        <w:rPr>
          <w:sz w:val="24"/>
          <w:szCs w:val="24"/>
        </w:rPr>
        <w:t>Chronic prostatitis</w:t>
      </w:r>
    </w:p>
    <w:p w:rsidR="008B0E52" w:rsidRPr="00100129" w:rsidRDefault="008B0E52" w:rsidP="008B0E52">
      <w:pPr>
        <w:pStyle w:val="NoSpacing"/>
        <w:numPr>
          <w:ilvl w:val="0"/>
          <w:numId w:val="59"/>
        </w:numPr>
        <w:rPr>
          <w:sz w:val="24"/>
          <w:szCs w:val="24"/>
        </w:rPr>
      </w:pPr>
      <w:r w:rsidRPr="00100129">
        <w:rPr>
          <w:sz w:val="24"/>
          <w:szCs w:val="24"/>
        </w:rPr>
        <w:t>The treatment of Legionnaires’ disease,</w:t>
      </w:r>
    </w:p>
    <w:p w:rsidR="008B0E52" w:rsidRPr="0001703D" w:rsidRDefault="008B0E52" w:rsidP="008B0E52">
      <w:pPr>
        <w:pStyle w:val="NoSpacing"/>
        <w:numPr>
          <w:ilvl w:val="0"/>
          <w:numId w:val="59"/>
        </w:numPr>
        <w:rPr>
          <w:sz w:val="24"/>
          <w:szCs w:val="24"/>
        </w:rPr>
      </w:pPr>
      <w:r>
        <w:rPr>
          <w:sz w:val="24"/>
          <w:szCs w:val="24"/>
        </w:rPr>
        <w:t>Campylobacter enteritis</w:t>
      </w:r>
      <w:r w:rsidRPr="0001703D">
        <w:t xml:space="preserve"> </w:t>
      </w:r>
    </w:p>
    <w:p w:rsidR="008B0E52" w:rsidRPr="0001703D" w:rsidRDefault="008B0E52" w:rsidP="008B0E52">
      <w:pPr>
        <w:pStyle w:val="NoSpacing"/>
        <w:numPr>
          <w:ilvl w:val="0"/>
          <w:numId w:val="59"/>
        </w:numPr>
        <w:rPr>
          <w:sz w:val="24"/>
          <w:szCs w:val="24"/>
        </w:rPr>
      </w:pPr>
      <w:r w:rsidRPr="0001703D">
        <w:rPr>
          <w:sz w:val="24"/>
          <w:szCs w:val="24"/>
        </w:rPr>
        <w:t>Prevention of pneumococcal infection in asplenia or in</w:t>
      </w:r>
      <w:r>
        <w:rPr>
          <w:sz w:val="24"/>
          <w:szCs w:val="24"/>
        </w:rPr>
        <w:t xml:space="preserve"> SCD </w:t>
      </w:r>
      <w:r w:rsidRPr="0001703D">
        <w:rPr>
          <w:sz w:val="24"/>
          <w:szCs w:val="24"/>
        </w:rPr>
        <w:t xml:space="preserve"> (if penicillin-allergic)</w:t>
      </w:r>
    </w:p>
    <w:p w:rsidR="008B0E52" w:rsidRPr="0001703D" w:rsidRDefault="008B0E52" w:rsidP="008B0E52">
      <w:pPr>
        <w:pStyle w:val="NoSpacing"/>
        <w:numPr>
          <w:ilvl w:val="0"/>
          <w:numId w:val="59"/>
        </w:numPr>
        <w:rPr>
          <w:sz w:val="24"/>
          <w:szCs w:val="24"/>
        </w:rPr>
      </w:pPr>
      <w:r w:rsidRPr="00100129">
        <w:rPr>
          <w:sz w:val="24"/>
          <w:szCs w:val="24"/>
        </w:rPr>
        <w:t>Chlamydial</w:t>
      </w:r>
      <w:r>
        <w:rPr>
          <w:sz w:val="24"/>
          <w:szCs w:val="24"/>
        </w:rPr>
        <w:t xml:space="preserve"> conjunctivitis</w:t>
      </w:r>
      <w:r w:rsidRPr="0001703D">
        <w:rPr>
          <w:rFonts w:ascii="AdvTT0feaae4e" w:hAnsi="AdvTT0feaae4e" w:cs="AdvTT0feaae4e"/>
          <w:color w:val="231F20"/>
          <w:sz w:val="13"/>
          <w:szCs w:val="13"/>
        </w:rPr>
        <w:t xml:space="preserve"> </w:t>
      </w:r>
    </w:p>
    <w:p w:rsidR="008B0E52" w:rsidRDefault="008B0E52" w:rsidP="008B0E52">
      <w:pPr>
        <w:pStyle w:val="NoSpacing"/>
        <w:numPr>
          <w:ilvl w:val="0"/>
          <w:numId w:val="59"/>
        </w:numPr>
        <w:rPr>
          <w:sz w:val="24"/>
          <w:szCs w:val="24"/>
        </w:rPr>
      </w:pPr>
      <w:r w:rsidRPr="0001703D">
        <w:rPr>
          <w:sz w:val="24"/>
          <w:szCs w:val="24"/>
        </w:rPr>
        <w:t>Prevention of recurrence of rheumatic fever</w:t>
      </w:r>
      <w:r>
        <w:rPr>
          <w:sz w:val="24"/>
          <w:szCs w:val="24"/>
        </w:rPr>
        <w:t>/erythromycin</w:t>
      </w:r>
    </w:p>
    <w:p w:rsidR="008B0E52" w:rsidRDefault="008B0E52" w:rsidP="008B0E52">
      <w:pPr>
        <w:pStyle w:val="NoSpacing"/>
        <w:numPr>
          <w:ilvl w:val="0"/>
          <w:numId w:val="59"/>
        </w:numPr>
        <w:rPr>
          <w:sz w:val="24"/>
          <w:szCs w:val="24"/>
        </w:rPr>
      </w:pPr>
      <w:r w:rsidRPr="00847363">
        <w:t xml:space="preserve"> </w:t>
      </w:r>
      <w:proofErr w:type="gramStart"/>
      <w:r w:rsidRPr="00847363">
        <w:rPr>
          <w:sz w:val="24"/>
          <w:szCs w:val="24"/>
        </w:rPr>
        <w:t>skin</w:t>
      </w:r>
      <w:proofErr w:type="gramEnd"/>
      <w:r w:rsidRPr="00847363">
        <w:rPr>
          <w:sz w:val="24"/>
          <w:szCs w:val="24"/>
        </w:rPr>
        <w:t xml:space="preserve"> infections.</w:t>
      </w:r>
    </w:p>
    <w:p w:rsidR="008B0E52" w:rsidRPr="00100129" w:rsidRDefault="008B0E52" w:rsidP="008B0E52">
      <w:pPr>
        <w:pStyle w:val="NoSpacing"/>
        <w:numPr>
          <w:ilvl w:val="0"/>
          <w:numId w:val="59"/>
        </w:numPr>
        <w:rPr>
          <w:sz w:val="24"/>
          <w:szCs w:val="24"/>
        </w:rPr>
      </w:pPr>
      <w:r w:rsidRPr="00100129">
        <w:rPr>
          <w:sz w:val="24"/>
          <w:szCs w:val="24"/>
        </w:rPr>
        <w:t>Prevention of secondary pneumonia in neonates.</w:t>
      </w:r>
    </w:p>
    <w:p w:rsidR="008B0E52" w:rsidRPr="00100129" w:rsidRDefault="008B0E52" w:rsidP="008B0E52">
      <w:pPr>
        <w:pStyle w:val="NoSpacing"/>
        <w:numPr>
          <w:ilvl w:val="0"/>
          <w:numId w:val="59"/>
        </w:numPr>
        <w:rPr>
          <w:sz w:val="24"/>
          <w:szCs w:val="24"/>
        </w:rPr>
      </w:pPr>
      <w:r w:rsidRPr="00100129">
        <w:rPr>
          <w:sz w:val="24"/>
          <w:szCs w:val="24"/>
        </w:rPr>
        <w:t>Erythromycin -&gt;treatment and prevention of S. pyogenes and other streptococcal</w:t>
      </w:r>
    </w:p>
    <w:p w:rsidR="008B0E52" w:rsidRPr="008A6462" w:rsidRDefault="008B0E52" w:rsidP="008B0E52">
      <w:pPr>
        <w:pStyle w:val="NoSpacing"/>
        <w:numPr>
          <w:ilvl w:val="0"/>
          <w:numId w:val="59"/>
        </w:numPr>
        <w:rPr>
          <w:sz w:val="24"/>
          <w:szCs w:val="24"/>
        </w:rPr>
      </w:pPr>
      <w:r w:rsidRPr="00100129">
        <w:rPr>
          <w:sz w:val="24"/>
          <w:szCs w:val="24"/>
        </w:rPr>
        <w:t xml:space="preserve">Clarithromycin has activity against </w:t>
      </w:r>
      <w:r w:rsidRPr="00100129">
        <w:rPr>
          <w:iCs/>
          <w:sz w:val="24"/>
          <w:szCs w:val="24"/>
        </w:rPr>
        <w:t xml:space="preserve">Toxoplasma gondii </w:t>
      </w:r>
      <w:r>
        <w:rPr>
          <w:sz w:val="24"/>
          <w:szCs w:val="24"/>
        </w:rPr>
        <w:t>and</w:t>
      </w:r>
      <w:r w:rsidRPr="00100129">
        <w:rPr>
          <w:sz w:val="24"/>
          <w:szCs w:val="24"/>
        </w:rPr>
        <w:t xml:space="preserve"> </w:t>
      </w:r>
      <w:r w:rsidRPr="00100129">
        <w:rPr>
          <w:iCs/>
          <w:sz w:val="24"/>
          <w:szCs w:val="24"/>
        </w:rPr>
        <w:t>Mycobacterium avium intracellular i</w:t>
      </w:r>
      <w:r w:rsidRPr="00100129">
        <w:rPr>
          <w:sz w:val="24"/>
          <w:szCs w:val="24"/>
        </w:rPr>
        <w:t>nfections.</w:t>
      </w:r>
      <w:r w:rsidRPr="008A6462">
        <w:t xml:space="preserve"> </w:t>
      </w:r>
    </w:p>
    <w:p w:rsidR="008B0E52" w:rsidRDefault="008B0E52" w:rsidP="008B0E52">
      <w:pPr>
        <w:pStyle w:val="NoSpacing"/>
        <w:numPr>
          <w:ilvl w:val="0"/>
          <w:numId w:val="59"/>
        </w:numPr>
        <w:rPr>
          <w:sz w:val="24"/>
          <w:szCs w:val="24"/>
        </w:rPr>
      </w:pPr>
      <w:proofErr w:type="gramStart"/>
      <w:r>
        <w:rPr>
          <w:sz w:val="24"/>
          <w:szCs w:val="24"/>
        </w:rPr>
        <w:t>erythromycin</w:t>
      </w:r>
      <w:proofErr w:type="gramEnd"/>
      <w:r>
        <w:rPr>
          <w:sz w:val="24"/>
          <w:szCs w:val="24"/>
        </w:rPr>
        <w:t xml:space="preserve"> is 2</w:t>
      </w:r>
      <w:r w:rsidRPr="008A6462">
        <w:rPr>
          <w:sz w:val="24"/>
          <w:szCs w:val="24"/>
          <w:vertAlign w:val="superscript"/>
        </w:rPr>
        <w:t>nd</w:t>
      </w:r>
      <w:r>
        <w:rPr>
          <w:sz w:val="24"/>
          <w:szCs w:val="24"/>
        </w:rPr>
        <w:t xml:space="preserve"> </w:t>
      </w:r>
      <w:r w:rsidRPr="008A6462">
        <w:rPr>
          <w:sz w:val="24"/>
          <w:szCs w:val="24"/>
        </w:rPr>
        <w:t>-line drug for the treatment of gonorrhea and</w:t>
      </w:r>
      <w:r>
        <w:rPr>
          <w:sz w:val="24"/>
          <w:szCs w:val="24"/>
        </w:rPr>
        <w:t xml:space="preserve"> </w:t>
      </w:r>
      <w:r w:rsidRPr="008A6462">
        <w:rPr>
          <w:sz w:val="24"/>
          <w:szCs w:val="24"/>
        </w:rPr>
        <w:t>syphilis.</w:t>
      </w:r>
    </w:p>
    <w:p w:rsidR="008B0E52" w:rsidRPr="00DF3F7A" w:rsidRDefault="008B0E52" w:rsidP="008B0E52">
      <w:pPr>
        <w:pStyle w:val="NoSpacing"/>
        <w:numPr>
          <w:ilvl w:val="0"/>
          <w:numId w:val="59"/>
        </w:numPr>
      </w:pPr>
      <w:r w:rsidRPr="008A6462">
        <w:rPr>
          <w:sz w:val="24"/>
          <w:szCs w:val="24"/>
        </w:rPr>
        <w:t>Although erythromy</w:t>
      </w:r>
      <w:r>
        <w:rPr>
          <w:sz w:val="24"/>
          <w:szCs w:val="24"/>
        </w:rPr>
        <w:t xml:space="preserve">cin is popular for the treatment </w:t>
      </w:r>
      <w:r w:rsidRPr="008A6462">
        <w:rPr>
          <w:sz w:val="24"/>
          <w:szCs w:val="24"/>
        </w:rPr>
        <w:t>of middle ear and sinus infections, including H. influenzae,</w:t>
      </w:r>
      <w:r>
        <w:rPr>
          <w:sz w:val="24"/>
          <w:szCs w:val="24"/>
        </w:rPr>
        <w:t xml:space="preserve"> </w:t>
      </w:r>
      <w:r w:rsidRPr="00DF3F7A">
        <w:rPr>
          <w:sz w:val="24"/>
          <w:szCs w:val="24"/>
        </w:rPr>
        <w:t>possible erythromycin-resistant S. pneumoniae.</w:t>
      </w:r>
    </w:p>
    <w:p w:rsidR="008B0E52" w:rsidRPr="00847363" w:rsidRDefault="008B0E52" w:rsidP="008B0E52">
      <w:pPr>
        <w:pStyle w:val="NoSpacing"/>
        <w:numPr>
          <w:ilvl w:val="0"/>
          <w:numId w:val="59"/>
        </w:numPr>
        <w:rPr>
          <w:sz w:val="24"/>
          <w:szCs w:val="24"/>
        </w:rPr>
      </w:pPr>
      <w:r w:rsidRPr="00847363">
        <w:rPr>
          <w:sz w:val="24"/>
          <w:szCs w:val="24"/>
        </w:rPr>
        <w:t xml:space="preserve"> treatment of STI  with azithromycin due protein binding and to long t1/2 </w:t>
      </w:r>
    </w:p>
    <w:p w:rsidR="008B0E52" w:rsidRPr="00847363" w:rsidRDefault="008B0E52" w:rsidP="008B0E52">
      <w:pPr>
        <w:pStyle w:val="NoSpacing"/>
        <w:numPr>
          <w:ilvl w:val="0"/>
          <w:numId w:val="59"/>
        </w:numPr>
        <w:rPr>
          <w:sz w:val="24"/>
          <w:szCs w:val="24"/>
        </w:rPr>
      </w:pPr>
      <w:r w:rsidRPr="00847363">
        <w:rPr>
          <w:sz w:val="24"/>
          <w:szCs w:val="24"/>
        </w:rPr>
        <w:t>Clarithromycin is also used in regimens for Helicobacter pylori eradication.</w:t>
      </w:r>
      <w:r w:rsidRPr="00847363">
        <w:rPr>
          <w:rFonts w:ascii="AdvTTc0bf9acf" w:hAnsi="AdvTTc0bf9acf" w:cs="AdvTTc0bf9acf"/>
          <w:color w:val="231F20"/>
          <w:sz w:val="24"/>
          <w:szCs w:val="24"/>
        </w:rPr>
        <w:t xml:space="preserve"> </w:t>
      </w:r>
    </w:p>
    <w:p w:rsidR="008B0E52" w:rsidRDefault="008B0E52" w:rsidP="008B0E52">
      <w:pPr>
        <w:pStyle w:val="NoSpacing"/>
        <w:numPr>
          <w:ilvl w:val="0"/>
          <w:numId w:val="59"/>
        </w:numPr>
        <w:rPr>
          <w:sz w:val="24"/>
          <w:szCs w:val="24"/>
        </w:rPr>
      </w:pPr>
      <w:r w:rsidRPr="00847363">
        <w:rPr>
          <w:sz w:val="24"/>
          <w:szCs w:val="24"/>
        </w:rPr>
        <w:t>Spiramycin is also a macrolide which is used for the treatment of toxoplasmosis.</w:t>
      </w:r>
    </w:p>
    <w:p w:rsidR="008B0E52" w:rsidRPr="006D2358" w:rsidRDefault="008B0E52" w:rsidP="008B0E52">
      <w:pPr>
        <w:pStyle w:val="NoSpacing"/>
        <w:numPr>
          <w:ilvl w:val="0"/>
          <w:numId w:val="59"/>
        </w:numPr>
        <w:rPr>
          <w:sz w:val="24"/>
          <w:szCs w:val="24"/>
        </w:rPr>
      </w:pPr>
      <w:r w:rsidRPr="006D2358">
        <w:rPr>
          <w:sz w:val="24"/>
          <w:szCs w:val="24"/>
        </w:rPr>
        <w:t xml:space="preserve">Clarithromycin has activity against Toxoplasma gondii and Mycobacterium avium intracellular infections. </w:t>
      </w:r>
    </w:p>
    <w:p w:rsidR="008B0E52" w:rsidRPr="00847363" w:rsidRDefault="008B0E52" w:rsidP="008B0E52">
      <w:pPr>
        <w:pStyle w:val="NoSpacing"/>
        <w:ind w:left="720"/>
        <w:rPr>
          <w:sz w:val="24"/>
          <w:szCs w:val="24"/>
        </w:rPr>
      </w:pPr>
      <w:r w:rsidRPr="00847363">
        <w:rPr>
          <w:sz w:val="24"/>
          <w:szCs w:val="24"/>
        </w:rPr>
        <w:t xml:space="preserve"> </w:t>
      </w:r>
    </w:p>
    <w:p w:rsidR="008B0E52" w:rsidRDefault="008B0E52" w:rsidP="008B0E52">
      <w:pPr>
        <w:pStyle w:val="NoSpacing"/>
        <w:ind w:left="720"/>
        <w:rPr>
          <w:sz w:val="24"/>
          <w:szCs w:val="24"/>
        </w:rPr>
      </w:pPr>
    </w:p>
    <w:p w:rsidR="008B0E52" w:rsidRPr="00DF3F7A" w:rsidRDefault="008B0E52" w:rsidP="008B0E52">
      <w:pPr>
        <w:pStyle w:val="NoSpacing"/>
        <w:rPr>
          <w:sz w:val="24"/>
          <w:szCs w:val="24"/>
        </w:rPr>
      </w:pPr>
      <w:r>
        <w:rPr>
          <w:sz w:val="24"/>
          <w:szCs w:val="24"/>
        </w:rPr>
        <w:t xml:space="preserve">N/B; Azithromycin has less coverage </w:t>
      </w:r>
      <w:r w:rsidRPr="00DF3F7A">
        <w:rPr>
          <w:sz w:val="24"/>
          <w:szCs w:val="24"/>
        </w:rPr>
        <w:t>against these organisms</w:t>
      </w:r>
      <w:r>
        <w:rPr>
          <w:sz w:val="24"/>
          <w:szCs w:val="24"/>
        </w:rPr>
        <w:t xml:space="preserve">, and because of its lower peak </w:t>
      </w:r>
      <w:r w:rsidRPr="00DF3F7A">
        <w:rPr>
          <w:sz w:val="24"/>
          <w:szCs w:val="24"/>
        </w:rPr>
        <w:t>serum concentrations an</w:t>
      </w:r>
      <w:r>
        <w:rPr>
          <w:sz w:val="24"/>
          <w:szCs w:val="24"/>
        </w:rPr>
        <w:t xml:space="preserve">d prolonged protein binding, it </w:t>
      </w:r>
      <w:r w:rsidRPr="00DF3F7A">
        <w:rPr>
          <w:sz w:val="24"/>
          <w:szCs w:val="24"/>
        </w:rPr>
        <w:t xml:space="preserve">partitions less well </w:t>
      </w:r>
      <w:r>
        <w:rPr>
          <w:sz w:val="24"/>
          <w:szCs w:val="24"/>
        </w:rPr>
        <w:t xml:space="preserve">across bronchial membranes. </w:t>
      </w:r>
    </w:p>
    <w:p w:rsidR="008B0E52" w:rsidRPr="00100129" w:rsidRDefault="008B0E52" w:rsidP="008B0E52">
      <w:pPr>
        <w:pStyle w:val="NoSpacing"/>
        <w:rPr>
          <w:b/>
          <w:sz w:val="24"/>
          <w:szCs w:val="24"/>
        </w:rPr>
      </w:pPr>
      <w:r w:rsidRPr="00100129">
        <w:rPr>
          <w:b/>
          <w:sz w:val="24"/>
          <w:szCs w:val="24"/>
        </w:rPr>
        <w:t>Side effects</w:t>
      </w:r>
    </w:p>
    <w:p w:rsidR="008B0E52" w:rsidRDefault="008B0E52" w:rsidP="008B0E52">
      <w:pPr>
        <w:pStyle w:val="NoSpacing"/>
        <w:numPr>
          <w:ilvl w:val="0"/>
          <w:numId w:val="58"/>
        </w:numPr>
        <w:rPr>
          <w:sz w:val="24"/>
          <w:szCs w:val="24"/>
        </w:rPr>
      </w:pPr>
      <w:r>
        <w:rPr>
          <w:sz w:val="24"/>
          <w:szCs w:val="24"/>
        </w:rPr>
        <w:t xml:space="preserve">Mild GIT </w:t>
      </w:r>
      <w:r w:rsidRPr="00100129">
        <w:rPr>
          <w:sz w:val="24"/>
          <w:szCs w:val="24"/>
        </w:rPr>
        <w:t>upset with nausea, diarrhea, and abdominal pain</w:t>
      </w:r>
    </w:p>
    <w:p w:rsidR="008B0E52" w:rsidRPr="00100129" w:rsidRDefault="008B0E52" w:rsidP="008B0E52">
      <w:pPr>
        <w:pStyle w:val="NoSpacing"/>
        <w:numPr>
          <w:ilvl w:val="0"/>
          <w:numId w:val="58"/>
        </w:numPr>
        <w:rPr>
          <w:sz w:val="24"/>
          <w:szCs w:val="24"/>
        </w:rPr>
      </w:pPr>
      <w:r w:rsidRPr="00100129">
        <w:rPr>
          <w:sz w:val="24"/>
          <w:szCs w:val="24"/>
        </w:rPr>
        <w:t xml:space="preserve"> </w:t>
      </w:r>
      <w:r>
        <w:rPr>
          <w:sz w:val="24"/>
          <w:szCs w:val="24"/>
        </w:rPr>
        <w:t>t</w:t>
      </w:r>
      <w:r w:rsidRPr="00E52F67">
        <w:rPr>
          <w:sz w:val="24"/>
          <w:szCs w:val="24"/>
        </w:rPr>
        <w:t>aste altered</w:t>
      </w:r>
    </w:p>
    <w:p w:rsidR="008B0E52" w:rsidRPr="00100129" w:rsidRDefault="008B0E52" w:rsidP="008B0E52">
      <w:pPr>
        <w:pStyle w:val="NoSpacing"/>
        <w:numPr>
          <w:ilvl w:val="0"/>
          <w:numId w:val="58"/>
        </w:numPr>
        <w:rPr>
          <w:sz w:val="24"/>
          <w:szCs w:val="24"/>
        </w:rPr>
      </w:pPr>
      <w:r w:rsidRPr="00100129">
        <w:rPr>
          <w:sz w:val="24"/>
          <w:szCs w:val="24"/>
        </w:rPr>
        <w:t xml:space="preserve">Hypersensitivity reaction that includes fever and eosinophilia. </w:t>
      </w:r>
    </w:p>
    <w:p w:rsidR="008B0E52" w:rsidRPr="00100129" w:rsidRDefault="008B0E52" w:rsidP="008B0E52">
      <w:pPr>
        <w:pStyle w:val="NoSpacing"/>
        <w:numPr>
          <w:ilvl w:val="0"/>
          <w:numId w:val="58"/>
        </w:numPr>
        <w:rPr>
          <w:sz w:val="24"/>
          <w:szCs w:val="24"/>
        </w:rPr>
      </w:pPr>
      <w:r w:rsidRPr="00100129">
        <w:rPr>
          <w:sz w:val="24"/>
          <w:szCs w:val="24"/>
        </w:rPr>
        <w:t>Thrombophlebitis on IV</w:t>
      </w:r>
    </w:p>
    <w:p w:rsidR="008B0E52" w:rsidRPr="00100129" w:rsidRDefault="008B0E52" w:rsidP="008B0E52">
      <w:pPr>
        <w:pStyle w:val="NoSpacing"/>
        <w:numPr>
          <w:ilvl w:val="0"/>
          <w:numId w:val="58"/>
        </w:numPr>
        <w:rPr>
          <w:sz w:val="24"/>
          <w:szCs w:val="24"/>
        </w:rPr>
      </w:pPr>
      <w:r w:rsidRPr="00100129">
        <w:rPr>
          <w:sz w:val="24"/>
          <w:szCs w:val="24"/>
        </w:rPr>
        <w:t>Transient impairment of hearing.</w:t>
      </w:r>
    </w:p>
    <w:p w:rsidR="008B0E52" w:rsidRPr="00100129" w:rsidRDefault="008B0E52" w:rsidP="008B0E52">
      <w:pPr>
        <w:pStyle w:val="NoSpacing"/>
        <w:numPr>
          <w:ilvl w:val="0"/>
          <w:numId w:val="58"/>
        </w:numPr>
        <w:rPr>
          <w:sz w:val="24"/>
          <w:szCs w:val="24"/>
        </w:rPr>
      </w:pPr>
      <w:r w:rsidRPr="00100129">
        <w:rPr>
          <w:sz w:val="24"/>
          <w:szCs w:val="24"/>
        </w:rPr>
        <w:t xml:space="preserve">Cholestatic hepatitis </w:t>
      </w:r>
      <w:r w:rsidRPr="00100129">
        <w:rPr>
          <w:sz w:val="24"/>
          <w:szCs w:val="24"/>
        </w:rPr>
        <w:sym w:font="Wingdings" w:char="F0E0"/>
      </w:r>
      <w:r w:rsidRPr="00100129">
        <w:rPr>
          <w:sz w:val="24"/>
          <w:szCs w:val="24"/>
        </w:rPr>
        <w:t>jaundice may occur when taken &gt; 10 days</w:t>
      </w:r>
    </w:p>
    <w:p w:rsidR="008B0E52" w:rsidRPr="00856440" w:rsidRDefault="008B0E52" w:rsidP="00856440">
      <w:pPr>
        <w:pStyle w:val="NoSpacing"/>
        <w:numPr>
          <w:ilvl w:val="0"/>
          <w:numId w:val="58"/>
        </w:numPr>
        <w:rPr>
          <w:sz w:val="24"/>
          <w:szCs w:val="24"/>
        </w:rPr>
      </w:pPr>
      <w:r w:rsidRPr="00100129">
        <w:rPr>
          <w:sz w:val="24"/>
          <w:szCs w:val="24"/>
        </w:rPr>
        <w:t>rarely pancreatitis</w:t>
      </w:r>
      <w:r w:rsidRPr="00E52F67">
        <w:t xml:space="preserve"> </w:t>
      </w:r>
      <w:r>
        <w:rPr>
          <w:sz w:val="24"/>
          <w:szCs w:val="24"/>
        </w:rPr>
        <w:t xml:space="preserve"> </w:t>
      </w:r>
    </w:p>
    <w:p w:rsidR="008B0E52" w:rsidRPr="00E52F67" w:rsidRDefault="008B0E52" w:rsidP="008B0E52">
      <w:pPr>
        <w:pStyle w:val="NoSpacing"/>
        <w:numPr>
          <w:ilvl w:val="0"/>
          <w:numId w:val="58"/>
        </w:numPr>
        <w:rPr>
          <w:sz w:val="24"/>
          <w:szCs w:val="24"/>
        </w:rPr>
      </w:pPr>
      <w:proofErr w:type="gramStart"/>
      <w:r w:rsidRPr="00E52F67">
        <w:rPr>
          <w:sz w:val="24"/>
          <w:szCs w:val="24"/>
        </w:rPr>
        <w:t>sensation</w:t>
      </w:r>
      <w:proofErr w:type="gramEnd"/>
      <w:r w:rsidRPr="00E52F67">
        <w:rPr>
          <w:sz w:val="24"/>
          <w:szCs w:val="24"/>
        </w:rPr>
        <w:t xml:space="preserve"> abnormal .</w:t>
      </w:r>
    </w:p>
    <w:p w:rsidR="008B0E52" w:rsidRDefault="008B0E52" w:rsidP="008B0E52">
      <w:pPr>
        <w:pStyle w:val="NoSpacing"/>
        <w:numPr>
          <w:ilvl w:val="0"/>
          <w:numId w:val="58"/>
        </w:numPr>
        <w:rPr>
          <w:sz w:val="24"/>
          <w:szCs w:val="24"/>
        </w:rPr>
      </w:pPr>
      <w:proofErr w:type="gramStart"/>
      <w:r w:rsidRPr="00E52F67">
        <w:rPr>
          <w:sz w:val="24"/>
          <w:szCs w:val="24"/>
        </w:rPr>
        <w:t>skin</w:t>
      </w:r>
      <w:proofErr w:type="gramEnd"/>
      <w:r w:rsidRPr="00E52F67">
        <w:rPr>
          <w:sz w:val="24"/>
          <w:szCs w:val="24"/>
        </w:rPr>
        <w:t xml:space="preserve"> reactions . </w:t>
      </w:r>
    </w:p>
    <w:p w:rsidR="008B0E52" w:rsidRDefault="008B0E52" w:rsidP="008B0E52">
      <w:pPr>
        <w:pStyle w:val="NoSpacing"/>
        <w:numPr>
          <w:ilvl w:val="0"/>
          <w:numId w:val="58"/>
        </w:numPr>
        <w:rPr>
          <w:sz w:val="24"/>
          <w:szCs w:val="24"/>
        </w:rPr>
      </w:pPr>
      <w:r>
        <w:rPr>
          <w:sz w:val="24"/>
          <w:szCs w:val="24"/>
        </w:rPr>
        <w:t xml:space="preserve">sleep disorders </w:t>
      </w:r>
    </w:p>
    <w:p w:rsidR="008B0E52" w:rsidRPr="00100129" w:rsidRDefault="008B0E52" w:rsidP="008B0E52">
      <w:pPr>
        <w:pStyle w:val="NoSpacing"/>
        <w:numPr>
          <w:ilvl w:val="0"/>
          <w:numId w:val="58"/>
        </w:numPr>
        <w:rPr>
          <w:sz w:val="24"/>
          <w:szCs w:val="24"/>
        </w:rPr>
      </w:pPr>
      <w:r w:rsidRPr="00E52F67">
        <w:rPr>
          <w:sz w:val="24"/>
          <w:szCs w:val="24"/>
        </w:rPr>
        <w:t>vasodilation</w:t>
      </w:r>
    </w:p>
    <w:p w:rsidR="008B0E52" w:rsidRPr="00100129" w:rsidRDefault="008B0E52" w:rsidP="008B0E52">
      <w:pPr>
        <w:pStyle w:val="NoSpacing"/>
        <w:numPr>
          <w:ilvl w:val="0"/>
          <w:numId w:val="58"/>
        </w:numPr>
        <w:rPr>
          <w:sz w:val="24"/>
          <w:szCs w:val="24"/>
        </w:rPr>
      </w:pPr>
      <w:r w:rsidRPr="00100129">
        <w:rPr>
          <w:sz w:val="24"/>
          <w:szCs w:val="24"/>
        </w:rPr>
        <w:lastRenderedPageBreak/>
        <w:t>Chest pain and cardiac arrhythmias.</w:t>
      </w:r>
    </w:p>
    <w:p w:rsidR="008B0E52" w:rsidRDefault="008B0E52" w:rsidP="008B0E52">
      <w:pPr>
        <w:pStyle w:val="NoSpacing"/>
      </w:pPr>
      <w:proofErr w:type="gramStart"/>
      <w:r w:rsidRPr="00100129">
        <w:rPr>
          <w:b/>
          <w:iCs/>
          <w:sz w:val="24"/>
          <w:szCs w:val="24"/>
        </w:rPr>
        <w:t>Caution</w:t>
      </w:r>
      <w:r w:rsidRPr="00100129">
        <w:rPr>
          <w:iCs/>
          <w:sz w:val="24"/>
          <w:szCs w:val="24"/>
        </w:rPr>
        <w:t>; breast feeding, pregnancy, liver impairement, neonates&lt;2wks</w:t>
      </w:r>
      <w:r w:rsidRPr="00100129">
        <w:rPr>
          <w:iCs/>
          <w:sz w:val="24"/>
          <w:szCs w:val="24"/>
        </w:rPr>
        <w:sym w:font="Wingdings" w:char="F0E0"/>
      </w:r>
      <w:r w:rsidRPr="00100129">
        <w:rPr>
          <w:iCs/>
          <w:sz w:val="24"/>
          <w:szCs w:val="24"/>
        </w:rPr>
        <w:t xml:space="preserve"> hypertrophic pyloric stenosis due to colitis</w:t>
      </w:r>
      <w:r>
        <w:rPr>
          <w:iCs/>
          <w:sz w:val="24"/>
          <w:szCs w:val="24"/>
        </w:rPr>
        <w:t>.</w:t>
      </w:r>
      <w:proofErr w:type="gramEnd"/>
      <w:r w:rsidRPr="00DF3F7A">
        <w:t xml:space="preserve"> </w:t>
      </w:r>
    </w:p>
    <w:p w:rsidR="008B0E52" w:rsidRPr="00100129" w:rsidRDefault="008B0E52" w:rsidP="008B0E52">
      <w:pPr>
        <w:pStyle w:val="NoSpacing"/>
        <w:rPr>
          <w:iCs/>
          <w:sz w:val="24"/>
          <w:szCs w:val="24"/>
        </w:rPr>
      </w:pPr>
      <w:r w:rsidRPr="00DF3F7A">
        <w:rPr>
          <w:b/>
          <w:iCs/>
          <w:sz w:val="24"/>
          <w:szCs w:val="24"/>
        </w:rPr>
        <w:t>Drug interaction</w:t>
      </w:r>
      <w:r>
        <w:rPr>
          <w:b/>
          <w:iCs/>
          <w:sz w:val="24"/>
          <w:szCs w:val="24"/>
        </w:rPr>
        <w:t xml:space="preserve"> with macrolides;</w:t>
      </w:r>
      <w:r>
        <w:rPr>
          <w:iCs/>
          <w:sz w:val="24"/>
          <w:szCs w:val="24"/>
        </w:rPr>
        <w:t xml:space="preserve"> induce hepatic microsomal </w:t>
      </w:r>
      <w:r w:rsidRPr="00DF3F7A">
        <w:rPr>
          <w:iCs/>
          <w:sz w:val="24"/>
          <w:szCs w:val="24"/>
        </w:rPr>
        <w:t>enzymes and interf</w:t>
      </w:r>
      <w:r>
        <w:rPr>
          <w:iCs/>
          <w:sz w:val="24"/>
          <w:szCs w:val="24"/>
        </w:rPr>
        <w:t xml:space="preserve">ere with the actions of various </w:t>
      </w:r>
      <w:r w:rsidRPr="00DF3F7A">
        <w:rPr>
          <w:iCs/>
          <w:sz w:val="24"/>
          <w:szCs w:val="24"/>
        </w:rPr>
        <w:t>drugs, including theophylline and carbamazepine</w:t>
      </w:r>
      <w:proofErr w:type="gramStart"/>
      <w:r>
        <w:rPr>
          <w:iCs/>
          <w:sz w:val="24"/>
          <w:szCs w:val="24"/>
        </w:rPr>
        <w:t>,digoxin</w:t>
      </w:r>
      <w:proofErr w:type="gramEnd"/>
      <w:r>
        <w:rPr>
          <w:iCs/>
          <w:sz w:val="24"/>
          <w:szCs w:val="24"/>
        </w:rPr>
        <w:t>, anticoagulants</w:t>
      </w:r>
      <w:r w:rsidRPr="00DF3F7A">
        <w:rPr>
          <w:iCs/>
          <w:sz w:val="24"/>
          <w:szCs w:val="24"/>
        </w:rPr>
        <w:t>.</w:t>
      </w:r>
    </w:p>
    <w:p w:rsidR="008B0E52" w:rsidRPr="00100129" w:rsidRDefault="008B0E52" w:rsidP="008B0E52">
      <w:pPr>
        <w:pStyle w:val="NoSpacing"/>
        <w:rPr>
          <w:b/>
          <w:bCs/>
          <w:iCs/>
          <w:sz w:val="24"/>
          <w:szCs w:val="24"/>
        </w:rPr>
      </w:pPr>
      <w:r w:rsidRPr="00100129">
        <w:rPr>
          <w:b/>
          <w:bCs/>
          <w:sz w:val="24"/>
          <w:szCs w:val="24"/>
        </w:rPr>
        <w:t xml:space="preserve"> </w:t>
      </w:r>
      <w:r w:rsidRPr="00100129">
        <w:rPr>
          <w:b/>
          <w:bCs/>
          <w:iCs/>
          <w:sz w:val="24"/>
          <w:szCs w:val="24"/>
        </w:rPr>
        <w:t>Dose</w:t>
      </w:r>
    </w:p>
    <w:p w:rsidR="008B0E52" w:rsidRDefault="008B0E52" w:rsidP="008B0E52">
      <w:pPr>
        <w:pStyle w:val="NoSpacing"/>
        <w:rPr>
          <w:b/>
          <w:iCs/>
          <w:sz w:val="24"/>
          <w:szCs w:val="24"/>
        </w:rPr>
      </w:pPr>
      <w:r w:rsidRPr="00100129">
        <w:rPr>
          <w:b/>
          <w:iCs/>
          <w:sz w:val="24"/>
          <w:szCs w:val="24"/>
        </w:rPr>
        <w:t>Erythromycin</w:t>
      </w:r>
      <w:r>
        <w:rPr>
          <w:b/>
          <w:iCs/>
          <w:sz w:val="24"/>
          <w:szCs w:val="24"/>
        </w:rPr>
        <w:t xml:space="preserve"> </w:t>
      </w:r>
      <w:proofErr w:type="gramStart"/>
      <w:r>
        <w:rPr>
          <w:b/>
          <w:iCs/>
          <w:sz w:val="24"/>
          <w:szCs w:val="24"/>
        </w:rPr>
        <w:t>iv</w:t>
      </w:r>
      <w:proofErr w:type="gramEnd"/>
      <w:r>
        <w:rPr>
          <w:b/>
          <w:iCs/>
          <w:sz w:val="24"/>
          <w:szCs w:val="24"/>
        </w:rPr>
        <w:t xml:space="preserve"> 1g, po 250mg, 500mg</w:t>
      </w:r>
    </w:p>
    <w:p w:rsidR="008B0E52" w:rsidRDefault="008B0E52" w:rsidP="008B0E52">
      <w:pPr>
        <w:pStyle w:val="NoSpacing"/>
        <w:rPr>
          <w:rFonts w:ascii="AdvTT505399df" w:hAnsi="AdvTT505399df" w:cs="AdvTT505399df"/>
          <w:color w:val="231F20"/>
          <w:sz w:val="13"/>
          <w:szCs w:val="13"/>
        </w:rPr>
      </w:pPr>
      <w:r w:rsidRPr="00100129">
        <w:rPr>
          <w:iCs/>
          <w:sz w:val="24"/>
          <w:szCs w:val="24"/>
        </w:rPr>
        <w:t xml:space="preserve">Oral: 250–500 mg 6-hourly for adults /12.5-25mg/kg. I.v: 500 mg–1 g by infusion 6-hourly for adults. </w:t>
      </w:r>
      <w:proofErr w:type="gramStart"/>
      <w:r w:rsidRPr="00100129">
        <w:rPr>
          <w:iCs/>
          <w:sz w:val="24"/>
          <w:szCs w:val="24"/>
        </w:rPr>
        <w:t>25-50mg/kg for children.</w:t>
      </w:r>
      <w:proofErr w:type="gramEnd"/>
      <w:r w:rsidRPr="007D70C6">
        <w:rPr>
          <w:rFonts w:ascii="AdvTT505399df" w:hAnsi="AdvTT505399df" w:cs="AdvTT505399df"/>
          <w:color w:val="231F20"/>
          <w:sz w:val="13"/>
          <w:szCs w:val="13"/>
        </w:rPr>
        <w:t xml:space="preserve"> </w:t>
      </w:r>
    </w:p>
    <w:p w:rsidR="008B0E52" w:rsidRPr="007D70C6" w:rsidRDefault="008B0E52" w:rsidP="008B0E52">
      <w:pPr>
        <w:pStyle w:val="NoSpacing"/>
        <w:rPr>
          <w:rFonts w:cstheme="minorHAnsi"/>
          <w:iCs/>
          <w:sz w:val="24"/>
          <w:szCs w:val="24"/>
        </w:rPr>
      </w:pPr>
      <w:proofErr w:type="gramStart"/>
      <w:r w:rsidRPr="007D70C6">
        <w:rPr>
          <w:rFonts w:cstheme="minorHAnsi"/>
          <w:color w:val="231F20"/>
          <w:sz w:val="24"/>
          <w:szCs w:val="24"/>
        </w:rPr>
        <w:t>syphilis</w:t>
      </w:r>
      <w:proofErr w:type="gramEnd"/>
      <w:r w:rsidRPr="007D70C6">
        <w:rPr>
          <w:rFonts w:cstheme="minorHAnsi"/>
          <w:color w:val="231F20"/>
          <w:sz w:val="24"/>
          <w:szCs w:val="24"/>
        </w:rPr>
        <w:t xml:space="preserve"> po; </w:t>
      </w:r>
      <w:r w:rsidRPr="007D70C6">
        <w:rPr>
          <w:rFonts w:cstheme="minorHAnsi"/>
          <w:iCs/>
          <w:sz w:val="24"/>
          <w:szCs w:val="24"/>
        </w:rPr>
        <w:t>Adult: 500 mg 4 times a day for 14 days</w:t>
      </w:r>
    </w:p>
    <w:p w:rsidR="008B0E52" w:rsidRDefault="008B0E52" w:rsidP="008B0E52">
      <w:pPr>
        <w:pStyle w:val="NoSpacing"/>
        <w:rPr>
          <w:iCs/>
          <w:sz w:val="24"/>
          <w:szCs w:val="24"/>
        </w:rPr>
      </w:pPr>
      <w:r w:rsidRPr="007D70C6">
        <w:rPr>
          <w:rFonts w:cstheme="minorHAnsi"/>
          <w:b/>
          <w:iCs/>
          <w:sz w:val="24"/>
          <w:szCs w:val="24"/>
        </w:rPr>
        <w:t>Clarithromycin</w:t>
      </w:r>
      <w:proofErr w:type="gramStart"/>
      <w:r>
        <w:rPr>
          <w:iCs/>
          <w:sz w:val="24"/>
          <w:szCs w:val="24"/>
        </w:rPr>
        <w:t>:po250mg</w:t>
      </w:r>
      <w:proofErr w:type="gramEnd"/>
      <w:r>
        <w:rPr>
          <w:iCs/>
          <w:sz w:val="24"/>
          <w:szCs w:val="24"/>
        </w:rPr>
        <w:t>, 500mg</w:t>
      </w:r>
    </w:p>
    <w:p w:rsidR="008B0E52" w:rsidRDefault="008B0E52" w:rsidP="008B0E52">
      <w:pPr>
        <w:pStyle w:val="NoSpacing"/>
      </w:pPr>
      <w:proofErr w:type="gramStart"/>
      <w:r>
        <w:rPr>
          <w:iCs/>
          <w:sz w:val="24"/>
          <w:szCs w:val="24"/>
        </w:rPr>
        <w:t>po</w:t>
      </w:r>
      <w:proofErr w:type="gramEnd"/>
      <w:r w:rsidRPr="00100129">
        <w:rPr>
          <w:iCs/>
          <w:sz w:val="24"/>
          <w:szCs w:val="24"/>
        </w:rPr>
        <w:t xml:space="preserve">: 500 mg 12-hourly for adults. I.v: 500 mg 12-hourly. </w:t>
      </w:r>
      <w:proofErr w:type="gramStart"/>
      <w:r w:rsidRPr="00100129">
        <w:rPr>
          <w:iCs/>
          <w:sz w:val="24"/>
          <w:szCs w:val="24"/>
        </w:rPr>
        <w:t>severe</w:t>
      </w:r>
      <w:proofErr w:type="gramEnd"/>
      <w:r w:rsidRPr="00100129">
        <w:rPr>
          <w:iCs/>
          <w:sz w:val="24"/>
          <w:szCs w:val="24"/>
        </w:rPr>
        <w:t xml:space="preserve"> infections  for 14days.</w:t>
      </w:r>
      <w:r w:rsidRPr="007D70C6">
        <w:t xml:space="preserve"> </w:t>
      </w:r>
    </w:p>
    <w:p w:rsidR="008B0E52" w:rsidRPr="007D70C6" w:rsidRDefault="008B0E52" w:rsidP="008B0E52">
      <w:pPr>
        <w:pStyle w:val="NoSpacing"/>
        <w:rPr>
          <w:iCs/>
          <w:sz w:val="24"/>
          <w:szCs w:val="24"/>
        </w:rPr>
      </w:pPr>
      <w:r w:rsidRPr="007D70C6">
        <w:rPr>
          <w:iCs/>
          <w:sz w:val="24"/>
          <w:szCs w:val="24"/>
        </w:rPr>
        <w:t xml:space="preserve">Helicobacter pylori eradication in combination </w:t>
      </w:r>
      <w:r>
        <w:rPr>
          <w:iCs/>
          <w:sz w:val="24"/>
          <w:szCs w:val="24"/>
        </w:rPr>
        <w:t>with PPIand amoxicillin po</w:t>
      </w:r>
      <w:r w:rsidRPr="007D70C6">
        <w:rPr>
          <w:iCs/>
          <w:sz w:val="24"/>
          <w:szCs w:val="24"/>
        </w:rPr>
        <w:t>: 500 mg twice daily</w:t>
      </w:r>
    </w:p>
    <w:p w:rsidR="008B0E52" w:rsidRPr="00100129" w:rsidRDefault="008B0E52" w:rsidP="008B0E52">
      <w:pPr>
        <w:pStyle w:val="NoSpacing"/>
        <w:rPr>
          <w:iCs/>
          <w:sz w:val="24"/>
          <w:szCs w:val="24"/>
        </w:rPr>
      </w:pPr>
      <w:proofErr w:type="gramStart"/>
      <w:r>
        <w:rPr>
          <w:iCs/>
          <w:sz w:val="24"/>
          <w:szCs w:val="24"/>
        </w:rPr>
        <w:t xml:space="preserve">H- </w:t>
      </w:r>
      <w:r w:rsidRPr="007D70C6">
        <w:rPr>
          <w:iCs/>
          <w:sz w:val="24"/>
          <w:szCs w:val="24"/>
        </w:rPr>
        <w:t xml:space="preserve"> pylori</w:t>
      </w:r>
      <w:proofErr w:type="gramEnd"/>
      <w:r w:rsidRPr="007D70C6">
        <w:rPr>
          <w:iCs/>
          <w:sz w:val="24"/>
          <w:szCs w:val="24"/>
        </w:rPr>
        <w:t xml:space="preserve"> er</w:t>
      </w:r>
      <w:r>
        <w:rPr>
          <w:iCs/>
          <w:sz w:val="24"/>
          <w:szCs w:val="24"/>
        </w:rPr>
        <w:t>adication in combination with a PPI and metronidazole po</w:t>
      </w:r>
      <w:r w:rsidRPr="007D70C6">
        <w:rPr>
          <w:iCs/>
          <w:sz w:val="24"/>
          <w:szCs w:val="24"/>
        </w:rPr>
        <w:t>: 250 mg twice daily</w:t>
      </w:r>
    </w:p>
    <w:p w:rsidR="008B0E52" w:rsidRDefault="008B0E52" w:rsidP="008B0E52">
      <w:pPr>
        <w:pStyle w:val="NoSpacing"/>
        <w:rPr>
          <w:iCs/>
          <w:sz w:val="24"/>
          <w:szCs w:val="24"/>
        </w:rPr>
      </w:pPr>
      <w:r w:rsidRPr="00100129">
        <w:rPr>
          <w:b/>
          <w:iCs/>
          <w:sz w:val="24"/>
          <w:szCs w:val="24"/>
        </w:rPr>
        <w:t>Azithromycin</w:t>
      </w:r>
      <w:r>
        <w:rPr>
          <w:b/>
          <w:iCs/>
          <w:sz w:val="24"/>
          <w:szCs w:val="24"/>
        </w:rPr>
        <w:t xml:space="preserve"> po250mg, 500mg, susp, </w:t>
      </w:r>
      <w:proofErr w:type="gramStart"/>
      <w:r>
        <w:rPr>
          <w:b/>
          <w:iCs/>
          <w:sz w:val="24"/>
          <w:szCs w:val="24"/>
        </w:rPr>
        <w:t>iv</w:t>
      </w:r>
      <w:proofErr w:type="gramEnd"/>
      <w:r>
        <w:rPr>
          <w:b/>
          <w:iCs/>
          <w:sz w:val="24"/>
          <w:szCs w:val="24"/>
        </w:rPr>
        <w:t xml:space="preserve"> infusion 500mg</w:t>
      </w:r>
      <w:r w:rsidRPr="00100129">
        <w:rPr>
          <w:iCs/>
          <w:sz w:val="24"/>
          <w:szCs w:val="24"/>
        </w:rPr>
        <w:t xml:space="preserve">: </w:t>
      </w:r>
    </w:p>
    <w:p w:rsidR="008B0E52" w:rsidRDefault="008B0E52" w:rsidP="008B0E52">
      <w:pPr>
        <w:pStyle w:val="NoSpacing"/>
        <w:rPr>
          <w:rFonts w:ascii="AdvTT0e40dc65" w:hAnsi="AdvTT0e40dc65" w:cs="AdvTT0e40dc65"/>
          <w:color w:val="231F20"/>
          <w:sz w:val="14"/>
          <w:szCs w:val="14"/>
        </w:rPr>
      </w:pPr>
      <w:proofErr w:type="gramStart"/>
      <w:r w:rsidRPr="00100129">
        <w:rPr>
          <w:iCs/>
          <w:sz w:val="24"/>
          <w:szCs w:val="24"/>
        </w:rPr>
        <w:t>For non-gonococcal urethritis/</w:t>
      </w:r>
      <w:r w:rsidRPr="00100129">
        <w:rPr>
          <w:sz w:val="24"/>
          <w:szCs w:val="24"/>
        </w:rPr>
        <w:t xml:space="preserve"> </w:t>
      </w:r>
      <w:r w:rsidRPr="00100129">
        <w:rPr>
          <w:iCs/>
          <w:sz w:val="24"/>
          <w:szCs w:val="24"/>
        </w:rPr>
        <w:t>cervicitis 1g stat or 10mg/kg/day for 3 days.</w:t>
      </w:r>
      <w:proofErr w:type="gramEnd"/>
      <w:r w:rsidRPr="0001703D">
        <w:rPr>
          <w:rFonts w:ascii="AdvTT0e40dc65" w:hAnsi="AdvTT0e40dc65" w:cs="AdvTT0e40dc65"/>
          <w:color w:val="231F20"/>
          <w:sz w:val="14"/>
          <w:szCs w:val="14"/>
        </w:rPr>
        <w:t xml:space="preserve"> </w:t>
      </w:r>
    </w:p>
    <w:p w:rsidR="008B0E52" w:rsidRPr="00100129" w:rsidRDefault="008B0E52" w:rsidP="008B0E52">
      <w:pPr>
        <w:pStyle w:val="NoSpacing"/>
        <w:rPr>
          <w:iCs/>
          <w:sz w:val="24"/>
          <w:szCs w:val="24"/>
        </w:rPr>
      </w:pPr>
      <w:r>
        <w:rPr>
          <w:iCs/>
          <w:sz w:val="24"/>
          <w:szCs w:val="24"/>
        </w:rPr>
        <w:t xml:space="preserve">For prophylaxis of strep infection; </w:t>
      </w:r>
      <w:r w:rsidRPr="0001703D">
        <w:rPr>
          <w:iCs/>
          <w:sz w:val="24"/>
          <w:szCs w:val="24"/>
        </w:rPr>
        <w:t xml:space="preserve">12 </w:t>
      </w:r>
      <w:r>
        <w:rPr>
          <w:iCs/>
          <w:sz w:val="24"/>
          <w:szCs w:val="24"/>
        </w:rPr>
        <w:t xml:space="preserve">mg/kg once daily (max. per </w:t>
      </w:r>
      <w:r w:rsidRPr="0001703D">
        <w:rPr>
          <w:iCs/>
          <w:sz w:val="24"/>
          <w:szCs w:val="24"/>
        </w:rPr>
        <w:t>dose 500 mg) for 5 days</w:t>
      </w:r>
    </w:p>
    <w:p w:rsidR="008B0E52" w:rsidRDefault="008B0E52" w:rsidP="008B0E52">
      <w:pPr>
        <w:pStyle w:val="NoSpacing"/>
        <w:rPr>
          <w:b/>
          <w:iCs/>
          <w:sz w:val="32"/>
          <w:szCs w:val="32"/>
        </w:rPr>
      </w:pPr>
    </w:p>
    <w:p w:rsidR="008B0E52" w:rsidRDefault="008B0E52" w:rsidP="008B0E52">
      <w:pPr>
        <w:pStyle w:val="NoSpacing"/>
        <w:rPr>
          <w:b/>
          <w:iCs/>
          <w:sz w:val="32"/>
          <w:szCs w:val="32"/>
        </w:rPr>
      </w:pPr>
    </w:p>
    <w:p w:rsidR="008B0E52" w:rsidRPr="002B7C7D" w:rsidRDefault="008B0E52" w:rsidP="008B0E52">
      <w:pPr>
        <w:pStyle w:val="NoSpacing"/>
        <w:rPr>
          <w:b/>
          <w:iCs/>
          <w:sz w:val="32"/>
          <w:szCs w:val="32"/>
        </w:rPr>
      </w:pPr>
      <w:r w:rsidRPr="002B7C7D">
        <w:rPr>
          <w:b/>
          <w:iCs/>
          <w:sz w:val="32"/>
          <w:szCs w:val="32"/>
        </w:rPr>
        <w:t xml:space="preserve">Tetracycline </w:t>
      </w:r>
      <w:r>
        <w:rPr>
          <w:b/>
          <w:iCs/>
          <w:sz w:val="32"/>
          <w:szCs w:val="32"/>
        </w:rPr>
        <w:t>s</w:t>
      </w:r>
    </w:p>
    <w:p w:rsidR="008B0E52" w:rsidRPr="00FD0C93" w:rsidRDefault="008B0E52" w:rsidP="008B0E52">
      <w:pPr>
        <w:pStyle w:val="NoSpacing"/>
        <w:rPr>
          <w:b/>
          <w:iCs/>
          <w:sz w:val="24"/>
          <w:szCs w:val="24"/>
        </w:rPr>
      </w:pPr>
      <w:r w:rsidRPr="00FD0C93">
        <w:rPr>
          <w:b/>
          <w:iCs/>
          <w:sz w:val="24"/>
          <w:szCs w:val="24"/>
        </w:rPr>
        <w:t xml:space="preserve">Examples </w:t>
      </w:r>
    </w:p>
    <w:p w:rsidR="008B0E52" w:rsidRPr="0027292D" w:rsidRDefault="008B0E52" w:rsidP="008B0E52">
      <w:pPr>
        <w:pStyle w:val="NoSpacing"/>
        <w:rPr>
          <w:iCs/>
          <w:sz w:val="24"/>
          <w:szCs w:val="24"/>
        </w:rPr>
      </w:pPr>
      <w:r w:rsidRPr="0027292D">
        <w:rPr>
          <w:iCs/>
          <w:sz w:val="24"/>
          <w:szCs w:val="24"/>
        </w:rPr>
        <w:t>Minocycline =t1/2=16hrs</w:t>
      </w:r>
    </w:p>
    <w:p w:rsidR="008B0E52" w:rsidRPr="0027292D" w:rsidRDefault="00A300AB" w:rsidP="008B0E52">
      <w:pPr>
        <w:pStyle w:val="NoSpacing"/>
        <w:rPr>
          <w:iCs/>
          <w:sz w:val="24"/>
          <w:szCs w:val="24"/>
        </w:rPr>
      </w:pPr>
      <w:proofErr w:type="gramStart"/>
      <w:r>
        <w:rPr>
          <w:iCs/>
          <w:sz w:val="24"/>
          <w:szCs w:val="24"/>
        </w:rPr>
        <w:t>doxycycline</w:t>
      </w:r>
      <w:proofErr w:type="gramEnd"/>
      <w:r>
        <w:rPr>
          <w:iCs/>
          <w:sz w:val="24"/>
          <w:szCs w:val="24"/>
        </w:rPr>
        <w:t xml:space="preserve"> =t1/2=18hrs</w:t>
      </w:r>
      <w:r w:rsidR="008B0E52" w:rsidRPr="0027292D">
        <w:rPr>
          <w:iCs/>
          <w:sz w:val="24"/>
          <w:szCs w:val="24"/>
        </w:rPr>
        <w:t xml:space="preserve"> </w:t>
      </w:r>
    </w:p>
    <w:p w:rsidR="008B0E52" w:rsidRPr="0027292D" w:rsidRDefault="008B0E52" w:rsidP="008B0E52">
      <w:pPr>
        <w:pStyle w:val="NoSpacing"/>
        <w:rPr>
          <w:iCs/>
          <w:sz w:val="24"/>
          <w:szCs w:val="24"/>
        </w:rPr>
      </w:pPr>
      <w:r w:rsidRPr="0027292D">
        <w:rPr>
          <w:iCs/>
          <w:sz w:val="24"/>
          <w:szCs w:val="24"/>
        </w:rPr>
        <w:t>Oxytetracycline =t1/2=9hrs</w:t>
      </w:r>
    </w:p>
    <w:p w:rsidR="008B0E52" w:rsidRPr="0027292D" w:rsidRDefault="008B0E52" w:rsidP="008B0E52">
      <w:pPr>
        <w:pStyle w:val="NoSpacing"/>
        <w:rPr>
          <w:iCs/>
          <w:sz w:val="24"/>
          <w:szCs w:val="24"/>
        </w:rPr>
      </w:pPr>
      <w:proofErr w:type="gramStart"/>
      <w:r>
        <w:rPr>
          <w:iCs/>
          <w:sz w:val="24"/>
          <w:szCs w:val="24"/>
        </w:rPr>
        <w:t>t</w:t>
      </w:r>
      <w:r w:rsidRPr="0027292D">
        <w:rPr>
          <w:iCs/>
          <w:sz w:val="24"/>
          <w:szCs w:val="24"/>
        </w:rPr>
        <w:t>etracycline</w:t>
      </w:r>
      <w:proofErr w:type="gramEnd"/>
      <w:r w:rsidRPr="0027292D">
        <w:rPr>
          <w:iCs/>
          <w:sz w:val="24"/>
          <w:szCs w:val="24"/>
        </w:rPr>
        <w:t xml:space="preserve"> =t1/2=8hrs</w:t>
      </w:r>
    </w:p>
    <w:p w:rsidR="008B0E52" w:rsidRDefault="008B0E52" w:rsidP="008B0E52">
      <w:pPr>
        <w:pStyle w:val="NoSpacing"/>
        <w:rPr>
          <w:iCs/>
          <w:sz w:val="24"/>
          <w:szCs w:val="24"/>
        </w:rPr>
      </w:pPr>
      <w:r w:rsidRPr="0027292D">
        <w:rPr>
          <w:iCs/>
          <w:sz w:val="24"/>
          <w:szCs w:val="24"/>
        </w:rPr>
        <w:t xml:space="preserve">Troleandomycin t=1/2=9hrs </w:t>
      </w:r>
    </w:p>
    <w:p w:rsidR="008B0E52" w:rsidRPr="0027292D" w:rsidRDefault="008B0E52" w:rsidP="008B0E52">
      <w:pPr>
        <w:pStyle w:val="NoSpacing"/>
        <w:rPr>
          <w:b/>
          <w:iCs/>
          <w:sz w:val="24"/>
          <w:szCs w:val="24"/>
        </w:rPr>
      </w:pPr>
      <w:r w:rsidRPr="0027292D">
        <w:rPr>
          <w:b/>
          <w:iCs/>
          <w:sz w:val="24"/>
          <w:szCs w:val="24"/>
        </w:rPr>
        <w:t xml:space="preserve">MOA </w:t>
      </w:r>
    </w:p>
    <w:p w:rsidR="008B0E52" w:rsidRPr="00542A2C" w:rsidRDefault="008B0E52" w:rsidP="008B0E52">
      <w:pPr>
        <w:pStyle w:val="NoSpacing"/>
        <w:rPr>
          <w:sz w:val="24"/>
          <w:szCs w:val="24"/>
        </w:rPr>
      </w:pPr>
      <w:r w:rsidRPr="00542A2C">
        <w:rPr>
          <w:iCs/>
          <w:sz w:val="24"/>
          <w:szCs w:val="24"/>
        </w:rPr>
        <w:t>Their primary mode of action is inhibition of protein synthesis.</w:t>
      </w:r>
      <w:r w:rsidRPr="00542A2C">
        <w:rPr>
          <w:sz w:val="24"/>
          <w:szCs w:val="24"/>
        </w:rPr>
        <w:t xml:space="preserve"> </w:t>
      </w:r>
    </w:p>
    <w:p w:rsidR="008B0E52" w:rsidRPr="00542A2C" w:rsidRDefault="008B0E52" w:rsidP="008B0E52">
      <w:pPr>
        <w:pStyle w:val="NoSpacing"/>
        <w:rPr>
          <w:iCs/>
          <w:sz w:val="24"/>
          <w:szCs w:val="24"/>
        </w:rPr>
      </w:pPr>
      <w:r w:rsidRPr="00542A2C">
        <w:rPr>
          <w:iCs/>
          <w:sz w:val="24"/>
          <w:szCs w:val="24"/>
        </w:rPr>
        <w:t>Binds to the 30S ribosome and thereby prevent the binding of aminoacyl transfer</w:t>
      </w:r>
    </w:p>
    <w:p w:rsidR="008B0E52" w:rsidRPr="00542A2C" w:rsidRDefault="008B0E52" w:rsidP="008B0E52">
      <w:pPr>
        <w:pStyle w:val="NoSpacing"/>
        <w:rPr>
          <w:iCs/>
          <w:sz w:val="24"/>
          <w:szCs w:val="24"/>
        </w:rPr>
      </w:pPr>
      <w:proofErr w:type="gramStart"/>
      <w:r w:rsidRPr="00542A2C">
        <w:rPr>
          <w:iCs/>
          <w:sz w:val="24"/>
          <w:szCs w:val="24"/>
        </w:rPr>
        <w:t>RNA (tRNA) to the A site.</w:t>
      </w:r>
      <w:proofErr w:type="gramEnd"/>
    </w:p>
    <w:p w:rsidR="008B0E52" w:rsidRPr="00542A2C" w:rsidRDefault="008B0E52" w:rsidP="008B0E52">
      <w:pPr>
        <w:pStyle w:val="NoSpacing"/>
        <w:rPr>
          <w:sz w:val="24"/>
          <w:szCs w:val="24"/>
        </w:rPr>
      </w:pPr>
      <w:r w:rsidRPr="00542A2C">
        <w:rPr>
          <w:iCs/>
          <w:sz w:val="24"/>
          <w:szCs w:val="24"/>
        </w:rPr>
        <w:t>They are broad-spectrum,</w:t>
      </w:r>
      <w:r>
        <w:rPr>
          <w:iCs/>
          <w:sz w:val="24"/>
          <w:szCs w:val="24"/>
        </w:rPr>
        <w:t xml:space="preserve"> </w:t>
      </w:r>
      <w:r w:rsidRPr="00542A2C">
        <w:rPr>
          <w:iCs/>
          <w:sz w:val="24"/>
          <w:szCs w:val="24"/>
        </w:rPr>
        <w:t>effective against both gram-positive and gram-negative bacteria, including Rickettsia, Coxiella, Mycoplasma, and Chlamydia spp.</w:t>
      </w:r>
      <w:r w:rsidRPr="00542A2C">
        <w:rPr>
          <w:sz w:val="24"/>
          <w:szCs w:val="24"/>
        </w:rPr>
        <w:t xml:space="preserve"> </w:t>
      </w:r>
    </w:p>
    <w:p w:rsidR="008B0E52" w:rsidRDefault="008B0E52" w:rsidP="008B0E52">
      <w:pPr>
        <w:pStyle w:val="NoSpacing"/>
        <w:ind w:left="1080"/>
        <w:rPr>
          <w:b/>
          <w:iCs/>
          <w:sz w:val="24"/>
          <w:szCs w:val="24"/>
          <w:u w:val="single"/>
        </w:rPr>
      </w:pPr>
      <w:r>
        <w:rPr>
          <w:b/>
          <w:iCs/>
          <w:sz w:val="24"/>
          <w:szCs w:val="24"/>
          <w:u w:val="single"/>
        </w:rPr>
        <w:t xml:space="preserve">P.K </w:t>
      </w:r>
    </w:p>
    <w:p w:rsidR="008B0E52" w:rsidRDefault="008B0E52" w:rsidP="008B0E52">
      <w:pPr>
        <w:pStyle w:val="NoSpacing"/>
        <w:rPr>
          <w:iCs/>
          <w:sz w:val="24"/>
          <w:szCs w:val="24"/>
        </w:rPr>
      </w:pPr>
      <w:r w:rsidRPr="00542A2C">
        <w:rPr>
          <w:iCs/>
          <w:sz w:val="24"/>
          <w:szCs w:val="24"/>
        </w:rPr>
        <w:t xml:space="preserve">Absorption of doxycycline and minocycline is improved with food. </w:t>
      </w:r>
    </w:p>
    <w:p w:rsidR="008B0E52" w:rsidRPr="00542A2C" w:rsidRDefault="008B0E52" w:rsidP="008B0E52">
      <w:pPr>
        <w:pStyle w:val="NoSpacing"/>
        <w:rPr>
          <w:iCs/>
          <w:sz w:val="24"/>
          <w:szCs w:val="24"/>
        </w:rPr>
      </w:pPr>
      <w:r w:rsidRPr="009F1579">
        <w:rPr>
          <w:iCs/>
          <w:sz w:val="24"/>
          <w:szCs w:val="24"/>
        </w:rPr>
        <w:t>Doxycycline is given once daily</w:t>
      </w:r>
      <w:r>
        <w:rPr>
          <w:iCs/>
          <w:sz w:val="24"/>
          <w:szCs w:val="24"/>
        </w:rPr>
        <w:t xml:space="preserve"> and </w:t>
      </w:r>
      <w:proofErr w:type="gramStart"/>
      <w:r>
        <w:rPr>
          <w:iCs/>
          <w:sz w:val="24"/>
          <w:szCs w:val="24"/>
        </w:rPr>
        <w:t>its</w:t>
      </w:r>
      <w:proofErr w:type="gramEnd"/>
      <w:r>
        <w:rPr>
          <w:iCs/>
          <w:sz w:val="24"/>
          <w:szCs w:val="24"/>
        </w:rPr>
        <w:t xml:space="preserve"> </w:t>
      </w:r>
      <w:r w:rsidRPr="009F1579">
        <w:rPr>
          <w:iCs/>
          <w:sz w:val="24"/>
          <w:szCs w:val="24"/>
        </w:rPr>
        <w:t>not contraindicated in renal impairment.</w:t>
      </w:r>
    </w:p>
    <w:p w:rsidR="008B0E52" w:rsidRPr="0027292D" w:rsidRDefault="008B0E52" w:rsidP="008B0E52">
      <w:pPr>
        <w:pStyle w:val="NoSpacing"/>
        <w:rPr>
          <w:iCs/>
          <w:sz w:val="24"/>
          <w:szCs w:val="24"/>
        </w:rPr>
      </w:pPr>
      <w:r w:rsidRPr="00542A2C">
        <w:rPr>
          <w:iCs/>
          <w:sz w:val="24"/>
          <w:szCs w:val="24"/>
        </w:rPr>
        <w:t>tetracycline form insoluble che</w:t>
      </w:r>
      <w:r>
        <w:rPr>
          <w:iCs/>
          <w:sz w:val="24"/>
          <w:szCs w:val="24"/>
        </w:rPr>
        <w:t>lates with calcium (</w:t>
      </w:r>
      <w:r w:rsidRPr="00542A2C">
        <w:rPr>
          <w:iCs/>
          <w:sz w:val="24"/>
          <w:szCs w:val="24"/>
        </w:rPr>
        <w:t>found in many antacids), magnesium, and oth</w:t>
      </w:r>
      <w:r>
        <w:rPr>
          <w:iCs/>
          <w:sz w:val="24"/>
          <w:szCs w:val="24"/>
        </w:rPr>
        <w:t xml:space="preserve">er metal ions, their </w:t>
      </w:r>
      <w:r w:rsidRPr="00542A2C">
        <w:rPr>
          <w:iCs/>
          <w:sz w:val="24"/>
          <w:szCs w:val="24"/>
        </w:rPr>
        <w:t>administration with milk (calcium), magnesium hydroxide, a</w:t>
      </w:r>
      <w:r>
        <w:rPr>
          <w:iCs/>
          <w:sz w:val="24"/>
          <w:szCs w:val="24"/>
        </w:rPr>
        <w:t xml:space="preserve">luminum hydroxide, or iron </w:t>
      </w:r>
      <w:r w:rsidRPr="00542A2C">
        <w:rPr>
          <w:iCs/>
          <w:sz w:val="24"/>
          <w:szCs w:val="24"/>
        </w:rPr>
        <w:t>interfere</w:t>
      </w:r>
      <w:r>
        <w:rPr>
          <w:iCs/>
          <w:sz w:val="24"/>
          <w:szCs w:val="24"/>
        </w:rPr>
        <w:t xml:space="preserve">s with </w:t>
      </w:r>
      <w:r w:rsidRPr="00542A2C">
        <w:rPr>
          <w:iCs/>
          <w:sz w:val="24"/>
          <w:szCs w:val="24"/>
        </w:rPr>
        <w:t>absorption</w:t>
      </w:r>
      <w:r w:rsidRPr="00542A2C">
        <w:rPr>
          <w:sz w:val="24"/>
          <w:szCs w:val="24"/>
        </w:rPr>
        <w:t xml:space="preserve"> </w:t>
      </w:r>
      <w:r w:rsidRPr="00542A2C">
        <w:rPr>
          <w:iCs/>
          <w:sz w:val="24"/>
          <w:szCs w:val="24"/>
        </w:rPr>
        <w:t>metabolism in the liver an</w:t>
      </w:r>
      <w:r>
        <w:rPr>
          <w:iCs/>
          <w:sz w:val="24"/>
          <w:szCs w:val="24"/>
        </w:rPr>
        <w:t>d are concentrated in the bile.</w:t>
      </w:r>
      <w:r w:rsidRPr="00542A2C">
        <w:rPr>
          <w:b/>
          <w:iCs/>
          <w:sz w:val="24"/>
          <w:szCs w:val="24"/>
        </w:rPr>
        <w:t xml:space="preserve">Excretion </w:t>
      </w:r>
      <w:r w:rsidRPr="00542A2C">
        <w:rPr>
          <w:iCs/>
          <w:sz w:val="24"/>
          <w:szCs w:val="24"/>
        </w:rPr>
        <w:t>; in faeces mostly then urine.</w:t>
      </w:r>
      <w:r w:rsidRPr="00542A2C">
        <w:rPr>
          <w:sz w:val="24"/>
          <w:szCs w:val="24"/>
        </w:rPr>
        <w:t xml:space="preserve"> </w:t>
      </w:r>
    </w:p>
    <w:p w:rsidR="008B0E52" w:rsidRPr="00207E02" w:rsidRDefault="008B0E52" w:rsidP="008B0E52">
      <w:pPr>
        <w:pStyle w:val="NoSpacing"/>
        <w:rPr>
          <w:b/>
          <w:sz w:val="24"/>
          <w:szCs w:val="24"/>
        </w:rPr>
      </w:pPr>
      <w:r w:rsidRPr="00207E02">
        <w:rPr>
          <w:b/>
          <w:sz w:val="24"/>
          <w:szCs w:val="24"/>
        </w:rPr>
        <w:t>Drug interactions</w:t>
      </w:r>
    </w:p>
    <w:p w:rsidR="008B0E52" w:rsidRPr="00542A2C" w:rsidRDefault="008B0E52" w:rsidP="008B0E52">
      <w:pPr>
        <w:pStyle w:val="NoSpacing"/>
        <w:rPr>
          <w:sz w:val="24"/>
          <w:szCs w:val="24"/>
        </w:rPr>
      </w:pPr>
      <w:r w:rsidRPr="00207E02">
        <w:rPr>
          <w:sz w:val="24"/>
          <w:szCs w:val="24"/>
        </w:rPr>
        <w:t>Tetracyclines chelate calcium and iron in the stomach, and their absorption is reduced by the presence of antacids or food.</w:t>
      </w:r>
    </w:p>
    <w:p w:rsidR="008B0E52" w:rsidRPr="00542A2C" w:rsidRDefault="008B0E52" w:rsidP="008B0E52">
      <w:pPr>
        <w:pStyle w:val="NoSpacing"/>
        <w:rPr>
          <w:b/>
          <w:sz w:val="24"/>
          <w:szCs w:val="24"/>
        </w:rPr>
      </w:pPr>
      <w:r w:rsidRPr="00542A2C">
        <w:rPr>
          <w:b/>
          <w:sz w:val="24"/>
          <w:szCs w:val="24"/>
        </w:rPr>
        <w:t xml:space="preserve">Uses/indications </w:t>
      </w:r>
    </w:p>
    <w:p w:rsidR="008B0E52" w:rsidRPr="007E6484" w:rsidRDefault="008B0E52" w:rsidP="008B0E52">
      <w:pPr>
        <w:pStyle w:val="NoSpacing"/>
        <w:numPr>
          <w:ilvl w:val="0"/>
          <w:numId w:val="38"/>
        </w:numPr>
        <w:rPr>
          <w:sz w:val="24"/>
          <w:szCs w:val="24"/>
        </w:rPr>
      </w:pPr>
      <w:r w:rsidRPr="00542A2C">
        <w:rPr>
          <w:iCs/>
          <w:sz w:val="24"/>
          <w:szCs w:val="24"/>
        </w:rPr>
        <w:lastRenderedPageBreak/>
        <w:t xml:space="preserve">Doxycycline is </w:t>
      </w:r>
      <w:r>
        <w:rPr>
          <w:iCs/>
          <w:sz w:val="24"/>
          <w:szCs w:val="24"/>
        </w:rPr>
        <w:t xml:space="preserve">a potential first-line in </w:t>
      </w:r>
      <w:r w:rsidRPr="00542A2C">
        <w:rPr>
          <w:iCs/>
          <w:sz w:val="24"/>
          <w:szCs w:val="24"/>
        </w:rPr>
        <w:t>the prophy</w:t>
      </w:r>
      <w:r>
        <w:rPr>
          <w:iCs/>
          <w:sz w:val="24"/>
          <w:szCs w:val="24"/>
        </w:rPr>
        <w:t>laxis of anthrax after exposure</w:t>
      </w:r>
    </w:p>
    <w:p w:rsidR="008B0E52" w:rsidRPr="00542A2C" w:rsidRDefault="008B0E52" w:rsidP="008B0E52">
      <w:pPr>
        <w:pStyle w:val="NoSpacing"/>
        <w:numPr>
          <w:ilvl w:val="0"/>
          <w:numId w:val="38"/>
        </w:numPr>
        <w:rPr>
          <w:sz w:val="24"/>
          <w:szCs w:val="24"/>
        </w:rPr>
      </w:pPr>
      <w:r w:rsidRPr="00542A2C">
        <w:rPr>
          <w:iCs/>
          <w:sz w:val="24"/>
          <w:szCs w:val="24"/>
        </w:rPr>
        <w:t>Minocycline is an effective alternative to rifampin for eradication of meningococci</w:t>
      </w:r>
      <w:r w:rsidRPr="00542A2C">
        <w:rPr>
          <w:sz w:val="24"/>
          <w:szCs w:val="24"/>
        </w:rPr>
        <w:t xml:space="preserve"> </w:t>
      </w:r>
    </w:p>
    <w:p w:rsidR="008B0E52" w:rsidRPr="00542A2C" w:rsidRDefault="008B0E52" w:rsidP="008B0E52">
      <w:pPr>
        <w:pStyle w:val="NoSpacing"/>
        <w:numPr>
          <w:ilvl w:val="0"/>
          <w:numId w:val="38"/>
        </w:numPr>
        <w:rPr>
          <w:iCs/>
          <w:sz w:val="24"/>
          <w:szCs w:val="24"/>
        </w:rPr>
      </w:pPr>
      <w:r w:rsidRPr="00542A2C">
        <w:rPr>
          <w:iCs/>
          <w:sz w:val="24"/>
          <w:szCs w:val="24"/>
        </w:rPr>
        <w:t>The tetracyclines are still the drugs of choice for treatment of cholera, diseases caused by Rickettsia and Coxiella, granuloma inguinale, relapsing fever, the chlamydial diseases (trachoma, lymphogranuloma,</w:t>
      </w:r>
      <w:r w:rsidRPr="00542A2C">
        <w:rPr>
          <w:sz w:val="24"/>
          <w:szCs w:val="24"/>
        </w:rPr>
        <w:t xml:space="preserve"> </w:t>
      </w:r>
      <w:r w:rsidRPr="00542A2C">
        <w:rPr>
          <w:iCs/>
          <w:sz w:val="24"/>
          <w:szCs w:val="24"/>
        </w:rPr>
        <w:t>non-specific urethritis.</w:t>
      </w:r>
      <w:r>
        <w:rPr>
          <w:iCs/>
          <w:sz w:val="24"/>
          <w:szCs w:val="24"/>
        </w:rPr>
        <w:t xml:space="preserve"> 500mg qid x7days -14days</w:t>
      </w:r>
    </w:p>
    <w:p w:rsidR="008B0E52" w:rsidRPr="00542A2C" w:rsidRDefault="008B0E52" w:rsidP="008B0E52">
      <w:pPr>
        <w:pStyle w:val="NoSpacing"/>
        <w:numPr>
          <w:ilvl w:val="0"/>
          <w:numId w:val="38"/>
        </w:numPr>
        <w:rPr>
          <w:iCs/>
          <w:sz w:val="24"/>
          <w:szCs w:val="24"/>
        </w:rPr>
      </w:pPr>
      <w:r w:rsidRPr="00542A2C">
        <w:rPr>
          <w:iCs/>
          <w:sz w:val="24"/>
          <w:szCs w:val="24"/>
        </w:rPr>
        <w:t>The trea</w:t>
      </w:r>
      <w:r>
        <w:rPr>
          <w:iCs/>
          <w:sz w:val="24"/>
          <w:szCs w:val="24"/>
        </w:rPr>
        <w:t>tment of brucellosis,</w:t>
      </w:r>
      <w:r w:rsidRPr="00542A2C">
        <w:rPr>
          <w:iCs/>
          <w:sz w:val="24"/>
          <w:szCs w:val="24"/>
        </w:rPr>
        <w:t xml:space="preserve"> and infections caused by Pasteurella and Mycoplasma spp.</w:t>
      </w:r>
    </w:p>
    <w:p w:rsidR="008B0E52" w:rsidRPr="00542A2C" w:rsidRDefault="008B0E52" w:rsidP="008B0E52">
      <w:pPr>
        <w:pStyle w:val="NoSpacing"/>
        <w:numPr>
          <w:ilvl w:val="0"/>
          <w:numId w:val="38"/>
        </w:numPr>
        <w:rPr>
          <w:iCs/>
          <w:sz w:val="24"/>
          <w:szCs w:val="24"/>
        </w:rPr>
      </w:pPr>
      <w:r w:rsidRPr="00542A2C">
        <w:rPr>
          <w:iCs/>
          <w:sz w:val="24"/>
          <w:szCs w:val="24"/>
        </w:rPr>
        <w:t>Tetracyclines are clinically effective in acne</w:t>
      </w:r>
      <w:r w:rsidRPr="00542A2C">
        <w:rPr>
          <w:i/>
          <w:iCs/>
          <w:sz w:val="24"/>
          <w:szCs w:val="24"/>
        </w:rPr>
        <w:t xml:space="preserve"> </w:t>
      </w:r>
      <w:r w:rsidRPr="002237E2">
        <w:rPr>
          <w:b/>
          <w:i/>
          <w:iCs/>
          <w:sz w:val="24"/>
          <w:szCs w:val="24"/>
        </w:rPr>
        <w:t>dose</w:t>
      </w:r>
      <w:r w:rsidRPr="002237E2">
        <w:rPr>
          <w:i/>
          <w:iCs/>
          <w:sz w:val="24"/>
          <w:szCs w:val="24"/>
        </w:rPr>
        <w:t xml:space="preserve"> ;12-adul</w:t>
      </w:r>
      <w:r>
        <w:rPr>
          <w:i/>
          <w:iCs/>
          <w:sz w:val="24"/>
          <w:szCs w:val="24"/>
        </w:rPr>
        <w:t xml:space="preserve">ts 250-500mg bd x 3months  </w:t>
      </w:r>
    </w:p>
    <w:p w:rsidR="008B0E52" w:rsidRPr="00542A2C" w:rsidRDefault="008B0E52" w:rsidP="008B0E52">
      <w:pPr>
        <w:pStyle w:val="NoSpacing"/>
        <w:ind w:left="1080"/>
        <w:rPr>
          <w:b/>
          <w:iCs/>
          <w:sz w:val="24"/>
          <w:szCs w:val="24"/>
        </w:rPr>
      </w:pPr>
      <w:r w:rsidRPr="00542A2C">
        <w:rPr>
          <w:b/>
          <w:iCs/>
          <w:sz w:val="24"/>
          <w:szCs w:val="24"/>
        </w:rPr>
        <w:t>Adverse Effects</w:t>
      </w:r>
    </w:p>
    <w:p w:rsidR="008B0E52" w:rsidRPr="00542A2C" w:rsidRDefault="008B0E52" w:rsidP="008B0E52">
      <w:pPr>
        <w:pStyle w:val="NoSpacing"/>
        <w:numPr>
          <w:ilvl w:val="0"/>
          <w:numId w:val="40"/>
        </w:numPr>
        <w:rPr>
          <w:sz w:val="24"/>
          <w:szCs w:val="24"/>
        </w:rPr>
      </w:pPr>
      <w:r w:rsidRPr="00542A2C">
        <w:rPr>
          <w:sz w:val="24"/>
          <w:szCs w:val="24"/>
        </w:rPr>
        <w:t>Oral administration can cause nausea, vomiting, epigastric burning, stomatitis, and glossitis, and an i.v injection can cause phlebitis.</w:t>
      </w:r>
    </w:p>
    <w:p w:rsidR="008B0E52" w:rsidRPr="00542A2C" w:rsidRDefault="008B0E52" w:rsidP="008B0E52">
      <w:pPr>
        <w:pStyle w:val="NoSpacing"/>
        <w:numPr>
          <w:ilvl w:val="0"/>
          <w:numId w:val="39"/>
        </w:numPr>
        <w:rPr>
          <w:sz w:val="24"/>
          <w:szCs w:val="24"/>
        </w:rPr>
      </w:pPr>
      <w:r w:rsidRPr="00542A2C">
        <w:rPr>
          <w:sz w:val="24"/>
          <w:szCs w:val="24"/>
        </w:rPr>
        <w:t>When given over long periods use</w:t>
      </w:r>
      <w:r w:rsidRPr="00542A2C">
        <w:rPr>
          <w:sz w:val="24"/>
          <w:szCs w:val="24"/>
        </w:rPr>
        <w:sym w:font="Wingdings" w:char="F0E0"/>
      </w:r>
      <w:r w:rsidRPr="00542A2C">
        <w:rPr>
          <w:sz w:val="24"/>
          <w:szCs w:val="24"/>
        </w:rPr>
        <w:t xml:space="preserve"> negative nitrogen balance leading to elevated blood urea nitrogen.</w:t>
      </w:r>
    </w:p>
    <w:p w:rsidR="008B0E52" w:rsidRDefault="008B0E52" w:rsidP="008B0E52">
      <w:pPr>
        <w:pStyle w:val="NoSpacing"/>
        <w:numPr>
          <w:ilvl w:val="0"/>
          <w:numId w:val="39"/>
        </w:numPr>
        <w:rPr>
          <w:sz w:val="24"/>
          <w:szCs w:val="24"/>
        </w:rPr>
      </w:pPr>
      <w:r w:rsidRPr="00542A2C">
        <w:rPr>
          <w:sz w:val="24"/>
          <w:szCs w:val="24"/>
        </w:rPr>
        <w:t>Hepatotoxicity occurs infrequently but is particularly sev</w:t>
      </w:r>
      <w:r>
        <w:rPr>
          <w:sz w:val="24"/>
          <w:szCs w:val="24"/>
        </w:rPr>
        <w:t>ere during pregnancy,</w:t>
      </w:r>
    </w:p>
    <w:p w:rsidR="008B0E52" w:rsidRDefault="008B0E52" w:rsidP="008B0E52">
      <w:pPr>
        <w:pStyle w:val="NoSpacing"/>
        <w:numPr>
          <w:ilvl w:val="0"/>
          <w:numId w:val="39"/>
        </w:numPr>
        <w:rPr>
          <w:sz w:val="24"/>
          <w:szCs w:val="24"/>
        </w:rPr>
      </w:pPr>
      <w:proofErr w:type="gramStart"/>
      <w:r>
        <w:rPr>
          <w:sz w:val="24"/>
          <w:szCs w:val="24"/>
        </w:rPr>
        <w:t>in</w:t>
      </w:r>
      <w:proofErr w:type="gramEnd"/>
      <w:r w:rsidRPr="00542A2C">
        <w:rPr>
          <w:sz w:val="24"/>
          <w:szCs w:val="24"/>
        </w:rPr>
        <w:t xml:space="preserve"> uremia and increasing jaundice can be fatal</w:t>
      </w:r>
      <w:r>
        <w:rPr>
          <w:sz w:val="24"/>
          <w:szCs w:val="24"/>
        </w:rPr>
        <w:t>/hyperbilirubinemia.</w:t>
      </w:r>
    </w:p>
    <w:p w:rsidR="008B0E52" w:rsidRDefault="008B0E52" w:rsidP="008B0E52">
      <w:pPr>
        <w:pStyle w:val="NoSpacing"/>
        <w:numPr>
          <w:ilvl w:val="0"/>
          <w:numId w:val="39"/>
        </w:numPr>
        <w:rPr>
          <w:sz w:val="24"/>
          <w:szCs w:val="24"/>
        </w:rPr>
      </w:pPr>
      <w:proofErr w:type="gramStart"/>
      <w:r w:rsidRPr="002237E2">
        <w:rPr>
          <w:sz w:val="24"/>
          <w:szCs w:val="24"/>
        </w:rPr>
        <w:t>pancreatitis .</w:t>
      </w:r>
      <w:proofErr w:type="gramEnd"/>
    </w:p>
    <w:p w:rsidR="008B0E52" w:rsidRPr="00207E02" w:rsidRDefault="008B0E52" w:rsidP="008B0E52">
      <w:pPr>
        <w:pStyle w:val="NoSpacing"/>
        <w:numPr>
          <w:ilvl w:val="0"/>
          <w:numId w:val="39"/>
        </w:numPr>
        <w:rPr>
          <w:sz w:val="24"/>
          <w:szCs w:val="24"/>
        </w:rPr>
      </w:pPr>
      <w:r w:rsidRPr="00207E02">
        <w:rPr>
          <w:sz w:val="24"/>
          <w:szCs w:val="24"/>
        </w:rPr>
        <w:t>hypersensitivity reactions (including rash, exfoliative</w:t>
      </w:r>
      <w:r>
        <w:rPr>
          <w:sz w:val="24"/>
          <w:szCs w:val="24"/>
        </w:rPr>
        <w:t xml:space="preserve"> </w:t>
      </w:r>
      <w:r w:rsidRPr="00207E02">
        <w:rPr>
          <w:sz w:val="24"/>
          <w:szCs w:val="24"/>
        </w:rPr>
        <w:t>dermatitis, Stevens–Johnson syndrome, urticaria,</w:t>
      </w:r>
      <w:r>
        <w:rPr>
          <w:sz w:val="24"/>
          <w:szCs w:val="24"/>
        </w:rPr>
        <w:t xml:space="preserve"> </w:t>
      </w:r>
      <w:r w:rsidRPr="00207E02">
        <w:rPr>
          <w:sz w:val="24"/>
          <w:szCs w:val="24"/>
        </w:rPr>
        <w:t>angioed</w:t>
      </w:r>
      <w:r>
        <w:rPr>
          <w:sz w:val="24"/>
          <w:szCs w:val="24"/>
        </w:rPr>
        <w:t>ema, anaphylaxis, pericarditis)</w:t>
      </w:r>
    </w:p>
    <w:p w:rsidR="008B0E52" w:rsidRPr="00542A2C" w:rsidRDefault="008B0E52" w:rsidP="008B0E52">
      <w:pPr>
        <w:pStyle w:val="NoSpacing"/>
        <w:numPr>
          <w:ilvl w:val="0"/>
          <w:numId w:val="39"/>
        </w:numPr>
        <w:rPr>
          <w:sz w:val="24"/>
          <w:szCs w:val="24"/>
        </w:rPr>
      </w:pPr>
      <w:r w:rsidRPr="00542A2C">
        <w:rPr>
          <w:sz w:val="24"/>
          <w:szCs w:val="24"/>
        </w:rPr>
        <w:t>nephrotoxic</w:t>
      </w:r>
    </w:p>
    <w:p w:rsidR="008B0E52" w:rsidRPr="00542A2C" w:rsidRDefault="008B0E52" w:rsidP="008B0E52">
      <w:pPr>
        <w:pStyle w:val="NoSpacing"/>
        <w:numPr>
          <w:ilvl w:val="0"/>
          <w:numId w:val="39"/>
        </w:numPr>
        <w:rPr>
          <w:sz w:val="24"/>
          <w:szCs w:val="24"/>
        </w:rPr>
      </w:pPr>
      <w:r w:rsidRPr="00542A2C">
        <w:rPr>
          <w:sz w:val="24"/>
          <w:szCs w:val="24"/>
        </w:rPr>
        <w:t xml:space="preserve">Staining of both the deciduous and permanent teeth and retardation of  bone growth can occur if tetracycline’s are administered after the fourth month of gestation or if they are given to children &lt; 8 years of age. </w:t>
      </w:r>
    </w:p>
    <w:p w:rsidR="008B0E52" w:rsidRDefault="008B0E52" w:rsidP="008B0E52">
      <w:pPr>
        <w:pStyle w:val="NoSpacing"/>
        <w:numPr>
          <w:ilvl w:val="0"/>
          <w:numId w:val="39"/>
        </w:numPr>
        <w:rPr>
          <w:sz w:val="24"/>
          <w:szCs w:val="24"/>
        </w:rPr>
      </w:pPr>
      <w:r w:rsidRPr="00542A2C">
        <w:rPr>
          <w:sz w:val="24"/>
          <w:szCs w:val="24"/>
        </w:rPr>
        <w:t xml:space="preserve">Superinfection may result in oral, anogenital, and intestinal </w:t>
      </w:r>
      <w:r w:rsidRPr="00542A2C">
        <w:rPr>
          <w:iCs/>
          <w:sz w:val="24"/>
          <w:szCs w:val="24"/>
        </w:rPr>
        <w:t xml:space="preserve">Candida albicans </w:t>
      </w:r>
      <w:r w:rsidRPr="00542A2C">
        <w:rPr>
          <w:sz w:val="24"/>
          <w:szCs w:val="24"/>
        </w:rPr>
        <w:t xml:space="preserve">infections, </w:t>
      </w:r>
      <w:r w:rsidRPr="00542A2C">
        <w:rPr>
          <w:iCs/>
          <w:sz w:val="24"/>
          <w:szCs w:val="24"/>
        </w:rPr>
        <w:t xml:space="preserve">Staphylococcus aureus </w:t>
      </w:r>
      <w:r w:rsidRPr="00542A2C">
        <w:rPr>
          <w:sz w:val="24"/>
          <w:szCs w:val="24"/>
        </w:rPr>
        <w:t xml:space="preserve">or </w:t>
      </w:r>
      <w:r w:rsidRPr="00542A2C">
        <w:rPr>
          <w:iCs/>
          <w:sz w:val="24"/>
          <w:szCs w:val="24"/>
        </w:rPr>
        <w:t>Clostridium difficile</w:t>
      </w:r>
      <w:r w:rsidRPr="00542A2C">
        <w:rPr>
          <w:sz w:val="24"/>
          <w:szCs w:val="24"/>
        </w:rPr>
        <w:t xml:space="preserve"> overgrowth may cause enterocolitis and fungal esophagitis</w:t>
      </w:r>
    </w:p>
    <w:p w:rsidR="008B0E52" w:rsidRDefault="008B0E52" w:rsidP="008B0E52">
      <w:pPr>
        <w:pStyle w:val="NoSpacing"/>
        <w:rPr>
          <w:b/>
          <w:sz w:val="24"/>
          <w:szCs w:val="24"/>
        </w:rPr>
      </w:pPr>
    </w:p>
    <w:p w:rsidR="008B0E52" w:rsidRPr="002D5DAF" w:rsidRDefault="008B0E52" w:rsidP="008B0E52">
      <w:pPr>
        <w:pStyle w:val="NoSpacing"/>
        <w:rPr>
          <w:b/>
          <w:sz w:val="32"/>
          <w:szCs w:val="32"/>
        </w:rPr>
      </w:pPr>
      <w:r w:rsidRPr="002D5DAF">
        <w:rPr>
          <w:b/>
          <w:sz w:val="32"/>
          <w:szCs w:val="32"/>
        </w:rPr>
        <w:t>Indications</w:t>
      </w:r>
    </w:p>
    <w:p w:rsidR="008B0E52" w:rsidRPr="002237E2" w:rsidRDefault="008B0E52" w:rsidP="008B0E52">
      <w:pPr>
        <w:pStyle w:val="NoSpacing"/>
        <w:rPr>
          <w:b/>
          <w:sz w:val="24"/>
          <w:szCs w:val="24"/>
        </w:rPr>
      </w:pPr>
      <w:r>
        <w:rPr>
          <w:b/>
          <w:sz w:val="24"/>
          <w:szCs w:val="24"/>
        </w:rPr>
        <w:t>Doxycycline po 100mg</w:t>
      </w:r>
    </w:p>
    <w:p w:rsidR="008B0E52" w:rsidRPr="002237E2" w:rsidRDefault="008B0E52" w:rsidP="008B0E52">
      <w:pPr>
        <w:pStyle w:val="NoSpacing"/>
        <w:numPr>
          <w:ilvl w:val="0"/>
          <w:numId w:val="42"/>
        </w:numPr>
        <w:rPr>
          <w:sz w:val="24"/>
          <w:szCs w:val="24"/>
        </w:rPr>
      </w:pPr>
      <w:r w:rsidRPr="002237E2">
        <w:rPr>
          <w:sz w:val="24"/>
          <w:szCs w:val="24"/>
        </w:rPr>
        <w:t>Susceptible infections (e.g. chlamydia, rickettsia and</w:t>
      </w:r>
      <w:r>
        <w:rPr>
          <w:sz w:val="24"/>
          <w:szCs w:val="24"/>
        </w:rPr>
        <w:t xml:space="preserve"> mycoplasma)</w:t>
      </w:r>
    </w:p>
    <w:p w:rsidR="008B0E52" w:rsidRPr="002237E2" w:rsidRDefault="008B0E52" w:rsidP="008B0E52">
      <w:pPr>
        <w:pStyle w:val="NoSpacing"/>
        <w:numPr>
          <w:ilvl w:val="0"/>
          <w:numId w:val="42"/>
        </w:numPr>
        <w:rPr>
          <w:sz w:val="24"/>
          <w:szCs w:val="24"/>
        </w:rPr>
      </w:pPr>
      <w:r w:rsidRPr="002237E2">
        <w:rPr>
          <w:sz w:val="24"/>
          <w:szCs w:val="24"/>
        </w:rPr>
        <w:t>Acute sinusitis</w:t>
      </w:r>
    </w:p>
    <w:p w:rsidR="008B0E52" w:rsidRPr="002237E2" w:rsidRDefault="008B0E52" w:rsidP="008B0E52">
      <w:pPr>
        <w:pStyle w:val="NoSpacing"/>
        <w:numPr>
          <w:ilvl w:val="0"/>
          <w:numId w:val="42"/>
        </w:numPr>
        <w:rPr>
          <w:sz w:val="24"/>
          <w:szCs w:val="24"/>
        </w:rPr>
      </w:pPr>
      <w:r w:rsidRPr="002237E2">
        <w:rPr>
          <w:sz w:val="24"/>
          <w:szCs w:val="24"/>
        </w:rPr>
        <w:t>Severe infections (inc</w:t>
      </w:r>
      <w:r>
        <w:rPr>
          <w:sz w:val="24"/>
          <w:szCs w:val="24"/>
        </w:rPr>
        <w:t xml:space="preserve">luding refractory urinary-tract </w:t>
      </w:r>
      <w:r w:rsidRPr="002237E2">
        <w:rPr>
          <w:sz w:val="24"/>
          <w:szCs w:val="24"/>
        </w:rPr>
        <w:t>infections)</w:t>
      </w:r>
    </w:p>
    <w:p w:rsidR="008B0E52" w:rsidRPr="002237E2" w:rsidRDefault="008B0E52" w:rsidP="008B0E52">
      <w:pPr>
        <w:pStyle w:val="NoSpacing"/>
        <w:numPr>
          <w:ilvl w:val="0"/>
          <w:numId w:val="42"/>
        </w:numPr>
        <w:rPr>
          <w:sz w:val="24"/>
          <w:szCs w:val="24"/>
        </w:rPr>
      </w:pPr>
      <w:r w:rsidRPr="002237E2">
        <w:rPr>
          <w:sz w:val="24"/>
          <w:szCs w:val="24"/>
        </w:rPr>
        <w:t>Acne</w:t>
      </w:r>
    </w:p>
    <w:p w:rsidR="008B0E52" w:rsidRPr="002237E2" w:rsidRDefault="008B0E52" w:rsidP="008B0E52">
      <w:pPr>
        <w:pStyle w:val="NoSpacing"/>
        <w:numPr>
          <w:ilvl w:val="0"/>
          <w:numId w:val="42"/>
        </w:numPr>
        <w:rPr>
          <w:sz w:val="24"/>
          <w:szCs w:val="24"/>
        </w:rPr>
      </w:pPr>
      <w:r>
        <w:rPr>
          <w:sz w:val="24"/>
          <w:szCs w:val="24"/>
        </w:rPr>
        <w:t>Rosacea/</w:t>
      </w:r>
      <w:r w:rsidRPr="002237E2">
        <w:rPr>
          <w:sz w:val="24"/>
          <w:szCs w:val="24"/>
        </w:rPr>
        <w:t>Papulopustular</w:t>
      </w:r>
      <w:r>
        <w:rPr>
          <w:sz w:val="24"/>
          <w:szCs w:val="24"/>
        </w:rPr>
        <w:t xml:space="preserve"> facial rosacea (without ocular involvement)</w:t>
      </w:r>
    </w:p>
    <w:p w:rsidR="008B0E52" w:rsidRPr="002237E2" w:rsidRDefault="008B0E52" w:rsidP="008B0E52">
      <w:pPr>
        <w:pStyle w:val="NoSpacing"/>
        <w:numPr>
          <w:ilvl w:val="0"/>
          <w:numId w:val="42"/>
        </w:numPr>
        <w:rPr>
          <w:sz w:val="24"/>
          <w:szCs w:val="24"/>
        </w:rPr>
      </w:pPr>
      <w:r>
        <w:rPr>
          <w:sz w:val="24"/>
          <w:szCs w:val="24"/>
        </w:rPr>
        <w:t xml:space="preserve">Early syphilis </w:t>
      </w:r>
      <w:r w:rsidRPr="002237E2">
        <w:rPr>
          <w:sz w:val="24"/>
          <w:szCs w:val="24"/>
        </w:rPr>
        <w:t>Adult: 100 mg twice daily for 14 days</w:t>
      </w:r>
    </w:p>
    <w:p w:rsidR="008B0E52" w:rsidRPr="002237E2" w:rsidRDefault="008B0E52" w:rsidP="008B0E52">
      <w:pPr>
        <w:pStyle w:val="NoSpacing"/>
        <w:numPr>
          <w:ilvl w:val="0"/>
          <w:numId w:val="42"/>
        </w:numPr>
        <w:rPr>
          <w:sz w:val="24"/>
          <w:szCs w:val="24"/>
        </w:rPr>
      </w:pPr>
      <w:r>
        <w:rPr>
          <w:sz w:val="24"/>
          <w:szCs w:val="24"/>
        </w:rPr>
        <w:t xml:space="preserve">Late latent syphilis </w:t>
      </w:r>
      <w:r w:rsidRPr="002237E2">
        <w:rPr>
          <w:sz w:val="24"/>
          <w:szCs w:val="24"/>
        </w:rPr>
        <w:t>Adult: 100 mg twice daily for 28 days</w:t>
      </w:r>
    </w:p>
    <w:p w:rsidR="008B0E52" w:rsidRPr="002237E2" w:rsidRDefault="008B0E52" w:rsidP="008B0E52">
      <w:pPr>
        <w:pStyle w:val="NoSpacing"/>
        <w:numPr>
          <w:ilvl w:val="0"/>
          <w:numId w:val="42"/>
        </w:numPr>
        <w:rPr>
          <w:sz w:val="24"/>
          <w:szCs w:val="24"/>
        </w:rPr>
      </w:pPr>
      <w:r>
        <w:rPr>
          <w:sz w:val="24"/>
          <w:szCs w:val="24"/>
        </w:rPr>
        <w:t xml:space="preserve">Neurosyphilis </w:t>
      </w:r>
      <w:r w:rsidRPr="002237E2">
        <w:rPr>
          <w:sz w:val="24"/>
          <w:szCs w:val="24"/>
        </w:rPr>
        <w:t>Adult: 200 mg twice daily for 28 days</w:t>
      </w:r>
    </w:p>
    <w:p w:rsidR="008B0E52" w:rsidRPr="002237E2" w:rsidRDefault="008B0E52" w:rsidP="008B0E52">
      <w:pPr>
        <w:pStyle w:val="NoSpacing"/>
        <w:numPr>
          <w:ilvl w:val="0"/>
          <w:numId w:val="42"/>
        </w:numPr>
        <w:rPr>
          <w:sz w:val="24"/>
          <w:szCs w:val="24"/>
        </w:rPr>
      </w:pPr>
      <w:r w:rsidRPr="002237E2">
        <w:rPr>
          <w:sz w:val="24"/>
          <w:szCs w:val="24"/>
        </w:rPr>
        <w:t>Uncomplicated gen</w:t>
      </w:r>
      <w:r>
        <w:rPr>
          <w:sz w:val="24"/>
          <w:szCs w:val="24"/>
        </w:rPr>
        <w:t>ital chlamydia , Non-gonococcal urethritis;Adult: 100 mg twice</w:t>
      </w:r>
      <w:r w:rsidRPr="002237E2">
        <w:rPr>
          <w:sz w:val="24"/>
          <w:szCs w:val="24"/>
        </w:rPr>
        <w:t xml:space="preserve"> for 7 days</w:t>
      </w:r>
    </w:p>
    <w:p w:rsidR="008B0E52" w:rsidRPr="002237E2" w:rsidRDefault="008B0E52" w:rsidP="008B0E52">
      <w:pPr>
        <w:pStyle w:val="NoSpacing"/>
        <w:numPr>
          <w:ilvl w:val="0"/>
          <w:numId w:val="42"/>
        </w:numPr>
        <w:rPr>
          <w:sz w:val="24"/>
          <w:szCs w:val="24"/>
        </w:rPr>
      </w:pPr>
      <w:r>
        <w:rPr>
          <w:sz w:val="24"/>
          <w:szCs w:val="24"/>
        </w:rPr>
        <w:t xml:space="preserve">Pelvic inflammatory disease; </w:t>
      </w:r>
      <w:r w:rsidRPr="002237E2">
        <w:rPr>
          <w:sz w:val="24"/>
          <w:szCs w:val="24"/>
        </w:rPr>
        <w:t>Adult: 100 mg twice daily for 14 days</w:t>
      </w:r>
    </w:p>
    <w:p w:rsidR="008B0E52" w:rsidRPr="002237E2" w:rsidRDefault="008B0E52" w:rsidP="008B0E52">
      <w:pPr>
        <w:pStyle w:val="NoSpacing"/>
        <w:numPr>
          <w:ilvl w:val="0"/>
          <w:numId w:val="42"/>
        </w:numPr>
        <w:rPr>
          <w:sz w:val="24"/>
          <w:szCs w:val="24"/>
        </w:rPr>
      </w:pPr>
      <w:r w:rsidRPr="002237E2">
        <w:rPr>
          <w:sz w:val="24"/>
          <w:szCs w:val="24"/>
        </w:rPr>
        <w:t>Lyme dis</w:t>
      </w:r>
      <w:r>
        <w:rPr>
          <w:sz w:val="24"/>
          <w:szCs w:val="24"/>
        </w:rPr>
        <w:t xml:space="preserve">ease (under expert supervision) </w:t>
      </w:r>
      <w:r w:rsidRPr="002237E2">
        <w:rPr>
          <w:sz w:val="24"/>
          <w:szCs w:val="24"/>
        </w:rPr>
        <w:t>Adult: 100 mg twice daily for 10</w:t>
      </w:r>
      <w:r w:rsidRPr="002237E2">
        <w:rPr>
          <w:rFonts w:ascii="Calibri" w:hAnsi="Calibri" w:cs="Calibri"/>
          <w:sz w:val="24"/>
          <w:szCs w:val="24"/>
        </w:rPr>
        <w:t>–</w:t>
      </w:r>
      <w:r w:rsidRPr="002237E2">
        <w:rPr>
          <w:sz w:val="24"/>
          <w:szCs w:val="24"/>
        </w:rPr>
        <w:t>14 da</w:t>
      </w:r>
      <w:r>
        <w:rPr>
          <w:sz w:val="24"/>
          <w:szCs w:val="24"/>
        </w:rPr>
        <w:t xml:space="preserve">ys (for 28 days in </w:t>
      </w:r>
      <w:r w:rsidRPr="002237E2">
        <w:rPr>
          <w:sz w:val="24"/>
          <w:szCs w:val="24"/>
        </w:rPr>
        <w:t>Lyme arthritis)</w:t>
      </w:r>
    </w:p>
    <w:p w:rsidR="008B0E52" w:rsidRPr="002237E2" w:rsidRDefault="008B0E52" w:rsidP="008B0E52">
      <w:pPr>
        <w:pStyle w:val="NoSpacing"/>
        <w:numPr>
          <w:ilvl w:val="0"/>
          <w:numId w:val="42"/>
        </w:numPr>
        <w:rPr>
          <w:sz w:val="24"/>
          <w:szCs w:val="24"/>
        </w:rPr>
      </w:pPr>
      <w:r w:rsidRPr="002237E2">
        <w:rPr>
          <w:sz w:val="24"/>
          <w:szCs w:val="24"/>
        </w:rPr>
        <w:t>Anthrax (treatmen</w:t>
      </w:r>
      <w:r>
        <w:rPr>
          <w:sz w:val="24"/>
          <w:szCs w:val="24"/>
        </w:rPr>
        <w:t xml:space="preserve">t or post-exposure prophylaxis) </w:t>
      </w:r>
      <w:r w:rsidRPr="002237E2">
        <w:rPr>
          <w:sz w:val="24"/>
          <w:szCs w:val="24"/>
        </w:rPr>
        <w:t>Adult: 100 mg twice daily</w:t>
      </w:r>
    </w:p>
    <w:p w:rsidR="008B0E52" w:rsidRPr="002237E2" w:rsidRDefault="008B0E52" w:rsidP="008B0E52">
      <w:pPr>
        <w:pStyle w:val="NoSpacing"/>
        <w:numPr>
          <w:ilvl w:val="0"/>
          <w:numId w:val="42"/>
        </w:numPr>
        <w:rPr>
          <w:sz w:val="24"/>
          <w:szCs w:val="24"/>
        </w:rPr>
      </w:pPr>
      <w:r>
        <w:rPr>
          <w:sz w:val="24"/>
          <w:szCs w:val="24"/>
        </w:rPr>
        <w:lastRenderedPageBreak/>
        <w:t xml:space="preserve">Prophylaxis of malaria ; </w:t>
      </w:r>
      <w:r w:rsidRPr="002237E2">
        <w:rPr>
          <w:sz w:val="24"/>
          <w:szCs w:val="24"/>
        </w:rPr>
        <w:t>1</w:t>
      </w:r>
      <w:r>
        <w:rPr>
          <w:sz w:val="24"/>
          <w:szCs w:val="24"/>
        </w:rPr>
        <w:t xml:space="preserve">00 mg once daily, to be started </w:t>
      </w:r>
      <w:r w:rsidRPr="002237E2">
        <w:rPr>
          <w:sz w:val="24"/>
          <w:szCs w:val="24"/>
        </w:rPr>
        <w:t>1–2 days before ente</w:t>
      </w:r>
      <w:r>
        <w:rPr>
          <w:sz w:val="24"/>
          <w:szCs w:val="24"/>
        </w:rPr>
        <w:t xml:space="preserve">ring endemic area and continued </w:t>
      </w:r>
      <w:r w:rsidRPr="002237E2">
        <w:rPr>
          <w:sz w:val="24"/>
          <w:szCs w:val="24"/>
        </w:rPr>
        <w:t>for 4 weeks after leaving, can be used for up to 2 years</w:t>
      </w:r>
    </w:p>
    <w:p w:rsidR="008B0E52" w:rsidRPr="002237E2" w:rsidRDefault="008B0E52" w:rsidP="008B0E52">
      <w:pPr>
        <w:pStyle w:val="NoSpacing"/>
        <w:numPr>
          <w:ilvl w:val="0"/>
          <w:numId w:val="42"/>
        </w:numPr>
        <w:rPr>
          <w:sz w:val="24"/>
          <w:szCs w:val="24"/>
        </w:rPr>
      </w:pPr>
      <w:r w:rsidRPr="002237E2">
        <w:rPr>
          <w:sz w:val="24"/>
          <w:szCs w:val="24"/>
        </w:rPr>
        <w:t>Adjunct to qui</w:t>
      </w:r>
      <w:r>
        <w:rPr>
          <w:sz w:val="24"/>
          <w:szCs w:val="24"/>
        </w:rPr>
        <w:t xml:space="preserve">nine in treatment of P.falciparum malaria </w:t>
      </w:r>
      <w:r w:rsidRPr="002237E2">
        <w:rPr>
          <w:sz w:val="24"/>
          <w:szCs w:val="24"/>
        </w:rPr>
        <w:t>Adult:</w:t>
      </w:r>
      <w:r>
        <w:rPr>
          <w:sz w:val="24"/>
          <w:szCs w:val="24"/>
        </w:rPr>
        <w:t xml:space="preserve"> 200 mg daily</w:t>
      </w:r>
      <w:r w:rsidRPr="002237E2">
        <w:rPr>
          <w:sz w:val="24"/>
          <w:szCs w:val="24"/>
        </w:rPr>
        <w:t xml:space="preserve"> 7 days</w:t>
      </w:r>
    </w:p>
    <w:p w:rsidR="008B0E52" w:rsidRPr="002D5DAF" w:rsidRDefault="008B0E52" w:rsidP="008B0E52">
      <w:pPr>
        <w:pStyle w:val="ListParagraph"/>
        <w:numPr>
          <w:ilvl w:val="0"/>
          <w:numId w:val="42"/>
        </w:numPr>
        <w:rPr>
          <w:sz w:val="24"/>
          <w:szCs w:val="24"/>
        </w:rPr>
      </w:pPr>
      <w:r w:rsidRPr="002D5DAF">
        <w:rPr>
          <w:sz w:val="24"/>
          <w:szCs w:val="24"/>
        </w:rPr>
        <w:t>Periodontitis (as an adjunct to gingival scaling and root pla</w:t>
      </w:r>
      <w:r>
        <w:rPr>
          <w:sz w:val="24"/>
          <w:szCs w:val="24"/>
        </w:rPr>
        <w:t>n</w:t>
      </w:r>
      <w:r w:rsidRPr="002D5DAF">
        <w:rPr>
          <w:sz w:val="24"/>
          <w:szCs w:val="24"/>
        </w:rPr>
        <w:t>ning); Adult: 20</w:t>
      </w:r>
      <w:r>
        <w:rPr>
          <w:sz w:val="24"/>
          <w:szCs w:val="24"/>
        </w:rPr>
        <w:t>0</w:t>
      </w:r>
      <w:r w:rsidRPr="002D5DAF">
        <w:rPr>
          <w:sz w:val="24"/>
          <w:szCs w:val="24"/>
        </w:rPr>
        <w:t xml:space="preserve"> mg twice daily for 3 months.</w:t>
      </w:r>
      <w:r w:rsidRPr="002D5DAF">
        <w:t xml:space="preserve"> </w:t>
      </w:r>
    </w:p>
    <w:p w:rsidR="008B0E52" w:rsidRPr="002D5DAF" w:rsidRDefault="008B0E52" w:rsidP="008B0E52">
      <w:pPr>
        <w:pStyle w:val="ListParagraph"/>
        <w:numPr>
          <w:ilvl w:val="0"/>
          <w:numId w:val="42"/>
        </w:numPr>
        <w:rPr>
          <w:sz w:val="24"/>
          <w:szCs w:val="24"/>
        </w:rPr>
      </w:pPr>
      <w:r w:rsidRPr="002D5DAF">
        <w:rPr>
          <w:sz w:val="24"/>
          <w:szCs w:val="24"/>
        </w:rPr>
        <w:t>The tre</w:t>
      </w:r>
      <w:r>
        <w:rPr>
          <w:sz w:val="24"/>
          <w:szCs w:val="24"/>
        </w:rPr>
        <w:t>atment of brucellosis</w:t>
      </w:r>
      <w:r w:rsidRPr="002D5DAF">
        <w:rPr>
          <w:sz w:val="24"/>
          <w:szCs w:val="24"/>
        </w:rPr>
        <w:t>, and infections caused by Pasteurella and Mycoplasma spp.</w:t>
      </w:r>
    </w:p>
    <w:p w:rsidR="008B0E52" w:rsidRPr="002D5DAF" w:rsidRDefault="008B0E52" w:rsidP="008B0E52">
      <w:pPr>
        <w:pStyle w:val="ListParagraph"/>
        <w:numPr>
          <w:ilvl w:val="0"/>
          <w:numId w:val="42"/>
        </w:numPr>
        <w:rPr>
          <w:sz w:val="24"/>
          <w:szCs w:val="24"/>
        </w:rPr>
      </w:pPr>
      <w:r w:rsidRPr="002D5DAF">
        <w:rPr>
          <w:b/>
          <w:sz w:val="24"/>
          <w:szCs w:val="24"/>
        </w:rPr>
        <w:t>Minocycline</w:t>
      </w:r>
      <w:r>
        <w:rPr>
          <w:sz w:val="24"/>
          <w:szCs w:val="24"/>
        </w:rPr>
        <w:t xml:space="preserve"> ;</w:t>
      </w:r>
      <w:r w:rsidRPr="002D5DAF">
        <w:rPr>
          <w:sz w:val="24"/>
          <w:szCs w:val="24"/>
        </w:rPr>
        <w:t xml:space="preserve"> effective alternative to rifampin for eradication of meningococci </w:t>
      </w:r>
    </w:p>
    <w:p w:rsidR="008B0E52" w:rsidRDefault="008B0E52" w:rsidP="008B0E52">
      <w:pPr>
        <w:pStyle w:val="NoSpacing"/>
        <w:rPr>
          <w:b/>
          <w:bCs/>
          <w:sz w:val="28"/>
          <w:szCs w:val="28"/>
        </w:rPr>
      </w:pPr>
      <w:r w:rsidRPr="002D5DAF">
        <w:rPr>
          <w:b/>
          <w:sz w:val="24"/>
          <w:szCs w:val="24"/>
        </w:rPr>
        <w:t>The tetracyclines</w:t>
      </w:r>
      <w:r w:rsidRPr="002D5DAF">
        <w:rPr>
          <w:sz w:val="24"/>
          <w:szCs w:val="24"/>
        </w:rPr>
        <w:t xml:space="preserve"> are still the drugs of choice for treatment of cholera, diseases caused by Rickettsia and Coxiella, granuloma inguinale, relapsing fever, the chlamydial diseases (trachoma, lymphogranuloma, non-specific urethritis</w:t>
      </w:r>
      <w:r>
        <w:rPr>
          <w:sz w:val="24"/>
          <w:szCs w:val="24"/>
        </w:rPr>
        <w:t xml:space="preserve">, </w:t>
      </w:r>
      <w:proofErr w:type="gramStart"/>
      <w:r>
        <w:rPr>
          <w:sz w:val="24"/>
          <w:szCs w:val="24"/>
        </w:rPr>
        <w:t>acne</w:t>
      </w:r>
      <w:proofErr w:type="gramEnd"/>
      <w:r>
        <w:rPr>
          <w:sz w:val="24"/>
          <w:szCs w:val="24"/>
        </w:rPr>
        <w:t>.</w:t>
      </w:r>
    </w:p>
    <w:p w:rsidR="00B4458C" w:rsidRDefault="00B4458C" w:rsidP="00B4458C">
      <w:pPr>
        <w:rPr>
          <w:b/>
          <w:iCs/>
          <w:sz w:val="32"/>
          <w:szCs w:val="32"/>
        </w:rPr>
      </w:pPr>
    </w:p>
    <w:p w:rsidR="00B4458C" w:rsidRDefault="00B4458C" w:rsidP="00B4458C">
      <w:pPr>
        <w:rPr>
          <w:b/>
          <w:sz w:val="32"/>
          <w:szCs w:val="32"/>
        </w:rPr>
      </w:pPr>
    </w:p>
    <w:p w:rsidR="00B4458C" w:rsidRDefault="00B4458C" w:rsidP="00B4458C">
      <w:pPr>
        <w:rPr>
          <w:b/>
          <w:sz w:val="32"/>
          <w:szCs w:val="32"/>
        </w:rPr>
      </w:pPr>
    </w:p>
    <w:p w:rsidR="00B4458C" w:rsidRDefault="00B4458C" w:rsidP="00B4458C">
      <w:pPr>
        <w:rPr>
          <w:b/>
          <w:sz w:val="32"/>
          <w:szCs w:val="32"/>
        </w:rPr>
      </w:pPr>
    </w:p>
    <w:p w:rsidR="00B4458C" w:rsidRDefault="00B4458C" w:rsidP="00B4458C">
      <w:pPr>
        <w:rPr>
          <w:b/>
          <w:sz w:val="32"/>
          <w:szCs w:val="32"/>
        </w:rPr>
      </w:pPr>
    </w:p>
    <w:p w:rsidR="00B4458C" w:rsidRDefault="00B4458C" w:rsidP="00B4458C">
      <w:pPr>
        <w:rPr>
          <w:b/>
          <w:sz w:val="32"/>
          <w:szCs w:val="32"/>
        </w:rPr>
      </w:pPr>
    </w:p>
    <w:p w:rsidR="00B4458C" w:rsidRDefault="00B4458C" w:rsidP="00B4458C">
      <w:pPr>
        <w:pStyle w:val="NoSpacing"/>
      </w:pPr>
    </w:p>
    <w:p w:rsidR="002B7C7D" w:rsidRPr="00F3441B" w:rsidRDefault="002B7C7D" w:rsidP="002B7C7D">
      <w:pPr>
        <w:pStyle w:val="NoSpacing"/>
        <w:ind w:left="720"/>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37"/>
        <w:gridCol w:w="1682"/>
        <w:gridCol w:w="1843"/>
        <w:gridCol w:w="4398"/>
      </w:tblGrid>
      <w:tr w:rsidR="002B7C7D" w:rsidRPr="004F5623" w:rsidTr="00534369">
        <w:tc>
          <w:tcPr>
            <w:tcW w:w="1437" w:type="dxa"/>
            <w:tcBorders>
              <w:left w:val="single" w:sz="4" w:space="0" w:color="FFFFFF"/>
            </w:tcBorders>
            <w:shd w:val="clear" w:color="auto" w:fill="4472C4"/>
            <w:hideMark/>
          </w:tcPr>
          <w:p w:rsidR="002B7C7D" w:rsidRPr="004F5623" w:rsidRDefault="002B7C7D" w:rsidP="00534369">
            <w:pPr>
              <w:spacing w:after="0"/>
              <w:rPr>
                <w:rFonts w:ascii="Times New Roman" w:eastAsia="Times New Roman" w:hAnsi="Times New Roman" w:cs="Times New Roman"/>
                <w:b/>
                <w:bCs/>
                <w:color w:val="FFFFFF"/>
                <w:sz w:val="20"/>
                <w:szCs w:val="20"/>
              </w:rPr>
            </w:pPr>
            <w:r w:rsidRPr="004F5623">
              <w:rPr>
                <w:rFonts w:ascii="Times New Roman" w:eastAsia="Times New Roman" w:hAnsi="Times New Roman" w:cs="Times New Roman"/>
                <w:b/>
                <w:bCs/>
                <w:color w:val="000000"/>
                <w:sz w:val="20"/>
                <w:szCs w:val="20"/>
              </w:rPr>
              <w:t>Week 7:</w:t>
            </w:r>
          </w:p>
        </w:tc>
        <w:tc>
          <w:tcPr>
            <w:tcW w:w="1682" w:type="dxa"/>
            <w:shd w:val="clear" w:color="auto" w:fill="D9E2F3"/>
          </w:tcPr>
          <w:p w:rsidR="002B7C7D" w:rsidRPr="004F5623" w:rsidRDefault="002B7C7D"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D9E2F3"/>
          </w:tcPr>
          <w:p w:rsidR="002B7C7D" w:rsidRPr="004F5623" w:rsidRDefault="002B7C7D"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D9E2F3"/>
          </w:tcPr>
          <w:p w:rsidR="002B7C7D" w:rsidRPr="004F5623" w:rsidRDefault="002B7C7D" w:rsidP="00534369">
            <w:pPr>
              <w:spacing w:after="0" w:line="240" w:lineRule="auto"/>
              <w:rPr>
                <w:rFonts w:ascii="Times New Roman" w:eastAsia="Times New Roman" w:hAnsi="Times New Roman" w:cs="Times New Roman"/>
                <w:color w:val="000000"/>
                <w:sz w:val="24"/>
                <w:szCs w:val="24"/>
              </w:rPr>
            </w:pPr>
            <w:r w:rsidRPr="004F5623">
              <w:rPr>
                <w:rFonts w:ascii="Times New Roman" w:eastAsia="Times New Roman" w:hAnsi="Times New Roman" w:cs="Times New Roman"/>
                <w:color w:val="000000"/>
                <w:sz w:val="24"/>
                <w:szCs w:val="24"/>
              </w:rPr>
              <w:t>Antimycobacterial drugs – anti-tubercular drugs, treatment of tuberculosis.</w:t>
            </w:r>
          </w:p>
        </w:tc>
      </w:tr>
    </w:tbl>
    <w:p w:rsidR="008E686E" w:rsidRPr="008E686E" w:rsidRDefault="008E686E" w:rsidP="008E686E">
      <w:pPr>
        <w:pStyle w:val="NoSpacing"/>
        <w:rPr>
          <w:sz w:val="36"/>
          <w:szCs w:val="36"/>
        </w:rPr>
      </w:pPr>
      <w:r w:rsidRPr="008E686E">
        <w:rPr>
          <w:rFonts w:cstheme="minorHAnsi"/>
          <w:b/>
          <w:bCs/>
          <w:sz w:val="36"/>
          <w:szCs w:val="36"/>
        </w:rPr>
        <w:t>An</w:t>
      </w:r>
      <w:r w:rsidRPr="008E686E">
        <w:rPr>
          <w:b/>
          <w:bCs/>
          <w:sz w:val="36"/>
          <w:szCs w:val="36"/>
        </w:rPr>
        <w:t>tituberculous drugs</w:t>
      </w:r>
    </w:p>
    <w:p w:rsidR="008E686E" w:rsidRPr="00B40219" w:rsidRDefault="008E686E" w:rsidP="001C226E">
      <w:pPr>
        <w:pStyle w:val="NoSpacing"/>
        <w:numPr>
          <w:ilvl w:val="0"/>
          <w:numId w:val="65"/>
        </w:numPr>
        <w:tabs>
          <w:tab w:val="left" w:pos="1258"/>
        </w:tabs>
        <w:rPr>
          <w:sz w:val="24"/>
          <w:szCs w:val="24"/>
        </w:rPr>
      </w:pPr>
      <w:r w:rsidRPr="00B40219">
        <w:rPr>
          <w:iCs/>
          <w:sz w:val="24"/>
          <w:szCs w:val="24"/>
        </w:rPr>
        <w:t xml:space="preserve">Mycobacterium tuberculosis </w:t>
      </w:r>
      <w:r w:rsidRPr="00B40219">
        <w:rPr>
          <w:sz w:val="24"/>
          <w:szCs w:val="24"/>
        </w:rPr>
        <w:t xml:space="preserve">multiplies slowly and the long periods of treatment required encourage the emergence of resistant strains. </w:t>
      </w:r>
    </w:p>
    <w:p w:rsidR="008E686E" w:rsidRPr="00B40219" w:rsidRDefault="008E686E" w:rsidP="001C226E">
      <w:pPr>
        <w:pStyle w:val="NoSpacing"/>
        <w:numPr>
          <w:ilvl w:val="0"/>
          <w:numId w:val="65"/>
        </w:numPr>
        <w:tabs>
          <w:tab w:val="left" w:pos="1258"/>
        </w:tabs>
        <w:rPr>
          <w:sz w:val="24"/>
          <w:szCs w:val="24"/>
        </w:rPr>
      </w:pPr>
      <w:r w:rsidRPr="00B40219">
        <w:rPr>
          <w:sz w:val="24"/>
          <w:szCs w:val="24"/>
        </w:rPr>
        <w:t>Combination chemotherapy is thus the basis of treatment.</w:t>
      </w:r>
    </w:p>
    <w:p w:rsidR="008E686E" w:rsidRPr="00B40219" w:rsidRDefault="008E686E" w:rsidP="001C226E">
      <w:pPr>
        <w:pStyle w:val="NoSpacing"/>
        <w:numPr>
          <w:ilvl w:val="0"/>
          <w:numId w:val="65"/>
        </w:numPr>
        <w:tabs>
          <w:tab w:val="left" w:pos="1258"/>
        </w:tabs>
        <w:rPr>
          <w:sz w:val="24"/>
          <w:szCs w:val="24"/>
        </w:rPr>
      </w:pPr>
      <w:r w:rsidRPr="00B40219">
        <w:rPr>
          <w:sz w:val="24"/>
          <w:szCs w:val="24"/>
        </w:rPr>
        <w:t xml:space="preserve">Because of increasing drug resistance (usually as a consequence of poor adherence), </w:t>
      </w:r>
    </w:p>
    <w:p w:rsidR="008E686E" w:rsidRDefault="008E686E" w:rsidP="001C226E">
      <w:pPr>
        <w:pStyle w:val="NoSpacing"/>
        <w:numPr>
          <w:ilvl w:val="0"/>
          <w:numId w:val="65"/>
        </w:numPr>
        <w:tabs>
          <w:tab w:val="left" w:pos="1258"/>
        </w:tabs>
        <w:rPr>
          <w:sz w:val="24"/>
          <w:szCs w:val="24"/>
        </w:rPr>
      </w:pPr>
      <w:proofErr w:type="gramStart"/>
      <w:r w:rsidRPr="00B40219">
        <w:rPr>
          <w:sz w:val="24"/>
          <w:szCs w:val="24"/>
        </w:rPr>
        <w:t>antituberculosis</w:t>
      </w:r>
      <w:proofErr w:type="gramEnd"/>
      <w:r w:rsidRPr="00B40219">
        <w:rPr>
          <w:sz w:val="24"/>
          <w:szCs w:val="24"/>
        </w:rPr>
        <w:t xml:space="preserve"> drugs that are classified as first-line drugs are superior in efficacy and possess an acceptable degree of toxicity. </w:t>
      </w:r>
    </w:p>
    <w:p w:rsidR="008E686E" w:rsidRPr="00B40219" w:rsidRDefault="008E686E" w:rsidP="001C226E">
      <w:pPr>
        <w:pStyle w:val="NoSpacing"/>
        <w:numPr>
          <w:ilvl w:val="0"/>
          <w:numId w:val="65"/>
        </w:numPr>
        <w:tabs>
          <w:tab w:val="left" w:pos="1258"/>
        </w:tabs>
        <w:rPr>
          <w:sz w:val="24"/>
          <w:szCs w:val="24"/>
        </w:rPr>
      </w:pPr>
      <w:r w:rsidRPr="00B40219">
        <w:rPr>
          <w:sz w:val="24"/>
          <w:szCs w:val="24"/>
        </w:rPr>
        <w:t xml:space="preserve">The initial treatment is with four drugs: </w:t>
      </w:r>
      <w:r w:rsidRPr="002452FD">
        <w:rPr>
          <w:b/>
          <w:sz w:val="24"/>
          <w:szCs w:val="24"/>
        </w:rPr>
        <w:t>isoniazid, rifampicin, ethambutol</w:t>
      </w:r>
      <w:r w:rsidRPr="00B40219">
        <w:rPr>
          <w:sz w:val="24"/>
          <w:szCs w:val="24"/>
        </w:rPr>
        <w:t xml:space="preserve"> and </w:t>
      </w:r>
      <w:r w:rsidRPr="002452FD">
        <w:rPr>
          <w:b/>
          <w:sz w:val="24"/>
          <w:szCs w:val="24"/>
        </w:rPr>
        <w:t>pyrazinamide</w:t>
      </w:r>
      <w:r w:rsidRPr="00B40219">
        <w:rPr>
          <w:sz w:val="24"/>
          <w:szCs w:val="24"/>
        </w:rPr>
        <w:t xml:space="preserve">, administered for 2months. </w:t>
      </w:r>
    </w:p>
    <w:p w:rsidR="008E686E" w:rsidRPr="00B40219" w:rsidRDefault="008E686E" w:rsidP="001C226E">
      <w:pPr>
        <w:pStyle w:val="NoSpacing"/>
        <w:numPr>
          <w:ilvl w:val="0"/>
          <w:numId w:val="65"/>
        </w:numPr>
        <w:tabs>
          <w:tab w:val="left" w:pos="1258"/>
        </w:tabs>
        <w:rPr>
          <w:sz w:val="24"/>
          <w:szCs w:val="24"/>
        </w:rPr>
      </w:pPr>
      <w:r w:rsidRPr="00B40219">
        <w:rPr>
          <w:sz w:val="24"/>
          <w:szCs w:val="24"/>
        </w:rPr>
        <w:t>Fixed dose combinations or Co-formulation of rifampicin, isoniazid and pyrazinamide allows for simplification of therapy.</w:t>
      </w:r>
    </w:p>
    <w:p w:rsidR="008E686E" w:rsidRDefault="008E686E" w:rsidP="001C226E">
      <w:pPr>
        <w:pStyle w:val="NoSpacing"/>
        <w:numPr>
          <w:ilvl w:val="0"/>
          <w:numId w:val="65"/>
        </w:numPr>
        <w:tabs>
          <w:tab w:val="left" w:pos="1258"/>
        </w:tabs>
        <w:rPr>
          <w:sz w:val="24"/>
          <w:szCs w:val="24"/>
        </w:rPr>
      </w:pPr>
      <w:r w:rsidRPr="00B40219">
        <w:rPr>
          <w:sz w:val="24"/>
          <w:szCs w:val="24"/>
        </w:rPr>
        <w:t>Subsequently</w:t>
      </w:r>
      <w:proofErr w:type="gramStart"/>
      <w:r w:rsidRPr="00B40219">
        <w:rPr>
          <w:sz w:val="24"/>
          <w:szCs w:val="24"/>
        </w:rPr>
        <w:t>,</w:t>
      </w:r>
      <w:r w:rsidRPr="002452FD">
        <w:rPr>
          <w:b/>
          <w:sz w:val="24"/>
          <w:szCs w:val="24"/>
        </w:rPr>
        <w:t>4</w:t>
      </w:r>
      <w:proofErr w:type="gramEnd"/>
      <w:r>
        <w:rPr>
          <w:sz w:val="24"/>
          <w:szCs w:val="24"/>
        </w:rPr>
        <w:t xml:space="preserve"> months</w:t>
      </w:r>
      <w:r w:rsidRPr="00B40219">
        <w:rPr>
          <w:sz w:val="24"/>
          <w:szCs w:val="24"/>
        </w:rPr>
        <w:t xml:space="preserve"> </w:t>
      </w:r>
      <w:r w:rsidRPr="002452FD">
        <w:rPr>
          <w:b/>
          <w:sz w:val="24"/>
          <w:szCs w:val="24"/>
        </w:rPr>
        <w:t xml:space="preserve">isoniazid and rifampicin </w:t>
      </w:r>
      <w:r w:rsidRPr="00B40219">
        <w:rPr>
          <w:sz w:val="24"/>
          <w:szCs w:val="24"/>
        </w:rPr>
        <w:t xml:space="preserve">are given (again usually co-formulated), as long as cultures indicate that the organism is susceptible. </w:t>
      </w:r>
    </w:p>
    <w:p w:rsidR="008E686E" w:rsidRDefault="008E686E" w:rsidP="001C226E">
      <w:pPr>
        <w:pStyle w:val="NoSpacing"/>
        <w:numPr>
          <w:ilvl w:val="0"/>
          <w:numId w:val="65"/>
        </w:numPr>
        <w:tabs>
          <w:tab w:val="left" w:pos="1258"/>
        </w:tabs>
        <w:rPr>
          <w:sz w:val="24"/>
          <w:szCs w:val="24"/>
        </w:rPr>
      </w:pPr>
      <w:r w:rsidRPr="002452FD">
        <w:rPr>
          <w:b/>
          <w:sz w:val="24"/>
          <w:szCs w:val="24"/>
        </w:rPr>
        <w:t xml:space="preserve">Six </w:t>
      </w:r>
      <w:r w:rsidRPr="00B40219">
        <w:rPr>
          <w:sz w:val="24"/>
          <w:szCs w:val="24"/>
        </w:rPr>
        <w:t>months of treatment w</w:t>
      </w:r>
      <w:r>
        <w:rPr>
          <w:sz w:val="24"/>
          <w:szCs w:val="24"/>
        </w:rPr>
        <w:t>ith this regimen is adequate</w:t>
      </w:r>
      <w:r w:rsidRPr="00B40219">
        <w:rPr>
          <w:sz w:val="24"/>
          <w:szCs w:val="24"/>
        </w:rPr>
        <w:t xml:space="preserve"> pulmonary TB. </w:t>
      </w:r>
    </w:p>
    <w:p w:rsidR="008E686E" w:rsidRDefault="008E686E" w:rsidP="001C226E">
      <w:pPr>
        <w:pStyle w:val="NoSpacing"/>
        <w:numPr>
          <w:ilvl w:val="0"/>
          <w:numId w:val="65"/>
        </w:numPr>
        <w:tabs>
          <w:tab w:val="left" w:pos="1258"/>
        </w:tabs>
        <w:rPr>
          <w:sz w:val="24"/>
          <w:szCs w:val="24"/>
        </w:rPr>
      </w:pPr>
      <w:r w:rsidRPr="00B40219">
        <w:rPr>
          <w:sz w:val="24"/>
          <w:szCs w:val="24"/>
        </w:rPr>
        <w:lastRenderedPageBreak/>
        <w:t>Longer period of therapy is nec</w:t>
      </w:r>
      <w:r>
        <w:rPr>
          <w:sz w:val="24"/>
          <w:szCs w:val="24"/>
        </w:rPr>
        <w:t>essary in CNS</w:t>
      </w:r>
      <w:r w:rsidRPr="00B40219">
        <w:rPr>
          <w:sz w:val="24"/>
          <w:szCs w:val="24"/>
        </w:rPr>
        <w:t xml:space="preserve"> TB and in selected other extra-pulmonary cases. </w:t>
      </w:r>
    </w:p>
    <w:p w:rsidR="008E686E" w:rsidRPr="00B40219" w:rsidRDefault="008E686E" w:rsidP="001C226E">
      <w:pPr>
        <w:pStyle w:val="NoSpacing"/>
        <w:numPr>
          <w:ilvl w:val="0"/>
          <w:numId w:val="65"/>
        </w:numPr>
        <w:tabs>
          <w:tab w:val="left" w:pos="1258"/>
        </w:tabs>
        <w:rPr>
          <w:b/>
          <w:sz w:val="24"/>
          <w:szCs w:val="24"/>
        </w:rPr>
      </w:pPr>
      <w:r w:rsidRPr="00B40219">
        <w:rPr>
          <w:sz w:val="24"/>
          <w:szCs w:val="24"/>
        </w:rPr>
        <w:t xml:space="preserve">In patients at risk of poor adherence ‘directly observed therapy </w:t>
      </w:r>
      <w:r w:rsidRPr="00B40219">
        <w:rPr>
          <w:b/>
          <w:sz w:val="24"/>
          <w:szCs w:val="24"/>
        </w:rPr>
        <w:t>dot</w:t>
      </w:r>
      <w:r w:rsidRPr="00B40219">
        <w:rPr>
          <w:sz w:val="24"/>
          <w:szCs w:val="24"/>
        </w:rPr>
        <w:t xml:space="preserve"> on a two weekly basis is preferred.</w:t>
      </w:r>
      <w:r w:rsidRPr="00B40219">
        <w:rPr>
          <w:b/>
          <w:sz w:val="24"/>
          <w:szCs w:val="24"/>
        </w:rPr>
        <w:t xml:space="preserve"> </w:t>
      </w:r>
    </w:p>
    <w:p w:rsidR="008E686E" w:rsidRPr="00B40219" w:rsidRDefault="008E686E" w:rsidP="008E686E">
      <w:pPr>
        <w:pStyle w:val="NoSpacing"/>
        <w:tabs>
          <w:tab w:val="left" w:pos="1258"/>
        </w:tabs>
        <w:rPr>
          <w:b/>
          <w:sz w:val="24"/>
          <w:szCs w:val="24"/>
        </w:rPr>
      </w:pPr>
      <w:r w:rsidRPr="00B40219">
        <w:rPr>
          <w:b/>
          <w:sz w:val="24"/>
          <w:szCs w:val="24"/>
        </w:rPr>
        <w:t>The objectives of tuberculosis therapy are:</w:t>
      </w:r>
    </w:p>
    <w:p w:rsidR="008E686E" w:rsidRPr="00B40219" w:rsidRDefault="008E686E" w:rsidP="001C226E">
      <w:pPr>
        <w:pStyle w:val="NoSpacing"/>
        <w:numPr>
          <w:ilvl w:val="0"/>
          <w:numId w:val="66"/>
        </w:numPr>
        <w:tabs>
          <w:tab w:val="left" w:pos="1258"/>
        </w:tabs>
        <w:rPr>
          <w:sz w:val="24"/>
          <w:szCs w:val="24"/>
        </w:rPr>
      </w:pPr>
      <w:r w:rsidRPr="00B40219">
        <w:rPr>
          <w:sz w:val="24"/>
          <w:szCs w:val="24"/>
        </w:rPr>
        <w:t>To reduce the bacillary population rapidly thereby decreasing severity of the disease, preventing death and halting transmission of M. tuberculosis;</w:t>
      </w:r>
    </w:p>
    <w:p w:rsidR="008E686E" w:rsidRPr="00B40219" w:rsidRDefault="008E686E" w:rsidP="001C226E">
      <w:pPr>
        <w:pStyle w:val="NoSpacing"/>
        <w:numPr>
          <w:ilvl w:val="0"/>
          <w:numId w:val="66"/>
        </w:numPr>
        <w:tabs>
          <w:tab w:val="left" w:pos="1258"/>
        </w:tabs>
        <w:rPr>
          <w:sz w:val="24"/>
          <w:szCs w:val="24"/>
        </w:rPr>
      </w:pPr>
      <w:r w:rsidRPr="00B40219">
        <w:rPr>
          <w:sz w:val="24"/>
          <w:szCs w:val="24"/>
        </w:rPr>
        <w:t>To eradicate persisting bacilli in order to achieve durable cure (prevent relapse) after completion of therapy</w:t>
      </w:r>
    </w:p>
    <w:p w:rsidR="008E686E" w:rsidRPr="00B40219" w:rsidRDefault="008E686E" w:rsidP="001C226E">
      <w:pPr>
        <w:pStyle w:val="NoSpacing"/>
        <w:numPr>
          <w:ilvl w:val="0"/>
          <w:numId w:val="66"/>
        </w:numPr>
        <w:tabs>
          <w:tab w:val="left" w:pos="1258"/>
        </w:tabs>
        <w:rPr>
          <w:sz w:val="24"/>
          <w:szCs w:val="24"/>
        </w:rPr>
      </w:pPr>
      <w:r w:rsidRPr="00B40219">
        <w:rPr>
          <w:sz w:val="24"/>
          <w:szCs w:val="24"/>
        </w:rPr>
        <w:t>To prevent acquisition of drug resistance during therapy.</w:t>
      </w:r>
    </w:p>
    <w:p w:rsidR="008E686E" w:rsidRPr="00B40219" w:rsidRDefault="008E686E" w:rsidP="008E686E">
      <w:pPr>
        <w:pStyle w:val="NoSpacing"/>
        <w:tabs>
          <w:tab w:val="left" w:pos="1258"/>
        </w:tabs>
        <w:rPr>
          <w:b/>
          <w:sz w:val="24"/>
          <w:szCs w:val="24"/>
        </w:rPr>
      </w:pPr>
      <w:r w:rsidRPr="00B40219">
        <w:rPr>
          <w:b/>
          <w:sz w:val="24"/>
          <w:szCs w:val="24"/>
        </w:rPr>
        <w:t xml:space="preserve">The three basic concepts in tuberculosis treatment are as follows: </w:t>
      </w:r>
    </w:p>
    <w:p w:rsidR="008E686E" w:rsidRPr="00B40219" w:rsidRDefault="008E686E" w:rsidP="008E686E">
      <w:pPr>
        <w:pStyle w:val="NoSpacing"/>
        <w:tabs>
          <w:tab w:val="left" w:pos="1258"/>
        </w:tabs>
        <w:rPr>
          <w:sz w:val="24"/>
          <w:szCs w:val="24"/>
        </w:rPr>
      </w:pPr>
      <w:r w:rsidRPr="00B40219">
        <w:rPr>
          <w:sz w:val="24"/>
          <w:szCs w:val="24"/>
        </w:rPr>
        <w:t>Regimens must contain multiple drugs to which the organism is susceptible.</w:t>
      </w:r>
    </w:p>
    <w:p w:rsidR="008E686E" w:rsidRPr="00B40219" w:rsidRDefault="008E686E" w:rsidP="008E686E">
      <w:pPr>
        <w:pStyle w:val="NoSpacing"/>
        <w:tabs>
          <w:tab w:val="left" w:pos="1258"/>
        </w:tabs>
        <w:rPr>
          <w:sz w:val="24"/>
          <w:szCs w:val="24"/>
        </w:rPr>
      </w:pPr>
      <w:r w:rsidRPr="00B40219">
        <w:rPr>
          <w:sz w:val="24"/>
          <w:szCs w:val="24"/>
        </w:rPr>
        <w:t xml:space="preserve">Drugs must be taken regularly. </w:t>
      </w:r>
    </w:p>
    <w:p w:rsidR="008E686E" w:rsidRPr="00B40219" w:rsidRDefault="008E686E" w:rsidP="008E686E">
      <w:pPr>
        <w:pStyle w:val="NoSpacing"/>
        <w:tabs>
          <w:tab w:val="left" w:pos="1258"/>
        </w:tabs>
        <w:rPr>
          <w:sz w:val="24"/>
          <w:szCs w:val="24"/>
        </w:rPr>
      </w:pPr>
      <w:r w:rsidRPr="00B40219">
        <w:rPr>
          <w:sz w:val="24"/>
          <w:szCs w:val="24"/>
        </w:rPr>
        <w:t>Drug therapy must continue for a sufficient time.</w:t>
      </w:r>
    </w:p>
    <w:p w:rsidR="008E686E" w:rsidRPr="00B40219" w:rsidRDefault="008E686E" w:rsidP="008E686E">
      <w:pPr>
        <w:pStyle w:val="NoSpacing"/>
        <w:tabs>
          <w:tab w:val="left" w:pos="1258"/>
        </w:tabs>
        <w:rPr>
          <w:sz w:val="24"/>
          <w:szCs w:val="24"/>
        </w:rPr>
      </w:pPr>
    </w:p>
    <w:p w:rsidR="008E686E" w:rsidRPr="00B40219" w:rsidRDefault="008E686E" w:rsidP="008E686E">
      <w:pPr>
        <w:pStyle w:val="NoSpacing"/>
        <w:tabs>
          <w:tab w:val="left" w:pos="1258"/>
        </w:tabs>
        <w:rPr>
          <w:sz w:val="24"/>
          <w:szCs w:val="24"/>
        </w:rPr>
      </w:pPr>
      <w:r w:rsidRPr="00B40219">
        <w:rPr>
          <w:b/>
          <w:bCs/>
          <w:sz w:val="24"/>
          <w:szCs w:val="24"/>
        </w:rPr>
        <w:t>The following dosages of first-line anti-TB medicines should be used daily for the treatment of TB:</w:t>
      </w:r>
      <w:r w:rsidRPr="00B40219">
        <w:rPr>
          <w:sz w:val="24"/>
          <w:szCs w:val="24"/>
        </w:rPr>
        <w:t xml:space="preserve"> </w:t>
      </w:r>
      <w:r w:rsidRPr="00B40219">
        <w:rPr>
          <w:b/>
          <w:bCs/>
          <w:sz w:val="24"/>
          <w:szCs w:val="24"/>
        </w:rPr>
        <w:t>As children approach a body weight of 25 kg, adult dose can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4"/>
        <w:gridCol w:w="2374"/>
      </w:tblGrid>
      <w:tr w:rsidR="008E686E" w:rsidRPr="00B40219" w:rsidTr="00E43FB2">
        <w:trPr>
          <w:trHeight w:val="105"/>
        </w:trPr>
        <w:tc>
          <w:tcPr>
            <w:tcW w:w="2374" w:type="dxa"/>
          </w:tcPr>
          <w:p w:rsidR="008E686E" w:rsidRPr="00B40219" w:rsidRDefault="008E686E" w:rsidP="00E43FB2">
            <w:pPr>
              <w:pStyle w:val="NoSpacing"/>
              <w:tabs>
                <w:tab w:val="left" w:pos="1258"/>
              </w:tabs>
              <w:rPr>
                <w:sz w:val="24"/>
                <w:szCs w:val="24"/>
              </w:rPr>
            </w:pPr>
            <w:r w:rsidRPr="00B40219">
              <w:rPr>
                <w:sz w:val="24"/>
                <w:szCs w:val="24"/>
              </w:rPr>
              <w:t xml:space="preserve"> Isoniazid (H) </w:t>
            </w:r>
          </w:p>
        </w:tc>
        <w:tc>
          <w:tcPr>
            <w:tcW w:w="2374" w:type="dxa"/>
          </w:tcPr>
          <w:p w:rsidR="008E686E" w:rsidRPr="00B40219" w:rsidRDefault="008E686E" w:rsidP="00E43FB2">
            <w:pPr>
              <w:pStyle w:val="NoSpacing"/>
              <w:tabs>
                <w:tab w:val="left" w:pos="1258"/>
              </w:tabs>
              <w:rPr>
                <w:sz w:val="24"/>
                <w:szCs w:val="24"/>
              </w:rPr>
            </w:pPr>
            <w:r w:rsidRPr="00B40219">
              <w:rPr>
                <w:sz w:val="24"/>
                <w:szCs w:val="24"/>
              </w:rPr>
              <w:t>10 mg/kg (range 7–15 mg/kg) max 300 mg</w:t>
            </w:r>
          </w:p>
        </w:tc>
      </w:tr>
      <w:tr w:rsidR="008E686E" w:rsidRPr="00B40219" w:rsidTr="00E43FB2">
        <w:trPr>
          <w:trHeight w:val="105"/>
        </w:trPr>
        <w:tc>
          <w:tcPr>
            <w:tcW w:w="2374" w:type="dxa"/>
          </w:tcPr>
          <w:p w:rsidR="008E686E" w:rsidRPr="00B40219" w:rsidRDefault="008E686E" w:rsidP="00E43FB2">
            <w:pPr>
              <w:pStyle w:val="NoSpacing"/>
              <w:tabs>
                <w:tab w:val="left" w:pos="1258"/>
              </w:tabs>
              <w:rPr>
                <w:sz w:val="24"/>
                <w:szCs w:val="24"/>
              </w:rPr>
            </w:pPr>
            <w:r w:rsidRPr="00B40219">
              <w:rPr>
                <w:sz w:val="24"/>
                <w:szCs w:val="24"/>
              </w:rPr>
              <w:t xml:space="preserve">Rifampicin (R) </w:t>
            </w:r>
          </w:p>
        </w:tc>
        <w:tc>
          <w:tcPr>
            <w:tcW w:w="2374" w:type="dxa"/>
          </w:tcPr>
          <w:p w:rsidR="008E686E" w:rsidRPr="00B40219" w:rsidRDefault="008E686E" w:rsidP="00E43FB2">
            <w:pPr>
              <w:pStyle w:val="NoSpacing"/>
              <w:tabs>
                <w:tab w:val="left" w:pos="1258"/>
              </w:tabs>
              <w:rPr>
                <w:sz w:val="24"/>
                <w:szCs w:val="24"/>
              </w:rPr>
            </w:pPr>
            <w:r w:rsidRPr="00B40219">
              <w:rPr>
                <w:sz w:val="24"/>
                <w:szCs w:val="24"/>
              </w:rPr>
              <w:t>15 mg/kg (range 10–20 mg/kg) max300mg</w:t>
            </w:r>
          </w:p>
        </w:tc>
      </w:tr>
      <w:tr w:rsidR="008E686E" w:rsidRPr="00B40219" w:rsidTr="00E43FB2">
        <w:trPr>
          <w:trHeight w:val="105"/>
        </w:trPr>
        <w:tc>
          <w:tcPr>
            <w:tcW w:w="2374" w:type="dxa"/>
          </w:tcPr>
          <w:p w:rsidR="008E686E" w:rsidRPr="00B40219" w:rsidRDefault="008E686E" w:rsidP="00E43FB2">
            <w:pPr>
              <w:pStyle w:val="NoSpacing"/>
              <w:tabs>
                <w:tab w:val="left" w:pos="1258"/>
              </w:tabs>
              <w:rPr>
                <w:sz w:val="24"/>
                <w:szCs w:val="24"/>
              </w:rPr>
            </w:pPr>
            <w:r w:rsidRPr="00B40219">
              <w:rPr>
                <w:sz w:val="24"/>
                <w:szCs w:val="24"/>
              </w:rPr>
              <w:t xml:space="preserve">Pyrazinamide (Z) </w:t>
            </w:r>
          </w:p>
        </w:tc>
        <w:tc>
          <w:tcPr>
            <w:tcW w:w="2374" w:type="dxa"/>
          </w:tcPr>
          <w:p w:rsidR="008E686E" w:rsidRPr="00B40219" w:rsidRDefault="008E686E" w:rsidP="00E43FB2">
            <w:pPr>
              <w:pStyle w:val="NoSpacing"/>
              <w:tabs>
                <w:tab w:val="left" w:pos="1258"/>
              </w:tabs>
              <w:rPr>
                <w:sz w:val="24"/>
                <w:szCs w:val="24"/>
              </w:rPr>
            </w:pPr>
            <w:r w:rsidRPr="00B40219">
              <w:rPr>
                <w:sz w:val="24"/>
                <w:szCs w:val="24"/>
              </w:rPr>
              <w:t xml:space="preserve">35 mg/kg (range 30–40 mg/kg) </w:t>
            </w:r>
          </w:p>
        </w:tc>
      </w:tr>
      <w:tr w:rsidR="008E686E" w:rsidRPr="00B40219" w:rsidTr="00E43FB2">
        <w:trPr>
          <w:trHeight w:val="105"/>
        </w:trPr>
        <w:tc>
          <w:tcPr>
            <w:tcW w:w="2374" w:type="dxa"/>
          </w:tcPr>
          <w:p w:rsidR="008E686E" w:rsidRPr="00B40219" w:rsidRDefault="008E686E" w:rsidP="00E43FB2">
            <w:pPr>
              <w:pStyle w:val="NoSpacing"/>
              <w:tabs>
                <w:tab w:val="left" w:pos="1258"/>
              </w:tabs>
              <w:rPr>
                <w:sz w:val="24"/>
                <w:szCs w:val="24"/>
              </w:rPr>
            </w:pPr>
            <w:r w:rsidRPr="00B40219">
              <w:rPr>
                <w:sz w:val="24"/>
                <w:szCs w:val="24"/>
              </w:rPr>
              <w:t xml:space="preserve">Ethambutol (E) </w:t>
            </w:r>
          </w:p>
        </w:tc>
        <w:tc>
          <w:tcPr>
            <w:tcW w:w="2374" w:type="dxa"/>
          </w:tcPr>
          <w:p w:rsidR="008E686E" w:rsidRPr="00B40219" w:rsidRDefault="008E686E" w:rsidP="00E43FB2">
            <w:pPr>
              <w:pStyle w:val="NoSpacing"/>
              <w:tabs>
                <w:tab w:val="left" w:pos="1258"/>
              </w:tabs>
              <w:rPr>
                <w:sz w:val="24"/>
                <w:szCs w:val="24"/>
              </w:rPr>
            </w:pPr>
            <w:r w:rsidRPr="00B40219">
              <w:rPr>
                <w:sz w:val="24"/>
                <w:szCs w:val="24"/>
              </w:rPr>
              <w:t>20 mg/kg (range 15–25 mg/kg) 400 mg</w:t>
            </w:r>
          </w:p>
        </w:tc>
      </w:tr>
    </w:tbl>
    <w:p w:rsidR="008E686E" w:rsidRPr="00B40219" w:rsidRDefault="008E686E" w:rsidP="008E686E">
      <w:pPr>
        <w:pStyle w:val="NoSpacing"/>
        <w:tabs>
          <w:tab w:val="left" w:pos="1258"/>
        </w:tabs>
        <w:rPr>
          <w:b/>
          <w:bCs/>
          <w:sz w:val="24"/>
          <w:szCs w:val="24"/>
          <w:u w:val="single"/>
        </w:rPr>
      </w:pPr>
    </w:p>
    <w:p w:rsidR="008E686E" w:rsidRPr="00B40219" w:rsidRDefault="008E686E" w:rsidP="008E686E">
      <w:pPr>
        <w:pStyle w:val="NoSpacing"/>
        <w:tabs>
          <w:tab w:val="left" w:pos="1258"/>
        </w:tabs>
        <w:rPr>
          <w:b/>
          <w:bCs/>
          <w:sz w:val="24"/>
          <w:szCs w:val="24"/>
          <w:u w:val="single"/>
        </w:rPr>
      </w:pPr>
    </w:p>
    <w:p w:rsidR="008E686E" w:rsidRPr="00B40219" w:rsidRDefault="008E686E" w:rsidP="008E686E">
      <w:pPr>
        <w:pStyle w:val="NoSpacing"/>
        <w:tabs>
          <w:tab w:val="left" w:pos="1258"/>
        </w:tabs>
        <w:rPr>
          <w:b/>
          <w:bCs/>
          <w:sz w:val="24"/>
          <w:szCs w:val="24"/>
          <w:u w:val="single"/>
        </w:rPr>
      </w:pPr>
      <w:r w:rsidRPr="00B40219">
        <w:rPr>
          <w:b/>
          <w:bCs/>
          <w:sz w:val="24"/>
          <w:szCs w:val="24"/>
          <w:u w:val="single"/>
        </w:rPr>
        <w:t xml:space="preserve">PULMONARY TB treated for 6 months </w:t>
      </w:r>
    </w:p>
    <w:p w:rsidR="008E686E" w:rsidRPr="00B40219" w:rsidRDefault="008E686E" w:rsidP="008E686E">
      <w:pPr>
        <w:pStyle w:val="NoSpacing"/>
        <w:tabs>
          <w:tab w:val="left" w:pos="1258"/>
        </w:tabs>
        <w:rPr>
          <w:b/>
          <w:bCs/>
          <w:sz w:val="24"/>
          <w:szCs w:val="24"/>
          <w:u w:val="single"/>
        </w:rPr>
      </w:pPr>
      <w:proofErr w:type="gramStart"/>
      <w:r w:rsidRPr="00B40219">
        <w:rPr>
          <w:b/>
          <w:bCs/>
          <w:sz w:val="24"/>
          <w:szCs w:val="24"/>
          <w:u w:val="single"/>
        </w:rPr>
        <w:t>abdominal</w:t>
      </w:r>
      <w:proofErr w:type="gramEnd"/>
      <w:r w:rsidRPr="00B40219">
        <w:rPr>
          <w:b/>
          <w:bCs/>
          <w:sz w:val="24"/>
          <w:szCs w:val="24"/>
          <w:u w:val="single"/>
        </w:rPr>
        <w:t xml:space="preserve"> TB, TB adenitis treated for </w:t>
      </w:r>
      <w:r>
        <w:rPr>
          <w:b/>
          <w:bCs/>
          <w:sz w:val="24"/>
          <w:szCs w:val="24"/>
          <w:u w:val="single"/>
        </w:rPr>
        <w:t xml:space="preserve"> </w:t>
      </w:r>
      <w:r w:rsidRPr="00B40219">
        <w:rPr>
          <w:b/>
          <w:bCs/>
          <w:sz w:val="24"/>
          <w:szCs w:val="24"/>
          <w:u w:val="single"/>
        </w:rPr>
        <w:t xml:space="preserve">6 </w:t>
      </w:r>
      <w:r w:rsidRPr="00B40219">
        <w:rPr>
          <w:i/>
          <w:iCs/>
          <w:sz w:val="24"/>
          <w:szCs w:val="24"/>
        </w:rPr>
        <w:t>months</w:t>
      </w:r>
    </w:p>
    <w:p w:rsidR="008E686E" w:rsidRPr="00B40219" w:rsidRDefault="008E686E" w:rsidP="001C226E">
      <w:pPr>
        <w:pStyle w:val="NoSpacing"/>
        <w:numPr>
          <w:ilvl w:val="0"/>
          <w:numId w:val="62"/>
        </w:numPr>
        <w:tabs>
          <w:tab w:val="left" w:pos="1258"/>
        </w:tabs>
        <w:rPr>
          <w:sz w:val="24"/>
          <w:szCs w:val="24"/>
        </w:rPr>
      </w:pPr>
      <w:r w:rsidRPr="00B40219">
        <w:rPr>
          <w:sz w:val="24"/>
          <w:szCs w:val="24"/>
        </w:rPr>
        <w:t xml:space="preserve">Fixed dose combination tablets available for adults and children &gt;8yrs/ &gt;30kg  </w:t>
      </w:r>
    </w:p>
    <w:p w:rsidR="008E686E" w:rsidRPr="00B40219" w:rsidRDefault="008E686E" w:rsidP="008E686E">
      <w:pPr>
        <w:pStyle w:val="NoSpacing"/>
        <w:tabs>
          <w:tab w:val="left" w:pos="1258"/>
        </w:tabs>
        <w:rPr>
          <w:sz w:val="24"/>
          <w:szCs w:val="24"/>
        </w:rPr>
      </w:pPr>
      <w:r w:rsidRPr="00B40219">
        <w:rPr>
          <w:b/>
          <w:sz w:val="24"/>
          <w:szCs w:val="24"/>
        </w:rPr>
        <w:t>Intensive Phase</w:t>
      </w:r>
      <w:r w:rsidRPr="00B40219">
        <w:rPr>
          <w:sz w:val="24"/>
          <w:szCs w:val="24"/>
        </w:rPr>
        <w:t>; 2RHZE (150</w:t>
      </w:r>
      <w:proofErr w:type="gramStart"/>
      <w:r w:rsidRPr="00B40219">
        <w:rPr>
          <w:sz w:val="24"/>
          <w:szCs w:val="24"/>
        </w:rPr>
        <w:t>,75,400</w:t>
      </w:r>
      <w:proofErr w:type="gramEnd"/>
      <w:r w:rsidRPr="00B40219">
        <w:rPr>
          <w:sz w:val="24"/>
          <w:szCs w:val="24"/>
        </w:rPr>
        <w:t xml:space="preserve">, 275mg) and </w:t>
      </w:r>
      <w:r w:rsidRPr="00B40219">
        <w:rPr>
          <w:b/>
          <w:sz w:val="24"/>
          <w:szCs w:val="24"/>
        </w:rPr>
        <w:t>Continuation Phase</w:t>
      </w:r>
      <w:r w:rsidRPr="00B40219">
        <w:rPr>
          <w:sz w:val="24"/>
          <w:szCs w:val="24"/>
        </w:rPr>
        <w:t>; 4RH (150,75mg)RH (300,150mg)</w:t>
      </w:r>
    </w:p>
    <w:p w:rsidR="008E686E" w:rsidRPr="00B40219" w:rsidRDefault="008E686E" w:rsidP="001C226E">
      <w:pPr>
        <w:pStyle w:val="NoSpacing"/>
        <w:numPr>
          <w:ilvl w:val="0"/>
          <w:numId w:val="62"/>
        </w:numPr>
        <w:tabs>
          <w:tab w:val="left" w:pos="1258"/>
        </w:tabs>
        <w:rPr>
          <w:sz w:val="24"/>
          <w:szCs w:val="24"/>
        </w:rPr>
      </w:pPr>
      <w:r w:rsidRPr="00B40219">
        <w:rPr>
          <w:sz w:val="24"/>
          <w:szCs w:val="24"/>
        </w:rPr>
        <w:t xml:space="preserve">Children dispersible tablets are available </w:t>
      </w:r>
    </w:p>
    <w:p w:rsidR="008E686E" w:rsidRPr="00B40219" w:rsidRDefault="008E686E" w:rsidP="008E686E">
      <w:pPr>
        <w:pStyle w:val="NoSpacing"/>
        <w:tabs>
          <w:tab w:val="left" w:pos="1258"/>
        </w:tabs>
        <w:rPr>
          <w:sz w:val="24"/>
          <w:szCs w:val="24"/>
        </w:rPr>
      </w:pPr>
    </w:p>
    <w:p w:rsidR="008E686E" w:rsidRPr="00B40219" w:rsidRDefault="008E686E" w:rsidP="008E686E">
      <w:pPr>
        <w:pStyle w:val="NoSpacing"/>
        <w:tabs>
          <w:tab w:val="left" w:pos="1258"/>
        </w:tabs>
        <w:rPr>
          <w:sz w:val="24"/>
          <w:szCs w:val="24"/>
        </w:rPr>
      </w:pPr>
      <w:r w:rsidRPr="00B40219">
        <w:rPr>
          <w:b/>
          <w:sz w:val="24"/>
          <w:szCs w:val="24"/>
        </w:rPr>
        <w:t>Intensive Phase</w:t>
      </w:r>
      <w:r w:rsidRPr="00B40219">
        <w:rPr>
          <w:sz w:val="24"/>
          <w:szCs w:val="24"/>
        </w:rPr>
        <w:t>; 2RHZE (75mg</w:t>
      </w:r>
      <w:proofErr w:type="gramStart"/>
      <w:r w:rsidRPr="00B40219">
        <w:rPr>
          <w:sz w:val="24"/>
          <w:szCs w:val="24"/>
        </w:rPr>
        <w:t>,50mg,150mg</w:t>
      </w:r>
      <w:proofErr w:type="gramEnd"/>
      <w:r w:rsidRPr="00B40219">
        <w:rPr>
          <w:sz w:val="24"/>
          <w:szCs w:val="24"/>
        </w:rPr>
        <w:t xml:space="preserve">, 100mg) and </w:t>
      </w:r>
      <w:r w:rsidRPr="00B40219">
        <w:rPr>
          <w:b/>
          <w:sz w:val="24"/>
          <w:szCs w:val="24"/>
        </w:rPr>
        <w:t>Continuation Phase</w:t>
      </w:r>
      <w:r w:rsidRPr="00B40219">
        <w:rPr>
          <w:sz w:val="24"/>
          <w:szCs w:val="24"/>
        </w:rPr>
        <w:t xml:space="preserve">; 4RH (75mg,50mg) N/B ethambutol is separate in paediatrics formulation as a single dose of 20mg/kg /day. </w:t>
      </w:r>
      <w:proofErr w:type="gramStart"/>
      <w:r w:rsidRPr="00B40219">
        <w:rPr>
          <w:sz w:val="24"/>
          <w:szCs w:val="24"/>
        </w:rPr>
        <w:t>Max 25mg/kg.</w:t>
      </w:r>
      <w:proofErr w:type="gramEnd"/>
    </w:p>
    <w:p w:rsidR="008E686E" w:rsidRPr="00B40219" w:rsidRDefault="008E686E" w:rsidP="008E686E">
      <w:pPr>
        <w:pStyle w:val="NoSpacing"/>
        <w:tabs>
          <w:tab w:val="left" w:pos="1258"/>
        </w:tabs>
        <w:rPr>
          <w:b/>
          <w:bCs/>
          <w:sz w:val="24"/>
          <w:szCs w:val="24"/>
          <w:u w:val="single"/>
        </w:rPr>
      </w:pPr>
    </w:p>
    <w:p w:rsidR="008E686E" w:rsidRPr="00B40219" w:rsidRDefault="008E686E" w:rsidP="008E686E">
      <w:pPr>
        <w:pStyle w:val="NoSpacing"/>
        <w:tabs>
          <w:tab w:val="left" w:pos="1258"/>
        </w:tabs>
        <w:rPr>
          <w:b/>
          <w:bCs/>
          <w:sz w:val="24"/>
          <w:szCs w:val="24"/>
          <w:u w:val="single"/>
        </w:rPr>
      </w:pPr>
      <w:r w:rsidRPr="00B40219">
        <w:rPr>
          <w:b/>
          <w:bCs/>
          <w:sz w:val="24"/>
          <w:szCs w:val="24"/>
          <w:u w:val="single"/>
        </w:rPr>
        <w:t xml:space="preserve">EXTRA PULMONARY TB   treated for </w:t>
      </w:r>
      <w:r w:rsidRPr="00554AE6">
        <w:rPr>
          <w:b/>
          <w:bCs/>
          <w:color w:val="FF0000"/>
          <w:sz w:val="24"/>
          <w:szCs w:val="24"/>
          <w:u w:val="single"/>
        </w:rPr>
        <w:t>12month</w:t>
      </w:r>
      <w:r w:rsidRPr="00B40219">
        <w:rPr>
          <w:b/>
          <w:bCs/>
          <w:sz w:val="24"/>
          <w:szCs w:val="24"/>
          <w:u w:val="single"/>
        </w:rPr>
        <w:t xml:space="preserve">s for </w:t>
      </w:r>
      <w:proofErr w:type="gramStart"/>
      <w:r w:rsidRPr="00B40219">
        <w:rPr>
          <w:b/>
          <w:bCs/>
          <w:sz w:val="24"/>
          <w:szCs w:val="24"/>
          <w:u w:val="single"/>
        </w:rPr>
        <w:t>( TBM</w:t>
      </w:r>
      <w:proofErr w:type="gramEnd"/>
      <w:r w:rsidRPr="00B40219">
        <w:rPr>
          <w:b/>
          <w:bCs/>
          <w:sz w:val="24"/>
          <w:szCs w:val="24"/>
          <w:u w:val="single"/>
        </w:rPr>
        <w:t>, TB spine, TB bone)</w:t>
      </w:r>
    </w:p>
    <w:p w:rsidR="008E686E" w:rsidRPr="00B40219" w:rsidRDefault="008E686E" w:rsidP="008E686E">
      <w:pPr>
        <w:pStyle w:val="NoSpacing"/>
        <w:tabs>
          <w:tab w:val="left" w:pos="1258"/>
        </w:tabs>
        <w:rPr>
          <w:bCs/>
          <w:sz w:val="24"/>
          <w:szCs w:val="24"/>
        </w:rPr>
      </w:pPr>
      <w:r w:rsidRPr="00B40219">
        <w:rPr>
          <w:bCs/>
          <w:sz w:val="24"/>
          <w:szCs w:val="24"/>
        </w:rPr>
        <w:t xml:space="preserve">Intensive Phase;         </w:t>
      </w:r>
      <w:r w:rsidRPr="00B40219">
        <w:rPr>
          <w:b/>
          <w:bCs/>
          <w:sz w:val="24"/>
          <w:szCs w:val="24"/>
        </w:rPr>
        <w:t>2RHZE (150</w:t>
      </w:r>
      <w:proofErr w:type="gramStart"/>
      <w:r w:rsidRPr="00B40219">
        <w:rPr>
          <w:b/>
          <w:bCs/>
          <w:sz w:val="24"/>
          <w:szCs w:val="24"/>
        </w:rPr>
        <w:t>,75</w:t>
      </w:r>
      <w:proofErr w:type="gramEnd"/>
      <w:r w:rsidRPr="00B40219">
        <w:rPr>
          <w:b/>
          <w:bCs/>
          <w:sz w:val="24"/>
          <w:szCs w:val="24"/>
        </w:rPr>
        <w:t>, 400, 275mg</w:t>
      </w:r>
      <w:r w:rsidRPr="00B40219">
        <w:rPr>
          <w:bCs/>
          <w:sz w:val="24"/>
          <w:szCs w:val="24"/>
        </w:rPr>
        <w:t xml:space="preserve">) </w:t>
      </w:r>
    </w:p>
    <w:p w:rsidR="008E686E" w:rsidRPr="00B40219" w:rsidRDefault="008E686E" w:rsidP="008E686E">
      <w:pPr>
        <w:pStyle w:val="NoSpacing"/>
        <w:tabs>
          <w:tab w:val="left" w:pos="1258"/>
        </w:tabs>
        <w:rPr>
          <w:b/>
          <w:bCs/>
          <w:sz w:val="24"/>
          <w:szCs w:val="24"/>
        </w:rPr>
      </w:pPr>
      <w:r>
        <w:rPr>
          <w:bCs/>
          <w:sz w:val="24"/>
          <w:szCs w:val="24"/>
        </w:rPr>
        <w:t>Continuation Phase</w:t>
      </w:r>
      <w:proofErr w:type="gramStart"/>
      <w:r>
        <w:rPr>
          <w:bCs/>
          <w:sz w:val="24"/>
          <w:szCs w:val="24"/>
        </w:rPr>
        <w:t xml:space="preserve">;  </w:t>
      </w:r>
      <w:r w:rsidRPr="00B40219">
        <w:rPr>
          <w:b/>
          <w:bCs/>
          <w:sz w:val="24"/>
          <w:szCs w:val="24"/>
        </w:rPr>
        <w:t>10</w:t>
      </w:r>
      <w:proofErr w:type="gramEnd"/>
      <w:r w:rsidRPr="00B40219">
        <w:rPr>
          <w:b/>
          <w:bCs/>
          <w:sz w:val="24"/>
          <w:szCs w:val="24"/>
        </w:rPr>
        <w:t xml:space="preserve"> RH (150,75mg)RH (300,150mg)</w:t>
      </w:r>
    </w:p>
    <w:p w:rsidR="008E686E" w:rsidRDefault="008E686E" w:rsidP="008E686E">
      <w:pPr>
        <w:pStyle w:val="NoSpacing"/>
        <w:tabs>
          <w:tab w:val="left" w:pos="1258"/>
        </w:tabs>
        <w:rPr>
          <w:bCs/>
          <w:sz w:val="24"/>
          <w:szCs w:val="24"/>
        </w:rPr>
      </w:pPr>
      <w:r>
        <w:rPr>
          <w:b/>
          <w:bCs/>
          <w:sz w:val="24"/>
          <w:szCs w:val="24"/>
        </w:rPr>
        <w:t xml:space="preserve">N/B </w:t>
      </w:r>
      <w:r w:rsidRPr="00B40219">
        <w:rPr>
          <w:bCs/>
          <w:sz w:val="24"/>
          <w:szCs w:val="24"/>
        </w:rPr>
        <w:t>add a steroid to avoid adhesions</w:t>
      </w:r>
    </w:p>
    <w:p w:rsidR="005C4826" w:rsidRDefault="005C4826" w:rsidP="008E686E">
      <w:pPr>
        <w:pStyle w:val="NoSpacing"/>
        <w:tabs>
          <w:tab w:val="left" w:pos="1258"/>
        </w:tabs>
        <w:rPr>
          <w:bCs/>
          <w:sz w:val="24"/>
          <w:szCs w:val="24"/>
        </w:rPr>
      </w:pPr>
    </w:p>
    <w:p w:rsidR="005C4826" w:rsidRDefault="005C4826" w:rsidP="008E686E">
      <w:pPr>
        <w:pStyle w:val="NoSpacing"/>
        <w:tabs>
          <w:tab w:val="left" w:pos="1258"/>
        </w:tabs>
        <w:rPr>
          <w:bCs/>
          <w:sz w:val="24"/>
          <w:szCs w:val="24"/>
        </w:rPr>
      </w:pPr>
    </w:p>
    <w:p w:rsidR="005C4826" w:rsidRPr="00B40219" w:rsidRDefault="005C4826" w:rsidP="008E686E">
      <w:pPr>
        <w:pStyle w:val="NoSpacing"/>
        <w:tabs>
          <w:tab w:val="left" w:pos="1258"/>
        </w:tabs>
        <w:rPr>
          <w:b/>
          <w:bCs/>
          <w:sz w:val="24"/>
          <w:szCs w:val="24"/>
        </w:rPr>
      </w:pPr>
    </w:p>
    <w:p w:rsidR="008E686E" w:rsidRPr="00B40219" w:rsidRDefault="008E686E" w:rsidP="001C226E">
      <w:pPr>
        <w:pStyle w:val="NoSpacing"/>
        <w:numPr>
          <w:ilvl w:val="0"/>
          <w:numId w:val="63"/>
        </w:numPr>
        <w:tabs>
          <w:tab w:val="left" w:pos="1258"/>
        </w:tabs>
        <w:rPr>
          <w:b/>
          <w:sz w:val="24"/>
          <w:szCs w:val="24"/>
        </w:rPr>
      </w:pPr>
      <w:r w:rsidRPr="00B40219">
        <w:rPr>
          <w:b/>
          <w:sz w:val="24"/>
          <w:szCs w:val="24"/>
        </w:rPr>
        <w:t>Isoniazid or INH</w:t>
      </w:r>
      <w:r>
        <w:rPr>
          <w:b/>
          <w:sz w:val="24"/>
          <w:szCs w:val="24"/>
        </w:rPr>
        <w:t xml:space="preserve"> iv  25mg/ml, tabs 50mg</w:t>
      </w:r>
    </w:p>
    <w:p w:rsidR="008E686E" w:rsidRPr="00B40219" w:rsidRDefault="008E686E" w:rsidP="008E686E">
      <w:pPr>
        <w:pStyle w:val="NoSpacing"/>
        <w:tabs>
          <w:tab w:val="left" w:pos="1258"/>
        </w:tabs>
        <w:rPr>
          <w:b/>
          <w:sz w:val="24"/>
          <w:szCs w:val="24"/>
        </w:rPr>
      </w:pPr>
      <w:r w:rsidRPr="00B40219">
        <w:rPr>
          <w:b/>
          <w:sz w:val="24"/>
          <w:szCs w:val="24"/>
        </w:rPr>
        <w:t>MOA</w:t>
      </w:r>
    </w:p>
    <w:p w:rsidR="008E686E" w:rsidRPr="00B40219" w:rsidRDefault="008E686E" w:rsidP="008E686E">
      <w:pPr>
        <w:pStyle w:val="NoSpacing"/>
        <w:tabs>
          <w:tab w:val="left" w:pos="1258"/>
        </w:tabs>
        <w:rPr>
          <w:sz w:val="24"/>
          <w:szCs w:val="24"/>
        </w:rPr>
      </w:pPr>
      <w:r w:rsidRPr="00B40219">
        <w:rPr>
          <w:sz w:val="24"/>
          <w:szCs w:val="24"/>
        </w:rPr>
        <w:t>Isoniazid is a synthetic agent with a structural similarity to that of pyridoxine.</w:t>
      </w:r>
    </w:p>
    <w:p w:rsidR="008E686E" w:rsidRPr="00B40219" w:rsidRDefault="008E686E" w:rsidP="008E686E">
      <w:pPr>
        <w:pStyle w:val="NoSpacing"/>
        <w:tabs>
          <w:tab w:val="left" w:pos="1258"/>
        </w:tabs>
        <w:rPr>
          <w:sz w:val="24"/>
          <w:szCs w:val="24"/>
        </w:rPr>
      </w:pPr>
      <w:proofErr w:type="gramStart"/>
      <w:r w:rsidRPr="00B40219">
        <w:rPr>
          <w:sz w:val="24"/>
          <w:szCs w:val="24"/>
        </w:rPr>
        <w:t>Inhibits a step in the biosynthesis of essential fatty acids within mycobacteria.</w:t>
      </w:r>
      <w:proofErr w:type="gramEnd"/>
      <w:r w:rsidRPr="00B40219">
        <w:rPr>
          <w:sz w:val="24"/>
          <w:szCs w:val="24"/>
        </w:rPr>
        <w:t xml:space="preserve">  Isoniazid (isonicot</w:t>
      </w:r>
      <w:r>
        <w:rPr>
          <w:sz w:val="24"/>
          <w:szCs w:val="24"/>
        </w:rPr>
        <w:t xml:space="preserve">inic acid hydrazide, or INH) </w:t>
      </w:r>
      <w:r w:rsidRPr="00554AE6">
        <w:rPr>
          <w:sz w:val="24"/>
          <w:szCs w:val="24"/>
        </w:rPr>
        <w:sym w:font="Wingdings" w:char="F0E0"/>
      </w:r>
      <w:r w:rsidRPr="00B40219">
        <w:rPr>
          <w:sz w:val="24"/>
          <w:szCs w:val="24"/>
        </w:rPr>
        <w:t>the most active drug f</w:t>
      </w:r>
      <w:r>
        <w:rPr>
          <w:sz w:val="24"/>
          <w:szCs w:val="24"/>
        </w:rPr>
        <w:t>or the treatment of TB</w:t>
      </w:r>
      <w:r w:rsidRPr="00B40219">
        <w:rPr>
          <w:sz w:val="24"/>
          <w:szCs w:val="24"/>
        </w:rPr>
        <w:t xml:space="preserve"> caused by susceptible strains.  </w:t>
      </w:r>
      <w:proofErr w:type="gramStart"/>
      <w:r w:rsidRPr="00B40219">
        <w:rPr>
          <w:sz w:val="24"/>
          <w:szCs w:val="24"/>
        </w:rPr>
        <w:t>Active against susceptible bacteri</w:t>
      </w:r>
      <w:r>
        <w:rPr>
          <w:sz w:val="24"/>
          <w:szCs w:val="24"/>
        </w:rPr>
        <w:t>a only when</w:t>
      </w:r>
      <w:r w:rsidRPr="00B40219">
        <w:rPr>
          <w:sz w:val="24"/>
          <w:szCs w:val="24"/>
        </w:rPr>
        <w:t xml:space="preserve"> undergoing cell division.</w:t>
      </w:r>
      <w:proofErr w:type="gramEnd"/>
      <w:r w:rsidRPr="00B40219">
        <w:rPr>
          <w:sz w:val="24"/>
          <w:szCs w:val="24"/>
        </w:rPr>
        <w:t xml:space="preserve"> </w:t>
      </w:r>
      <w:proofErr w:type="gramStart"/>
      <w:r w:rsidRPr="00B40219">
        <w:rPr>
          <w:sz w:val="24"/>
          <w:szCs w:val="24"/>
        </w:rPr>
        <w:t xml:space="preserve">Bactericidal against actively growing </w:t>
      </w:r>
      <w:r w:rsidRPr="00B40219">
        <w:rPr>
          <w:i/>
          <w:iCs/>
          <w:sz w:val="24"/>
          <w:szCs w:val="24"/>
        </w:rPr>
        <w:t xml:space="preserve">M. tuberculosis </w:t>
      </w:r>
      <w:r w:rsidRPr="00B40219">
        <w:rPr>
          <w:sz w:val="24"/>
          <w:szCs w:val="24"/>
        </w:rPr>
        <w:t>and bacteriostatic against non</w:t>
      </w:r>
      <w:r w:rsidR="00D26A9C">
        <w:rPr>
          <w:sz w:val="24"/>
          <w:szCs w:val="24"/>
        </w:rPr>
        <w:t>-</w:t>
      </w:r>
      <w:r w:rsidRPr="00B40219">
        <w:rPr>
          <w:sz w:val="24"/>
          <w:szCs w:val="24"/>
        </w:rPr>
        <w:t>replicating organisms.</w:t>
      </w:r>
      <w:proofErr w:type="gramEnd"/>
    </w:p>
    <w:p w:rsidR="008E686E" w:rsidRPr="00B40219" w:rsidRDefault="008E686E" w:rsidP="008E686E">
      <w:pPr>
        <w:pStyle w:val="NoSpacing"/>
        <w:tabs>
          <w:tab w:val="left" w:pos="1258"/>
        </w:tabs>
        <w:rPr>
          <w:b/>
          <w:sz w:val="24"/>
          <w:szCs w:val="24"/>
        </w:rPr>
      </w:pPr>
      <w:r w:rsidRPr="00B40219">
        <w:rPr>
          <w:b/>
          <w:sz w:val="24"/>
          <w:szCs w:val="24"/>
        </w:rPr>
        <w:t xml:space="preserve">Pk; </w:t>
      </w:r>
      <w:r w:rsidRPr="00B40219">
        <w:rPr>
          <w:sz w:val="24"/>
          <w:szCs w:val="24"/>
        </w:rPr>
        <w:t>Isoniazid does not bind to serum proteins; it diffuses readily into all body fluids and cells, inc</w:t>
      </w:r>
      <w:r>
        <w:rPr>
          <w:sz w:val="24"/>
          <w:szCs w:val="24"/>
        </w:rPr>
        <w:t>luding the caseous TB</w:t>
      </w:r>
      <w:r w:rsidRPr="00B40219">
        <w:rPr>
          <w:sz w:val="24"/>
          <w:szCs w:val="24"/>
        </w:rPr>
        <w:t xml:space="preserve"> lesions. Isoniazid is well absorbed following oral administration and is distributed throughout the body, including the CSF where concentrations equal those in blood. Isoniazid is inactivated i</w:t>
      </w:r>
      <w:r>
        <w:rPr>
          <w:sz w:val="24"/>
          <w:szCs w:val="24"/>
        </w:rPr>
        <w:t>n the liver by pathways/</w:t>
      </w:r>
      <w:r w:rsidRPr="00B40219">
        <w:rPr>
          <w:sz w:val="24"/>
          <w:szCs w:val="24"/>
        </w:rPr>
        <w:t xml:space="preserve"> acetylation. The same metabolic pathway is involved in the acetylation of hydralazine, procainamide and dapsone. Rapid acetylat</w:t>
      </w:r>
      <w:r>
        <w:rPr>
          <w:sz w:val="24"/>
          <w:szCs w:val="24"/>
        </w:rPr>
        <w:t>ors are more</w:t>
      </w:r>
      <w:r w:rsidRPr="00B40219">
        <w:rPr>
          <w:sz w:val="24"/>
          <w:szCs w:val="24"/>
        </w:rPr>
        <w:t xml:space="preserve"> prone to hepatotoxicity. Slow acetylators tend to develop peripheral neuropathy more readily.</w:t>
      </w:r>
    </w:p>
    <w:p w:rsidR="00997154" w:rsidRDefault="008E686E" w:rsidP="008E686E">
      <w:pPr>
        <w:pStyle w:val="NoSpacing"/>
        <w:tabs>
          <w:tab w:val="left" w:pos="1258"/>
        </w:tabs>
        <w:rPr>
          <w:b/>
          <w:sz w:val="24"/>
          <w:szCs w:val="24"/>
        </w:rPr>
      </w:pPr>
      <w:r w:rsidRPr="00B40219">
        <w:rPr>
          <w:b/>
          <w:sz w:val="24"/>
          <w:szCs w:val="24"/>
        </w:rPr>
        <w:t xml:space="preserve">Clinical Uses; </w:t>
      </w:r>
    </w:p>
    <w:p w:rsidR="008E686E" w:rsidRPr="00B40219" w:rsidRDefault="008E686E" w:rsidP="008E686E">
      <w:pPr>
        <w:pStyle w:val="NoSpacing"/>
        <w:tabs>
          <w:tab w:val="left" w:pos="1258"/>
        </w:tabs>
        <w:rPr>
          <w:b/>
          <w:sz w:val="24"/>
          <w:szCs w:val="24"/>
        </w:rPr>
      </w:pPr>
      <w:proofErr w:type="gramStart"/>
      <w:r w:rsidRPr="00B40219">
        <w:rPr>
          <w:sz w:val="24"/>
          <w:szCs w:val="24"/>
        </w:rPr>
        <w:t>The safest and most active mycobactericidal agent.</w:t>
      </w:r>
      <w:proofErr w:type="gramEnd"/>
      <w:r w:rsidRPr="00B40219">
        <w:rPr>
          <w:sz w:val="24"/>
          <w:szCs w:val="24"/>
        </w:rPr>
        <w:t xml:space="preserve"> </w:t>
      </w:r>
    </w:p>
    <w:p w:rsidR="008E686E" w:rsidRPr="00B40219" w:rsidRDefault="008E686E" w:rsidP="008E686E">
      <w:pPr>
        <w:pStyle w:val="NoSpacing"/>
        <w:tabs>
          <w:tab w:val="left" w:pos="1258"/>
        </w:tabs>
        <w:rPr>
          <w:sz w:val="24"/>
          <w:szCs w:val="24"/>
        </w:rPr>
      </w:pPr>
      <w:proofErr w:type="gramStart"/>
      <w:r>
        <w:rPr>
          <w:sz w:val="24"/>
          <w:szCs w:val="24"/>
        </w:rPr>
        <w:t>used</w:t>
      </w:r>
      <w:proofErr w:type="gramEnd"/>
      <w:r>
        <w:rPr>
          <w:sz w:val="24"/>
          <w:szCs w:val="24"/>
        </w:rPr>
        <w:t xml:space="preserve"> in </w:t>
      </w:r>
      <w:r w:rsidRPr="00B40219">
        <w:rPr>
          <w:sz w:val="24"/>
          <w:szCs w:val="24"/>
        </w:rPr>
        <w:t xml:space="preserve">all therapeutic and prophylactic regimens for susceptible tuberculosis infections.  </w:t>
      </w:r>
    </w:p>
    <w:p w:rsidR="008E686E" w:rsidRPr="00B40219" w:rsidRDefault="008E686E" w:rsidP="008E686E">
      <w:pPr>
        <w:pStyle w:val="NoSpacing"/>
        <w:tabs>
          <w:tab w:val="left" w:pos="1258"/>
        </w:tabs>
        <w:rPr>
          <w:sz w:val="24"/>
          <w:szCs w:val="24"/>
        </w:rPr>
      </w:pPr>
      <w:r w:rsidRPr="00B40219">
        <w:rPr>
          <w:sz w:val="24"/>
          <w:szCs w:val="24"/>
        </w:rPr>
        <w:t xml:space="preserve">The same dosage is recommended as preventive therapy over </w:t>
      </w:r>
      <w:r w:rsidRPr="00554AE6">
        <w:rPr>
          <w:b/>
          <w:sz w:val="24"/>
          <w:szCs w:val="24"/>
        </w:rPr>
        <w:t xml:space="preserve">six </w:t>
      </w:r>
      <w:r w:rsidRPr="00B40219">
        <w:rPr>
          <w:sz w:val="24"/>
          <w:szCs w:val="24"/>
        </w:rPr>
        <w:t>months fo</w:t>
      </w:r>
      <w:r w:rsidR="00997154">
        <w:rPr>
          <w:sz w:val="24"/>
          <w:szCs w:val="24"/>
        </w:rPr>
        <w:t xml:space="preserve">r children under the age of </w:t>
      </w:r>
      <w:proofErr w:type="gramStart"/>
      <w:r w:rsidR="00997154">
        <w:rPr>
          <w:sz w:val="24"/>
          <w:szCs w:val="24"/>
        </w:rPr>
        <w:t xml:space="preserve">5yrs </w:t>
      </w:r>
      <w:r w:rsidRPr="00B40219">
        <w:rPr>
          <w:sz w:val="24"/>
          <w:szCs w:val="24"/>
        </w:rPr>
        <w:t xml:space="preserve"> as</w:t>
      </w:r>
      <w:proofErr w:type="gramEnd"/>
      <w:r w:rsidRPr="00B40219">
        <w:rPr>
          <w:sz w:val="24"/>
          <w:szCs w:val="24"/>
        </w:rPr>
        <w:t xml:space="preserve"> well as HIV-positive children of any age. </w:t>
      </w:r>
    </w:p>
    <w:p w:rsidR="008E686E" w:rsidRPr="00B40219" w:rsidRDefault="008E686E" w:rsidP="008E686E">
      <w:pPr>
        <w:pStyle w:val="NoSpacing"/>
        <w:tabs>
          <w:tab w:val="left" w:pos="1258"/>
        </w:tabs>
        <w:rPr>
          <w:sz w:val="24"/>
          <w:szCs w:val="24"/>
        </w:rPr>
      </w:pPr>
      <w:proofErr w:type="gramStart"/>
      <w:r w:rsidRPr="00B40219">
        <w:rPr>
          <w:sz w:val="24"/>
          <w:szCs w:val="24"/>
        </w:rPr>
        <w:t>The first-line drug combinations for use in all types of tuberculous infections.</w:t>
      </w:r>
      <w:proofErr w:type="gramEnd"/>
    </w:p>
    <w:p w:rsidR="008E686E" w:rsidRPr="00B40219" w:rsidRDefault="008E686E" w:rsidP="008E686E">
      <w:pPr>
        <w:pStyle w:val="NoSpacing"/>
        <w:tabs>
          <w:tab w:val="left" w:pos="1258"/>
        </w:tabs>
        <w:rPr>
          <w:sz w:val="24"/>
          <w:szCs w:val="24"/>
        </w:rPr>
      </w:pPr>
      <w:r>
        <w:rPr>
          <w:sz w:val="24"/>
          <w:szCs w:val="24"/>
        </w:rPr>
        <w:t>It</w:t>
      </w:r>
      <w:r w:rsidRPr="00B40219">
        <w:rPr>
          <w:sz w:val="24"/>
          <w:szCs w:val="24"/>
        </w:rPr>
        <w:t>’s preferred as a single age</w:t>
      </w:r>
      <w:r>
        <w:rPr>
          <w:sz w:val="24"/>
          <w:szCs w:val="24"/>
        </w:rPr>
        <w:t>nt in the treatment of latent TB</w:t>
      </w:r>
      <w:r w:rsidRPr="00B40219">
        <w:rPr>
          <w:sz w:val="24"/>
          <w:szCs w:val="24"/>
        </w:rPr>
        <w:t xml:space="preserve"> infecti</w:t>
      </w:r>
      <w:r>
        <w:rPr>
          <w:sz w:val="24"/>
          <w:szCs w:val="24"/>
        </w:rPr>
        <w:t xml:space="preserve">ons in high-risk persons with </w:t>
      </w:r>
      <w:r w:rsidRPr="00B40219">
        <w:rPr>
          <w:sz w:val="24"/>
          <w:szCs w:val="24"/>
        </w:rPr>
        <w:t>positive tuberculin skin reaction with no radiological or other c</w:t>
      </w:r>
      <w:r>
        <w:rPr>
          <w:sz w:val="24"/>
          <w:szCs w:val="24"/>
        </w:rPr>
        <w:t>linical evidence of TB</w:t>
      </w:r>
      <w:r w:rsidRPr="00B40219">
        <w:rPr>
          <w:sz w:val="24"/>
          <w:szCs w:val="24"/>
        </w:rPr>
        <w:t>.</w:t>
      </w:r>
    </w:p>
    <w:p w:rsidR="00997154" w:rsidRDefault="008E686E" w:rsidP="008E686E">
      <w:pPr>
        <w:pStyle w:val="NoSpacing"/>
        <w:tabs>
          <w:tab w:val="left" w:pos="1258"/>
        </w:tabs>
        <w:rPr>
          <w:b/>
          <w:sz w:val="24"/>
          <w:szCs w:val="24"/>
        </w:rPr>
      </w:pPr>
      <w:r w:rsidRPr="00B40219">
        <w:rPr>
          <w:b/>
          <w:sz w:val="24"/>
          <w:szCs w:val="24"/>
        </w:rPr>
        <w:t xml:space="preserve">Adverse effects; </w:t>
      </w:r>
    </w:p>
    <w:p w:rsidR="0085708A" w:rsidRDefault="008E686E" w:rsidP="0085708A">
      <w:pPr>
        <w:pStyle w:val="NoSpacing"/>
        <w:tabs>
          <w:tab w:val="left" w:pos="1258"/>
        </w:tabs>
        <w:rPr>
          <w:sz w:val="24"/>
          <w:szCs w:val="24"/>
        </w:rPr>
      </w:pPr>
      <w:r w:rsidRPr="00B40219">
        <w:rPr>
          <w:sz w:val="24"/>
          <w:szCs w:val="24"/>
        </w:rPr>
        <w:t xml:space="preserve">Peripheral neuropathy in slow acetylators and can be prevented by co-administration of pyridoxine (20 mg/day), </w:t>
      </w:r>
      <w:proofErr w:type="gramStart"/>
      <w:r w:rsidRPr="00B40219">
        <w:rPr>
          <w:sz w:val="24"/>
          <w:szCs w:val="24"/>
        </w:rPr>
        <w:t>In</w:t>
      </w:r>
      <w:proofErr w:type="gramEnd"/>
      <w:r w:rsidRPr="00B40219">
        <w:rPr>
          <w:sz w:val="24"/>
          <w:szCs w:val="24"/>
        </w:rPr>
        <w:t xml:space="preserve"> 10-20% patients. </w:t>
      </w:r>
    </w:p>
    <w:p w:rsidR="0085708A" w:rsidRDefault="0085708A" w:rsidP="0085708A">
      <w:pPr>
        <w:pStyle w:val="NoSpacing"/>
        <w:tabs>
          <w:tab w:val="left" w:pos="1258"/>
        </w:tabs>
        <w:rPr>
          <w:sz w:val="24"/>
          <w:szCs w:val="24"/>
        </w:rPr>
      </w:pPr>
      <w:proofErr w:type="gramStart"/>
      <w:r>
        <w:rPr>
          <w:sz w:val="24"/>
          <w:szCs w:val="24"/>
        </w:rPr>
        <w:t>risk</w:t>
      </w:r>
      <w:proofErr w:type="gramEnd"/>
      <w:r>
        <w:rPr>
          <w:sz w:val="24"/>
          <w:szCs w:val="24"/>
        </w:rPr>
        <w:t xml:space="preserve"> of </w:t>
      </w:r>
      <w:r w:rsidRPr="0085708A">
        <w:rPr>
          <w:sz w:val="24"/>
          <w:szCs w:val="24"/>
        </w:rPr>
        <w:t xml:space="preserve">neurotoxicity; </w:t>
      </w:r>
      <w:r>
        <w:rPr>
          <w:sz w:val="24"/>
          <w:szCs w:val="24"/>
        </w:rPr>
        <w:t>compared with fast acetylators, it</w:t>
      </w:r>
      <w:r w:rsidRPr="0085708A">
        <w:rPr>
          <w:sz w:val="24"/>
          <w:szCs w:val="24"/>
        </w:rPr>
        <w:t xml:space="preserve"> is mo</w:t>
      </w:r>
      <w:r>
        <w:rPr>
          <w:sz w:val="24"/>
          <w:szCs w:val="24"/>
        </w:rPr>
        <w:t xml:space="preserve">re frequent in slow acetylators </w:t>
      </w:r>
      <w:r w:rsidRPr="0085708A">
        <w:rPr>
          <w:sz w:val="24"/>
          <w:szCs w:val="24"/>
        </w:rPr>
        <w:t>because slow acetyla</w:t>
      </w:r>
      <w:r>
        <w:rPr>
          <w:sz w:val="24"/>
          <w:szCs w:val="24"/>
        </w:rPr>
        <w:t xml:space="preserve">tors achieve higher drug plasma </w:t>
      </w:r>
      <w:r w:rsidRPr="0085708A">
        <w:rPr>
          <w:sz w:val="24"/>
          <w:szCs w:val="24"/>
        </w:rPr>
        <w:t>levels. Isoniazid promotes</w:t>
      </w:r>
      <w:r>
        <w:rPr>
          <w:sz w:val="24"/>
          <w:szCs w:val="24"/>
        </w:rPr>
        <w:t xml:space="preserve"> renal excretion of pyridoxine, </w:t>
      </w:r>
      <w:r w:rsidRPr="0085708A">
        <w:rPr>
          <w:sz w:val="24"/>
          <w:szCs w:val="24"/>
        </w:rPr>
        <w:t xml:space="preserve">resulting in a relative deficiency </w:t>
      </w:r>
      <w:r>
        <w:rPr>
          <w:sz w:val="24"/>
          <w:szCs w:val="24"/>
        </w:rPr>
        <w:t xml:space="preserve">and neuropathy. </w:t>
      </w:r>
    </w:p>
    <w:p w:rsidR="008E686E" w:rsidRPr="0085708A" w:rsidRDefault="0085708A" w:rsidP="0085708A">
      <w:pPr>
        <w:pStyle w:val="NoSpacing"/>
        <w:tabs>
          <w:tab w:val="left" w:pos="1258"/>
        </w:tabs>
        <w:rPr>
          <w:sz w:val="24"/>
          <w:szCs w:val="24"/>
        </w:rPr>
      </w:pPr>
      <w:r>
        <w:rPr>
          <w:sz w:val="24"/>
          <w:szCs w:val="24"/>
        </w:rPr>
        <w:t xml:space="preserve">CNS </w:t>
      </w:r>
      <w:r w:rsidRPr="0085708A">
        <w:rPr>
          <w:sz w:val="24"/>
          <w:szCs w:val="24"/>
        </w:rPr>
        <w:t>toxicity may range from excitability and seizures to psychosis.</w:t>
      </w:r>
    </w:p>
    <w:p w:rsidR="008E686E" w:rsidRPr="00B40219" w:rsidRDefault="008E686E" w:rsidP="008E686E">
      <w:pPr>
        <w:pStyle w:val="NoSpacing"/>
        <w:tabs>
          <w:tab w:val="left" w:pos="1258"/>
        </w:tabs>
        <w:rPr>
          <w:sz w:val="24"/>
          <w:szCs w:val="24"/>
        </w:rPr>
      </w:pPr>
      <w:proofErr w:type="gramStart"/>
      <w:r w:rsidRPr="00B40219">
        <w:rPr>
          <w:sz w:val="24"/>
          <w:szCs w:val="24"/>
        </w:rPr>
        <w:t>Hep</w:t>
      </w:r>
      <w:r>
        <w:rPr>
          <w:sz w:val="24"/>
          <w:szCs w:val="24"/>
        </w:rPr>
        <w:t xml:space="preserve">atotoxicity </w:t>
      </w:r>
      <w:r w:rsidR="005C4826">
        <w:rPr>
          <w:sz w:val="24"/>
          <w:szCs w:val="24"/>
        </w:rPr>
        <w:t>and</w:t>
      </w:r>
      <w:r w:rsidRPr="00B40219">
        <w:rPr>
          <w:sz w:val="24"/>
          <w:szCs w:val="24"/>
        </w:rPr>
        <w:t xml:space="preserve"> frequent in the elderly and those with a large alcohol intake.</w:t>
      </w:r>
      <w:proofErr w:type="gramEnd"/>
      <w:r w:rsidRPr="00B40219">
        <w:rPr>
          <w:sz w:val="24"/>
          <w:szCs w:val="24"/>
        </w:rPr>
        <w:t xml:space="preserve"> </w:t>
      </w:r>
      <w:proofErr w:type="gramStart"/>
      <w:r w:rsidRPr="00B40219">
        <w:rPr>
          <w:sz w:val="24"/>
          <w:szCs w:val="24"/>
        </w:rPr>
        <w:t>other</w:t>
      </w:r>
      <w:proofErr w:type="gramEnd"/>
      <w:r w:rsidRPr="00B40219">
        <w:rPr>
          <w:sz w:val="24"/>
          <w:szCs w:val="24"/>
        </w:rPr>
        <w:t xml:space="preserve"> risk factors for hepatitis include underlying liver disease, pregnancy, and combination therapy with acetaminophen.</w:t>
      </w:r>
    </w:p>
    <w:p w:rsidR="0085708A" w:rsidRDefault="008E686E" w:rsidP="0085708A">
      <w:pPr>
        <w:pStyle w:val="NoSpacing"/>
        <w:tabs>
          <w:tab w:val="left" w:pos="1258"/>
        </w:tabs>
        <w:rPr>
          <w:sz w:val="24"/>
          <w:szCs w:val="24"/>
        </w:rPr>
      </w:pPr>
      <w:r w:rsidRPr="00B40219">
        <w:rPr>
          <w:sz w:val="24"/>
          <w:szCs w:val="24"/>
        </w:rPr>
        <w:t>V</w:t>
      </w:r>
      <w:r w:rsidR="005C4826">
        <w:rPr>
          <w:sz w:val="24"/>
          <w:szCs w:val="24"/>
        </w:rPr>
        <w:t xml:space="preserve">ery high doses </w:t>
      </w:r>
      <w:r w:rsidRPr="00B40219">
        <w:rPr>
          <w:sz w:val="24"/>
          <w:szCs w:val="24"/>
        </w:rPr>
        <w:t>lead to psychosis, convulsions or coma.</w:t>
      </w:r>
    </w:p>
    <w:p w:rsidR="008E686E" w:rsidRPr="00B40219" w:rsidRDefault="0085708A" w:rsidP="0085708A">
      <w:pPr>
        <w:pStyle w:val="NoSpacing"/>
        <w:tabs>
          <w:tab w:val="left" w:pos="1258"/>
        </w:tabs>
        <w:rPr>
          <w:sz w:val="24"/>
          <w:szCs w:val="24"/>
        </w:rPr>
      </w:pPr>
      <w:proofErr w:type="gramStart"/>
      <w:r w:rsidRPr="0085708A">
        <w:rPr>
          <w:sz w:val="24"/>
          <w:szCs w:val="24"/>
        </w:rPr>
        <w:t>gastrointesti</w:t>
      </w:r>
      <w:r>
        <w:rPr>
          <w:sz w:val="24"/>
          <w:szCs w:val="24"/>
        </w:rPr>
        <w:t>nal</w:t>
      </w:r>
      <w:proofErr w:type="gramEnd"/>
      <w:r>
        <w:rPr>
          <w:sz w:val="24"/>
          <w:szCs w:val="24"/>
        </w:rPr>
        <w:t xml:space="preserve"> (GI) intolerance, anemia, </w:t>
      </w:r>
      <w:r w:rsidRPr="0085708A">
        <w:rPr>
          <w:sz w:val="24"/>
          <w:szCs w:val="24"/>
        </w:rPr>
        <w:t>rash, tinnitus, and urinary retention</w:t>
      </w:r>
    </w:p>
    <w:p w:rsidR="008E686E" w:rsidRPr="00E86499" w:rsidRDefault="008E686E" w:rsidP="008E686E">
      <w:pPr>
        <w:pStyle w:val="NoSpacing"/>
        <w:tabs>
          <w:tab w:val="left" w:pos="1258"/>
        </w:tabs>
        <w:rPr>
          <w:b/>
          <w:sz w:val="24"/>
          <w:szCs w:val="24"/>
        </w:rPr>
      </w:pPr>
      <w:r w:rsidRPr="00E86499">
        <w:rPr>
          <w:b/>
          <w:sz w:val="24"/>
          <w:szCs w:val="24"/>
        </w:rPr>
        <w:t>Drug interactions</w:t>
      </w:r>
    </w:p>
    <w:p w:rsidR="008E686E" w:rsidRPr="00B40219" w:rsidRDefault="008E686E" w:rsidP="008E686E">
      <w:pPr>
        <w:pStyle w:val="NoSpacing"/>
        <w:tabs>
          <w:tab w:val="left" w:pos="1258"/>
        </w:tabs>
        <w:rPr>
          <w:sz w:val="24"/>
          <w:szCs w:val="24"/>
        </w:rPr>
      </w:pPr>
      <w:r w:rsidRPr="00B40219">
        <w:rPr>
          <w:sz w:val="24"/>
          <w:szCs w:val="24"/>
        </w:rPr>
        <w:t xml:space="preserve">Isoniazid inhibits enzymes that </w:t>
      </w:r>
      <w:r w:rsidR="0085708A" w:rsidRPr="00B40219">
        <w:rPr>
          <w:sz w:val="24"/>
          <w:szCs w:val="24"/>
        </w:rPr>
        <w:t>metabolize</w:t>
      </w:r>
      <w:r w:rsidRPr="00B40219">
        <w:rPr>
          <w:sz w:val="24"/>
          <w:szCs w:val="24"/>
        </w:rPr>
        <w:t xml:space="preserve"> phenytoin and warfarin; thus, phenytoin concentrations and anticoagulation level shoul</w:t>
      </w:r>
      <w:r w:rsidR="0085708A">
        <w:rPr>
          <w:sz w:val="24"/>
          <w:szCs w:val="24"/>
        </w:rPr>
        <w:t xml:space="preserve">d be carefully monitored. </w:t>
      </w:r>
      <w:r w:rsidR="0085708A" w:rsidRPr="0085708A">
        <w:rPr>
          <w:sz w:val="24"/>
          <w:szCs w:val="24"/>
        </w:rPr>
        <w:sym w:font="Wingdings" w:char="F0E0"/>
      </w:r>
      <w:proofErr w:type="gramStart"/>
      <w:r w:rsidRPr="00B40219">
        <w:rPr>
          <w:sz w:val="24"/>
          <w:szCs w:val="24"/>
        </w:rPr>
        <w:t>to</w:t>
      </w:r>
      <w:proofErr w:type="gramEnd"/>
      <w:r w:rsidRPr="00B40219">
        <w:rPr>
          <w:sz w:val="24"/>
          <w:szCs w:val="24"/>
        </w:rPr>
        <w:t xml:space="preserve"> potentiation effect with these drugs.</w:t>
      </w:r>
    </w:p>
    <w:p w:rsidR="008E686E" w:rsidRPr="00B40219" w:rsidRDefault="008E686E" w:rsidP="008E686E">
      <w:pPr>
        <w:pStyle w:val="NoSpacing"/>
        <w:tabs>
          <w:tab w:val="left" w:pos="1258"/>
        </w:tabs>
        <w:rPr>
          <w:b/>
          <w:sz w:val="24"/>
          <w:szCs w:val="24"/>
        </w:rPr>
      </w:pPr>
      <w:r w:rsidRPr="00B40219">
        <w:rPr>
          <w:b/>
          <w:sz w:val="24"/>
          <w:szCs w:val="24"/>
        </w:rPr>
        <w:t>Dose</w:t>
      </w:r>
      <w:r>
        <w:rPr>
          <w:b/>
          <w:sz w:val="24"/>
          <w:szCs w:val="24"/>
        </w:rPr>
        <w:t xml:space="preserve"> </w:t>
      </w:r>
      <w:proofErr w:type="gramStart"/>
      <w:r>
        <w:rPr>
          <w:b/>
          <w:sz w:val="24"/>
          <w:szCs w:val="24"/>
        </w:rPr>
        <w:t>INH(</w:t>
      </w:r>
      <w:proofErr w:type="gramEnd"/>
      <w:r>
        <w:rPr>
          <w:b/>
          <w:sz w:val="24"/>
          <w:szCs w:val="24"/>
        </w:rPr>
        <w:t>PO,IV)</w:t>
      </w:r>
    </w:p>
    <w:p w:rsidR="008E686E" w:rsidRPr="00B40219" w:rsidRDefault="008E686E" w:rsidP="008E686E">
      <w:pPr>
        <w:pStyle w:val="NoSpacing"/>
        <w:tabs>
          <w:tab w:val="left" w:pos="1258"/>
        </w:tabs>
        <w:rPr>
          <w:sz w:val="24"/>
          <w:szCs w:val="24"/>
        </w:rPr>
      </w:pPr>
      <w:r w:rsidRPr="00B40219">
        <w:rPr>
          <w:sz w:val="24"/>
          <w:szCs w:val="24"/>
        </w:rPr>
        <w:t xml:space="preserve">Oral: 5 </w:t>
      </w:r>
      <w:r>
        <w:rPr>
          <w:sz w:val="24"/>
          <w:szCs w:val="24"/>
        </w:rPr>
        <w:t>-10</w:t>
      </w:r>
      <w:r w:rsidRPr="00B40219">
        <w:rPr>
          <w:sz w:val="24"/>
          <w:szCs w:val="24"/>
        </w:rPr>
        <w:t xml:space="preserve">mg/kg daily in children, i.e. children require more on a weight basis; for tuberculous meningitis, 10 mg/kg daily. </w:t>
      </w:r>
      <w:proofErr w:type="gramStart"/>
      <w:r w:rsidRPr="00B40219">
        <w:rPr>
          <w:sz w:val="24"/>
          <w:szCs w:val="24"/>
        </w:rPr>
        <w:t>Also available for parenteral use.</w:t>
      </w:r>
      <w:proofErr w:type="gramEnd"/>
    </w:p>
    <w:p w:rsidR="008E686E" w:rsidRPr="00B40219" w:rsidRDefault="008E686E" w:rsidP="001C226E">
      <w:pPr>
        <w:pStyle w:val="NoSpacing"/>
        <w:numPr>
          <w:ilvl w:val="0"/>
          <w:numId w:val="63"/>
        </w:numPr>
        <w:tabs>
          <w:tab w:val="left" w:pos="1258"/>
        </w:tabs>
        <w:rPr>
          <w:b/>
          <w:sz w:val="24"/>
          <w:szCs w:val="24"/>
        </w:rPr>
      </w:pPr>
      <w:r w:rsidRPr="00B40219">
        <w:rPr>
          <w:b/>
          <w:sz w:val="24"/>
          <w:szCs w:val="24"/>
        </w:rPr>
        <w:t>Rifampicin</w:t>
      </w:r>
      <w:r>
        <w:rPr>
          <w:b/>
          <w:sz w:val="24"/>
          <w:szCs w:val="24"/>
        </w:rPr>
        <w:t>, tabs 150,300mg</w:t>
      </w:r>
    </w:p>
    <w:p w:rsidR="008E686E" w:rsidRPr="00B40219" w:rsidRDefault="008E686E" w:rsidP="008E686E">
      <w:pPr>
        <w:pStyle w:val="NoSpacing"/>
        <w:tabs>
          <w:tab w:val="left" w:pos="1258"/>
        </w:tabs>
        <w:rPr>
          <w:b/>
          <w:sz w:val="24"/>
          <w:szCs w:val="24"/>
        </w:rPr>
      </w:pPr>
      <w:r w:rsidRPr="00B40219">
        <w:rPr>
          <w:b/>
          <w:sz w:val="24"/>
          <w:szCs w:val="24"/>
        </w:rPr>
        <w:lastRenderedPageBreak/>
        <w:t>MOA</w:t>
      </w:r>
    </w:p>
    <w:p w:rsidR="0085708A" w:rsidRDefault="008E686E" w:rsidP="008E686E">
      <w:pPr>
        <w:pStyle w:val="NoSpacing"/>
        <w:tabs>
          <w:tab w:val="left" w:pos="1258"/>
        </w:tabs>
        <w:rPr>
          <w:sz w:val="24"/>
          <w:szCs w:val="24"/>
        </w:rPr>
      </w:pPr>
      <w:r w:rsidRPr="00B40219">
        <w:rPr>
          <w:sz w:val="24"/>
          <w:szCs w:val="24"/>
        </w:rPr>
        <w:t>It is bactericidal.</w:t>
      </w:r>
    </w:p>
    <w:p w:rsidR="008E686E" w:rsidRPr="00B40219" w:rsidRDefault="0085708A" w:rsidP="008E686E">
      <w:pPr>
        <w:pStyle w:val="NoSpacing"/>
        <w:tabs>
          <w:tab w:val="left" w:pos="1258"/>
        </w:tabs>
        <w:rPr>
          <w:sz w:val="24"/>
          <w:szCs w:val="24"/>
        </w:rPr>
      </w:pPr>
      <w:r>
        <w:rPr>
          <w:sz w:val="24"/>
          <w:szCs w:val="24"/>
        </w:rPr>
        <w:t xml:space="preserve">Binds strongly to the </w:t>
      </w:r>
      <w:r>
        <w:rPr>
          <w:rFonts w:cstheme="minorHAnsi"/>
          <w:sz w:val="24"/>
          <w:szCs w:val="24"/>
        </w:rPr>
        <w:t>β</w:t>
      </w:r>
      <w:r w:rsidR="008E686E" w:rsidRPr="00B40219">
        <w:rPr>
          <w:sz w:val="24"/>
          <w:szCs w:val="24"/>
        </w:rPr>
        <w:t xml:space="preserve">-subunit of bacterial DNA inhibiting the DNA-dependent RNA polymerase of </w:t>
      </w:r>
      <w:r w:rsidR="008E686E" w:rsidRPr="00B40219">
        <w:rPr>
          <w:iCs/>
          <w:sz w:val="24"/>
          <w:szCs w:val="24"/>
        </w:rPr>
        <w:t xml:space="preserve">Mycobacterium </w:t>
      </w:r>
      <w:r w:rsidR="008E686E" w:rsidRPr="00B40219">
        <w:rPr>
          <w:sz w:val="24"/>
          <w:szCs w:val="24"/>
        </w:rPr>
        <w:t xml:space="preserve">sp. </w:t>
      </w:r>
      <w:r w:rsidRPr="0085708A">
        <w:rPr>
          <w:sz w:val="24"/>
          <w:szCs w:val="24"/>
        </w:rPr>
        <w:t>Rifampin does not affect mammalian polymerases.</w:t>
      </w:r>
    </w:p>
    <w:p w:rsidR="008E686E" w:rsidRPr="00B40219" w:rsidRDefault="008E686E" w:rsidP="008E686E">
      <w:pPr>
        <w:pStyle w:val="NoSpacing"/>
        <w:tabs>
          <w:tab w:val="left" w:pos="1258"/>
        </w:tabs>
        <w:rPr>
          <w:i/>
          <w:iCs/>
          <w:sz w:val="24"/>
          <w:szCs w:val="24"/>
        </w:rPr>
      </w:pPr>
      <w:r w:rsidRPr="00B40219">
        <w:rPr>
          <w:sz w:val="24"/>
          <w:szCs w:val="24"/>
        </w:rPr>
        <w:t xml:space="preserve">Rifampin is a semisynthetic macrocyclic antibiotic produced from </w:t>
      </w:r>
      <w:r w:rsidRPr="00B40219">
        <w:rPr>
          <w:i/>
          <w:iCs/>
          <w:sz w:val="24"/>
          <w:szCs w:val="24"/>
        </w:rPr>
        <w:t xml:space="preserve">Streptomyces mediterranei. </w:t>
      </w:r>
    </w:p>
    <w:p w:rsidR="008E686E" w:rsidRPr="00B40219" w:rsidRDefault="008E686E" w:rsidP="008E686E">
      <w:pPr>
        <w:pStyle w:val="NoSpacing"/>
        <w:tabs>
          <w:tab w:val="left" w:pos="1258"/>
        </w:tabs>
        <w:rPr>
          <w:sz w:val="24"/>
          <w:szCs w:val="24"/>
        </w:rPr>
      </w:pPr>
      <w:r w:rsidRPr="00B40219">
        <w:rPr>
          <w:sz w:val="24"/>
          <w:szCs w:val="24"/>
        </w:rPr>
        <w:t xml:space="preserve">It is a large lipid-soluble molecule </w:t>
      </w:r>
    </w:p>
    <w:p w:rsidR="008E686E" w:rsidRPr="00B40219" w:rsidRDefault="008E686E" w:rsidP="008E686E">
      <w:pPr>
        <w:pStyle w:val="NoSpacing"/>
        <w:tabs>
          <w:tab w:val="left" w:pos="1258"/>
        </w:tabs>
        <w:rPr>
          <w:i/>
          <w:iCs/>
          <w:sz w:val="24"/>
          <w:szCs w:val="24"/>
        </w:rPr>
      </w:pPr>
      <w:r w:rsidRPr="00B40219">
        <w:rPr>
          <w:sz w:val="24"/>
          <w:szCs w:val="24"/>
        </w:rPr>
        <w:t xml:space="preserve">It is Bactericidal for both intracellular and extracellular microorganisms. </w:t>
      </w:r>
    </w:p>
    <w:p w:rsidR="008E686E" w:rsidRPr="00B40219" w:rsidRDefault="008E686E" w:rsidP="008E686E">
      <w:pPr>
        <w:pStyle w:val="NoSpacing"/>
        <w:tabs>
          <w:tab w:val="left" w:pos="1258"/>
        </w:tabs>
        <w:rPr>
          <w:sz w:val="24"/>
          <w:szCs w:val="24"/>
        </w:rPr>
      </w:pPr>
      <w:r w:rsidRPr="00B40219">
        <w:rPr>
          <w:b/>
          <w:sz w:val="24"/>
          <w:szCs w:val="24"/>
        </w:rPr>
        <w:t>Pk</w:t>
      </w:r>
      <w:r w:rsidRPr="00B40219">
        <w:rPr>
          <w:sz w:val="24"/>
          <w:szCs w:val="24"/>
        </w:rPr>
        <w:t>- well absorbed following oral administration and widely distributed plus CSF. Absorption is impaired if rifampin is given concurrently with aminosalicylic acid or is taken immediately after a meal</w:t>
      </w:r>
      <w:r w:rsidR="005136EE">
        <w:rPr>
          <w:sz w:val="24"/>
          <w:szCs w:val="24"/>
        </w:rPr>
        <w:t>, 60-90% protein bound</w:t>
      </w:r>
      <w:r w:rsidR="005136EE" w:rsidRPr="00B40219">
        <w:rPr>
          <w:sz w:val="24"/>
          <w:szCs w:val="24"/>
        </w:rPr>
        <w:t xml:space="preserve">. </w:t>
      </w:r>
      <w:r w:rsidRPr="00B40219">
        <w:rPr>
          <w:sz w:val="24"/>
          <w:szCs w:val="24"/>
        </w:rPr>
        <w:t xml:space="preserve">It is deacetylated in the liver and </w:t>
      </w:r>
      <w:r w:rsidR="005136EE">
        <w:rPr>
          <w:sz w:val="24"/>
          <w:szCs w:val="24"/>
        </w:rPr>
        <w:t>65%</w:t>
      </w:r>
      <w:r w:rsidRPr="00B40219">
        <w:rPr>
          <w:sz w:val="24"/>
          <w:szCs w:val="24"/>
        </w:rPr>
        <w:t>eliminated by biliary excretion</w:t>
      </w:r>
      <w:r w:rsidR="005136EE">
        <w:rPr>
          <w:sz w:val="24"/>
          <w:szCs w:val="24"/>
        </w:rPr>
        <w:t xml:space="preserve"> in feces</w:t>
      </w:r>
      <w:r w:rsidRPr="00B40219">
        <w:rPr>
          <w:sz w:val="24"/>
          <w:szCs w:val="24"/>
        </w:rPr>
        <w:t xml:space="preserve">. It can induce its metabolites. </w:t>
      </w:r>
    </w:p>
    <w:p w:rsidR="008E686E" w:rsidRPr="00B40219" w:rsidRDefault="008E686E" w:rsidP="008E686E">
      <w:pPr>
        <w:pStyle w:val="NoSpacing"/>
        <w:tabs>
          <w:tab w:val="left" w:pos="1258"/>
        </w:tabs>
        <w:rPr>
          <w:b/>
          <w:sz w:val="24"/>
          <w:szCs w:val="24"/>
        </w:rPr>
      </w:pPr>
      <w:proofErr w:type="gramStart"/>
      <w:r w:rsidRPr="00B40219">
        <w:rPr>
          <w:sz w:val="24"/>
          <w:szCs w:val="24"/>
        </w:rPr>
        <w:t>Peak concentration 4hrs</w:t>
      </w:r>
      <w:r w:rsidRPr="00B40219">
        <w:rPr>
          <w:b/>
          <w:sz w:val="24"/>
          <w:szCs w:val="24"/>
        </w:rPr>
        <w:t>.</w:t>
      </w:r>
      <w:proofErr w:type="gramEnd"/>
    </w:p>
    <w:p w:rsidR="008E686E" w:rsidRPr="00B40219" w:rsidRDefault="008E686E" w:rsidP="008E686E">
      <w:pPr>
        <w:pStyle w:val="NoSpacing"/>
        <w:tabs>
          <w:tab w:val="left" w:pos="1258"/>
        </w:tabs>
        <w:rPr>
          <w:b/>
          <w:sz w:val="24"/>
          <w:szCs w:val="24"/>
        </w:rPr>
      </w:pPr>
      <w:r w:rsidRPr="00B40219">
        <w:rPr>
          <w:b/>
          <w:sz w:val="24"/>
          <w:szCs w:val="24"/>
        </w:rPr>
        <w:t>Antibacterial Activity and Resistance</w:t>
      </w:r>
    </w:p>
    <w:p w:rsidR="008E686E" w:rsidRPr="00B40219" w:rsidRDefault="008E686E" w:rsidP="008E686E">
      <w:pPr>
        <w:pStyle w:val="NoSpacing"/>
        <w:tabs>
          <w:tab w:val="left" w:pos="1258"/>
        </w:tabs>
        <w:rPr>
          <w:sz w:val="24"/>
          <w:szCs w:val="24"/>
        </w:rPr>
      </w:pPr>
      <w:r w:rsidRPr="00B40219">
        <w:rPr>
          <w:iCs/>
          <w:sz w:val="24"/>
          <w:szCs w:val="24"/>
        </w:rPr>
        <w:t xml:space="preserve">M. tuberculosis, </w:t>
      </w:r>
      <w:r w:rsidRPr="00B40219">
        <w:rPr>
          <w:sz w:val="24"/>
          <w:szCs w:val="24"/>
        </w:rPr>
        <w:t xml:space="preserve">rifampin is active against </w:t>
      </w:r>
      <w:r w:rsidRPr="00B40219">
        <w:rPr>
          <w:iCs/>
          <w:sz w:val="24"/>
          <w:szCs w:val="24"/>
        </w:rPr>
        <w:t xml:space="preserve">Staphylococcus aureus, Neisseria meningitidis, </w:t>
      </w:r>
      <w:r>
        <w:rPr>
          <w:iCs/>
          <w:sz w:val="24"/>
          <w:szCs w:val="24"/>
        </w:rPr>
        <w:t xml:space="preserve">brucella, </w:t>
      </w:r>
      <w:r w:rsidRPr="00B40219">
        <w:rPr>
          <w:iCs/>
          <w:sz w:val="24"/>
          <w:szCs w:val="24"/>
        </w:rPr>
        <w:t>Haemophilus</w:t>
      </w:r>
      <w:r w:rsidRPr="00B40219">
        <w:rPr>
          <w:sz w:val="24"/>
          <w:szCs w:val="24"/>
        </w:rPr>
        <w:t xml:space="preserve"> </w:t>
      </w:r>
      <w:r w:rsidRPr="00B40219">
        <w:rPr>
          <w:iCs/>
          <w:sz w:val="24"/>
          <w:szCs w:val="24"/>
        </w:rPr>
        <w:t xml:space="preserve">influenzae, </w:t>
      </w:r>
      <w:r w:rsidRPr="00B40219">
        <w:rPr>
          <w:sz w:val="24"/>
          <w:szCs w:val="24"/>
        </w:rPr>
        <w:t>Chlamydiae, and certain viruses.  Rifampin resistance results from a point mutation or deletion in rpoB, the gene preventing its binding of RNA polymerase</w:t>
      </w:r>
    </w:p>
    <w:p w:rsidR="008E686E" w:rsidRPr="00B40219" w:rsidRDefault="008E686E" w:rsidP="008E686E">
      <w:pPr>
        <w:pStyle w:val="NoSpacing"/>
        <w:tabs>
          <w:tab w:val="left" w:pos="1258"/>
        </w:tabs>
        <w:rPr>
          <w:b/>
          <w:sz w:val="24"/>
          <w:szCs w:val="24"/>
        </w:rPr>
      </w:pPr>
      <w:r w:rsidRPr="00B40219">
        <w:rPr>
          <w:b/>
          <w:sz w:val="24"/>
          <w:szCs w:val="24"/>
        </w:rPr>
        <w:t>Adverse effects</w:t>
      </w:r>
    </w:p>
    <w:p w:rsidR="008E686E" w:rsidRPr="00B40219" w:rsidRDefault="008E686E" w:rsidP="001C226E">
      <w:pPr>
        <w:pStyle w:val="NoSpacing"/>
        <w:numPr>
          <w:ilvl w:val="0"/>
          <w:numId w:val="62"/>
        </w:numPr>
        <w:tabs>
          <w:tab w:val="left" w:pos="1258"/>
        </w:tabs>
        <w:rPr>
          <w:sz w:val="24"/>
          <w:szCs w:val="24"/>
        </w:rPr>
      </w:pPr>
      <w:r w:rsidRPr="00B40219">
        <w:rPr>
          <w:sz w:val="24"/>
          <w:szCs w:val="24"/>
        </w:rPr>
        <w:t>There is transient elevation of liver enzymes but serious hepatotoxicity is uncommon.</w:t>
      </w:r>
    </w:p>
    <w:p w:rsidR="008E686E" w:rsidRPr="00B40219" w:rsidRDefault="008E686E" w:rsidP="001C226E">
      <w:pPr>
        <w:pStyle w:val="NoSpacing"/>
        <w:numPr>
          <w:ilvl w:val="0"/>
          <w:numId w:val="62"/>
        </w:numPr>
        <w:tabs>
          <w:tab w:val="left" w:pos="1258"/>
        </w:tabs>
        <w:rPr>
          <w:sz w:val="24"/>
          <w:szCs w:val="24"/>
        </w:rPr>
      </w:pPr>
      <w:r w:rsidRPr="00B40219">
        <w:rPr>
          <w:sz w:val="24"/>
          <w:szCs w:val="24"/>
        </w:rPr>
        <w:t xml:space="preserve">The risk of liver damage is increased by alcoholism and pre-existing liver disease. </w:t>
      </w:r>
    </w:p>
    <w:p w:rsidR="008E686E" w:rsidRPr="00B40219" w:rsidRDefault="008E686E" w:rsidP="001C226E">
      <w:pPr>
        <w:pStyle w:val="NoSpacing"/>
        <w:numPr>
          <w:ilvl w:val="0"/>
          <w:numId w:val="62"/>
        </w:numPr>
        <w:tabs>
          <w:tab w:val="left" w:pos="1258"/>
        </w:tabs>
        <w:rPr>
          <w:sz w:val="24"/>
          <w:szCs w:val="24"/>
        </w:rPr>
      </w:pPr>
      <w:r w:rsidRPr="00B40219">
        <w:rPr>
          <w:sz w:val="24"/>
          <w:szCs w:val="24"/>
        </w:rPr>
        <w:t>Hepatotoxicity is uncommon but occurs in alcoholism and pre-existing liver disease.</w:t>
      </w:r>
    </w:p>
    <w:p w:rsidR="008E686E" w:rsidRPr="00B40219" w:rsidRDefault="008E686E" w:rsidP="001C226E">
      <w:pPr>
        <w:pStyle w:val="NoSpacing"/>
        <w:numPr>
          <w:ilvl w:val="0"/>
          <w:numId w:val="62"/>
        </w:numPr>
        <w:tabs>
          <w:tab w:val="left" w:pos="1258"/>
        </w:tabs>
        <w:rPr>
          <w:sz w:val="24"/>
          <w:szCs w:val="24"/>
        </w:rPr>
      </w:pPr>
      <w:r w:rsidRPr="00B40219">
        <w:rPr>
          <w:sz w:val="24"/>
          <w:szCs w:val="24"/>
        </w:rPr>
        <w:t>Intermittent treatment is associated with more frequent and serious advers effects, including renal failure and thrombocytopaenia.</w:t>
      </w:r>
    </w:p>
    <w:p w:rsidR="008E686E" w:rsidRPr="00B40219" w:rsidRDefault="008E686E" w:rsidP="001C226E">
      <w:pPr>
        <w:pStyle w:val="NoSpacing"/>
        <w:numPr>
          <w:ilvl w:val="0"/>
          <w:numId w:val="62"/>
        </w:numPr>
        <w:tabs>
          <w:tab w:val="left" w:pos="1258"/>
        </w:tabs>
        <w:rPr>
          <w:sz w:val="24"/>
          <w:szCs w:val="24"/>
        </w:rPr>
      </w:pPr>
      <w:r w:rsidRPr="00B40219">
        <w:rPr>
          <w:sz w:val="24"/>
          <w:szCs w:val="24"/>
        </w:rPr>
        <w:t>Red urine, tears and sputum</w:t>
      </w:r>
    </w:p>
    <w:p w:rsidR="00272287" w:rsidRPr="00B40219" w:rsidRDefault="00272287" w:rsidP="00272287">
      <w:pPr>
        <w:pStyle w:val="NoSpacing"/>
        <w:tabs>
          <w:tab w:val="left" w:pos="1258"/>
        </w:tabs>
        <w:rPr>
          <w:sz w:val="24"/>
          <w:szCs w:val="24"/>
        </w:rPr>
      </w:pPr>
      <w:r w:rsidRPr="00B40219">
        <w:rPr>
          <w:sz w:val="24"/>
          <w:szCs w:val="24"/>
        </w:rPr>
        <w:t xml:space="preserve">There is often a transient elevation of liver enzymes </w:t>
      </w:r>
      <w:r>
        <w:rPr>
          <w:sz w:val="24"/>
          <w:szCs w:val="24"/>
        </w:rPr>
        <w:t>cytochrome p- 450  leading to</w:t>
      </w:r>
      <w:r w:rsidRPr="00B40219">
        <w:rPr>
          <w:sz w:val="24"/>
          <w:szCs w:val="24"/>
        </w:rPr>
        <w:t xml:space="preserve"> increased metabolism of many drugs  this complicates the treatment </w:t>
      </w:r>
      <w:r>
        <w:rPr>
          <w:sz w:val="24"/>
          <w:szCs w:val="24"/>
        </w:rPr>
        <w:t xml:space="preserve">of TB in HIV-infected </w:t>
      </w:r>
      <w:r w:rsidRPr="00B40219">
        <w:rPr>
          <w:sz w:val="24"/>
          <w:szCs w:val="24"/>
        </w:rPr>
        <w:t xml:space="preserve">patients whose regimen includes protease inhibitors and non-nucleoside reverse transcriptase. </w:t>
      </w:r>
    </w:p>
    <w:p w:rsidR="00272287" w:rsidRPr="00B40219" w:rsidRDefault="00272287" w:rsidP="00272287">
      <w:pPr>
        <w:pStyle w:val="NoSpacing"/>
        <w:tabs>
          <w:tab w:val="left" w:pos="1258"/>
        </w:tabs>
        <w:rPr>
          <w:sz w:val="24"/>
          <w:szCs w:val="24"/>
        </w:rPr>
      </w:pPr>
      <w:r w:rsidRPr="00B40219">
        <w:rPr>
          <w:sz w:val="24"/>
          <w:szCs w:val="24"/>
        </w:rPr>
        <w:t>Ri</w:t>
      </w:r>
      <w:r w:rsidRPr="00E86499">
        <w:rPr>
          <w:b/>
          <w:sz w:val="24"/>
          <w:szCs w:val="24"/>
        </w:rPr>
        <w:t>fabutin</w:t>
      </w:r>
      <w:r w:rsidRPr="00B40219">
        <w:rPr>
          <w:sz w:val="24"/>
          <w:szCs w:val="24"/>
        </w:rPr>
        <w:t xml:space="preserve"> has relatively little of these effects now commonly substituted for rifampin in the treatment of tuberculosis in HIV-infected patients.</w:t>
      </w:r>
    </w:p>
    <w:p w:rsidR="00272287" w:rsidRPr="00B40219" w:rsidRDefault="00272287" w:rsidP="008E686E">
      <w:pPr>
        <w:pStyle w:val="NoSpacing"/>
        <w:tabs>
          <w:tab w:val="left" w:pos="1258"/>
        </w:tabs>
        <w:rPr>
          <w:sz w:val="24"/>
          <w:szCs w:val="24"/>
        </w:rPr>
      </w:pPr>
    </w:p>
    <w:p w:rsidR="008E686E" w:rsidRPr="00B40219" w:rsidRDefault="008E686E" w:rsidP="008E686E">
      <w:pPr>
        <w:pStyle w:val="NoSpacing"/>
        <w:tabs>
          <w:tab w:val="left" w:pos="1258"/>
        </w:tabs>
        <w:rPr>
          <w:b/>
          <w:sz w:val="24"/>
          <w:szCs w:val="24"/>
        </w:rPr>
      </w:pPr>
      <w:r w:rsidRPr="00B40219">
        <w:rPr>
          <w:b/>
          <w:sz w:val="24"/>
          <w:szCs w:val="24"/>
        </w:rPr>
        <w:t>Clinical Uses</w:t>
      </w:r>
    </w:p>
    <w:p w:rsidR="008E686E" w:rsidRPr="00B40219" w:rsidRDefault="008E686E" w:rsidP="001C226E">
      <w:pPr>
        <w:pStyle w:val="NoSpacing"/>
        <w:numPr>
          <w:ilvl w:val="0"/>
          <w:numId w:val="64"/>
        </w:numPr>
        <w:tabs>
          <w:tab w:val="left" w:pos="1258"/>
        </w:tabs>
        <w:rPr>
          <w:sz w:val="24"/>
          <w:szCs w:val="24"/>
        </w:rPr>
      </w:pPr>
      <w:r w:rsidRPr="00B40219">
        <w:rPr>
          <w:sz w:val="24"/>
          <w:szCs w:val="24"/>
        </w:rPr>
        <w:t>Rifampin is a first-line anti-TB drug for pulmonary and extra-pulmonary TB.</w:t>
      </w:r>
    </w:p>
    <w:p w:rsidR="008E686E" w:rsidRPr="00B40219" w:rsidRDefault="008E686E" w:rsidP="001C226E">
      <w:pPr>
        <w:pStyle w:val="NoSpacing"/>
        <w:numPr>
          <w:ilvl w:val="0"/>
          <w:numId w:val="64"/>
        </w:numPr>
        <w:tabs>
          <w:tab w:val="left" w:pos="1258"/>
        </w:tabs>
        <w:rPr>
          <w:sz w:val="24"/>
          <w:szCs w:val="24"/>
        </w:rPr>
      </w:pPr>
      <w:r w:rsidRPr="00B40219">
        <w:rPr>
          <w:sz w:val="24"/>
          <w:szCs w:val="24"/>
        </w:rPr>
        <w:t>Rifampin is an alternative to isoniazid in the treatment of latent tuberculosis infection.</w:t>
      </w:r>
    </w:p>
    <w:p w:rsidR="008E686E" w:rsidRPr="00B40219" w:rsidRDefault="008E686E" w:rsidP="001C226E">
      <w:pPr>
        <w:pStyle w:val="NoSpacing"/>
        <w:numPr>
          <w:ilvl w:val="0"/>
          <w:numId w:val="64"/>
        </w:numPr>
        <w:tabs>
          <w:tab w:val="left" w:pos="1258"/>
        </w:tabs>
        <w:rPr>
          <w:sz w:val="24"/>
          <w:szCs w:val="24"/>
        </w:rPr>
      </w:pPr>
      <w:r w:rsidRPr="00B40219">
        <w:rPr>
          <w:sz w:val="24"/>
          <w:szCs w:val="24"/>
        </w:rPr>
        <w:t>May be combined with an antileprosy agent for the treatment of leprosy.</w:t>
      </w:r>
    </w:p>
    <w:p w:rsidR="008E686E" w:rsidRPr="00B40219" w:rsidRDefault="008E686E" w:rsidP="001C226E">
      <w:pPr>
        <w:pStyle w:val="NoSpacing"/>
        <w:numPr>
          <w:ilvl w:val="0"/>
          <w:numId w:val="64"/>
        </w:numPr>
        <w:tabs>
          <w:tab w:val="left" w:pos="1258"/>
        </w:tabs>
        <w:rPr>
          <w:sz w:val="24"/>
          <w:szCs w:val="24"/>
        </w:rPr>
      </w:pPr>
      <w:r w:rsidRPr="00B40219">
        <w:rPr>
          <w:sz w:val="24"/>
          <w:szCs w:val="24"/>
        </w:rPr>
        <w:t xml:space="preserve">Protects those in close contact with patients having </w:t>
      </w:r>
      <w:r w:rsidRPr="00B40219">
        <w:rPr>
          <w:iCs/>
          <w:sz w:val="24"/>
          <w:szCs w:val="24"/>
        </w:rPr>
        <w:t xml:space="preserve">H. influenza </w:t>
      </w:r>
      <w:r w:rsidRPr="00B40219">
        <w:rPr>
          <w:sz w:val="24"/>
          <w:szCs w:val="24"/>
        </w:rPr>
        <w:t xml:space="preserve">type b and </w:t>
      </w:r>
      <w:r w:rsidRPr="00B40219">
        <w:rPr>
          <w:iCs/>
          <w:sz w:val="24"/>
          <w:szCs w:val="24"/>
        </w:rPr>
        <w:t xml:space="preserve">N. meningitidis </w:t>
      </w:r>
      <w:r w:rsidRPr="00B40219">
        <w:rPr>
          <w:sz w:val="24"/>
          <w:szCs w:val="24"/>
        </w:rPr>
        <w:t>infection.</w:t>
      </w:r>
    </w:p>
    <w:p w:rsidR="008E686E" w:rsidRPr="00B40219" w:rsidRDefault="008E686E" w:rsidP="001C226E">
      <w:pPr>
        <w:pStyle w:val="NoSpacing"/>
        <w:numPr>
          <w:ilvl w:val="0"/>
          <w:numId w:val="64"/>
        </w:numPr>
        <w:tabs>
          <w:tab w:val="left" w:pos="1258"/>
        </w:tabs>
        <w:rPr>
          <w:sz w:val="24"/>
          <w:szCs w:val="24"/>
        </w:rPr>
      </w:pPr>
      <w:r w:rsidRPr="00B40219">
        <w:rPr>
          <w:sz w:val="24"/>
          <w:szCs w:val="24"/>
        </w:rPr>
        <w:t>Used in methicillin-resistant staphylococcal infections, such as osteomyelitis and prosthetic valve endocarditis.</w:t>
      </w:r>
    </w:p>
    <w:p w:rsidR="008E686E" w:rsidRPr="00B40219" w:rsidRDefault="008E686E" w:rsidP="008E686E">
      <w:pPr>
        <w:pStyle w:val="NoSpacing"/>
        <w:tabs>
          <w:tab w:val="left" w:pos="1258"/>
        </w:tabs>
        <w:rPr>
          <w:b/>
          <w:sz w:val="24"/>
          <w:szCs w:val="24"/>
        </w:rPr>
      </w:pPr>
    </w:p>
    <w:p w:rsidR="008E686E" w:rsidRPr="00B40219" w:rsidRDefault="008E686E" w:rsidP="008E686E">
      <w:pPr>
        <w:pStyle w:val="NoSpacing"/>
        <w:tabs>
          <w:tab w:val="left" w:pos="1258"/>
        </w:tabs>
        <w:rPr>
          <w:b/>
          <w:sz w:val="24"/>
          <w:szCs w:val="24"/>
        </w:rPr>
      </w:pPr>
      <w:r w:rsidRPr="00B40219">
        <w:rPr>
          <w:b/>
          <w:sz w:val="24"/>
          <w:szCs w:val="24"/>
        </w:rPr>
        <w:t>Drug interactions</w:t>
      </w:r>
    </w:p>
    <w:p w:rsidR="008E686E" w:rsidRPr="00B40219" w:rsidRDefault="008E686E" w:rsidP="008E686E">
      <w:pPr>
        <w:pStyle w:val="NoSpacing"/>
        <w:tabs>
          <w:tab w:val="left" w:pos="1258"/>
        </w:tabs>
        <w:rPr>
          <w:sz w:val="24"/>
          <w:szCs w:val="24"/>
        </w:rPr>
      </w:pPr>
      <w:r w:rsidRPr="00B40219">
        <w:rPr>
          <w:sz w:val="24"/>
          <w:szCs w:val="24"/>
        </w:rPr>
        <w:t>Rifampicin induces hepatic enzymes and hence, because of increased clearance, can cause treatment failure with oral contraceptives, sulphonylureas, warfarin, steroids and barbiturates. There are significant drug interactions with many antiretroviral agents e.g NVP.</w:t>
      </w:r>
    </w:p>
    <w:p w:rsidR="008E686E" w:rsidRPr="00B40219" w:rsidRDefault="008E686E" w:rsidP="008E686E">
      <w:pPr>
        <w:pStyle w:val="NoSpacing"/>
        <w:tabs>
          <w:tab w:val="left" w:pos="1258"/>
        </w:tabs>
        <w:rPr>
          <w:b/>
          <w:sz w:val="24"/>
          <w:szCs w:val="24"/>
        </w:rPr>
      </w:pPr>
      <w:r w:rsidRPr="00B40219">
        <w:rPr>
          <w:b/>
          <w:sz w:val="24"/>
          <w:szCs w:val="24"/>
        </w:rPr>
        <w:t>Dose;</w:t>
      </w:r>
    </w:p>
    <w:p w:rsidR="008E686E" w:rsidRPr="00B40219" w:rsidRDefault="008E686E" w:rsidP="008E686E">
      <w:pPr>
        <w:pStyle w:val="NoSpacing"/>
        <w:tabs>
          <w:tab w:val="left" w:pos="1258"/>
        </w:tabs>
        <w:rPr>
          <w:sz w:val="24"/>
          <w:szCs w:val="24"/>
        </w:rPr>
      </w:pPr>
      <w:r w:rsidRPr="00B40219">
        <w:rPr>
          <w:sz w:val="24"/>
          <w:szCs w:val="24"/>
        </w:rPr>
        <w:t>Rifampicin is given at a dose of 10 mg/kg daily one to 2 hours before breakfast.</w:t>
      </w:r>
    </w:p>
    <w:p w:rsidR="008E686E" w:rsidRPr="00B40219" w:rsidRDefault="008E686E" w:rsidP="008E686E">
      <w:pPr>
        <w:pStyle w:val="NoSpacing"/>
        <w:tabs>
          <w:tab w:val="left" w:pos="1258"/>
        </w:tabs>
        <w:rPr>
          <w:sz w:val="24"/>
          <w:szCs w:val="24"/>
        </w:rPr>
      </w:pPr>
      <w:r w:rsidRPr="00B40219">
        <w:rPr>
          <w:sz w:val="24"/>
          <w:szCs w:val="24"/>
        </w:rPr>
        <w:lastRenderedPageBreak/>
        <w:t>An intravenous formulation is also available.</w:t>
      </w:r>
    </w:p>
    <w:p w:rsidR="008E686E" w:rsidRPr="00B40219" w:rsidRDefault="008E686E" w:rsidP="001C226E">
      <w:pPr>
        <w:pStyle w:val="NoSpacing"/>
        <w:numPr>
          <w:ilvl w:val="0"/>
          <w:numId w:val="63"/>
        </w:numPr>
        <w:tabs>
          <w:tab w:val="left" w:pos="1258"/>
        </w:tabs>
        <w:rPr>
          <w:b/>
          <w:sz w:val="24"/>
          <w:szCs w:val="24"/>
        </w:rPr>
      </w:pPr>
      <w:r w:rsidRPr="00B40219">
        <w:rPr>
          <w:b/>
          <w:sz w:val="24"/>
          <w:szCs w:val="24"/>
        </w:rPr>
        <w:t>Ethambutol</w:t>
      </w:r>
      <w:r>
        <w:rPr>
          <w:b/>
          <w:sz w:val="24"/>
          <w:szCs w:val="24"/>
        </w:rPr>
        <w:t xml:space="preserve"> tabs 100mg</w:t>
      </w:r>
    </w:p>
    <w:p w:rsidR="008E686E" w:rsidRPr="00B40219" w:rsidRDefault="008E686E" w:rsidP="008E686E">
      <w:pPr>
        <w:pStyle w:val="NoSpacing"/>
        <w:tabs>
          <w:tab w:val="left" w:pos="1258"/>
        </w:tabs>
        <w:rPr>
          <w:b/>
          <w:sz w:val="24"/>
          <w:szCs w:val="24"/>
        </w:rPr>
      </w:pPr>
      <w:r>
        <w:rPr>
          <w:b/>
          <w:sz w:val="24"/>
          <w:szCs w:val="24"/>
        </w:rPr>
        <w:t>MOA</w:t>
      </w:r>
      <w:proofErr w:type="gramStart"/>
      <w:r w:rsidRPr="00B40219">
        <w:rPr>
          <w:b/>
          <w:sz w:val="24"/>
          <w:szCs w:val="24"/>
        </w:rPr>
        <w:t>;</w:t>
      </w:r>
      <w:r w:rsidRPr="00B40219">
        <w:rPr>
          <w:sz w:val="24"/>
          <w:szCs w:val="24"/>
        </w:rPr>
        <w:t>Ethambutol</w:t>
      </w:r>
      <w:proofErr w:type="gramEnd"/>
      <w:r w:rsidRPr="00B40219">
        <w:rPr>
          <w:sz w:val="24"/>
          <w:szCs w:val="24"/>
        </w:rPr>
        <w:t xml:space="preserve"> is a water-soluble, he</w:t>
      </w:r>
      <w:r>
        <w:rPr>
          <w:sz w:val="24"/>
          <w:szCs w:val="24"/>
        </w:rPr>
        <w:t xml:space="preserve">at-stable compound that inhibits </w:t>
      </w:r>
      <w:r w:rsidRPr="00B40219">
        <w:rPr>
          <w:sz w:val="24"/>
          <w:szCs w:val="24"/>
        </w:rPr>
        <w:t xml:space="preserve">arabinosyl transferase enzymes that are involved in </w:t>
      </w:r>
      <w:r>
        <w:rPr>
          <w:sz w:val="24"/>
          <w:szCs w:val="24"/>
        </w:rPr>
        <w:t xml:space="preserve">bacterial </w:t>
      </w:r>
      <w:r w:rsidRPr="00B40219">
        <w:rPr>
          <w:sz w:val="24"/>
          <w:szCs w:val="24"/>
        </w:rPr>
        <w:t>cell wall biosynthesis.</w:t>
      </w:r>
      <w:r>
        <w:rPr>
          <w:sz w:val="24"/>
          <w:szCs w:val="24"/>
        </w:rPr>
        <w:t xml:space="preserve"> </w:t>
      </w:r>
      <w:proofErr w:type="gramStart"/>
      <w:r>
        <w:rPr>
          <w:sz w:val="24"/>
          <w:szCs w:val="24"/>
        </w:rPr>
        <w:t>it</w:t>
      </w:r>
      <w:r w:rsidRPr="00B40219">
        <w:rPr>
          <w:sz w:val="24"/>
          <w:szCs w:val="24"/>
        </w:rPr>
        <w:t>s</w:t>
      </w:r>
      <w:proofErr w:type="gramEnd"/>
      <w:r w:rsidRPr="00B40219">
        <w:rPr>
          <w:sz w:val="24"/>
          <w:szCs w:val="24"/>
        </w:rPr>
        <w:t xml:space="preserve"> bacteriostatic. </w:t>
      </w:r>
      <w:proofErr w:type="gramStart"/>
      <w:r w:rsidRPr="00B40219">
        <w:rPr>
          <w:sz w:val="24"/>
          <w:szCs w:val="24"/>
        </w:rPr>
        <w:t xml:space="preserve">Active against strains of </w:t>
      </w:r>
      <w:r w:rsidRPr="00B40219">
        <w:rPr>
          <w:iCs/>
          <w:sz w:val="24"/>
          <w:szCs w:val="24"/>
        </w:rPr>
        <w:t xml:space="preserve">M. tuberculosis </w:t>
      </w:r>
      <w:r w:rsidRPr="00B40219">
        <w:rPr>
          <w:sz w:val="24"/>
          <w:szCs w:val="24"/>
        </w:rPr>
        <w:t xml:space="preserve">and </w:t>
      </w:r>
      <w:r w:rsidRPr="00B40219">
        <w:rPr>
          <w:iCs/>
          <w:sz w:val="24"/>
          <w:szCs w:val="24"/>
        </w:rPr>
        <w:t xml:space="preserve">M. kansasii </w:t>
      </w:r>
      <w:r w:rsidRPr="00B40219">
        <w:rPr>
          <w:sz w:val="24"/>
          <w:szCs w:val="24"/>
        </w:rPr>
        <w:t xml:space="preserve">and </w:t>
      </w:r>
      <w:r w:rsidRPr="00B40219">
        <w:rPr>
          <w:iCs/>
          <w:sz w:val="24"/>
          <w:szCs w:val="24"/>
        </w:rPr>
        <w:t>Mycobacterium avium</w:t>
      </w:r>
      <w:r w:rsidRPr="00B40219">
        <w:rPr>
          <w:sz w:val="24"/>
          <w:szCs w:val="24"/>
        </w:rPr>
        <w:t>.</w:t>
      </w:r>
      <w:proofErr w:type="gramEnd"/>
    </w:p>
    <w:p w:rsidR="008E686E" w:rsidRPr="00B40219" w:rsidRDefault="008E686E" w:rsidP="008E686E">
      <w:pPr>
        <w:pStyle w:val="NoSpacing"/>
        <w:tabs>
          <w:tab w:val="left" w:pos="1258"/>
        </w:tabs>
        <w:rPr>
          <w:sz w:val="24"/>
          <w:szCs w:val="24"/>
        </w:rPr>
      </w:pPr>
      <w:r w:rsidRPr="00B40219">
        <w:rPr>
          <w:sz w:val="24"/>
          <w:szCs w:val="24"/>
        </w:rPr>
        <w:t>Drug resistance relates to point mutations in the gene (EmbB) that encodes the arabinosyl transferases that are involved in mycobacterial cell wall synthesis.</w:t>
      </w:r>
    </w:p>
    <w:p w:rsidR="008E686E" w:rsidRPr="00B40219" w:rsidRDefault="008E686E" w:rsidP="008E686E">
      <w:pPr>
        <w:pStyle w:val="NoSpacing"/>
        <w:tabs>
          <w:tab w:val="left" w:pos="1258"/>
        </w:tabs>
        <w:rPr>
          <w:b/>
          <w:sz w:val="24"/>
          <w:szCs w:val="24"/>
        </w:rPr>
      </w:pPr>
      <w:r w:rsidRPr="00B40219">
        <w:rPr>
          <w:b/>
          <w:sz w:val="24"/>
          <w:szCs w:val="24"/>
        </w:rPr>
        <w:t xml:space="preserve">PK; </w:t>
      </w:r>
      <w:r w:rsidRPr="00B40219">
        <w:rPr>
          <w:sz w:val="24"/>
          <w:szCs w:val="24"/>
        </w:rPr>
        <w:t>Ethambutol is well absorbed following oral administration.</w:t>
      </w:r>
    </w:p>
    <w:p w:rsidR="008E686E" w:rsidRPr="00B40219" w:rsidRDefault="008E686E" w:rsidP="008E686E">
      <w:pPr>
        <w:pStyle w:val="NoSpacing"/>
        <w:tabs>
          <w:tab w:val="left" w:pos="1258"/>
        </w:tabs>
        <w:rPr>
          <w:sz w:val="24"/>
          <w:szCs w:val="24"/>
        </w:rPr>
      </w:pPr>
      <w:r w:rsidRPr="00B40219">
        <w:rPr>
          <w:sz w:val="24"/>
          <w:szCs w:val="24"/>
        </w:rPr>
        <w:t>It has poor penetration of CSF but otherwise is adequately distributed. Excretion of unchanged drug is mainly renal.</w:t>
      </w:r>
    </w:p>
    <w:p w:rsidR="008E686E" w:rsidRDefault="008E686E" w:rsidP="008E686E">
      <w:pPr>
        <w:pStyle w:val="NoSpacing"/>
        <w:tabs>
          <w:tab w:val="left" w:pos="1258"/>
        </w:tabs>
        <w:rPr>
          <w:sz w:val="24"/>
          <w:szCs w:val="24"/>
        </w:rPr>
      </w:pPr>
      <w:proofErr w:type="gramStart"/>
      <w:r w:rsidRPr="00B40219">
        <w:rPr>
          <w:b/>
          <w:sz w:val="24"/>
          <w:szCs w:val="24"/>
        </w:rPr>
        <w:t>Adverse effects;</w:t>
      </w:r>
      <w:r w:rsidRPr="00B40219">
        <w:rPr>
          <w:sz w:val="24"/>
          <w:szCs w:val="24"/>
        </w:rPr>
        <w:t xml:space="preserve"> most important reactio</w:t>
      </w:r>
      <w:r>
        <w:rPr>
          <w:sz w:val="24"/>
          <w:szCs w:val="24"/>
        </w:rPr>
        <w:t>n retrobulbar neuritis</w:t>
      </w:r>
      <w:r w:rsidRPr="00E86499">
        <w:rPr>
          <w:sz w:val="24"/>
          <w:szCs w:val="24"/>
        </w:rPr>
        <w:sym w:font="Wingdings" w:char="F0E0"/>
      </w:r>
      <w:r w:rsidRPr="00B40219">
        <w:rPr>
          <w:sz w:val="24"/>
          <w:szCs w:val="24"/>
        </w:rPr>
        <w:t>loss of visual a</w:t>
      </w:r>
      <w:r w:rsidR="00535A97">
        <w:rPr>
          <w:sz w:val="24"/>
          <w:szCs w:val="24"/>
        </w:rPr>
        <w:t>c</w:t>
      </w:r>
      <w:r w:rsidRPr="00B40219">
        <w:rPr>
          <w:sz w:val="24"/>
          <w:szCs w:val="24"/>
        </w:rPr>
        <w:t>cuity and colour vision</w:t>
      </w:r>
      <w:r>
        <w:rPr>
          <w:sz w:val="24"/>
          <w:szCs w:val="24"/>
        </w:rPr>
        <w:t>.</w:t>
      </w:r>
      <w:proofErr w:type="gramEnd"/>
      <w:r w:rsidRPr="00B40219">
        <w:rPr>
          <w:sz w:val="24"/>
          <w:szCs w:val="24"/>
        </w:rPr>
        <w:t xml:space="preserve"> </w:t>
      </w:r>
      <w:proofErr w:type="gramStart"/>
      <w:r w:rsidRPr="00B40219">
        <w:rPr>
          <w:b/>
          <w:sz w:val="24"/>
          <w:szCs w:val="24"/>
        </w:rPr>
        <w:t>can</w:t>
      </w:r>
      <w:proofErr w:type="gramEnd"/>
      <w:r w:rsidRPr="00B40219">
        <w:rPr>
          <w:b/>
          <w:sz w:val="24"/>
          <w:szCs w:val="24"/>
        </w:rPr>
        <w:t xml:space="preserve"> be </w:t>
      </w:r>
      <w:r w:rsidRPr="00B40219">
        <w:rPr>
          <w:sz w:val="24"/>
          <w:szCs w:val="24"/>
        </w:rPr>
        <w:t xml:space="preserve">preventable by using doses below 25 mg/kg daily. </w:t>
      </w:r>
    </w:p>
    <w:p w:rsidR="008E686E" w:rsidRPr="00B40219" w:rsidRDefault="008E686E" w:rsidP="008E686E">
      <w:pPr>
        <w:pStyle w:val="NoSpacing"/>
        <w:tabs>
          <w:tab w:val="left" w:pos="1258"/>
        </w:tabs>
        <w:rPr>
          <w:b/>
          <w:sz w:val="24"/>
          <w:szCs w:val="24"/>
        </w:rPr>
      </w:pPr>
      <w:r w:rsidRPr="00B40219">
        <w:rPr>
          <w:sz w:val="24"/>
          <w:szCs w:val="24"/>
        </w:rPr>
        <w:t>The visual defect usually reverses over several months after stopping the drug.</w:t>
      </w:r>
    </w:p>
    <w:p w:rsidR="00997154" w:rsidRPr="00B40219" w:rsidRDefault="008E686E" w:rsidP="00997154">
      <w:pPr>
        <w:pStyle w:val="NoSpacing"/>
        <w:tabs>
          <w:tab w:val="left" w:pos="1258"/>
        </w:tabs>
        <w:rPr>
          <w:b/>
          <w:sz w:val="24"/>
          <w:szCs w:val="24"/>
        </w:rPr>
      </w:pPr>
      <w:r w:rsidRPr="00B40219">
        <w:rPr>
          <w:b/>
          <w:sz w:val="24"/>
          <w:szCs w:val="24"/>
        </w:rPr>
        <w:t>Drug</w:t>
      </w:r>
      <w:r w:rsidR="00997154" w:rsidRPr="00997154">
        <w:rPr>
          <w:b/>
          <w:sz w:val="24"/>
          <w:szCs w:val="24"/>
        </w:rPr>
        <w:t xml:space="preserve"> </w:t>
      </w:r>
      <w:r w:rsidR="00997154" w:rsidRPr="00B40219">
        <w:rPr>
          <w:b/>
          <w:sz w:val="24"/>
          <w:szCs w:val="24"/>
        </w:rPr>
        <w:t>Drug interactions</w:t>
      </w:r>
    </w:p>
    <w:p w:rsidR="00997154" w:rsidRPr="00B40219" w:rsidRDefault="00997154" w:rsidP="00997154">
      <w:pPr>
        <w:pStyle w:val="NoSpacing"/>
        <w:tabs>
          <w:tab w:val="left" w:pos="1258"/>
        </w:tabs>
        <w:rPr>
          <w:sz w:val="24"/>
          <w:szCs w:val="24"/>
        </w:rPr>
      </w:pPr>
      <w:r w:rsidRPr="00B40219">
        <w:rPr>
          <w:sz w:val="24"/>
          <w:szCs w:val="24"/>
        </w:rPr>
        <w:t>Aluminium hydroxide can decrease absorption.</w:t>
      </w:r>
    </w:p>
    <w:p w:rsidR="00997154" w:rsidRPr="00B40219" w:rsidRDefault="00997154" w:rsidP="00997154">
      <w:pPr>
        <w:pStyle w:val="NoSpacing"/>
        <w:tabs>
          <w:tab w:val="left" w:pos="1258"/>
        </w:tabs>
        <w:rPr>
          <w:sz w:val="24"/>
          <w:szCs w:val="24"/>
        </w:rPr>
      </w:pPr>
      <w:r w:rsidRPr="00B40219">
        <w:rPr>
          <w:sz w:val="24"/>
          <w:szCs w:val="24"/>
        </w:rPr>
        <w:t>Dose- A daily dose of 15 mg/kg is given.</w:t>
      </w:r>
    </w:p>
    <w:p w:rsidR="00997154" w:rsidRPr="00B40219" w:rsidRDefault="00997154" w:rsidP="001C226E">
      <w:pPr>
        <w:pStyle w:val="NoSpacing"/>
        <w:numPr>
          <w:ilvl w:val="0"/>
          <w:numId w:val="63"/>
        </w:numPr>
        <w:tabs>
          <w:tab w:val="left" w:pos="1258"/>
        </w:tabs>
        <w:rPr>
          <w:b/>
          <w:sz w:val="24"/>
          <w:szCs w:val="24"/>
        </w:rPr>
      </w:pPr>
      <w:r w:rsidRPr="00B40219">
        <w:rPr>
          <w:b/>
          <w:sz w:val="24"/>
          <w:szCs w:val="24"/>
        </w:rPr>
        <w:t>Pyrazinamide</w:t>
      </w:r>
      <w:r>
        <w:rPr>
          <w:b/>
          <w:sz w:val="24"/>
          <w:szCs w:val="24"/>
        </w:rPr>
        <w:t xml:space="preserve"> ;tabs 500mg</w:t>
      </w:r>
    </w:p>
    <w:p w:rsidR="00997154" w:rsidRPr="00B40219" w:rsidRDefault="00997154" w:rsidP="00997154">
      <w:pPr>
        <w:pStyle w:val="NoSpacing"/>
        <w:tabs>
          <w:tab w:val="left" w:pos="1258"/>
        </w:tabs>
        <w:rPr>
          <w:b/>
          <w:sz w:val="24"/>
          <w:szCs w:val="24"/>
        </w:rPr>
      </w:pPr>
      <w:r w:rsidRPr="00B40219">
        <w:rPr>
          <w:b/>
          <w:sz w:val="24"/>
          <w:szCs w:val="24"/>
        </w:rPr>
        <w:t xml:space="preserve">MOA; </w:t>
      </w:r>
      <w:r w:rsidRPr="00B40219">
        <w:rPr>
          <w:sz w:val="24"/>
          <w:szCs w:val="24"/>
        </w:rPr>
        <w:t>Pyrazinamide is a synthetic analogue of nicotinamide.</w:t>
      </w:r>
    </w:p>
    <w:p w:rsidR="00997154" w:rsidRPr="00B40219" w:rsidRDefault="00997154" w:rsidP="00997154">
      <w:pPr>
        <w:pStyle w:val="NoSpacing"/>
        <w:tabs>
          <w:tab w:val="left" w:pos="1258"/>
        </w:tabs>
        <w:rPr>
          <w:sz w:val="24"/>
          <w:szCs w:val="24"/>
        </w:rPr>
      </w:pPr>
      <w:r w:rsidRPr="00B40219">
        <w:rPr>
          <w:sz w:val="24"/>
          <w:szCs w:val="24"/>
        </w:rPr>
        <w:t xml:space="preserve">Bactericidal and component of intensive 2-month phase in short course (6 months) anti-TB therapy. </w:t>
      </w:r>
    </w:p>
    <w:p w:rsidR="00997154" w:rsidRPr="00B40219" w:rsidRDefault="00997154" w:rsidP="00997154">
      <w:pPr>
        <w:pStyle w:val="NoSpacing"/>
        <w:tabs>
          <w:tab w:val="left" w:pos="1258"/>
        </w:tabs>
        <w:rPr>
          <w:sz w:val="24"/>
          <w:szCs w:val="24"/>
        </w:rPr>
      </w:pPr>
      <w:r w:rsidRPr="00B40219">
        <w:rPr>
          <w:sz w:val="24"/>
          <w:szCs w:val="24"/>
        </w:rPr>
        <w:t>Its exact mechanism of action is on mycobacterial fatty acid synthetase involved in mycolic acid biosynthesis.</w:t>
      </w:r>
    </w:p>
    <w:p w:rsidR="00997154" w:rsidRPr="00B40219" w:rsidRDefault="00997154" w:rsidP="00997154">
      <w:pPr>
        <w:pStyle w:val="NoSpacing"/>
        <w:tabs>
          <w:tab w:val="left" w:pos="1258"/>
        </w:tabs>
        <w:rPr>
          <w:sz w:val="24"/>
          <w:szCs w:val="24"/>
        </w:rPr>
      </w:pPr>
      <w:r w:rsidRPr="00B40219">
        <w:rPr>
          <w:b/>
          <w:sz w:val="24"/>
          <w:szCs w:val="24"/>
        </w:rPr>
        <w:t>PK;</w:t>
      </w:r>
      <w:r w:rsidRPr="00B40219">
        <w:rPr>
          <w:sz w:val="24"/>
          <w:szCs w:val="24"/>
        </w:rPr>
        <w:t xml:space="preserve"> It is well absorbed following oral administration and has good penetration to CSF. It is eliminated by renal excretion. Plasma t1/2= 9 -10 hours in patients with normal renal function.</w:t>
      </w:r>
    </w:p>
    <w:p w:rsidR="00997154" w:rsidRPr="00B40219" w:rsidRDefault="00997154" w:rsidP="00997154">
      <w:pPr>
        <w:pStyle w:val="NoSpacing"/>
        <w:tabs>
          <w:tab w:val="left" w:pos="1258"/>
        </w:tabs>
        <w:rPr>
          <w:b/>
          <w:sz w:val="24"/>
          <w:szCs w:val="24"/>
        </w:rPr>
      </w:pPr>
      <w:r w:rsidRPr="00B40219">
        <w:rPr>
          <w:b/>
          <w:sz w:val="24"/>
          <w:szCs w:val="24"/>
        </w:rPr>
        <w:t>Adverse effects;</w:t>
      </w:r>
      <w:r w:rsidR="00272287">
        <w:rPr>
          <w:b/>
          <w:sz w:val="24"/>
          <w:szCs w:val="24"/>
        </w:rPr>
        <w:t xml:space="preserve"> </w:t>
      </w:r>
      <w:r w:rsidRPr="00B40219">
        <w:rPr>
          <w:sz w:val="24"/>
          <w:szCs w:val="24"/>
        </w:rPr>
        <w:t>Pyrazinamide causes hepatotoxicity and arthralgia.</w:t>
      </w:r>
    </w:p>
    <w:p w:rsidR="00272287" w:rsidRDefault="00997154" w:rsidP="00272287">
      <w:pPr>
        <w:pStyle w:val="NoSpacing"/>
        <w:tabs>
          <w:tab w:val="left" w:pos="1258"/>
        </w:tabs>
        <w:rPr>
          <w:sz w:val="24"/>
          <w:szCs w:val="24"/>
        </w:rPr>
      </w:pPr>
      <w:r w:rsidRPr="00B40219">
        <w:rPr>
          <w:sz w:val="24"/>
          <w:szCs w:val="24"/>
        </w:rPr>
        <w:t xml:space="preserve">Dose modification is required in patients with renal impairment. </w:t>
      </w:r>
    </w:p>
    <w:p w:rsidR="00997154" w:rsidRPr="00B40219" w:rsidRDefault="00272287" w:rsidP="00272287">
      <w:pPr>
        <w:pStyle w:val="NoSpacing"/>
        <w:tabs>
          <w:tab w:val="left" w:pos="1258"/>
        </w:tabs>
        <w:rPr>
          <w:sz w:val="24"/>
          <w:szCs w:val="24"/>
        </w:rPr>
      </w:pPr>
      <w:r>
        <w:rPr>
          <w:sz w:val="24"/>
          <w:szCs w:val="24"/>
        </w:rPr>
        <w:t>Inhibit excretion of urates</w:t>
      </w:r>
      <w:r w:rsidRPr="00272287">
        <w:rPr>
          <w:sz w:val="24"/>
          <w:szCs w:val="24"/>
        </w:rPr>
        <w:sym w:font="Wingdings" w:char="F0E0"/>
      </w:r>
      <w:r w:rsidRPr="00272287">
        <w:rPr>
          <w:sz w:val="24"/>
          <w:szCs w:val="24"/>
        </w:rPr>
        <w:t xml:space="preserve">hyperuricemia and Gout (rare). </w:t>
      </w:r>
    </w:p>
    <w:p w:rsidR="00997154" w:rsidRPr="00B40219" w:rsidRDefault="00997154" w:rsidP="00997154">
      <w:pPr>
        <w:pStyle w:val="NoSpacing"/>
        <w:tabs>
          <w:tab w:val="left" w:pos="1258"/>
        </w:tabs>
        <w:rPr>
          <w:sz w:val="24"/>
          <w:szCs w:val="24"/>
        </w:rPr>
      </w:pPr>
      <w:proofErr w:type="gramStart"/>
      <w:r w:rsidRPr="00B40219">
        <w:rPr>
          <w:sz w:val="24"/>
          <w:szCs w:val="24"/>
        </w:rPr>
        <w:t>others</w:t>
      </w:r>
      <w:proofErr w:type="gramEnd"/>
      <w:r w:rsidRPr="00B40219">
        <w:rPr>
          <w:sz w:val="24"/>
          <w:szCs w:val="24"/>
        </w:rPr>
        <w:t>; Rash,</w:t>
      </w:r>
      <w:r w:rsidR="00272287">
        <w:rPr>
          <w:sz w:val="24"/>
          <w:szCs w:val="24"/>
        </w:rPr>
        <w:t xml:space="preserve"> </w:t>
      </w:r>
      <w:r w:rsidRPr="00B40219">
        <w:rPr>
          <w:sz w:val="24"/>
          <w:szCs w:val="24"/>
        </w:rPr>
        <w:t>GI u</w:t>
      </w:r>
      <w:r w:rsidR="00272287">
        <w:rPr>
          <w:sz w:val="24"/>
          <w:szCs w:val="24"/>
        </w:rPr>
        <w:t>pset, Joint aches.</w:t>
      </w:r>
      <w:r w:rsidRPr="00B40219">
        <w:rPr>
          <w:sz w:val="24"/>
          <w:szCs w:val="24"/>
        </w:rPr>
        <w:t xml:space="preserve"> </w:t>
      </w:r>
    </w:p>
    <w:p w:rsidR="00997154" w:rsidRPr="00B40219" w:rsidRDefault="00997154" w:rsidP="00997154">
      <w:pPr>
        <w:pStyle w:val="NoSpacing"/>
        <w:tabs>
          <w:tab w:val="left" w:pos="1258"/>
        </w:tabs>
        <w:rPr>
          <w:sz w:val="24"/>
          <w:szCs w:val="24"/>
        </w:rPr>
      </w:pPr>
      <w:r w:rsidRPr="00B40219">
        <w:rPr>
          <w:sz w:val="24"/>
          <w:szCs w:val="24"/>
        </w:rPr>
        <w:t xml:space="preserve"> </w:t>
      </w:r>
      <w:proofErr w:type="gramStart"/>
      <w:r w:rsidRPr="00B40219">
        <w:rPr>
          <w:sz w:val="24"/>
          <w:szCs w:val="24"/>
        </w:rPr>
        <w:t>n/b</w:t>
      </w:r>
      <w:proofErr w:type="gramEnd"/>
      <w:r w:rsidRPr="00B40219">
        <w:rPr>
          <w:sz w:val="24"/>
          <w:szCs w:val="24"/>
        </w:rPr>
        <w:t xml:space="preserve"> Pyrazinamide is not recommended for use during pregnancy.</w:t>
      </w:r>
    </w:p>
    <w:p w:rsidR="00997154" w:rsidRPr="00B40219" w:rsidRDefault="00997154" w:rsidP="00997154">
      <w:pPr>
        <w:pStyle w:val="NoSpacing"/>
        <w:tabs>
          <w:tab w:val="left" w:pos="1258"/>
        </w:tabs>
        <w:rPr>
          <w:b/>
          <w:sz w:val="24"/>
          <w:szCs w:val="24"/>
        </w:rPr>
      </w:pPr>
      <w:proofErr w:type="gramStart"/>
      <w:r w:rsidRPr="00B40219">
        <w:rPr>
          <w:b/>
          <w:sz w:val="24"/>
          <w:szCs w:val="24"/>
        </w:rPr>
        <w:t xml:space="preserve">Dose; </w:t>
      </w:r>
      <w:r w:rsidRPr="00B40219">
        <w:rPr>
          <w:sz w:val="24"/>
          <w:szCs w:val="24"/>
        </w:rPr>
        <w:t>A daily dose of 1.5 g (_50 kg) to 2 g (_50 kg).</w:t>
      </w:r>
      <w:proofErr w:type="gramEnd"/>
    </w:p>
    <w:p w:rsidR="00997154" w:rsidRPr="00B40219" w:rsidRDefault="00997154" w:rsidP="001C226E">
      <w:pPr>
        <w:pStyle w:val="NoSpacing"/>
        <w:numPr>
          <w:ilvl w:val="0"/>
          <w:numId w:val="63"/>
        </w:numPr>
        <w:tabs>
          <w:tab w:val="left" w:pos="1258"/>
        </w:tabs>
        <w:rPr>
          <w:b/>
          <w:iCs/>
          <w:sz w:val="24"/>
          <w:szCs w:val="24"/>
        </w:rPr>
      </w:pPr>
      <w:r w:rsidRPr="00B40219">
        <w:rPr>
          <w:b/>
          <w:iCs/>
          <w:sz w:val="24"/>
          <w:szCs w:val="24"/>
        </w:rPr>
        <w:t>Rifabutin;</w:t>
      </w:r>
      <w:r w:rsidR="005C4826">
        <w:rPr>
          <w:b/>
          <w:iCs/>
          <w:sz w:val="24"/>
          <w:szCs w:val="24"/>
        </w:rPr>
        <w:t xml:space="preserve"> </w:t>
      </w:r>
      <w:r>
        <w:rPr>
          <w:b/>
          <w:iCs/>
          <w:sz w:val="24"/>
          <w:szCs w:val="24"/>
        </w:rPr>
        <w:t>caps 150mg</w:t>
      </w:r>
    </w:p>
    <w:p w:rsidR="00997154" w:rsidRPr="00B40219" w:rsidRDefault="00997154" w:rsidP="00997154">
      <w:pPr>
        <w:pStyle w:val="NoSpacing"/>
        <w:tabs>
          <w:tab w:val="left" w:pos="1258"/>
        </w:tabs>
        <w:rPr>
          <w:b/>
          <w:iCs/>
          <w:sz w:val="24"/>
          <w:szCs w:val="24"/>
        </w:rPr>
      </w:pPr>
      <w:r w:rsidRPr="00B40219">
        <w:rPr>
          <w:sz w:val="24"/>
          <w:szCs w:val="24"/>
        </w:rPr>
        <w:t>Rifabutin (</w:t>
      </w:r>
      <w:r w:rsidRPr="00B40219">
        <w:rPr>
          <w:i/>
          <w:iCs/>
          <w:sz w:val="24"/>
          <w:szCs w:val="24"/>
        </w:rPr>
        <w:t>Mycobutin</w:t>
      </w:r>
      <w:r w:rsidRPr="00B40219">
        <w:rPr>
          <w:sz w:val="24"/>
          <w:szCs w:val="24"/>
        </w:rPr>
        <w:t xml:space="preserve">), an antibiotic related to rifampin, shares its mechanism of action, that is, inhibition of RNA polymerase.  Has activity in vitro and in vivo against </w:t>
      </w:r>
      <w:r w:rsidRPr="00B40219">
        <w:rPr>
          <w:i/>
          <w:iCs/>
          <w:sz w:val="24"/>
          <w:szCs w:val="24"/>
        </w:rPr>
        <w:t>M. avium-intracellular</w:t>
      </w:r>
      <w:r w:rsidR="000351C6">
        <w:rPr>
          <w:sz w:val="24"/>
          <w:szCs w:val="24"/>
        </w:rPr>
        <w:t xml:space="preserve"> </w:t>
      </w:r>
      <w:proofErr w:type="gramStart"/>
      <w:r w:rsidR="000351C6">
        <w:rPr>
          <w:sz w:val="24"/>
          <w:szCs w:val="24"/>
        </w:rPr>
        <w:t xml:space="preserve">and </w:t>
      </w:r>
      <w:r w:rsidRPr="00B40219">
        <w:rPr>
          <w:sz w:val="24"/>
          <w:szCs w:val="24"/>
        </w:rPr>
        <w:t xml:space="preserve"> </w:t>
      </w:r>
      <w:r w:rsidRPr="00B40219">
        <w:rPr>
          <w:i/>
          <w:iCs/>
          <w:sz w:val="24"/>
          <w:szCs w:val="24"/>
        </w:rPr>
        <w:t>M</w:t>
      </w:r>
      <w:proofErr w:type="gramEnd"/>
      <w:r w:rsidRPr="00B40219">
        <w:rPr>
          <w:i/>
          <w:iCs/>
          <w:sz w:val="24"/>
          <w:szCs w:val="24"/>
        </w:rPr>
        <w:t xml:space="preserve">. tuberculosis, </w:t>
      </w:r>
      <w:r w:rsidRPr="00B40219">
        <w:rPr>
          <w:sz w:val="24"/>
          <w:szCs w:val="24"/>
        </w:rPr>
        <w:t xml:space="preserve">including some rifampin resistant strains, such as </w:t>
      </w:r>
      <w:r w:rsidRPr="00B40219">
        <w:rPr>
          <w:i/>
          <w:iCs/>
          <w:sz w:val="24"/>
          <w:szCs w:val="24"/>
        </w:rPr>
        <w:t xml:space="preserve">M.leprae </w:t>
      </w:r>
      <w:r w:rsidRPr="00B40219">
        <w:rPr>
          <w:sz w:val="24"/>
          <w:szCs w:val="24"/>
        </w:rPr>
        <w:t xml:space="preserve">and </w:t>
      </w:r>
      <w:r w:rsidRPr="00B40219">
        <w:rPr>
          <w:i/>
          <w:iCs/>
          <w:sz w:val="24"/>
          <w:szCs w:val="24"/>
        </w:rPr>
        <w:t>M.fortuitum.</w:t>
      </w:r>
    </w:p>
    <w:p w:rsidR="00997154" w:rsidRPr="00B40219" w:rsidRDefault="00997154" w:rsidP="00997154">
      <w:pPr>
        <w:pStyle w:val="NoSpacing"/>
        <w:tabs>
          <w:tab w:val="left" w:pos="1258"/>
        </w:tabs>
        <w:rPr>
          <w:sz w:val="24"/>
          <w:szCs w:val="24"/>
        </w:rPr>
      </w:pPr>
      <w:r w:rsidRPr="00B40219">
        <w:rPr>
          <w:sz w:val="24"/>
          <w:szCs w:val="24"/>
        </w:rPr>
        <w:t>It has cross-resistance with rifampicin.</w:t>
      </w:r>
    </w:p>
    <w:p w:rsidR="00997154" w:rsidRPr="00B40219" w:rsidRDefault="00997154" w:rsidP="00997154">
      <w:pPr>
        <w:pStyle w:val="NoSpacing"/>
        <w:tabs>
          <w:tab w:val="left" w:pos="1258"/>
        </w:tabs>
        <w:rPr>
          <w:sz w:val="24"/>
          <w:szCs w:val="24"/>
        </w:rPr>
      </w:pPr>
      <w:proofErr w:type="gramStart"/>
      <w:r w:rsidRPr="00B40219">
        <w:rPr>
          <w:b/>
          <w:sz w:val="24"/>
          <w:szCs w:val="24"/>
        </w:rPr>
        <w:t>pk</w:t>
      </w:r>
      <w:proofErr w:type="gramEnd"/>
      <w:r w:rsidRPr="00B40219">
        <w:rPr>
          <w:sz w:val="24"/>
          <w:szCs w:val="24"/>
        </w:rPr>
        <w:t>; Rifabutin is well a</w:t>
      </w:r>
      <w:r w:rsidR="000351C6">
        <w:rPr>
          <w:sz w:val="24"/>
          <w:szCs w:val="24"/>
        </w:rPr>
        <w:t xml:space="preserve">bsorbed orally, and peak plasma </w:t>
      </w:r>
      <w:r w:rsidRPr="00B40219">
        <w:rPr>
          <w:sz w:val="24"/>
          <w:szCs w:val="24"/>
        </w:rPr>
        <w:t>con</w:t>
      </w:r>
      <w:r w:rsidR="000351C6">
        <w:rPr>
          <w:sz w:val="24"/>
          <w:szCs w:val="24"/>
        </w:rPr>
        <w:t>centrations are reached in 2 -</w:t>
      </w:r>
      <w:r w:rsidRPr="00B40219">
        <w:rPr>
          <w:sz w:val="24"/>
          <w:szCs w:val="24"/>
        </w:rPr>
        <w:t xml:space="preserve">3 hours. Because of its lipophilicity, rifabutin achieves a 5- to 10-fold higher concentration in tissues than in plasma.  Has a half-life range of 16 to 96 hours. </w:t>
      </w:r>
    </w:p>
    <w:p w:rsidR="00997154" w:rsidRPr="00B40219" w:rsidRDefault="00997154" w:rsidP="00997154">
      <w:pPr>
        <w:pStyle w:val="NoSpacing"/>
        <w:tabs>
          <w:tab w:val="left" w:pos="1258"/>
        </w:tabs>
        <w:rPr>
          <w:sz w:val="24"/>
          <w:szCs w:val="24"/>
        </w:rPr>
      </w:pPr>
      <w:proofErr w:type="gramStart"/>
      <w:r w:rsidRPr="00B40219">
        <w:rPr>
          <w:sz w:val="24"/>
          <w:szCs w:val="24"/>
        </w:rPr>
        <w:t>Elimination; urine and bile.</w:t>
      </w:r>
      <w:proofErr w:type="gramEnd"/>
    </w:p>
    <w:p w:rsidR="00997154" w:rsidRPr="00B40219" w:rsidRDefault="005C4826" w:rsidP="00997154">
      <w:pPr>
        <w:pStyle w:val="NoSpacing"/>
        <w:tabs>
          <w:tab w:val="left" w:pos="1258"/>
        </w:tabs>
        <w:rPr>
          <w:sz w:val="24"/>
          <w:szCs w:val="24"/>
        </w:rPr>
      </w:pPr>
      <w:r>
        <w:rPr>
          <w:sz w:val="24"/>
          <w:szCs w:val="24"/>
        </w:rPr>
        <w:t>Rifabutin is as</w:t>
      </w:r>
      <w:r w:rsidR="00997154" w:rsidRPr="00B40219">
        <w:rPr>
          <w:sz w:val="24"/>
          <w:szCs w:val="24"/>
        </w:rPr>
        <w:t xml:space="preserve"> effective as rifampin in the treatment of drug-susceptible tuberculosis and is used in the t</w:t>
      </w:r>
      <w:r>
        <w:rPr>
          <w:sz w:val="24"/>
          <w:szCs w:val="24"/>
        </w:rPr>
        <w:t xml:space="preserve">reatment of latent TB </w:t>
      </w:r>
      <w:r w:rsidR="00997154" w:rsidRPr="00B40219">
        <w:rPr>
          <w:sz w:val="24"/>
          <w:szCs w:val="24"/>
        </w:rPr>
        <w:t xml:space="preserve">infection either alone or in combination with pyrazinamide. </w:t>
      </w:r>
    </w:p>
    <w:p w:rsidR="00997154" w:rsidRPr="00B40219" w:rsidRDefault="00997154" w:rsidP="00997154">
      <w:pPr>
        <w:pStyle w:val="NoSpacing"/>
        <w:tabs>
          <w:tab w:val="left" w:pos="1258"/>
        </w:tabs>
        <w:rPr>
          <w:b/>
          <w:sz w:val="24"/>
          <w:szCs w:val="24"/>
        </w:rPr>
      </w:pPr>
      <w:r w:rsidRPr="00B40219">
        <w:rPr>
          <w:b/>
          <w:sz w:val="24"/>
          <w:szCs w:val="24"/>
        </w:rPr>
        <w:lastRenderedPageBreak/>
        <w:t xml:space="preserve">Clinical use; </w:t>
      </w:r>
      <w:r w:rsidRPr="00B40219">
        <w:rPr>
          <w:sz w:val="24"/>
          <w:szCs w:val="24"/>
        </w:rPr>
        <w:t xml:space="preserve">It is a less potent inducer of cytochrome 450 enzymes than Rifampicin thus less drug interaction with the protease inhibitors and non-nucleoside reverse transcriptase inhibitors, thus substituted for rifampin in the treatment of TB in HIV-infected patients. </w:t>
      </w:r>
    </w:p>
    <w:p w:rsidR="00997154" w:rsidRDefault="00997154" w:rsidP="00997154">
      <w:pPr>
        <w:pStyle w:val="NoSpacing"/>
        <w:tabs>
          <w:tab w:val="left" w:pos="1258"/>
        </w:tabs>
        <w:rPr>
          <w:sz w:val="24"/>
          <w:szCs w:val="24"/>
        </w:rPr>
      </w:pPr>
      <w:r w:rsidRPr="00B40219">
        <w:rPr>
          <w:sz w:val="24"/>
          <w:szCs w:val="24"/>
        </w:rPr>
        <w:t>It prevents</w:t>
      </w:r>
      <w:r w:rsidRPr="00B40219">
        <w:rPr>
          <w:i/>
          <w:iCs/>
          <w:sz w:val="24"/>
          <w:szCs w:val="24"/>
        </w:rPr>
        <w:t xml:space="preserve"> M. avium-intracellular </w:t>
      </w:r>
      <w:r w:rsidRPr="00B40219">
        <w:rPr>
          <w:sz w:val="24"/>
          <w:szCs w:val="24"/>
        </w:rPr>
        <w:t>complex (MAC) isolates from both HIV-infected and non–HIV-infected individuals.</w:t>
      </w:r>
      <w:r>
        <w:rPr>
          <w:sz w:val="24"/>
          <w:szCs w:val="24"/>
        </w:rPr>
        <w:t xml:space="preserve"> </w:t>
      </w:r>
    </w:p>
    <w:p w:rsidR="00997154" w:rsidRDefault="00997154" w:rsidP="00997154">
      <w:pPr>
        <w:pStyle w:val="NoSpacing"/>
        <w:tabs>
          <w:tab w:val="left" w:pos="1258"/>
        </w:tabs>
        <w:rPr>
          <w:sz w:val="24"/>
          <w:szCs w:val="24"/>
        </w:rPr>
      </w:pPr>
      <w:proofErr w:type="gramStart"/>
      <w:r w:rsidRPr="00B31303">
        <w:rPr>
          <w:b/>
          <w:sz w:val="24"/>
          <w:szCs w:val="24"/>
        </w:rPr>
        <w:t>dose</w:t>
      </w:r>
      <w:proofErr w:type="gramEnd"/>
      <w:r>
        <w:rPr>
          <w:sz w:val="24"/>
          <w:szCs w:val="24"/>
        </w:rPr>
        <w:t xml:space="preserve"> of rifabutin TB 150mg-450mg od for 6months </w:t>
      </w:r>
    </w:p>
    <w:p w:rsidR="00997154" w:rsidRPr="00B40219" w:rsidRDefault="00997154" w:rsidP="00997154">
      <w:pPr>
        <w:pStyle w:val="NoSpacing"/>
        <w:tabs>
          <w:tab w:val="left" w:pos="1258"/>
        </w:tabs>
        <w:rPr>
          <w:sz w:val="24"/>
          <w:szCs w:val="24"/>
        </w:rPr>
      </w:pPr>
      <w:proofErr w:type="gramStart"/>
      <w:r>
        <w:rPr>
          <w:sz w:val="24"/>
          <w:szCs w:val="24"/>
        </w:rPr>
        <w:t>prophylaxis</w:t>
      </w:r>
      <w:proofErr w:type="gramEnd"/>
      <w:r>
        <w:rPr>
          <w:sz w:val="24"/>
          <w:szCs w:val="24"/>
        </w:rPr>
        <w:t xml:space="preserve"> 300mg od  for avium</w:t>
      </w:r>
    </w:p>
    <w:p w:rsidR="00997154" w:rsidRPr="00BE0579" w:rsidRDefault="00997154" w:rsidP="00997154">
      <w:pPr>
        <w:pStyle w:val="NoSpacing"/>
        <w:tabs>
          <w:tab w:val="left" w:pos="1258"/>
        </w:tabs>
        <w:rPr>
          <w:b/>
          <w:sz w:val="24"/>
          <w:szCs w:val="24"/>
          <w:u w:val="single"/>
        </w:rPr>
      </w:pPr>
      <w:r w:rsidRPr="00BE0579">
        <w:rPr>
          <w:b/>
          <w:sz w:val="24"/>
          <w:szCs w:val="24"/>
          <w:u w:val="single"/>
        </w:rPr>
        <w:t xml:space="preserve">Summary of Common anti TB side </w:t>
      </w:r>
      <w:proofErr w:type="gramStart"/>
      <w:r w:rsidRPr="00BE0579">
        <w:rPr>
          <w:b/>
          <w:sz w:val="24"/>
          <w:szCs w:val="24"/>
          <w:u w:val="single"/>
        </w:rPr>
        <w:t>effects</w:t>
      </w:r>
      <w:proofErr w:type="gramEnd"/>
      <w:r w:rsidRPr="00BE0579">
        <w:rPr>
          <w:b/>
          <w:sz w:val="24"/>
          <w:szCs w:val="24"/>
          <w:u w:val="single"/>
        </w:rPr>
        <w:t xml:space="preserve"> Drug(s) responsible</w:t>
      </w:r>
    </w:p>
    <w:p w:rsidR="00997154" w:rsidRPr="00BE0579" w:rsidRDefault="00997154" w:rsidP="00997154">
      <w:pPr>
        <w:pStyle w:val="NoSpacing"/>
        <w:tabs>
          <w:tab w:val="left" w:pos="1258"/>
        </w:tabs>
        <w:rPr>
          <w:b/>
          <w:sz w:val="24"/>
          <w:szCs w:val="24"/>
          <w:u w:val="single"/>
        </w:rPr>
      </w:pPr>
      <w:r w:rsidRPr="00BE0579">
        <w:rPr>
          <w:b/>
          <w:sz w:val="24"/>
          <w:szCs w:val="24"/>
          <w:u w:val="single"/>
        </w:rPr>
        <w:t>Minor</w:t>
      </w:r>
    </w:p>
    <w:p w:rsidR="00997154" w:rsidRPr="00B40219" w:rsidRDefault="00997154" w:rsidP="00997154">
      <w:pPr>
        <w:pStyle w:val="NoSpacing"/>
        <w:tabs>
          <w:tab w:val="left" w:pos="1258"/>
        </w:tabs>
        <w:rPr>
          <w:sz w:val="24"/>
          <w:szCs w:val="24"/>
        </w:rPr>
      </w:pPr>
      <w:r w:rsidRPr="00B40219">
        <w:rPr>
          <w:sz w:val="24"/>
          <w:szCs w:val="24"/>
        </w:rPr>
        <w:t>Anorexia, nausea, abdominal pains -</w:t>
      </w:r>
      <w:r w:rsidRPr="00B40219">
        <w:rPr>
          <w:sz w:val="24"/>
          <w:szCs w:val="24"/>
        </w:rPr>
        <w:sym w:font="Wingdings" w:char="F0E0"/>
      </w:r>
      <w:r w:rsidRPr="00B40219">
        <w:rPr>
          <w:sz w:val="24"/>
          <w:szCs w:val="24"/>
        </w:rPr>
        <w:t>Rifampicin</w:t>
      </w:r>
    </w:p>
    <w:p w:rsidR="00997154" w:rsidRPr="00B40219" w:rsidRDefault="00997154" w:rsidP="00997154">
      <w:pPr>
        <w:pStyle w:val="NoSpacing"/>
        <w:tabs>
          <w:tab w:val="left" w:pos="1258"/>
        </w:tabs>
        <w:rPr>
          <w:sz w:val="24"/>
          <w:szCs w:val="24"/>
        </w:rPr>
      </w:pPr>
      <w:r w:rsidRPr="00B40219">
        <w:rPr>
          <w:sz w:val="24"/>
          <w:szCs w:val="24"/>
        </w:rPr>
        <w:t>Joint pains -------------------------------</w:t>
      </w:r>
      <w:r w:rsidRPr="00B40219">
        <w:rPr>
          <w:sz w:val="24"/>
          <w:szCs w:val="24"/>
        </w:rPr>
        <w:sym w:font="Wingdings" w:char="F0E0"/>
      </w:r>
      <w:r w:rsidRPr="00B40219">
        <w:rPr>
          <w:sz w:val="24"/>
          <w:szCs w:val="24"/>
        </w:rPr>
        <w:t>Pyrazinamide</w:t>
      </w:r>
    </w:p>
    <w:p w:rsidR="00997154" w:rsidRPr="00B40219" w:rsidRDefault="00997154" w:rsidP="00997154">
      <w:pPr>
        <w:pStyle w:val="NoSpacing"/>
        <w:tabs>
          <w:tab w:val="left" w:pos="1258"/>
        </w:tabs>
        <w:rPr>
          <w:sz w:val="24"/>
          <w:szCs w:val="24"/>
        </w:rPr>
      </w:pPr>
      <w:r w:rsidRPr="00B40219">
        <w:rPr>
          <w:sz w:val="24"/>
          <w:szCs w:val="24"/>
        </w:rPr>
        <w:t>Burning sensation in feet---------------</w:t>
      </w:r>
      <w:r w:rsidRPr="00B40219">
        <w:rPr>
          <w:sz w:val="24"/>
          <w:szCs w:val="24"/>
        </w:rPr>
        <w:sym w:font="Wingdings" w:char="F0E0"/>
      </w:r>
      <w:r w:rsidRPr="00B40219">
        <w:rPr>
          <w:sz w:val="24"/>
          <w:szCs w:val="24"/>
        </w:rPr>
        <w:t>Isoniazid</w:t>
      </w:r>
    </w:p>
    <w:p w:rsidR="00997154" w:rsidRPr="00B40219" w:rsidRDefault="00997154" w:rsidP="00997154">
      <w:pPr>
        <w:pStyle w:val="NoSpacing"/>
        <w:tabs>
          <w:tab w:val="left" w:pos="1258"/>
        </w:tabs>
        <w:rPr>
          <w:sz w:val="24"/>
          <w:szCs w:val="24"/>
        </w:rPr>
      </w:pPr>
      <w:r w:rsidRPr="00B40219">
        <w:rPr>
          <w:sz w:val="24"/>
          <w:szCs w:val="24"/>
        </w:rPr>
        <w:t>Orange/ red coloured urine -----------</w:t>
      </w:r>
      <w:r w:rsidRPr="00B40219">
        <w:rPr>
          <w:sz w:val="24"/>
          <w:szCs w:val="24"/>
        </w:rPr>
        <w:sym w:font="Wingdings" w:char="F0E0"/>
      </w:r>
      <w:r w:rsidRPr="00B40219">
        <w:rPr>
          <w:sz w:val="24"/>
          <w:szCs w:val="24"/>
        </w:rPr>
        <w:t>Rifampicin</w:t>
      </w:r>
    </w:p>
    <w:p w:rsidR="00997154" w:rsidRPr="00BE0579" w:rsidRDefault="00997154" w:rsidP="00997154">
      <w:pPr>
        <w:pStyle w:val="NoSpacing"/>
        <w:tabs>
          <w:tab w:val="left" w:pos="1258"/>
        </w:tabs>
        <w:rPr>
          <w:b/>
          <w:sz w:val="24"/>
          <w:szCs w:val="24"/>
          <w:u w:val="single"/>
        </w:rPr>
      </w:pPr>
      <w:r w:rsidRPr="00BE0579">
        <w:rPr>
          <w:b/>
          <w:sz w:val="24"/>
          <w:szCs w:val="24"/>
          <w:u w:val="single"/>
        </w:rPr>
        <w:t>Major</w:t>
      </w:r>
    </w:p>
    <w:p w:rsidR="00997154" w:rsidRPr="00B40219" w:rsidRDefault="00997154" w:rsidP="00997154">
      <w:pPr>
        <w:pStyle w:val="NoSpacing"/>
        <w:tabs>
          <w:tab w:val="left" w:pos="1258"/>
        </w:tabs>
        <w:rPr>
          <w:sz w:val="24"/>
          <w:szCs w:val="24"/>
        </w:rPr>
      </w:pPr>
      <w:r w:rsidRPr="00B40219">
        <w:rPr>
          <w:sz w:val="24"/>
          <w:szCs w:val="24"/>
        </w:rPr>
        <w:t>Skin itching/ rash--------------------------</w:t>
      </w:r>
      <w:r w:rsidRPr="00B40219">
        <w:rPr>
          <w:sz w:val="24"/>
          <w:szCs w:val="24"/>
        </w:rPr>
        <w:sym w:font="Wingdings" w:char="F0E0"/>
      </w:r>
      <w:r w:rsidRPr="00B40219">
        <w:rPr>
          <w:sz w:val="24"/>
          <w:szCs w:val="24"/>
        </w:rPr>
        <w:t xml:space="preserve"> Streptomycin, Rifampicin, Isonazid</w:t>
      </w:r>
    </w:p>
    <w:p w:rsidR="00997154" w:rsidRPr="00B40219" w:rsidRDefault="00997154" w:rsidP="00997154">
      <w:pPr>
        <w:pStyle w:val="NoSpacing"/>
        <w:tabs>
          <w:tab w:val="left" w:pos="1258"/>
        </w:tabs>
        <w:rPr>
          <w:sz w:val="24"/>
          <w:szCs w:val="24"/>
        </w:rPr>
      </w:pPr>
      <w:r w:rsidRPr="00B40219">
        <w:rPr>
          <w:sz w:val="24"/>
          <w:szCs w:val="24"/>
        </w:rPr>
        <w:t>Deafness (no wax on ot</w:t>
      </w:r>
      <w:r>
        <w:rPr>
          <w:sz w:val="24"/>
          <w:szCs w:val="24"/>
        </w:rPr>
        <w:t>oscopy</w:t>
      </w:r>
      <w:proofErr w:type="gramStart"/>
      <w:r>
        <w:rPr>
          <w:sz w:val="24"/>
          <w:szCs w:val="24"/>
        </w:rPr>
        <w:t>)--------</w:t>
      </w:r>
      <w:proofErr w:type="gramEnd"/>
      <w:r w:rsidRPr="00B40219">
        <w:rPr>
          <w:sz w:val="24"/>
          <w:szCs w:val="24"/>
        </w:rPr>
        <w:sym w:font="Wingdings" w:char="F0E0"/>
      </w:r>
      <w:r w:rsidRPr="00B40219">
        <w:rPr>
          <w:sz w:val="24"/>
          <w:szCs w:val="24"/>
        </w:rPr>
        <w:t xml:space="preserve"> Streptomycin</w:t>
      </w:r>
    </w:p>
    <w:p w:rsidR="00997154" w:rsidRPr="00B40219" w:rsidRDefault="00997154" w:rsidP="00997154">
      <w:pPr>
        <w:pStyle w:val="NoSpacing"/>
        <w:tabs>
          <w:tab w:val="left" w:pos="1258"/>
        </w:tabs>
        <w:rPr>
          <w:sz w:val="24"/>
          <w:szCs w:val="24"/>
        </w:rPr>
      </w:pPr>
      <w:r w:rsidRPr="00B40219">
        <w:rPr>
          <w:sz w:val="24"/>
          <w:szCs w:val="24"/>
        </w:rPr>
        <w:t>Dizziness</w:t>
      </w:r>
      <w:r>
        <w:rPr>
          <w:sz w:val="24"/>
          <w:szCs w:val="24"/>
        </w:rPr>
        <w:t xml:space="preserve"> (vertigo, nystagmus) ---------</w:t>
      </w:r>
      <w:r w:rsidRPr="00B40219">
        <w:rPr>
          <w:sz w:val="24"/>
          <w:szCs w:val="24"/>
        </w:rPr>
        <w:sym w:font="Wingdings" w:char="F0E0"/>
      </w:r>
      <w:r w:rsidRPr="00B40219">
        <w:rPr>
          <w:sz w:val="24"/>
          <w:szCs w:val="24"/>
        </w:rPr>
        <w:t>Streptomycin</w:t>
      </w:r>
    </w:p>
    <w:p w:rsidR="00997154" w:rsidRPr="00B40219" w:rsidRDefault="00997154" w:rsidP="00997154">
      <w:pPr>
        <w:pStyle w:val="NoSpacing"/>
        <w:tabs>
          <w:tab w:val="left" w:pos="1258"/>
        </w:tabs>
        <w:rPr>
          <w:sz w:val="24"/>
          <w:szCs w:val="24"/>
        </w:rPr>
      </w:pPr>
      <w:r w:rsidRPr="00B40219">
        <w:rPr>
          <w:sz w:val="24"/>
          <w:szCs w:val="24"/>
        </w:rPr>
        <w:t>Jaundice</w:t>
      </w:r>
      <w:r>
        <w:rPr>
          <w:sz w:val="24"/>
          <w:szCs w:val="24"/>
        </w:rPr>
        <w:t xml:space="preserve"> (other causes excluded</w:t>
      </w:r>
      <w:proofErr w:type="gramStart"/>
      <w:r>
        <w:rPr>
          <w:sz w:val="24"/>
          <w:szCs w:val="24"/>
        </w:rPr>
        <w:t>)------</w:t>
      </w:r>
      <w:proofErr w:type="gramEnd"/>
      <w:r w:rsidRPr="00B40219">
        <w:rPr>
          <w:sz w:val="24"/>
          <w:szCs w:val="24"/>
        </w:rPr>
        <w:sym w:font="Wingdings" w:char="F0E0"/>
      </w:r>
      <w:r w:rsidRPr="00B40219">
        <w:rPr>
          <w:sz w:val="24"/>
          <w:szCs w:val="24"/>
        </w:rPr>
        <w:t>Isoniazid, Rifampicin, Pyrazinamide</w:t>
      </w:r>
    </w:p>
    <w:p w:rsidR="00997154" w:rsidRPr="00B40219" w:rsidRDefault="00997154" w:rsidP="00997154">
      <w:pPr>
        <w:pStyle w:val="NoSpacing"/>
        <w:tabs>
          <w:tab w:val="left" w:pos="1258"/>
        </w:tabs>
        <w:rPr>
          <w:sz w:val="24"/>
          <w:szCs w:val="24"/>
        </w:rPr>
      </w:pPr>
      <w:r w:rsidRPr="00B40219">
        <w:rPr>
          <w:sz w:val="24"/>
          <w:szCs w:val="24"/>
        </w:rPr>
        <w:t>Vomiting, confusion-----------------------</w:t>
      </w:r>
      <w:r w:rsidRPr="00B40219">
        <w:rPr>
          <w:sz w:val="24"/>
          <w:szCs w:val="24"/>
        </w:rPr>
        <w:sym w:font="Wingdings" w:char="F0E0"/>
      </w:r>
      <w:r w:rsidRPr="00B40219">
        <w:rPr>
          <w:sz w:val="24"/>
          <w:szCs w:val="24"/>
        </w:rPr>
        <w:t xml:space="preserve"> Isoniazid, Rifampicin, Pyrazinamide</w:t>
      </w:r>
    </w:p>
    <w:p w:rsidR="00997154" w:rsidRPr="00B40219" w:rsidRDefault="00997154" w:rsidP="00997154">
      <w:pPr>
        <w:pStyle w:val="NoSpacing"/>
        <w:tabs>
          <w:tab w:val="left" w:pos="1258"/>
        </w:tabs>
        <w:rPr>
          <w:sz w:val="24"/>
          <w:szCs w:val="24"/>
        </w:rPr>
      </w:pPr>
      <w:r w:rsidRPr="00B40219">
        <w:rPr>
          <w:sz w:val="24"/>
          <w:szCs w:val="24"/>
        </w:rPr>
        <w:t>Visual impair</w:t>
      </w:r>
      <w:r>
        <w:rPr>
          <w:sz w:val="24"/>
          <w:szCs w:val="24"/>
        </w:rPr>
        <w:t>ment/ loss ------------------</w:t>
      </w:r>
      <w:r w:rsidRPr="00B40219">
        <w:rPr>
          <w:sz w:val="24"/>
          <w:szCs w:val="24"/>
        </w:rPr>
        <w:sym w:font="Wingdings" w:char="F0E0"/>
      </w:r>
      <w:r w:rsidRPr="00B40219">
        <w:rPr>
          <w:sz w:val="24"/>
          <w:szCs w:val="24"/>
        </w:rPr>
        <w:t>Ethambutol</w:t>
      </w:r>
    </w:p>
    <w:p w:rsidR="00997154" w:rsidRPr="00B40219" w:rsidRDefault="00997154" w:rsidP="00997154">
      <w:pPr>
        <w:pStyle w:val="NoSpacing"/>
        <w:tabs>
          <w:tab w:val="left" w:pos="1258"/>
        </w:tabs>
        <w:rPr>
          <w:sz w:val="24"/>
          <w:szCs w:val="24"/>
        </w:rPr>
      </w:pPr>
      <w:r w:rsidRPr="00B40219">
        <w:rPr>
          <w:sz w:val="24"/>
          <w:szCs w:val="24"/>
        </w:rPr>
        <w:t>Generalised purpura, shock and purpura</w:t>
      </w:r>
      <w:r w:rsidRPr="00B40219">
        <w:rPr>
          <w:sz w:val="24"/>
          <w:szCs w:val="24"/>
        </w:rPr>
        <w:sym w:font="Wingdings" w:char="F0E0"/>
      </w:r>
      <w:r w:rsidRPr="00B40219">
        <w:rPr>
          <w:sz w:val="24"/>
          <w:szCs w:val="24"/>
        </w:rPr>
        <w:t xml:space="preserve"> Rifampicin</w:t>
      </w:r>
    </w:p>
    <w:p w:rsidR="00997154" w:rsidRPr="00B40219" w:rsidRDefault="00997154" w:rsidP="00997154">
      <w:pPr>
        <w:pStyle w:val="NoSpacing"/>
        <w:tabs>
          <w:tab w:val="left" w:pos="1258"/>
        </w:tabs>
        <w:rPr>
          <w:b/>
          <w:sz w:val="24"/>
          <w:szCs w:val="24"/>
        </w:rPr>
      </w:pPr>
    </w:p>
    <w:p w:rsidR="00997154" w:rsidRPr="00BE0579" w:rsidRDefault="00997154" w:rsidP="00997154">
      <w:pPr>
        <w:pStyle w:val="NoSpacing"/>
        <w:tabs>
          <w:tab w:val="left" w:pos="1258"/>
        </w:tabs>
        <w:rPr>
          <w:b/>
          <w:sz w:val="24"/>
          <w:szCs w:val="24"/>
          <w:u w:val="single"/>
        </w:rPr>
      </w:pPr>
      <w:r w:rsidRPr="00BE0579">
        <w:rPr>
          <w:b/>
          <w:sz w:val="24"/>
          <w:szCs w:val="24"/>
          <w:u w:val="single"/>
        </w:rPr>
        <w:t>SECOND-LINE DRUGS/for MDR</w:t>
      </w:r>
      <w:r>
        <w:rPr>
          <w:b/>
          <w:sz w:val="24"/>
          <w:szCs w:val="24"/>
          <w:u w:val="single"/>
        </w:rPr>
        <w:t xml:space="preserve"> </w:t>
      </w:r>
      <w:r w:rsidRPr="00BE0579">
        <w:rPr>
          <w:b/>
          <w:sz w:val="24"/>
          <w:szCs w:val="24"/>
          <w:u w:val="single"/>
        </w:rPr>
        <w:t>(18 months</w:t>
      </w:r>
      <w:proofErr w:type="gramStart"/>
      <w:r w:rsidRPr="00BE0579">
        <w:rPr>
          <w:b/>
          <w:sz w:val="24"/>
          <w:szCs w:val="24"/>
          <w:u w:val="single"/>
        </w:rPr>
        <w:t>)-</w:t>
      </w:r>
      <w:proofErr w:type="gramEnd"/>
      <w:r w:rsidRPr="00BE0579">
        <w:rPr>
          <w:b/>
          <w:sz w:val="24"/>
          <w:szCs w:val="24"/>
          <w:u w:val="single"/>
        </w:rPr>
        <w:t xml:space="preserve"> Resistance to rifampicin or isoniazid</w:t>
      </w:r>
    </w:p>
    <w:p w:rsidR="00997154" w:rsidRPr="00B40219" w:rsidRDefault="00997154" w:rsidP="00997154">
      <w:pPr>
        <w:pStyle w:val="NoSpacing"/>
        <w:tabs>
          <w:tab w:val="left" w:pos="1258"/>
        </w:tabs>
        <w:rPr>
          <w:sz w:val="24"/>
          <w:szCs w:val="24"/>
        </w:rPr>
      </w:pPr>
      <w:r w:rsidRPr="00B40219">
        <w:rPr>
          <w:b/>
          <w:sz w:val="24"/>
          <w:szCs w:val="24"/>
        </w:rPr>
        <w:t>N/B</w:t>
      </w:r>
      <w:r w:rsidRPr="00B40219">
        <w:rPr>
          <w:sz w:val="24"/>
          <w:szCs w:val="24"/>
        </w:rPr>
        <w:t xml:space="preserve">; do gene xpert sputum, gastric lavage or nasopharyngeal aspirate for children to test resistance to both </w:t>
      </w:r>
      <w:r w:rsidRPr="00B40219">
        <w:rPr>
          <w:b/>
          <w:sz w:val="24"/>
          <w:szCs w:val="24"/>
        </w:rPr>
        <w:t>isoniazid</w:t>
      </w:r>
      <w:r w:rsidRPr="00B40219">
        <w:rPr>
          <w:sz w:val="24"/>
          <w:szCs w:val="24"/>
        </w:rPr>
        <w:t xml:space="preserve"> and </w:t>
      </w:r>
      <w:r w:rsidRPr="00B40219">
        <w:rPr>
          <w:b/>
          <w:sz w:val="24"/>
          <w:szCs w:val="24"/>
        </w:rPr>
        <w:t>rifampicin</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t>Streptomycin</w:t>
      </w:r>
      <w:r w:rsidRPr="00B40219">
        <w:rPr>
          <w:sz w:val="24"/>
          <w:szCs w:val="24"/>
        </w:rPr>
        <w:t xml:space="preserve"> is now infrequently used.</w:t>
      </w:r>
    </w:p>
    <w:p w:rsidR="00997154" w:rsidRPr="00B40219" w:rsidRDefault="00997154" w:rsidP="00997154">
      <w:pPr>
        <w:pStyle w:val="NoSpacing"/>
        <w:tabs>
          <w:tab w:val="left" w:pos="1258"/>
        </w:tabs>
        <w:rPr>
          <w:sz w:val="24"/>
          <w:szCs w:val="24"/>
        </w:rPr>
      </w:pPr>
      <w:r w:rsidRPr="00B40219">
        <w:rPr>
          <w:sz w:val="24"/>
          <w:szCs w:val="24"/>
        </w:rPr>
        <w:t xml:space="preserve">It is an aminoglycoside that is eliminated by the kidneys. </w:t>
      </w:r>
    </w:p>
    <w:p w:rsidR="00997154" w:rsidRPr="00B40219" w:rsidRDefault="00997154" w:rsidP="00997154">
      <w:pPr>
        <w:pStyle w:val="NoSpacing"/>
        <w:tabs>
          <w:tab w:val="left" w:pos="1258"/>
        </w:tabs>
        <w:rPr>
          <w:sz w:val="24"/>
          <w:szCs w:val="24"/>
        </w:rPr>
      </w:pPr>
      <w:r w:rsidRPr="00B40219">
        <w:rPr>
          <w:sz w:val="24"/>
          <w:szCs w:val="24"/>
        </w:rPr>
        <w:t xml:space="preserve">Ototoxicity is the main adverse reaction. Streptomycin could particularly be considered for use in patients with liver disease. </w:t>
      </w:r>
    </w:p>
    <w:p w:rsidR="00997154" w:rsidRPr="00B40219" w:rsidRDefault="00997154" w:rsidP="00997154">
      <w:pPr>
        <w:pStyle w:val="NoSpacing"/>
        <w:tabs>
          <w:tab w:val="left" w:pos="1258"/>
        </w:tabs>
        <w:rPr>
          <w:sz w:val="24"/>
          <w:szCs w:val="24"/>
        </w:rPr>
      </w:pPr>
      <w:r w:rsidRPr="00B40219">
        <w:rPr>
          <w:sz w:val="24"/>
          <w:szCs w:val="24"/>
        </w:rPr>
        <w:t>Several other agents are available for use in situations of bacterial resistance or adverse reactions to first-line drugs, e.g. capreomycin, cycloserine, prothionamide,-aminosalicylic acid, amikacin, thiacatezone and linezolid.</w:t>
      </w:r>
    </w:p>
    <w:p w:rsidR="00997154" w:rsidRPr="00B40219" w:rsidRDefault="00997154" w:rsidP="00997154">
      <w:pPr>
        <w:pStyle w:val="NoSpacing"/>
        <w:tabs>
          <w:tab w:val="left" w:pos="1258"/>
        </w:tabs>
        <w:rPr>
          <w:b/>
          <w:sz w:val="24"/>
          <w:szCs w:val="24"/>
        </w:rPr>
      </w:pPr>
      <w:proofErr w:type="gramStart"/>
      <w:r w:rsidRPr="00B40219">
        <w:rPr>
          <w:b/>
          <w:sz w:val="24"/>
          <w:szCs w:val="24"/>
        </w:rPr>
        <w:t>MDR ;</w:t>
      </w:r>
      <w:proofErr w:type="gramEnd"/>
      <w:r w:rsidRPr="00B40219">
        <w:rPr>
          <w:b/>
          <w:sz w:val="24"/>
          <w:szCs w:val="24"/>
        </w:rPr>
        <w:t xml:space="preserve"> </w:t>
      </w:r>
      <w:r w:rsidRPr="00B40219">
        <w:rPr>
          <w:sz w:val="24"/>
          <w:szCs w:val="24"/>
        </w:rPr>
        <w:t xml:space="preserve">Multi-drug resistant TB is defined as resistance to both </w:t>
      </w:r>
      <w:r w:rsidRPr="00B40219">
        <w:rPr>
          <w:b/>
          <w:sz w:val="24"/>
          <w:szCs w:val="24"/>
        </w:rPr>
        <w:t>isoniazid</w:t>
      </w:r>
      <w:r w:rsidRPr="00B40219">
        <w:rPr>
          <w:sz w:val="24"/>
          <w:szCs w:val="24"/>
        </w:rPr>
        <w:t xml:space="preserve"> and </w:t>
      </w:r>
      <w:r w:rsidRPr="00B40219">
        <w:rPr>
          <w:b/>
          <w:sz w:val="24"/>
          <w:szCs w:val="24"/>
        </w:rPr>
        <w:t>rifampicin</w:t>
      </w:r>
      <w:r w:rsidRPr="00B40219">
        <w:rPr>
          <w:sz w:val="24"/>
          <w:szCs w:val="24"/>
        </w:rPr>
        <w:t xml:space="preserve">. Treatment is usually with as many susceptible agents as tolerated for at least </w:t>
      </w:r>
      <w:r w:rsidRPr="00BE0579">
        <w:rPr>
          <w:b/>
          <w:sz w:val="24"/>
          <w:szCs w:val="24"/>
        </w:rPr>
        <w:t>18 months.</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t>Cycloserine;</w:t>
      </w:r>
      <w:r w:rsidRPr="00B40219">
        <w:rPr>
          <w:sz w:val="24"/>
          <w:szCs w:val="24"/>
        </w:rPr>
        <w:t xml:space="preserve"> </w:t>
      </w:r>
      <w:r>
        <w:rPr>
          <w:sz w:val="24"/>
          <w:szCs w:val="24"/>
        </w:rPr>
        <w:t>po</w:t>
      </w:r>
    </w:p>
    <w:p w:rsidR="0021768C" w:rsidRPr="0021768C" w:rsidRDefault="0021768C" w:rsidP="0021768C">
      <w:pPr>
        <w:pStyle w:val="NoSpacing"/>
        <w:tabs>
          <w:tab w:val="left" w:pos="1258"/>
        </w:tabs>
        <w:rPr>
          <w:b/>
          <w:iCs/>
          <w:sz w:val="24"/>
          <w:szCs w:val="24"/>
        </w:rPr>
      </w:pPr>
      <w:r w:rsidRPr="0021768C">
        <w:rPr>
          <w:b/>
          <w:iCs/>
          <w:sz w:val="24"/>
          <w:szCs w:val="24"/>
        </w:rPr>
        <w:t>MOA</w:t>
      </w:r>
    </w:p>
    <w:p w:rsidR="0021768C" w:rsidRDefault="0021768C" w:rsidP="0021768C">
      <w:pPr>
        <w:pStyle w:val="NoSpacing"/>
        <w:tabs>
          <w:tab w:val="left" w:pos="1258"/>
        </w:tabs>
        <w:rPr>
          <w:sz w:val="24"/>
          <w:szCs w:val="24"/>
        </w:rPr>
      </w:pPr>
      <w:r w:rsidRPr="00B40219">
        <w:rPr>
          <w:sz w:val="24"/>
          <w:szCs w:val="24"/>
        </w:rPr>
        <w:t>It is structural analogue of D-alanine and acts through a competitive inhibition of the D-alanine that is involved in</w:t>
      </w:r>
      <w:r>
        <w:rPr>
          <w:sz w:val="24"/>
          <w:szCs w:val="24"/>
        </w:rPr>
        <w:t xml:space="preserve"> bacterial cell wall synthesis</w:t>
      </w:r>
      <w:r w:rsidR="00161BFA">
        <w:rPr>
          <w:sz w:val="24"/>
          <w:szCs w:val="24"/>
        </w:rPr>
        <w:t xml:space="preserve">. </w:t>
      </w:r>
      <w:proofErr w:type="gramStart"/>
      <w:r w:rsidR="00161BFA">
        <w:rPr>
          <w:sz w:val="24"/>
          <w:szCs w:val="24"/>
        </w:rPr>
        <w:t>discovered</w:t>
      </w:r>
      <w:proofErr w:type="gramEnd"/>
      <w:r w:rsidR="00161BFA">
        <w:rPr>
          <w:sz w:val="24"/>
          <w:szCs w:val="24"/>
        </w:rPr>
        <w:t xml:space="preserve"> from Streptomyces orchidaceus.</w:t>
      </w:r>
    </w:p>
    <w:p w:rsidR="0021768C" w:rsidRDefault="0021768C" w:rsidP="0021768C">
      <w:pPr>
        <w:pStyle w:val="NoSpacing"/>
        <w:tabs>
          <w:tab w:val="left" w:pos="1258"/>
        </w:tabs>
        <w:rPr>
          <w:sz w:val="24"/>
          <w:szCs w:val="24"/>
        </w:rPr>
      </w:pPr>
      <w:r w:rsidRPr="00161BFA">
        <w:rPr>
          <w:b/>
          <w:sz w:val="24"/>
          <w:szCs w:val="24"/>
        </w:rPr>
        <w:t>PK</w:t>
      </w:r>
      <w:r>
        <w:rPr>
          <w:sz w:val="24"/>
          <w:szCs w:val="24"/>
        </w:rPr>
        <w:t xml:space="preserve">; given </w:t>
      </w:r>
      <w:proofErr w:type="gramStart"/>
      <w:r>
        <w:rPr>
          <w:sz w:val="24"/>
          <w:szCs w:val="24"/>
        </w:rPr>
        <w:t>po ,bioavailability</w:t>
      </w:r>
      <w:proofErr w:type="gramEnd"/>
      <w:r>
        <w:rPr>
          <w:sz w:val="24"/>
          <w:szCs w:val="24"/>
        </w:rPr>
        <w:t xml:space="preserve"> </w:t>
      </w:r>
      <w:r w:rsidRPr="0021768C">
        <w:rPr>
          <w:sz w:val="24"/>
          <w:szCs w:val="24"/>
        </w:rPr>
        <w:t>70-90 %</w:t>
      </w:r>
      <w:r>
        <w:rPr>
          <w:sz w:val="24"/>
          <w:szCs w:val="24"/>
        </w:rPr>
        <w:t xml:space="preserve">,metabolism in the liver </w:t>
      </w:r>
      <w:r w:rsidR="00161BFA">
        <w:rPr>
          <w:sz w:val="24"/>
          <w:szCs w:val="24"/>
        </w:rPr>
        <w:t xml:space="preserve">, elimination t1,2 10hrs in normal kidney. </w:t>
      </w:r>
      <w:proofErr w:type="gramStart"/>
      <w:r w:rsidR="00161BFA">
        <w:rPr>
          <w:sz w:val="24"/>
          <w:szCs w:val="24"/>
        </w:rPr>
        <w:t>excreted</w:t>
      </w:r>
      <w:proofErr w:type="gramEnd"/>
      <w:r w:rsidR="00161BFA">
        <w:rPr>
          <w:sz w:val="24"/>
          <w:szCs w:val="24"/>
        </w:rPr>
        <w:t xml:space="preserve"> in kidney.</w:t>
      </w:r>
    </w:p>
    <w:p w:rsidR="0021768C" w:rsidRDefault="0021768C" w:rsidP="0021768C">
      <w:pPr>
        <w:pStyle w:val="NoSpacing"/>
        <w:tabs>
          <w:tab w:val="left" w:pos="1258"/>
        </w:tabs>
        <w:rPr>
          <w:b/>
          <w:sz w:val="24"/>
          <w:szCs w:val="24"/>
        </w:rPr>
      </w:pPr>
      <w:proofErr w:type="gramStart"/>
      <w:r w:rsidRPr="0021768C">
        <w:rPr>
          <w:b/>
          <w:sz w:val="24"/>
          <w:szCs w:val="24"/>
        </w:rPr>
        <w:t>spectrum</w:t>
      </w:r>
      <w:proofErr w:type="gramEnd"/>
      <w:r w:rsidRPr="0021768C">
        <w:rPr>
          <w:b/>
          <w:sz w:val="24"/>
          <w:szCs w:val="24"/>
        </w:rPr>
        <w:t xml:space="preserve"> of activity</w:t>
      </w:r>
    </w:p>
    <w:p w:rsidR="00161BFA" w:rsidRDefault="00161BFA" w:rsidP="0021768C">
      <w:pPr>
        <w:pStyle w:val="NoSpacing"/>
        <w:tabs>
          <w:tab w:val="left" w:pos="1258"/>
        </w:tabs>
        <w:rPr>
          <w:sz w:val="24"/>
          <w:szCs w:val="24"/>
        </w:rPr>
      </w:pPr>
      <w:r w:rsidRPr="00161BFA">
        <w:rPr>
          <w:sz w:val="24"/>
          <w:szCs w:val="24"/>
        </w:rPr>
        <w:t xml:space="preserve">A broad-spectrum antibiotic </w:t>
      </w:r>
    </w:p>
    <w:p w:rsidR="0021768C" w:rsidRDefault="00161BFA" w:rsidP="0021768C">
      <w:pPr>
        <w:pStyle w:val="NoSpacing"/>
        <w:tabs>
          <w:tab w:val="left" w:pos="1258"/>
        </w:tabs>
        <w:rPr>
          <w:sz w:val="24"/>
          <w:szCs w:val="24"/>
        </w:rPr>
      </w:pPr>
      <w:proofErr w:type="gramStart"/>
      <w:r w:rsidRPr="00B40219">
        <w:rPr>
          <w:sz w:val="24"/>
          <w:szCs w:val="24"/>
        </w:rPr>
        <w:lastRenderedPageBreak/>
        <w:t>Inhibits</w:t>
      </w:r>
      <w:r w:rsidR="0021768C" w:rsidRPr="00B40219">
        <w:rPr>
          <w:sz w:val="24"/>
          <w:szCs w:val="24"/>
        </w:rPr>
        <w:t xml:space="preserve"> </w:t>
      </w:r>
      <w:r w:rsidR="0021768C" w:rsidRPr="00B40219">
        <w:rPr>
          <w:iCs/>
          <w:sz w:val="24"/>
          <w:szCs w:val="24"/>
        </w:rPr>
        <w:t xml:space="preserve">M. tuberculosis </w:t>
      </w:r>
      <w:r w:rsidR="0021768C" w:rsidRPr="00B40219">
        <w:rPr>
          <w:sz w:val="24"/>
          <w:szCs w:val="24"/>
        </w:rPr>
        <w:t xml:space="preserve">and active against </w:t>
      </w:r>
      <w:r>
        <w:rPr>
          <w:iCs/>
          <w:sz w:val="24"/>
          <w:szCs w:val="24"/>
        </w:rPr>
        <w:t>E,</w:t>
      </w:r>
      <w:r w:rsidR="0021768C" w:rsidRPr="00B40219">
        <w:rPr>
          <w:iCs/>
          <w:sz w:val="24"/>
          <w:szCs w:val="24"/>
        </w:rPr>
        <w:t xml:space="preserve"> coli, S. aureus, </w:t>
      </w:r>
      <w:r w:rsidR="0021768C" w:rsidRPr="00B40219">
        <w:rPr>
          <w:sz w:val="24"/>
          <w:szCs w:val="24"/>
        </w:rPr>
        <w:t xml:space="preserve">and </w:t>
      </w:r>
      <w:r w:rsidR="0021768C" w:rsidRPr="00B40219">
        <w:rPr>
          <w:iCs/>
          <w:sz w:val="24"/>
          <w:szCs w:val="24"/>
        </w:rPr>
        <w:t xml:space="preserve">Enterococcus, Nocardia, </w:t>
      </w:r>
      <w:r w:rsidR="0021768C" w:rsidRPr="00B40219">
        <w:rPr>
          <w:sz w:val="24"/>
          <w:szCs w:val="24"/>
        </w:rPr>
        <w:t xml:space="preserve">and </w:t>
      </w:r>
      <w:r w:rsidR="0021768C" w:rsidRPr="00B40219">
        <w:rPr>
          <w:iCs/>
          <w:sz w:val="24"/>
          <w:szCs w:val="24"/>
        </w:rPr>
        <w:t xml:space="preserve">Chlamydia </w:t>
      </w:r>
      <w:r w:rsidR="0021768C" w:rsidRPr="00B40219">
        <w:rPr>
          <w:sz w:val="24"/>
          <w:szCs w:val="24"/>
        </w:rPr>
        <w:t>spp.</w:t>
      </w:r>
      <w:proofErr w:type="gramEnd"/>
      <w:r w:rsidR="0021768C" w:rsidRPr="00B40219">
        <w:rPr>
          <w:sz w:val="24"/>
          <w:szCs w:val="24"/>
        </w:rPr>
        <w:t xml:space="preserve"> It is used in the treatment of MDR tuberculosis and is useful in renal tuberculosis since most of the drug is excreted unchanged in the urine.</w:t>
      </w:r>
    </w:p>
    <w:p w:rsidR="00161BFA" w:rsidRPr="0021768C" w:rsidRDefault="00161BFA" w:rsidP="0021768C">
      <w:pPr>
        <w:pStyle w:val="NoSpacing"/>
        <w:tabs>
          <w:tab w:val="left" w:pos="1258"/>
        </w:tabs>
        <w:rPr>
          <w:b/>
          <w:sz w:val="24"/>
          <w:szCs w:val="24"/>
        </w:rPr>
      </w:pPr>
      <w:proofErr w:type="gramStart"/>
      <w:r>
        <w:rPr>
          <w:sz w:val="24"/>
          <w:szCs w:val="24"/>
        </w:rPr>
        <w:t>other</w:t>
      </w:r>
      <w:proofErr w:type="gramEnd"/>
      <w:r>
        <w:rPr>
          <w:sz w:val="24"/>
          <w:szCs w:val="24"/>
        </w:rPr>
        <w:t xml:space="preserve"> uses; psychiatry </w:t>
      </w:r>
      <w:r w:rsidR="003B0302">
        <w:rPr>
          <w:sz w:val="24"/>
          <w:szCs w:val="24"/>
        </w:rPr>
        <w:t>in anxiety disorders.</w:t>
      </w:r>
    </w:p>
    <w:p w:rsidR="00161BFA" w:rsidRDefault="00997154" w:rsidP="00997154">
      <w:pPr>
        <w:pStyle w:val="NoSpacing"/>
        <w:tabs>
          <w:tab w:val="left" w:pos="1258"/>
        </w:tabs>
        <w:rPr>
          <w:sz w:val="24"/>
          <w:szCs w:val="24"/>
        </w:rPr>
      </w:pPr>
      <w:proofErr w:type="gramStart"/>
      <w:r w:rsidRPr="0021768C">
        <w:rPr>
          <w:b/>
          <w:sz w:val="24"/>
          <w:szCs w:val="24"/>
        </w:rPr>
        <w:t>dose</w:t>
      </w:r>
      <w:proofErr w:type="gramEnd"/>
      <w:r>
        <w:rPr>
          <w:sz w:val="24"/>
          <w:szCs w:val="24"/>
        </w:rPr>
        <w:t xml:space="preserve">; </w:t>
      </w:r>
      <w:r w:rsidRPr="00B40219">
        <w:rPr>
          <w:sz w:val="24"/>
          <w:szCs w:val="24"/>
        </w:rPr>
        <w:t xml:space="preserve">Capsule (250 mg) Adults 10–15 mg/kg total (usually 250–500 mg once or twice daily).Children 15–20 mg/kg daily. </w:t>
      </w:r>
    </w:p>
    <w:p w:rsidR="00997154" w:rsidRDefault="00997154" w:rsidP="009E4091">
      <w:pPr>
        <w:pStyle w:val="NoSpacing"/>
        <w:tabs>
          <w:tab w:val="left" w:pos="1258"/>
        </w:tabs>
        <w:rPr>
          <w:sz w:val="24"/>
          <w:szCs w:val="24"/>
        </w:rPr>
      </w:pPr>
      <w:r w:rsidRPr="00161BFA">
        <w:rPr>
          <w:b/>
          <w:sz w:val="24"/>
          <w:szCs w:val="24"/>
        </w:rPr>
        <w:t>SE;</w:t>
      </w:r>
      <w:r w:rsidRPr="009F5D67">
        <w:rPr>
          <w:sz w:val="24"/>
          <w:szCs w:val="24"/>
        </w:rPr>
        <w:t xml:space="preserve"> CNS</w:t>
      </w:r>
      <w:r>
        <w:rPr>
          <w:sz w:val="24"/>
          <w:szCs w:val="24"/>
        </w:rPr>
        <w:t>; headache</w:t>
      </w:r>
      <w:r w:rsidR="00372638">
        <w:rPr>
          <w:sz w:val="24"/>
          <w:szCs w:val="24"/>
        </w:rPr>
        <w:t>,</w:t>
      </w:r>
      <w:r>
        <w:rPr>
          <w:sz w:val="24"/>
          <w:szCs w:val="24"/>
        </w:rPr>
        <w:t xml:space="preserve"> </w:t>
      </w:r>
      <w:proofErr w:type="gramStart"/>
      <w:r>
        <w:rPr>
          <w:sz w:val="24"/>
          <w:szCs w:val="24"/>
        </w:rPr>
        <w:t>vertigo ,</w:t>
      </w:r>
      <w:proofErr w:type="gramEnd"/>
      <w:r w:rsidR="00161BFA">
        <w:rPr>
          <w:sz w:val="24"/>
          <w:szCs w:val="24"/>
        </w:rPr>
        <w:t xml:space="preserve"> </w:t>
      </w:r>
      <w:r>
        <w:rPr>
          <w:sz w:val="24"/>
          <w:szCs w:val="24"/>
        </w:rPr>
        <w:t xml:space="preserve">drowsiness, tremor ,convulsios, and  psychosis. </w:t>
      </w:r>
      <w:proofErr w:type="gramStart"/>
      <w:r>
        <w:rPr>
          <w:sz w:val="24"/>
          <w:szCs w:val="24"/>
        </w:rPr>
        <w:t>megaloblastic</w:t>
      </w:r>
      <w:proofErr w:type="gramEnd"/>
      <w:r>
        <w:rPr>
          <w:sz w:val="24"/>
          <w:szCs w:val="24"/>
        </w:rPr>
        <w:t xml:space="preserve"> anaemia.</w:t>
      </w:r>
    </w:p>
    <w:p w:rsidR="009E4091" w:rsidRPr="00B40219" w:rsidRDefault="009E4091" w:rsidP="009E4091">
      <w:pPr>
        <w:pStyle w:val="NoSpacing"/>
        <w:tabs>
          <w:tab w:val="left" w:pos="1258"/>
        </w:tabs>
        <w:rPr>
          <w:sz w:val="24"/>
          <w:szCs w:val="24"/>
        </w:rPr>
      </w:pPr>
    </w:p>
    <w:p w:rsidR="009E4091" w:rsidRDefault="009E4091" w:rsidP="009E4091">
      <w:pPr>
        <w:pStyle w:val="NoSpacing"/>
        <w:numPr>
          <w:ilvl w:val="0"/>
          <w:numId w:val="68"/>
        </w:numPr>
        <w:tabs>
          <w:tab w:val="left" w:pos="1258"/>
        </w:tabs>
        <w:rPr>
          <w:sz w:val="24"/>
          <w:szCs w:val="24"/>
        </w:rPr>
      </w:pPr>
      <w:r>
        <w:rPr>
          <w:b/>
          <w:sz w:val="24"/>
          <w:szCs w:val="24"/>
        </w:rPr>
        <w:t xml:space="preserve">Tabs </w:t>
      </w:r>
      <w:r w:rsidRPr="008F21B7">
        <w:rPr>
          <w:b/>
          <w:sz w:val="24"/>
          <w:szCs w:val="24"/>
        </w:rPr>
        <w:t>prothionamide</w:t>
      </w:r>
      <w:r>
        <w:rPr>
          <w:b/>
          <w:sz w:val="24"/>
          <w:szCs w:val="24"/>
        </w:rPr>
        <w:t>(</w:t>
      </w:r>
      <w:r>
        <w:rPr>
          <w:sz w:val="24"/>
          <w:szCs w:val="24"/>
        </w:rPr>
        <w:t xml:space="preserve"> pto) or ethionamide po 15-20mg/</w:t>
      </w:r>
      <w:r w:rsidR="00372638">
        <w:rPr>
          <w:sz w:val="24"/>
          <w:szCs w:val="24"/>
        </w:rPr>
        <w:t>kg/</w:t>
      </w:r>
      <w:r>
        <w:rPr>
          <w:sz w:val="24"/>
          <w:szCs w:val="24"/>
        </w:rPr>
        <w:t>day  adults 500mg ( max 1g)</w:t>
      </w:r>
    </w:p>
    <w:p w:rsidR="009E4091" w:rsidRDefault="009E4091" w:rsidP="009E4091">
      <w:pPr>
        <w:pStyle w:val="NoSpacing"/>
        <w:tabs>
          <w:tab w:val="left" w:pos="1258"/>
        </w:tabs>
        <w:rPr>
          <w:sz w:val="24"/>
          <w:szCs w:val="24"/>
        </w:rPr>
      </w:pPr>
      <w:r w:rsidRPr="007C29D6">
        <w:rPr>
          <w:b/>
          <w:sz w:val="24"/>
          <w:szCs w:val="24"/>
        </w:rPr>
        <w:t>MOA;</w:t>
      </w:r>
      <w:r>
        <w:rPr>
          <w:sz w:val="24"/>
          <w:szCs w:val="24"/>
        </w:rPr>
        <w:t xml:space="preserve"> </w:t>
      </w:r>
      <w:proofErr w:type="gramStart"/>
      <w:r>
        <w:rPr>
          <w:sz w:val="24"/>
          <w:szCs w:val="24"/>
        </w:rPr>
        <w:t>bacteriostatic  or</w:t>
      </w:r>
      <w:proofErr w:type="gramEnd"/>
      <w:r>
        <w:rPr>
          <w:sz w:val="24"/>
          <w:szCs w:val="24"/>
        </w:rPr>
        <w:t xml:space="preserve"> bactericidal. </w:t>
      </w:r>
      <w:proofErr w:type="gramStart"/>
      <w:r>
        <w:rPr>
          <w:sz w:val="24"/>
          <w:szCs w:val="24"/>
        </w:rPr>
        <w:t>inhibits</w:t>
      </w:r>
      <w:proofErr w:type="gramEnd"/>
      <w:r>
        <w:rPr>
          <w:sz w:val="24"/>
          <w:szCs w:val="24"/>
        </w:rPr>
        <w:t xml:space="preserve"> bacteria cell wall synthesis (mycolic acid/long fatty chain in mycobacteria cell wall as isoniazid. effective in treatment of mdr tb .</w:t>
      </w:r>
    </w:p>
    <w:p w:rsidR="009E4091" w:rsidRDefault="009E4091" w:rsidP="009E4091">
      <w:pPr>
        <w:pStyle w:val="NoSpacing"/>
        <w:tabs>
          <w:tab w:val="left" w:pos="1258"/>
        </w:tabs>
        <w:rPr>
          <w:sz w:val="24"/>
          <w:szCs w:val="24"/>
        </w:rPr>
      </w:pPr>
      <w:r>
        <w:rPr>
          <w:sz w:val="24"/>
          <w:szCs w:val="24"/>
        </w:rPr>
        <w:t>PK; well absorbed po with or without food but administered with food</w:t>
      </w:r>
      <w:proofErr w:type="gramStart"/>
      <w:r>
        <w:rPr>
          <w:sz w:val="24"/>
          <w:szCs w:val="24"/>
        </w:rPr>
        <w:t>,crosses</w:t>
      </w:r>
      <w:proofErr w:type="gramEnd"/>
      <w:r>
        <w:rPr>
          <w:sz w:val="24"/>
          <w:szCs w:val="24"/>
        </w:rPr>
        <w:t xml:space="preserve"> BBB to</w:t>
      </w:r>
      <w:r w:rsidR="002778F1">
        <w:rPr>
          <w:sz w:val="24"/>
          <w:szCs w:val="24"/>
        </w:rPr>
        <w:t xml:space="preserve"> a</w:t>
      </w:r>
      <w:r>
        <w:rPr>
          <w:sz w:val="24"/>
          <w:szCs w:val="24"/>
        </w:rPr>
        <w:t>chieve concentration in the CSF as the plasma.</w:t>
      </w:r>
    </w:p>
    <w:p w:rsidR="009E4091" w:rsidRDefault="009E4091" w:rsidP="009E4091">
      <w:pPr>
        <w:pStyle w:val="NoSpacing"/>
        <w:tabs>
          <w:tab w:val="left" w:pos="1258"/>
        </w:tabs>
        <w:rPr>
          <w:sz w:val="24"/>
          <w:szCs w:val="24"/>
        </w:rPr>
      </w:pPr>
      <w:r w:rsidRPr="0081538F">
        <w:rPr>
          <w:b/>
          <w:sz w:val="24"/>
          <w:szCs w:val="24"/>
        </w:rPr>
        <w:t>S.E</w:t>
      </w:r>
      <w:r>
        <w:rPr>
          <w:sz w:val="24"/>
          <w:szCs w:val="24"/>
        </w:rPr>
        <w:t>; n/v, depression, hallucinations; jaundice</w:t>
      </w:r>
      <w:proofErr w:type="gramStart"/>
      <w:r>
        <w:rPr>
          <w:sz w:val="24"/>
          <w:szCs w:val="24"/>
        </w:rPr>
        <w:t>,  peripheral</w:t>
      </w:r>
      <w:proofErr w:type="gramEnd"/>
      <w:r>
        <w:rPr>
          <w:sz w:val="24"/>
          <w:szCs w:val="24"/>
        </w:rPr>
        <w:t xml:space="preserve"> neuropathy give with pyridoxine. </w:t>
      </w:r>
      <w:proofErr w:type="gramStart"/>
      <w:r>
        <w:rPr>
          <w:sz w:val="24"/>
          <w:szCs w:val="24"/>
        </w:rPr>
        <w:t>hypothyroidism</w:t>
      </w:r>
      <w:proofErr w:type="gramEnd"/>
      <w:r>
        <w:rPr>
          <w:sz w:val="24"/>
          <w:szCs w:val="24"/>
        </w:rPr>
        <w:t xml:space="preserve"> as it inhibits thyroid hormone synthesis as methimazole.</w:t>
      </w:r>
    </w:p>
    <w:p w:rsidR="009E4091" w:rsidRDefault="009E4091" w:rsidP="009E4091">
      <w:pPr>
        <w:pStyle w:val="NoSpacing"/>
        <w:tabs>
          <w:tab w:val="left" w:pos="1258"/>
        </w:tabs>
        <w:rPr>
          <w:sz w:val="24"/>
          <w:szCs w:val="24"/>
        </w:rPr>
      </w:pPr>
      <w:proofErr w:type="gramStart"/>
      <w:r w:rsidRPr="0081538F">
        <w:rPr>
          <w:b/>
          <w:sz w:val="24"/>
          <w:szCs w:val="24"/>
        </w:rPr>
        <w:t>c/</w:t>
      </w:r>
      <w:proofErr w:type="gramEnd"/>
      <w:r w:rsidRPr="0081538F">
        <w:rPr>
          <w:b/>
          <w:sz w:val="24"/>
          <w:szCs w:val="24"/>
        </w:rPr>
        <w:t>I;</w:t>
      </w:r>
      <w:r>
        <w:rPr>
          <w:sz w:val="24"/>
          <w:szCs w:val="24"/>
        </w:rPr>
        <w:t xml:space="preserve"> pregnancy teratogenic, liver disease</w:t>
      </w:r>
    </w:p>
    <w:p w:rsidR="00997154" w:rsidRPr="00B40219" w:rsidRDefault="00997154" w:rsidP="009E4091">
      <w:pPr>
        <w:pStyle w:val="NoSpacing"/>
        <w:tabs>
          <w:tab w:val="left" w:pos="1258"/>
        </w:tabs>
        <w:ind w:firstLine="720"/>
        <w:rPr>
          <w:sz w:val="24"/>
          <w:szCs w:val="24"/>
        </w:rPr>
      </w:pPr>
    </w:p>
    <w:p w:rsidR="00997154" w:rsidRPr="00B40219" w:rsidRDefault="00997154" w:rsidP="00997154">
      <w:pPr>
        <w:pStyle w:val="NoSpacing"/>
        <w:tabs>
          <w:tab w:val="left" w:pos="1258"/>
        </w:tabs>
        <w:rPr>
          <w:sz w:val="24"/>
          <w:szCs w:val="24"/>
        </w:rPr>
      </w:pPr>
      <w:r w:rsidRPr="00B40219">
        <w:rPr>
          <w:sz w:val="24"/>
          <w:szCs w:val="24"/>
        </w:rPr>
        <w:t xml:space="preserve"> </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t>Amikacin/ kanamycin</w:t>
      </w:r>
      <w:r w:rsidRPr="00B40219">
        <w:rPr>
          <w:sz w:val="24"/>
          <w:szCs w:val="24"/>
        </w:rPr>
        <w:t>;</w:t>
      </w:r>
    </w:p>
    <w:p w:rsidR="00997154" w:rsidRPr="00B40219" w:rsidRDefault="00997154" w:rsidP="00997154">
      <w:pPr>
        <w:pStyle w:val="NoSpacing"/>
        <w:tabs>
          <w:tab w:val="left" w:pos="1258"/>
        </w:tabs>
        <w:rPr>
          <w:sz w:val="24"/>
          <w:szCs w:val="24"/>
        </w:rPr>
      </w:pPr>
      <w:proofErr w:type="gramStart"/>
      <w:r w:rsidRPr="00B40219">
        <w:rPr>
          <w:sz w:val="24"/>
          <w:szCs w:val="24"/>
        </w:rPr>
        <w:t>Aqueous solution (500 mg and 1 g vials) for IM or IV administration.</w:t>
      </w:r>
      <w:proofErr w:type="gramEnd"/>
      <w:r w:rsidRPr="00B40219">
        <w:rPr>
          <w:sz w:val="24"/>
          <w:szCs w:val="24"/>
        </w:rPr>
        <w:t xml:space="preserve"> </w:t>
      </w:r>
      <w:proofErr w:type="gramStart"/>
      <w:r w:rsidRPr="00B40219">
        <w:rPr>
          <w:sz w:val="24"/>
          <w:szCs w:val="24"/>
        </w:rPr>
        <w:t>Adults 15 mg/kg daily Children 15–20 mg/kg.</w:t>
      </w:r>
      <w:proofErr w:type="gramEnd"/>
    </w:p>
    <w:p w:rsidR="008F21B7" w:rsidRPr="00B40219" w:rsidRDefault="008F21B7" w:rsidP="00997154">
      <w:pPr>
        <w:pStyle w:val="NoSpacing"/>
        <w:tabs>
          <w:tab w:val="left" w:pos="1258"/>
        </w:tabs>
        <w:rPr>
          <w:sz w:val="24"/>
          <w:szCs w:val="24"/>
        </w:rPr>
      </w:pPr>
    </w:p>
    <w:p w:rsidR="00997154" w:rsidRDefault="00997154" w:rsidP="001C226E">
      <w:pPr>
        <w:pStyle w:val="ListParagraph"/>
        <w:numPr>
          <w:ilvl w:val="0"/>
          <w:numId w:val="68"/>
        </w:numPr>
        <w:rPr>
          <w:b/>
          <w:sz w:val="24"/>
          <w:szCs w:val="24"/>
        </w:rPr>
      </w:pPr>
      <w:r w:rsidRPr="00B00FC4">
        <w:rPr>
          <w:b/>
          <w:sz w:val="24"/>
          <w:szCs w:val="24"/>
        </w:rPr>
        <w:t>Capreomycin;IV ,</w:t>
      </w:r>
      <w:r w:rsidRPr="00B00FC4">
        <w:t xml:space="preserve"> </w:t>
      </w:r>
      <w:r w:rsidRPr="00B00FC4">
        <w:rPr>
          <w:b/>
          <w:sz w:val="24"/>
          <w:szCs w:val="24"/>
        </w:rPr>
        <w:t>deep</w:t>
      </w:r>
      <w:r>
        <w:rPr>
          <w:b/>
          <w:sz w:val="24"/>
          <w:szCs w:val="24"/>
        </w:rPr>
        <w:t xml:space="preserve"> </w:t>
      </w:r>
      <w:r w:rsidRPr="00B00FC4">
        <w:rPr>
          <w:b/>
          <w:sz w:val="24"/>
          <w:szCs w:val="24"/>
        </w:rPr>
        <w:t>I</w:t>
      </w:r>
      <w:r>
        <w:rPr>
          <w:b/>
          <w:sz w:val="24"/>
          <w:szCs w:val="24"/>
        </w:rPr>
        <w:t>,</w:t>
      </w:r>
      <w:r w:rsidRPr="00B00FC4">
        <w:rPr>
          <w:b/>
          <w:sz w:val="24"/>
          <w:szCs w:val="24"/>
        </w:rPr>
        <w:t xml:space="preserve">M </w:t>
      </w:r>
    </w:p>
    <w:p w:rsidR="0002758D" w:rsidRDefault="0002758D" w:rsidP="00997154">
      <w:pPr>
        <w:rPr>
          <w:sz w:val="24"/>
          <w:szCs w:val="24"/>
        </w:rPr>
      </w:pPr>
      <w:proofErr w:type="gramStart"/>
      <w:r>
        <w:rPr>
          <w:sz w:val="24"/>
          <w:szCs w:val="24"/>
        </w:rPr>
        <w:t>grouped</w:t>
      </w:r>
      <w:proofErr w:type="gramEnd"/>
      <w:r>
        <w:rPr>
          <w:sz w:val="24"/>
          <w:szCs w:val="24"/>
        </w:rPr>
        <w:t xml:space="preserve"> under aminoglycosides, produced from streptomyces</w:t>
      </w:r>
    </w:p>
    <w:p w:rsidR="00997154" w:rsidRPr="00B00FC4" w:rsidRDefault="00997154" w:rsidP="00997154">
      <w:pPr>
        <w:rPr>
          <w:b/>
          <w:sz w:val="24"/>
          <w:szCs w:val="24"/>
        </w:rPr>
      </w:pPr>
      <w:r w:rsidRPr="00B00FC4">
        <w:rPr>
          <w:sz w:val="24"/>
          <w:szCs w:val="24"/>
        </w:rPr>
        <w:t>Aqueous solution (1 g vials) for deep</w:t>
      </w:r>
      <w:r>
        <w:rPr>
          <w:sz w:val="24"/>
          <w:szCs w:val="24"/>
        </w:rPr>
        <w:t xml:space="preserve"> IM or IV</w:t>
      </w:r>
      <w:proofErr w:type="gramStart"/>
      <w:r>
        <w:rPr>
          <w:sz w:val="24"/>
          <w:szCs w:val="24"/>
        </w:rPr>
        <w:t xml:space="preserve">; </w:t>
      </w:r>
      <w:r w:rsidRPr="00B00FC4">
        <w:rPr>
          <w:sz w:val="24"/>
          <w:szCs w:val="24"/>
        </w:rPr>
        <w:t xml:space="preserve"> Adults</w:t>
      </w:r>
      <w:proofErr w:type="gramEnd"/>
      <w:r w:rsidRPr="00B00FC4">
        <w:rPr>
          <w:sz w:val="24"/>
          <w:szCs w:val="24"/>
        </w:rPr>
        <w:t xml:space="preserve"> 15 mg/kg daily. </w:t>
      </w:r>
      <w:proofErr w:type="gramStart"/>
      <w:r w:rsidRPr="00B00FC4">
        <w:rPr>
          <w:sz w:val="24"/>
          <w:szCs w:val="24"/>
        </w:rPr>
        <w:t>Children 15–20 mg/kg.</w:t>
      </w:r>
      <w:proofErr w:type="gramEnd"/>
      <w:r w:rsidRPr="00B00FC4">
        <w:rPr>
          <w:sz w:val="24"/>
          <w:szCs w:val="24"/>
        </w:rPr>
        <w:t xml:space="preserve"> </w:t>
      </w:r>
    </w:p>
    <w:p w:rsidR="00997154" w:rsidRPr="00B40219" w:rsidRDefault="00997154" w:rsidP="00997154">
      <w:pPr>
        <w:pStyle w:val="NoSpacing"/>
        <w:tabs>
          <w:tab w:val="left" w:pos="1258"/>
        </w:tabs>
        <w:rPr>
          <w:sz w:val="24"/>
          <w:szCs w:val="24"/>
        </w:rPr>
      </w:pPr>
      <w:r w:rsidRPr="00B40219">
        <w:rPr>
          <w:sz w:val="24"/>
          <w:szCs w:val="24"/>
        </w:rPr>
        <w:t xml:space="preserve">Poorly absorbed from GI tract and so must be given parenterally. </w:t>
      </w:r>
    </w:p>
    <w:p w:rsidR="00997154" w:rsidRDefault="00997154" w:rsidP="00997154">
      <w:pPr>
        <w:pStyle w:val="NoSpacing"/>
        <w:tabs>
          <w:tab w:val="left" w:pos="1258"/>
        </w:tabs>
        <w:rPr>
          <w:sz w:val="24"/>
          <w:szCs w:val="24"/>
        </w:rPr>
      </w:pPr>
      <w:proofErr w:type="gramStart"/>
      <w:r w:rsidRPr="00B40219">
        <w:rPr>
          <w:sz w:val="24"/>
          <w:szCs w:val="24"/>
        </w:rPr>
        <w:t>Excreted mainly unchanged in the urine following glomerular filtration.</w:t>
      </w:r>
      <w:proofErr w:type="gramEnd"/>
    </w:p>
    <w:p w:rsidR="000953A9" w:rsidRDefault="00997154" w:rsidP="00997154">
      <w:pPr>
        <w:pStyle w:val="NoSpacing"/>
        <w:tabs>
          <w:tab w:val="left" w:pos="1258"/>
        </w:tabs>
        <w:rPr>
          <w:sz w:val="24"/>
          <w:szCs w:val="24"/>
        </w:rPr>
      </w:pPr>
      <w:r w:rsidRPr="009F5D67">
        <w:rPr>
          <w:b/>
          <w:sz w:val="24"/>
          <w:szCs w:val="24"/>
        </w:rPr>
        <w:t>Side effects;</w:t>
      </w:r>
      <w:r>
        <w:rPr>
          <w:sz w:val="24"/>
          <w:szCs w:val="24"/>
        </w:rPr>
        <w:t xml:space="preserve"> hypersensitivity reactions like urticarial,</w:t>
      </w:r>
      <w:r w:rsidR="005C4826">
        <w:rPr>
          <w:sz w:val="24"/>
          <w:szCs w:val="24"/>
        </w:rPr>
        <w:t xml:space="preserve"> </w:t>
      </w:r>
      <w:r>
        <w:rPr>
          <w:sz w:val="24"/>
          <w:szCs w:val="24"/>
        </w:rPr>
        <w:t xml:space="preserve">leukocytosis, </w:t>
      </w:r>
      <w:r w:rsidR="000953A9">
        <w:rPr>
          <w:sz w:val="24"/>
          <w:szCs w:val="24"/>
        </w:rPr>
        <w:t xml:space="preserve">asthma like symptoms </w:t>
      </w:r>
    </w:p>
    <w:p w:rsidR="000953A9" w:rsidRDefault="00997154" w:rsidP="00997154">
      <w:pPr>
        <w:pStyle w:val="NoSpacing"/>
        <w:tabs>
          <w:tab w:val="left" w:pos="1258"/>
        </w:tabs>
        <w:rPr>
          <w:sz w:val="24"/>
          <w:szCs w:val="24"/>
        </w:rPr>
      </w:pPr>
      <w:proofErr w:type="gramStart"/>
      <w:r>
        <w:rPr>
          <w:sz w:val="24"/>
          <w:szCs w:val="24"/>
        </w:rPr>
        <w:t>changes</w:t>
      </w:r>
      <w:proofErr w:type="gramEnd"/>
      <w:r>
        <w:rPr>
          <w:sz w:val="24"/>
          <w:szCs w:val="24"/>
        </w:rPr>
        <w:t xml:space="preserve"> in liver fu</w:t>
      </w:r>
      <w:r w:rsidR="005C4826">
        <w:rPr>
          <w:sz w:val="24"/>
          <w:szCs w:val="24"/>
        </w:rPr>
        <w:t>n</w:t>
      </w:r>
      <w:r>
        <w:rPr>
          <w:sz w:val="24"/>
          <w:szCs w:val="24"/>
        </w:rPr>
        <w:t>ction tests,</w:t>
      </w:r>
      <w:r w:rsidR="005C4826">
        <w:rPr>
          <w:sz w:val="24"/>
          <w:szCs w:val="24"/>
        </w:rPr>
        <w:t xml:space="preserve"> </w:t>
      </w:r>
    </w:p>
    <w:p w:rsidR="000953A9" w:rsidRDefault="00997154" w:rsidP="00997154">
      <w:pPr>
        <w:pStyle w:val="NoSpacing"/>
        <w:tabs>
          <w:tab w:val="left" w:pos="1258"/>
        </w:tabs>
        <w:rPr>
          <w:sz w:val="24"/>
          <w:szCs w:val="24"/>
        </w:rPr>
      </w:pPr>
      <w:proofErr w:type="gramStart"/>
      <w:r>
        <w:rPr>
          <w:sz w:val="24"/>
          <w:szCs w:val="24"/>
        </w:rPr>
        <w:t>vertigo</w:t>
      </w:r>
      <w:proofErr w:type="gramEnd"/>
      <w:r>
        <w:rPr>
          <w:sz w:val="24"/>
          <w:szCs w:val="24"/>
        </w:rPr>
        <w:t>, neuromuscular block, hearing loss.</w:t>
      </w:r>
    </w:p>
    <w:p w:rsidR="00997154" w:rsidRDefault="000953A9" w:rsidP="00997154">
      <w:pPr>
        <w:pStyle w:val="NoSpacing"/>
        <w:tabs>
          <w:tab w:val="left" w:pos="1258"/>
        </w:tabs>
        <w:rPr>
          <w:sz w:val="24"/>
          <w:szCs w:val="24"/>
        </w:rPr>
      </w:pPr>
      <w:proofErr w:type="gramStart"/>
      <w:r>
        <w:rPr>
          <w:sz w:val="24"/>
          <w:szCs w:val="24"/>
        </w:rPr>
        <w:t>hematuria</w:t>
      </w:r>
      <w:proofErr w:type="gramEnd"/>
      <w:r>
        <w:rPr>
          <w:sz w:val="24"/>
          <w:szCs w:val="24"/>
        </w:rPr>
        <w:t xml:space="preserve"> increased </w:t>
      </w:r>
      <w:r w:rsidR="002778F1">
        <w:rPr>
          <w:sz w:val="24"/>
          <w:szCs w:val="24"/>
        </w:rPr>
        <w:t>urine</w:t>
      </w:r>
      <w:r>
        <w:rPr>
          <w:sz w:val="24"/>
          <w:szCs w:val="24"/>
        </w:rPr>
        <w:t xml:space="preserve"> output</w:t>
      </w:r>
    </w:p>
    <w:p w:rsidR="000953A9" w:rsidRPr="00B40219" w:rsidRDefault="000953A9" w:rsidP="00997154">
      <w:pPr>
        <w:pStyle w:val="NoSpacing"/>
        <w:tabs>
          <w:tab w:val="left" w:pos="1258"/>
        </w:tabs>
        <w:rPr>
          <w:sz w:val="24"/>
          <w:szCs w:val="24"/>
        </w:rPr>
      </w:pPr>
      <w:proofErr w:type="gramStart"/>
      <w:r>
        <w:rPr>
          <w:sz w:val="24"/>
          <w:szCs w:val="24"/>
        </w:rPr>
        <w:t>poor</w:t>
      </w:r>
      <w:proofErr w:type="gramEnd"/>
      <w:r>
        <w:rPr>
          <w:sz w:val="24"/>
          <w:szCs w:val="24"/>
        </w:rPr>
        <w:t xml:space="preserve"> appetite, N/V</w:t>
      </w:r>
    </w:p>
    <w:p w:rsidR="005C4826" w:rsidRPr="005C4826" w:rsidRDefault="005C4826" w:rsidP="005C4826">
      <w:pPr>
        <w:pStyle w:val="NoSpacing"/>
        <w:tabs>
          <w:tab w:val="left" w:pos="1258"/>
        </w:tabs>
        <w:rPr>
          <w:sz w:val="24"/>
          <w:szCs w:val="24"/>
        </w:rPr>
      </w:pPr>
      <w:proofErr w:type="gramStart"/>
      <w:r w:rsidRPr="005C4826">
        <w:rPr>
          <w:sz w:val="24"/>
          <w:szCs w:val="24"/>
        </w:rPr>
        <w:t>ototoxicity</w:t>
      </w:r>
      <w:r w:rsidR="000953A9">
        <w:rPr>
          <w:sz w:val="24"/>
          <w:szCs w:val="24"/>
        </w:rPr>
        <w:t>/damage</w:t>
      </w:r>
      <w:proofErr w:type="gramEnd"/>
      <w:r w:rsidR="000953A9">
        <w:rPr>
          <w:sz w:val="24"/>
          <w:szCs w:val="24"/>
        </w:rPr>
        <w:t xml:space="preserve"> 8</w:t>
      </w:r>
      <w:r w:rsidR="000953A9" w:rsidRPr="000953A9">
        <w:rPr>
          <w:sz w:val="24"/>
          <w:szCs w:val="24"/>
          <w:vertAlign w:val="superscript"/>
        </w:rPr>
        <w:t>th</w:t>
      </w:r>
      <w:r w:rsidR="000953A9">
        <w:rPr>
          <w:sz w:val="24"/>
          <w:szCs w:val="24"/>
        </w:rPr>
        <w:t xml:space="preserve"> cranial nerve</w:t>
      </w:r>
    </w:p>
    <w:p w:rsidR="00997154" w:rsidRDefault="005C4826" w:rsidP="005C4826">
      <w:pPr>
        <w:pStyle w:val="NoSpacing"/>
        <w:tabs>
          <w:tab w:val="left" w:pos="1258"/>
        </w:tabs>
        <w:rPr>
          <w:sz w:val="24"/>
          <w:szCs w:val="24"/>
        </w:rPr>
      </w:pPr>
      <w:proofErr w:type="gramStart"/>
      <w:r w:rsidRPr="005C4826">
        <w:rPr>
          <w:sz w:val="24"/>
          <w:szCs w:val="24"/>
        </w:rPr>
        <w:t>nephrotoxicity</w:t>
      </w:r>
      <w:proofErr w:type="gramEnd"/>
      <w:r w:rsidR="000953A9">
        <w:rPr>
          <w:sz w:val="24"/>
          <w:szCs w:val="24"/>
        </w:rPr>
        <w:t xml:space="preserve">, hypokalemia </w:t>
      </w:r>
    </w:p>
    <w:p w:rsidR="000953A9" w:rsidRDefault="000953A9" w:rsidP="005C4826">
      <w:pPr>
        <w:pStyle w:val="NoSpacing"/>
        <w:tabs>
          <w:tab w:val="left" w:pos="1258"/>
        </w:tabs>
        <w:rPr>
          <w:b/>
          <w:sz w:val="24"/>
          <w:szCs w:val="24"/>
        </w:rPr>
      </w:pPr>
      <w:r w:rsidRPr="000953A9">
        <w:rPr>
          <w:b/>
          <w:sz w:val="24"/>
          <w:szCs w:val="24"/>
        </w:rPr>
        <w:t>DRUG inteructions</w:t>
      </w:r>
    </w:p>
    <w:p w:rsidR="000953A9" w:rsidRPr="0021768C" w:rsidRDefault="003B0302" w:rsidP="005C4826">
      <w:pPr>
        <w:pStyle w:val="NoSpacing"/>
        <w:tabs>
          <w:tab w:val="left" w:pos="1258"/>
        </w:tabs>
        <w:rPr>
          <w:sz w:val="24"/>
          <w:szCs w:val="24"/>
        </w:rPr>
      </w:pPr>
      <w:r w:rsidRPr="0021768C">
        <w:rPr>
          <w:sz w:val="24"/>
          <w:szCs w:val="24"/>
        </w:rPr>
        <w:t>Increased</w:t>
      </w:r>
      <w:r w:rsidR="000953A9" w:rsidRPr="0021768C">
        <w:rPr>
          <w:sz w:val="24"/>
          <w:szCs w:val="24"/>
        </w:rPr>
        <w:t xml:space="preserve"> nephrotoxicity </w:t>
      </w:r>
      <w:proofErr w:type="gramStart"/>
      <w:r w:rsidR="000953A9" w:rsidRPr="0021768C">
        <w:rPr>
          <w:sz w:val="24"/>
          <w:szCs w:val="24"/>
        </w:rPr>
        <w:t>with  Lasix</w:t>
      </w:r>
      <w:proofErr w:type="gramEnd"/>
      <w:r w:rsidR="000953A9" w:rsidRPr="0021768C">
        <w:rPr>
          <w:sz w:val="24"/>
          <w:szCs w:val="24"/>
        </w:rPr>
        <w:t xml:space="preserve">, kanamycin, amphotericin b, </w:t>
      </w:r>
      <w:r w:rsidR="0002758D" w:rsidRPr="0021768C">
        <w:rPr>
          <w:sz w:val="24"/>
          <w:szCs w:val="24"/>
        </w:rPr>
        <w:t>vancomycin</w:t>
      </w:r>
    </w:p>
    <w:p w:rsidR="0002758D" w:rsidRPr="0021768C" w:rsidRDefault="003B0302" w:rsidP="005C4826">
      <w:pPr>
        <w:pStyle w:val="NoSpacing"/>
        <w:tabs>
          <w:tab w:val="left" w:pos="1258"/>
        </w:tabs>
        <w:rPr>
          <w:sz w:val="24"/>
          <w:szCs w:val="24"/>
        </w:rPr>
      </w:pPr>
      <w:r w:rsidRPr="0021768C">
        <w:rPr>
          <w:sz w:val="24"/>
          <w:szCs w:val="24"/>
        </w:rPr>
        <w:t>Worsening</w:t>
      </w:r>
      <w:r w:rsidR="0002758D" w:rsidRPr="0021768C">
        <w:rPr>
          <w:sz w:val="24"/>
          <w:szCs w:val="24"/>
        </w:rPr>
        <w:t xml:space="preserve"> ototoxicity </w:t>
      </w:r>
      <w:proofErr w:type="gramStart"/>
      <w:r w:rsidR="0002758D" w:rsidRPr="0021768C">
        <w:rPr>
          <w:sz w:val="24"/>
          <w:szCs w:val="24"/>
        </w:rPr>
        <w:t>and  neuromuscular</w:t>
      </w:r>
      <w:proofErr w:type="gramEnd"/>
      <w:r w:rsidR="0002758D" w:rsidRPr="0021768C">
        <w:rPr>
          <w:sz w:val="24"/>
          <w:szCs w:val="24"/>
        </w:rPr>
        <w:t xml:space="preserve"> blockade with other aminoglycosides</w:t>
      </w:r>
    </w:p>
    <w:p w:rsidR="0002758D" w:rsidRPr="0021768C" w:rsidRDefault="003B0302" w:rsidP="005C4826">
      <w:pPr>
        <w:pStyle w:val="NoSpacing"/>
        <w:tabs>
          <w:tab w:val="left" w:pos="1258"/>
        </w:tabs>
        <w:rPr>
          <w:sz w:val="24"/>
          <w:szCs w:val="24"/>
        </w:rPr>
      </w:pPr>
      <w:r w:rsidRPr="0021768C">
        <w:rPr>
          <w:sz w:val="24"/>
          <w:szCs w:val="24"/>
        </w:rPr>
        <w:t>With</w:t>
      </w:r>
      <w:r w:rsidR="0002758D" w:rsidRPr="0021768C">
        <w:rPr>
          <w:sz w:val="24"/>
          <w:szCs w:val="24"/>
        </w:rPr>
        <w:t xml:space="preserve"> opioids </w:t>
      </w:r>
      <w:r w:rsidR="0002758D" w:rsidRPr="0021768C">
        <w:rPr>
          <w:sz w:val="24"/>
          <w:szCs w:val="24"/>
        </w:rPr>
        <w:sym w:font="Wingdings" w:char="F0E0"/>
      </w:r>
      <w:r w:rsidR="0002758D" w:rsidRPr="0021768C">
        <w:rPr>
          <w:sz w:val="24"/>
          <w:szCs w:val="24"/>
        </w:rPr>
        <w:t>increased respiratory inhibition or apnea</w:t>
      </w:r>
    </w:p>
    <w:p w:rsidR="0002758D" w:rsidRDefault="003B0302" w:rsidP="005C4826">
      <w:pPr>
        <w:pStyle w:val="NoSpacing"/>
        <w:tabs>
          <w:tab w:val="left" w:pos="1258"/>
        </w:tabs>
        <w:rPr>
          <w:b/>
          <w:sz w:val="24"/>
          <w:szCs w:val="24"/>
        </w:rPr>
      </w:pPr>
      <w:r w:rsidRPr="0021768C">
        <w:rPr>
          <w:sz w:val="24"/>
          <w:szCs w:val="24"/>
        </w:rPr>
        <w:t>Antihistamines</w:t>
      </w:r>
      <w:r w:rsidR="0002758D" w:rsidRPr="0021768C">
        <w:rPr>
          <w:sz w:val="24"/>
          <w:szCs w:val="24"/>
        </w:rPr>
        <w:t xml:space="preserve"> increases vertigo, tinnitus and ototoxicity</w:t>
      </w:r>
    </w:p>
    <w:p w:rsidR="0002758D" w:rsidRPr="000953A9" w:rsidRDefault="0002758D" w:rsidP="005C4826">
      <w:pPr>
        <w:pStyle w:val="NoSpacing"/>
        <w:tabs>
          <w:tab w:val="left" w:pos="1258"/>
        </w:tabs>
        <w:rPr>
          <w:b/>
          <w:sz w:val="24"/>
          <w:szCs w:val="24"/>
        </w:rPr>
      </w:pPr>
      <w:proofErr w:type="gramStart"/>
      <w:r>
        <w:rPr>
          <w:b/>
          <w:sz w:val="24"/>
          <w:szCs w:val="24"/>
        </w:rPr>
        <w:t>c/</w:t>
      </w:r>
      <w:proofErr w:type="gramEnd"/>
      <w:r>
        <w:rPr>
          <w:b/>
          <w:sz w:val="24"/>
          <w:szCs w:val="24"/>
        </w:rPr>
        <w:t xml:space="preserve">I ; </w:t>
      </w:r>
      <w:r w:rsidRPr="0021768C">
        <w:rPr>
          <w:sz w:val="24"/>
          <w:szCs w:val="24"/>
        </w:rPr>
        <w:t xml:space="preserve">pregnancy </w:t>
      </w:r>
      <w:r w:rsidR="0021768C" w:rsidRPr="0021768C">
        <w:rPr>
          <w:sz w:val="24"/>
          <w:szCs w:val="24"/>
        </w:rPr>
        <w:t>due to ototoxicity nephrotoxicity to the fetus.</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lastRenderedPageBreak/>
        <w:t>Para-amino salicylic acid (PAS);</w:t>
      </w:r>
    </w:p>
    <w:p w:rsidR="00997154" w:rsidRPr="00B40219" w:rsidRDefault="00997154" w:rsidP="00997154">
      <w:pPr>
        <w:pStyle w:val="NoSpacing"/>
        <w:tabs>
          <w:tab w:val="left" w:pos="1258"/>
        </w:tabs>
        <w:rPr>
          <w:sz w:val="24"/>
          <w:szCs w:val="24"/>
        </w:rPr>
      </w:pPr>
      <w:r w:rsidRPr="00B40219">
        <w:rPr>
          <w:sz w:val="24"/>
          <w:szCs w:val="24"/>
        </w:rPr>
        <w:t xml:space="preserve">Granules (4 g packets) can be mixed in and ingested with soft food (granules should not be chewed). Tablets (500 mg) are still available in some countries, but not in the United States. </w:t>
      </w:r>
      <w:proofErr w:type="gramStart"/>
      <w:r w:rsidRPr="00B40219">
        <w:rPr>
          <w:sz w:val="24"/>
          <w:szCs w:val="24"/>
        </w:rPr>
        <w:t>Children 200–300 mg/kg.</w:t>
      </w:r>
      <w:proofErr w:type="gramEnd"/>
    </w:p>
    <w:p w:rsidR="009E4091" w:rsidRPr="009E4091" w:rsidRDefault="009E4091" w:rsidP="00997154">
      <w:pPr>
        <w:pStyle w:val="NoSpacing"/>
        <w:tabs>
          <w:tab w:val="left" w:pos="1258"/>
        </w:tabs>
        <w:rPr>
          <w:sz w:val="24"/>
          <w:szCs w:val="24"/>
        </w:rPr>
      </w:pPr>
      <w:r>
        <w:rPr>
          <w:b/>
          <w:sz w:val="24"/>
          <w:szCs w:val="24"/>
        </w:rPr>
        <w:t>MOA</w:t>
      </w:r>
      <w:proofErr w:type="gramStart"/>
      <w:r>
        <w:rPr>
          <w:b/>
          <w:sz w:val="24"/>
          <w:szCs w:val="24"/>
        </w:rPr>
        <w:t>;</w:t>
      </w:r>
      <w:r>
        <w:rPr>
          <w:sz w:val="24"/>
          <w:szCs w:val="24"/>
        </w:rPr>
        <w:t>It</w:t>
      </w:r>
      <w:proofErr w:type="gramEnd"/>
      <w:r>
        <w:rPr>
          <w:sz w:val="24"/>
          <w:szCs w:val="24"/>
        </w:rPr>
        <w:t xml:space="preserve"> inhibits folic acid synthesis</w:t>
      </w:r>
      <w:r w:rsidR="000A7A02">
        <w:rPr>
          <w:sz w:val="24"/>
          <w:szCs w:val="24"/>
        </w:rPr>
        <w:t xml:space="preserve"> without potentiation with antifolic compounds,also inhibits mycobacteria cell wall (mycobactin) synthesis reducing iron uptake by the bacteria.</w:t>
      </w:r>
    </w:p>
    <w:p w:rsidR="000A7A02" w:rsidRDefault="00997154" w:rsidP="00997154">
      <w:pPr>
        <w:pStyle w:val="NoSpacing"/>
        <w:tabs>
          <w:tab w:val="left" w:pos="1258"/>
        </w:tabs>
        <w:rPr>
          <w:sz w:val="24"/>
          <w:szCs w:val="24"/>
        </w:rPr>
      </w:pPr>
      <w:r w:rsidRPr="00B40219">
        <w:rPr>
          <w:b/>
          <w:sz w:val="24"/>
          <w:szCs w:val="24"/>
        </w:rPr>
        <w:t>Pk;</w:t>
      </w:r>
      <w:r w:rsidRPr="00B40219">
        <w:rPr>
          <w:sz w:val="24"/>
          <w:szCs w:val="24"/>
        </w:rPr>
        <w:t xml:space="preserve"> It penetrates tissues and reaches high concentrations in the TB cavities and caseous tissue. Peak plasma levels are reached within 1-2hrs of admin, and has a half-life of 1 Hr. metabolized by hepatic acetylation. When combined with isoniazid, PAS can function as an alternative substrate and block hepatic acetylation of isoniazid, thereby increasing free isoniazid levels.</w:t>
      </w:r>
      <w:r w:rsidR="000A7A02">
        <w:rPr>
          <w:sz w:val="24"/>
          <w:szCs w:val="24"/>
        </w:rPr>
        <w:t xml:space="preserve"> </w:t>
      </w:r>
    </w:p>
    <w:p w:rsidR="00997154" w:rsidRPr="000A7A02" w:rsidRDefault="000A7A02" w:rsidP="00997154">
      <w:pPr>
        <w:pStyle w:val="NoSpacing"/>
        <w:tabs>
          <w:tab w:val="left" w:pos="1258"/>
        </w:tabs>
        <w:rPr>
          <w:b/>
          <w:sz w:val="24"/>
          <w:szCs w:val="24"/>
        </w:rPr>
      </w:pPr>
      <w:r w:rsidRPr="000A7A02">
        <w:rPr>
          <w:b/>
          <w:sz w:val="24"/>
          <w:szCs w:val="24"/>
        </w:rPr>
        <w:t>SE;</w:t>
      </w:r>
      <w:r>
        <w:rPr>
          <w:b/>
          <w:sz w:val="24"/>
          <w:szCs w:val="24"/>
        </w:rPr>
        <w:t xml:space="preserve"> </w:t>
      </w:r>
      <w:proofErr w:type="gramStart"/>
      <w:r w:rsidRPr="005136EE">
        <w:rPr>
          <w:sz w:val="24"/>
          <w:szCs w:val="24"/>
        </w:rPr>
        <w:t>GIT ;</w:t>
      </w:r>
      <w:proofErr w:type="gramEnd"/>
      <w:r w:rsidRPr="005136EE">
        <w:rPr>
          <w:sz w:val="24"/>
          <w:szCs w:val="24"/>
        </w:rPr>
        <w:t xml:space="preserve"> abdominal pain,n/v</w:t>
      </w:r>
      <w:r w:rsidR="00EE21F7">
        <w:rPr>
          <w:sz w:val="24"/>
          <w:szCs w:val="24"/>
        </w:rPr>
        <w:t>/</w:t>
      </w:r>
      <w:r w:rsidRPr="005136EE">
        <w:rPr>
          <w:sz w:val="24"/>
          <w:szCs w:val="24"/>
        </w:rPr>
        <w:t xml:space="preserve"> d, hypersensitivity reaction e.g fever, skin</w:t>
      </w:r>
      <w:r w:rsidR="00EE21F7">
        <w:rPr>
          <w:sz w:val="24"/>
          <w:szCs w:val="24"/>
        </w:rPr>
        <w:t xml:space="preserve"> </w:t>
      </w:r>
      <w:r w:rsidRPr="005136EE">
        <w:rPr>
          <w:sz w:val="24"/>
          <w:szCs w:val="24"/>
        </w:rPr>
        <w:t>rash exfoliative dermatitis, leucopenia, agranulocytosis, thrombocytopenia.</w:t>
      </w:r>
      <w:r w:rsidR="00EE21F7">
        <w:rPr>
          <w:sz w:val="24"/>
          <w:szCs w:val="24"/>
        </w:rPr>
        <w:t xml:space="preserve"> </w:t>
      </w:r>
      <w:proofErr w:type="gramStart"/>
      <w:r w:rsidRPr="005136EE">
        <w:rPr>
          <w:sz w:val="24"/>
          <w:szCs w:val="24"/>
        </w:rPr>
        <w:t>po</w:t>
      </w:r>
      <w:r w:rsidR="00EE21F7">
        <w:rPr>
          <w:sz w:val="24"/>
          <w:szCs w:val="24"/>
        </w:rPr>
        <w:t>s</w:t>
      </w:r>
      <w:r w:rsidRPr="005136EE">
        <w:rPr>
          <w:sz w:val="24"/>
          <w:szCs w:val="24"/>
        </w:rPr>
        <w:t>itive</w:t>
      </w:r>
      <w:proofErr w:type="gramEnd"/>
      <w:r w:rsidRPr="005136EE">
        <w:rPr>
          <w:sz w:val="24"/>
          <w:szCs w:val="24"/>
        </w:rPr>
        <w:t xml:space="preserve"> coombs test, hemolytic anemia,</w:t>
      </w:r>
      <w:r w:rsidR="00EE21F7">
        <w:rPr>
          <w:sz w:val="24"/>
          <w:szCs w:val="24"/>
        </w:rPr>
        <w:t xml:space="preserve"> </w:t>
      </w:r>
      <w:r w:rsidRPr="005136EE">
        <w:rPr>
          <w:sz w:val="24"/>
          <w:szCs w:val="24"/>
        </w:rPr>
        <w:t xml:space="preserve">jaundice </w:t>
      </w:r>
      <w:r w:rsidR="005136EE" w:rsidRPr="005136EE">
        <w:rPr>
          <w:sz w:val="24"/>
          <w:szCs w:val="24"/>
        </w:rPr>
        <w:t>,</w:t>
      </w:r>
      <w:r w:rsidR="00EE21F7">
        <w:rPr>
          <w:sz w:val="24"/>
          <w:szCs w:val="24"/>
        </w:rPr>
        <w:t xml:space="preserve"> </w:t>
      </w:r>
      <w:r w:rsidR="005136EE" w:rsidRPr="005136EE">
        <w:rPr>
          <w:sz w:val="24"/>
          <w:szCs w:val="24"/>
        </w:rPr>
        <w:t>pericarditis,</w:t>
      </w:r>
      <w:r w:rsidR="00EE21F7">
        <w:rPr>
          <w:sz w:val="24"/>
          <w:szCs w:val="24"/>
        </w:rPr>
        <w:t xml:space="preserve"> </w:t>
      </w:r>
      <w:r w:rsidR="005136EE" w:rsidRPr="005136EE">
        <w:rPr>
          <w:sz w:val="24"/>
          <w:szCs w:val="24"/>
        </w:rPr>
        <w:t>hypoglycemia,</w:t>
      </w:r>
      <w:r w:rsidR="00EE21F7">
        <w:rPr>
          <w:sz w:val="24"/>
          <w:szCs w:val="24"/>
        </w:rPr>
        <w:t xml:space="preserve"> </w:t>
      </w:r>
      <w:r w:rsidR="005136EE" w:rsidRPr="005136EE">
        <w:rPr>
          <w:sz w:val="24"/>
          <w:szCs w:val="24"/>
        </w:rPr>
        <w:t xml:space="preserve">optic neuritis, encephalopathy. </w:t>
      </w:r>
      <w:proofErr w:type="gramStart"/>
      <w:r w:rsidR="005136EE" w:rsidRPr="005136EE">
        <w:rPr>
          <w:sz w:val="24"/>
          <w:szCs w:val="24"/>
        </w:rPr>
        <w:t>crystalluria</w:t>
      </w:r>
      <w:proofErr w:type="gramEnd"/>
      <w:r w:rsidR="005136EE" w:rsidRPr="005136EE">
        <w:rPr>
          <w:sz w:val="24"/>
          <w:szCs w:val="24"/>
        </w:rPr>
        <w:t xml:space="preserve"> rx maintain of urine ph neutral or alkaline</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t>Levofloxacin;</w:t>
      </w:r>
      <w:r w:rsidRPr="00B40219">
        <w:rPr>
          <w:sz w:val="24"/>
          <w:szCs w:val="24"/>
        </w:rPr>
        <w:t xml:space="preserve"> </w:t>
      </w:r>
      <w:r>
        <w:rPr>
          <w:sz w:val="24"/>
          <w:szCs w:val="24"/>
        </w:rPr>
        <w:t>po,iv</w:t>
      </w:r>
    </w:p>
    <w:p w:rsidR="00997154" w:rsidRPr="00B40219" w:rsidRDefault="00997154" w:rsidP="00997154">
      <w:pPr>
        <w:pStyle w:val="NoSpacing"/>
        <w:tabs>
          <w:tab w:val="left" w:pos="1258"/>
        </w:tabs>
        <w:rPr>
          <w:sz w:val="24"/>
          <w:szCs w:val="24"/>
        </w:rPr>
      </w:pPr>
      <w:proofErr w:type="gramStart"/>
      <w:r w:rsidRPr="00B40219">
        <w:rPr>
          <w:sz w:val="24"/>
          <w:szCs w:val="24"/>
        </w:rPr>
        <w:t>Tablets (250 mg, 500 mg, 750 mg); aqueous solution (500 mg vials) for IV injection.</w:t>
      </w:r>
      <w:proofErr w:type="gramEnd"/>
    </w:p>
    <w:p w:rsidR="00997154" w:rsidRPr="00B40219" w:rsidRDefault="00997154" w:rsidP="00997154">
      <w:pPr>
        <w:pStyle w:val="NoSpacing"/>
        <w:tabs>
          <w:tab w:val="left" w:pos="1258"/>
        </w:tabs>
        <w:rPr>
          <w:sz w:val="24"/>
          <w:szCs w:val="24"/>
        </w:rPr>
      </w:pPr>
      <w:proofErr w:type="gramStart"/>
      <w:r w:rsidRPr="00B40219">
        <w:rPr>
          <w:sz w:val="24"/>
          <w:szCs w:val="24"/>
        </w:rPr>
        <w:t>Adults 500–1000 mg daily.</w:t>
      </w:r>
      <w:proofErr w:type="gramEnd"/>
      <w:r w:rsidRPr="00B40219">
        <w:rPr>
          <w:sz w:val="24"/>
          <w:szCs w:val="24"/>
        </w:rPr>
        <w:t xml:space="preserve"> </w:t>
      </w:r>
      <w:proofErr w:type="gramStart"/>
      <w:r w:rsidRPr="00B40219">
        <w:rPr>
          <w:sz w:val="24"/>
          <w:szCs w:val="24"/>
        </w:rPr>
        <w:t>Children 15–20 mg/kg.</w:t>
      </w:r>
      <w:proofErr w:type="gramEnd"/>
      <w:r w:rsidRPr="00B40219">
        <w:rPr>
          <w:sz w:val="24"/>
          <w:szCs w:val="24"/>
        </w:rPr>
        <w:t xml:space="preserve"> </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t>Moxifloxacin;</w:t>
      </w:r>
      <w:r w:rsidRPr="00B40219">
        <w:rPr>
          <w:sz w:val="24"/>
          <w:szCs w:val="24"/>
        </w:rPr>
        <w:t xml:space="preserve"> </w:t>
      </w:r>
    </w:p>
    <w:p w:rsidR="00997154" w:rsidRPr="00B40219" w:rsidRDefault="00997154" w:rsidP="00997154">
      <w:pPr>
        <w:pStyle w:val="NoSpacing"/>
        <w:tabs>
          <w:tab w:val="left" w:pos="1258"/>
        </w:tabs>
        <w:rPr>
          <w:sz w:val="24"/>
          <w:szCs w:val="24"/>
        </w:rPr>
      </w:pPr>
      <w:proofErr w:type="gramStart"/>
      <w:r w:rsidRPr="00B40219">
        <w:rPr>
          <w:sz w:val="24"/>
          <w:szCs w:val="24"/>
        </w:rPr>
        <w:t>Tablets (400 mg); aqueous solution (400 mg/ 250 mL) for IV injection.</w:t>
      </w:r>
      <w:proofErr w:type="gramEnd"/>
      <w:r w:rsidRPr="00B40219">
        <w:rPr>
          <w:sz w:val="24"/>
          <w:szCs w:val="24"/>
        </w:rPr>
        <w:t xml:space="preserve"> </w:t>
      </w:r>
      <w:proofErr w:type="gramStart"/>
      <w:r w:rsidRPr="00B40219">
        <w:rPr>
          <w:sz w:val="24"/>
          <w:szCs w:val="24"/>
        </w:rPr>
        <w:t>Adults 400 mg daily.</w:t>
      </w:r>
      <w:proofErr w:type="gramEnd"/>
      <w:r w:rsidRPr="00B40219">
        <w:rPr>
          <w:sz w:val="24"/>
          <w:szCs w:val="24"/>
        </w:rPr>
        <w:t xml:space="preserve"> </w:t>
      </w:r>
      <w:proofErr w:type="gramStart"/>
      <w:r w:rsidRPr="00B40219">
        <w:rPr>
          <w:sz w:val="24"/>
          <w:szCs w:val="24"/>
        </w:rPr>
        <w:t>Children 10 mg/kg daily.</w:t>
      </w:r>
      <w:proofErr w:type="gramEnd"/>
      <w:r w:rsidRPr="00B40219">
        <w:rPr>
          <w:sz w:val="24"/>
          <w:szCs w:val="24"/>
        </w:rPr>
        <w:t xml:space="preserve"> They inhibit of bacterial DNA gyrase. Resistance is the result of spontaneous mutations in genes that either change the DNA gyrase or decrease the ability of the drug to cross the cell membrane.</w:t>
      </w:r>
    </w:p>
    <w:p w:rsidR="00997154" w:rsidRPr="00B40219" w:rsidRDefault="00997154" w:rsidP="00997154">
      <w:pPr>
        <w:pStyle w:val="NoSpacing"/>
        <w:tabs>
          <w:tab w:val="left" w:pos="1258"/>
        </w:tabs>
        <w:rPr>
          <w:sz w:val="24"/>
          <w:szCs w:val="24"/>
        </w:rPr>
      </w:pPr>
      <w:r w:rsidRPr="00B40219">
        <w:rPr>
          <w:sz w:val="24"/>
          <w:szCs w:val="24"/>
        </w:rPr>
        <w:t>N/</w:t>
      </w:r>
      <w:proofErr w:type="gramStart"/>
      <w:r w:rsidRPr="00B40219">
        <w:rPr>
          <w:sz w:val="24"/>
          <w:szCs w:val="24"/>
        </w:rPr>
        <w:t>B  Levofloxacin</w:t>
      </w:r>
      <w:proofErr w:type="gramEnd"/>
      <w:r w:rsidRPr="00B40219">
        <w:rPr>
          <w:sz w:val="24"/>
          <w:szCs w:val="24"/>
        </w:rPr>
        <w:t xml:space="preserve"> and mefloxacin are used in place of Ethambutol during intensive phase in adults in whom it cannot be used, or in place of INH throughout treatment in adults in whom INH cannot be used.</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t xml:space="preserve">Beta </w:t>
      </w:r>
      <w:r w:rsidRPr="00B40219">
        <w:rPr>
          <w:b/>
          <w:iCs/>
          <w:sz w:val="24"/>
          <w:szCs w:val="24"/>
        </w:rPr>
        <w:t>Lactam and Clavulanate Antibiotics;</w:t>
      </w:r>
      <w:r w:rsidRPr="00B40219">
        <w:rPr>
          <w:iCs/>
          <w:sz w:val="24"/>
          <w:szCs w:val="24"/>
        </w:rPr>
        <w:t xml:space="preserve"> </w:t>
      </w:r>
    </w:p>
    <w:p w:rsidR="00997154" w:rsidRPr="00B40219" w:rsidRDefault="00997154" w:rsidP="00997154">
      <w:pPr>
        <w:pStyle w:val="NoSpacing"/>
        <w:tabs>
          <w:tab w:val="left" w:pos="1258"/>
        </w:tabs>
        <w:rPr>
          <w:sz w:val="24"/>
          <w:szCs w:val="24"/>
        </w:rPr>
      </w:pPr>
      <w:r w:rsidRPr="00B40219">
        <w:rPr>
          <w:sz w:val="24"/>
          <w:szCs w:val="24"/>
        </w:rPr>
        <w:t xml:space="preserve">All mycobacteria produce beta lactamase. In vitro, several beta lactamase-resistant antibiotics or amoxicillin clavulanic acid, are active against </w:t>
      </w:r>
      <w:r w:rsidRPr="00B40219">
        <w:rPr>
          <w:iCs/>
          <w:sz w:val="24"/>
          <w:szCs w:val="24"/>
        </w:rPr>
        <w:t xml:space="preserve">M. tuberculosis </w:t>
      </w:r>
      <w:r w:rsidRPr="00B40219">
        <w:rPr>
          <w:sz w:val="24"/>
          <w:szCs w:val="24"/>
        </w:rPr>
        <w:t xml:space="preserve">and non-TB mycobacteria. </w:t>
      </w:r>
    </w:p>
    <w:p w:rsidR="00997154" w:rsidRPr="00B40219" w:rsidRDefault="00997154" w:rsidP="001C226E">
      <w:pPr>
        <w:pStyle w:val="NoSpacing"/>
        <w:numPr>
          <w:ilvl w:val="0"/>
          <w:numId w:val="68"/>
        </w:numPr>
        <w:tabs>
          <w:tab w:val="left" w:pos="1258"/>
        </w:tabs>
        <w:rPr>
          <w:sz w:val="24"/>
          <w:szCs w:val="24"/>
        </w:rPr>
      </w:pPr>
      <w:r w:rsidRPr="00B40219">
        <w:rPr>
          <w:b/>
          <w:sz w:val="24"/>
          <w:szCs w:val="24"/>
        </w:rPr>
        <w:t>Clarithromycin with azithromycin</w:t>
      </w:r>
      <w:r w:rsidRPr="00B40219">
        <w:rPr>
          <w:sz w:val="24"/>
          <w:szCs w:val="24"/>
        </w:rPr>
        <w:t>, given orally in combination with other drugs,</w:t>
      </w:r>
    </w:p>
    <w:p w:rsidR="00997154" w:rsidRPr="00B40219" w:rsidRDefault="00997154" w:rsidP="00997154">
      <w:pPr>
        <w:pStyle w:val="NoSpacing"/>
        <w:tabs>
          <w:tab w:val="left" w:pos="1258"/>
        </w:tabs>
        <w:rPr>
          <w:b/>
          <w:sz w:val="24"/>
          <w:szCs w:val="24"/>
        </w:rPr>
      </w:pPr>
    </w:p>
    <w:p w:rsidR="00997154" w:rsidRPr="00B40219" w:rsidRDefault="00997154" w:rsidP="00997154">
      <w:pPr>
        <w:pStyle w:val="NoSpacing"/>
        <w:tabs>
          <w:tab w:val="left" w:pos="1258"/>
        </w:tabs>
        <w:rPr>
          <w:b/>
          <w:sz w:val="24"/>
          <w:szCs w:val="24"/>
        </w:rPr>
      </w:pPr>
      <w:r w:rsidRPr="00B40219">
        <w:rPr>
          <w:b/>
          <w:sz w:val="24"/>
          <w:szCs w:val="24"/>
        </w:rPr>
        <w:t xml:space="preserve">Drug Interactions </w:t>
      </w:r>
    </w:p>
    <w:p w:rsidR="00997154" w:rsidRPr="00B40219" w:rsidRDefault="00997154" w:rsidP="001C226E">
      <w:pPr>
        <w:pStyle w:val="NoSpacing"/>
        <w:numPr>
          <w:ilvl w:val="0"/>
          <w:numId w:val="67"/>
        </w:numPr>
        <w:tabs>
          <w:tab w:val="left" w:pos="1258"/>
        </w:tabs>
        <w:rPr>
          <w:sz w:val="24"/>
          <w:szCs w:val="24"/>
        </w:rPr>
      </w:pPr>
      <w:r w:rsidRPr="00B40219">
        <w:rPr>
          <w:sz w:val="24"/>
          <w:szCs w:val="24"/>
        </w:rPr>
        <w:t>Rifamycins (Rifambicin and least Rifabutin) on the metabolism of other drugs. They   induce variety of metabolic pathways. (Induce cytochrome P450) metabolizes PIs and NNRTIs reducing their concentration.</w:t>
      </w:r>
    </w:p>
    <w:p w:rsidR="00997154" w:rsidRPr="00B40219" w:rsidRDefault="00997154" w:rsidP="001C226E">
      <w:pPr>
        <w:pStyle w:val="NoSpacing"/>
        <w:numPr>
          <w:ilvl w:val="0"/>
          <w:numId w:val="67"/>
        </w:numPr>
        <w:tabs>
          <w:tab w:val="left" w:pos="1258"/>
        </w:tabs>
        <w:rPr>
          <w:sz w:val="24"/>
          <w:szCs w:val="24"/>
        </w:rPr>
      </w:pPr>
      <w:r w:rsidRPr="00B40219">
        <w:rPr>
          <w:sz w:val="24"/>
          <w:szCs w:val="24"/>
        </w:rPr>
        <w:t>Enzyme inhibitors of CYP3A increase the serum concentrations of Rifabutin and one of its metabolites (25-O-desacetyl-rifabutin).</w:t>
      </w:r>
    </w:p>
    <w:p w:rsidR="00997154" w:rsidRPr="00B40219" w:rsidRDefault="00997154" w:rsidP="001C226E">
      <w:pPr>
        <w:pStyle w:val="NoSpacing"/>
        <w:numPr>
          <w:ilvl w:val="0"/>
          <w:numId w:val="67"/>
        </w:numPr>
        <w:tabs>
          <w:tab w:val="left" w:pos="1258"/>
        </w:tabs>
        <w:rPr>
          <w:sz w:val="24"/>
          <w:szCs w:val="24"/>
        </w:rPr>
      </w:pPr>
      <w:r w:rsidRPr="00B40219">
        <w:rPr>
          <w:sz w:val="24"/>
          <w:szCs w:val="24"/>
        </w:rPr>
        <w:t>Absorption of the fluoroquinolones is markedly decreased by ingestion of medications containing divalent cations (calcium, iron, zinc).</w:t>
      </w:r>
    </w:p>
    <w:p w:rsidR="00997154" w:rsidRPr="00B40219" w:rsidRDefault="00997154" w:rsidP="00997154">
      <w:pPr>
        <w:pStyle w:val="NoSpacing"/>
        <w:tabs>
          <w:tab w:val="left" w:pos="1258"/>
        </w:tabs>
        <w:rPr>
          <w:b/>
          <w:sz w:val="24"/>
          <w:szCs w:val="24"/>
        </w:rPr>
      </w:pPr>
    </w:p>
    <w:p w:rsidR="00997154" w:rsidRPr="00B40219" w:rsidRDefault="00997154" w:rsidP="00997154">
      <w:pPr>
        <w:pStyle w:val="NoSpacing"/>
        <w:tabs>
          <w:tab w:val="left" w:pos="1258"/>
        </w:tabs>
        <w:rPr>
          <w:b/>
          <w:sz w:val="24"/>
          <w:szCs w:val="24"/>
        </w:rPr>
      </w:pPr>
      <w:proofErr w:type="gramStart"/>
      <w:r w:rsidRPr="00B40219">
        <w:rPr>
          <w:b/>
          <w:sz w:val="24"/>
          <w:szCs w:val="24"/>
        </w:rPr>
        <w:t>MDR management of multidrug resistance TB minimum duration of treatment 18 months.</w:t>
      </w:r>
      <w:proofErr w:type="gramEnd"/>
    </w:p>
    <w:tbl>
      <w:tblPr>
        <w:tblStyle w:val="TableGrid"/>
        <w:tblW w:w="0" w:type="auto"/>
        <w:tblLook w:val="04A0" w:firstRow="1" w:lastRow="0" w:firstColumn="1" w:lastColumn="0" w:noHBand="0" w:noVBand="1"/>
      </w:tblPr>
      <w:tblGrid>
        <w:gridCol w:w="3192"/>
        <w:gridCol w:w="3192"/>
      </w:tblGrid>
      <w:tr w:rsidR="00997154" w:rsidRPr="00B40219" w:rsidTr="00E43FB2">
        <w:tc>
          <w:tcPr>
            <w:tcW w:w="3192" w:type="dxa"/>
          </w:tcPr>
          <w:p w:rsidR="00997154" w:rsidRPr="00B40219" w:rsidRDefault="00997154" w:rsidP="00E43FB2">
            <w:pPr>
              <w:pStyle w:val="NoSpacing"/>
              <w:tabs>
                <w:tab w:val="left" w:pos="1258"/>
              </w:tabs>
              <w:rPr>
                <w:sz w:val="24"/>
                <w:szCs w:val="24"/>
              </w:rPr>
            </w:pPr>
            <w:r w:rsidRPr="00B40219">
              <w:rPr>
                <w:b/>
                <w:sz w:val="24"/>
                <w:szCs w:val="24"/>
              </w:rPr>
              <w:t>Intensive phase</w:t>
            </w:r>
            <w:r w:rsidRPr="00B40219">
              <w:rPr>
                <w:sz w:val="24"/>
                <w:szCs w:val="24"/>
              </w:rPr>
              <w:t xml:space="preserve"> </w:t>
            </w:r>
            <w:r w:rsidRPr="00B00FC4">
              <w:rPr>
                <w:b/>
                <w:sz w:val="24"/>
                <w:szCs w:val="24"/>
              </w:rPr>
              <w:t>6</w:t>
            </w:r>
            <w:r>
              <w:rPr>
                <w:sz w:val="24"/>
                <w:szCs w:val="24"/>
              </w:rPr>
              <w:t>(km,pto,L</w:t>
            </w:r>
            <w:r w:rsidRPr="00B40219">
              <w:rPr>
                <w:sz w:val="24"/>
                <w:szCs w:val="24"/>
              </w:rPr>
              <w:t>fx,cs,E/Z)</w:t>
            </w:r>
          </w:p>
        </w:tc>
        <w:tc>
          <w:tcPr>
            <w:tcW w:w="3192" w:type="dxa"/>
          </w:tcPr>
          <w:p w:rsidR="00997154" w:rsidRPr="00B40219" w:rsidRDefault="00997154" w:rsidP="00E43FB2">
            <w:pPr>
              <w:pStyle w:val="NoSpacing"/>
              <w:tabs>
                <w:tab w:val="left" w:pos="1258"/>
              </w:tabs>
              <w:rPr>
                <w:sz w:val="24"/>
                <w:szCs w:val="24"/>
              </w:rPr>
            </w:pPr>
            <w:r w:rsidRPr="00B40219">
              <w:rPr>
                <w:b/>
                <w:sz w:val="24"/>
                <w:szCs w:val="24"/>
              </w:rPr>
              <w:t>Continuation phase</w:t>
            </w:r>
            <w:r w:rsidRPr="00B40219">
              <w:rPr>
                <w:sz w:val="24"/>
                <w:szCs w:val="24"/>
              </w:rPr>
              <w:t xml:space="preserve"> </w:t>
            </w:r>
            <w:r>
              <w:rPr>
                <w:sz w:val="24"/>
                <w:szCs w:val="24"/>
              </w:rPr>
              <w:t xml:space="preserve">upto </w:t>
            </w:r>
            <w:r w:rsidRPr="00B00FC4">
              <w:rPr>
                <w:b/>
                <w:sz w:val="24"/>
                <w:szCs w:val="24"/>
              </w:rPr>
              <w:t>18m</w:t>
            </w:r>
            <w:r w:rsidRPr="00B40219">
              <w:rPr>
                <w:sz w:val="24"/>
                <w:szCs w:val="24"/>
              </w:rPr>
              <w:t>(pto,lfx,cs E/Z)</w:t>
            </w:r>
          </w:p>
        </w:tc>
      </w:tr>
      <w:tr w:rsidR="00997154" w:rsidRPr="00B40219" w:rsidTr="00E43FB2">
        <w:tc>
          <w:tcPr>
            <w:tcW w:w="3192" w:type="dxa"/>
          </w:tcPr>
          <w:p w:rsidR="00997154" w:rsidRPr="00B40219" w:rsidRDefault="00997154" w:rsidP="00E43FB2">
            <w:pPr>
              <w:pStyle w:val="NoSpacing"/>
              <w:tabs>
                <w:tab w:val="left" w:pos="1258"/>
              </w:tabs>
              <w:rPr>
                <w:sz w:val="24"/>
                <w:szCs w:val="24"/>
              </w:rPr>
            </w:pPr>
            <w:r w:rsidRPr="00B40219">
              <w:rPr>
                <w:sz w:val="24"/>
                <w:szCs w:val="24"/>
              </w:rPr>
              <w:t>Inj kanamycin (km)</w:t>
            </w:r>
          </w:p>
        </w:tc>
        <w:tc>
          <w:tcPr>
            <w:tcW w:w="3192" w:type="dxa"/>
          </w:tcPr>
          <w:p w:rsidR="00997154" w:rsidRPr="00B40219" w:rsidRDefault="00997154" w:rsidP="00E43FB2">
            <w:pPr>
              <w:pStyle w:val="NoSpacing"/>
              <w:tabs>
                <w:tab w:val="left" w:pos="1258"/>
              </w:tabs>
              <w:rPr>
                <w:sz w:val="24"/>
                <w:szCs w:val="24"/>
              </w:rPr>
            </w:pPr>
          </w:p>
        </w:tc>
      </w:tr>
      <w:tr w:rsidR="00997154" w:rsidRPr="00B40219" w:rsidTr="00E43FB2">
        <w:tc>
          <w:tcPr>
            <w:tcW w:w="3192" w:type="dxa"/>
          </w:tcPr>
          <w:p w:rsidR="00997154" w:rsidRPr="00B40219" w:rsidRDefault="003B0302" w:rsidP="00E43FB2">
            <w:pPr>
              <w:pStyle w:val="NoSpacing"/>
              <w:tabs>
                <w:tab w:val="left" w:pos="1258"/>
              </w:tabs>
              <w:rPr>
                <w:sz w:val="24"/>
                <w:szCs w:val="24"/>
              </w:rPr>
            </w:pPr>
            <w:r>
              <w:rPr>
                <w:sz w:val="24"/>
                <w:szCs w:val="24"/>
              </w:rPr>
              <w:t>Tabs pro</w:t>
            </w:r>
            <w:r w:rsidR="00997154" w:rsidRPr="00B40219">
              <w:rPr>
                <w:sz w:val="24"/>
                <w:szCs w:val="24"/>
              </w:rPr>
              <w:t>thionamide (pto)</w:t>
            </w:r>
          </w:p>
        </w:tc>
        <w:tc>
          <w:tcPr>
            <w:tcW w:w="3192" w:type="dxa"/>
          </w:tcPr>
          <w:p w:rsidR="00997154" w:rsidRPr="00B40219" w:rsidRDefault="008F21B7" w:rsidP="00E43FB2">
            <w:pPr>
              <w:pStyle w:val="NoSpacing"/>
              <w:tabs>
                <w:tab w:val="left" w:pos="1258"/>
              </w:tabs>
              <w:rPr>
                <w:sz w:val="24"/>
                <w:szCs w:val="24"/>
              </w:rPr>
            </w:pPr>
            <w:r>
              <w:rPr>
                <w:sz w:val="24"/>
                <w:szCs w:val="24"/>
              </w:rPr>
              <w:t>Tabs pro</w:t>
            </w:r>
            <w:r w:rsidR="00997154" w:rsidRPr="00B40219">
              <w:rPr>
                <w:sz w:val="24"/>
                <w:szCs w:val="24"/>
              </w:rPr>
              <w:t>thionamide</w:t>
            </w:r>
          </w:p>
        </w:tc>
      </w:tr>
      <w:tr w:rsidR="00997154" w:rsidRPr="00B40219" w:rsidTr="00E43FB2">
        <w:tc>
          <w:tcPr>
            <w:tcW w:w="3192" w:type="dxa"/>
          </w:tcPr>
          <w:p w:rsidR="00997154" w:rsidRPr="00B40219" w:rsidRDefault="00997154" w:rsidP="00E43FB2">
            <w:pPr>
              <w:pStyle w:val="NoSpacing"/>
              <w:tabs>
                <w:tab w:val="left" w:pos="1258"/>
              </w:tabs>
              <w:rPr>
                <w:sz w:val="24"/>
                <w:szCs w:val="24"/>
              </w:rPr>
            </w:pPr>
            <w:r w:rsidRPr="00B40219">
              <w:rPr>
                <w:sz w:val="24"/>
                <w:szCs w:val="24"/>
              </w:rPr>
              <w:lastRenderedPageBreak/>
              <w:t>Tabs levofloxacin(Lfx)</w:t>
            </w:r>
          </w:p>
        </w:tc>
        <w:tc>
          <w:tcPr>
            <w:tcW w:w="3192" w:type="dxa"/>
          </w:tcPr>
          <w:p w:rsidR="00997154" w:rsidRPr="00B40219" w:rsidRDefault="00997154" w:rsidP="00E43FB2">
            <w:pPr>
              <w:pStyle w:val="NoSpacing"/>
              <w:tabs>
                <w:tab w:val="left" w:pos="1258"/>
              </w:tabs>
              <w:rPr>
                <w:sz w:val="24"/>
                <w:szCs w:val="24"/>
              </w:rPr>
            </w:pPr>
            <w:r w:rsidRPr="00B40219">
              <w:rPr>
                <w:sz w:val="24"/>
                <w:szCs w:val="24"/>
              </w:rPr>
              <w:t>Tabs  levofloxacin</w:t>
            </w:r>
          </w:p>
        </w:tc>
      </w:tr>
      <w:tr w:rsidR="00997154" w:rsidRPr="00B40219" w:rsidTr="00E43FB2">
        <w:tc>
          <w:tcPr>
            <w:tcW w:w="3192" w:type="dxa"/>
          </w:tcPr>
          <w:p w:rsidR="00997154" w:rsidRPr="00B40219" w:rsidRDefault="00997154" w:rsidP="00E43FB2">
            <w:pPr>
              <w:pStyle w:val="NoSpacing"/>
              <w:tabs>
                <w:tab w:val="left" w:pos="1258"/>
              </w:tabs>
              <w:rPr>
                <w:sz w:val="24"/>
                <w:szCs w:val="24"/>
              </w:rPr>
            </w:pPr>
            <w:r w:rsidRPr="00B40219">
              <w:rPr>
                <w:sz w:val="24"/>
                <w:szCs w:val="24"/>
              </w:rPr>
              <w:t>Tabs cycloserine(Cs)</w:t>
            </w:r>
          </w:p>
        </w:tc>
        <w:tc>
          <w:tcPr>
            <w:tcW w:w="3192" w:type="dxa"/>
          </w:tcPr>
          <w:p w:rsidR="00997154" w:rsidRPr="00B40219" w:rsidRDefault="00997154" w:rsidP="00E43FB2">
            <w:pPr>
              <w:pStyle w:val="NoSpacing"/>
              <w:tabs>
                <w:tab w:val="left" w:pos="1258"/>
              </w:tabs>
              <w:rPr>
                <w:sz w:val="24"/>
                <w:szCs w:val="24"/>
              </w:rPr>
            </w:pPr>
            <w:r w:rsidRPr="00B40219">
              <w:rPr>
                <w:sz w:val="24"/>
                <w:szCs w:val="24"/>
              </w:rPr>
              <w:t>Tabs  cycloserine</w:t>
            </w:r>
          </w:p>
        </w:tc>
      </w:tr>
      <w:tr w:rsidR="00997154" w:rsidRPr="00B40219" w:rsidTr="00E43FB2">
        <w:tc>
          <w:tcPr>
            <w:tcW w:w="3192" w:type="dxa"/>
          </w:tcPr>
          <w:p w:rsidR="00997154" w:rsidRPr="00B40219" w:rsidRDefault="00997154" w:rsidP="00E43FB2">
            <w:pPr>
              <w:pStyle w:val="NoSpacing"/>
              <w:tabs>
                <w:tab w:val="left" w:pos="1258"/>
              </w:tabs>
              <w:rPr>
                <w:sz w:val="24"/>
                <w:szCs w:val="24"/>
              </w:rPr>
            </w:pPr>
            <w:r w:rsidRPr="00B40219">
              <w:rPr>
                <w:sz w:val="24"/>
                <w:szCs w:val="24"/>
              </w:rPr>
              <w:t>Tabs ethambutol (E)or tabs pyrazinamide (Z)</w:t>
            </w:r>
          </w:p>
        </w:tc>
        <w:tc>
          <w:tcPr>
            <w:tcW w:w="3192" w:type="dxa"/>
          </w:tcPr>
          <w:p w:rsidR="00997154" w:rsidRPr="00B40219" w:rsidRDefault="00997154" w:rsidP="00E43FB2">
            <w:pPr>
              <w:pStyle w:val="NoSpacing"/>
              <w:tabs>
                <w:tab w:val="left" w:pos="1258"/>
              </w:tabs>
              <w:rPr>
                <w:sz w:val="24"/>
                <w:szCs w:val="24"/>
              </w:rPr>
            </w:pPr>
            <w:r w:rsidRPr="00B40219">
              <w:rPr>
                <w:sz w:val="24"/>
                <w:szCs w:val="24"/>
              </w:rPr>
              <w:t>Tabs  ethambutol or pyrazinamide</w:t>
            </w:r>
          </w:p>
        </w:tc>
      </w:tr>
    </w:tbl>
    <w:p w:rsidR="00997154" w:rsidRPr="00B40219" w:rsidRDefault="00997154" w:rsidP="00997154">
      <w:pPr>
        <w:pStyle w:val="NoSpacing"/>
        <w:tabs>
          <w:tab w:val="left" w:pos="1258"/>
        </w:tabs>
        <w:rPr>
          <w:sz w:val="24"/>
          <w:szCs w:val="24"/>
        </w:rPr>
      </w:pPr>
    </w:p>
    <w:p w:rsidR="00997154" w:rsidRPr="00B00FC4" w:rsidRDefault="00997154" w:rsidP="00997154">
      <w:pPr>
        <w:pStyle w:val="NoSpacing"/>
        <w:tabs>
          <w:tab w:val="left" w:pos="1258"/>
        </w:tabs>
        <w:rPr>
          <w:b/>
          <w:sz w:val="24"/>
          <w:szCs w:val="24"/>
          <w:u w:val="single"/>
        </w:rPr>
      </w:pPr>
      <w:r>
        <w:rPr>
          <w:b/>
          <w:sz w:val="24"/>
          <w:szCs w:val="24"/>
          <w:u w:val="single"/>
        </w:rPr>
        <w:t>XDR-</w:t>
      </w:r>
      <w:proofErr w:type="gramStart"/>
      <w:r>
        <w:rPr>
          <w:b/>
          <w:sz w:val="24"/>
          <w:szCs w:val="24"/>
          <w:u w:val="single"/>
        </w:rPr>
        <w:t>TB(</w:t>
      </w:r>
      <w:proofErr w:type="gramEnd"/>
      <w:r w:rsidRPr="00B00FC4">
        <w:rPr>
          <w:b/>
          <w:sz w:val="24"/>
          <w:szCs w:val="24"/>
          <w:u w:val="single"/>
        </w:rPr>
        <w:t xml:space="preserve"> poly-resistantTB </w:t>
      </w:r>
      <w:r>
        <w:rPr>
          <w:b/>
          <w:sz w:val="24"/>
          <w:szCs w:val="24"/>
          <w:u w:val="single"/>
        </w:rPr>
        <w:t>or is resistance from the 2</w:t>
      </w:r>
      <w:r w:rsidRPr="00B00FC4">
        <w:rPr>
          <w:b/>
          <w:sz w:val="24"/>
          <w:szCs w:val="24"/>
          <w:u w:val="single"/>
          <w:vertAlign w:val="superscript"/>
        </w:rPr>
        <w:t>nd</w:t>
      </w:r>
      <w:r>
        <w:rPr>
          <w:b/>
          <w:sz w:val="24"/>
          <w:szCs w:val="24"/>
          <w:u w:val="single"/>
        </w:rPr>
        <w:t xml:space="preserve"> </w:t>
      </w:r>
      <w:r w:rsidRPr="00B00FC4">
        <w:rPr>
          <w:b/>
          <w:sz w:val="24"/>
          <w:szCs w:val="24"/>
          <w:u w:val="single"/>
        </w:rPr>
        <w:t>-line group (e.g. extensively drug-resistant TB</w:t>
      </w:r>
      <w:r>
        <w:rPr>
          <w:b/>
          <w:sz w:val="24"/>
          <w:szCs w:val="24"/>
          <w:u w:val="single"/>
        </w:rPr>
        <w:t>)</w:t>
      </w:r>
      <w:r w:rsidRPr="00B00FC4">
        <w:rPr>
          <w:b/>
          <w:sz w:val="24"/>
          <w:szCs w:val="24"/>
          <w:u w:val="single"/>
        </w:rPr>
        <w:t xml:space="preserve">; </w:t>
      </w:r>
    </w:p>
    <w:p w:rsidR="00997154" w:rsidRDefault="00997154" w:rsidP="00997154">
      <w:pPr>
        <w:pStyle w:val="NoSpacing"/>
        <w:tabs>
          <w:tab w:val="left" w:pos="1258"/>
        </w:tabs>
        <w:rPr>
          <w:sz w:val="24"/>
          <w:szCs w:val="24"/>
        </w:rPr>
      </w:pPr>
      <w:r w:rsidRPr="00B40219">
        <w:rPr>
          <w:sz w:val="24"/>
          <w:szCs w:val="24"/>
        </w:rPr>
        <w:t xml:space="preserve">Resistance to </w:t>
      </w:r>
      <w:r w:rsidRPr="00B00FC4">
        <w:rPr>
          <w:b/>
          <w:sz w:val="24"/>
          <w:szCs w:val="24"/>
        </w:rPr>
        <w:t xml:space="preserve">pyrazinamide </w:t>
      </w:r>
      <w:r w:rsidRPr="00B40219">
        <w:rPr>
          <w:sz w:val="24"/>
          <w:szCs w:val="24"/>
        </w:rPr>
        <w:t xml:space="preserve">and </w:t>
      </w:r>
      <w:proofErr w:type="gramStart"/>
      <w:r w:rsidRPr="00B00FC4">
        <w:rPr>
          <w:b/>
          <w:sz w:val="24"/>
          <w:szCs w:val="24"/>
        </w:rPr>
        <w:t>fluoroquinolone</w:t>
      </w:r>
      <w:r w:rsidRPr="00B40219">
        <w:rPr>
          <w:sz w:val="24"/>
          <w:szCs w:val="24"/>
        </w:rPr>
        <w:t xml:space="preserve">  or</w:t>
      </w:r>
      <w:proofErr w:type="gramEnd"/>
      <w:r w:rsidRPr="00B40219">
        <w:rPr>
          <w:sz w:val="24"/>
          <w:szCs w:val="24"/>
        </w:rPr>
        <w:t xml:space="preserve"> injectables</w:t>
      </w:r>
      <w:r w:rsidR="009E67DB">
        <w:rPr>
          <w:sz w:val="24"/>
          <w:szCs w:val="24"/>
        </w:rPr>
        <w:t xml:space="preserve"> aminoglycosides</w:t>
      </w:r>
    </w:p>
    <w:p w:rsidR="00997154" w:rsidRDefault="00997154" w:rsidP="00997154">
      <w:pPr>
        <w:pStyle w:val="NoSpacing"/>
        <w:tabs>
          <w:tab w:val="left" w:pos="1258"/>
        </w:tabs>
        <w:rPr>
          <w:sz w:val="24"/>
          <w:szCs w:val="24"/>
        </w:rPr>
      </w:pPr>
      <w:r>
        <w:rPr>
          <w:sz w:val="24"/>
          <w:szCs w:val="24"/>
        </w:rPr>
        <w:t>For TB specialist refer management</w:t>
      </w:r>
    </w:p>
    <w:p w:rsidR="009E4091" w:rsidRPr="00B40219" w:rsidRDefault="009E4091" w:rsidP="00997154">
      <w:pPr>
        <w:pStyle w:val="NoSpacing"/>
        <w:tabs>
          <w:tab w:val="left" w:pos="1258"/>
        </w:tabs>
        <w:rPr>
          <w:sz w:val="24"/>
          <w:szCs w:val="24"/>
        </w:rPr>
      </w:pPr>
      <w:proofErr w:type="gramStart"/>
      <w:r>
        <w:rPr>
          <w:sz w:val="24"/>
          <w:szCs w:val="24"/>
        </w:rPr>
        <w:t>proposed</w:t>
      </w:r>
      <w:proofErr w:type="gramEnd"/>
      <w:r>
        <w:rPr>
          <w:sz w:val="24"/>
          <w:szCs w:val="24"/>
        </w:rPr>
        <w:t xml:space="preserve"> 3</w:t>
      </w:r>
      <w:r w:rsidRPr="009E4091">
        <w:rPr>
          <w:sz w:val="24"/>
          <w:szCs w:val="24"/>
          <w:vertAlign w:val="superscript"/>
        </w:rPr>
        <w:t>rd</w:t>
      </w:r>
      <w:r>
        <w:rPr>
          <w:sz w:val="24"/>
          <w:szCs w:val="24"/>
        </w:rPr>
        <w:t xml:space="preserve"> line; macrolides e.g clarythromycin, linezolids, thizetazones vitamin D, thioridazine</w:t>
      </w:r>
    </w:p>
    <w:p w:rsidR="004A4B4F" w:rsidRDefault="004A4B4F" w:rsidP="004A4B4F">
      <w:pPr>
        <w:pStyle w:val="NoSpacing"/>
        <w:rPr>
          <w:b/>
          <w:bCs/>
          <w:sz w:val="24"/>
          <w:szCs w:val="24"/>
        </w:rPr>
      </w:pPr>
      <w:r>
        <w:rPr>
          <w:b/>
          <w:bCs/>
          <w:sz w:val="24"/>
          <w:szCs w:val="24"/>
        </w:rPr>
        <w:t>Patients for DOT</w:t>
      </w:r>
    </w:p>
    <w:p w:rsidR="004A4B4F" w:rsidRPr="004A4B4F" w:rsidRDefault="004A4B4F" w:rsidP="00437D43">
      <w:pPr>
        <w:pStyle w:val="NoSpacing"/>
        <w:numPr>
          <w:ilvl w:val="0"/>
          <w:numId w:val="69"/>
        </w:numPr>
      </w:pPr>
      <w:r>
        <w:t>have a history of non-adherence</w:t>
      </w:r>
    </w:p>
    <w:p w:rsidR="004A4B4F" w:rsidRPr="004A4B4F" w:rsidRDefault="004A4B4F" w:rsidP="00437D43">
      <w:pPr>
        <w:pStyle w:val="NoSpacing"/>
        <w:numPr>
          <w:ilvl w:val="0"/>
          <w:numId w:val="69"/>
        </w:numPr>
      </w:pPr>
      <w:r w:rsidRPr="004A4B4F">
        <w:t>have previousl</w:t>
      </w:r>
      <w:r>
        <w:t>y been treated for tuberculosis</w:t>
      </w:r>
    </w:p>
    <w:p w:rsidR="004A4B4F" w:rsidRPr="004A4B4F" w:rsidRDefault="004A4B4F" w:rsidP="00437D43">
      <w:pPr>
        <w:pStyle w:val="NoSpacing"/>
        <w:numPr>
          <w:ilvl w:val="0"/>
          <w:numId w:val="69"/>
        </w:numPr>
      </w:pPr>
      <w:r w:rsidRPr="004A4B4F">
        <w:t>are in denia</w:t>
      </w:r>
      <w:r>
        <w:t>l of the tuberculosis diagnosis</w:t>
      </w:r>
    </w:p>
    <w:p w:rsidR="004A4B4F" w:rsidRPr="004A4B4F" w:rsidRDefault="004A4B4F" w:rsidP="00437D43">
      <w:pPr>
        <w:pStyle w:val="NoSpacing"/>
        <w:numPr>
          <w:ilvl w:val="0"/>
          <w:numId w:val="69"/>
        </w:numPr>
      </w:pPr>
      <w:r>
        <w:t>have MDR tuberculosis</w:t>
      </w:r>
    </w:p>
    <w:p w:rsidR="004A4B4F" w:rsidRPr="004A4B4F" w:rsidRDefault="004A4B4F" w:rsidP="00437D43">
      <w:pPr>
        <w:pStyle w:val="NoSpacing"/>
        <w:numPr>
          <w:ilvl w:val="0"/>
          <w:numId w:val="69"/>
        </w:numPr>
      </w:pPr>
      <w:r w:rsidRPr="004A4B4F">
        <w:t>have a major ps</w:t>
      </w:r>
      <w:r>
        <w:t>ychiatric or cognitive disorder</w:t>
      </w:r>
    </w:p>
    <w:p w:rsidR="004A4B4F" w:rsidRPr="004A4B4F" w:rsidRDefault="004A4B4F" w:rsidP="00437D43">
      <w:pPr>
        <w:pStyle w:val="NoSpacing"/>
        <w:numPr>
          <w:ilvl w:val="0"/>
          <w:numId w:val="69"/>
        </w:numPr>
      </w:pPr>
      <w:r w:rsidRPr="004A4B4F">
        <w:t>have a history of homel</w:t>
      </w:r>
      <w:r>
        <w:t>essness, drug or alcohol misuse</w:t>
      </w:r>
    </w:p>
    <w:p w:rsidR="004A4B4F" w:rsidRPr="004A4B4F" w:rsidRDefault="004A4B4F" w:rsidP="00437D43">
      <w:pPr>
        <w:pStyle w:val="NoSpacing"/>
        <w:numPr>
          <w:ilvl w:val="0"/>
          <w:numId w:val="69"/>
        </w:numPr>
      </w:pPr>
      <w:r w:rsidRPr="004A4B4F">
        <w:t>are in prison, or have been in the past 5 years;</w:t>
      </w:r>
    </w:p>
    <w:p w:rsidR="004A4B4F" w:rsidRPr="004A4B4F" w:rsidRDefault="004A4B4F" w:rsidP="00437D43">
      <w:pPr>
        <w:pStyle w:val="NoSpacing"/>
        <w:numPr>
          <w:ilvl w:val="0"/>
          <w:numId w:val="69"/>
        </w:numPr>
      </w:pPr>
      <w:r w:rsidRPr="004A4B4F">
        <w:t>are too ill to self-administer treatment;</w:t>
      </w:r>
    </w:p>
    <w:p w:rsidR="004A4B4F" w:rsidRDefault="004A4B4F" w:rsidP="00437D43">
      <w:pPr>
        <w:pStyle w:val="NoSpacing"/>
        <w:numPr>
          <w:ilvl w:val="0"/>
          <w:numId w:val="69"/>
        </w:numPr>
      </w:pPr>
      <w:proofErr w:type="gramStart"/>
      <w:r w:rsidRPr="004A4B4F">
        <w:t>request</w:t>
      </w:r>
      <w:proofErr w:type="gramEnd"/>
      <w:r w:rsidRPr="004A4B4F">
        <w:t xml:space="preserve"> directly observed therapy.</w:t>
      </w:r>
    </w:p>
    <w:p w:rsidR="009E67DB" w:rsidRDefault="009E67DB" w:rsidP="009E67DB">
      <w:pPr>
        <w:pStyle w:val="NoSpacing"/>
        <w:rPr>
          <w:b/>
          <w:bCs/>
          <w:sz w:val="24"/>
          <w:szCs w:val="24"/>
        </w:rPr>
      </w:pPr>
      <w:proofErr w:type="gramStart"/>
      <w:r>
        <w:rPr>
          <w:b/>
          <w:bCs/>
          <w:sz w:val="24"/>
          <w:szCs w:val="24"/>
        </w:rPr>
        <w:t>clofazimine</w:t>
      </w:r>
      <w:proofErr w:type="gramEnd"/>
      <w:r>
        <w:rPr>
          <w:b/>
          <w:bCs/>
          <w:sz w:val="24"/>
          <w:szCs w:val="24"/>
        </w:rPr>
        <w:t xml:space="preserve"> (lambrene) caps 50mg</w:t>
      </w:r>
      <w:r w:rsidR="000A0308">
        <w:rPr>
          <w:b/>
          <w:bCs/>
          <w:sz w:val="24"/>
          <w:szCs w:val="24"/>
        </w:rPr>
        <w:t>-100mg /day</w:t>
      </w:r>
    </w:p>
    <w:p w:rsidR="009E67DB" w:rsidRDefault="009E67DB" w:rsidP="009E67DB">
      <w:pPr>
        <w:pStyle w:val="NoSpacing"/>
        <w:rPr>
          <w:bCs/>
          <w:sz w:val="24"/>
          <w:szCs w:val="24"/>
        </w:rPr>
      </w:pPr>
      <w:proofErr w:type="gramStart"/>
      <w:r>
        <w:rPr>
          <w:bCs/>
          <w:sz w:val="24"/>
          <w:szCs w:val="24"/>
        </w:rPr>
        <w:t>it’s</w:t>
      </w:r>
      <w:proofErr w:type="gramEnd"/>
      <w:r>
        <w:rPr>
          <w:bCs/>
          <w:sz w:val="24"/>
          <w:szCs w:val="24"/>
        </w:rPr>
        <w:t xml:space="preserve"> a phenazine dye</w:t>
      </w:r>
    </w:p>
    <w:p w:rsidR="009E67DB" w:rsidRDefault="009E67DB" w:rsidP="009E67DB">
      <w:pPr>
        <w:pStyle w:val="NoSpacing"/>
        <w:rPr>
          <w:bCs/>
          <w:sz w:val="24"/>
          <w:szCs w:val="24"/>
        </w:rPr>
      </w:pPr>
      <w:r w:rsidRPr="00453D1D">
        <w:rPr>
          <w:b/>
          <w:bCs/>
          <w:sz w:val="24"/>
          <w:szCs w:val="24"/>
        </w:rPr>
        <w:t>MOA</w:t>
      </w:r>
      <w:r>
        <w:rPr>
          <w:bCs/>
          <w:sz w:val="24"/>
          <w:szCs w:val="24"/>
        </w:rPr>
        <w:t xml:space="preserve">; inhibits mycobacteria </w:t>
      </w:r>
      <w:proofErr w:type="gramStart"/>
      <w:r>
        <w:rPr>
          <w:bCs/>
          <w:sz w:val="24"/>
          <w:szCs w:val="24"/>
        </w:rPr>
        <w:t>DNA  replication</w:t>
      </w:r>
      <w:proofErr w:type="gramEnd"/>
      <w:r>
        <w:rPr>
          <w:bCs/>
          <w:sz w:val="24"/>
          <w:szCs w:val="24"/>
        </w:rPr>
        <w:t xml:space="preserve"> and cell growth.</w:t>
      </w:r>
    </w:p>
    <w:p w:rsidR="009E67DB" w:rsidRDefault="009E67DB" w:rsidP="009E67DB">
      <w:pPr>
        <w:pStyle w:val="NoSpacing"/>
        <w:rPr>
          <w:bCs/>
          <w:sz w:val="24"/>
          <w:szCs w:val="24"/>
        </w:rPr>
      </w:pPr>
      <w:proofErr w:type="gramStart"/>
      <w:r>
        <w:rPr>
          <w:bCs/>
          <w:sz w:val="24"/>
          <w:szCs w:val="24"/>
        </w:rPr>
        <w:t>Has anti mycobacterial and anti inflammatory activity.</w:t>
      </w:r>
      <w:proofErr w:type="gramEnd"/>
    </w:p>
    <w:p w:rsidR="004B13FA" w:rsidRPr="004B13FA" w:rsidRDefault="009E67DB" w:rsidP="004B13FA">
      <w:pPr>
        <w:pStyle w:val="NoSpacing"/>
        <w:rPr>
          <w:b/>
          <w:bCs/>
          <w:sz w:val="24"/>
          <w:szCs w:val="24"/>
        </w:rPr>
      </w:pPr>
      <w:proofErr w:type="gramStart"/>
      <w:r w:rsidRPr="00453D1D">
        <w:rPr>
          <w:b/>
          <w:bCs/>
          <w:sz w:val="24"/>
          <w:szCs w:val="24"/>
        </w:rPr>
        <w:t>pk</w:t>
      </w:r>
      <w:proofErr w:type="gramEnd"/>
      <w:r>
        <w:rPr>
          <w:bCs/>
          <w:sz w:val="24"/>
          <w:szCs w:val="24"/>
        </w:rPr>
        <w:t>; po biological t1/2 =70days , metabolized in the liver</w:t>
      </w:r>
      <w:r w:rsidR="004B13FA" w:rsidRPr="004B13FA">
        <w:rPr>
          <w:b/>
        </w:rPr>
        <w:t xml:space="preserve"> </w:t>
      </w:r>
    </w:p>
    <w:p w:rsidR="004B13FA" w:rsidRPr="004B13FA" w:rsidRDefault="004B13FA" w:rsidP="004B13FA">
      <w:pPr>
        <w:pStyle w:val="NoSpacing"/>
        <w:rPr>
          <w:bCs/>
          <w:sz w:val="24"/>
          <w:szCs w:val="24"/>
        </w:rPr>
      </w:pPr>
      <w:proofErr w:type="gramStart"/>
      <w:r w:rsidRPr="004B13FA">
        <w:rPr>
          <w:bCs/>
          <w:sz w:val="24"/>
          <w:szCs w:val="24"/>
        </w:rPr>
        <w:t>its</w:t>
      </w:r>
      <w:proofErr w:type="gramEnd"/>
      <w:r w:rsidRPr="004B13FA">
        <w:rPr>
          <w:bCs/>
          <w:sz w:val="24"/>
          <w:szCs w:val="24"/>
        </w:rPr>
        <w:t xml:space="preserve"> oral absorption is quite variable, with 9 to 70% of the drug eliminated in the feces. </w:t>
      </w:r>
    </w:p>
    <w:p w:rsidR="009E67DB" w:rsidRDefault="004B13FA" w:rsidP="009E67DB">
      <w:pPr>
        <w:pStyle w:val="NoSpacing"/>
        <w:rPr>
          <w:bCs/>
          <w:sz w:val="24"/>
          <w:szCs w:val="24"/>
        </w:rPr>
      </w:pPr>
      <w:r w:rsidRPr="004B13FA">
        <w:rPr>
          <w:bCs/>
          <w:sz w:val="24"/>
          <w:szCs w:val="24"/>
        </w:rPr>
        <w:t>It achieves significant concentrations in tissues, includ</w:t>
      </w:r>
      <w:r>
        <w:rPr>
          <w:bCs/>
          <w:sz w:val="24"/>
          <w:szCs w:val="24"/>
        </w:rPr>
        <w:t>ing the phagocytic cells</w:t>
      </w:r>
      <w:proofErr w:type="gramStart"/>
      <w:r>
        <w:rPr>
          <w:bCs/>
          <w:sz w:val="24"/>
          <w:szCs w:val="24"/>
        </w:rPr>
        <w:t xml:space="preserve">; </w:t>
      </w:r>
      <w:r w:rsidRPr="004B13FA">
        <w:rPr>
          <w:bCs/>
          <w:sz w:val="24"/>
          <w:szCs w:val="24"/>
        </w:rPr>
        <w:t>.</w:t>
      </w:r>
      <w:proofErr w:type="gramEnd"/>
      <w:r w:rsidRPr="004B13FA">
        <w:rPr>
          <w:bCs/>
          <w:sz w:val="24"/>
          <w:szCs w:val="24"/>
        </w:rPr>
        <w:t xml:space="preserve"> It is primarily excreted in bile, with less than 1% excretion in urine.</w:t>
      </w:r>
    </w:p>
    <w:p w:rsidR="009E67DB" w:rsidRDefault="009E67DB" w:rsidP="009E67DB">
      <w:pPr>
        <w:pStyle w:val="NoSpacing"/>
        <w:rPr>
          <w:bCs/>
          <w:sz w:val="24"/>
          <w:szCs w:val="24"/>
        </w:rPr>
      </w:pPr>
      <w:proofErr w:type="gramStart"/>
      <w:r w:rsidRPr="004B13FA">
        <w:rPr>
          <w:b/>
          <w:bCs/>
          <w:sz w:val="24"/>
          <w:szCs w:val="24"/>
        </w:rPr>
        <w:t>spectrum</w:t>
      </w:r>
      <w:proofErr w:type="gramEnd"/>
      <w:r w:rsidRPr="004B13FA">
        <w:rPr>
          <w:b/>
          <w:bCs/>
          <w:sz w:val="24"/>
          <w:szCs w:val="24"/>
        </w:rPr>
        <w:t xml:space="preserve"> of activity</w:t>
      </w:r>
      <w:r>
        <w:rPr>
          <w:bCs/>
          <w:sz w:val="24"/>
          <w:szCs w:val="24"/>
        </w:rPr>
        <w:t xml:space="preserve"> ; m avium in patients with HIV, m leprae , resistant MDR Tb</w:t>
      </w:r>
    </w:p>
    <w:p w:rsidR="002B7C7D" w:rsidRPr="008B0E52" w:rsidRDefault="009E67DB" w:rsidP="008E686E">
      <w:pPr>
        <w:pStyle w:val="NoSpacing"/>
        <w:rPr>
          <w:bCs/>
          <w:sz w:val="24"/>
          <w:szCs w:val="24"/>
        </w:rPr>
      </w:pPr>
      <w:r w:rsidRPr="00453D1D">
        <w:rPr>
          <w:b/>
          <w:bCs/>
          <w:sz w:val="24"/>
          <w:szCs w:val="24"/>
        </w:rPr>
        <w:t>SIDE EFFECTS</w:t>
      </w:r>
      <w:r>
        <w:rPr>
          <w:bCs/>
          <w:sz w:val="24"/>
          <w:szCs w:val="24"/>
        </w:rPr>
        <w:t>; abdominal pain, diarrhea, dry skin, pink to brownish skin and body fluids colour change but clears after 6-12 months after stoppage, depression, increased b</w:t>
      </w:r>
      <w:r w:rsidR="0073394E">
        <w:rPr>
          <w:bCs/>
          <w:sz w:val="24"/>
          <w:szCs w:val="24"/>
        </w:rPr>
        <w:t>lood sugar, git lining swelling</w:t>
      </w:r>
      <w:r w:rsidR="0073394E" w:rsidRPr="0073394E">
        <w:rPr>
          <w:bCs/>
          <w:sz w:val="24"/>
          <w:szCs w:val="24"/>
        </w:rPr>
        <w:sym w:font="Wingdings" w:char="F0E0"/>
      </w:r>
      <w:r w:rsidR="0073394E">
        <w:rPr>
          <w:bCs/>
          <w:sz w:val="24"/>
          <w:szCs w:val="24"/>
        </w:rPr>
        <w:t xml:space="preserve"> paralytic ileus, git bleeding, bowel obstruction, splenic infarction</w:t>
      </w:r>
    </w:p>
    <w:p w:rsidR="002B7C7D" w:rsidRDefault="002B7C7D" w:rsidP="008E686E">
      <w:pPr>
        <w:pStyle w:val="NoSpacing"/>
        <w:rPr>
          <w:b/>
          <w:bCs/>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37"/>
        <w:gridCol w:w="1682"/>
        <w:gridCol w:w="1843"/>
        <w:gridCol w:w="4398"/>
      </w:tblGrid>
      <w:tr w:rsidR="002B7C7D" w:rsidRPr="004F5623" w:rsidTr="00534369">
        <w:tc>
          <w:tcPr>
            <w:tcW w:w="1437" w:type="dxa"/>
            <w:tcBorders>
              <w:left w:val="single" w:sz="4" w:space="0" w:color="FFFFFF"/>
            </w:tcBorders>
            <w:shd w:val="clear" w:color="auto" w:fill="4472C4"/>
            <w:hideMark/>
          </w:tcPr>
          <w:p w:rsidR="002B7C7D" w:rsidRPr="004F5623" w:rsidRDefault="002B7C7D" w:rsidP="00534369">
            <w:pPr>
              <w:spacing w:after="0"/>
              <w:rPr>
                <w:rFonts w:ascii="Times New Roman" w:eastAsia="Times New Roman" w:hAnsi="Times New Roman" w:cs="Times New Roman"/>
                <w:b/>
                <w:bCs/>
                <w:color w:val="FFFFFF"/>
                <w:sz w:val="20"/>
                <w:szCs w:val="20"/>
              </w:rPr>
            </w:pPr>
            <w:r w:rsidRPr="004F5623">
              <w:rPr>
                <w:rFonts w:ascii="Times New Roman" w:eastAsia="Times New Roman" w:hAnsi="Times New Roman" w:cs="Times New Roman"/>
                <w:b/>
                <w:bCs/>
                <w:color w:val="000000"/>
                <w:sz w:val="20"/>
                <w:szCs w:val="20"/>
              </w:rPr>
              <w:t>Week 8:</w:t>
            </w:r>
          </w:p>
        </w:tc>
        <w:tc>
          <w:tcPr>
            <w:tcW w:w="1682" w:type="dxa"/>
            <w:shd w:val="clear" w:color="auto" w:fill="B4C6E7"/>
          </w:tcPr>
          <w:p w:rsidR="002B7C7D" w:rsidRPr="004F5623" w:rsidRDefault="002B7C7D"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B4C6E7"/>
          </w:tcPr>
          <w:p w:rsidR="002B7C7D" w:rsidRPr="004F5623" w:rsidRDefault="002B7C7D"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B4C6E7"/>
          </w:tcPr>
          <w:p w:rsidR="002B7C7D" w:rsidRPr="004F5623" w:rsidRDefault="002B7C7D" w:rsidP="00534369">
            <w:pPr>
              <w:spacing w:after="0" w:line="240" w:lineRule="auto"/>
              <w:rPr>
                <w:rFonts w:ascii="Times New Roman" w:eastAsia="Times New Roman" w:hAnsi="Times New Roman" w:cs="Times New Roman"/>
                <w:color w:val="000000"/>
                <w:sz w:val="24"/>
                <w:szCs w:val="24"/>
              </w:rPr>
            </w:pPr>
            <w:r w:rsidRPr="004F5623">
              <w:rPr>
                <w:rFonts w:ascii="Times New Roman" w:eastAsia="Times New Roman" w:hAnsi="Times New Roman" w:cs="Times New Roman"/>
                <w:color w:val="000000"/>
                <w:sz w:val="24"/>
                <w:szCs w:val="24"/>
              </w:rPr>
              <w:t>Antimycobacterial drugs – anti-leprosy drugs, treatment of leprosy.</w:t>
            </w:r>
          </w:p>
        </w:tc>
      </w:tr>
    </w:tbl>
    <w:p w:rsidR="003E5ED3" w:rsidRPr="00B40219" w:rsidRDefault="003E5ED3" w:rsidP="003E5ED3">
      <w:pPr>
        <w:rPr>
          <w:b/>
          <w:sz w:val="36"/>
          <w:szCs w:val="36"/>
        </w:rPr>
      </w:pPr>
      <w:r w:rsidRPr="00B40219">
        <w:rPr>
          <w:b/>
          <w:sz w:val="36"/>
          <w:szCs w:val="36"/>
        </w:rPr>
        <w:t>Anti- leprosy</w:t>
      </w:r>
    </w:p>
    <w:p w:rsidR="003E5ED3" w:rsidRPr="0048053C" w:rsidRDefault="003E5ED3" w:rsidP="003E5ED3">
      <w:pPr>
        <w:pStyle w:val="NoSpacing"/>
        <w:rPr>
          <w:iCs/>
        </w:rPr>
      </w:pPr>
      <w:r w:rsidRPr="0048053C">
        <w:t xml:space="preserve">Leprosy is a chronic infectious disease caused by </w:t>
      </w:r>
      <w:r w:rsidRPr="0048053C">
        <w:rPr>
          <w:iCs/>
        </w:rPr>
        <w:t>Mycobacterium leprae.</w:t>
      </w:r>
    </w:p>
    <w:p w:rsidR="003E5ED3" w:rsidRPr="0048053C" w:rsidRDefault="003E5ED3" w:rsidP="003E5ED3">
      <w:pPr>
        <w:pStyle w:val="NoSpacing"/>
        <w:rPr>
          <w:iCs/>
        </w:rPr>
      </w:pPr>
      <w:r w:rsidRPr="0048053C">
        <w:rPr>
          <w:iCs/>
        </w:rPr>
        <w:t>Current recommendations for the treatment of leprosy suggest</w:t>
      </w:r>
      <w:r>
        <w:rPr>
          <w:iCs/>
        </w:rPr>
        <w:t xml:space="preserve"> multidrug regimens rather than </w:t>
      </w:r>
      <w:r w:rsidRPr="0048053C">
        <w:rPr>
          <w:iCs/>
        </w:rPr>
        <w:t>monotherapy because such a regimen has proven to be more effective, delays the emergence of resistance, prevents relapse, and shortens the duration of therapy.</w:t>
      </w:r>
    </w:p>
    <w:p w:rsidR="003E5ED3" w:rsidRPr="006C07FF" w:rsidRDefault="003E5ED3" w:rsidP="003E5ED3">
      <w:pPr>
        <w:rPr>
          <w:b/>
          <w:iCs/>
          <w:u w:val="single"/>
        </w:rPr>
      </w:pPr>
      <w:r w:rsidRPr="006C07FF">
        <w:rPr>
          <w:b/>
          <w:iCs/>
          <w:u w:val="single"/>
        </w:rPr>
        <w:t xml:space="preserve">Three </w:t>
      </w:r>
      <w:r>
        <w:rPr>
          <w:b/>
          <w:iCs/>
          <w:u w:val="single"/>
        </w:rPr>
        <w:t xml:space="preserve">Drugs </w:t>
      </w:r>
      <w:r w:rsidRPr="006C07FF">
        <w:rPr>
          <w:b/>
          <w:iCs/>
          <w:u w:val="single"/>
        </w:rPr>
        <w:t>regimen</w:t>
      </w:r>
      <w:r>
        <w:rPr>
          <w:b/>
          <w:iCs/>
          <w:u w:val="single"/>
        </w:rPr>
        <w:t xml:space="preserve"> for multibacillary</w:t>
      </w:r>
      <w:r w:rsidRPr="006C07FF">
        <w:rPr>
          <w:b/>
          <w:iCs/>
          <w:u w:val="single"/>
        </w:rPr>
        <w:tab/>
      </w:r>
      <w:r>
        <w:rPr>
          <w:b/>
          <w:iCs/>
          <w:u w:val="single"/>
        </w:rPr>
        <w:t>leprosy</w:t>
      </w:r>
    </w:p>
    <w:p w:rsidR="003E5ED3" w:rsidRDefault="003E5ED3" w:rsidP="00437D43">
      <w:pPr>
        <w:pStyle w:val="NoSpacing"/>
        <w:numPr>
          <w:ilvl w:val="0"/>
          <w:numId w:val="75"/>
        </w:numPr>
      </w:pPr>
      <w:r w:rsidRPr="00B46FD4">
        <w:rPr>
          <w:b/>
        </w:rPr>
        <w:t>dapsone</w:t>
      </w:r>
      <w:r>
        <w:t xml:space="preserve"> 1-2mg/kg max 100mg/day &lt;35kg = 50mg/day</w:t>
      </w:r>
    </w:p>
    <w:p w:rsidR="003E5ED3" w:rsidRDefault="003E5ED3" w:rsidP="00437D43">
      <w:pPr>
        <w:pStyle w:val="NoSpacing"/>
        <w:numPr>
          <w:ilvl w:val="0"/>
          <w:numId w:val="75"/>
        </w:numPr>
      </w:pPr>
      <w:r w:rsidRPr="00B46FD4">
        <w:rPr>
          <w:b/>
        </w:rPr>
        <w:t>clofazimine,</w:t>
      </w:r>
      <w:r w:rsidRPr="0048053C">
        <w:t xml:space="preserve"> </w:t>
      </w:r>
      <w:r>
        <w:t>300mg monthly or 50mg daILY</w:t>
      </w:r>
    </w:p>
    <w:p w:rsidR="003E5ED3" w:rsidRDefault="003E5ED3" w:rsidP="00437D43">
      <w:pPr>
        <w:pStyle w:val="NoSpacing"/>
        <w:numPr>
          <w:ilvl w:val="0"/>
          <w:numId w:val="75"/>
        </w:numPr>
        <w:rPr>
          <w:b/>
        </w:rPr>
      </w:pPr>
      <w:proofErr w:type="gramStart"/>
      <w:r w:rsidRPr="0048053C">
        <w:lastRenderedPageBreak/>
        <w:t>and</w:t>
      </w:r>
      <w:proofErr w:type="gramEnd"/>
      <w:r w:rsidRPr="0048053C">
        <w:t xml:space="preserve"> </w:t>
      </w:r>
      <w:r w:rsidRPr="00B46FD4">
        <w:rPr>
          <w:b/>
        </w:rPr>
        <w:t>rifampin.</w:t>
      </w:r>
      <w:r>
        <w:rPr>
          <w:b/>
        </w:rPr>
        <w:t xml:space="preserve"> 600 Mg monthly OR &lt; 35kg =450 Mg</w:t>
      </w:r>
    </w:p>
    <w:p w:rsidR="003E5ED3" w:rsidRDefault="003E5ED3" w:rsidP="003E5ED3">
      <w:pPr>
        <w:rPr>
          <w:b/>
          <w:iCs/>
        </w:rPr>
      </w:pPr>
      <w:r w:rsidRPr="006C07FF">
        <w:rPr>
          <w:b/>
          <w:iCs/>
          <w:u w:val="single"/>
        </w:rPr>
        <w:t xml:space="preserve"> </w:t>
      </w:r>
      <w:r>
        <w:rPr>
          <w:b/>
          <w:iCs/>
          <w:u w:val="single"/>
        </w:rPr>
        <w:t>Two</w:t>
      </w:r>
      <w:r w:rsidRPr="006C07FF">
        <w:rPr>
          <w:b/>
          <w:iCs/>
          <w:u w:val="single"/>
        </w:rPr>
        <w:t xml:space="preserve"> </w:t>
      </w:r>
      <w:r>
        <w:rPr>
          <w:b/>
          <w:iCs/>
          <w:u w:val="single"/>
        </w:rPr>
        <w:t>Drugs</w:t>
      </w:r>
      <w:r w:rsidRPr="006C07FF">
        <w:rPr>
          <w:b/>
          <w:iCs/>
          <w:u w:val="single"/>
        </w:rPr>
        <w:t xml:space="preserve"> regimen</w:t>
      </w:r>
      <w:r>
        <w:rPr>
          <w:b/>
          <w:iCs/>
          <w:u w:val="single"/>
        </w:rPr>
        <w:t xml:space="preserve"> for pauci</w:t>
      </w:r>
      <w:r w:rsidRPr="006C07FF">
        <w:rPr>
          <w:b/>
          <w:iCs/>
          <w:u w:val="single"/>
        </w:rPr>
        <w:t>bacillary</w:t>
      </w:r>
      <w:r>
        <w:rPr>
          <w:b/>
          <w:iCs/>
          <w:u w:val="single"/>
        </w:rPr>
        <w:t xml:space="preserve"> leprosy</w:t>
      </w:r>
    </w:p>
    <w:p w:rsidR="003E5ED3" w:rsidRPr="006C07FF" w:rsidRDefault="003E5ED3" w:rsidP="00437D43">
      <w:pPr>
        <w:pStyle w:val="ListParagraph"/>
        <w:numPr>
          <w:ilvl w:val="0"/>
          <w:numId w:val="74"/>
        </w:numPr>
        <w:rPr>
          <w:b/>
          <w:iCs/>
        </w:rPr>
      </w:pPr>
      <w:r w:rsidRPr="006C07FF">
        <w:rPr>
          <w:iCs/>
        </w:rPr>
        <w:t>dapsone 1-2mg/kg max 100mg/day &lt;35kg = 50mg/day</w:t>
      </w:r>
    </w:p>
    <w:p w:rsidR="003E5ED3" w:rsidRPr="006C07FF" w:rsidRDefault="003E5ED3" w:rsidP="00437D43">
      <w:pPr>
        <w:pStyle w:val="ListParagraph"/>
        <w:numPr>
          <w:ilvl w:val="0"/>
          <w:numId w:val="74"/>
        </w:numPr>
        <w:rPr>
          <w:iCs/>
        </w:rPr>
      </w:pPr>
      <w:proofErr w:type="gramStart"/>
      <w:r w:rsidRPr="006C07FF">
        <w:rPr>
          <w:iCs/>
        </w:rPr>
        <w:t>and</w:t>
      </w:r>
      <w:proofErr w:type="gramEnd"/>
      <w:r w:rsidRPr="006C07FF">
        <w:rPr>
          <w:iCs/>
        </w:rPr>
        <w:t xml:space="preserve"> rifampin. 600 Mg monthly OR &lt; 35kg =450 Mg</w:t>
      </w:r>
    </w:p>
    <w:p w:rsidR="003E5ED3" w:rsidRPr="0048053C" w:rsidRDefault="003E5ED3" w:rsidP="003E5ED3">
      <w:pPr>
        <w:rPr>
          <w:iCs/>
        </w:rPr>
      </w:pPr>
      <w:r w:rsidRPr="0048053C">
        <w:rPr>
          <w:iCs/>
        </w:rPr>
        <w:t xml:space="preserve">Treatment of tuberculoid leprosy is </w:t>
      </w:r>
      <w:r>
        <w:rPr>
          <w:iCs/>
        </w:rPr>
        <w:t>continued for at least 1 -</w:t>
      </w:r>
      <w:r w:rsidRPr="0048053C">
        <w:rPr>
          <w:iCs/>
        </w:rPr>
        <w:t>2 years, while patients with lepromatous leprosy are generally treated for 5 years.</w:t>
      </w:r>
    </w:p>
    <w:p w:rsidR="003E5ED3" w:rsidRPr="0048053C" w:rsidRDefault="003E5ED3" w:rsidP="003E5ED3">
      <w:pPr>
        <w:rPr>
          <w:b/>
          <w:iCs/>
        </w:rPr>
      </w:pPr>
      <w:r w:rsidRPr="0048053C">
        <w:rPr>
          <w:iCs/>
        </w:rPr>
        <w:t xml:space="preserve"> </w:t>
      </w:r>
      <w:r w:rsidRPr="0048053C">
        <w:rPr>
          <w:b/>
          <w:iCs/>
        </w:rPr>
        <w:t>Dapsone and Sulfones</w:t>
      </w:r>
      <w:r>
        <w:rPr>
          <w:b/>
          <w:iCs/>
        </w:rPr>
        <w:t xml:space="preserve"> [po}</w:t>
      </w:r>
    </w:p>
    <w:p w:rsidR="003E5ED3" w:rsidRPr="0048053C" w:rsidRDefault="003E5ED3" w:rsidP="003E5ED3">
      <w:pPr>
        <w:rPr>
          <w:iCs/>
        </w:rPr>
      </w:pPr>
      <w:r w:rsidRPr="0048053C">
        <w:rPr>
          <w:iCs/>
        </w:rPr>
        <w:t>The sulfones are structural analogues of P</w:t>
      </w:r>
      <w:r w:rsidRPr="0048053C">
        <w:t xml:space="preserve"> </w:t>
      </w:r>
      <w:r w:rsidRPr="0048053C">
        <w:rPr>
          <w:iCs/>
        </w:rPr>
        <w:t>Dapsone (Avlo</w:t>
      </w:r>
      <w:r>
        <w:rPr>
          <w:iCs/>
        </w:rPr>
        <w:t xml:space="preserve">sulfon). A </w:t>
      </w:r>
      <w:r w:rsidRPr="0048053C">
        <w:rPr>
          <w:iCs/>
        </w:rPr>
        <w:t>long-term the</w:t>
      </w:r>
      <w:r>
        <w:rPr>
          <w:iCs/>
        </w:rPr>
        <w:t xml:space="preserve">rapy </w:t>
      </w:r>
      <w:proofErr w:type="gramStart"/>
      <w:r>
        <w:rPr>
          <w:iCs/>
        </w:rPr>
        <w:t>of</w:t>
      </w:r>
      <w:r w:rsidRPr="0048053C">
        <w:rPr>
          <w:iCs/>
        </w:rPr>
        <w:t xml:space="preserve">  leprosy</w:t>
      </w:r>
      <w:proofErr w:type="gramEnd"/>
      <w:r w:rsidRPr="0048053C">
        <w:rPr>
          <w:iCs/>
        </w:rPr>
        <w:t>. Although the sulfones are highly effective against most strains of M. leprae some are less susceptible and can persist for many years, resulting in relapse.</w:t>
      </w:r>
    </w:p>
    <w:p w:rsidR="003E5ED3" w:rsidRDefault="003E5ED3" w:rsidP="003E5ED3">
      <w:pPr>
        <w:rPr>
          <w:iCs/>
        </w:rPr>
      </w:pPr>
      <w:r w:rsidRPr="0048053C">
        <w:rPr>
          <w:b/>
          <w:iCs/>
        </w:rPr>
        <w:t>PK</w:t>
      </w:r>
      <w:r w:rsidRPr="0048053C">
        <w:rPr>
          <w:iCs/>
        </w:rPr>
        <w:t>;</w:t>
      </w:r>
      <w:r>
        <w:rPr>
          <w:iCs/>
        </w:rPr>
        <w:t xml:space="preserve"> </w:t>
      </w:r>
      <w:r w:rsidRPr="0048053C">
        <w:rPr>
          <w:iCs/>
        </w:rPr>
        <w:t xml:space="preserve">Sulfones, such as dapsone and sulfoxone (Diasone), </w:t>
      </w:r>
    </w:p>
    <w:p w:rsidR="003E5ED3" w:rsidRDefault="003E5ED3" w:rsidP="003E5ED3">
      <w:pPr>
        <w:pStyle w:val="NoSpacing"/>
      </w:pPr>
      <w:r>
        <w:t xml:space="preserve">They </w:t>
      </w:r>
      <w:r w:rsidRPr="0048053C">
        <w:t>are well absorbed orally and are widely distributed thro</w:t>
      </w:r>
      <w:r>
        <w:t xml:space="preserve">ughout body fluids and tissues. </w:t>
      </w:r>
    </w:p>
    <w:p w:rsidR="003E5ED3" w:rsidRDefault="003E5ED3" w:rsidP="003E5ED3">
      <w:pPr>
        <w:pStyle w:val="NoSpacing"/>
      </w:pPr>
      <w:r w:rsidRPr="0048053C">
        <w:t xml:space="preserve">Peak concentrations of </w:t>
      </w:r>
      <w:r>
        <w:t xml:space="preserve">dapsone are reached within 1 -3 hrs of oral administration </w:t>
      </w:r>
    </w:p>
    <w:p w:rsidR="003E5ED3" w:rsidRPr="0048053C" w:rsidRDefault="003E5ED3" w:rsidP="003E5ED3">
      <w:pPr>
        <w:pStyle w:val="NoSpacing"/>
      </w:pPr>
      <w:proofErr w:type="gramStart"/>
      <w:r>
        <w:t>half-life</w:t>
      </w:r>
      <w:proofErr w:type="gramEnd"/>
      <w:r w:rsidR="00EE38CB">
        <w:t xml:space="preserve"> of 21 - 44 hrs. 50% of dapsone</w:t>
      </w:r>
      <w:r w:rsidRPr="0048053C">
        <w:t xml:space="preserve"> is bound to serum proteins.</w:t>
      </w:r>
    </w:p>
    <w:p w:rsidR="003E5ED3" w:rsidRPr="0048053C" w:rsidRDefault="003E5ED3" w:rsidP="003E5ED3">
      <w:pPr>
        <w:pStyle w:val="NoSpacing"/>
      </w:pPr>
      <w:r w:rsidRPr="0048053C">
        <w:t>The sulfones tend to remain in the skin, muscle, kidney, and liver up to 3 weeks after therapy is stopped.</w:t>
      </w:r>
    </w:p>
    <w:p w:rsidR="003E5ED3" w:rsidRPr="0048053C" w:rsidRDefault="003E5ED3" w:rsidP="003E5ED3">
      <w:pPr>
        <w:rPr>
          <w:iCs/>
        </w:rPr>
      </w:pPr>
      <w:r w:rsidRPr="0048053C">
        <w:rPr>
          <w:iCs/>
        </w:rPr>
        <w:t>The concentr</w:t>
      </w:r>
      <w:r>
        <w:rPr>
          <w:iCs/>
        </w:rPr>
        <w:t xml:space="preserve">ation in inflamed skin is 10 - </w:t>
      </w:r>
      <w:r w:rsidRPr="0048053C">
        <w:rPr>
          <w:iCs/>
        </w:rPr>
        <w:t>15 times higher than that found in normal skin. They are retained in the circulation for a long time (12–35 days) because of hepatobiliary drug recirculation. They are acetylated in the liver, and 70 to 80% of drug is excreted in the urine as metabolites.</w:t>
      </w:r>
    </w:p>
    <w:p w:rsidR="003E5ED3" w:rsidRDefault="003E5ED3" w:rsidP="003E5ED3">
      <w:pPr>
        <w:rPr>
          <w:iCs/>
        </w:rPr>
      </w:pPr>
      <w:proofErr w:type="gramStart"/>
      <w:r w:rsidRPr="00B46FD4">
        <w:rPr>
          <w:b/>
          <w:iCs/>
        </w:rPr>
        <w:t>use</w:t>
      </w:r>
      <w:proofErr w:type="gramEnd"/>
    </w:p>
    <w:p w:rsidR="006E1E38" w:rsidRDefault="003E5ED3" w:rsidP="003E5ED3">
      <w:r w:rsidRPr="0048053C">
        <w:rPr>
          <w:iCs/>
        </w:rPr>
        <w:t xml:space="preserve">Dapsone, combined </w:t>
      </w:r>
      <w:proofErr w:type="gramStart"/>
      <w:r w:rsidRPr="0048053C">
        <w:rPr>
          <w:iCs/>
        </w:rPr>
        <w:t>wit</w:t>
      </w:r>
      <w:r>
        <w:rPr>
          <w:iCs/>
        </w:rPr>
        <w:t xml:space="preserve">h </w:t>
      </w:r>
      <w:r w:rsidRPr="0048053C">
        <w:rPr>
          <w:iCs/>
        </w:rPr>
        <w:t xml:space="preserve"> ri</w:t>
      </w:r>
      <w:r>
        <w:rPr>
          <w:iCs/>
        </w:rPr>
        <w:t>fampin</w:t>
      </w:r>
      <w:proofErr w:type="gramEnd"/>
      <w:r>
        <w:rPr>
          <w:iCs/>
        </w:rPr>
        <w:t xml:space="preserve"> and clofazimine  </w:t>
      </w:r>
      <w:r w:rsidRPr="0048053C">
        <w:rPr>
          <w:iCs/>
        </w:rPr>
        <w:t xml:space="preserve">in the treatment of both </w:t>
      </w:r>
      <w:r w:rsidRPr="00B46FD4">
        <w:rPr>
          <w:b/>
          <w:iCs/>
        </w:rPr>
        <w:t>multi-bacillary</w:t>
      </w:r>
      <w:r w:rsidRPr="0048053C">
        <w:rPr>
          <w:iCs/>
        </w:rPr>
        <w:t xml:space="preserve"> and </w:t>
      </w:r>
      <w:r w:rsidRPr="00B46FD4">
        <w:rPr>
          <w:b/>
          <w:iCs/>
        </w:rPr>
        <w:t>pauci -bacillary M. leprae</w:t>
      </w:r>
      <w:r w:rsidRPr="0048053C">
        <w:rPr>
          <w:iCs/>
        </w:rPr>
        <w:t xml:space="preserve"> infections.</w:t>
      </w:r>
      <w:r w:rsidR="006E1E38" w:rsidRPr="006E1E38">
        <w:t xml:space="preserve"> </w:t>
      </w:r>
    </w:p>
    <w:p w:rsidR="006E1E38" w:rsidRDefault="006E1E38" w:rsidP="003E5ED3">
      <w:r w:rsidRPr="006E1E38">
        <w:rPr>
          <w:iCs/>
        </w:rPr>
        <w:t>PO Adult (body-weight up to 35</w:t>
      </w:r>
      <w:r>
        <w:rPr>
          <w:iCs/>
        </w:rPr>
        <w:t xml:space="preserve"> kg): 50 mg daily </w:t>
      </w:r>
      <w:proofErr w:type="gramStart"/>
      <w:r>
        <w:rPr>
          <w:iCs/>
        </w:rPr>
        <w:t xml:space="preserve">OR </w:t>
      </w:r>
      <w:r w:rsidRPr="006E1E38">
        <w:rPr>
          <w:iCs/>
        </w:rPr>
        <w:t xml:space="preserve"> 1</w:t>
      </w:r>
      <w:proofErr w:type="gramEnd"/>
      <w:r w:rsidRPr="006E1E38">
        <w:rPr>
          <w:iCs/>
        </w:rPr>
        <w:t>–2 mg/kg daily, may be selfadministered Adult (body-weight 35 kg and above): 100 mg daily, may be self-administered</w:t>
      </w:r>
      <w:r w:rsidRPr="006E1E38">
        <w:t xml:space="preserve"> </w:t>
      </w:r>
    </w:p>
    <w:p w:rsidR="003E5ED3" w:rsidRPr="0048053C" w:rsidRDefault="006E1E38" w:rsidP="003E5ED3">
      <w:pPr>
        <w:rPr>
          <w:iCs/>
        </w:rPr>
      </w:pPr>
      <w:r w:rsidRPr="006E1E38">
        <w:rPr>
          <w:iCs/>
        </w:rPr>
        <w:t>Dermatitis herpetiformis</w:t>
      </w:r>
    </w:p>
    <w:p w:rsidR="006E1E38" w:rsidRDefault="003E5ED3" w:rsidP="006E1E38">
      <w:pPr>
        <w:rPr>
          <w:iCs/>
        </w:rPr>
      </w:pPr>
      <w:proofErr w:type="gramStart"/>
      <w:r w:rsidRPr="0048053C">
        <w:rPr>
          <w:iCs/>
        </w:rPr>
        <w:t>The treatment and prevention of Pneumocystis carinii pneumonia in AIDS patients who are allergic to or intolerant of trimethoprim– sulfamethoxazole (septrin).</w:t>
      </w:r>
      <w:proofErr w:type="gramEnd"/>
      <w:r>
        <w:rPr>
          <w:iCs/>
        </w:rPr>
        <w:t xml:space="preserve"> </w:t>
      </w:r>
      <w:r w:rsidR="004B13FA">
        <w:rPr>
          <w:iCs/>
        </w:rPr>
        <w:t xml:space="preserve"> </w:t>
      </w:r>
      <w:proofErr w:type="gramStart"/>
      <w:r>
        <w:rPr>
          <w:iCs/>
        </w:rPr>
        <w:t>dose</w:t>
      </w:r>
      <w:proofErr w:type="gramEnd"/>
      <w:r>
        <w:rPr>
          <w:iCs/>
        </w:rPr>
        <w:t>; 1-2mg/kg/day max 100mg</w:t>
      </w:r>
      <w:r w:rsidR="006E1E38">
        <w:rPr>
          <w:iCs/>
        </w:rPr>
        <w:t xml:space="preserve">/day. </w:t>
      </w:r>
    </w:p>
    <w:p w:rsidR="003E5ED3" w:rsidRPr="0048053C" w:rsidRDefault="003E5ED3" w:rsidP="003E5ED3">
      <w:pPr>
        <w:rPr>
          <w:b/>
          <w:iCs/>
        </w:rPr>
      </w:pPr>
      <w:r w:rsidRPr="0048053C">
        <w:rPr>
          <w:b/>
          <w:iCs/>
        </w:rPr>
        <w:t>Side effects</w:t>
      </w:r>
    </w:p>
    <w:p w:rsidR="003E5ED3" w:rsidRPr="0048053C" w:rsidRDefault="003E5ED3" w:rsidP="003E5ED3">
      <w:pPr>
        <w:rPr>
          <w:iCs/>
        </w:rPr>
      </w:pPr>
      <w:proofErr w:type="gramStart"/>
      <w:r>
        <w:rPr>
          <w:iCs/>
        </w:rPr>
        <w:t>non-hemolytic</w:t>
      </w:r>
      <w:proofErr w:type="gramEnd"/>
      <w:r>
        <w:rPr>
          <w:iCs/>
        </w:rPr>
        <w:t xml:space="preserve"> anemia, </w:t>
      </w:r>
      <w:r w:rsidRPr="0048053C">
        <w:rPr>
          <w:iCs/>
        </w:rPr>
        <w:t>m</w:t>
      </w:r>
      <w:r w:rsidR="004B13FA">
        <w:rPr>
          <w:iCs/>
        </w:rPr>
        <w:t xml:space="preserve">ethemoglobinemia, </w:t>
      </w:r>
      <w:r w:rsidRPr="0048053C">
        <w:rPr>
          <w:iCs/>
        </w:rPr>
        <w:t>acute hemolytic anemia in per</w:t>
      </w:r>
      <w:r w:rsidR="004B13FA">
        <w:rPr>
          <w:iCs/>
        </w:rPr>
        <w:t xml:space="preserve">sons with a G6PD </w:t>
      </w:r>
      <w:r>
        <w:rPr>
          <w:iCs/>
        </w:rPr>
        <w:t xml:space="preserve"> deficiency,</w:t>
      </w:r>
      <w:r w:rsidRPr="0048053C">
        <w:rPr>
          <w:iCs/>
        </w:rPr>
        <w:t xml:space="preserve"> dermatitis. </w:t>
      </w:r>
      <w:proofErr w:type="gramStart"/>
      <w:r w:rsidRPr="0048053C">
        <w:rPr>
          <w:iCs/>
        </w:rPr>
        <w:t>Rarely fever, pruritus, paresthesia, reversible neuropathy, and hepatotoxicity.</w:t>
      </w:r>
      <w:proofErr w:type="gramEnd"/>
    </w:p>
    <w:p w:rsidR="004B13FA" w:rsidRDefault="004B13FA" w:rsidP="004B13FA">
      <w:pPr>
        <w:pStyle w:val="NoSpacing"/>
        <w:rPr>
          <w:b/>
          <w:bCs/>
          <w:sz w:val="24"/>
          <w:szCs w:val="24"/>
        </w:rPr>
      </w:pPr>
      <w:proofErr w:type="gramStart"/>
      <w:r>
        <w:rPr>
          <w:b/>
          <w:bCs/>
          <w:sz w:val="24"/>
          <w:szCs w:val="24"/>
        </w:rPr>
        <w:t>clofazimine</w:t>
      </w:r>
      <w:proofErr w:type="gramEnd"/>
      <w:r>
        <w:rPr>
          <w:b/>
          <w:bCs/>
          <w:sz w:val="24"/>
          <w:szCs w:val="24"/>
        </w:rPr>
        <w:t xml:space="preserve"> (lambrene) caps 50mg-100mg /day</w:t>
      </w:r>
    </w:p>
    <w:p w:rsidR="004B13FA" w:rsidRDefault="004B13FA" w:rsidP="004B13FA">
      <w:pPr>
        <w:pStyle w:val="NoSpacing"/>
        <w:rPr>
          <w:bCs/>
          <w:sz w:val="24"/>
          <w:szCs w:val="24"/>
        </w:rPr>
      </w:pPr>
      <w:proofErr w:type="gramStart"/>
      <w:r>
        <w:rPr>
          <w:bCs/>
          <w:sz w:val="24"/>
          <w:szCs w:val="24"/>
        </w:rPr>
        <w:t>it’s</w:t>
      </w:r>
      <w:proofErr w:type="gramEnd"/>
      <w:r>
        <w:rPr>
          <w:bCs/>
          <w:sz w:val="24"/>
          <w:szCs w:val="24"/>
        </w:rPr>
        <w:t xml:space="preserve"> a phenazine dye</w:t>
      </w:r>
    </w:p>
    <w:p w:rsidR="004B13FA" w:rsidRDefault="004B13FA" w:rsidP="004B13FA">
      <w:pPr>
        <w:pStyle w:val="NoSpacing"/>
        <w:rPr>
          <w:bCs/>
          <w:sz w:val="24"/>
          <w:szCs w:val="24"/>
        </w:rPr>
      </w:pPr>
      <w:r w:rsidRPr="00453D1D">
        <w:rPr>
          <w:b/>
          <w:bCs/>
          <w:sz w:val="24"/>
          <w:szCs w:val="24"/>
        </w:rPr>
        <w:t>MOA</w:t>
      </w:r>
      <w:r>
        <w:rPr>
          <w:bCs/>
          <w:sz w:val="24"/>
          <w:szCs w:val="24"/>
        </w:rPr>
        <w:t xml:space="preserve">; inhibits mycobacteria </w:t>
      </w:r>
      <w:proofErr w:type="gramStart"/>
      <w:r>
        <w:rPr>
          <w:bCs/>
          <w:sz w:val="24"/>
          <w:szCs w:val="24"/>
        </w:rPr>
        <w:t>DNA  replication</w:t>
      </w:r>
      <w:proofErr w:type="gramEnd"/>
      <w:r>
        <w:rPr>
          <w:bCs/>
          <w:sz w:val="24"/>
          <w:szCs w:val="24"/>
        </w:rPr>
        <w:t xml:space="preserve"> and cell growth.</w:t>
      </w:r>
    </w:p>
    <w:p w:rsidR="004B13FA" w:rsidRDefault="004B13FA" w:rsidP="004B13FA">
      <w:pPr>
        <w:pStyle w:val="NoSpacing"/>
        <w:rPr>
          <w:bCs/>
          <w:sz w:val="24"/>
          <w:szCs w:val="24"/>
        </w:rPr>
      </w:pPr>
      <w:proofErr w:type="gramStart"/>
      <w:r>
        <w:rPr>
          <w:bCs/>
          <w:sz w:val="24"/>
          <w:szCs w:val="24"/>
        </w:rPr>
        <w:t>Has anti mycobacterial and anti inflammatory activity.</w:t>
      </w:r>
      <w:proofErr w:type="gramEnd"/>
    </w:p>
    <w:p w:rsidR="004B13FA" w:rsidRPr="004B13FA" w:rsidRDefault="004B13FA" w:rsidP="004B13FA">
      <w:pPr>
        <w:pStyle w:val="NoSpacing"/>
        <w:rPr>
          <w:b/>
          <w:bCs/>
          <w:sz w:val="24"/>
          <w:szCs w:val="24"/>
        </w:rPr>
      </w:pPr>
      <w:proofErr w:type="gramStart"/>
      <w:r w:rsidRPr="00453D1D">
        <w:rPr>
          <w:b/>
          <w:bCs/>
          <w:sz w:val="24"/>
          <w:szCs w:val="24"/>
        </w:rPr>
        <w:lastRenderedPageBreak/>
        <w:t>pk</w:t>
      </w:r>
      <w:proofErr w:type="gramEnd"/>
      <w:r>
        <w:rPr>
          <w:bCs/>
          <w:sz w:val="24"/>
          <w:szCs w:val="24"/>
        </w:rPr>
        <w:t>; po biological t1/2 =70days , metabolized in the liver</w:t>
      </w:r>
      <w:r w:rsidRPr="004B13FA">
        <w:rPr>
          <w:b/>
        </w:rPr>
        <w:t xml:space="preserve"> </w:t>
      </w:r>
    </w:p>
    <w:p w:rsidR="004B13FA" w:rsidRPr="004B13FA" w:rsidRDefault="004B13FA" w:rsidP="004B13FA">
      <w:pPr>
        <w:pStyle w:val="NoSpacing"/>
        <w:rPr>
          <w:bCs/>
          <w:sz w:val="24"/>
          <w:szCs w:val="24"/>
        </w:rPr>
      </w:pPr>
      <w:proofErr w:type="gramStart"/>
      <w:r w:rsidRPr="004B13FA">
        <w:rPr>
          <w:bCs/>
          <w:sz w:val="24"/>
          <w:szCs w:val="24"/>
        </w:rPr>
        <w:t>its</w:t>
      </w:r>
      <w:proofErr w:type="gramEnd"/>
      <w:r w:rsidRPr="004B13FA">
        <w:rPr>
          <w:bCs/>
          <w:sz w:val="24"/>
          <w:szCs w:val="24"/>
        </w:rPr>
        <w:t xml:space="preserve"> oral absorption is quite variable, with 9 to 70% of the drug eliminated in the feces. </w:t>
      </w:r>
    </w:p>
    <w:p w:rsidR="004B13FA" w:rsidRDefault="004B13FA" w:rsidP="004B13FA">
      <w:pPr>
        <w:pStyle w:val="NoSpacing"/>
        <w:rPr>
          <w:bCs/>
          <w:sz w:val="24"/>
          <w:szCs w:val="24"/>
        </w:rPr>
      </w:pPr>
      <w:r w:rsidRPr="004B13FA">
        <w:rPr>
          <w:bCs/>
          <w:sz w:val="24"/>
          <w:szCs w:val="24"/>
        </w:rPr>
        <w:t>It achieves significant concentrations in tissues, includ</w:t>
      </w:r>
      <w:r>
        <w:rPr>
          <w:bCs/>
          <w:sz w:val="24"/>
          <w:szCs w:val="24"/>
        </w:rPr>
        <w:t>ing the phagocytic cells</w:t>
      </w:r>
      <w:proofErr w:type="gramStart"/>
      <w:r>
        <w:rPr>
          <w:bCs/>
          <w:sz w:val="24"/>
          <w:szCs w:val="24"/>
        </w:rPr>
        <w:t xml:space="preserve">; </w:t>
      </w:r>
      <w:r w:rsidRPr="004B13FA">
        <w:rPr>
          <w:bCs/>
          <w:sz w:val="24"/>
          <w:szCs w:val="24"/>
        </w:rPr>
        <w:t>.</w:t>
      </w:r>
      <w:proofErr w:type="gramEnd"/>
      <w:r w:rsidRPr="004B13FA">
        <w:rPr>
          <w:bCs/>
          <w:sz w:val="24"/>
          <w:szCs w:val="24"/>
        </w:rPr>
        <w:t xml:space="preserve"> It is primarily excreted in bile, with less than 1% excretion in urine.</w:t>
      </w:r>
    </w:p>
    <w:p w:rsidR="004B13FA" w:rsidRDefault="004B13FA" w:rsidP="004B13FA">
      <w:pPr>
        <w:pStyle w:val="NoSpacing"/>
        <w:rPr>
          <w:bCs/>
          <w:sz w:val="24"/>
          <w:szCs w:val="24"/>
        </w:rPr>
      </w:pPr>
      <w:proofErr w:type="gramStart"/>
      <w:r w:rsidRPr="004B13FA">
        <w:rPr>
          <w:b/>
          <w:bCs/>
          <w:sz w:val="24"/>
          <w:szCs w:val="24"/>
        </w:rPr>
        <w:t>spectrum</w:t>
      </w:r>
      <w:proofErr w:type="gramEnd"/>
      <w:r w:rsidRPr="004B13FA">
        <w:rPr>
          <w:b/>
          <w:bCs/>
          <w:sz w:val="24"/>
          <w:szCs w:val="24"/>
        </w:rPr>
        <w:t xml:space="preserve"> of activity</w:t>
      </w:r>
      <w:r>
        <w:rPr>
          <w:bCs/>
          <w:sz w:val="24"/>
          <w:szCs w:val="24"/>
        </w:rPr>
        <w:t xml:space="preserve"> ; m avium in patients with HIV, m leprae , resistant MDR Tb</w:t>
      </w:r>
    </w:p>
    <w:p w:rsidR="004B13FA" w:rsidRPr="004F101E" w:rsidRDefault="004B13FA" w:rsidP="004B13FA">
      <w:pPr>
        <w:pStyle w:val="NoSpacing"/>
        <w:rPr>
          <w:bCs/>
          <w:sz w:val="24"/>
          <w:szCs w:val="24"/>
        </w:rPr>
      </w:pPr>
      <w:r w:rsidRPr="00453D1D">
        <w:rPr>
          <w:b/>
          <w:bCs/>
          <w:sz w:val="24"/>
          <w:szCs w:val="24"/>
        </w:rPr>
        <w:t>SIDE EFFECTS</w:t>
      </w:r>
      <w:r>
        <w:rPr>
          <w:bCs/>
          <w:sz w:val="24"/>
          <w:szCs w:val="24"/>
        </w:rPr>
        <w:t>; abdominal pain, diarrhea, dry skin, pink to brownish skin and body fluids colour change but clears after 6-12 months after stoppage, depression, increased blood sugar, git lining swelling</w:t>
      </w:r>
      <w:r w:rsidRPr="0073394E">
        <w:rPr>
          <w:bCs/>
          <w:sz w:val="24"/>
          <w:szCs w:val="24"/>
        </w:rPr>
        <w:sym w:font="Wingdings" w:char="F0E0"/>
      </w:r>
      <w:r>
        <w:rPr>
          <w:bCs/>
          <w:sz w:val="24"/>
          <w:szCs w:val="24"/>
        </w:rPr>
        <w:t xml:space="preserve"> paralytic ileus, git bleeding, bowel obstruction, splenic infarction</w:t>
      </w:r>
    </w:p>
    <w:p w:rsidR="004B13FA" w:rsidRPr="0048053C" w:rsidRDefault="006E1E38" w:rsidP="006E1E38">
      <w:pPr>
        <w:rPr>
          <w:iCs/>
        </w:rPr>
      </w:pPr>
      <w:r w:rsidRPr="006E1E38">
        <w:rPr>
          <w:b/>
          <w:iCs/>
        </w:rPr>
        <w:t>DOSE;</w:t>
      </w:r>
      <w:r>
        <w:rPr>
          <w:iCs/>
        </w:rPr>
        <w:t xml:space="preserve"> </w:t>
      </w:r>
      <w:r w:rsidRPr="006E1E38">
        <w:rPr>
          <w:iCs/>
        </w:rPr>
        <w:t xml:space="preserve">Adult: 300 mg once a </w:t>
      </w:r>
      <w:r>
        <w:rPr>
          <w:iCs/>
        </w:rPr>
        <w:t xml:space="preserve">month, to be administered under </w:t>
      </w:r>
      <w:r w:rsidRPr="006E1E38">
        <w:rPr>
          <w:iCs/>
        </w:rPr>
        <w:t>supervision and 50 mg daily, to be self-administered,</w:t>
      </w:r>
      <w:r>
        <w:rPr>
          <w:iCs/>
        </w:rPr>
        <w:t xml:space="preserve"> </w:t>
      </w:r>
      <w:r w:rsidRPr="006E1E38">
        <w:rPr>
          <w:iCs/>
        </w:rPr>
        <w:t>alternatively 300 mg once a month, to be administered</w:t>
      </w:r>
      <w:r>
        <w:rPr>
          <w:iCs/>
        </w:rPr>
        <w:t xml:space="preserve"> </w:t>
      </w:r>
      <w:r w:rsidRPr="006E1E38">
        <w:rPr>
          <w:iCs/>
        </w:rPr>
        <w:t>under supervision and</w:t>
      </w:r>
      <w:r>
        <w:rPr>
          <w:iCs/>
        </w:rPr>
        <w:t xml:space="preserve"> 100 mg once daily on alternate </w:t>
      </w:r>
      <w:r w:rsidRPr="006E1E38">
        <w:rPr>
          <w:iCs/>
        </w:rPr>
        <w:t>days, to be self-administered</w:t>
      </w:r>
    </w:p>
    <w:p w:rsidR="003E5ED3" w:rsidRPr="0048053C" w:rsidRDefault="003E5ED3" w:rsidP="003E5ED3">
      <w:pPr>
        <w:rPr>
          <w:b/>
          <w:iCs/>
        </w:rPr>
      </w:pPr>
      <w:r w:rsidRPr="0048053C">
        <w:rPr>
          <w:b/>
          <w:iCs/>
        </w:rPr>
        <w:t>Uses</w:t>
      </w:r>
    </w:p>
    <w:p w:rsidR="003E5ED3" w:rsidRPr="0048053C" w:rsidRDefault="003E5ED3" w:rsidP="00437D43">
      <w:pPr>
        <w:pStyle w:val="NoSpacing"/>
        <w:numPr>
          <w:ilvl w:val="0"/>
          <w:numId w:val="76"/>
        </w:numPr>
        <w:rPr>
          <w:b/>
        </w:rPr>
      </w:pPr>
      <w:r w:rsidRPr="0048053C">
        <w:t xml:space="preserve">Treats sulfone-resistant leprosy or to patients who are intolerant to sulfones. </w:t>
      </w:r>
    </w:p>
    <w:p w:rsidR="003E5ED3" w:rsidRPr="0048053C" w:rsidRDefault="003E5ED3" w:rsidP="00437D43">
      <w:pPr>
        <w:pStyle w:val="NoSpacing"/>
        <w:numPr>
          <w:ilvl w:val="0"/>
          <w:numId w:val="76"/>
        </w:numPr>
      </w:pPr>
      <w:r w:rsidRPr="0048053C">
        <w:t>It also exerts an anti-inflammatory effect and prevents erythema nodosum leprosum, which can interrupt treatment with dapsone.This is a major advantage over other antileprosy drugs. Ulcerative lesions caused by Mycobacterium ulcerans respond well to clofazimine.</w:t>
      </w:r>
    </w:p>
    <w:p w:rsidR="003E5ED3" w:rsidRPr="004B13FA" w:rsidRDefault="003E5ED3" w:rsidP="00437D43">
      <w:pPr>
        <w:pStyle w:val="ListParagraph"/>
        <w:numPr>
          <w:ilvl w:val="0"/>
          <w:numId w:val="76"/>
        </w:numPr>
        <w:rPr>
          <w:iCs/>
        </w:rPr>
      </w:pPr>
      <w:r w:rsidRPr="00332BCE">
        <w:rPr>
          <w:iCs/>
        </w:rPr>
        <w:t>It also has some activity against M. tuberculosis and can be used as last resort therapy for the treatment of MDR tuberculosis.</w:t>
      </w:r>
      <w:r>
        <w:t xml:space="preserve"> </w:t>
      </w:r>
    </w:p>
    <w:p w:rsidR="003E5ED3" w:rsidRPr="0048053C" w:rsidRDefault="003E5ED3" w:rsidP="003E5ED3">
      <w:pPr>
        <w:rPr>
          <w:b/>
          <w:iCs/>
        </w:rPr>
      </w:pPr>
      <w:r w:rsidRPr="0048053C">
        <w:rPr>
          <w:b/>
          <w:iCs/>
        </w:rPr>
        <w:t>Ethionamide and Prothionamide</w:t>
      </w:r>
    </w:p>
    <w:p w:rsidR="003E5ED3" w:rsidRPr="00A353A6" w:rsidRDefault="003E5ED3" w:rsidP="003E5ED3">
      <w:r w:rsidRPr="0048053C">
        <w:rPr>
          <w:iCs/>
        </w:rPr>
        <w:t>They are weak bacteriocidal against M. leprae and can be used as alternatives to clofazimine in the treatment of MDR leprosy. Both cause GI intolerance and are expensive.</w:t>
      </w:r>
      <w:r>
        <w:t xml:space="preserve"> </w:t>
      </w:r>
    </w:p>
    <w:p w:rsidR="008E686E" w:rsidRDefault="008E686E" w:rsidP="008E686E">
      <w:pPr>
        <w:pStyle w:val="NoSpacing"/>
        <w:rPr>
          <w:b/>
          <w:sz w:val="24"/>
          <w:szCs w:val="24"/>
        </w:rPr>
      </w:pPr>
    </w:p>
    <w:p w:rsidR="00ED4AFB" w:rsidRDefault="00ED4AFB" w:rsidP="008613BE">
      <w:pPr>
        <w:rPr>
          <w:b/>
          <w:sz w:val="32"/>
          <w:szCs w:val="32"/>
        </w:rPr>
      </w:pPr>
    </w:p>
    <w:p w:rsidR="00ED4AFB" w:rsidRDefault="00ED4AFB" w:rsidP="008613BE">
      <w:pPr>
        <w:rPr>
          <w:b/>
          <w:sz w:val="32"/>
          <w:szCs w:val="32"/>
        </w:rPr>
      </w:pPr>
    </w:p>
    <w:p w:rsidR="008613BE" w:rsidRPr="007B5113" w:rsidRDefault="008613BE" w:rsidP="008613BE">
      <w:pPr>
        <w:rPr>
          <w:b/>
          <w:sz w:val="32"/>
          <w:szCs w:val="32"/>
        </w:rPr>
      </w:pPr>
      <w:r w:rsidRPr="007B5113">
        <w:rPr>
          <w:b/>
          <w:sz w:val="32"/>
          <w:szCs w:val="32"/>
        </w:rPr>
        <w:t>Bacitracin, Glycopeptide Antibiotics, and the Polymyxins</w:t>
      </w:r>
      <w:r>
        <w:rPr>
          <w:b/>
          <w:sz w:val="32"/>
          <w:szCs w:val="32"/>
        </w:rPr>
        <w:t xml:space="preserve"> 2hr</w:t>
      </w:r>
    </w:p>
    <w:p w:rsidR="008613BE" w:rsidRPr="0048053C" w:rsidRDefault="008613BE" w:rsidP="008613BE">
      <w:pPr>
        <w:rPr>
          <w:b/>
        </w:rPr>
      </w:pPr>
      <w:r w:rsidRPr="0048053C">
        <w:rPr>
          <w:b/>
        </w:rPr>
        <w:t xml:space="preserve">Examples </w:t>
      </w:r>
    </w:p>
    <w:p w:rsidR="008613BE" w:rsidRPr="0048053C" w:rsidRDefault="008613BE" w:rsidP="008613BE">
      <w:pPr>
        <w:pStyle w:val="NoSpacing"/>
      </w:pPr>
      <w:r w:rsidRPr="0048053C">
        <w:t xml:space="preserve">Bacitracin </w:t>
      </w:r>
    </w:p>
    <w:p w:rsidR="008613BE" w:rsidRPr="0048053C" w:rsidRDefault="008613BE" w:rsidP="008613BE">
      <w:pPr>
        <w:pStyle w:val="NoSpacing"/>
      </w:pPr>
      <w:r w:rsidRPr="0048053C">
        <w:t xml:space="preserve">Colistin sulfate </w:t>
      </w:r>
    </w:p>
    <w:p w:rsidR="008613BE" w:rsidRPr="0048053C" w:rsidRDefault="008613BE" w:rsidP="008613BE">
      <w:pPr>
        <w:pStyle w:val="NoSpacing"/>
      </w:pPr>
      <w:r w:rsidRPr="0048053C">
        <w:t xml:space="preserve">Polymyxin B </w:t>
      </w:r>
    </w:p>
    <w:p w:rsidR="008613BE" w:rsidRPr="0048053C" w:rsidRDefault="008613BE" w:rsidP="008613BE">
      <w:pPr>
        <w:pStyle w:val="NoSpacing"/>
      </w:pPr>
      <w:r w:rsidRPr="0048053C">
        <w:t xml:space="preserve">Teicoplanin </w:t>
      </w:r>
    </w:p>
    <w:p w:rsidR="008613BE" w:rsidRDefault="008613BE" w:rsidP="008613BE">
      <w:pPr>
        <w:pStyle w:val="NoSpacing"/>
      </w:pPr>
      <w:r w:rsidRPr="0048053C">
        <w:t xml:space="preserve">Vancomycin </w:t>
      </w:r>
    </w:p>
    <w:p w:rsidR="001931A2" w:rsidRDefault="001931A2" w:rsidP="001931A2">
      <w:pPr>
        <w:rPr>
          <w:b/>
          <w:sz w:val="28"/>
          <w:szCs w:val="28"/>
        </w:rPr>
      </w:pPr>
    </w:p>
    <w:p w:rsidR="001931A2" w:rsidRPr="00ED4AFB" w:rsidRDefault="001931A2" w:rsidP="001931A2">
      <w:pPr>
        <w:rPr>
          <w:b/>
        </w:rPr>
      </w:pPr>
      <w:r w:rsidRPr="00787F20">
        <w:rPr>
          <w:b/>
          <w:sz w:val="28"/>
          <w:szCs w:val="28"/>
        </w:rPr>
        <w:t>Glycopeptides</w:t>
      </w:r>
      <w:r w:rsidRPr="0048053C">
        <w:rPr>
          <w:b/>
        </w:rPr>
        <w:t xml:space="preserve">: </w:t>
      </w:r>
      <w:proofErr w:type="gramStart"/>
      <w:r w:rsidRPr="0048053C">
        <w:rPr>
          <w:b/>
        </w:rPr>
        <w:t xml:space="preserve">vancomycin </w:t>
      </w:r>
      <w:r>
        <w:rPr>
          <w:b/>
        </w:rPr>
        <w:t>,</w:t>
      </w:r>
      <w:proofErr w:type="gramEnd"/>
      <w:r>
        <w:rPr>
          <w:b/>
        </w:rPr>
        <w:t xml:space="preserve"> </w:t>
      </w:r>
      <w:r w:rsidRPr="0048053C">
        <w:rPr>
          <w:b/>
        </w:rPr>
        <w:t xml:space="preserve"> teicoplanin</w:t>
      </w:r>
      <w:r w:rsidRPr="00ED4AFB">
        <w:t xml:space="preserve"> </w:t>
      </w:r>
      <w:r>
        <w:t xml:space="preserve">and  </w:t>
      </w:r>
      <w:r w:rsidRPr="00ED4AFB">
        <w:rPr>
          <w:b/>
        </w:rPr>
        <w:t>Telavancin ( iv infusion)</w:t>
      </w:r>
      <w:r w:rsidR="00C75D88">
        <w:rPr>
          <w:b/>
        </w:rPr>
        <w:t xml:space="preserve"> ,dalbavancin</w:t>
      </w:r>
    </w:p>
    <w:p w:rsidR="001931A2" w:rsidRDefault="001931A2" w:rsidP="001931A2">
      <w:pPr>
        <w:pStyle w:val="NoSpacing"/>
        <w:rPr>
          <w:rFonts w:cstheme="minorHAnsi"/>
          <w:sz w:val="24"/>
          <w:szCs w:val="24"/>
        </w:rPr>
      </w:pPr>
      <w:r w:rsidRPr="006E1E38">
        <w:rPr>
          <w:rFonts w:cstheme="minorHAnsi"/>
          <w:b/>
          <w:sz w:val="24"/>
          <w:szCs w:val="24"/>
        </w:rPr>
        <w:t>Vancomycin (</w:t>
      </w:r>
      <w:r w:rsidRPr="006E1E38">
        <w:rPr>
          <w:rFonts w:cstheme="minorHAnsi"/>
          <w:b/>
          <w:iCs/>
          <w:sz w:val="24"/>
          <w:szCs w:val="24"/>
        </w:rPr>
        <w:t>Vancocin</w:t>
      </w:r>
      <w:r w:rsidRPr="007F33BD">
        <w:rPr>
          <w:rFonts w:cstheme="minorHAnsi"/>
          <w:sz w:val="24"/>
          <w:szCs w:val="24"/>
        </w:rPr>
        <w:t>)</w:t>
      </w:r>
    </w:p>
    <w:p w:rsidR="001931A2" w:rsidRPr="007F33BD" w:rsidRDefault="001931A2" w:rsidP="001931A2">
      <w:pPr>
        <w:pStyle w:val="NoSpacing"/>
        <w:rPr>
          <w:rFonts w:cstheme="minorHAnsi"/>
          <w:sz w:val="24"/>
          <w:szCs w:val="24"/>
        </w:rPr>
      </w:pPr>
      <w:r w:rsidRPr="007F33BD">
        <w:rPr>
          <w:rFonts w:cstheme="minorHAnsi"/>
          <w:sz w:val="24"/>
          <w:szCs w:val="24"/>
        </w:rPr>
        <w:lastRenderedPageBreak/>
        <w:t xml:space="preserve"> </w:t>
      </w:r>
      <w:proofErr w:type="gramStart"/>
      <w:r w:rsidRPr="007F33BD">
        <w:rPr>
          <w:rFonts w:cstheme="minorHAnsi"/>
          <w:sz w:val="24"/>
          <w:szCs w:val="24"/>
        </w:rPr>
        <w:t>I</w:t>
      </w:r>
      <w:r>
        <w:rPr>
          <w:rFonts w:cstheme="minorHAnsi"/>
          <w:sz w:val="24"/>
          <w:szCs w:val="24"/>
        </w:rPr>
        <w:t>t</w:t>
      </w:r>
      <w:r w:rsidRPr="007F33BD">
        <w:rPr>
          <w:rFonts w:cstheme="minorHAnsi"/>
          <w:sz w:val="24"/>
          <w:szCs w:val="24"/>
        </w:rPr>
        <w:t>s a</w:t>
      </w:r>
      <w:proofErr w:type="gramEnd"/>
      <w:r w:rsidRPr="007F33BD">
        <w:rPr>
          <w:rFonts w:cstheme="minorHAnsi"/>
          <w:sz w:val="24"/>
          <w:szCs w:val="24"/>
        </w:rPr>
        <w:t xml:space="preserve"> complex tricyclic glycopeptide antibiotic produced by </w:t>
      </w:r>
      <w:r w:rsidRPr="007F33BD">
        <w:rPr>
          <w:rFonts w:cstheme="minorHAnsi"/>
          <w:iCs/>
          <w:sz w:val="24"/>
          <w:szCs w:val="24"/>
        </w:rPr>
        <w:t>Streptomyces orientalis,</w:t>
      </w:r>
      <w:r w:rsidRPr="007F33BD">
        <w:rPr>
          <w:rFonts w:cstheme="minorHAnsi"/>
          <w:sz w:val="24"/>
          <w:szCs w:val="24"/>
        </w:rPr>
        <w:t xml:space="preserve"> while teicoplanin (</w:t>
      </w:r>
      <w:r w:rsidRPr="007F33BD">
        <w:rPr>
          <w:rFonts w:cstheme="minorHAnsi"/>
          <w:iCs/>
          <w:sz w:val="24"/>
          <w:szCs w:val="24"/>
        </w:rPr>
        <w:t>Targocid</w:t>
      </w:r>
      <w:r w:rsidRPr="007F33BD">
        <w:rPr>
          <w:rFonts w:cstheme="minorHAnsi"/>
          <w:sz w:val="24"/>
          <w:szCs w:val="24"/>
        </w:rPr>
        <w:t>) is derived from (</w:t>
      </w:r>
      <w:r w:rsidRPr="007F33BD">
        <w:rPr>
          <w:rFonts w:cstheme="minorHAnsi"/>
          <w:iCs/>
          <w:sz w:val="24"/>
          <w:szCs w:val="24"/>
        </w:rPr>
        <w:t>Actinomyces</w:t>
      </w:r>
      <w:r w:rsidRPr="007F33BD">
        <w:rPr>
          <w:rFonts w:cstheme="minorHAnsi"/>
          <w:sz w:val="24"/>
          <w:szCs w:val="24"/>
        </w:rPr>
        <w:t xml:space="preserve">) </w:t>
      </w:r>
      <w:r w:rsidRPr="007F33BD">
        <w:rPr>
          <w:rFonts w:cstheme="minorHAnsi"/>
          <w:iCs/>
          <w:sz w:val="24"/>
          <w:szCs w:val="24"/>
        </w:rPr>
        <w:t xml:space="preserve">teichomyceticus. </w:t>
      </w:r>
    </w:p>
    <w:p w:rsidR="001931A2" w:rsidRPr="007F33BD" w:rsidRDefault="001931A2" w:rsidP="001931A2">
      <w:pPr>
        <w:pStyle w:val="NoSpacing"/>
        <w:rPr>
          <w:rFonts w:cstheme="minorHAnsi"/>
          <w:sz w:val="24"/>
          <w:szCs w:val="24"/>
        </w:rPr>
      </w:pPr>
      <w:r w:rsidRPr="007F33BD">
        <w:rPr>
          <w:rFonts w:cstheme="minorHAnsi"/>
          <w:sz w:val="24"/>
          <w:szCs w:val="24"/>
        </w:rPr>
        <w:t>Teicoplanin has two major components: a phosphoglycolipid (A1) and five chlorine-containing glycopeptides (A2). It is available as an investigational drug.</w:t>
      </w:r>
    </w:p>
    <w:p w:rsidR="001931A2" w:rsidRDefault="001931A2" w:rsidP="001931A2">
      <w:pPr>
        <w:pStyle w:val="NoSpacing"/>
        <w:rPr>
          <w:rFonts w:cstheme="minorHAnsi"/>
          <w:b/>
          <w:iCs/>
          <w:sz w:val="24"/>
          <w:szCs w:val="24"/>
        </w:rPr>
      </w:pPr>
      <w:r>
        <w:rPr>
          <w:rFonts w:cstheme="minorHAnsi"/>
          <w:b/>
          <w:iCs/>
          <w:sz w:val="24"/>
          <w:szCs w:val="24"/>
        </w:rPr>
        <w:t xml:space="preserve">MOA </w:t>
      </w:r>
    </w:p>
    <w:p w:rsidR="001931A2" w:rsidRPr="007F33BD" w:rsidRDefault="001931A2" w:rsidP="001931A2">
      <w:pPr>
        <w:pStyle w:val="NoSpacing"/>
        <w:rPr>
          <w:rFonts w:cstheme="minorHAnsi"/>
          <w:iCs/>
          <w:sz w:val="24"/>
          <w:szCs w:val="24"/>
        </w:rPr>
      </w:pPr>
      <w:r w:rsidRPr="00ED4AFB">
        <w:rPr>
          <w:rFonts w:cstheme="minorHAnsi"/>
          <w:iCs/>
          <w:sz w:val="24"/>
          <w:szCs w:val="24"/>
        </w:rPr>
        <w:t xml:space="preserve">Are inhibitors of cell wall </w:t>
      </w:r>
      <w:proofErr w:type="gramStart"/>
      <w:r w:rsidRPr="00ED4AFB">
        <w:rPr>
          <w:rFonts w:cstheme="minorHAnsi"/>
          <w:iCs/>
          <w:sz w:val="24"/>
          <w:szCs w:val="24"/>
        </w:rPr>
        <w:t>synthesis</w:t>
      </w:r>
      <w:r w:rsidRPr="007F33BD">
        <w:rPr>
          <w:rFonts w:cstheme="minorHAnsi"/>
          <w:iCs/>
          <w:sz w:val="24"/>
          <w:szCs w:val="24"/>
        </w:rPr>
        <w:t>.</w:t>
      </w:r>
      <w:proofErr w:type="gramEnd"/>
    </w:p>
    <w:p w:rsidR="001931A2" w:rsidRPr="007F33BD" w:rsidRDefault="001931A2" w:rsidP="001931A2">
      <w:pPr>
        <w:pStyle w:val="NoSpacing"/>
        <w:rPr>
          <w:rFonts w:cstheme="minorHAnsi"/>
          <w:iCs/>
          <w:sz w:val="24"/>
          <w:szCs w:val="24"/>
        </w:rPr>
      </w:pPr>
      <w:r w:rsidRPr="007F33BD">
        <w:rPr>
          <w:rFonts w:cstheme="minorHAnsi"/>
          <w:sz w:val="24"/>
          <w:szCs w:val="24"/>
        </w:rPr>
        <w:t xml:space="preserve">They bind to the terminal carboxyl group on the Dalanyl- D-alanine terminus of the </w:t>
      </w:r>
      <w:r w:rsidRPr="007F33BD">
        <w:rPr>
          <w:rFonts w:cstheme="minorHAnsi"/>
          <w:iCs/>
          <w:sz w:val="24"/>
          <w:szCs w:val="24"/>
        </w:rPr>
        <w:t>N-</w:t>
      </w:r>
      <w:r w:rsidRPr="007F33BD">
        <w:rPr>
          <w:rFonts w:cstheme="minorHAnsi"/>
          <w:sz w:val="24"/>
          <w:szCs w:val="24"/>
        </w:rPr>
        <w:t xml:space="preserve">acetylglucosamine- </w:t>
      </w:r>
      <w:r w:rsidRPr="007F33BD">
        <w:rPr>
          <w:rFonts w:cstheme="minorHAnsi"/>
          <w:iCs/>
          <w:sz w:val="24"/>
          <w:szCs w:val="24"/>
        </w:rPr>
        <w:t>N-</w:t>
      </w:r>
      <w:r w:rsidRPr="007F33BD">
        <w:rPr>
          <w:rFonts w:cstheme="minorHAnsi"/>
          <w:sz w:val="24"/>
          <w:szCs w:val="24"/>
        </w:rPr>
        <w:t xml:space="preserve">acetylmuramic acid peptide and </w:t>
      </w:r>
      <w:r w:rsidRPr="007F33BD">
        <w:rPr>
          <w:rFonts w:cstheme="minorHAnsi"/>
          <w:iCs/>
          <w:sz w:val="24"/>
          <w:szCs w:val="24"/>
        </w:rPr>
        <w:t>prevent polymerization</w:t>
      </w:r>
      <w:r w:rsidRPr="007F33BD">
        <w:rPr>
          <w:rFonts w:cstheme="minorHAnsi"/>
          <w:sz w:val="24"/>
          <w:szCs w:val="24"/>
        </w:rPr>
        <w:t xml:space="preserve"> of the linear peptidoglycan by peptidoglycan synthase</w:t>
      </w:r>
      <w:r>
        <w:rPr>
          <w:rFonts w:cstheme="minorHAnsi"/>
          <w:sz w:val="24"/>
          <w:szCs w:val="24"/>
        </w:rPr>
        <w:t xml:space="preserve"> enzyme </w:t>
      </w:r>
      <w:proofErr w:type="gramStart"/>
      <w:r>
        <w:rPr>
          <w:rFonts w:cstheme="minorHAnsi"/>
          <w:sz w:val="24"/>
          <w:szCs w:val="24"/>
        </w:rPr>
        <w:t>( alters</w:t>
      </w:r>
      <w:proofErr w:type="gramEnd"/>
      <w:r>
        <w:rPr>
          <w:rFonts w:cstheme="minorHAnsi"/>
          <w:sz w:val="24"/>
          <w:szCs w:val="24"/>
        </w:rPr>
        <w:t xml:space="preserve"> bacterial cell membrane permeability)</w:t>
      </w:r>
      <w:r w:rsidRPr="007F33BD">
        <w:rPr>
          <w:rFonts w:cstheme="minorHAnsi"/>
          <w:sz w:val="24"/>
          <w:szCs w:val="24"/>
        </w:rPr>
        <w:t>. They are bactericidal in vitro.</w:t>
      </w:r>
      <w:r w:rsidRPr="007F33BD">
        <w:rPr>
          <w:rFonts w:cstheme="minorHAnsi"/>
          <w:iCs/>
          <w:sz w:val="24"/>
          <w:szCs w:val="24"/>
        </w:rPr>
        <w:t xml:space="preserve"> </w:t>
      </w:r>
    </w:p>
    <w:p w:rsidR="001931A2" w:rsidRPr="007F33BD" w:rsidRDefault="001931A2" w:rsidP="001931A2">
      <w:pPr>
        <w:rPr>
          <w:rFonts w:cstheme="minorHAnsi"/>
          <w:b/>
          <w:iCs/>
          <w:sz w:val="24"/>
          <w:szCs w:val="24"/>
        </w:rPr>
      </w:pPr>
      <w:r w:rsidRPr="007F33BD">
        <w:rPr>
          <w:rFonts w:cstheme="minorHAnsi"/>
          <w:b/>
          <w:iCs/>
          <w:sz w:val="24"/>
          <w:szCs w:val="24"/>
        </w:rPr>
        <w:t>Antimicrobial Spectrum of gycopeptides</w:t>
      </w:r>
    </w:p>
    <w:p w:rsidR="001931A2" w:rsidRDefault="001931A2" w:rsidP="001931A2">
      <w:pPr>
        <w:pStyle w:val="NoSpacing"/>
        <w:rPr>
          <w:rFonts w:cstheme="minorHAnsi"/>
          <w:sz w:val="24"/>
          <w:szCs w:val="24"/>
        </w:rPr>
      </w:pPr>
      <w:r w:rsidRPr="007F33BD">
        <w:rPr>
          <w:rFonts w:cstheme="minorHAnsi"/>
          <w:sz w:val="24"/>
          <w:szCs w:val="24"/>
        </w:rPr>
        <w:t xml:space="preserve">They are </w:t>
      </w:r>
      <w:r w:rsidRPr="007F33BD">
        <w:rPr>
          <w:rFonts w:cstheme="minorHAnsi"/>
          <w:b/>
          <w:sz w:val="24"/>
          <w:szCs w:val="24"/>
        </w:rPr>
        <w:t>narrow-spectrum</w:t>
      </w:r>
      <w:r>
        <w:rPr>
          <w:rFonts w:cstheme="minorHAnsi"/>
          <w:sz w:val="24"/>
          <w:szCs w:val="24"/>
        </w:rPr>
        <w:t xml:space="preserve"> agents</w:t>
      </w:r>
    </w:p>
    <w:p w:rsidR="001931A2" w:rsidRPr="007F33BD" w:rsidRDefault="001931A2" w:rsidP="001931A2">
      <w:pPr>
        <w:pStyle w:val="NoSpacing"/>
        <w:rPr>
          <w:rFonts w:cstheme="minorHAnsi"/>
          <w:sz w:val="24"/>
          <w:szCs w:val="24"/>
        </w:rPr>
      </w:pPr>
      <w:proofErr w:type="gramStart"/>
      <w:r w:rsidRPr="007F33BD">
        <w:rPr>
          <w:rFonts w:cstheme="minorHAnsi"/>
          <w:sz w:val="24"/>
          <w:szCs w:val="24"/>
        </w:rPr>
        <w:t>active</w:t>
      </w:r>
      <w:proofErr w:type="gramEnd"/>
      <w:r w:rsidRPr="007F33BD">
        <w:rPr>
          <w:rFonts w:cstheme="minorHAnsi"/>
          <w:sz w:val="24"/>
          <w:szCs w:val="24"/>
        </w:rPr>
        <w:t xml:space="preserve"> against gram-+VE organisms. Like vancomycin, teicoplanin is bacteriostatic against staphylococci, streptococci, and enterococci. </w:t>
      </w:r>
      <w:proofErr w:type="gramStart"/>
      <w:r w:rsidRPr="007F33BD">
        <w:rPr>
          <w:rFonts w:cstheme="minorHAnsi"/>
          <w:sz w:val="24"/>
          <w:szCs w:val="24"/>
        </w:rPr>
        <w:t xml:space="preserve">Gram-positive rods, such as </w:t>
      </w:r>
      <w:r w:rsidRPr="007F33BD">
        <w:rPr>
          <w:rFonts w:cstheme="minorHAnsi"/>
          <w:iCs/>
          <w:sz w:val="24"/>
          <w:szCs w:val="24"/>
        </w:rPr>
        <w:t>Bacillus anthracis, Corynebacterium diphtheriae,</w:t>
      </w:r>
      <w:r w:rsidRPr="007F33BD">
        <w:rPr>
          <w:rFonts w:cstheme="minorHAnsi"/>
          <w:sz w:val="24"/>
          <w:szCs w:val="24"/>
        </w:rPr>
        <w:t xml:space="preserve"> </w:t>
      </w:r>
      <w:r w:rsidRPr="007F33BD">
        <w:rPr>
          <w:rFonts w:cstheme="minorHAnsi"/>
          <w:iCs/>
          <w:sz w:val="24"/>
          <w:szCs w:val="24"/>
        </w:rPr>
        <w:t xml:space="preserve">Clostridium tetani, </w:t>
      </w:r>
      <w:r w:rsidRPr="007F33BD">
        <w:rPr>
          <w:rFonts w:cstheme="minorHAnsi"/>
          <w:sz w:val="24"/>
          <w:szCs w:val="24"/>
        </w:rPr>
        <w:t xml:space="preserve">and </w:t>
      </w:r>
      <w:r w:rsidRPr="007F33BD">
        <w:rPr>
          <w:rFonts w:cstheme="minorHAnsi"/>
          <w:iCs/>
          <w:sz w:val="24"/>
          <w:szCs w:val="24"/>
        </w:rPr>
        <w:t>Clostridium perfringens</w:t>
      </w:r>
      <w:r w:rsidRPr="007F33BD">
        <w:rPr>
          <w:rFonts w:cstheme="minorHAnsi"/>
          <w:sz w:val="24"/>
          <w:szCs w:val="24"/>
        </w:rPr>
        <w:t>.</w:t>
      </w:r>
      <w:proofErr w:type="gramEnd"/>
    </w:p>
    <w:p w:rsidR="001931A2" w:rsidRPr="007F33BD" w:rsidRDefault="001931A2" w:rsidP="001931A2">
      <w:pPr>
        <w:pStyle w:val="NoSpacing"/>
        <w:rPr>
          <w:rFonts w:cstheme="minorHAnsi"/>
          <w:sz w:val="24"/>
          <w:szCs w:val="24"/>
        </w:rPr>
      </w:pPr>
      <w:r w:rsidRPr="007F33BD">
        <w:rPr>
          <w:rFonts w:cstheme="minorHAnsi"/>
          <w:sz w:val="24"/>
          <w:szCs w:val="24"/>
        </w:rPr>
        <w:t>They are</w:t>
      </w:r>
      <w:r w:rsidRPr="007F33BD">
        <w:rPr>
          <w:rFonts w:cstheme="minorHAnsi"/>
          <w:b/>
          <w:sz w:val="24"/>
          <w:szCs w:val="24"/>
          <w:u w:val="single"/>
        </w:rPr>
        <w:t xml:space="preserve"> not</w:t>
      </w:r>
      <w:r w:rsidRPr="007F33BD">
        <w:rPr>
          <w:rFonts w:cstheme="minorHAnsi"/>
          <w:sz w:val="24"/>
          <w:szCs w:val="24"/>
        </w:rPr>
        <w:t xml:space="preserve"> effective against </w:t>
      </w:r>
      <w:r w:rsidRPr="007D2FEC">
        <w:rPr>
          <w:rFonts w:cstheme="minorHAnsi"/>
          <w:b/>
          <w:sz w:val="24"/>
          <w:szCs w:val="24"/>
        </w:rPr>
        <w:t>gram-negative</w:t>
      </w:r>
      <w:r w:rsidRPr="007F33BD">
        <w:rPr>
          <w:rFonts w:cstheme="minorHAnsi"/>
          <w:sz w:val="24"/>
          <w:szCs w:val="24"/>
        </w:rPr>
        <w:t xml:space="preserve"> rods, mycobacteria, or fungi.</w:t>
      </w:r>
    </w:p>
    <w:p w:rsidR="001931A2" w:rsidRPr="007F33BD" w:rsidRDefault="001931A2" w:rsidP="001931A2">
      <w:pPr>
        <w:pStyle w:val="NoSpacing"/>
        <w:rPr>
          <w:rFonts w:cstheme="minorHAnsi"/>
          <w:b/>
          <w:sz w:val="24"/>
          <w:szCs w:val="24"/>
        </w:rPr>
      </w:pPr>
      <w:r w:rsidRPr="007F33BD">
        <w:rPr>
          <w:rFonts w:cstheme="minorHAnsi"/>
          <w:b/>
          <w:sz w:val="24"/>
          <w:szCs w:val="24"/>
        </w:rPr>
        <w:t xml:space="preserve">PK. </w:t>
      </w:r>
    </w:p>
    <w:p w:rsidR="001931A2" w:rsidRDefault="001931A2" w:rsidP="001931A2">
      <w:pPr>
        <w:pStyle w:val="NoSpacing"/>
        <w:rPr>
          <w:rFonts w:cstheme="minorHAnsi"/>
          <w:sz w:val="24"/>
          <w:szCs w:val="24"/>
        </w:rPr>
      </w:pPr>
      <w:proofErr w:type="gramStart"/>
      <w:r w:rsidRPr="007F33BD">
        <w:rPr>
          <w:rFonts w:cstheme="minorHAnsi"/>
          <w:sz w:val="24"/>
          <w:szCs w:val="24"/>
        </w:rPr>
        <w:t>Poorly absorbed from the GIT, resulting in high concentrations in the feces.</w:t>
      </w:r>
      <w:proofErr w:type="gramEnd"/>
      <w:r w:rsidRPr="007F33BD">
        <w:rPr>
          <w:rFonts w:cstheme="minorHAnsi"/>
          <w:sz w:val="24"/>
          <w:szCs w:val="24"/>
        </w:rPr>
        <w:t xml:space="preserve"> In neutropenic patients and patients with altered G.I mucosa, oral absorption of vancomycin may occur and may </w:t>
      </w:r>
      <w:r w:rsidRPr="007F33BD">
        <w:rPr>
          <w:rFonts w:cstheme="minorHAnsi"/>
          <w:sz w:val="24"/>
          <w:szCs w:val="24"/>
        </w:rPr>
        <w:sym w:font="Wingdings" w:char="F0E8"/>
      </w:r>
      <w:r w:rsidRPr="007F33BD">
        <w:rPr>
          <w:rFonts w:cstheme="minorHAnsi"/>
          <w:sz w:val="24"/>
          <w:szCs w:val="24"/>
        </w:rPr>
        <w:t xml:space="preserve">toxicity if rapid infusion or large parenteral doses of the drug are given concomitantly. </w:t>
      </w:r>
      <w:proofErr w:type="gramStart"/>
      <w:r w:rsidRPr="007F33BD">
        <w:rPr>
          <w:rFonts w:cstheme="minorHAnsi"/>
          <w:sz w:val="24"/>
          <w:szCs w:val="24"/>
        </w:rPr>
        <w:t>Administered IV.</w:t>
      </w:r>
      <w:proofErr w:type="gramEnd"/>
      <w:r w:rsidRPr="007F33BD">
        <w:rPr>
          <w:rFonts w:cstheme="minorHAnsi"/>
          <w:sz w:val="24"/>
          <w:szCs w:val="24"/>
        </w:rPr>
        <w:t xml:space="preserve"> Peak serum levels are achieved 2 hrs and about 55% is bound to serum protein. </w:t>
      </w:r>
      <w:r>
        <w:rPr>
          <w:rFonts w:cstheme="minorHAnsi"/>
          <w:sz w:val="24"/>
          <w:szCs w:val="24"/>
        </w:rPr>
        <w:t xml:space="preserve"> Distributes into pleural fluids,</w:t>
      </w:r>
      <w:r w:rsidR="00906EC4">
        <w:rPr>
          <w:rFonts w:cstheme="minorHAnsi"/>
          <w:sz w:val="24"/>
          <w:szCs w:val="24"/>
        </w:rPr>
        <w:t xml:space="preserve"> </w:t>
      </w:r>
      <w:r>
        <w:rPr>
          <w:rFonts w:cstheme="minorHAnsi"/>
          <w:sz w:val="24"/>
          <w:szCs w:val="24"/>
        </w:rPr>
        <w:t>pericardium</w:t>
      </w:r>
      <w:proofErr w:type="gramStart"/>
      <w:r>
        <w:rPr>
          <w:rFonts w:cstheme="minorHAnsi"/>
          <w:sz w:val="24"/>
          <w:szCs w:val="24"/>
        </w:rPr>
        <w:t>,synavial</w:t>
      </w:r>
      <w:proofErr w:type="gramEnd"/>
      <w:r>
        <w:rPr>
          <w:rFonts w:cstheme="minorHAnsi"/>
          <w:sz w:val="24"/>
          <w:szCs w:val="24"/>
        </w:rPr>
        <w:t xml:space="preserve">  and bile. </w:t>
      </w:r>
    </w:p>
    <w:p w:rsidR="001931A2" w:rsidRPr="007F33BD" w:rsidRDefault="001931A2" w:rsidP="001931A2">
      <w:pPr>
        <w:pStyle w:val="NoSpacing"/>
        <w:rPr>
          <w:rFonts w:cstheme="minorHAnsi"/>
          <w:sz w:val="24"/>
          <w:szCs w:val="24"/>
        </w:rPr>
      </w:pPr>
      <w:proofErr w:type="gramStart"/>
      <w:r>
        <w:rPr>
          <w:rFonts w:cstheme="minorHAnsi"/>
          <w:sz w:val="24"/>
          <w:szCs w:val="24"/>
        </w:rPr>
        <w:t>crosses</w:t>
      </w:r>
      <w:proofErr w:type="gramEnd"/>
      <w:r>
        <w:rPr>
          <w:rFonts w:cstheme="minorHAnsi"/>
          <w:sz w:val="24"/>
          <w:szCs w:val="24"/>
        </w:rPr>
        <w:t xml:space="preserve"> placenta and excreted breast milk</w:t>
      </w:r>
    </w:p>
    <w:p w:rsidR="001931A2" w:rsidRPr="007F33BD" w:rsidRDefault="001931A2" w:rsidP="001931A2">
      <w:pPr>
        <w:pStyle w:val="NoSpacing"/>
        <w:rPr>
          <w:rFonts w:cstheme="minorHAnsi"/>
          <w:sz w:val="24"/>
          <w:szCs w:val="24"/>
        </w:rPr>
      </w:pPr>
      <w:r w:rsidRPr="007F33BD">
        <w:rPr>
          <w:rFonts w:cstheme="minorHAnsi"/>
          <w:sz w:val="24"/>
          <w:szCs w:val="24"/>
        </w:rPr>
        <w:t>The therapeutic range is a trough concentration between 5 and 15g/mL to avoid side effects.</w:t>
      </w:r>
    </w:p>
    <w:p w:rsidR="001931A2" w:rsidRPr="007F33BD" w:rsidRDefault="001931A2" w:rsidP="001931A2">
      <w:pPr>
        <w:pStyle w:val="NoSpacing"/>
        <w:rPr>
          <w:rFonts w:cstheme="minorHAnsi"/>
          <w:sz w:val="24"/>
          <w:szCs w:val="24"/>
        </w:rPr>
      </w:pPr>
      <w:r w:rsidRPr="007F33BD">
        <w:rPr>
          <w:rFonts w:cstheme="minorHAnsi"/>
          <w:sz w:val="24"/>
          <w:szCs w:val="24"/>
        </w:rPr>
        <w:t>In normal adults t1/2= 5 -11 hours. With impaired renal function t1/2= 7 -9 days.</w:t>
      </w:r>
    </w:p>
    <w:p w:rsidR="001931A2" w:rsidRPr="007F33BD" w:rsidRDefault="001931A2" w:rsidP="001931A2">
      <w:pPr>
        <w:pStyle w:val="NoSpacing"/>
        <w:rPr>
          <w:rFonts w:cstheme="minorHAnsi"/>
          <w:sz w:val="24"/>
          <w:szCs w:val="24"/>
        </w:rPr>
      </w:pPr>
      <w:r>
        <w:rPr>
          <w:rFonts w:cstheme="minorHAnsi"/>
          <w:sz w:val="24"/>
          <w:szCs w:val="24"/>
        </w:rPr>
        <w:t xml:space="preserve">The dose </w:t>
      </w:r>
      <w:r w:rsidRPr="007F33BD">
        <w:rPr>
          <w:rFonts w:cstheme="minorHAnsi"/>
          <w:sz w:val="24"/>
          <w:szCs w:val="24"/>
        </w:rPr>
        <w:t xml:space="preserve">must be carefully adjusted to avoid toxicity or ineffective treatment in patients undergoing hemodialysis. </w:t>
      </w:r>
      <w:proofErr w:type="gramStart"/>
      <w:r>
        <w:rPr>
          <w:rFonts w:cstheme="minorHAnsi"/>
          <w:sz w:val="24"/>
          <w:szCs w:val="24"/>
        </w:rPr>
        <w:t>excreted</w:t>
      </w:r>
      <w:proofErr w:type="gramEnd"/>
      <w:r>
        <w:rPr>
          <w:rFonts w:cstheme="minorHAnsi"/>
          <w:sz w:val="24"/>
          <w:szCs w:val="24"/>
        </w:rPr>
        <w:t xml:space="preserve"> unchanged by GFR</w:t>
      </w:r>
    </w:p>
    <w:p w:rsidR="001931A2" w:rsidRPr="007F33BD" w:rsidRDefault="001931A2" w:rsidP="001931A2">
      <w:pPr>
        <w:rPr>
          <w:rFonts w:cstheme="minorHAnsi"/>
          <w:b/>
          <w:bCs/>
          <w:sz w:val="24"/>
          <w:szCs w:val="24"/>
        </w:rPr>
      </w:pPr>
      <w:r w:rsidRPr="007F33BD">
        <w:rPr>
          <w:rFonts w:cstheme="minorHAnsi"/>
          <w:b/>
          <w:bCs/>
          <w:sz w:val="24"/>
          <w:szCs w:val="24"/>
        </w:rPr>
        <w:t>Dose</w:t>
      </w:r>
    </w:p>
    <w:p w:rsidR="001931A2" w:rsidRPr="007F33BD" w:rsidRDefault="001931A2" w:rsidP="001931A2">
      <w:pPr>
        <w:pStyle w:val="NoSpacing"/>
        <w:rPr>
          <w:rFonts w:cstheme="minorHAnsi"/>
          <w:sz w:val="24"/>
          <w:szCs w:val="24"/>
        </w:rPr>
      </w:pPr>
      <w:r>
        <w:rPr>
          <w:rFonts w:cstheme="minorHAnsi"/>
          <w:sz w:val="24"/>
          <w:szCs w:val="24"/>
        </w:rPr>
        <w:t xml:space="preserve">I.V infusion for 1hr </w:t>
      </w:r>
      <w:r w:rsidRPr="007F33BD">
        <w:rPr>
          <w:rFonts w:cstheme="minorHAnsi"/>
          <w:sz w:val="24"/>
          <w:szCs w:val="24"/>
        </w:rPr>
        <w:t xml:space="preserve">Vancomycin: Average adult dose is 500-1 g BD, but varies depending on weight, age and renal function. </w:t>
      </w:r>
    </w:p>
    <w:p w:rsidR="001931A2" w:rsidRPr="007F33BD" w:rsidRDefault="001931A2" w:rsidP="001931A2">
      <w:pPr>
        <w:pStyle w:val="NoSpacing"/>
        <w:rPr>
          <w:rFonts w:cstheme="minorHAnsi"/>
          <w:sz w:val="24"/>
          <w:szCs w:val="24"/>
        </w:rPr>
      </w:pPr>
      <w:proofErr w:type="gramStart"/>
      <w:r w:rsidRPr="007F33BD">
        <w:rPr>
          <w:rFonts w:cstheme="minorHAnsi"/>
          <w:sz w:val="24"/>
          <w:szCs w:val="24"/>
        </w:rPr>
        <w:t xml:space="preserve">PO; vancomycin (for treatment of </w:t>
      </w:r>
      <w:r w:rsidRPr="007F33BD">
        <w:rPr>
          <w:rFonts w:cstheme="minorHAnsi"/>
          <w:i/>
          <w:iCs/>
          <w:sz w:val="24"/>
          <w:szCs w:val="24"/>
        </w:rPr>
        <w:t xml:space="preserve">C. difficile or </w:t>
      </w:r>
      <w:r w:rsidRPr="007F33BD">
        <w:rPr>
          <w:rFonts w:cstheme="minorHAnsi"/>
          <w:iCs/>
          <w:sz w:val="24"/>
          <w:szCs w:val="24"/>
        </w:rPr>
        <w:t>enterocolitis</w:t>
      </w:r>
      <w:r w:rsidRPr="007F33BD">
        <w:rPr>
          <w:rFonts w:cstheme="minorHAnsi"/>
          <w:sz w:val="24"/>
          <w:szCs w:val="24"/>
        </w:rPr>
        <w:t>) 125 mg qds x 7-10 days.</w:t>
      </w:r>
      <w:proofErr w:type="gramEnd"/>
      <w:r w:rsidRPr="007F33BD">
        <w:rPr>
          <w:rFonts w:cstheme="minorHAnsi"/>
          <w:sz w:val="24"/>
          <w:szCs w:val="24"/>
        </w:rPr>
        <w:t xml:space="preserve"> </w:t>
      </w:r>
    </w:p>
    <w:p w:rsidR="001931A2" w:rsidRPr="007F33BD" w:rsidRDefault="001931A2" w:rsidP="001931A2">
      <w:pPr>
        <w:pStyle w:val="NoSpacing"/>
        <w:rPr>
          <w:rFonts w:cstheme="minorHAnsi"/>
          <w:sz w:val="24"/>
          <w:szCs w:val="24"/>
        </w:rPr>
      </w:pPr>
      <w:proofErr w:type="gramStart"/>
      <w:r w:rsidRPr="007F33BD">
        <w:rPr>
          <w:rFonts w:cstheme="minorHAnsi"/>
          <w:sz w:val="24"/>
          <w:szCs w:val="24"/>
        </w:rPr>
        <w:t>CHILD &gt; 1 month; 15mg/kg tds.</w:t>
      </w:r>
      <w:proofErr w:type="gramEnd"/>
      <w:r w:rsidRPr="007F33BD">
        <w:rPr>
          <w:rFonts w:cstheme="minorHAnsi"/>
          <w:sz w:val="24"/>
          <w:szCs w:val="24"/>
        </w:rPr>
        <w:t xml:space="preserve"> </w:t>
      </w:r>
      <w:proofErr w:type="gramStart"/>
      <w:r w:rsidRPr="007F33BD">
        <w:rPr>
          <w:rFonts w:cstheme="minorHAnsi"/>
          <w:sz w:val="24"/>
          <w:szCs w:val="24"/>
        </w:rPr>
        <w:t>max</w:t>
      </w:r>
      <w:proofErr w:type="gramEnd"/>
      <w:r w:rsidRPr="007F33BD">
        <w:rPr>
          <w:rFonts w:cstheme="minorHAnsi"/>
          <w:sz w:val="24"/>
          <w:szCs w:val="24"/>
        </w:rPr>
        <w:t xml:space="preserve"> 2g daily.</w:t>
      </w:r>
    </w:p>
    <w:p w:rsidR="001931A2" w:rsidRPr="007F33BD" w:rsidRDefault="001931A2" w:rsidP="001931A2">
      <w:pPr>
        <w:pStyle w:val="NoSpacing"/>
        <w:rPr>
          <w:rFonts w:cstheme="minorHAnsi"/>
          <w:sz w:val="24"/>
          <w:szCs w:val="24"/>
        </w:rPr>
      </w:pPr>
      <w:r w:rsidRPr="007F33BD">
        <w:rPr>
          <w:rFonts w:cstheme="minorHAnsi"/>
          <w:sz w:val="24"/>
          <w:szCs w:val="24"/>
        </w:rPr>
        <w:t>After IV administration it diffuses into serous cavities and across inflamed but not normal meninges. It can be used in the treatment of meningitis with susceptible organisms.</w:t>
      </w:r>
    </w:p>
    <w:p w:rsidR="001931A2" w:rsidRPr="007F33BD" w:rsidRDefault="001931A2" w:rsidP="001931A2">
      <w:pPr>
        <w:pStyle w:val="NoSpacing"/>
        <w:rPr>
          <w:rFonts w:cstheme="minorHAnsi"/>
          <w:sz w:val="24"/>
          <w:szCs w:val="24"/>
        </w:rPr>
      </w:pPr>
      <w:r w:rsidRPr="007F33BD">
        <w:rPr>
          <w:rFonts w:cstheme="minorHAnsi"/>
          <w:sz w:val="24"/>
          <w:szCs w:val="24"/>
        </w:rPr>
        <w:t>It is also given via ventriculoatrial or ventriculoperitoneal shunts when these become infected.</w:t>
      </w:r>
    </w:p>
    <w:p w:rsidR="001931A2" w:rsidRPr="007F33BD" w:rsidRDefault="001931A2" w:rsidP="001931A2">
      <w:pPr>
        <w:pStyle w:val="NoSpacing"/>
        <w:rPr>
          <w:rFonts w:cstheme="minorHAnsi"/>
          <w:sz w:val="24"/>
          <w:szCs w:val="24"/>
        </w:rPr>
      </w:pPr>
      <w:r w:rsidRPr="007F33BD">
        <w:rPr>
          <w:rFonts w:cstheme="minorHAnsi"/>
          <w:sz w:val="24"/>
          <w:szCs w:val="24"/>
        </w:rPr>
        <w:t xml:space="preserve">Renal excretion is predominant, with 80 to 90% of an administered dose eliminated in 24 hours. </w:t>
      </w:r>
    </w:p>
    <w:p w:rsidR="001931A2" w:rsidRPr="007F33BD" w:rsidRDefault="001931A2" w:rsidP="001931A2">
      <w:pPr>
        <w:pStyle w:val="NoSpacing"/>
        <w:rPr>
          <w:rFonts w:cstheme="minorHAnsi"/>
          <w:sz w:val="24"/>
          <w:szCs w:val="24"/>
        </w:rPr>
      </w:pPr>
      <w:proofErr w:type="gramStart"/>
      <w:r w:rsidRPr="007F33BD">
        <w:rPr>
          <w:rFonts w:cstheme="minorHAnsi"/>
          <w:sz w:val="24"/>
          <w:szCs w:val="24"/>
        </w:rPr>
        <w:t>Only small amounts in the stool and bile after i.v administration.</w:t>
      </w:r>
      <w:proofErr w:type="gramEnd"/>
    </w:p>
    <w:p w:rsidR="001931A2" w:rsidRPr="007F33BD" w:rsidRDefault="001931A2" w:rsidP="001931A2">
      <w:pPr>
        <w:rPr>
          <w:rFonts w:cstheme="minorHAnsi"/>
          <w:b/>
          <w:sz w:val="24"/>
          <w:szCs w:val="24"/>
        </w:rPr>
      </w:pPr>
      <w:r w:rsidRPr="007F33BD">
        <w:rPr>
          <w:rFonts w:cstheme="minorHAnsi"/>
          <w:b/>
          <w:sz w:val="24"/>
          <w:szCs w:val="24"/>
        </w:rPr>
        <w:t>Teicoplanin t1/2= 50 hrs</w:t>
      </w:r>
    </w:p>
    <w:p w:rsidR="001931A2" w:rsidRPr="007F33BD" w:rsidRDefault="001931A2" w:rsidP="001931A2">
      <w:pPr>
        <w:pStyle w:val="NoSpacing"/>
        <w:rPr>
          <w:rFonts w:cstheme="minorHAnsi"/>
          <w:sz w:val="24"/>
          <w:szCs w:val="24"/>
        </w:rPr>
      </w:pPr>
      <w:r w:rsidRPr="007F33BD">
        <w:rPr>
          <w:rFonts w:cstheme="minorHAnsi"/>
          <w:sz w:val="24"/>
          <w:szCs w:val="24"/>
        </w:rPr>
        <w:t xml:space="preserve">It is not absorbed from the intestinal tract THUS </w:t>
      </w:r>
      <w:r w:rsidRPr="007F33BD">
        <w:rPr>
          <w:rFonts w:cstheme="minorHAnsi"/>
          <w:b/>
          <w:sz w:val="24"/>
          <w:szCs w:val="24"/>
        </w:rPr>
        <w:t>not</w:t>
      </w:r>
      <w:r w:rsidRPr="007F33BD">
        <w:rPr>
          <w:rFonts w:cstheme="minorHAnsi"/>
          <w:sz w:val="24"/>
          <w:szCs w:val="24"/>
        </w:rPr>
        <w:t xml:space="preserve"> given po. </w:t>
      </w:r>
    </w:p>
    <w:p w:rsidR="001931A2" w:rsidRPr="007F33BD" w:rsidRDefault="001931A2" w:rsidP="001931A2">
      <w:pPr>
        <w:pStyle w:val="NoSpacing"/>
        <w:rPr>
          <w:rFonts w:cstheme="minorHAnsi"/>
          <w:sz w:val="24"/>
          <w:szCs w:val="24"/>
        </w:rPr>
      </w:pPr>
      <w:r w:rsidRPr="007F33BD">
        <w:rPr>
          <w:rFonts w:cstheme="minorHAnsi"/>
          <w:sz w:val="24"/>
          <w:szCs w:val="24"/>
        </w:rPr>
        <w:lastRenderedPageBreak/>
        <w:t xml:space="preserve">Peak plasma levels are achieved about 2 hrs. </w:t>
      </w:r>
      <w:proofErr w:type="gramStart"/>
      <w:r w:rsidRPr="007F33BD">
        <w:rPr>
          <w:rFonts w:cstheme="minorHAnsi"/>
          <w:sz w:val="24"/>
          <w:szCs w:val="24"/>
        </w:rPr>
        <w:t>After i.m administration.</w:t>
      </w:r>
      <w:proofErr w:type="gramEnd"/>
      <w:r w:rsidRPr="007F33BD">
        <w:rPr>
          <w:rFonts w:cstheme="minorHAnsi"/>
          <w:sz w:val="24"/>
          <w:szCs w:val="24"/>
        </w:rPr>
        <w:t xml:space="preserve"> The drug distributes widely in tissues; plasma protein binding is about 90%., which is considerably longer than that of vancomycin, and may be useful for outpatient administration.  It is excreted by the kidneys.</w:t>
      </w:r>
    </w:p>
    <w:p w:rsidR="001931A2" w:rsidRPr="007F33BD" w:rsidRDefault="001931A2" w:rsidP="001931A2">
      <w:pPr>
        <w:rPr>
          <w:rFonts w:cstheme="minorHAnsi"/>
          <w:b/>
          <w:iCs/>
          <w:sz w:val="24"/>
          <w:szCs w:val="24"/>
        </w:rPr>
      </w:pPr>
      <w:r w:rsidRPr="007F33BD">
        <w:rPr>
          <w:rFonts w:cstheme="minorHAnsi"/>
          <w:b/>
          <w:iCs/>
          <w:sz w:val="24"/>
          <w:szCs w:val="24"/>
        </w:rPr>
        <w:t xml:space="preserve">DOSE; Teicoplanin i.v/I.M </w:t>
      </w:r>
      <w:r w:rsidRPr="007F33BD">
        <w:rPr>
          <w:rFonts w:cstheme="minorHAnsi"/>
          <w:iCs/>
          <w:sz w:val="24"/>
          <w:szCs w:val="24"/>
        </w:rPr>
        <w:t xml:space="preserve">6mg-10mg/kg bdx 3days then 6mg/kg o.d. </w:t>
      </w:r>
      <w:proofErr w:type="gramStart"/>
      <w:r w:rsidRPr="007F33BD">
        <w:rPr>
          <w:rFonts w:cstheme="minorHAnsi"/>
          <w:iCs/>
          <w:sz w:val="24"/>
          <w:szCs w:val="24"/>
        </w:rPr>
        <w:t>max  800mg</w:t>
      </w:r>
      <w:proofErr w:type="gramEnd"/>
      <w:r w:rsidRPr="007F33BD">
        <w:rPr>
          <w:rFonts w:cstheme="minorHAnsi"/>
          <w:iCs/>
          <w:sz w:val="24"/>
          <w:szCs w:val="24"/>
        </w:rPr>
        <w:t>/day depending on severity.</w:t>
      </w:r>
      <w:r w:rsidRPr="007F33BD">
        <w:rPr>
          <w:rFonts w:cstheme="minorHAnsi"/>
          <w:b/>
          <w:iCs/>
          <w:sz w:val="24"/>
          <w:szCs w:val="24"/>
        </w:rPr>
        <w:t xml:space="preserve"> </w:t>
      </w:r>
    </w:p>
    <w:p w:rsidR="001931A2" w:rsidRPr="007F33BD" w:rsidRDefault="001931A2" w:rsidP="001931A2">
      <w:pPr>
        <w:rPr>
          <w:rFonts w:cstheme="minorHAnsi"/>
          <w:b/>
          <w:iCs/>
          <w:sz w:val="24"/>
          <w:szCs w:val="24"/>
        </w:rPr>
      </w:pPr>
      <w:r w:rsidRPr="007F33BD">
        <w:rPr>
          <w:rFonts w:cstheme="minorHAnsi"/>
          <w:b/>
          <w:iCs/>
          <w:sz w:val="24"/>
          <w:szCs w:val="24"/>
        </w:rPr>
        <w:t xml:space="preserve"> Clinical Uses</w:t>
      </w:r>
    </w:p>
    <w:p w:rsidR="001931A2" w:rsidRPr="007F33BD" w:rsidRDefault="001931A2" w:rsidP="001931A2">
      <w:pPr>
        <w:pStyle w:val="NoSpacing"/>
        <w:numPr>
          <w:ilvl w:val="0"/>
          <w:numId w:val="73"/>
        </w:numPr>
        <w:rPr>
          <w:rFonts w:cstheme="minorHAnsi"/>
          <w:sz w:val="24"/>
          <w:szCs w:val="24"/>
        </w:rPr>
      </w:pPr>
      <w:r w:rsidRPr="007F33BD">
        <w:rPr>
          <w:rFonts w:cstheme="minorHAnsi"/>
          <w:sz w:val="24"/>
          <w:szCs w:val="24"/>
        </w:rPr>
        <w:t>Vancomycin and teicoplanin -active against staphylococci and streptococci.</w:t>
      </w:r>
    </w:p>
    <w:p w:rsidR="001931A2" w:rsidRPr="007F33BD" w:rsidRDefault="001931A2" w:rsidP="001931A2">
      <w:pPr>
        <w:pStyle w:val="NoSpacing"/>
        <w:numPr>
          <w:ilvl w:val="0"/>
          <w:numId w:val="73"/>
        </w:numPr>
        <w:rPr>
          <w:rFonts w:cstheme="minorHAnsi"/>
          <w:sz w:val="24"/>
          <w:szCs w:val="24"/>
        </w:rPr>
      </w:pPr>
      <w:r w:rsidRPr="007F33BD">
        <w:rPr>
          <w:rFonts w:cstheme="minorHAnsi"/>
          <w:sz w:val="24"/>
          <w:szCs w:val="24"/>
        </w:rPr>
        <w:t xml:space="preserve">They are </w:t>
      </w:r>
      <w:r w:rsidRPr="007F33BD">
        <w:rPr>
          <w:rFonts w:cstheme="minorHAnsi"/>
          <w:iCs/>
          <w:sz w:val="24"/>
          <w:szCs w:val="24"/>
        </w:rPr>
        <w:t>2</w:t>
      </w:r>
      <w:r w:rsidRPr="007F33BD">
        <w:rPr>
          <w:rFonts w:cstheme="minorHAnsi"/>
          <w:iCs/>
          <w:sz w:val="24"/>
          <w:szCs w:val="24"/>
          <w:vertAlign w:val="superscript"/>
        </w:rPr>
        <w:t>ND</w:t>
      </w:r>
      <w:r w:rsidRPr="007F33BD">
        <w:rPr>
          <w:rFonts w:cstheme="minorHAnsi"/>
          <w:iCs/>
          <w:sz w:val="24"/>
          <w:szCs w:val="24"/>
        </w:rPr>
        <w:t xml:space="preserve"> -line drugs in the treatment of most</w:t>
      </w:r>
      <w:r w:rsidRPr="007F33BD">
        <w:rPr>
          <w:rFonts w:cstheme="minorHAnsi"/>
          <w:sz w:val="24"/>
          <w:szCs w:val="24"/>
        </w:rPr>
        <w:t xml:space="preserve"> </w:t>
      </w:r>
      <w:r w:rsidRPr="007F33BD">
        <w:rPr>
          <w:rFonts w:cstheme="minorHAnsi"/>
          <w:iCs/>
          <w:sz w:val="24"/>
          <w:szCs w:val="24"/>
        </w:rPr>
        <w:t xml:space="preserve">infections. </w:t>
      </w:r>
      <w:r w:rsidRPr="007F33BD">
        <w:rPr>
          <w:rFonts w:cstheme="minorHAnsi"/>
          <w:sz w:val="24"/>
          <w:szCs w:val="24"/>
        </w:rPr>
        <w:t>As antistaphylococcal agents they are less effective than beta-lactam &amp;cephalosporin antibiotics.</w:t>
      </w:r>
    </w:p>
    <w:p w:rsidR="001931A2" w:rsidRPr="007F33BD" w:rsidRDefault="001931A2" w:rsidP="001931A2">
      <w:pPr>
        <w:pStyle w:val="NoSpacing"/>
        <w:numPr>
          <w:ilvl w:val="0"/>
          <w:numId w:val="73"/>
        </w:numPr>
        <w:rPr>
          <w:rFonts w:cstheme="minorHAnsi"/>
          <w:sz w:val="24"/>
          <w:szCs w:val="24"/>
        </w:rPr>
      </w:pPr>
      <w:r w:rsidRPr="007F33BD">
        <w:rPr>
          <w:rFonts w:cstheme="minorHAnsi"/>
          <w:sz w:val="24"/>
          <w:szCs w:val="24"/>
        </w:rPr>
        <w:t xml:space="preserve">Vancomycin dosage </w:t>
      </w:r>
      <w:proofErr w:type="gramStart"/>
      <w:r>
        <w:rPr>
          <w:rFonts w:cstheme="minorHAnsi"/>
          <w:sz w:val="24"/>
          <w:szCs w:val="24"/>
        </w:rPr>
        <w:t>iv</w:t>
      </w:r>
      <w:proofErr w:type="gramEnd"/>
      <w:r>
        <w:rPr>
          <w:rFonts w:cstheme="minorHAnsi"/>
          <w:sz w:val="24"/>
          <w:szCs w:val="24"/>
        </w:rPr>
        <w:t xml:space="preserve"> /po </w:t>
      </w:r>
      <w:r w:rsidRPr="0003164E">
        <w:rPr>
          <w:rFonts w:cstheme="minorHAnsi"/>
          <w:sz w:val="24"/>
          <w:szCs w:val="24"/>
        </w:rPr>
        <w:t>Adult: 15</w:t>
      </w:r>
      <w:r w:rsidRPr="0003164E">
        <w:rPr>
          <w:rFonts w:cstheme="minorHAnsi" w:hint="eastAsia"/>
          <w:sz w:val="24"/>
          <w:szCs w:val="24"/>
        </w:rPr>
        <w:t>–</w:t>
      </w:r>
      <w:r w:rsidRPr="0003164E">
        <w:rPr>
          <w:rFonts w:cstheme="minorHAnsi"/>
          <w:sz w:val="24"/>
          <w:szCs w:val="24"/>
        </w:rPr>
        <w:t>20 mg/kg every 8</w:t>
      </w:r>
      <w:r w:rsidRPr="0003164E">
        <w:rPr>
          <w:rFonts w:cstheme="minorHAnsi" w:hint="eastAsia"/>
          <w:sz w:val="24"/>
          <w:szCs w:val="24"/>
        </w:rPr>
        <w:t>–</w:t>
      </w:r>
      <w:r w:rsidRPr="0003164E">
        <w:rPr>
          <w:rFonts w:cstheme="minorHAnsi"/>
          <w:sz w:val="24"/>
          <w:szCs w:val="24"/>
        </w:rPr>
        <w:t>12 hours</w:t>
      </w:r>
      <w:r>
        <w:rPr>
          <w:rFonts w:cstheme="minorHAnsi"/>
          <w:sz w:val="24"/>
          <w:szCs w:val="24"/>
        </w:rPr>
        <w:t xml:space="preserve"> or </w:t>
      </w:r>
      <w:r w:rsidRPr="007F33BD">
        <w:rPr>
          <w:rFonts w:cstheme="minorHAnsi"/>
          <w:sz w:val="24"/>
          <w:szCs w:val="24"/>
        </w:rPr>
        <w:t>1 g 12-hrly but varies depending on weight, age and renal function.</w:t>
      </w:r>
    </w:p>
    <w:p w:rsidR="001931A2" w:rsidRPr="007F33BD" w:rsidRDefault="001931A2" w:rsidP="001931A2">
      <w:pPr>
        <w:pStyle w:val="NoSpacing"/>
        <w:numPr>
          <w:ilvl w:val="0"/>
          <w:numId w:val="73"/>
        </w:numPr>
        <w:rPr>
          <w:rFonts w:cstheme="minorHAnsi"/>
          <w:sz w:val="24"/>
          <w:szCs w:val="24"/>
        </w:rPr>
      </w:pPr>
      <w:r w:rsidRPr="007F33BD">
        <w:rPr>
          <w:rFonts w:cstheme="minorHAnsi"/>
          <w:sz w:val="24"/>
          <w:szCs w:val="24"/>
        </w:rPr>
        <w:t xml:space="preserve">Used to treat methicillin-resistant </w:t>
      </w:r>
      <w:r w:rsidRPr="007F33BD">
        <w:rPr>
          <w:rFonts w:cstheme="minorHAnsi"/>
          <w:iCs/>
          <w:sz w:val="24"/>
          <w:szCs w:val="24"/>
        </w:rPr>
        <w:t xml:space="preserve">S. aureus </w:t>
      </w:r>
      <w:r w:rsidRPr="007F33BD">
        <w:rPr>
          <w:rFonts w:cstheme="minorHAnsi"/>
          <w:sz w:val="24"/>
          <w:szCs w:val="24"/>
        </w:rPr>
        <w:t xml:space="preserve">(MRSA) infections, in particular the </w:t>
      </w:r>
      <w:r w:rsidRPr="007F33BD">
        <w:rPr>
          <w:rFonts w:cstheme="minorHAnsi"/>
          <w:iCs/>
          <w:sz w:val="24"/>
          <w:szCs w:val="24"/>
        </w:rPr>
        <w:t>Staphylococcus</w:t>
      </w:r>
      <w:r w:rsidRPr="007F33BD">
        <w:rPr>
          <w:rFonts w:cstheme="minorHAnsi"/>
          <w:sz w:val="24"/>
          <w:szCs w:val="24"/>
        </w:rPr>
        <w:t xml:space="preserve"> </w:t>
      </w:r>
      <w:r w:rsidRPr="007F33BD">
        <w:rPr>
          <w:rFonts w:cstheme="minorHAnsi"/>
          <w:iCs/>
          <w:sz w:val="24"/>
          <w:szCs w:val="24"/>
        </w:rPr>
        <w:t xml:space="preserve">epidermidis </w:t>
      </w:r>
      <w:r w:rsidRPr="007F33BD">
        <w:rPr>
          <w:rFonts w:cstheme="minorHAnsi"/>
          <w:sz w:val="24"/>
          <w:szCs w:val="24"/>
        </w:rPr>
        <w:t>infections associated with the use of intravascular catheters and in patients with peritonitis who are on continuous ambulatory peritoneal dialysis.</w:t>
      </w:r>
    </w:p>
    <w:p w:rsidR="001931A2" w:rsidRDefault="001931A2" w:rsidP="001931A2">
      <w:pPr>
        <w:pStyle w:val="NoSpacing"/>
        <w:numPr>
          <w:ilvl w:val="0"/>
          <w:numId w:val="73"/>
        </w:numPr>
        <w:rPr>
          <w:rFonts w:cstheme="minorHAnsi"/>
          <w:sz w:val="24"/>
          <w:szCs w:val="24"/>
        </w:rPr>
      </w:pPr>
      <w:proofErr w:type="gramStart"/>
      <w:r w:rsidRPr="007F33BD">
        <w:rPr>
          <w:rFonts w:cstheme="minorHAnsi"/>
          <w:sz w:val="24"/>
          <w:szCs w:val="24"/>
        </w:rPr>
        <w:t>alternative</w:t>
      </w:r>
      <w:proofErr w:type="gramEnd"/>
      <w:r w:rsidRPr="007F33BD">
        <w:rPr>
          <w:rFonts w:cstheme="minorHAnsi"/>
          <w:sz w:val="24"/>
          <w:szCs w:val="24"/>
        </w:rPr>
        <w:t xml:space="preserve"> therapy for the  staph. enterocolitis,</w:t>
      </w:r>
    </w:p>
    <w:p w:rsidR="001931A2" w:rsidRPr="00A274A0" w:rsidRDefault="001931A2" w:rsidP="001931A2">
      <w:pPr>
        <w:pStyle w:val="NoSpacing"/>
        <w:numPr>
          <w:ilvl w:val="0"/>
          <w:numId w:val="73"/>
        </w:numPr>
        <w:rPr>
          <w:rFonts w:cstheme="minorHAnsi"/>
          <w:sz w:val="24"/>
          <w:szCs w:val="24"/>
        </w:rPr>
      </w:pPr>
      <w:r w:rsidRPr="007F33BD">
        <w:rPr>
          <w:rFonts w:cstheme="minorHAnsi"/>
          <w:sz w:val="24"/>
          <w:szCs w:val="24"/>
        </w:rPr>
        <w:t>Peritonitis and endocarditis</w:t>
      </w:r>
      <w:r>
        <w:rPr>
          <w:rFonts w:cstheme="minorHAnsi"/>
          <w:sz w:val="24"/>
          <w:szCs w:val="24"/>
        </w:rPr>
        <w:t xml:space="preserve"> for treatment and prophylaxis active for enteroccoci</w:t>
      </w:r>
      <w:r w:rsidRPr="007F33BD">
        <w:rPr>
          <w:rFonts w:cstheme="minorHAnsi"/>
          <w:sz w:val="24"/>
          <w:szCs w:val="24"/>
        </w:rPr>
        <w:t>.</w:t>
      </w:r>
      <w:r w:rsidRPr="00A274A0">
        <w:t xml:space="preserve"> </w:t>
      </w:r>
    </w:p>
    <w:p w:rsidR="001931A2" w:rsidRPr="007F33BD" w:rsidRDefault="001931A2" w:rsidP="001931A2">
      <w:pPr>
        <w:pStyle w:val="NoSpacing"/>
        <w:numPr>
          <w:ilvl w:val="0"/>
          <w:numId w:val="73"/>
        </w:numPr>
        <w:rPr>
          <w:rFonts w:cstheme="minorHAnsi"/>
          <w:sz w:val="24"/>
          <w:szCs w:val="24"/>
        </w:rPr>
      </w:pPr>
      <w:r w:rsidRPr="00A274A0">
        <w:rPr>
          <w:rFonts w:cstheme="minorHAnsi"/>
          <w:sz w:val="24"/>
          <w:szCs w:val="24"/>
        </w:rPr>
        <w:t>Peritonitis associated with peritoneal dialysis</w:t>
      </w:r>
    </w:p>
    <w:p w:rsidR="001931A2" w:rsidRPr="00A274A0" w:rsidRDefault="001931A2" w:rsidP="001931A2">
      <w:pPr>
        <w:pStyle w:val="NoSpacing"/>
        <w:numPr>
          <w:ilvl w:val="0"/>
          <w:numId w:val="73"/>
        </w:numPr>
        <w:rPr>
          <w:rFonts w:cstheme="minorHAnsi"/>
          <w:sz w:val="24"/>
          <w:szCs w:val="24"/>
        </w:rPr>
      </w:pPr>
      <w:r w:rsidRPr="007F33BD">
        <w:rPr>
          <w:rFonts w:cstheme="minorHAnsi"/>
          <w:sz w:val="24"/>
          <w:szCs w:val="24"/>
        </w:rPr>
        <w:t>In orthopaedic surgery.</w:t>
      </w:r>
      <w:r w:rsidRPr="00A274A0">
        <w:t xml:space="preserve"> </w:t>
      </w:r>
    </w:p>
    <w:p w:rsidR="001931A2" w:rsidRDefault="001931A2" w:rsidP="001931A2">
      <w:pPr>
        <w:pStyle w:val="NoSpacing"/>
        <w:numPr>
          <w:ilvl w:val="0"/>
          <w:numId w:val="73"/>
        </w:numPr>
        <w:rPr>
          <w:rFonts w:cstheme="minorHAnsi"/>
          <w:sz w:val="24"/>
          <w:szCs w:val="24"/>
        </w:rPr>
      </w:pPr>
      <w:r w:rsidRPr="00A274A0">
        <w:rPr>
          <w:rFonts w:cstheme="minorHAnsi"/>
          <w:sz w:val="24"/>
          <w:szCs w:val="24"/>
        </w:rPr>
        <w:t>Complicated s</w:t>
      </w:r>
      <w:r>
        <w:rPr>
          <w:rFonts w:cstheme="minorHAnsi"/>
          <w:sz w:val="24"/>
          <w:szCs w:val="24"/>
        </w:rPr>
        <w:t>kin and soft tissue infections</w:t>
      </w:r>
    </w:p>
    <w:p w:rsidR="001931A2" w:rsidRDefault="001931A2" w:rsidP="001931A2">
      <w:pPr>
        <w:pStyle w:val="NoSpacing"/>
        <w:numPr>
          <w:ilvl w:val="0"/>
          <w:numId w:val="73"/>
        </w:numPr>
        <w:rPr>
          <w:rFonts w:cstheme="minorHAnsi"/>
          <w:sz w:val="24"/>
          <w:szCs w:val="24"/>
        </w:rPr>
      </w:pPr>
      <w:r w:rsidRPr="00A274A0">
        <w:rPr>
          <w:rFonts w:cstheme="minorHAnsi"/>
          <w:sz w:val="24"/>
          <w:szCs w:val="24"/>
        </w:rPr>
        <w:t xml:space="preserve"> Bone</w:t>
      </w:r>
      <w:r>
        <w:rPr>
          <w:rFonts w:cstheme="minorHAnsi"/>
          <w:sz w:val="24"/>
          <w:szCs w:val="24"/>
        </w:rPr>
        <w:t xml:space="preserve"> infections .Joint infections </w:t>
      </w:r>
      <w:r w:rsidRPr="00A274A0">
        <w:rPr>
          <w:rFonts w:cstheme="minorHAnsi"/>
          <w:sz w:val="24"/>
          <w:szCs w:val="24"/>
        </w:rPr>
        <w:t xml:space="preserve"> </w:t>
      </w:r>
    </w:p>
    <w:p w:rsidR="001931A2" w:rsidRPr="00A274A0" w:rsidRDefault="001931A2" w:rsidP="001931A2">
      <w:pPr>
        <w:pStyle w:val="NoSpacing"/>
        <w:numPr>
          <w:ilvl w:val="0"/>
          <w:numId w:val="73"/>
        </w:numPr>
        <w:rPr>
          <w:rFonts w:cstheme="minorHAnsi"/>
          <w:sz w:val="24"/>
          <w:szCs w:val="24"/>
        </w:rPr>
      </w:pPr>
      <w:r w:rsidRPr="00A274A0">
        <w:rPr>
          <w:rFonts w:cstheme="minorHAnsi"/>
          <w:sz w:val="24"/>
          <w:szCs w:val="24"/>
        </w:rPr>
        <w:t>Community-acquired</w:t>
      </w:r>
      <w:r>
        <w:rPr>
          <w:rFonts w:cstheme="minorHAnsi"/>
          <w:sz w:val="24"/>
          <w:szCs w:val="24"/>
        </w:rPr>
        <w:t xml:space="preserve"> pneumonia</w:t>
      </w:r>
      <w:r w:rsidR="00283526">
        <w:rPr>
          <w:rFonts w:cstheme="minorHAnsi"/>
          <w:sz w:val="24"/>
          <w:szCs w:val="24"/>
        </w:rPr>
        <w:t>,</w:t>
      </w:r>
      <w:r>
        <w:rPr>
          <w:rFonts w:cstheme="minorHAnsi"/>
          <w:sz w:val="24"/>
          <w:szCs w:val="24"/>
        </w:rPr>
        <w:t xml:space="preserve">  </w:t>
      </w:r>
      <w:r w:rsidRPr="00A274A0">
        <w:rPr>
          <w:rFonts w:cstheme="minorHAnsi"/>
          <w:sz w:val="24"/>
          <w:szCs w:val="24"/>
        </w:rPr>
        <w:t xml:space="preserve">Hospital-acquired pneumonia [including ventilator-associated pneumonia] </w:t>
      </w:r>
    </w:p>
    <w:p w:rsidR="001931A2" w:rsidRPr="00A274A0" w:rsidRDefault="001931A2" w:rsidP="001931A2">
      <w:pPr>
        <w:pStyle w:val="NoSpacing"/>
        <w:numPr>
          <w:ilvl w:val="0"/>
          <w:numId w:val="73"/>
        </w:numPr>
        <w:rPr>
          <w:rFonts w:cstheme="minorHAnsi"/>
          <w:sz w:val="24"/>
          <w:szCs w:val="24"/>
        </w:rPr>
      </w:pPr>
      <w:r w:rsidRPr="00A274A0">
        <w:rPr>
          <w:rFonts w:cstheme="minorHAnsi"/>
          <w:sz w:val="24"/>
          <w:szCs w:val="24"/>
        </w:rPr>
        <w:t xml:space="preserve"> Acute bacterial meningitis</w:t>
      </w:r>
    </w:p>
    <w:p w:rsidR="001931A2" w:rsidRPr="007F33BD" w:rsidRDefault="001931A2" w:rsidP="001931A2">
      <w:pPr>
        <w:rPr>
          <w:rFonts w:cstheme="minorHAnsi"/>
          <w:b/>
          <w:iCs/>
          <w:sz w:val="24"/>
          <w:szCs w:val="24"/>
        </w:rPr>
      </w:pPr>
      <w:r w:rsidRPr="007F33BD">
        <w:rPr>
          <w:rFonts w:cstheme="minorHAnsi"/>
          <w:iCs/>
          <w:sz w:val="24"/>
          <w:szCs w:val="24"/>
        </w:rPr>
        <w:t xml:space="preserve"> </w:t>
      </w:r>
      <w:r w:rsidRPr="007F33BD">
        <w:rPr>
          <w:rFonts w:cstheme="minorHAnsi"/>
          <w:b/>
          <w:iCs/>
          <w:sz w:val="24"/>
          <w:szCs w:val="24"/>
        </w:rPr>
        <w:t>Adverse Effects</w:t>
      </w:r>
    </w:p>
    <w:p w:rsidR="001931A2" w:rsidRPr="007F33BD" w:rsidRDefault="001931A2" w:rsidP="001931A2">
      <w:pPr>
        <w:pStyle w:val="NoSpacing"/>
        <w:rPr>
          <w:rFonts w:cstheme="minorHAnsi"/>
          <w:sz w:val="24"/>
          <w:szCs w:val="24"/>
        </w:rPr>
      </w:pPr>
      <w:r w:rsidRPr="007F33BD">
        <w:rPr>
          <w:rFonts w:cstheme="minorHAnsi"/>
          <w:sz w:val="24"/>
          <w:szCs w:val="24"/>
        </w:rPr>
        <w:t xml:space="preserve">The major ADR </w:t>
      </w:r>
      <w:r w:rsidRPr="007F33BD">
        <w:rPr>
          <w:rFonts w:cstheme="minorHAnsi"/>
          <w:sz w:val="24"/>
          <w:szCs w:val="24"/>
        </w:rPr>
        <w:sym w:font="Wingdings" w:char="F0E8"/>
      </w:r>
      <w:r w:rsidRPr="007F33BD">
        <w:rPr>
          <w:rFonts w:cstheme="minorHAnsi"/>
          <w:sz w:val="24"/>
          <w:szCs w:val="24"/>
        </w:rPr>
        <w:t>ototoxicity leading to tinnitus, high tone hearing loss, and deafness</w:t>
      </w:r>
    </w:p>
    <w:p w:rsidR="001931A2" w:rsidRDefault="001931A2" w:rsidP="001931A2">
      <w:pPr>
        <w:pStyle w:val="NoSpacing"/>
        <w:rPr>
          <w:rFonts w:cstheme="minorHAnsi"/>
          <w:sz w:val="24"/>
          <w:szCs w:val="24"/>
        </w:rPr>
      </w:pPr>
      <w:proofErr w:type="gramStart"/>
      <w:r w:rsidRPr="007F33BD">
        <w:rPr>
          <w:rFonts w:cstheme="minorHAnsi"/>
          <w:sz w:val="24"/>
          <w:szCs w:val="24"/>
        </w:rPr>
        <w:t xml:space="preserve">The IV infusion of vancomycin </w:t>
      </w:r>
      <w:r w:rsidRPr="007F33BD">
        <w:rPr>
          <w:rFonts w:cstheme="minorHAnsi"/>
          <w:sz w:val="24"/>
          <w:szCs w:val="24"/>
        </w:rPr>
        <w:sym w:font="Wingdings" w:char="F0E8"/>
      </w:r>
      <w:r w:rsidRPr="007F33BD">
        <w:rPr>
          <w:rFonts w:cstheme="minorHAnsi"/>
          <w:sz w:val="24"/>
          <w:szCs w:val="24"/>
        </w:rPr>
        <w:t>chills, fever, and a maculopapular skin rash often involving the head and upper thorax (red man syndrome).</w:t>
      </w:r>
      <w:proofErr w:type="gramEnd"/>
      <w:r w:rsidRPr="007F33BD">
        <w:rPr>
          <w:rFonts w:cstheme="minorHAnsi"/>
          <w:sz w:val="24"/>
          <w:szCs w:val="24"/>
        </w:rPr>
        <w:t xml:space="preserve"> </w:t>
      </w:r>
    </w:p>
    <w:p w:rsidR="001931A2" w:rsidRPr="007F33BD" w:rsidRDefault="001931A2" w:rsidP="001931A2">
      <w:pPr>
        <w:pStyle w:val="NoSpacing"/>
        <w:rPr>
          <w:rFonts w:cstheme="minorHAnsi"/>
          <w:sz w:val="24"/>
          <w:szCs w:val="24"/>
        </w:rPr>
      </w:pPr>
      <w:r w:rsidRPr="007F33BD">
        <w:rPr>
          <w:rFonts w:cstheme="minorHAnsi"/>
          <w:sz w:val="24"/>
          <w:szCs w:val="24"/>
        </w:rPr>
        <w:t xml:space="preserve">Red man syndrome is associated with increased levels of serum histamine and </w:t>
      </w:r>
      <w:proofErr w:type="gramStart"/>
      <w:r w:rsidRPr="007F33BD">
        <w:rPr>
          <w:rFonts w:cstheme="minorHAnsi"/>
          <w:sz w:val="24"/>
          <w:szCs w:val="24"/>
        </w:rPr>
        <w:t>steven</w:t>
      </w:r>
      <w:proofErr w:type="gramEnd"/>
      <w:r w:rsidRPr="007F33BD">
        <w:rPr>
          <w:rFonts w:cstheme="minorHAnsi"/>
          <w:sz w:val="24"/>
          <w:szCs w:val="24"/>
        </w:rPr>
        <w:t xml:space="preserve"> johnsons syndrome</w:t>
      </w:r>
    </w:p>
    <w:p w:rsidR="001931A2" w:rsidRDefault="001931A2" w:rsidP="001931A2">
      <w:pPr>
        <w:pStyle w:val="NoSpacing"/>
        <w:rPr>
          <w:rFonts w:cstheme="minorHAnsi"/>
          <w:bCs/>
          <w:sz w:val="24"/>
          <w:szCs w:val="24"/>
        </w:rPr>
      </w:pPr>
      <w:r w:rsidRPr="007F33BD">
        <w:rPr>
          <w:rFonts w:cstheme="minorHAnsi"/>
          <w:bCs/>
          <w:sz w:val="24"/>
          <w:szCs w:val="24"/>
        </w:rPr>
        <w:t>Nephrotoxicity for iv</w:t>
      </w:r>
      <w:r>
        <w:rPr>
          <w:rFonts w:cstheme="minorHAnsi"/>
          <w:bCs/>
          <w:sz w:val="24"/>
          <w:szCs w:val="24"/>
        </w:rPr>
        <w:t xml:space="preserve"> worse if combined with furosemide</w:t>
      </w:r>
      <w:proofErr w:type="gramStart"/>
      <w:r>
        <w:rPr>
          <w:rFonts w:cstheme="minorHAnsi"/>
          <w:bCs/>
          <w:sz w:val="24"/>
          <w:szCs w:val="24"/>
        </w:rPr>
        <w:t>,aminoglycosides</w:t>
      </w:r>
      <w:proofErr w:type="gramEnd"/>
      <w:r>
        <w:rPr>
          <w:rFonts w:cstheme="minorHAnsi"/>
          <w:bCs/>
          <w:sz w:val="24"/>
          <w:szCs w:val="24"/>
        </w:rPr>
        <w:t xml:space="preserve"> </w:t>
      </w:r>
      <w:r w:rsidR="00283526">
        <w:rPr>
          <w:rFonts w:cstheme="minorHAnsi"/>
          <w:bCs/>
          <w:sz w:val="24"/>
          <w:szCs w:val="24"/>
        </w:rPr>
        <w:t>,</w:t>
      </w:r>
      <w:r>
        <w:rPr>
          <w:rFonts w:cstheme="minorHAnsi"/>
          <w:bCs/>
          <w:sz w:val="24"/>
          <w:szCs w:val="24"/>
        </w:rPr>
        <w:t>amphotericin b</w:t>
      </w:r>
    </w:p>
    <w:p w:rsidR="001931A2" w:rsidRPr="007F33BD" w:rsidRDefault="001931A2" w:rsidP="001931A2">
      <w:pPr>
        <w:pStyle w:val="NoSpacing"/>
        <w:rPr>
          <w:rFonts w:cstheme="minorHAnsi"/>
          <w:bCs/>
          <w:sz w:val="24"/>
          <w:szCs w:val="24"/>
        </w:rPr>
      </w:pPr>
      <w:proofErr w:type="gramStart"/>
      <w:r>
        <w:rPr>
          <w:rFonts w:cstheme="minorHAnsi"/>
          <w:bCs/>
          <w:sz w:val="24"/>
          <w:szCs w:val="24"/>
        </w:rPr>
        <w:t>pseudomembranous</w:t>
      </w:r>
      <w:proofErr w:type="gramEnd"/>
      <w:r>
        <w:rPr>
          <w:rFonts w:cstheme="minorHAnsi"/>
          <w:bCs/>
          <w:sz w:val="24"/>
          <w:szCs w:val="24"/>
        </w:rPr>
        <w:t xml:space="preserve"> colitis</w:t>
      </w:r>
    </w:p>
    <w:p w:rsidR="001931A2" w:rsidRPr="007F33BD" w:rsidRDefault="001931A2" w:rsidP="001931A2">
      <w:pPr>
        <w:pStyle w:val="NoSpacing"/>
        <w:rPr>
          <w:rFonts w:cstheme="minorHAnsi"/>
          <w:bCs/>
          <w:sz w:val="24"/>
          <w:szCs w:val="24"/>
        </w:rPr>
      </w:pPr>
      <w:r w:rsidRPr="007F33BD">
        <w:rPr>
          <w:rFonts w:cstheme="minorHAnsi"/>
          <w:bCs/>
          <w:sz w:val="24"/>
          <w:szCs w:val="24"/>
        </w:rPr>
        <w:t>Phlebitis</w:t>
      </w:r>
    </w:p>
    <w:p w:rsidR="001931A2" w:rsidRDefault="001931A2" w:rsidP="001931A2">
      <w:pPr>
        <w:pStyle w:val="NoSpacing"/>
      </w:pPr>
      <w:r w:rsidRPr="007F33BD">
        <w:rPr>
          <w:rFonts w:cstheme="minorHAnsi"/>
          <w:bCs/>
          <w:sz w:val="24"/>
          <w:szCs w:val="24"/>
        </w:rPr>
        <w:t xml:space="preserve">Rapid infusion </w:t>
      </w:r>
      <w:r w:rsidRPr="007F33BD">
        <w:rPr>
          <w:rFonts w:cstheme="minorHAnsi"/>
          <w:bCs/>
          <w:sz w:val="24"/>
          <w:szCs w:val="24"/>
        </w:rPr>
        <w:sym w:font="Wingdings" w:char="F0E0"/>
      </w:r>
      <w:r w:rsidRPr="007F33BD">
        <w:rPr>
          <w:rFonts w:cstheme="minorHAnsi"/>
          <w:bCs/>
          <w:sz w:val="24"/>
          <w:szCs w:val="24"/>
        </w:rPr>
        <w:t xml:space="preserve"> </w:t>
      </w:r>
      <w:proofErr w:type="gramStart"/>
      <w:r w:rsidRPr="007F33BD">
        <w:rPr>
          <w:rFonts w:cstheme="minorHAnsi"/>
          <w:bCs/>
          <w:sz w:val="24"/>
          <w:szCs w:val="24"/>
        </w:rPr>
        <w:t>hypotension</w:t>
      </w:r>
      <w:r w:rsidRPr="00A274A0">
        <w:t xml:space="preserve"> </w:t>
      </w:r>
      <w:r>
        <w:t>,bradycardia</w:t>
      </w:r>
      <w:proofErr w:type="gramEnd"/>
      <w:r w:rsidRPr="00D22164">
        <w:t xml:space="preserve"> </w:t>
      </w:r>
      <w:r>
        <w:t>,</w:t>
      </w:r>
      <w:r w:rsidRPr="00D22164">
        <w:t>cardiogenic shock</w:t>
      </w:r>
    </w:p>
    <w:p w:rsidR="001931A2" w:rsidRPr="007F33BD" w:rsidRDefault="001931A2" w:rsidP="001931A2">
      <w:pPr>
        <w:pStyle w:val="NoSpacing"/>
        <w:rPr>
          <w:rFonts w:cstheme="minorHAnsi"/>
          <w:b/>
          <w:bCs/>
          <w:sz w:val="24"/>
          <w:szCs w:val="24"/>
        </w:rPr>
      </w:pPr>
      <w:proofErr w:type="gramStart"/>
      <w:r w:rsidRPr="007F33BD">
        <w:rPr>
          <w:rFonts w:cstheme="minorHAnsi"/>
          <w:b/>
          <w:bCs/>
          <w:sz w:val="24"/>
          <w:szCs w:val="24"/>
        </w:rPr>
        <w:t>Hematological disorders</w:t>
      </w:r>
      <w:r w:rsidRPr="007F33BD">
        <w:rPr>
          <w:rFonts w:cstheme="minorHAnsi"/>
          <w:bCs/>
          <w:sz w:val="24"/>
          <w:szCs w:val="24"/>
        </w:rPr>
        <w:t>; thrombocytopenia, leucopenia</w:t>
      </w:r>
      <w:r>
        <w:rPr>
          <w:rFonts w:cstheme="minorHAnsi"/>
          <w:bCs/>
          <w:sz w:val="24"/>
          <w:szCs w:val="24"/>
        </w:rPr>
        <w:t>.</w:t>
      </w:r>
      <w:proofErr w:type="gramEnd"/>
      <w:r w:rsidRPr="00A274A0">
        <w:t xml:space="preserve"> </w:t>
      </w:r>
      <w:proofErr w:type="gramStart"/>
      <w:r w:rsidRPr="00A274A0">
        <w:rPr>
          <w:rFonts w:cstheme="minorHAnsi"/>
          <w:bCs/>
          <w:sz w:val="24"/>
          <w:szCs w:val="24"/>
        </w:rPr>
        <w:t>Agranulocytosis .</w:t>
      </w:r>
      <w:proofErr w:type="gramEnd"/>
      <w:r w:rsidRPr="00A274A0">
        <w:rPr>
          <w:rFonts w:cstheme="minorHAnsi"/>
          <w:bCs/>
          <w:sz w:val="24"/>
          <w:szCs w:val="24"/>
        </w:rPr>
        <w:t xml:space="preserve"> </w:t>
      </w:r>
      <w:proofErr w:type="gramStart"/>
      <w:r w:rsidRPr="00A274A0">
        <w:rPr>
          <w:rFonts w:cstheme="minorHAnsi"/>
          <w:bCs/>
          <w:sz w:val="24"/>
          <w:szCs w:val="24"/>
        </w:rPr>
        <w:t>dizziness</w:t>
      </w:r>
      <w:proofErr w:type="gramEnd"/>
    </w:p>
    <w:p w:rsidR="001931A2" w:rsidRDefault="001931A2" w:rsidP="001931A2">
      <w:pPr>
        <w:pStyle w:val="NoSpacing"/>
        <w:rPr>
          <w:rFonts w:cstheme="minorHAnsi"/>
          <w:b/>
          <w:sz w:val="24"/>
          <w:szCs w:val="24"/>
        </w:rPr>
      </w:pPr>
    </w:p>
    <w:p w:rsidR="001931A2" w:rsidRPr="00ED4AFB" w:rsidRDefault="001931A2" w:rsidP="001931A2">
      <w:pPr>
        <w:pStyle w:val="NoSpacing"/>
        <w:rPr>
          <w:rFonts w:cstheme="minorHAnsi"/>
          <w:b/>
          <w:sz w:val="24"/>
          <w:szCs w:val="24"/>
        </w:rPr>
      </w:pPr>
      <w:r w:rsidRPr="00ED4AFB">
        <w:rPr>
          <w:rFonts w:cstheme="minorHAnsi"/>
          <w:b/>
          <w:sz w:val="24"/>
          <w:szCs w:val="24"/>
        </w:rPr>
        <w:t>Telavancin</w:t>
      </w:r>
      <w:r>
        <w:rPr>
          <w:rFonts w:cstheme="minorHAnsi"/>
          <w:b/>
          <w:sz w:val="24"/>
          <w:szCs w:val="24"/>
        </w:rPr>
        <w:t xml:space="preserve"> </w:t>
      </w:r>
      <w:proofErr w:type="gramStart"/>
      <w:r>
        <w:rPr>
          <w:rFonts w:cstheme="minorHAnsi"/>
          <w:b/>
          <w:sz w:val="24"/>
          <w:szCs w:val="24"/>
        </w:rPr>
        <w:t>( iv</w:t>
      </w:r>
      <w:proofErr w:type="gramEnd"/>
      <w:r>
        <w:rPr>
          <w:rFonts w:cstheme="minorHAnsi"/>
          <w:b/>
          <w:sz w:val="24"/>
          <w:szCs w:val="24"/>
        </w:rPr>
        <w:t xml:space="preserve"> infusion)</w:t>
      </w:r>
    </w:p>
    <w:p w:rsidR="001931A2" w:rsidRDefault="001931A2" w:rsidP="001931A2">
      <w:pPr>
        <w:pStyle w:val="NoSpacing"/>
        <w:rPr>
          <w:rFonts w:cstheme="minorHAnsi"/>
          <w:sz w:val="24"/>
          <w:szCs w:val="24"/>
        </w:rPr>
      </w:pPr>
      <w:proofErr w:type="gramStart"/>
      <w:r w:rsidRPr="00ED4AFB">
        <w:rPr>
          <w:rFonts w:cstheme="minorHAnsi"/>
          <w:sz w:val="24"/>
          <w:szCs w:val="24"/>
        </w:rPr>
        <w:t>a</w:t>
      </w:r>
      <w:proofErr w:type="gramEnd"/>
      <w:r>
        <w:rPr>
          <w:rFonts w:cstheme="minorHAnsi"/>
          <w:sz w:val="24"/>
          <w:szCs w:val="24"/>
        </w:rPr>
        <w:t xml:space="preserve"> glycopeptide </w:t>
      </w:r>
      <w:r w:rsidRPr="00ED4AFB">
        <w:rPr>
          <w:rFonts w:cstheme="minorHAnsi"/>
          <w:sz w:val="24"/>
          <w:szCs w:val="24"/>
        </w:rPr>
        <w:t>has bactericidal activit</w:t>
      </w:r>
      <w:r>
        <w:rPr>
          <w:rFonts w:cstheme="minorHAnsi"/>
          <w:sz w:val="24"/>
          <w:szCs w:val="24"/>
        </w:rPr>
        <w:t xml:space="preserve">y against aerobic and anaerobic </w:t>
      </w:r>
      <w:r w:rsidRPr="00ED4AFB">
        <w:rPr>
          <w:rFonts w:cstheme="minorHAnsi"/>
          <w:sz w:val="24"/>
          <w:szCs w:val="24"/>
        </w:rPr>
        <w:t>Gram-positive bacteria including multi-resistant</w:t>
      </w:r>
      <w:r>
        <w:rPr>
          <w:rFonts w:cstheme="minorHAnsi"/>
          <w:sz w:val="24"/>
          <w:szCs w:val="24"/>
        </w:rPr>
        <w:t xml:space="preserve"> </w:t>
      </w:r>
      <w:r w:rsidRPr="00ED4AFB">
        <w:rPr>
          <w:rFonts w:cstheme="minorHAnsi"/>
          <w:sz w:val="24"/>
          <w:szCs w:val="24"/>
        </w:rPr>
        <w:t>staphylococci. However, there are reports of</w:t>
      </w:r>
      <w:r>
        <w:rPr>
          <w:rFonts w:cstheme="minorHAnsi"/>
          <w:sz w:val="24"/>
          <w:szCs w:val="24"/>
        </w:rPr>
        <w:t xml:space="preserve"> </w:t>
      </w:r>
      <w:r w:rsidRPr="00ED4AFB">
        <w:rPr>
          <w:rFonts w:cstheme="minorHAnsi"/>
          <w:sz w:val="24"/>
          <w:szCs w:val="24"/>
        </w:rPr>
        <w:t>Staphylococcus aureus</w:t>
      </w:r>
      <w:r>
        <w:rPr>
          <w:rFonts w:cstheme="minorHAnsi"/>
          <w:sz w:val="24"/>
          <w:szCs w:val="24"/>
        </w:rPr>
        <w:t xml:space="preserve"> with reduced susceptibility to </w:t>
      </w:r>
      <w:r w:rsidRPr="00ED4AFB">
        <w:rPr>
          <w:rFonts w:cstheme="minorHAnsi"/>
          <w:sz w:val="24"/>
          <w:szCs w:val="24"/>
        </w:rPr>
        <w:t xml:space="preserve">glycopeptides. </w:t>
      </w:r>
    </w:p>
    <w:p w:rsidR="001931A2" w:rsidRPr="00ED4AFB" w:rsidRDefault="001931A2" w:rsidP="001931A2">
      <w:pPr>
        <w:pStyle w:val="NoSpacing"/>
        <w:rPr>
          <w:rFonts w:cstheme="minorHAnsi"/>
          <w:b/>
          <w:sz w:val="24"/>
          <w:szCs w:val="24"/>
        </w:rPr>
      </w:pPr>
      <w:proofErr w:type="gramStart"/>
      <w:r w:rsidRPr="00ED4AFB">
        <w:rPr>
          <w:rFonts w:cstheme="minorHAnsi"/>
          <w:b/>
          <w:sz w:val="24"/>
          <w:szCs w:val="24"/>
        </w:rPr>
        <w:t>indication</w:t>
      </w:r>
      <w:r>
        <w:rPr>
          <w:rFonts w:cstheme="minorHAnsi"/>
          <w:b/>
          <w:sz w:val="24"/>
          <w:szCs w:val="24"/>
        </w:rPr>
        <w:t>s</w:t>
      </w:r>
      <w:proofErr w:type="gramEnd"/>
    </w:p>
    <w:p w:rsidR="001931A2" w:rsidRPr="00ED4AFB" w:rsidRDefault="001931A2" w:rsidP="001931A2">
      <w:pPr>
        <w:pStyle w:val="NoSpacing"/>
        <w:rPr>
          <w:rFonts w:cstheme="minorHAnsi"/>
          <w:sz w:val="24"/>
          <w:szCs w:val="24"/>
        </w:rPr>
      </w:pPr>
      <w:r w:rsidRPr="00ED4AFB">
        <w:rPr>
          <w:rFonts w:cstheme="minorHAnsi"/>
          <w:sz w:val="24"/>
          <w:szCs w:val="24"/>
        </w:rPr>
        <w:lastRenderedPageBreak/>
        <w:t>Hospital-acquired pneu</w:t>
      </w:r>
      <w:r>
        <w:rPr>
          <w:rFonts w:cstheme="minorHAnsi"/>
          <w:sz w:val="24"/>
          <w:szCs w:val="24"/>
        </w:rPr>
        <w:t xml:space="preserve">monia, known or suspected to be </w:t>
      </w:r>
      <w:r w:rsidRPr="00ED4AFB">
        <w:rPr>
          <w:rFonts w:cstheme="minorHAnsi"/>
          <w:sz w:val="24"/>
          <w:szCs w:val="24"/>
        </w:rPr>
        <w:t>caused by meticillin-</w:t>
      </w:r>
      <w:r>
        <w:rPr>
          <w:rFonts w:cstheme="minorHAnsi"/>
          <w:sz w:val="24"/>
          <w:szCs w:val="24"/>
        </w:rPr>
        <w:t xml:space="preserve">resistant Staphylococcus aureus </w:t>
      </w:r>
      <w:r w:rsidRPr="00ED4AFB">
        <w:rPr>
          <w:rFonts w:cstheme="minorHAnsi"/>
          <w:sz w:val="24"/>
          <w:szCs w:val="24"/>
        </w:rPr>
        <w:t>when other antibacterials cannot be used</w:t>
      </w:r>
    </w:p>
    <w:p w:rsidR="001931A2" w:rsidRDefault="001931A2" w:rsidP="001931A2">
      <w:pPr>
        <w:pStyle w:val="NoSpacing"/>
      </w:pPr>
      <w:proofErr w:type="gramStart"/>
      <w:r w:rsidRPr="00ED4AFB">
        <w:rPr>
          <w:rFonts w:cstheme="minorHAnsi"/>
          <w:b/>
          <w:sz w:val="24"/>
          <w:szCs w:val="24"/>
        </w:rPr>
        <w:t>dose</w:t>
      </w:r>
      <w:proofErr w:type="gramEnd"/>
      <w:r w:rsidRPr="00ED4AFB">
        <w:rPr>
          <w:rFonts w:cstheme="minorHAnsi"/>
          <w:b/>
          <w:sz w:val="24"/>
          <w:szCs w:val="24"/>
        </w:rPr>
        <w:t>;</w:t>
      </w:r>
      <w:r>
        <w:rPr>
          <w:rFonts w:cstheme="minorHAnsi"/>
          <w:sz w:val="24"/>
          <w:szCs w:val="24"/>
        </w:rPr>
        <w:t xml:space="preserve">  </w:t>
      </w:r>
      <w:r w:rsidRPr="00ED4AFB">
        <w:rPr>
          <w:rFonts w:cstheme="minorHAnsi"/>
          <w:sz w:val="24"/>
          <w:szCs w:val="24"/>
        </w:rPr>
        <w:t>Adult: 10 mg/kg once daily for 7</w:t>
      </w:r>
      <w:r w:rsidRPr="00ED4AFB">
        <w:rPr>
          <w:rFonts w:ascii="Calibri" w:hAnsi="Calibri" w:cstheme="minorHAnsi"/>
          <w:sz w:val="24"/>
          <w:szCs w:val="24"/>
        </w:rPr>
        <w:t>–</w:t>
      </w:r>
      <w:r w:rsidRPr="00ED4AFB">
        <w:rPr>
          <w:rFonts w:cstheme="minorHAnsi"/>
          <w:sz w:val="24"/>
          <w:szCs w:val="24"/>
        </w:rPr>
        <w:t>21 days</w:t>
      </w:r>
      <w:r>
        <w:rPr>
          <w:rFonts w:cstheme="minorHAnsi"/>
          <w:sz w:val="24"/>
          <w:szCs w:val="24"/>
        </w:rPr>
        <w:t>.</w:t>
      </w:r>
      <w:r w:rsidRPr="0003164E">
        <w:t xml:space="preserve"> </w:t>
      </w:r>
    </w:p>
    <w:p w:rsidR="001931A2" w:rsidRPr="0003164E" w:rsidRDefault="001931A2" w:rsidP="001931A2">
      <w:pPr>
        <w:pStyle w:val="NoSpacing"/>
        <w:rPr>
          <w:rFonts w:cstheme="minorHAnsi"/>
          <w:b/>
          <w:sz w:val="24"/>
          <w:szCs w:val="24"/>
        </w:rPr>
      </w:pPr>
      <w:r w:rsidRPr="0003164E">
        <w:rPr>
          <w:rFonts w:cstheme="minorHAnsi"/>
          <w:b/>
          <w:sz w:val="24"/>
          <w:szCs w:val="24"/>
        </w:rPr>
        <w:t>SIDE-EFFECTS</w:t>
      </w:r>
    </w:p>
    <w:p w:rsidR="001931A2" w:rsidRPr="0003164E" w:rsidRDefault="00F95B72" w:rsidP="001931A2">
      <w:pPr>
        <w:pStyle w:val="NoSpacing"/>
        <w:rPr>
          <w:rFonts w:cstheme="minorHAnsi"/>
          <w:sz w:val="24"/>
          <w:szCs w:val="24"/>
        </w:rPr>
      </w:pPr>
      <w:proofErr w:type="gramStart"/>
      <w:r>
        <w:rPr>
          <w:rFonts w:cstheme="minorHAnsi"/>
          <w:sz w:val="24"/>
          <w:szCs w:val="24"/>
        </w:rPr>
        <w:t>Common ;</w:t>
      </w:r>
      <w:r w:rsidR="001931A2">
        <w:rPr>
          <w:rFonts w:cstheme="minorHAnsi"/>
          <w:sz w:val="24"/>
          <w:szCs w:val="24"/>
        </w:rPr>
        <w:t>constipation</w:t>
      </w:r>
      <w:proofErr w:type="gramEnd"/>
      <w:r w:rsidR="001931A2">
        <w:rPr>
          <w:rFonts w:cstheme="minorHAnsi"/>
          <w:sz w:val="24"/>
          <w:szCs w:val="24"/>
        </w:rPr>
        <w:t xml:space="preserve"> . </w:t>
      </w:r>
      <w:proofErr w:type="gramStart"/>
      <w:r w:rsidR="001931A2" w:rsidRPr="0003164E">
        <w:rPr>
          <w:rFonts w:cstheme="minorHAnsi"/>
          <w:sz w:val="24"/>
          <w:szCs w:val="24"/>
        </w:rPr>
        <w:t>diarrhoea .</w:t>
      </w:r>
      <w:proofErr w:type="gramEnd"/>
      <w:r w:rsidR="001931A2" w:rsidRPr="0003164E">
        <w:rPr>
          <w:rFonts w:cstheme="minorHAnsi"/>
          <w:sz w:val="24"/>
          <w:szCs w:val="24"/>
        </w:rPr>
        <w:t xml:space="preserve"> </w:t>
      </w:r>
      <w:proofErr w:type="gramStart"/>
      <w:r w:rsidR="001931A2" w:rsidRPr="0003164E">
        <w:rPr>
          <w:rFonts w:cstheme="minorHAnsi"/>
          <w:sz w:val="24"/>
          <w:szCs w:val="24"/>
        </w:rPr>
        <w:t>dizziness .</w:t>
      </w:r>
      <w:proofErr w:type="gramEnd"/>
      <w:r w:rsidR="001931A2" w:rsidRPr="0003164E">
        <w:rPr>
          <w:rFonts w:cstheme="minorHAnsi"/>
          <w:sz w:val="24"/>
          <w:szCs w:val="24"/>
        </w:rPr>
        <w:t xml:space="preserve"> </w:t>
      </w:r>
      <w:proofErr w:type="gramStart"/>
      <w:r w:rsidR="001931A2" w:rsidRPr="0003164E">
        <w:rPr>
          <w:rFonts w:cstheme="minorHAnsi"/>
          <w:sz w:val="24"/>
          <w:szCs w:val="24"/>
        </w:rPr>
        <w:t>headaches .</w:t>
      </w:r>
      <w:proofErr w:type="gramEnd"/>
      <w:r w:rsidR="001931A2" w:rsidRPr="0003164E">
        <w:rPr>
          <w:rFonts w:cstheme="minorHAnsi"/>
          <w:sz w:val="24"/>
          <w:szCs w:val="24"/>
        </w:rPr>
        <w:t xml:space="preserve"> </w:t>
      </w:r>
      <w:proofErr w:type="gramStart"/>
      <w:r w:rsidR="001931A2" w:rsidRPr="0003164E">
        <w:rPr>
          <w:rFonts w:cstheme="minorHAnsi"/>
          <w:sz w:val="24"/>
          <w:szCs w:val="24"/>
        </w:rPr>
        <w:t>increased</w:t>
      </w:r>
      <w:proofErr w:type="gramEnd"/>
      <w:r w:rsidR="001931A2" w:rsidRPr="0003164E">
        <w:rPr>
          <w:rFonts w:cstheme="minorHAnsi"/>
          <w:sz w:val="24"/>
          <w:szCs w:val="24"/>
        </w:rPr>
        <w:t xml:space="preserve"> risk of</w:t>
      </w:r>
    </w:p>
    <w:p w:rsidR="001931A2" w:rsidRPr="0003164E" w:rsidRDefault="001931A2" w:rsidP="001931A2">
      <w:pPr>
        <w:pStyle w:val="NoSpacing"/>
        <w:rPr>
          <w:rFonts w:cstheme="minorHAnsi"/>
          <w:sz w:val="24"/>
          <w:szCs w:val="24"/>
        </w:rPr>
      </w:pPr>
      <w:proofErr w:type="gramStart"/>
      <w:r w:rsidRPr="0003164E">
        <w:rPr>
          <w:rFonts w:cstheme="minorHAnsi"/>
          <w:sz w:val="24"/>
          <w:szCs w:val="24"/>
        </w:rPr>
        <w:t>infection .</w:t>
      </w:r>
      <w:proofErr w:type="gramEnd"/>
      <w:r w:rsidRPr="0003164E">
        <w:rPr>
          <w:rFonts w:cstheme="minorHAnsi"/>
          <w:sz w:val="24"/>
          <w:szCs w:val="24"/>
        </w:rPr>
        <w:t xml:space="preserve"> </w:t>
      </w:r>
      <w:proofErr w:type="gramStart"/>
      <w:r w:rsidRPr="0003164E">
        <w:rPr>
          <w:rFonts w:cstheme="minorHAnsi"/>
          <w:sz w:val="24"/>
          <w:szCs w:val="24"/>
        </w:rPr>
        <w:t>insomnia .</w:t>
      </w:r>
      <w:proofErr w:type="gramEnd"/>
      <w:r w:rsidRPr="0003164E">
        <w:rPr>
          <w:rFonts w:cstheme="minorHAnsi"/>
          <w:sz w:val="24"/>
          <w:szCs w:val="24"/>
        </w:rPr>
        <w:t xml:space="preserve"> </w:t>
      </w:r>
      <w:proofErr w:type="gramStart"/>
      <w:r w:rsidRPr="0003164E">
        <w:rPr>
          <w:rFonts w:cstheme="minorHAnsi"/>
          <w:sz w:val="24"/>
          <w:szCs w:val="24"/>
        </w:rPr>
        <w:t>n</w:t>
      </w:r>
      <w:r>
        <w:rPr>
          <w:rFonts w:cstheme="minorHAnsi"/>
          <w:sz w:val="24"/>
          <w:szCs w:val="24"/>
        </w:rPr>
        <w:t>ausea .</w:t>
      </w:r>
      <w:proofErr w:type="gramEnd"/>
      <w:r>
        <w:rPr>
          <w:rFonts w:cstheme="minorHAnsi"/>
          <w:sz w:val="24"/>
          <w:szCs w:val="24"/>
        </w:rPr>
        <w:t xml:space="preserve"> </w:t>
      </w:r>
      <w:proofErr w:type="gramStart"/>
      <w:r>
        <w:rPr>
          <w:rFonts w:cstheme="minorHAnsi"/>
          <w:sz w:val="24"/>
          <w:szCs w:val="24"/>
        </w:rPr>
        <w:t>renal</w:t>
      </w:r>
      <w:proofErr w:type="gramEnd"/>
      <w:r>
        <w:rPr>
          <w:rFonts w:cstheme="minorHAnsi"/>
          <w:sz w:val="24"/>
          <w:szCs w:val="24"/>
        </w:rPr>
        <w:t xml:space="preserve"> impairment . </w:t>
      </w:r>
      <w:proofErr w:type="gramStart"/>
      <w:r>
        <w:rPr>
          <w:rFonts w:cstheme="minorHAnsi"/>
          <w:sz w:val="24"/>
          <w:szCs w:val="24"/>
        </w:rPr>
        <w:t>skin</w:t>
      </w:r>
      <w:proofErr w:type="gramEnd"/>
      <w:r>
        <w:rPr>
          <w:rFonts w:cstheme="minorHAnsi"/>
          <w:sz w:val="24"/>
          <w:szCs w:val="24"/>
        </w:rPr>
        <w:t xml:space="preserve"> </w:t>
      </w:r>
      <w:r w:rsidRPr="0003164E">
        <w:rPr>
          <w:rFonts w:cstheme="minorHAnsi"/>
          <w:sz w:val="24"/>
          <w:szCs w:val="24"/>
        </w:rPr>
        <w:t xml:space="preserve">reactions . </w:t>
      </w:r>
      <w:proofErr w:type="gramStart"/>
      <w:r w:rsidRPr="0003164E">
        <w:rPr>
          <w:rFonts w:cstheme="minorHAnsi"/>
          <w:sz w:val="24"/>
          <w:szCs w:val="24"/>
        </w:rPr>
        <w:t>taste</w:t>
      </w:r>
      <w:proofErr w:type="gramEnd"/>
      <w:r w:rsidRPr="0003164E">
        <w:rPr>
          <w:rFonts w:cstheme="minorHAnsi"/>
          <w:sz w:val="24"/>
          <w:szCs w:val="24"/>
        </w:rPr>
        <w:t xml:space="preserve"> altered . </w:t>
      </w:r>
      <w:proofErr w:type="gramStart"/>
      <w:r w:rsidRPr="0003164E">
        <w:rPr>
          <w:rFonts w:cstheme="minorHAnsi"/>
          <w:sz w:val="24"/>
          <w:szCs w:val="24"/>
        </w:rPr>
        <w:t>urine</w:t>
      </w:r>
      <w:proofErr w:type="gramEnd"/>
      <w:r w:rsidRPr="0003164E">
        <w:rPr>
          <w:rFonts w:cstheme="minorHAnsi"/>
          <w:sz w:val="24"/>
          <w:szCs w:val="24"/>
        </w:rPr>
        <w:t xml:space="preserve"> abnormalities . </w:t>
      </w:r>
      <w:proofErr w:type="gramStart"/>
      <w:r w:rsidRPr="0003164E">
        <w:rPr>
          <w:rFonts w:cstheme="minorHAnsi"/>
          <w:sz w:val="24"/>
          <w:szCs w:val="24"/>
        </w:rPr>
        <w:t>vomiting</w:t>
      </w:r>
      <w:proofErr w:type="gramEnd"/>
    </w:p>
    <w:p w:rsidR="001931A2" w:rsidRDefault="001931A2" w:rsidP="001931A2">
      <w:pPr>
        <w:pStyle w:val="NoSpacing"/>
        <w:rPr>
          <w:rFonts w:cstheme="minorHAnsi"/>
          <w:sz w:val="24"/>
          <w:szCs w:val="24"/>
        </w:rPr>
      </w:pPr>
      <w:proofErr w:type="gramStart"/>
      <w:r>
        <w:rPr>
          <w:rFonts w:cstheme="minorHAnsi"/>
          <w:sz w:val="24"/>
          <w:szCs w:val="24"/>
        </w:rPr>
        <w:t>uncommon ;</w:t>
      </w:r>
      <w:proofErr w:type="gramEnd"/>
      <w:r>
        <w:rPr>
          <w:rFonts w:cstheme="minorHAnsi"/>
          <w:sz w:val="24"/>
          <w:szCs w:val="24"/>
        </w:rPr>
        <w:t xml:space="preserve"> </w:t>
      </w:r>
    </w:p>
    <w:p w:rsidR="001931A2" w:rsidRPr="0003164E" w:rsidRDefault="001931A2" w:rsidP="001931A2">
      <w:pPr>
        <w:pStyle w:val="NoSpacing"/>
        <w:rPr>
          <w:rFonts w:cstheme="minorHAnsi"/>
          <w:sz w:val="24"/>
          <w:szCs w:val="24"/>
        </w:rPr>
      </w:pPr>
      <w:r w:rsidRPr="0003164E">
        <w:rPr>
          <w:rFonts w:cstheme="minorHAnsi"/>
          <w:sz w:val="24"/>
          <w:szCs w:val="24"/>
        </w:rPr>
        <w:t>Altered sme</w:t>
      </w:r>
      <w:r>
        <w:rPr>
          <w:rFonts w:cstheme="minorHAnsi"/>
          <w:sz w:val="24"/>
          <w:szCs w:val="24"/>
        </w:rPr>
        <w:t xml:space="preserve">ll </w:t>
      </w:r>
      <w:proofErr w:type="gramStart"/>
      <w:r>
        <w:rPr>
          <w:rFonts w:cstheme="minorHAnsi"/>
          <w:sz w:val="24"/>
          <w:szCs w:val="24"/>
        </w:rPr>
        <w:t>sensation .</w:t>
      </w:r>
      <w:proofErr w:type="gramEnd"/>
      <w:r>
        <w:rPr>
          <w:rFonts w:cstheme="minorHAnsi"/>
          <w:sz w:val="24"/>
          <w:szCs w:val="24"/>
        </w:rPr>
        <w:t xml:space="preserve"> </w:t>
      </w:r>
      <w:proofErr w:type="gramStart"/>
      <w:r>
        <w:rPr>
          <w:rFonts w:cstheme="minorHAnsi"/>
          <w:sz w:val="24"/>
          <w:szCs w:val="24"/>
        </w:rPr>
        <w:t>anaemia .</w:t>
      </w:r>
      <w:proofErr w:type="gramEnd"/>
      <w:r>
        <w:rPr>
          <w:rFonts w:cstheme="minorHAnsi"/>
          <w:sz w:val="24"/>
          <w:szCs w:val="24"/>
        </w:rPr>
        <w:t xml:space="preserve"> </w:t>
      </w:r>
      <w:proofErr w:type="gramStart"/>
      <w:r>
        <w:rPr>
          <w:rFonts w:cstheme="minorHAnsi"/>
          <w:sz w:val="24"/>
          <w:szCs w:val="24"/>
        </w:rPr>
        <w:t>angina</w:t>
      </w:r>
      <w:proofErr w:type="gramEnd"/>
      <w:r>
        <w:rPr>
          <w:rFonts w:cstheme="minorHAnsi"/>
          <w:sz w:val="24"/>
          <w:szCs w:val="24"/>
        </w:rPr>
        <w:t xml:space="preserve"> </w:t>
      </w:r>
      <w:r w:rsidRPr="0003164E">
        <w:rPr>
          <w:rFonts w:cstheme="minorHAnsi"/>
          <w:sz w:val="24"/>
          <w:szCs w:val="24"/>
        </w:rPr>
        <w:t xml:space="preserve">pectoris . </w:t>
      </w:r>
      <w:proofErr w:type="gramStart"/>
      <w:r w:rsidRPr="0003164E">
        <w:rPr>
          <w:rFonts w:cstheme="minorHAnsi"/>
          <w:sz w:val="24"/>
          <w:szCs w:val="24"/>
        </w:rPr>
        <w:t>anxiety .</w:t>
      </w:r>
      <w:proofErr w:type="gramEnd"/>
      <w:r w:rsidRPr="0003164E">
        <w:rPr>
          <w:rFonts w:cstheme="minorHAnsi"/>
          <w:sz w:val="24"/>
          <w:szCs w:val="24"/>
        </w:rPr>
        <w:t xml:space="preserve"> </w:t>
      </w:r>
      <w:proofErr w:type="gramStart"/>
      <w:r w:rsidRPr="0003164E">
        <w:rPr>
          <w:rFonts w:cstheme="minorHAnsi"/>
          <w:sz w:val="24"/>
          <w:szCs w:val="24"/>
        </w:rPr>
        <w:t>appetite</w:t>
      </w:r>
      <w:proofErr w:type="gramEnd"/>
      <w:r w:rsidRPr="0003164E">
        <w:rPr>
          <w:rFonts w:cstheme="minorHAnsi"/>
          <w:sz w:val="24"/>
          <w:szCs w:val="24"/>
        </w:rPr>
        <w:t xml:space="preserve"> decreased . </w:t>
      </w:r>
      <w:proofErr w:type="gramStart"/>
      <w:r w:rsidRPr="0003164E">
        <w:rPr>
          <w:rFonts w:cstheme="minorHAnsi"/>
          <w:sz w:val="24"/>
          <w:szCs w:val="24"/>
        </w:rPr>
        <w:t>arrhythmias .</w:t>
      </w:r>
      <w:proofErr w:type="gramEnd"/>
    </w:p>
    <w:p w:rsidR="001931A2" w:rsidRPr="007F33BD" w:rsidRDefault="001931A2" w:rsidP="001931A2">
      <w:pPr>
        <w:pStyle w:val="NoSpacing"/>
        <w:rPr>
          <w:rFonts w:cstheme="minorHAnsi"/>
          <w:sz w:val="24"/>
          <w:szCs w:val="24"/>
        </w:rPr>
      </w:pPr>
      <w:proofErr w:type="gramStart"/>
      <w:r w:rsidRPr="0003164E">
        <w:rPr>
          <w:rFonts w:cstheme="minorHAnsi"/>
          <w:sz w:val="24"/>
          <w:szCs w:val="24"/>
        </w:rPr>
        <w:t>arthralgia .</w:t>
      </w:r>
      <w:proofErr w:type="gramEnd"/>
      <w:r w:rsidRPr="0003164E">
        <w:rPr>
          <w:rFonts w:cstheme="minorHAnsi"/>
          <w:sz w:val="24"/>
          <w:szCs w:val="24"/>
        </w:rPr>
        <w:t xml:space="preserve"> </w:t>
      </w:r>
      <w:proofErr w:type="gramStart"/>
      <w:r w:rsidRPr="0003164E">
        <w:rPr>
          <w:rFonts w:cstheme="minorHAnsi"/>
          <w:sz w:val="24"/>
          <w:szCs w:val="24"/>
        </w:rPr>
        <w:t>confusion .</w:t>
      </w:r>
      <w:proofErr w:type="gramEnd"/>
      <w:r w:rsidRPr="0003164E">
        <w:rPr>
          <w:rFonts w:cstheme="minorHAnsi"/>
          <w:sz w:val="24"/>
          <w:szCs w:val="24"/>
        </w:rPr>
        <w:t xml:space="preserve"> </w:t>
      </w:r>
      <w:proofErr w:type="gramStart"/>
      <w:r w:rsidRPr="0003164E">
        <w:rPr>
          <w:rFonts w:cstheme="minorHAnsi"/>
          <w:sz w:val="24"/>
          <w:szCs w:val="24"/>
        </w:rPr>
        <w:t>conges</w:t>
      </w:r>
      <w:r>
        <w:rPr>
          <w:rFonts w:cstheme="minorHAnsi"/>
          <w:sz w:val="24"/>
          <w:szCs w:val="24"/>
        </w:rPr>
        <w:t>tive</w:t>
      </w:r>
      <w:proofErr w:type="gramEnd"/>
      <w:r>
        <w:rPr>
          <w:rFonts w:cstheme="minorHAnsi"/>
          <w:sz w:val="24"/>
          <w:szCs w:val="24"/>
        </w:rPr>
        <w:t xml:space="preserve"> heart failure . </w:t>
      </w:r>
      <w:proofErr w:type="gramStart"/>
      <w:r>
        <w:rPr>
          <w:rFonts w:cstheme="minorHAnsi"/>
          <w:sz w:val="24"/>
          <w:szCs w:val="24"/>
        </w:rPr>
        <w:t>depression</w:t>
      </w:r>
      <w:proofErr w:type="gramEnd"/>
      <w:r w:rsidR="00E17792">
        <w:rPr>
          <w:rFonts w:cstheme="minorHAnsi"/>
          <w:sz w:val="24"/>
          <w:szCs w:val="24"/>
        </w:rPr>
        <w:t>,</w:t>
      </w:r>
      <w:r>
        <w:rPr>
          <w:rFonts w:cstheme="minorHAnsi"/>
          <w:sz w:val="24"/>
          <w:szCs w:val="24"/>
        </w:rPr>
        <w:t xml:space="preserve"> </w:t>
      </w:r>
      <w:r w:rsidRPr="0003164E">
        <w:rPr>
          <w:rFonts w:cstheme="minorHAnsi"/>
          <w:sz w:val="24"/>
          <w:szCs w:val="24"/>
        </w:rPr>
        <w:t xml:space="preserve">drowsiness . </w:t>
      </w:r>
      <w:proofErr w:type="gramStart"/>
      <w:r w:rsidRPr="0003164E">
        <w:rPr>
          <w:rFonts w:cstheme="minorHAnsi"/>
          <w:sz w:val="24"/>
          <w:szCs w:val="24"/>
        </w:rPr>
        <w:t>dry</w:t>
      </w:r>
      <w:proofErr w:type="gramEnd"/>
      <w:r w:rsidRPr="0003164E">
        <w:rPr>
          <w:rFonts w:cstheme="minorHAnsi"/>
          <w:sz w:val="24"/>
          <w:szCs w:val="24"/>
        </w:rPr>
        <w:t xml:space="preserve"> mouth . </w:t>
      </w:r>
      <w:proofErr w:type="gramStart"/>
      <w:r w:rsidRPr="0003164E">
        <w:rPr>
          <w:rFonts w:cstheme="minorHAnsi"/>
          <w:sz w:val="24"/>
          <w:szCs w:val="24"/>
        </w:rPr>
        <w:t>d</w:t>
      </w:r>
      <w:r>
        <w:rPr>
          <w:rFonts w:cstheme="minorHAnsi"/>
          <w:sz w:val="24"/>
          <w:szCs w:val="24"/>
        </w:rPr>
        <w:t>yspnoea .</w:t>
      </w:r>
      <w:proofErr w:type="gramEnd"/>
      <w:r>
        <w:rPr>
          <w:rFonts w:cstheme="minorHAnsi"/>
          <w:sz w:val="24"/>
          <w:szCs w:val="24"/>
        </w:rPr>
        <w:t xml:space="preserve"> </w:t>
      </w:r>
      <w:proofErr w:type="gramStart"/>
      <w:r>
        <w:rPr>
          <w:rFonts w:cstheme="minorHAnsi"/>
          <w:sz w:val="24"/>
          <w:szCs w:val="24"/>
        </w:rPr>
        <w:t>electrolyte</w:t>
      </w:r>
      <w:proofErr w:type="gramEnd"/>
      <w:r>
        <w:rPr>
          <w:rFonts w:cstheme="minorHAnsi"/>
          <w:sz w:val="24"/>
          <w:szCs w:val="24"/>
        </w:rPr>
        <w:t xml:space="preserve"> imbalance </w:t>
      </w:r>
      <w:r w:rsidRPr="0003164E">
        <w:rPr>
          <w:rFonts w:cstheme="minorHAnsi"/>
          <w:sz w:val="24"/>
          <w:szCs w:val="24"/>
        </w:rPr>
        <w:t xml:space="preserve">. </w:t>
      </w:r>
      <w:proofErr w:type="gramStart"/>
      <w:r w:rsidRPr="0003164E">
        <w:rPr>
          <w:rFonts w:cstheme="minorHAnsi"/>
          <w:sz w:val="24"/>
          <w:szCs w:val="24"/>
        </w:rPr>
        <w:t>eye</w:t>
      </w:r>
      <w:proofErr w:type="gramEnd"/>
      <w:r w:rsidRPr="0003164E">
        <w:rPr>
          <w:rFonts w:cstheme="minorHAnsi"/>
          <w:sz w:val="24"/>
          <w:szCs w:val="24"/>
        </w:rPr>
        <w:t xml:space="preserve"> irritation . </w:t>
      </w:r>
      <w:proofErr w:type="gramStart"/>
      <w:r w:rsidRPr="0003164E">
        <w:rPr>
          <w:rFonts w:cstheme="minorHAnsi"/>
          <w:sz w:val="24"/>
          <w:szCs w:val="24"/>
        </w:rPr>
        <w:t>flatulenc</w:t>
      </w:r>
      <w:r>
        <w:rPr>
          <w:rFonts w:cstheme="minorHAnsi"/>
          <w:sz w:val="24"/>
          <w:szCs w:val="24"/>
        </w:rPr>
        <w:t>e .</w:t>
      </w:r>
      <w:proofErr w:type="gramEnd"/>
      <w:r>
        <w:rPr>
          <w:rFonts w:cstheme="minorHAnsi"/>
          <w:sz w:val="24"/>
          <w:szCs w:val="24"/>
        </w:rPr>
        <w:t xml:space="preserve"> </w:t>
      </w:r>
      <w:proofErr w:type="gramStart"/>
      <w:r>
        <w:rPr>
          <w:rFonts w:cstheme="minorHAnsi"/>
          <w:sz w:val="24"/>
          <w:szCs w:val="24"/>
        </w:rPr>
        <w:t>flushing .</w:t>
      </w:r>
      <w:proofErr w:type="gramEnd"/>
      <w:r>
        <w:rPr>
          <w:rFonts w:cstheme="minorHAnsi"/>
          <w:sz w:val="24"/>
          <w:szCs w:val="24"/>
        </w:rPr>
        <w:t xml:space="preserve"> </w:t>
      </w:r>
      <w:proofErr w:type="gramStart"/>
      <w:r>
        <w:rPr>
          <w:rFonts w:cstheme="minorHAnsi"/>
          <w:sz w:val="24"/>
          <w:szCs w:val="24"/>
        </w:rPr>
        <w:t>gastrointestinal</w:t>
      </w:r>
      <w:proofErr w:type="gramEnd"/>
      <w:r>
        <w:rPr>
          <w:rFonts w:cstheme="minorHAnsi"/>
          <w:sz w:val="24"/>
          <w:szCs w:val="24"/>
        </w:rPr>
        <w:t xml:space="preserve"> </w:t>
      </w:r>
      <w:r w:rsidRPr="0003164E">
        <w:rPr>
          <w:rFonts w:cstheme="minorHAnsi"/>
          <w:sz w:val="24"/>
          <w:szCs w:val="24"/>
        </w:rPr>
        <w:t xml:space="preserve">discomfort . </w:t>
      </w:r>
      <w:proofErr w:type="gramStart"/>
      <w:r w:rsidRPr="0003164E">
        <w:rPr>
          <w:rFonts w:cstheme="minorHAnsi"/>
          <w:sz w:val="24"/>
          <w:szCs w:val="24"/>
        </w:rPr>
        <w:t>haematuria .</w:t>
      </w:r>
      <w:proofErr w:type="gramEnd"/>
      <w:r w:rsidRPr="0003164E">
        <w:rPr>
          <w:rFonts w:cstheme="minorHAnsi"/>
          <w:sz w:val="24"/>
          <w:szCs w:val="24"/>
        </w:rPr>
        <w:t xml:space="preserve"> </w:t>
      </w:r>
      <w:proofErr w:type="gramStart"/>
      <w:r w:rsidRPr="0003164E">
        <w:rPr>
          <w:rFonts w:cstheme="minorHAnsi"/>
          <w:sz w:val="24"/>
          <w:szCs w:val="24"/>
        </w:rPr>
        <w:t>h</w:t>
      </w:r>
      <w:r>
        <w:rPr>
          <w:rFonts w:cstheme="minorHAnsi"/>
          <w:sz w:val="24"/>
          <w:szCs w:val="24"/>
        </w:rPr>
        <w:t>earing</w:t>
      </w:r>
      <w:proofErr w:type="gramEnd"/>
      <w:r>
        <w:rPr>
          <w:rFonts w:cstheme="minorHAnsi"/>
          <w:sz w:val="24"/>
          <w:szCs w:val="24"/>
        </w:rPr>
        <w:t xml:space="preserve"> impairment . </w:t>
      </w:r>
      <w:proofErr w:type="gramStart"/>
      <w:r>
        <w:rPr>
          <w:rFonts w:cstheme="minorHAnsi"/>
          <w:sz w:val="24"/>
          <w:szCs w:val="24"/>
        </w:rPr>
        <w:t>hepatitis .</w:t>
      </w:r>
      <w:proofErr w:type="gramEnd"/>
      <w:r>
        <w:rPr>
          <w:rFonts w:cstheme="minorHAnsi"/>
          <w:sz w:val="24"/>
          <w:szCs w:val="24"/>
        </w:rPr>
        <w:t xml:space="preserve"> </w:t>
      </w:r>
      <w:proofErr w:type="gramStart"/>
      <w:r w:rsidRPr="0003164E">
        <w:rPr>
          <w:rFonts w:cstheme="minorHAnsi"/>
          <w:sz w:val="24"/>
          <w:szCs w:val="24"/>
        </w:rPr>
        <w:t>hiccups .</w:t>
      </w:r>
      <w:proofErr w:type="gramEnd"/>
      <w:r w:rsidRPr="0003164E">
        <w:rPr>
          <w:rFonts w:cstheme="minorHAnsi"/>
          <w:sz w:val="24"/>
          <w:szCs w:val="24"/>
        </w:rPr>
        <w:t xml:space="preserve"> </w:t>
      </w:r>
      <w:proofErr w:type="gramStart"/>
      <w:r w:rsidRPr="0003164E">
        <w:rPr>
          <w:rFonts w:cstheme="minorHAnsi"/>
          <w:sz w:val="24"/>
          <w:szCs w:val="24"/>
        </w:rPr>
        <w:t>hyperglycaemia .</w:t>
      </w:r>
      <w:proofErr w:type="gramEnd"/>
      <w:r>
        <w:rPr>
          <w:rFonts w:cstheme="minorHAnsi"/>
          <w:sz w:val="24"/>
          <w:szCs w:val="24"/>
        </w:rPr>
        <w:t xml:space="preserve"> </w:t>
      </w:r>
      <w:proofErr w:type="gramStart"/>
      <w:r>
        <w:rPr>
          <w:rFonts w:cstheme="minorHAnsi"/>
          <w:sz w:val="24"/>
          <w:szCs w:val="24"/>
        </w:rPr>
        <w:t>hyperhidrosis .</w:t>
      </w:r>
      <w:proofErr w:type="gramEnd"/>
      <w:r>
        <w:rPr>
          <w:rFonts w:cstheme="minorHAnsi"/>
          <w:sz w:val="24"/>
          <w:szCs w:val="24"/>
        </w:rPr>
        <w:t xml:space="preserve"> </w:t>
      </w:r>
      <w:proofErr w:type="gramStart"/>
      <w:r>
        <w:rPr>
          <w:rFonts w:cstheme="minorHAnsi"/>
          <w:sz w:val="24"/>
          <w:szCs w:val="24"/>
        </w:rPr>
        <w:t>hypertension .</w:t>
      </w:r>
      <w:proofErr w:type="gramEnd"/>
      <w:r>
        <w:rPr>
          <w:rFonts w:cstheme="minorHAnsi"/>
          <w:sz w:val="24"/>
          <w:szCs w:val="24"/>
        </w:rPr>
        <w:t xml:space="preserve"> </w:t>
      </w:r>
      <w:proofErr w:type="gramStart"/>
      <w:r w:rsidRPr="0003164E">
        <w:rPr>
          <w:rFonts w:cstheme="minorHAnsi"/>
          <w:sz w:val="24"/>
          <w:szCs w:val="24"/>
        </w:rPr>
        <w:t>hypoglycaemia .</w:t>
      </w:r>
      <w:proofErr w:type="gramEnd"/>
      <w:r w:rsidRPr="0003164E">
        <w:rPr>
          <w:rFonts w:cstheme="minorHAnsi"/>
          <w:sz w:val="24"/>
          <w:szCs w:val="24"/>
        </w:rPr>
        <w:t xml:space="preserve"> </w:t>
      </w:r>
      <w:proofErr w:type="gramStart"/>
      <w:r w:rsidRPr="0003164E">
        <w:rPr>
          <w:rFonts w:cstheme="minorHAnsi"/>
          <w:sz w:val="24"/>
          <w:szCs w:val="24"/>
        </w:rPr>
        <w:t xml:space="preserve">hypotension </w:t>
      </w:r>
      <w:r>
        <w:rPr>
          <w:rFonts w:cstheme="minorHAnsi"/>
          <w:sz w:val="24"/>
          <w:szCs w:val="24"/>
        </w:rPr>
        <w:t>.</w:t>
      </w:r>
      <w:proofErr w:type="gramEnd"/>
      <w:r>
        <w:rPr>
          <w:rFonts w:cstheme="minorHAnsi"/>
          <w:sz w:val="24"/>
          <w:szCs w:val="24"/>
        </w:rPr>
        <w:t xml:space="preserve"> </w:t>
      </w:r>
      <w:proofErr w:type="gramStart"/>
      <w:r>
        <w:rPr>
          <w:rFonts w:cstheme="minorHAnsi"/>
          <w:sz w:val="24"/>
          <w:szCs w:val="24"/>
        </w:rPr>
        <w:t>laryngeal</w:t>
      </w:r>
      <w:proofErr w:type="gramEnd"/>
      <w:r>
        <w:rPr>
          <w:rFonts w:cstheme="minorHAnsi"/>
          <w:sz w:val="24"/>
          <w:szCs w:val="24"/>
        </w:rPr>
        <w:t xml:space="preserve"> pain . </w:t>
      </w:r>
      <w:proofErr w:type="gramStart"/>
      <w:r>
        <w:rPr>
          <w:rFonts w:cstheme="minorHAnsi"/>
          <w:sz w:val="24"/>
          <w:szCs w:val="24"/>
        </w:rPr>
        <w:t>leucopenia .</w:t>
      </w:r>
      <w:proofErr w:type="gramEnd"/>
      <w:r>
        <w:rPr>
          <w:rFonts w:cstheme="minorHAnsi"/>
          <w:sz w:val="24"/>
          <w:szCs w:val="24"/>
        </w:rPr>
        <w:t xml:space="preserve"> </w:t>
      </w:r>
      <w:proofErr w:type="gramStart"/>
      <w:r w:rsidRPr="0003164E">
        <w:rPr>
          <w:rFonts w:cstheme="minorHAnsi"/>
          <w:sz w:val="24"/>
          <w:szCs w:val="24"/>
        </w:rPr>
        <w:t>muscle</w:t>
      </w:r>
      <w:proofErr w:type="gramEnd"/>
      <w:r w:rsidRPr="0003164E">
        <w:rPr>
          <w:rFonts w:cstheme="minorHAnsi"/>
          <w:sz w:val="24"/>
          <w:szCs w:val="24"/>
        </w:rPr>
        <w:t xml:space="preserve"> complaints . </w:t>
      </w:r>
      <w:proofErr w:type="gramStart"/>
      <w:r w:rsidRPr="0003164E">
        <w:rPr>
          <w:rFonts w:cstheme="minorHAnsi"/>
          <w:sz w:val="24"/>
          <w:szCs w:val="24"/>
        </w:rPr>
        <w:t>n</w:t>
      </w:r>
      <w:r>
        <w:rPr>
          <w:rFonts w:cstheme="minorHAnsi"/>
          <w:sz w:val="24"/>
          <w:szCs w:val="24"/>
        </w:rPr>
        <w:t>asal</w:t>
      </w:r>
      <w:proofErr w:type="gramEnd"/>
      <w:r>
        <w:rPr>
          <w:rFonts w:cstheme="minorHAnsi"/>
          <w:sz w:val="24"/>
          <w:szCs w:val="24"/>
        </w:rPr>
        <w:t xml:space="preserve"> congestion . </w:t>
      </w:r>
      <w:proofErr w:type="gramStart"/>
      <w:r>
        <w:rPr>
          <w:rFonts w:cstheme="minorHAnsi"/>
          <w:sz w:val="24"/>
          <w:szCs w:val="24"/>
        </w:rPr>
        <w:t>oedema .</w:t>
      </w:r>
      <w:proofErr w:type="gramEnd"/>
      <w:r>
        <w:rPr>
          <w:rFonts w:cstheme="minorHAnsi"/>
          <w:sz w:val="24"/>
          <w:szCs w:val="24"/>
        </w:rPr>
        <w:t xml:space="preserve"> </w:t>
      </w:r>
      <w:proofErr w:type="gramStart"/>
      <w:r>
        <w:rPr>
          <w:rFonts w:cstheme="minorHAnsi"/>
          <w:sz w:val="24"/>
          <w:szCs w:val="24"/>
        </w:rPr>
        <w:t>oral</w:t>
      </w:r>
      <w:proofErr w:type="gramEnd"/>
      <w:r>
        <w:rPr>
          <w:rFonts w:cstheme="minorHAnsi"/>
          <w:sz w:val="24"/>
          <w:szCs w:val="24"/>
        </w:rPr>
        <w:t xml:space="preserve"> </w:t>
      </w:r>
      <w:r w:rsidRPr="0003164E">
        <w:rPr>
          <w:rFonts w:cstheme="minorHAnsi"/>
          <w:sz w:val="24"/>
          <w:szCs w:val="24"/>
        </w:rPr>
        <w:t xml:space="preserve">hypoaesthesia . </w:t>
      </w:r>
      <w:proofErr w:type="gramStart"/>
      <w:r w:rsidRPr="0003164E">
        <w:rPr>
          <w:rFonts w:cstheme="minorHAnsi"/>
          <w:sz w:val="24"/>
          <w:szCs w:val="24"/>
        </w:rPr>
        <w:t>pain .</w:t>
      </w:r>
      <w:proofErr w:type="gramEnd"/>
      <w:r w:rsidRPr="0003164E">
        <w:rPr>
          <w:rFonts w:cstheme="minorHAnsi"/>
          <w:sz w:val="24"/>
          <w:szCs w:val="24"/>
        </w:rPr>
        <w:t xml:space="preserve"> </w:t>
      </w:r>
      <w:proofErr w:type="gramStart"/>
      <w:r w:rsidRPr="0003164E">
        <w:rPr>
          <w:rFonts w:cstheme="minorHAnsi"/>
          <w:sz w:val="24"/>
          <w:szCs w:val="24"/>
        </w:rPr>
        <w:t>palpitations</w:t>
      </w:r>
      <w:proofErr w:type="gramEnd"/>
    </w:p>
    <w:p w:rsidR="001931A2" w:rsidRDefault="001931A2" w:rsidP="001931A2">
      <w:pPr>
        <w:pStyle w:val="NoSpacing"/>
        <w:rPr>
          <w:rFonts w:cstheme="minorHAnsi"/>
          <w:b/>
          <w:sz w:val="24"/>
          <w:szCs w:val="24"/>
        </w:rPr>
      </w:pPr>
      <w:r>
        <w:rPr>
          <w:rFonts w:cstheme="minorHAnsi"/>
          <w:b/>
          <w:sz w:val="24"/>
          <w:szCs w:val="24"/>
        </w:rPr>
        <w:t>Dalbavancin (</w:t>
      </w:r>
      <w:proofErr w:type="gramStart"/>
      <w:r>
        <w:rPr>
          <w:rFonts w:cstheme="minorHAnsi"/>
          <w:b/>
          <w:sz w:val="24"/>
          <w:szCs w:val="24"/>
        </w:rPr>
        <w:t>iv</w:t>
      </w:r>
      <w:proofErr w:type="gramEnd"/>
      <w:r>
        <w:rPr>
          <w:rFonts w:cstheme="minorHAnsi"/>
          <w:b/>
          <w:sz w:val="24"/>
          <w:szCs w:val="24"/>
        </w:rPr>
        <w:t xml:space="preserve"> infusion)</w:t>
      </w:r>
    </w:p>
    <w:p w:rsidR="001931A2" w:rsidRPr="001D6C06" w:rsidRDefault="001931A2" w:rsidP="001931A2">
      <w:pPr>
        <w:pStyle w:val="NoSpacing"/>
        <w:rPr>
          <w:rFonts w:cstheme="minorHAnsi"/>
          <w:sz w:val="24"/>
          <w:szCs w:val="24"/>
        </w:rPr>
      </w:pPr>
      <w:r w:rsidRPr="001D6C06">
        <w:rPr>
          <w:rFonts w:cstheme="minorHAnsi"/>
          <w:b/>
          <w:sz w:val="24"/>
          <w:szCs w:val="24"/>
        </w:rPr>
        <w:t xml:space="preserve"> </w:t>
      </w:r>
      <w:proofErr w:type="gramStart"/>
      <w:r w:rsidRPr="001D6C06">
        <w:rPr>
          <w:rFonts w:cstheme="minorHAnsi"/>
          <w:sz w:val="24"/>
          <w:szCs w:val="24"/>
        </w:rPr>
        <w:t>i</w:t>
      </w:r>
      <w:r>
        <w:rPr>
          <w:rFonts w:cstheme="minorHAnsi"/>
          <w:sz w:val="24"/>
          <w:szCs w:val="24"/>
        </w:rPr>
        <w:t>t</w:t>
      </w:r>
      <w:r w:rsidRPr="001D6C06">
        <w:rPr>
          <w:rFonts w:cstheme="minorHAnsi"/>
          <w:sz w:val="24"/>
          <w:szCs w:val="24"/>
        </w:rPr>
        <w:t>s</w:t>
      </w:r>
      <w:proofErr w:type="gramEnd"/>
      <w:r w:rsidRPr="001D6C06">
        <w:rPr>
          <w:rFonts w:cstheme="minorHAnsi"/>
          <w:sz w:val="24"/>
          <w:szCs w:val="24"/>
        </w:rPr>
        <w:t xml:space="preserve"> a glycopeptide antibacterial ,bactericidal activity against Gram-positive bacteria</w:t>
      </w:r>
    </w:p>
    <w:p w:rsidR="001931A2" w:rsidRPr="001D6C06" w:rsidRDefault="001931A2" w:rsidP="001931A2">
      <w:pPr>
        <w:pStyle w:val="NoSpacing"/>
        <w:rPr>
          <w:rFonts w:cstheme="minorHAnsi"/>
          <w:sz w:val="24"/>
          <w:szCs w:val="24"/>
        </w:rPr>
      </w:pPr>
      <w:proofErr w:type="gramStart"/>
      <w:r w:rsidRPr="001D6C06">
        <w:rPr>
          <w:rFonts w:cstheme="minorHAnsi"/>
          <w:sz w:val="24"/>
          <w:szCs w:val="24"/>
        </w:rPr>
        <w:t>including</w:t>
      </w:r>
      <w:proofErr w:type="gramEnd"/>
      <w:r w:rsidRPr="001D6C06">
        <w:rPr>
          <w:rFonts w:cstheme="minorHAnsi"/>
          <w:sz w:val="24"/>
          <w:szCs w:val="24"/>
        </w:rPr>
        <w:t xml:space="preserve"> various st</w:t>
      </w:r>
      <w:r>
        <w:rPr>
          <w:rFonts w:cstheme="minorHAnsi"/>
          <w:sz w:val="24"/>
          <w:szCs w:val="24"/>
        </w:rPr>
        <w:t xml:space="preserve">aphylococci. </w:t>
      </w:r>
    </w:p>
    <w:p w:rsidR="001931A2" w:rsidRPr="001D6C06" w:rsidRDefault="001931A2" w:rsidP="001931A2">
      <w:pPr>
        <w:pStyle w:val="NoSpacing"/>
        <w:rPr>
          <w:rFonts w:cstheme="minorHAnsi"/>
          <w:b/>
          <w:sz w:val="24"/>
          <w:szCs w:val="24"/>
        </w:rPr>
      </w:pPr>
      <w:r w:rsidRPr="001D6C06">
        <w:rPr>
          <w:rFonts w:cstheme="minorHAnsi"/>
          <w:b/>
          <w:sz w:val="24"/>
          <w:szCs w:val="24"/>
        </w:rPr>
        <w:t>Indications and dose</w:t>
      </w:r>
    </w:p>
    <w:p w:rsidR="001931A2" w:rsidRPr="001D6C06" w:rsidRDefault="001931A2" w:rsidP="001931A2">
      <w:pPr>
        <w:pStyle w:val="NoSpacing"/>
        <w:rPr>
          <w:rFonts w:cstheme="minorHAnsi"/>
          <w:sz w:val="24"/>
          <w:szCs w:val="24"/>
        </w:rPr>
      </w:pPr>
      <w:r w:rsidRPr="001D6C06">
        <w:rPr>
          <w:rFonts w:cstheme="minorHAnsi"/>
          <w:sz w:val="24"/>
          <w:szCs w:val="24"/>
        </w:rPr>
        <w:t>Acute bacterial ski</w:t>
      </w:r>
      <w:r>
        <w:rPr>
          <w:rFonts w:cstheme="minorHAnsi"/>
          <w:sz w:val="24"/>
          <w:szCs w:val="24"/>
        </w:rPr>
        <w:t xml:space="preserve">n and skin structure </w:t>
      </w:r>
      <w:proofErr w:type="gramStart"/>
      <w:r>
        <w:rPr>
          <w:rFonts w:cstheme="minorHAnsi"/>
          <w:sz w:val="24"/>
          <w:szCs w:val="24"/>
        </w:rPr>
        <w:t xml:space="preserve">infection </w:t>
      </w:r>
      <w:r w:rsidR="00E17792">
        <w:rPr>
          <w:rFonts w:cstheme="minorHAnsi"/>
          <w:sz w:val="24"/>
          <w:szCs w:val="24"/>
        </w:rPr>
        <w:t>;</w:t>
      </w:r>
      <w:proofErr w:type="gramEnd"/>
      <w:r w:rsidR="00E17792">
        <w:rPr>
          <w:rFonts w:cstheme="minorHAnsi"/>
          <w:sz w:val="24"/>
          <w:szCs w:val="24"/>
        </w:rPr>
        <w:t xml:space="preserve"> </w:t>
      </w:r>
      <w:r w:rsidRPr="001D6C06">
        <w:rPr>
          <w:rFonts w:cstheme="minorHAnsi"/>
          <w:sz w:val="24"/>
          <w:szCs w:val="24"/>
        </w:rPr>
        <w:t>Adult: 1500 mg for 1 do</w:t>
      </w:r>
      <w:r>
        <w:rPr>
          <w:rFonts w:cstheme="minorHAnsi"/>
          <w:sz w:val="24"/>
          <w:szCs w:val="24"/>
        </w:rPr>
        <w:t xml:space="preserve">se, alternatively 1000 mg, then </w:t>
      </w:r>
      <w:r w:rsidRPr="001D6C06">
        <w:rPr>
          <w:rFonts w:cstheme="minorHAnsi"/>
          <w:sz w:val="24"/>
          <w:szCs w:val="24"/>
        </w:rPr>
        <w:t>500 mg after 1 week</w:t>
      </w:r>
    </w:p>
    <w:p w:rsidR="001931A2" w:rsidRPr="001D6C06" w:rsidRDefault="001931A2" w:rsidP="001931A2">
      <w:pPr>
        <w:pStyle w:val="NoSpacing"/>
        <w:rPr>
          <w:rFonts w:cstheme="minorHAnsi"/>
          <w:b/>
          <w:sz w:val="24"/>
          <w:szCs w:val="24"/>
        </w:rPr>
      </w:pPr>
      <w:r w:rsidRPr="001D6C06">
        <w:rPr>
          <w:rFonts w:cstheme="minorHAnsi"/>
          <w:b/>
          <w:sz w:val="24"/>
          <w:szCs w:val="24"/>
        </w:rPr>
        <w:t>Side effects</w:t>
      </w:r>
    </w:p>
    <w:p w:rsidR="001931A2" w:rsidRPr="001D6C06" w:rsidRDefault="001931A2" w:rsidP="001931A2">
      <w:pPr>
        <w:pStyle w:val="NoSpacing"/>
        <w:rPr>
          <w:rFonts w:cstheme="minorHAnsi"/>
          <w:sz w:val="24"/>
          <w:szCs w:val="24"/>
        </w:rPr>
      </w:pPr>
      <w:r w:rsidRPr="001D6C06">
        <w:rPr>
          <w:rFonts w:cstheme="minorHAnsi"/>
          <w:sz w:val="24"/>
          <w:szCs w:val="24"/>
        </w:rPr>
        <w:t>C</w:t>
      </w:r>
      <w:r w:rsidR="00E17792">
        <w:rPr>
          <w:rFonts w:cstheme="minorHAnsi"/>
          <w:sz w:val="24"/>
          <w:szCs w:val="24"/>
        </w:rPr>
        <w:t xml:space="preserve">ommon or very common </w:t>
      </w:r>
      <w:proofErr w:type="gramStart"/>
      <w:r w:rsidR="00E17792">
        <w:rPr>
          <w:rFonts w:cstheme="minorHAnsi"/>
          <w:sz w:val="24"/>
          <w:szCs w:val="24"/>
        </w:rPr>
        <w:t>Diarrhoea ,</w:t>
      </w:r>
      <w:proofErr w:type="gramEnd"/>
      <w:r w:rsidR="00E17792">
        <w:rPr>
          <w:rFonts w:cstheme="minorHAnsi"/>
          <w:sz w:val="24"/>
          <w:szCs w:val="24"/>
        </w:rPr>
        <w:t xml:space="preserve"> headache ,</w:t>
      </w:r>
      <w:r w:rsidRPr="001D6C06">
        <w:rPr>
          <w:rFonts w:cstheme="minorHAnsi"/>
          <w:sz w:val="24"/>
          <w:szCs w:val="24"/>
        </w:rPr>
        <w:t>nausea</w:t>
      </w:r>
    </w:p>
    <w:p w:rsidR="001931A2" w:rsidRPr="001D6C06" w:rsidRDefault="001931A2" w:rsidP="001931A2">
      <w:pPr>
        <w:pStyle w:val="NoSpacing"/>
        <w:rPr>
          <w:rFonts w:cstheme="minorHAnsi"/>
          <w:sz w:val="24"/>
          <w:szCs w:val="24"/>
        </w:rPr>
      </w:pPr>
      <w:r w:rsidRPr="001D6C06">
        <w:rPr>
          <w:rFonts w:cstheme="minorHAnsi"/>
          <w:sz w:val="24"/>
          <w:szCs w:val="24"/>
        </w:rPr>
        <w:t xml:space="preserve">Uncommon </w:t>
      </w:r>
      <w:proofErr w:type="gramStart"/>
      <w:r w:rsidRPr="001D6C06">
        <w:rPr>
          <w:rFonts w:cstheme="minorHAnsi"/>
          <w:sz w:val="24"/>
          <w:szCs w:val="24"/>
        </w:rPr>
        <w:t>Anaemia .</w:t>
      </w:r>
      <w:proofErr w:type="gramEnd"/>
      <w:r w:rsidRPr="001D6C06">
        <w:rPr>
          <w:rFonts w:cstheme="minorHAnsi"/>
          <w:sz w:val="24"/>
          <w:szCs w:val="24"/>
        </w:rPr>
        <w:t xml:space="preserve"> </w:t>
      </w:r>
      <w:proofErr w:type="gramStart"/>
      <w:r>
        <w:rPr>
          <w:rFonts w:cstheme="minorHAnsi"/>
          <w:sz w:val="24"/>
          <w:szCs w:val="24"/>
        </w:rPr>
        <w:t>antibiotic</w:t>
      </w:r>
      <w:proofErr w:type="gramEnd"/>
      <w:r>
        <w:rPr>
          <w:rFonts w:cstheme="minorHAnsi"/>
          <w:sz w:val="24"/>
          <w:szCs w:val="24"/>
        </w:rPr>
        <w:t xml:space="preserve"> associated colitis . </w:t>
      </w:r>
      <w:proofErr w:type="gramStart"/>
      <w:r w:rsidR="00E17792">
        <w:rPr>
          <w:rFonts w:cstheme="minorHAnsi"/>
          <w:sz w:val="24"/>
          <w:szCs w:val="24"/>
        </w:rPr>
        <w:t>appetite</w:t>
      </w:r>
      <w:proofErr w:type="gramEnd"/>
      <w:r w:rsidR="00E17792">
        <w:rPr>
          <w:rFonts w:cstheme="minorHAnsi"/>
          <w:sz w:val="24"/>
          <w:szCs w:val="24"/>
        </w:rPr>
        <w:t xml:space="preserve"> decreased , </w:t>
      </w:r>
      <w:r w:rsidRPr="001D6C06">
        <w:rPr>
          <w:rFonts w:cstheme="minorHAnsi"/>
          <w:sz w:val="24"/>
          <w:szCs w:val="24"/>
        </w:rPr>
        <w:t>con</w:t>
      </w:r>
      <w:r w:rsidR="00E17792">
        <w:rPr>
          <w:rFonts w:cstheme="minorHAnsi"/>
          <w:sz w:val="24"/>
          <w:szCs w:val="24"/>
        </w:rPr>
        <w:t>stipation , cough ,</w:t>
      </w:r>
      <w:r>
        <w:rPr>
          <w:rFonts w:cstheme="minorHAnsi"/>
          <w:sz w:val="24"/>
          <w:szCs w:val="24"/>
        </w:rPr>
        <w:t xml:space="preserve"> dizziness . </w:t>
      </w:r>
      <w:proofErr w:type="gramStart"/>
      <w:r w:rsidRPr="001D6C06">
        <w:rPr>
          <w:rFonts w:cstheme="minorHAnsi"/>
          <w:sz w:val="24"/>
          <w:szCs w:val="24"/>
        </w:rPr>
        <w:t>eosinophilia .</w:t>
      </w:r>
      <w:proofErr w:type="gramEnd"/>
      <w:r w:rsidRPr="001D6C06">
        <w:rPr>
          <w:rFonts w:cstheme="minorHAnsi"/>
          <w:sz w:val="24"/>
          <w:szCs w:val="24"/>
        </w:rPr>
        <w:t xml:space="preserve"> </w:t>
      </w:r>
      <w:proofErr w:type="gramStart"/>
      <w:r w:rsidRPr="001D6C06">
        <w:rPr>
          <w:rFonts w:cstheme="minorHAnsi"/>
          <w:sz w:val="24"/>
          <w:szCs w:val="24"/>
        </w:rPr>
        <w:t xml:space="preserve">flushing </w:t>
      </w:r>
      <w:r>
        <w:rPr>
          <w:rFonts w:cstheme="minorHAnsi"/>
          <w:sz w:val="24"/>
          <w:szCs w:val="24"/>
        </w:rPr>
        <w:t>,</w:t>
      </w:r>
      <w:proofErr w:type="gramEnd"/>
      <w:r>
        <w:rPr>
          <w:rFonts w:cstheme="minorHAnsi"/>
          <w:sz w:val="24"/>
          <w:szCs w:val="24"/>
        </w:rPr>
        <w:t xml:space="preserve"> gastrointestinal discomfort ,</w:t>
      </w:r>
      <w:r w:rsidR="00E17792">
        <w:rPr>
          <w:rFonts w:cstheme="minorHAnsi"/>
          <w:sz w:val="24"/>
          <w:szCs w:val="24"/>
        </w:rPr>
        <w:t xml:space="preserve"> increased risk of infection,</w:t>
      </w:r>
      <w:r>
        <w:rPr>
          <w:rFonts w:cstheme="minorHAnsi"/>
          <w:sz w:val="24"/>
          <w:szCs w:val="24"/>
        </w:rPr>
        <w:t xml:space="preserve"> </w:t>
      </w:r>
      <w:r w:rsidRPr="001D6C06">
        <w:rPr>
          <w:rFonts w:cstheme="minorHAnsi"/>
          <w:sz w:val="24"/>
          <w:szCs w:val="24"/>
        </w:rPr>
        <w:t>infusion related reaction .</w:t>
      </w:r>
    </w:p>
    <w:p w:rsidR="001931A2" w:rsidRDefault="001931A2" w:rsidP="008613BE">
      <w:pPr>
        <w:pStyle w:val="NoSpacing"/>
      </w:pPr>
    </w:p>
    <w:p w:rsidR="001931A2" w:rsidRPr="00A4262A" w:rsidRDefault="00A4262A" w:rsidP="008613BE">
      <w:pPr>
        <w:pStyle w:val="NoSpacing"/>
        <w:rPr>
          <w:b/>
        </w:rPr>
      </w:pPr>
      <w:r w:rsidRPr="00A4262A">
        <w:rPr>
          <w:b/>
        </w:rPr>
        <w:t>BACITRACIN</w:t>
      </w:r>
    </w:p>
    <w:p w:rsidR="008613BE" w:rsidRPr="0048053C" w:rsidRDefault="008613BE" w:rsidP="00437D43">
      <w:pPr>
        <w:pStyle w:val="NoSpacing"/>
        <w:numPr>
          <w:ilvl w:val="0"/>
          <w:numId w:val="72"/>
        </w:numPr>
      </w:pPr>
      <w:r w:rsidRPr="0048053C">
        <w:t>Bacitracin and the polymyxins are polypeptide antibiotics.</w:t>
      </w:r>
    </w:p>
    <w:p w:rsidR="008613BE" w:rsidRPr="0048053C" w:rsidRDefault="008613BE" w:rsidP="008613BE">
      <w:r w:rsidRPr="0048053C">
        <w:t xml:space="preserve">They are relatively toxic drugs and have had only limited use in chemotherapy until recently. Bacitracin and the glycopeptides affect cell wall synthesis and treats gram-positive bacteria. The polymyxins affect the cell membrane and treats gram-negative infections and </w:t>
      </w:r>
      <w:r w:rsidRPr="009B512D">
        <w:rPr>
          <w:i/>
          <w:iCs/>
        </w:rPr>
        <w:t>Pseudomonas aerugin</w:t>
      </w:r>
      <w:r w:rsidR="000A1CC4">
        <w:rPr>
          <w:i/>
          <w:iCs/>
        </w:rPr>
        <w:t>osa</w:t>
      </w:r>
      <w:r w:rsidRPr="0048053C">
        <w:t xml:space="preserve"> </w:t>
      </w:r>
    </w:p>
    <w:p w:rsidR="008613BE" w:rsidRPr="0048053C" w:rsidRDefault="008613BE" w:rsidP="008613BE">
      <w:r w:rsidRPr="0048053C">
        <w:rPr>
          <w:b/>
        </w:rPr>
        <w:t>Bacitracin</w:t>
      </w:r>
      <w:r>
        <w:rPr>
          <w:b/>
        </w:rPr>
        <w:t>/</w:t>
      </w:r>
      <w:r w:rsidRPr="0048053C">
        <w:t xml:space="preserve"> topical antibiotic</w:t>
      </w:r>
    </w:p>
    <w:p w:rsidR="008613BE" w:rsidRPr="0048053C" w:rsidRDefault="008613BE" w:rsidP="008613BE">
      <w:pPr>
        <w:pStyle w:val="NoSpacing"/>
      </w:pPr>
      <w:r>
        <w:t>Structure and MOA</w:t>
      </w:r>
    </w:p>
    <w:p w:rsidR="008613BE" w:rsidRPr="0048053C" w:rsidRDefault="008613BE" w:rsidP="008613BE">
      <w:pPr>
        <w:pStyle w:val="NoSpacing"/>
      </w:pPr>
      <w:r w:rsidRPr="0048053C">
        <w:t xml:space="preserve">Bacitracin is a mixture of polypeptide antibiotics produced by Bacillus subtilis. </w:t>
      </w:r>
    </w:p>
    <w:p w:rsidR="008613BE" w:rsidRPr="0048053C" w:rsidRDefault="008613BE" w:rsidP="008613BE">
      <w:pPr>
        <w:pStyle w:val="NoSpacing"/>
      </w:pPr>
      <w:r w:rsidRPr="0048053C">
        <w:t>It prevents cell wall synthesis by binding to a lipid pyrophosphate carrier that transports cell wall precursors to the growing cell wall.</w:t>
      </w:r>
    </w:p>
    <w:p w:rsidR="008613BE" w:rsidRPr="0048053C" w:rsidRDefault="008613BE" w:rsidP="008613BE">
      <w:pPr>
        <w:rPr>
          <w:b/>
          <w:iCs/>
        </w:rPr>
      </w:pPr>
      <w:r w:rsidRPr="0048053C">
        <w:rPr>
          <w:b/>
          <w:iCs/>
        </w:rPr>
        <w:t>Antimicrobial Spectrum of bacitracin</w:t>
      </w:r>
    </w:p>
    <w:p w:rsidR="008613BE" w:rsidRPr="0048053C" w:rsidRDefault="008613BE" w:rsidP="008613BE">
      <w:pPr>
        <w:rPr>
          <w:iCs/>
        </w:rPr>
      </w:pPr>
      <w:r w:rsidRPr="0048053C">
        <w:t xml:space="preserve">It inhibits gram-positive cocci, including </w:t>
      </w:r>
      <w:r>
        <w:rPr>
          <w:iCs/>
        </w:rPr>
        <w:t>S.</w:t>
      </w:r>
      <w:r w:rsidRPr="0048053C">
        <w:rPr>
          <w:iCs/>
        </w:rPr>
        <w:t xml:space="preserve">aureus, </w:t>
      </w:r>
      <w:r w:rsidRPr="0048053C">
        <w:t>streptococci, a few gram-negative organisms,</w:t>
      </w:r>
      <w:r w:rsidRPr="0048053C">
        <w:rPr>
          <w:iCs/>
        </w:rPr>
        <w:t xml:space="preserve"> </w:t>
      </w:r>
      <w:r w:rsidRPr="0048053C">
        <w:t xml:space="preserve">and one anaerobe, </w:t>
      </w:r>
      <w:r w:rsidRPr="0048053C">
        <w:rPr>
          <w:iCs/>
        </w:rPr>
        <w:t>Clostridium difficile.</w:t>
      </w:r>
    </w:p>
    <w:p w:rsidR="008613BE" w:rsidRPr="0048053C" w:rsidRDefault="008613BE" w:rsidP="008613BE">
      <w:r w:rsidRPr="0048053C">
        <w:rPr>
          <w:b/>
        </w:rPr>
        <w:t>PK</w:t>
      </w:r>
      <w:r w:rsidRPr="0048053C">
        <w:t xml:space="preserve">-Bacitracin is a </w:t>
      </w:r>
      <w:r w:rsidRPr="0048053C">
        <w:rPr>
          <w:iCs/>
        </w:rPr>
        <w:t xml:space="preserve">topical </w:t>
      </w:r>
      <w:r w:rsidRPr="0048053C">
        <w:t>antibiotic. The bacitracins are not absorbed from the gastrointestinal tract following oral administration.</w:t>
      </w:r>
    </w:p>
    <w:p w:rsidR="008613BE" w:rsidRPr="0048053C" w:rsidRDefault="008613BE" w:rsidP="008613BE">
      <w:pPr>
        <w:rPr>
          <w:b/>
          <w:iCs/>
        </w:rPr>
      </w:pPr>
      <w:r w:rsidRPr="0048053C">
        <w:rPr>
          <w:b/>
          <w:iCs/>
        </w:rPr>
        <w:lastRenderedPageBreak/>
        <w:t>Clinical Uses of bacitrcin</w:t>
      </w:r>
    </w:p>
    <w:p w:rsidR="008613BE" w:rsidRPr="0048053C" w:rsidRDefault="008613BE" w:rsidP="008613BE">
      <w:pPr>
        <w:rPr>
          <w:iCs/>
        </w:rPr>
      </w:pPr>
      <w:proofErr w:type="gramStart"/>
      <w:r w:rsidRPr="0048053C">
        <w:t xml:space="preserve">Highly </w:t>
      </w:r>
      <w:r w:rsidR="00A4262A" w:rsidRPr="0048053C">
        <w:t xml:space="preserve">active </w:t>
      </w:r>
      <w:r w:rsidR="00A4262A">
        <w:t>against</w:t>
      </w:r>
      <w:r w:rsidRPr="0048053C">
        <w:t xml:space="preserve"> staphylococci, </w:t>
      </w:r>
      <w:r w:rsidRPr="0048053C">
        <w:rPr>
          <w:iCs/>
        </w:rPr>
        <w:t xml:space="preserve">Streptococcus pyogenes, </w:t>
      </w:r>
      <w:r w:rsidRPr="0048053C">
        <w:t xml:space="preserve">and </w:t>
      </w:r>
      <w:r w:rsidRPr="0048053C">
        <w:rPr>
          <w:iCs/>
        </w:rPr>
        <w:t>C. difficile.</w:t>
      </w:r>
      <w:proofErr w:type="gramEnd"/>
    </w:p>
    <w:p w:rsidR="008613BE" w:rsidRPr="0048053C" w:rsidRDefault="008613BE" w:rsidP="008613BE">
      <w:r w:rsidRPr="0048053C">
        <w:t xml:space="preserve">It’s active against the group </w:t>
      </w:r>
      <w:proofErr w:type="gramStart"/>
      <w:r w:rsidRPr="0048053C">
        <w:t>A</w:t>
      </w:r>
      <w:proofErr w:type="gramEnd"/>
      <w:r w:rsidRPr="0048053C">
        <w:t xml:space="preserve"> streptococci is used in the</w:t>
      </w:r>
      <w:r w:rsidRPr="0048053C">
        <w:rPr>
          <w:iCs/>
        </w:rPr>
        <w:t xml:space="preserve"> </w:t>
      </w:r>
      <w:r w:rsidRPr="0048053C">
        <w:t>laboratory as a means of differentiating between the</w:t>
      </w:r>
      <w:r w:rsidRPr="0048053C">
        <w:rPr>
          <w:iCs/>
        </w:rPr>
        <w:t xml:space="preserve"> </w:t>
      </w:r>
      <w:r w:rsidRPr="0048053C">
        <w:t>Lancefield group A streptococci and other streptococci. Well tolerated topically and orally and</w:t>
      </w:r>
      <w:r w:rsidRPr="0048053C">
        <w:rPr>
          <w:iCs/>
        </w:rPr>
        <w:t xml:space="preserve"> </w:t>
      </w:r>
      <w:r w:rsidRPr="0048053C">
        <w:t xml:space="preserve">is frequently used in combination with other agents like neomycin creams. </w:t>
      </w:r>
    </w:p>
    <w:p w:rsidR="008613BE" w:rsidRPr="00C839E9" w:rsidRDefault="008613BE" w:rsidP="008613BE">
      <w:proofErr w:type="gramStart"/>
      <w:r w:rsidRPr="0048053C">
        <w:t>Effective in the treatment of impetigo and othe</w:t>
      </w:r>
      <w:r>
        <w:t>r superficial skin infections.</w:t>
      </w:r>
      <w:proofErr w:type="gramEnd"/>
      <w:r>
        <w:t xml:space="preserve"> </w:t>
      </w:r>
    </w:p>
    <w:p w:rsidR="001D6C06" w:rsidRDefault="001D6C06" w:rsidP="008613BE">
      <w:pPr>
        <w:pStyle w:val="NoSpacing"/>
        <w:rPr>
          <w:rFonts w:cstheme="minorHAnsi"/>
          <w:b/>
          <w:sz w:val="24"/>
          <w:szCs w:val="24"/>
        </w:rPr>
      </w:pPr>
    </w:p>
    <w:p w:rsidR="008613BE" w:rsidRPr="007F33BD" w:rsidRDefault="008613BE" w:rsidP="008613BE">
      <w:pPr>
        <w:pStyle w:val="NoSpacing"/>
        <w:rPr>
          <w:rFonts w:cstheme="minorHAnsi"/>
          <w:b/>
          <w:sz w:val="24"/>
          <w:szCs w:val="24"/>
        </w:rPr>
      </w:pPr>
      <w:r w:rsidRPr="007F33BD">
        <w:rPr>
          <w:rFonts w:cstheme="minorHAnsi"/>
          <w:b/>
          <w:sz w:val="24"/>
          <w:szCs w:val="24"/>
        </w:rPr>
        <w:t>THE POLYMYXINS</w:t>
      </w:r>
    </w:p>
    <w:p w:rsidR="008613BE" w:rsidRPr="007F33BD" w:rsidRDefault="008613BE" w:rsidP="008613BE">
      <w:pPr>
        <w:pStyle w:val="NoSpacing"/>
        <w:rPr>
          <w:rFonts w:cstheme="minorHAnsi"/>
          <w:i/>
          <w:iCs/>
          <w:sz w:val="24"/>
          <w:szCs w:val="24"/>
        </w:rPr>
      </w:pPr>
      <w:r w:rsidRPr="007F33BD">
        <w:rPr>
          <w:rFonts w:cstheme="minorHAnsi"/>
          <w:sz w:val="24"/>
          <w:szCs w:val="24"/>
        </w:rPr>
        <w:t xml:space="preserve">The polymyxins are a group of antibiotics produced by </w:t>
      </w:r>
      <w:r w:rsidRPr="007F33BD">
        <w:rPr>
          <w:rFonts w:cstheme="minorHAnsi"/>
          <w:i/>
          <w:iCs/>
          <w:sz w:val="24"/>
          <w:szCs w:val="24"/>
        </w:rPr>
        <w:t xml:space="preserve">Bacillus polymyxa. </w:t>
      </w:r>
    </w:p>
    <w:p w:rsidR="008613BE" w:rsidRPr="007F33BD" w:rsidRDefault="008613BE" w:rsidP="008613BE">
      <w:pPr>
        <w:pStyle w:val="NoSpacing"/>
        <w:rPr>
          <w:rFonts w:cstheme="minorHAnsi"/>
          <w:sz w:val="24"/>
          <w:szCs w:val="24"/>
        </w:rPr>
      </w:pPr>
      <w:proofErr w:type="gramStart"/>
      <w:r w:rsidRPr="007F33BD">
        <w:rPr>
          <w:rFonts w:cstheme="minorHAnsi"/>
          <w:i/>
          <w:iCs/>
          <w:sz w:val="24"/>
          <w:szCs w:val="24"/>
        </w:rPr>
        <w:t>examples</w:t>
      </w:r>
      <w:proofErr w:type="gramEnd"/>
      <w:r w:rsidRPr="007F33BD">
        <w:rPr>
          <w:rFonts w:cstheme="minorHAnsi"/>
          <w:i/>
          <w:iCs/>
          <w:sz w:val="24"/>
          <w:szCs w:val="24"/>
        </w:rPr>
        <w:t xml:space="preserve"> </w:t>
      </w:r>
      <w:r w:rsidRPr="007F33BD">
        <w:rPr>
          <w:rFonts w:cstheme="minorHAnsi"/>
          <w:sz w:val="24"/>
          <w:szCs w:val="24"/>
        </w:rPr>
        <w:t>Polymyxin B (</w:t>
      </w:r>
      <w:r w:rsidRPr="007F33BD">
        <w:rPr>
          <w:rFonts w:cstheme="minorHAnsi"/>
          <w:i/>
          <w:iCs/>
          <w:sz w:val="24"/>
          <w:szCs w:val="24"/>
        </w:rPr>
        <w:t>Aerosporin</w:t>
      </w:r>
      <w:r w:rsidRPr="007F33BD">
        <w:rPr>
          <w:rFonts w:cstheme="minorHAnsi"/>
          <w:sz w:val="24"/>
          <w:szCs w:val="24"/>
        </w:rPr>
        <w:t xml:space="preserve">) and colistin (polymyxin E, </w:t>
      </w:r>
      <w:r w:rsidRPr="007F33BD">
        <w:rPr>
          <w:rFonts w:cstheme="minorHAnsi"/>
          <w:i/>
          <w:iCs/>
          <w:sz w:val="24"/>
          <w:szCs w:val="24"/>
        </w:rPr>
        <w:t>Coly-Mycin</w:t>
      </w:r>
      <w:r w:rsidRPr="007F33BD">
        <w:rPr>
          <w:rFonts w:cstheme="minorHAnsi"/>
          <w:sz w:val="24"/>
          <w:szCs w:val="24"/>
        </w:rPr>
        <w:t>) are used in the treatment of bacterial diseases.</w:t>
      </w:r>
    </w:p>
    <w:p w:rsidR="008613BE" w:rsidRPr="007F33BD" w:rsidRDefault="008613BE" w:rsidP="008613BE">
      <w:pPr>
        <w:pStyle w:val="NoSpacing"/>
        <w:rPr>
          <w:rFonts w:cstheme="minorHAnsi"/>
          <w:b/>
          <w:i/>
          <w:iCs/>
          <w:sz w:val="24"/>
          <w:szCs w:val="24"/>
        </w:rPr>
      </w:pPr>
      <w:r w:rsidRPr="007F33BD">
        <w:rPr>
          <w:rFonts w:cstheme="minorHAnsi"/>
          <w:b/>
          <w:i/>
          <w:iCs/>
          <w:sz w:val="24"/>
          <w:szCs w:val="24"/>
        </w:rPr>
        <w:t>Structure and Mechanism of Action</w:t>
      </w:r>
    </w:p>
    <w:p w:rsidR="008613BE" w:rsidRPr="007F33BD" w:rsidRDefault="008613BE" w:rsidP="008613BE">
      <w:pPr>
        <w:pStyle w:val="NoSpacing"/>
        <w:rPr>
          <w:rFonts w:cstheme="minorHAnsi"/>
          <w:sz w:val="24"/>
          <w:szCs w:val="24"/>
        </w:rPr>
      </w:pPr>
      <w:r w:rsidRPr="007F33BD">
        <w:rPr>
          <w:rFonts w:cstheme="minorHAnsi"/>
          <w:sz w:val="24"/>
          <w:szCs w:val="24"/>
        </w:rPr>
        <w:t xml:space="preserve">They are polypeptide antibiotics that contain both hydrophilic and lipophilic regions. </w:t>
      </w:r>
    </w:p>
    <w:p w:rsidR="008613BE" w:rsidRPr="007F33BD" w:rsidRDefault="008613BE" w:rsidP="008613BE">
      <w:pPr>
        <w:pStyle w:val="NoSpacing"/>
        <w:rPr>
          <w:rFonts w:cstheme="minorHAnsi"/>
          <w:sz w:val="24"/>
          <w:szCs w:val="24"/>
        </w:rPr>
      </w:pPr>
      <w:r w:rsidRPr="007F33BD">
        <w:rPr>
          <w:rFonts w:cstheme="minorHAnsi"/>
          <w:sz w:val="24"/>
          <w:szCs w:val="24"/>
        </w:rPr>
        <w:t xml:space="preserve">These antibiotics accumulate in the cell membrane and interact with membrane phospholipids, the fatty acid portion of the antibiotic penetrates the hydrophobic portion of the membrane phospholipid and the polypeptide ring binds to the exposed phosphate groups of the membrane. </w:t>
      </w:r>
      <w:r w:rsidRPr="007F33BD">
        <w:rPr>
          <w:rFonts w:cstheme="minorHAnsi"/>
          <w:sz w:val="24"/>
          <w:szCs w:val="24"/>
        </w:rPr>
        <w:sym w:font="Wingdings" w:char="F0E0"/>
      </w:r>
      <w:r w:rsidRPr="007F33BD">
        <w:rPr>
          <w:rFonts w:cstheme="minorHAnsi"/>
          <w:sz w:val="24"/>
          <w:szCs w:val="24"/>
        </w:rPr>
        <w:t xml:space="preserve"> </w:t>
      </w:r>
      <w:proofErr w:type="gramStart"/>
      <w:r w:rsidRPr="007F33BD">
        <w:rPr>
          <w:rFonts w:cstheme="minorHAnsi"/>
          <w:sz w:val="24"/>
          <w:szCs w:val="24"/>
        </w:rPr>
        <w:t>distortion</w:t>
      </w:r>
      <w:proofErr w:type="gramEnd"/>
      <w:r w:rsidRPr="007F33BD">
        <w:rPr>
          <w:rFonts w:cstheme="minorHAnsi"/>
          <w:sz w:val="24"/>
          <w:szCs w:val="24"/>
        </w:rPr>
        <w:t xml:space="preserve"> of  the membrane, impair its selective permeability, produce leakage of metabolites, and inhibit cellular processes. These antibiotics also are toxic to mammalian cells.</w:t>
      </w:r>
    </w:p>
    <w:p w:rsidR="008613BE" w:rsidRPr="007F33BD" w:rsidRDefault="008613BE" w:rsidP="008613BE">
      <w:pPr>
        <w:pStyle w:val="NoSpacing"/>
        <w:rPr>
          <w:rFonts w:cstheme="minorHAnsi"/>
          <w:b/>
          <w:iCs/>
          <w:sz w:val="24"/>
          <w:szCs w:val="24"/>
        </w:rPr>
      </w:pPr>
      <w:r w:rsidRPr="007F33BD">
        <w:rPr>
          <w:rFonts w:cstheme="minorHAnsi"/>
          <w:b/>
          <w:iCs/>
          <w:sz w:val="24"/>
          <w:szCs w:val="24"/>
        </w:rPr>
        <w:t>Antimicrobial Spectrum</w:t>
      </w:r>
    </w:p>
    <w:p w:rsidR="008613BE" w:rsidRPr="007F33BD" w:rsidRDefault="008613BE" w:rsidP="008613BE">
      <w:pPr>
        <w:pStyle w:val="NoSpacing"/>
        <w:rPr>
          <w:rFonts w:cstheme="minorHAnsi"/>
          <w:sz w:val="24"/>
          <w:szCs w:val="24"/>
        </w:rPr>
      </w:pPr>
      <w:r w:rsidRPr="007F33BD">
        <w:rPr>
          <w:rFonts w:cstheme="minorHAnsi"/>
          <w:sz w:val="24"/>
          <w:szCs w:val="24"/>
        </w:rPr>
        <w:t xml:space="preserve">They are against facultative gram-negative bacteria, </w:t>
      </w:r>
      <w:r w:rsidRPr="007F33BD">
        <w:rPr>
          <w:rFonts w:cstheme="minorHAnsi"/>
          <w:i/>
          <w:iCs/>
          <w:sz w:val="24"/>
          <w:szCs w:val="24"/>
        </w:rPr>
        <w:t xml:space="preserve">P. aeruginosa </w:t>
      </w:r>
      <w:r w:rsidRPr="007F33BD">
        <w:rPr>
          <w:rFonts w:cstheme="minorHAnsi"/>
          <w:sz w:val="24"/>
          <w:szCs w:val="24"/>
        </w:rPr>
        <w:t>in particular.</w:t>
      </w:r>
    </w:p>
    <w:p w:rsidR="008613BE" w:rsidRPr="007F33BD" w:rsidRDefault="008613BE" w:rsidP="008613BE">
      <w:pPr>
        <w:pStyle w:val="NoSpacing"/>
        <w:rPr>
          <w:rFonts w:cstheme="minorHAnsi"/>
          <w:b/>
          <w:iCs/>
          <w:sz w:val="24"/>
          <w:szCs w:val="24"/>
        </w:rPr>
      </w:pPr>
      <w:proofErr w:type="gramStart"/>
      <w:r w:rsidRPr="007F33BD">
        <w:rPr>
          <w:rFonts w:cstheme="minorHAnsi"/>
          <w:b/>
          <w:iCs/>
          <w:sz w:val="24"/>
          <w:szCs w:val="24"/>
        </w:rPr>
        <w:t>pk</w:t>
      </w:r>
      <w:proofErr w:type="gramEnd"/>
      <w:r w:rsidRPr="007F33BD">
        <w:rPr>
          <w:rFonts w:cstheme="minorHAnsi"/>
          <w:b/>
          <w:iCs/>
          <w:sz w:val="24"/>
          <w:szCs w:val="24"/>
        </w:rPr>
        <w:t>;</w:t>
      </w:r>
    </w:p>
    <w:p w:rsidR="008613BE" w:rsidRPr="007F33BD" w:rsidRDefault="008613BE" w:rsidP="008613BE">
      <w:pPr>
        <w:pStyle w:val="NoSpacing"/>
        <w:rPr>
          <w:rFonts w:cstheme="minorHAnsi"/>
          <w:sz w:val="24"/>
          <w:szCs w:val="24"/>
        </w:rPr>
      </w:pPr>
      <w:r w:rsidRPr="007F33BD">
        <w:rPr>
          <w:rFonts w:cstheme="minorHAnsi"/>
          <w:sz w:val="24"/>
          <w:szCs w:val="24"/>
        </w:rPr>
        <w:t xml:space="preserve">Polymyxin B and colistin are </w:t>
      </w:r>
      <w:r w:rsidRPr="007F33BD">
        <w:rPr>
          <w:rFonts w:cstheme="minorHAnsi"/>
          <w:b/>
          <w:sz w:val="24"/>
          <w:szCs w:val="24"/>
        </w:rPr>
        <w:t xml:space="preserve">not </w:t>
      </w:r>
      <w:r w:rsidRPr="007F33BD">
        <w:rPr>
          <w:rFonts w:cstheme="minorHAnsi"/>
          <w:sz w:val="24"/>
          <w:szCs w:val="24"/>
        </w:rPr>
        <w:t xml:space="preserve">well absorbed from the gut. An </w:t>
      </w:r>
      <w:proofErr w:type="gramStart"/>
      <w:r w:rsidRPr="007F33BD">
        <w:rPr>
          <w:rFonts w:cstheme="minorHAnsi"/>
          <w:sz w:val="24"/>
          <w:szCs w:val="24"/>
        </w:rPr>
        <w:t>i.m  injection</w:t>
      </w:r>
      <w:proofErr w:type="gramEnd"/>
      <w:r w:rsidRPr="007F33BD">
        <w:rPr>
          <w:rFonts w:cstheme="minorHAnsi"/>
          <w:sz w:val="24"/>
          <w:szCs w:val="24"/>
        </w:rPr>
        <w:t xml:space="preserve"> of the polymyxins results in high drug concentrations in the liver and kidneys, but the antibiotic does not enter the cerebrospinal fluid (CSF), even in the presence of inflammation.</w:t>
      </w:r>
    </w:p>
    <w:p w:rsidR="008613BE" w:rsidRPr="007F33BD" w:rsidRDefault="008613BE" w:rsidP="008613BE">
      <w:pPr>
        <w:pStyle w:val="NoSpacing"/>
        <w:rPr>
          <w:rFonts w:cstheme="minorHAnsi"/>
          <w:sz w:val="24"/>
          <w:szCs w:val="24"/>
        </w:rPr>
      </w:pPr>
      <w:r w:rsidRPr="007F33BD">
        <w:rPr>
          <w:rFonts w:cstheme="minorHAnsi"/>
          <w:sz w:val="24"/>
          <w:szCs w:val="24"/>
        </w:rPr>
        <w:t>They are slowly excreted by glomerular filtration; the slow elimination rate is due to binding in tissues. Elimination is decreased in patients with renal disease, and drug accumulation can lead to toxicity.</w:t>
      </w:r>
    </w:p>
    <w:p w:rsidR="008613BE" w:rsidRPr="007F33BD" w:rsidRDefault="008613BE" w:rsidP="008613BE">
      <w:pPr>
        <w:pStyle w:val="NoSpacing"/>
        <w:rPr>
          <w:rFonts w:cstheme="minorHAnsi"/>
          <w:sz w:val="24"/>
          <w:szCs w:val="24"/>
        </w:rPr>
      </w:pPr>
      <w:r w:rsidRPr="007F33BD">
        <w:rPr>
          <w:rFonts w:cstheme="minorHAnsi"/>
          <w:sz w:val="24"/>
          <w:szCs w:val="24"/>
        </w:rPr>
        <w:t>Sodium colistimethate, the parenteral preparation, binds less to tissue and is excreted faster than the free base.</w:t>
      </w:r>
    </w:p>
    <w:p w:rsidR="008613BE" w:rsidRPr="007F33BD" w:rsidRDefault="008613BE" w:rsidP="008613BE">
      <w:pPr>
        <w:pStyle w:val="NoSpacing"/>
        <w:rPr>
          <w:rFonts w:cstheme="minorHAnsi"/>
          <w:b/>
          <w:i/>
          <w:iCs/>
          <w:sz w:val="24"/>
          <w:szCs w:val="24"/>
        </w:rPr>
      </w:pPr>
      <w:r w:rsidRPr="007F33BD">
        <w:rPr>
          <w:rFonts w:cstheme="minorHAnsi"/>
          <w:b/>
          <w:i/>
          <w:iCs/>
          <w:sz w:val="24"/>
          <w:szCs w:val="24"/>
        </w:rPr>
        <w:t>Clinical Uses</w:t>
      </w:r>
    </w:p>
    <w:p w:rsidR="008613BE" w:rsidRPr="007F33BD" w:rsidRDefault="008613BE" w:rsidP="008613BE">
      <w:pPr>
        <w:pStyle w:val="NoSpacing"/>
        <w:rPr>
          <w:rFonts w:cstheme="minorHAnsi"/>
          <w:i/>
          <w:iCs/>
          <w:sz w:val="24"/>
          <w:szCs w:val="24"/>
        </w:rPr>
      </w:pPr>
      <w:r w:rsidRPr="007F33BD">
        <w:rPr>
          <w:rFonts w:cstheme="minorHAnsi"/>
          <w:sz w:val="24"/>
          <w:szCs w:val="24"/>
        </w:rPr>
        <w:t>Broad-spectrum antibiotics,</w:t>
      </w:r>
    </w:p>
    <w:p w:rsidR="008613BE" w:rsidRPr="007F33BD" w:rsidRDefault="008613BE" w:rsidP="008613BE">
      <w:pPr>
        <w:pStyle w:val="NoSpacing"/>
        <w:rPr>
          <w:rFonts w:cstheme="minorHAnsi"/>
          <w:sz w:val="24"/>
          <w:szCs w:val="24"/>
        </w:rPr>
      </w:pPr>
      <w:r w:rsidRPr="007F33BD">
        <w:rPr>
          <w:rFonts w:cstheme="minorHAnsi"/>
          <w:sz w:val="24"/>
          <w:szCs w:val="24"/>
        </w:rPr>
        <w:t>Their only justifiable use may be as topical agents.</w:t>
      </w:r>
    </w:p>
    <w:p w:rsidR="008613BE" w:rsidRPr="007F33BD" w:rsidRDefault="008613BE" w:rsidP="008613BE">
      <w:pPr>
        <w:pStyle w:val="NoSpacing"/>
        <w:rPr>
          <w:rFonts w:cstheme="minorHAnsi"/>
          <w:sz w:val="24"/>
          <w:szCs w:val="24"/>
        </w:rPr>
      </w:pPr>
      <w:r w:rsidRPr="007F33BD">
        <w:rPr>
          <w:rFonts w:cstheme="minorHAnsi"/>
          <w:sz w:val="24"/>
          <w:szCs w:val="24"/>
        </w:rPr>
        <w:t>In combination with neomycin, polymyxin B can be used as a bladder irrigant to reduce the risk of catheter</w:t>
      </w:r>
      <w:r w:rsidR="001E658C">
        <w:rPr>
          <w:rFonts w:cstheme="minorHAnsi"/>
          <w:sz w:val="24"/>
          <w:szCs w:val="24"/>
        </w:rPr>
        <w:t xml:space="preserve"> </w:t>
      </w:r>
      <w:r w:rsidRPr="007F33BD">
        <w:rPr>
          <w:rFonts w:cstheme="minorHAnsi"/>
          <w:sz w:val="24"/>
          <w:szCs w:val="24"/>
        </w:rPr>
        <w:t>associated infections, although this use remains controversial.</w:t>
      </w:r>
    </w:p>
    <w:p w:rsidR="008613BE" w:rsidRPr="007F33BD" w:rsidRDefault="008613BE" w:rsidP="008613BE">
      <w:pPr>
        <w:pStyle w:val="NoSpacing"/>
        <w:rPr>
          <w:rFonts w:cstheme="minorHAnsi"/>
          <w:sz w:val="24"/>
          <w:szCs w:val="24"/>
        </w:rPr>
      </w:pPr>
      <w:proofErr w:type="gramStart"/>
      <w:r w:rsidRPr="007F33BD">
        <w:rPr>
          <w:rFonts w:cstheme="minorHAnsi"/>
          <w:sz w:val="24"/>
          <w:szCs w:val="24"/>
        </w:rPr>
        <w:t xml:space="preserve">Topical therapy in external otitis caused by </w:t>
      </w:r>
      <w:r w:rsidRPr="007F33BD">
        <w:rPr>
          <w:rFonts w:cstheme="minorHAnsi"/>
          <w:i/>
          <w:iCs/>
          <w:sz w:val="24"/>
          <w:szCs w:val="24"/>
        </w:rPr>
        <w:t>P. aeruginosa.</w:t>
      </w:r>
      <w:proofErr w:type="gramEnd"/>
    </w:p>
    <w:p w:rsidR="008613BE" w:rsidRPr="007F33BD" w:rsidRDefault="008613BE" w:rsidP="008613BE">
      <w:pPr>
        <w:pStyle w:val="NoSpacing"/>
        <w:rPr>
          <w:rFonts w:cstheme="minorHAnsi"/>
          <w:b/>
          <w:iCs/>
          <w:sz w:val="24"/>
          <w:szCs w:val="24"/>
        </w:rPr>
      </w:pPr>
      <w:r w:rsidRPr="007F33BD">
        <w:rPr>
          <w:rFonts w:cstheme="minorHAnsi"/>
          <w:b/>
          <w:iCs/>
          <w:sz w:val="24"/>
          <w:szCs w:val="24"/>
        </w:rPr>
        <w:t>Adverse Effects</w:t>
      </w:r>
    </w:p>
    <w:p w:rsidR="008613BE" w:rsidRPr="007F33BD" w:rsidRDefault="008613BE" w:rsidP="008613BE">
      <w:pPr>
        <w:pStyle w:val="NoSpacing"/>
        <w:rPr>
          <w:rFonts w:cstheme="minorHAnsi"/>
          <w:sz w:val="24"/>
          <w:szCs w:val="24"/>
        </w:rPr>
      </w:pPr>
      <w:r w:rsidRPr="007F33BD">
        <w:rPr>
          <w:rFonts w:cstheme="minorHAnsi"/>
          <w:sz w:val="24"/>
          <w:szCs w:val="24"/>
        </w:rPr>
        <w:t xml:space="preserve">Nephrotoxicity when used </w:t>
      </w:r>
      <w:proofErr w:type="gramStart"/>
      <w:r w:rsidRPr="007F33BD">
        <w:rPr>
          <w:rFonts w:cstheme="minorHAnsi"/>
          <w:sz w:val="24"/>
          <w:szCs w:val="24"/>
        </w:rPr>
        <w:t>parenterally,</w:t>
      </w:r>
      <w:proofErr w:type="gramEnd"/>
      <w:r w:rsidRPr="007F33BD">
        <w:rPr>
          <w:rFonts w:cstheme="minorHAnsi"/>
          <w:sz w:val="24"/>
          <w:szCs w:val="24"/>
        </w:rPr>
        <w:t xml:space="preserve"> and any preexisting renal insufficiency will potentiate the nephrotoxicity</w:t>
      </w:r>
    </w:p>
    <w:p w:rsidR="008613BE" w:rsidRPr="007F33BD" w:rsidRDefault="008613BE" w:rsidP="008613BE">
      <w:pPr>
        <w:pStyle w:val="NoSpacing"/>
        <w:rPr>
          <w:rFonts w:cstheme="minorHAnsi"/>
          <w:sz w:val="24"/>
          <w:szCs w:val="24"/>
        </w:rPr>
      </w:pPr>
      <w:r w:rsidRPr="007F33BD">
        <w:rPr>
          <w:rFonts w:cstheme="minorHAnsi"/>
          <w:sz w:val="24"/>
          <w:szCs w:val="24"/>
        </w:rPr>
        <w:t xml:space="preserve">Neurotoxicity is a rare adverse reaction that can be recognized by perioral paresthesia, numbness, weakness, ataxia, and blurred vision. </w:t>
      </w:r>
    </w:p>
    <w:p w:rsidR="008613BE" w:rsidRDefault="008613BE" w:rsidP="008613BE">
      <w:pPr>
        <w:pStyle w:val="NoSpacing"/>
        <w:rPr>
          <w:rFonts w:cstheme="minorHAnsi"/>
          <w:sz w:val="24"/>
          <w:szCs w:val="24"/>
        </w:rPr>
      </w:pPr>
      <w:r w:rsidRPr="007F33BD">
        <w:rPr>
          <w:rFonts w:cstheme="minorHAnsi"/>
          <w:sz w:val="24"/>
          <w:szCs w:val="24"/>
        </w:rPr>
        <w:lastRenderedPageBreak/>
        <w:t>They precipitate respiratory arrest both in patients given muscle relaxants during anesthesia and in persons with myasthenia gravis.</w:t>
      </w:r>
    </w:p>
    <w:p w:rsidR="008B0E52" w:rsidRDefault="008B0E52" w:rsidP="008613BE">
      <w:pPr>
        <w:pStyle w:val="NoSpacing"/>
        <w:rPr>
          <w:rFonts w:cstheme="minorHAnsi"/>
          <w:sz w:val="24"/>
          <w:szCs w:val="24"/>
        </w:rPr>
      </w:pPr>
    </w:p>
    <w:p w:rsidR="008B0E52" w:rsidRDefault="008B0E52" w:rsidP="008613BE">
      <w:pPr>
        <w:pStyle w:val="NoSpacing"/>
        <w:rPr>
          <w:rFonts w:cstheme="minorHAnsi"/>
          <w:sz w:val="24"/>
          <w:szCs w:val="24"/>
        </w:rPr>
      </w:pPr>
    </w:p>
    <w:p w:rsidR="00B4458C" w:rsidRPr="007F33BD" w:rsidRDefault="00B4458C" w:rsidP="008613BE">
      <w:pPr>
        <w:pStyle w:val="NoSpacing"/>
        <w:rPr>
          <w:rFonts w:cstheme="minorHAnsi"/>
          <w:sz w:val="24"/>
          <w:szCs w:val="24"/>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37"/>
        <w:gridCol w:w="1682"/>
        <w:gridCol w:w="1843"/>
        <w:gridCol w:w="4398"/>
      </w:tblGrid>
      <w:tr w:rsidR="00B4458C" w:rsidRPr="004F5623" w:rsidTr="00534369">
        <w:tc>
          <w:tcPr>
            <w:tcW w:w="1437" w:type="dxa"/>
            <w:tcBorders>
              <w:left w:val="single" w:sz="4" w:space="0" w:color="FFFFFF"/>
            </w:tcBorders>
            <w:shd w:val="clear" w:color="auto" w:fill="4472C4"/>
            <w:hideMark/>
          </w:tcPr>
          <w:p w:rsidR="00B4458C" w:rsidRPr="004F5623" w:rsidRDefault="00B4458C" w:rsidP="00534369">
            <w:pPr>
              <w:spacing w:after="0"/>
              <w:rPr>
                <w:rFonts w:ascii="Times New Roman" w:eastAsia="Times New Roman" w:hAnsi="Times New Roman" w:cs="Times New Roman"/>
                <w:b/>
                <w:bCs/>
                <w:color w:val="FFFFFF"/>
                <w:sz w:val="20"/>
                <w:szCs w:val="20"/>
              </w:rPr>
            </w:pPr>
            <w:r w:rsidRPr="004F5623">
              <w:rPr>
                <w:rFonts w:ascii="Times New Roman" w:eastAsia="Times New Roman" w:hAnsi="Times New Roman" w:cs="Times New Roman"/>
                <w:b/>
                <w:bCs/>
                <w:color w:val="000000"/>
                <w:sz w:val="20"/>
                <w:szCs w:val="20"/>
              </w:rPr>
              <w:t>Week 9:</w:t>
            </w:r>
          </w:p>
        </w:tc>
        <w:tc>
          <w:tcPr>
            <w:tcW w:w="1682" w:type="dxa"/>
            <w:shd w:val="clear" w:color="auto" w:fill="D9E2F3"/>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D9E2F3"/>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D9E2F3"/>
            <w:hideMark/>
          </w:tcPr>
          <w:p w:rsidR="00B4458C" w:rsidRPr="004F5623" w:rsidRDefault="00B4458C" w:rsidP="00534369">
            <w:pPr>
              <w:spacing w:after="0" w:line="240" w:lineRule="auto"/>
              <w:rPr>
                <w:rFonts w:ascii="Times New Roman" w:eastAsia="Times New Roman" w:hAnsi="Times New Roman" w:cs="Times New Roman"/>
                <w:b/>
                <w:color w:val="000000"/>
                <w:sz w:val="24"/>
                <w:szCs w:val="24"/>
              </w:rPr>
            </w:pPr>
            <w:r w:rsidRPr="004F5623">
              <w:rPr>
                <w:rFonts w:ascii="Times New Roman" w:eastAsia="Times New Roman" w:hAnsi="Times New Roman" w:cs="Times New Roman"/>
                <w:b/>
                <w:color w:val="000000"/>
                <w:sz w:val="24"/>
                <w:szCs w:val="24"/>
              </w:rPr>
              <w:t>CATs</w:t>
            </w:r>
          </w:p>
        </w:tc>
      </w:tr>
      <w:tr w:rsidR="00B4458C" w:rsidRPr="004F5623" w:rsidTr="00534369">
        <w:tc>
          <w:tcPr>
            <w:tcW w:w="1437" w:type="dxa"/>
            <w:tcBorders>
              <w:left w:val="single" w:sz="4" w:space="0" w:color="FFFFFF"/>
            </w:tcBorders>
            <w:shd w:val="clear" w:color="auto" w:fill="4472C4"/>
            <w:hideMark/>
          </w:tcPr>
          <w:p w:rsidR="00B4458C" w:rsidRPr="004F5623" w:rsidRDefault="00B4458C" w:rsidP="00534369">
            <w:pPr>
              <w:spacing w:after="0"/>
              <w:rPr>
                <w:rFonts w:ascii="Times New Roman" w:eastAsia="Times New Roman" w:hAnsi="Times New Roman" w:cs="Times New Roman"/>
                <w:b/>
                <w:bCs/>
                <w:color w:val="FFFFFF"/>
                <w:sz w:val="20"/>
                <w:szCs w:val="20"/>
              </w:rPr>
            </w:pPr>
            <w:r w:rsidRPr="004F5623">
              <w:rPr>
                <w:rFonts w:ascii="Times New Roman" w:eastAsia="Times New Roman" w:hAnsi="Times New Roman" w:cs="Times New Roman"/>
                <w:b/>
                <w:bCs/>
                <w:color w:val="000000"/>
                <w:sz w:val="20"/>
                <w:szCs w:val="20"/>
              </w:rPr>
              <w:t>Week 10:</w:t>
            </w:r>
          </w:p>
        </w:tc>
        <w:tc>
          <w:tcPr>
            <w:tcW w:w="1682" w:type="dxa"/>
            <w:shd w:val="clear" w:color="auto" w:fill="B4C6E7"/>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B4C6E7"/>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B4C6E7"/>
            <w:hideMark/>
          </w:tcPr>
          <w:p w:rsidR="00B4458C" w:rsidRPr="004F5623" w:rsidRDefault="00B4458C" w:rsidP="00534369">
            <w:pPr>
              <w:spacing w:after="0" w:line="240" w:lineRule="auto"/>
              <w:rPr>
                <w:rFonts w:ascii="Times New Roman" w:eastAsia="Times New Roman" w:hAnsi="Times New Roman" w:cs="Times New Roman"/>
                <w:color w:val="000000"/>
                <w:sz w:val="24"/>
                <w:szCs w:val="24"/>
              </w:rPr>
            </w:pPr>
            <w:r w:rsidRPr="004F5623">
              <w:rPr>
                <w:rFonts w:ascii="Times New Roman" w:eastAsia="Times New Roman" w:hAnsi="Times New Roman" w:cs="Times New Roman"/>
                <w:b/>
                <w:color w:val="000000"/>
                <w:sz w:val="24"/>
                <w:szCs w:val="24"/>
              </w:rPr>
              <w:t>Antifungal Agents</w:t>
            </w:r>
            <w:proofErr w:type="gramStart"/>
            <w:r w:rsidRPr="004F5623">
              <w:rPr>
                <w:rFonts w:ascii="Times New Roman" w:eastAsia="Times New Roman" w:hAnsi="Times New Roman" w:cs="Times New Roman"/>
                <w:b/>
                <w:color w:val="000000"/>
                <w:sz w:val="24"/>
                <w:szCs w:val="24"/>
              </w:rPr>
              <w:t>;</w:t>
            </w:r>
            <w:r w:rsidRPr="004F5623">
              <w:rPr>
                <w:rFonts w:ascii="Times New Roman" w:eastAsia="Times New Roman" w:hAnsi="Times New Roman" w:cs="Times New Roman"/>
                <w:color w:val="000000"/>
                <w:sz w:val="24"/>
                <w:szCs w:val="24"/>
              </w:rPr>
              <w:t>classification</w:t>
            </w:r>
            <w:proofErr w:type="gramEnd"/>
            <w:r w:rsidRPr="004F5623">
              <w:rPr>
                <w:rFonts w:ascii="Times New Roman" w:eastAsia="Times New Roman" w:hAnsi="Times New Roman" w:cs="Times New Roman"/>
                <w:color w:val="000000"/>
                <w:sz w:val="24"/>
                <w:szCs w:val="24"/>
              </w:rPr>
              <w:t xml:space="preserve"> and mechanisms of action,polyenes – amphotericin B, nystatin; heterocyclic benzfuran (griseofulvin).</w:t>
            </w:r>
          </w:p>
        </w:tc>
      </w:tr>
      <w:tr w:rsidR="00B4458C" w:rsidRPr="004F5623" w:rsidTr="00534369">
        <w:tc>
          <w:tcPr>
            <w:tcW w:w="1437" w:type="dxa"/>
            <w:tcBorders>
              <w:left w:val="single" w:sz="4" w:space="0" w:color="FFFFFF"/>
            </w:tcBorders>
            <w:shd w:val="clear" w:color="auto" w:fill="4472C4"/>
            <w:hideMark/>
          </w:tcPr>
          <w:p w:rsidR="00B4458C" w:rsidRPr="004F5623" w:rsidRDefault="00B4458C" w:rsidP="00534369">
            <w:pPr>
              <w:spacing w:after="0"/>
              <w:rPr>
                <w:rFonts w:ascii="Times New Roman" w:eastAsia="Times New Roman" w:hAnsi="Times New Roman" w:cs="Times New Roman"/>
                <w:b/>
                <w:bCs/>
                <w:color w:val="FFFFFF"/>
                <w:sz w:val="20"/>
                <w:szCs w:val="20"/>
              </w:rPr>
            </w:pPr>
            <w:r w:rsidRPr="004F5623">
              <w:rPr>
                <w:rFonts w:ascii="Times New Roman" w:eastAsia="Times New Roman" w:hAnsi="Times New Roman" w:cs="Times New Roman"/>
                <w:b/>
                <w:bCs/>
                <w:color w:val="000000"/>
                <w:sz w:val="20"/>
                <w:szCs w:val="20"/>
              </w:rPr>
              <w:t>Week 11</w:t>
            </w:r>
          </w:p>
        </w:tc>
        <w:tc>
          <w:tcPr>
            <w:tcW w:w="1682" w:type="dxa"/>
            <w:shd w:val="clear" w:color="auto" w:fill="D9E2F3"/>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D9E2F3"/>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D9E2F3"/>
          </w:tcPr>
          <w:p w:rsidR="00B4458C" w:rsidRPr="004F5623" w:rsidRDefault="00B4458C" w:rsidP="00534369">
            <w:pPr>
              <w:spacing w:after="0" w:line="240" w:lineRule="auto"/>
              <w:rPr>
                <w:rFonts w:ascii="Times New Roman" w:eastAsia="Times New Roman" w:hAnsi="Times New Roman" w:cs="Times New Roman"/>
                <w:color w:val="000000"/>
                <w:sz w:val="24"/>
                <w:szCs w:val="24"/>
              </w:rPr>
            </w:pPr>
            <w:r w:rsidRPr="004F5623">
              <w:rPr>
                <w:rFonts w:ascii="Times New Roman" w:eastAsia="Times New Roman" w:hAnsi="Times New Roman" w:cs="Times New Roman"/>
                <w:b/>
                <w:color w:val="000000"/>
                <w:sz w:val="24"/>
                <w:szCs w:val="24"/>
              </w:rPr>
              <w:t>Antifungal Agents</w:t>
            </w:r>
            <w:proofErr w:type="gramStart"/>
            <w:r w:rsidRPr="004F5623">
              <w:rPr>
                <w:rFonts w:ascii="Times New Roman" w:eastAsia="Times New Roman" w:hAnsi="Times New Roman" w:cs="Times New Roman"/>
                <w:b/>
                <w:color w:val="000000"/>
                <w:sz w:val="24"/>
                <w:szCs w:val="24"/>
              </w:rPr>
              <w:t>;</w:t>
            </w:r>
            <w:r w:rsidRPr="004F5623">
              <w:rPr>
                <w:rFonts w:ascii="Times New Roman" w:eastAsia="Times New Roman" w:hAnsi="Times New Roman" w:cs="Times New Roman"/>
                <w:color w:val="000000"/>
                <w:sz w:val="24"/>
                <w:szCs w:val="24"/>
              </w:rPr>
              <w:t>antimetabolites</w:t>
            </w:r>
            <w:proofErr w:type="gramEnd"/>
            <w:r w:rsidRPr="004F5623">
              <w:rPr>
                <w:rFonts w:ascii="Times New Roman" w:eastAsia="Times New Roman" w:hAnsi="Times New Roman" w:cs="Times New Roman"/>
                <w:color w:val="000000"/>
                <w:sz w:val="24"/>
                <w:szCs w:val="24"/>
              </w:rPr>
              <w:t xml:space="preserve"> (flucytosine),imidazoles (ketoconazole, clotrimazole), triazoles (fluconazole, itraconazole).</w:t>
            </w:r>
          </w:p>
        </w:tc>
      </w:tr>
      <w:tr w:rsidR="00B4458C" w:rsidRPr="004F5623" w:rsidTr="00534369">
        <w:tc>
          <w:tcPr>
            <w:tcW w:w="1437" w:type="dxa"/>
            <w:tcBorders>
              <w:left w:val="single" w:sz="4" w:space="0" w:color="FFFFFF"/>
            </w:tcBorders>
            <w:shd w:val="clear" w:color="auto" w:fill="4472C4"/>
            <w:hideMark/>
          </w:tcPr>
          <w:p w:rsidR="00B4458C" w:rsidRPr="004F5623" w:rsidRDefault="00B4458C" w:rsidP="00534369">
            <w:pPr>
              <w:spacing w:after="0"/>
              <w:rPr>
                <w:rFonts w:ascii="Times New Roman" w:eastAsia="Times New Roman" w:hAnsi="Times New Roman" w:cs="Times New Roman"/>
                <w:b/>
                <w:bCs/>
                <w:color w:val="FFFFFF"/>
                <w:sz w:val="20"/>
                <w:szCs w:val="20"/>
              </w:rPr>
            </w:pPr>
            <w:r w:rsidRPr="004F5623">
              <w:rPr>
                <w:rFonts w:ascii="Times New Roman" w:eastAsia="Times New Roman" w:hAnsi="Times New Roman" w:cs="Times New Roman"/>
                <w:b/>
                <w:bCs/>
                <w:color w:val="000000"/>
                <w:sz w:val="20"/>
                <w:szCs w:val="20"/>
              </w:rPr>
              <w:t>Week 12:</w:t>
            </w:r>
          </w:p>
        </w:tc>
        <w:tc>
          <w:tcPr>
            <w:tcW w:w="1682" w:type="dxa"/>
            <w:shd w:val="clear" w:color="auto" w:fill="B4C6E7"/>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1843" w:type="dxa"/>
            <w:shd w:val="clear" w:color="auto" w:fill="B4C6E7"/>
          </w:tcPr>
          <w:p w:rsidR="00B4458C" w:rsidRPr="004F5623" w:rsidRDefault="00B4458C" w:rsidP="00534369">
            <w:pPr>
              <w:spacing w:after="0"/>
              <w:jc w:val="both"/>
              <w:rPr>
                <w:rFonts w:ascii="Times New Roman" w:eastAsia="Times New Roman" w:hAnsi="Times New Roman" w:cs="Times New Roman"/>
                <w:bCs/>
                <w:sz w:val="24"/>
                <w:szCs w:val="24"/>
                <w:lang w:val="en-GB" w:eastAsia="en-GB"/>
              </w:rPr>
            </w:pPr>
          </w:p>
        </w:tc>
        <w:tc>
          <w:tcPr>
            <w:tcW w:w="4398" w:type="dxa"/>
            <w:shd w:val="clear" w:color="auto" w:fill="B4C6E7"/>
          </w:tcPr>
          <w:p w:rsidR="00B4458C" w:rsidRPr="004F5623" w:rsidRDefault="00B4458C" w:rsidP="00534369">
            <w:pPr>
              <w:spacing w:after="0" w:line="240" w:lineRule="auto"/>
              <w:rPr>
                <w:rFonts w:ascii="Times New Roman" w:eastAsia="Times New Roman" w:hAnsi="Times New Roman" w:cs="Times New Roman"/>
                <w:color w:val="000000"/>
                <w:sz w:val="24"/>
                <w:szCs w:val="24"/>
              </w:rPr>
            </w:pPr>
            <w:r w:rsidRPr="004F5623">
              <w:rPr>
                <w:rFonts w:ascii="Times New Roman" w:eastAsia="Times New Roman" w:hAnsi="Times New Roman" w:cs="Times New Roman"/>
                <w:b/>
                <w:color w:val="000000"/>
                <w:sz w:val="24"/>
                <w:szCs w:val="24"/>
              </w:rPr>
              <w:t>Antifungal Agents</w:t>
            </w:r>
            <w:proofErr w:type="gramStart"/>
            <w:r w:rsidRPr="004F5623">
              <w:rPr>
                <w:rFonts w:ascii="Times New Roman" w:eastAsia="Times New Roman" w:hAnsi="Times New Roman" w:cs="Times New Roman"/>
                <w:b/>
                <w:color w:val="000000"/>
                <w:sz w:val="24"/>
                <w:szCs w:val="24"/>
              </w:rPr>
              <w:t>;</w:t>
            </w:r>
            <w:r w:rsidRPr="004F5623">
              <w:rPr>
                <w:rFonts w:ascii="Times New Roman" w:eastAsia="Times New Roman" w:hAnsi="Times New Roman" w:cs="Times New Roman"/>
                <w:color w:val="000000"/>
                <w:sz w:val="24"/>
                <w:szCs w:val="24"/>
              </w:rPr>
              <w:t>echinocandins</w:t>
            </w:r>
            <w:proofErr w:type="gramEnd"/>
            <w:r w:rsidRPr="004F5623">
              <w:rPr>
                <w:rFonts w:ascii="Times New Roman" w:eastAsia="Times New Roman" w:hAnsi="Times New Roman" w:cs="Times New Roman"/>
                <w:color w:val="000000"/>
                <w:sz w:val="24"/>
                <w:szCs w:val="24"/>
              </w:rPr>
              <w:t xml:space="preserve"> (caspofungin, anidulafungin, micafungin),allylamines (terbinafine), other topical antifungals.</w:t>
            </w:r>
          </w:p>
        </w:tc>
      </w:tr>
    </w:tbl>
    <w:p w:rsidR="0082564B" w:rsidRDefault="0082564B" w:rsidP="00014205">
      <w:pPr>
        <w:pStyle w:val="NoSpacing"/>
        <w:rPr>
          <w:sz w:val="24"/>
          <w:szCs w:val="24"/>
        </w:rPr>
      </w:pPr>
    </w:p>
    <w:p w:rsidR="00AD28FD" w:rsidRDefault="00AD28FD" w:rsidP="00014205">
      <w:pPr>
        <w:pStyle w:val="NoSpacing"/>
        <w:rPr>
          <w:sz w:val="24"/>
          <w:szCs w:val="24"/>
        </w:rPr>
      </w:pPr>
    </w:p>
    <w:p w:rsidR="008B0E52" w:rsidRDefault="008B0E52" w:rsidP="00014205">
      <w:pPr>
        <w:pStyle w:val="NoSpacing"/>
        <w:rPr>
          <w:sz w:val="24"/>
          <w:szCs w:val="24"/>
        </w:rPr>
      </w:pPr>
    </w:p>
    <w:p w:rsidR="008B0E52" w:rsidRDefault="008B0E52" w:rsidP="00014205">
      <w:pPr>
        <w:pStyle w:val="NoSpacing"/>
        <w:rPr>
          <w:sz w:val="24"/>
          <w:szCs w:val="24"/>
        </w:rPr>
      </w:pPr>
    </w:p>
    <w:p w:rsidR="00AD28FD" w:rsidRPr="00A7769A" w:rsidRDefault="00AD28FD" w:rsidP="00AD28FD">
      <w:pPr>
        <w:rPr>
          <w:b/>
          <w:iCs/>
          <w:sz w:val="40"/>
          <w:szCs w:val="40"/>
        </w:rPr>
      </w:pPr>
      <w:r w:rsidRPr="00A7769A">
        <w:rPr>
          <w:b/>
          <w:iCs/>
          <w:sz w:val="40"/>
          <w:szCs w:val="40"/>
        </w:rPr>
        <w:t>Antifungal Drugs</w:t>
      </w:r>
    </w:p>
    <w:p w:rsidR="00AD28FD" w:rsidRPr="00DC0B71" w:rsidRDefault="00AD28FD" w:rsidP="00AD28FD">
      <w:pPr>
        <w:pStyle w:val="NoSpacing"/>
        <w:rPr>
          <w:b/>
        </w:rPr>
      </w:pPr>
      <w:r w:rsidRPr="00DC0B71">
        <w:rPr>
          <w:b/>
        </w:rPr>
        <w:t>Examples of antifungals</w:t>
      </w:r>
    </w:p>
    <w:p w:rsidR="00AD28FD" w:rsidRPr="0048053C" w:rsidRDefault="00AD28FD" w:rsidP="00AD28FD">
      <w:pPr>
        <w:pStyle w:val="NoSpacing"/>
      </w:pPr>
      <w:r w:rsidRPr="0048053C">
        <w:t xml:space="preserve">Amphotericin B </w:t>
      </w:r>
    </w:p>
    <w:p w:rsidR="00AD28FD" w:rsidRPr="0048053C" w:rsidRDefault="00AD28FD" w:rsidP="00AD28FD">
      <w:pPr>
        <w:pStyle w:val="NoSpacing"/>
      </w:pPr>
      <w:r w:rsidRPr="0048053C">
        <w:t xml:space="preserve">Butoconazole </w:t>
      </w:r>
    </w:p>
    <w:p w:rsidR="00AD28FD" w:rsidRPr="0048053C" w:rsidRDefault="00AD28FD" w:rsidP="00AD28FD">
      <w:pPr>
        <w:pStyle w:val="NoSpacing"/>
      </w:pPr>
      <w:r w:rsidRPr="0048053C">
        <w:t xml:space="preserve">Capsofungin </w:t>
      </w:r>
    </w:p>
    <w:p w:rsidR="00AD28FD" w:rsidRPr="0048053C" w:rsidRDefault="00AD28FD" w:rsidP="00AD28FD">
      <w:pPr>
        <w:pStyle w:val="NoSpacing"/>
      </w:pPr>
      <w:r w:rsidRPr="0048053C">
        <w:t xml:space="preserve">Ciclopirox </w:t>
      </w:r>
    </w:p>
    <w:p w:rsidR="00AD28FD" w:rsidRPr="0048053C" w:rsidRDefault="00AD28FD" w:rsidP="00AD28FD">
      <w:pPr>
        <w:pStyle w:val="NoSpacing"/>
      </w:pPr>
      <w:r w:rsidRPr="0048053C">
        <w:t xml:space="preserve">Clotrimazole </w:t>
      </w:r>
    </w:p>
    <w:p w:rsidR="00AD28FD" w:rsidRPr="0048053C" w:rsidRDefault="00AD28FD" w:rsidP="00AD28FD">
      <w:pPr>
        <w:pStyle w:val="NoSpacing"/>
      </w:pPr>
      <w:r w:rsidRPr="0048053C">
        <w:t xml:space="preserve">Econazole </w:t>
      </w:r>
    </w:p>
    <w:p w:rsidR="00AD28FD" w:rsidRPr="0048053C" w:rsidRDefault="00AD28FD" w:rsidP="00AD28FD">
      <w:pPr>
        <w:pStyle w:val="NoSpacing"/>
      </w:pPr>
      <w:r w:rsidRPr="0048053C">
        <w:t>Fluconazole</w:t>
      </w:r>
    </w:p>
    <w:p w:rsidR="00AD28FD" w:rsidRPr="0048053C" w:rsidRDefault="00AD28FD" w:rsidP="00AD28FD">
      <w:pPr>
        <w:pStyle w:val="NoSpacing"/>
      </w:pPr>
      <w:r w:rsidRPr="0048053C">
        <w:t xml:space="preserve">Flucytosine </w:t>
      </w:r>
    </w:p>
    <w:p w:rsidR="00AD28FD" w:rsidRPr="0048053C" w:rsidRDefault="00AD28FD" w:rsidP="00AD28FD">
      <w:pPr>
        <w:pStyle w:val="NoSpacing"/>
      </w:pPr>
      <w:r w:rsidRPr="0048053C">
        <w:t xml:space="preserve">Griseofulvin </w:t>
      </w:r>
    </w:p>
    <w:p w:rsidR="00AD28FD" w:rsidRPr="0048053C" w:rsidRDefault="00AD28FD" w:rsidP="00AD28FD">
      <w:pPr>
        <w:pStyle w:val="NoSpacing"/>
      </w:pPr>
      <w:r w:rsidRPr="0048053C">
        <w:t xml:space="preserve">Itraconazole </w:t>
      </w:r>
    </w:p>
    <w:p w:rsidR="00AD28FD" w:rsidRPr="0048053C" w:rsidRDefault="00AD28FD" w:rsidP="00AD28FD">
      <w:pPr>
        <w:pStyle w:val="NoSpacing"/>
      </w:pPr>
      <w:r w:rsidRPr="0048053C">
        <w:t xml:space="preserve">Ketoconazole </w:t>
      </w:r>
    </w:p>
    <w:p w:rsidR="00AD28FD" w:rsidRPr="0048053C" w:rsidRDefault="00AD28FD" w:rsidP="00AD28FD">
      <w:pPr>
        <w:pStyle w:val="NoSpacing"/>
      </w:pPr>
      <w:r w:rsidRPr="0048053C">
        <w:t>Miconazole</w:t>
      </w:r>
    </w:p>
    <w:p w:rsidR="00AD28FD" w:rsidRPr="0048053C" w:rsidRDefault="00AD28FD" w:rsidP="00AD28FD">
      <w:pPr>
        <w:pStyle w:val="NoSpacing"/>
      </w:pPr>
      <w:r w:rsidRPr="0048053C">
        <w:t xml:space="preserve">Nystatin </w:t>
      </w:r>
    </w:p>
    <w:p w:rsidR="00AD28FD" w:rsidRPr="0048053C" w:rsidRDefault="00AD28FD" w:rsidP="00AD28FD">
      <w:pPr>
        <w:pStyle w:val="NoSpacing"/>
      </w:pPr>
      <w:r w:rsidRPr="0048053C">
        <w:t xml:space="preserve">Oxiconazole nitrate </w:t>
      </w:r>
    </w:p>
    <w:p w:rsidR="00AD28FD" w:rsidRPr="0048053C" w:rsidRDefault="00AD28FD" w:rsidP="00AD28FD">
      <w:pPr>
        <w:pStyle w:val="NoSpacing"/>
      </w:pPr>
      <w:r w:rsidRPr="0048053C">
        <w:t xml:space="preserve">Sulconazole nitrate </w:t>
      </w:r>
    </w:p>
    <w:p w:rsidR="00AD28FD" w:rsidRPr="0048053C" w:rsidRDefault="00AD28FD" w:rsidP="00AD28FD">
      <w:pPr>
        <w:pStyle w:val="NoSpacing"/>
      </w:pPr>
      <w:r w:rsidRPr="0048053C">
        <w:t xml:space="preserve">Terbinifine hydrochloride </w:t>
      </w:r>
    </w:p>
    <w:p w:rsidR="00AD28FD" w:rsidRPr="0048053C" w:rsidRDefault="00AD28FD" w:rsidP="00AD28FD">
      <w:pPr>
        <w:pStyle w:val="NoSpacing"/>
      </w:pPr>
      <w:r w:rsidRPr="0048053C">
        <w:t>Naftifine</w:t>
      </w:r>
    </w:p>
    <w:p w:rsidR="00AD28FD" w:rsidRPr="0048053C" w:rsidRDefault="00AD28FD" w:rsidP="00AD28FD">
      <w:pPr>
        <w:pStyle w:val="NoSpacing"/>
      </w:pPr>
      <w:r w:rsidRPr="0048053C">
        <w:t xml:space="preserve">Terconazole </w:t>
      </w:r>
    </w:p>
    <w:p w:rsidR="00AD28FD" w:rsidRPr="0048053C" w:rsidRDefault="00AD28FD" w:rsidP="00AD28FD">
      <w:pPr>
        <w:pStyle w:val="NoSpacing"/>
      </w:pPr>
      <w:r w:rsidRPr="0048053C">
        <w:t xml:space="preserve">Tioconazole </w:t>
      </w:r>
    </w:p>
    <w:p w:rsidR="00AD28FD" w:rsidRPr="0048053C" w:rsidRDefault="00AD28FD" w:rsidP="00AD28FD">
      <w:pPr>
        <w:pStyle w:val="NoSpacing"/>
      </w:pPr>
      <w:r w:rsidRPr="0048053C">
        <w:t xml:space="preserve">Tolnaftate </w:t>
      </w:r>
    </w:p>
    <w:p w:rsidR="00AD28FD" w:rsidRPr="0048053C" w:rsidRDefault="00AD28FD" w:rsidP="00AD28FD">
      <w:pPr>
        <w:pStyle w:val="NoSpacing"/>
      </w:pPr>
      <w:r w:rsidRPr="0048053C">
        <w:lastRenderedPageBreak/>
        <w:t xml:space="preserve">Undecylenic acid </w:t>
      </w:r>
    </w:p>
    <w:p w:rsidR="00AD28FD" w:rsidRPr="0048053C" w:rsidRDefault="00AD28FD" w:rsidP="00AD28FD">
      <w:pPr>
        <w:pStyle w:val="NoSpacing"/>
      </w:pPr>
      <w:r w:rsidRPr="0048053C">
        <w:t xml:space="preserve">Voriconazole </w:t>
      </w:r>
    </w:p>
    <w:p w:rsidR="00AD28FD" w:rsidRPr="0048053C" w:rsidRDefault="00AD28FD" w:rsidP="00AD28FD">
      <w:pPr>
        <w:rPr>
          <w:iCs/>
        </w:rPr>
      </w:pPr>
      <w:r w:rsidRPr="0048053C">
        <w:rPr>
          <w:b/>
          <w:iCs/>
        </w:rPr>
        <w:t>Introduction</w:t>
      </w:r>
    </w:p>
    <w:p w:rsidR="00FB22D0" w:rsidRPr="00FB22D0" w:rsidRDefault="00AD28FD" w:rsidP="00FB22D0">
      <w:pPr>
        <w:rPr>
          <w:iCs/>
        </w:rPr>
      </w:pPr>
      <w:r w:rsidRPr="0048053C">
        <w:rPr>
          <w:iCs/>
        </w:rPr>
        <w:t>Fungal infections are usually more difficult to treat than bacterial infections, because fungal or</w:t>
      </w:r>
      <w:r>
        <w:rPr>
          <w:iCs/>
        </w:rPr>
        <w:t xml:space="preserve">ganisms grow slowly and </w:t>
      </w:r>
      <w:r w:rsidRPr="0048053C">
        <w:rPr>
          <w:iCs/>
        </w:rPr>
        <w:t>fungal infections often occur in tissues that are poorly penetrated by antimicrobial agents.</w:t>
      </w:r>
      <w:r w:rsidR="00FB22D0" w:rsidRPr="00FB22D0">
        <w:t xml:space="preserve"> </w:t>
      </w:r>
      <w:r w:rsidR="00FB22D0" w:rsidRPr="00FB22D0">
        <w:rPr>
          <w:iCs/>
        </w:rPr>
        <w:t>Therapy of fungal infections usually requires prolonged treatment.</w:t>
      </w:r>
    </w:p>
    <w:p w:rsidR="00FB22D0" w:rsidRPr="00FB22D0" w:rsidRDefault="00FB22D0" w:rsidP="00FB22D0">
      <w:pPr>
        <w:rPr>
          <w:b/>
          <w:iCs/>
        </w:rPr>
      </w:pPr>
      <w:r w:rsidRPr="00FB22D0">
        <w:rPr>
          <w:b/>
          <w:iCs/>
        </w:rPr>
        <w:t xml:space="preserve">Making a </w:t>
      </w:r>
      <w:proofErr w:type="gramStart"/>
      <w:r w:rsidRPr="00FB22D0">
        <w:rPr>
          <w:b/>
          <w:iCs/>
        </w:rPr>
        <w:t>choice  of</w:t>
      </w:r>
      <w:proofErr w:type="gramEnd"/>
      <w:r w:rsidRPr="00FB22D0">
        <w:rPr>
          <w:b/>
          <w:iCs/>
        </w:rPr>
        <w:t xml:space="preserve"> antifungal</w:t>
      </w:r>
      <w:r>
        <w:rPr>
          <w:b/>
          <w:iCs/>
        </w:rPr>
        <w:t xml:space="preserve"> drugs</w:t>
      </w:r>
      <w:r w:rsidR="007902E5">
        <w:rPr>
          <w:b/>
          <w:iCs/>
        </w:rPr>
        <w:t xml:space="preserve"> (2hrs)</w:t>
      </w:r>
    </w:p>
    <w:p w:rsidR="00FB22D0" w:rsidRPr="00FB22D0" w:rsidRDefault="00FB22D0" w:rsidP="00FB22D0">
      <w:pPr>
        <w:pStyle w:val="NoSpacing"/>
        <w:numPr>
          <w:ilvl w:val="0"/>
          <w:numId w:val="72"/>
        </w:numPr>
      </w:pPr>
      <w:r w:rsidRPr="00FB22D0">
        <w:t>Spectrum</w:t>
      </w:r>
    </w:p>
    <w:p w:rsidR="00FB22D0" w:rsidRPr="00FB22D0" w:rsidRDefault="00FB22D0" w:rsidP="00FB22D0">
      <w:pPr>
        <w:pStyle w:val="NoSpacing"/>
        <w:numPr>
          <w:ilvl w:val="0"/>
          <w:numId w:val="72"/>
        </w:numPr>
      </w:pPr>
      <w:r w:rsidRPr="00FB22D0">
        <w:t>Likely pathogens</w:t>
      </w:r>
    </w:p>
    <w:p w:rsidR="00FB22D0" w:rsidRPr="00FB22D0" w:rsidRDefault="00FB22D0" w:rsidP="00FB22D0">
      <w:pPr>
        <w:pStyle w:val="NoSpacing"/>
        <w:numPr>
          <w:ilvl w:val="0"/>
          <w:numId w:val="72"/>
        </w:numPr>
      </w:pPr>
      <w:r w:rsidRPr="00FB22D0">
        <w:t>Documented pathogens</w:t>
      </w:r>
    </w:p>
    <w:p w:rsidR="00FB22D0" w:rsidRPr="00FB22D0" w:rsidRDefault="00FB22D0" w:rsidP="00FB22D0">
      <w:pPr>
        <w:pStyle w:val="NoSpacing"/>
        <w:numPr>
          <w:ilvl w:val="0"/>
          <w:numId w:val="72"/>
        </w:numPr>
      </w:pPr>
      <w:r w:rsidRPr="00FB22D0">
        <w:t xml:space="preserve">Site of infection </w:t>
      </w:r>
    </w:p>
    <w:p w:rsidR="00FB22D0" w:rsidRPr="00FB22D0" w:rsidRDefault="00FB22D0" w:rsidP="00FB22D0">
      <w:pPr>
        <w:pStyle w:val="NoSpacing"/>
        <w:numPr>
          <w:ilvl w:val="0"/>
          <w:numId w:val="72"/>
        </w:numPr>
      </w:pPr>
      <w:r w:rsidRPr="00FB22D0">
        <w:t xml:space="preserve">Concomitant diseases </w:t>
      </w:r>
    </w:p>
    <w:p w:rsidR="00FB22D0" w:rsidRPr="00FB22D0" w:rsidRDefault="00FB22D0" w:rsidP="00FB22D0">
      <w:pPr>
        <w:pStyle w:val="NoSpacing"/>
        <w:numPr>
          <w:ilvl w:val="0"/>
          <w:numId w:val="72"/>
        </w:numPr>
      </w:pPr>
      <w:r w:rsidRPr="00FB22D0">
        <w:t xml:space="preserve">Hepatic/renal function </w:t>
      </w:r>
    </w:p>
    <w:p w:rsidR="00FB22D0" w:rsidRPr="00FB22D0" w:rsidRDefault="00FB22D0" w:rsidP="00FB22D0">
      <w:pPr>
        <w:pStyle w:val="NoSpacing"/>
        <w:numPr>
          <w:ilvl w:val="0"/>
          <w:numId w:val="72"/>
        </w:numPr>
      </w:pPr>
      <w:r w:rsidRPr="00FB22D0">
        <w:t>Toxicities</w:t>
      </w:r>
    </w:p>
    <w:p w:rsidR="00FB22D0" w:rsidRPr="00FB22D0" w:rsidRDefault="00FB22D0" w:rsidP="00FB22D0">
      <w:pPr>
        <w:pStyle w:val="NoSpacing"/>
        <w:numPr>
          <w:ilvl w:val="0"/>
          <w:numId w:val="72"/>
        </w:numPr>
      </w:pPr>
      <w:r w:rsidRPr="00FB22D0">
        <w:t>Drug Interactions</w:t>
      </w:r>
    </w:p>
    <w:p w:rsidR="00FB22D0" w:rsidRPr="00FB22D0" w:rsidRDefault="00FB22D0" w:rsidP="00FB22D0">
      <w:pPr>
        <w:pStyle w:val="NoSpacing"/>
        <w:numPr>
          <w:ilvl w:val="0"/>
          <w:numId w:val="72"/>
        </w:numPr>
      </w:pPr>
      <w:r w:rsidRPr="00FB22D0">
        <w:t>IV/PO</w:t>
      </w:r>
    </w:p>
    <w:p w:rsidR="00AD28FD" w:rsidRPr="0048053C" w:rsidRDefault="00FB22D0" w:rsidP="00FB22D0">
      <w:pPr>
        <w:pStyle w:val="NoSpacing"/>
        <w:numPr>
          <w:ilvl w:val="0"/>
          <w:numId w:val="72"/>
        </w:numPr>
      </w:pPr>
      <w:r w:rsidRPr="00FB22D0">
        <w:t>Cost</w:t>
      </w:r>
    </w:p>
    <w:p w:rsidR="00AD28FD" w:rsidRPr="0048053C" w:rsidRDefault="00AD28FD" w:rsidP="00AD28FD">
      <w:pPr>
        <w:rPr>
          <w:b/>
          <w:iCs/>
        </w:rPr>
      </w:pPr>
      <w:r w:rsidRPr="0048053C">
        <w:rPr>
          <w:b/>
          <w:iCs/>
        </w:rPr>
        <w:t xml:space="preserve">Classification  </w:t>
      </w:r>
    </w:p>
    <w:p w:rsidR="00AD28FD" w:rsidRPr="00F324A4" w:rsidRDefault="00AD28FD" w:rsidP="0010613E">
      <w:pPr>
        <w:numPr>
          <w:ilvl w:val="0"/>
          <w:numId w:val="78"/>
        </w:numPr>
        <w:rPr>
          <w:b/>
          <w:iCs/>
        </w:rPr>
      </w:pPr>
      <w:r w:rsidRPr="00F324A4">
        <w:rPr>
          <w:b/>
          <w:iCs/>
        </w:rPr>
        <w:t xml:space="preserve">according to antifungal antibiotics </w:t>
      </w:r>
    </w:p>
    <w:p w:rsidR="00AD28FD" w:rsidRPr="0048053C" w:rsidRDefault="00AD28FD" w:rsidP="0010613E">
      <w:pPr>
        <w:numPr>
          <w:ilvl w:val="0"/>
          <w:numId w:val="85"/>
        </w:numPr>
        <w:rPr>
          <w:b/>
          <w:iCs/>
        </w:rPr>
      </w:pPr>
      <w:r w:rsidRPr="0048053C">
        <w:rPr>
          <w:iCs/>
        </w:rPr>
        <w:t>polyenes macrolide e.g amphotericin B and nyst</w:t>
      </w:r>
      <w:r w:rsidRPr="0048053C">
        <w:rPr>
          <w:b/>
          <w:iCs/>
        </w:rPr>
        <w:t>atin</w:t>
      </w:r>
    </w:p>
    <w:p w:rsidR="00AD28FD" w:rsidRPr="0048053C" w:rsidRDefault="00823681" w:rsidP="0010613E">
      <w:pPr>
        <w:numPr>
          <w:ilvl w:val="0"/>
          <w:numId w:val="85"/>
        </w:numPr>
        <w:rPr>
          <w:iCs/>
        </w:rPr>
      </w:pPr>
      <w:r>
        <w:rPr>
          <w:iCs/>
        </w:rPr>
        <w:t xml:space="preserve">benzofuran e.g </w:t>
      </w:r>
      <w:r w:rsidR="00AD28FD" w:rsidRPr="0048053C">
        <w:rPr>
          <w:iCs/>
        </w:rPr>
        <w:t>griseofulvin</w:t>
      </w:r>
    </w:p>
    <w:p w:rsidR="00AD28FD" w:rsidRPr="00F324A4" w:rsidRDefault="00AD28FD" w:rsidP="0010613E">
      <w:pPr>
        <w:numPr>
          <w:ilvl w:val="0"/>
          <w:numId w:val="78"/>
        </w:numPr>
        <w:rPr>
          <w:b/>
          <w:iCs/>
        </w:rPr>
      </w:pPr>
      <w:r w:rsidRPr="00F324A4">
        <w:rPr>
          <w:b/>
          <w:iCs/>
        </w:rPr>
        <w:t xml:space="preserve"> according to synthetic</w:t>
      </w:r>
    </w:p>
    <w:p w:rsidR="00AD28FD" w:rsidRPr="0048053C" w:rsidRDefault="00AD28FD" w:rsidP="0010613E">
      <w:pPr>
        <w:numPr>
          <w:ilvl w:val="0"/>
          <w:numId w:val="79"/>
        </w:numPr>
        <w:rPr>
          <w:iCs/>
        </w:rPr>
      </w:pPr>
      <w:r w:rsidRPr="0048053C">
        <w:rPr>
          <w:iCs/>
        </w:rPr>
        <w:t>azoles;</w:t>
      </w:r>
    </w:p>
    <w:p w:rsidR="00AD28FD" w:rsidRPr="00F831E5" w:rsidRDefault="00AD28FD" w:rsidP="0010613E">
      <w:pPr>
        <w:pStyle w:val="ListParagraph"/>
        <w:numPr>
          <w:ilvl w:val="0"/>
          <w:numId w:val="95"/>
        </w:numPr>
        <w:rPr>
          <w:iCs/>
        </w:rPr>
      </w:pPr>
      <w:proofErr w:type="gramStart"/>
      <w:r w:rsidRPr="00F831E5">
        <w:rPr>
          <w:iCs/>
        </w:rPr>
        <w:t>triazoles</w:t>
      </w:r>
      <w:proofErr w:type="gramEnd"/>
      <w:r w:rsidR="00F324A4">
        <w:rPr>
          <w:iCs/>
        </w:rPr>
        <w:t xml:space="preserve">. </w:t>
      </w:r>
      <w:r w:rsidRPr="00F831E5">
        <w:rPr>
          <w:iCs/>
        </w:rPr>
        <w:t xml:space="preserve"> e.g fluconazole,</w:t>
      </w:r>
      <w:r w:rsidR="00F324A4">
        <w:rPr>
          <w:iCs/>
        </w:rPr>
        <w:t xml:space="preserve"> </w:t>
      </w:r>
      <w:r w:rsidRPr="00F831E5">
        <w:rPr>
          <w:iCs/>
        </w:rPr>
        <w:t>itraconazole</w:t>
      </w:r>
      <w:r w:rsidR="00384DB6">
        <w:rPr>
          <w:iCs/>
        </w:rPr>
        <w:t>, voriconazole</w:t>
      </w:r>
    </w:p>
    <w:p w:rsidR="00AD28FD" w:rsidRPr="00F831E5" w:rsidRDefault="00AD28FD" w:rsidP="0010613E">
      <w:pPr>
        <w:pStyle w:val="ListParagraph"/>
        <w:numPr>
          <w:ilvl w:val="0"/>
          <w:numId w:val="94"/>
        </w:numPr>
        <w:rPr>
          <w:iCs/>
        </w:rPr>
      </w:pPr>
      <w:proofErr w:type="gramStart"/>
      <w:r w:rsidRPr="00F831E5">
        <w:rPr>
          <w:iCs/>
        </w:rPr>
        <w:t>imidazoles</w:t>
      </w:r>
      <w:proofErr w:type="gramEnd"/>
      <w:r w:rsidR="00F324A4">
        <w:rPr>
          <w:iCs/>
        </w:rPr>
        <w:t xml:space="preserve">. </w:t>
      </w:r>
      <w:r w:rsidRPr="00F831E5">
        <w:rPr>
          <w:iCs/>
        </w:rPr>
        <w:t xml:space="preserve"> e.g ketoconazoles,</w:t>
      </w:r>
      <w:r w:rsidR="00F324A4">
        <w:rPr>
          <w:iCs/>
        </w:rPr>
        <w:t xml:space="preserve"> </w:t>
      </w:r>
      <w:r w:rsidRPr="00F831E5">
        <w:rPr>
          <w:iCs/>
        </w:rPr>
        <w:t>miconazoles,clotrimazole.</w:t>
      </w:r>
    </w:p>
    <w:p w:rsidR="00AD28FD" w:rsidRPr="0048053C" w:rsidRDefault="00266695" w:rsidP="0010613E">
      <w:pPr>
        <w:numPr>
          <w:ilvl w:val="0"/>
          <w:numId w:val="79"/>
        </w:numPr>
        <w:rPr>
          <w:iCs/>
        </w:rPr>
      </w:pPr>
      <w:r>
        <w:rPr>
          <w:iCs/>
        </w:rPr>
        <w:t xml:space="preserve">anti metabolites / </w:t>
      </w:r>
      <w:r w:rsidR="0091743E">
        <w:rPr>
          <w:iCs/>
        </w:rPr>
        <w:t xml:space="preserve">fluorinated pyrimidine e.g </w:t>
      </w:r>
      <w:r w:rsidR="00AD28FD" w:rsidRPr="0048053C">
        <w:rPr>
          <w:iCs/>
        </w:rPr>
        <w:t>flucytosine</w:t>
      </w:r>
    </w:p>
    <w:p w:rsidR="00AD28FD" w:rsidRDefault="00AD28FD" w:rsidP="0010613E">
      <w:pPr>
        <w:numPr>
          <w:ilvl w:val="0"/>
          <w:numId w:val="79"/>
        </w:numPr>
        <w:rPr>
          <w:iCs/>
        </w:rPr>
      </w:pPr>
      <w:r w:rsidRPr="0048053C">
        <w:rPr>
          <w:iCs/>
        </w:rPr>
        <w:t>expoxides inhibitors</w:t>
      </w:r>
      <w:r w:rsidR="0091743E">
        <w:rPr>
          <w:iCs/>
        </w:rPr>
        <w:t xml:space="preserve"> or allylamines</w:t>
      </w:r>
      <w:r w:rsidRPr="0048053C">
        <w:rPr>
          <w:iCs/>
        </w:rPr>
        <w:t xml:space="preserve"> e.g terbinafine, naftifine</w:t>
      </w:r>
    </w:p>
    <w:p w:rsidR="0091743E" w:rsidRPr="0048053C" w:rsidRDefault="0091743E" w:rsidP="0010613E">
      <w:pPr>
        <w:numPr>
          <w:ilvl w:val="0"/>
          <w:numId w:val="79"/>
        </w:numPr>
        <w:rPr>
          <w:iCs/>
        </w:rPr>
      </w:pPr>
      <w:r>
        <w:rPr>
          <w:iCs/>
        </w:rPr>
        <w:t>echinocandins e.g caspofungin, micafungin</w:t>
      </w:r>
    </w:p>
    <w:p w:rsidR="00AD28FD" w:rsidRPr="00F324A4" w:rsidRDefault="00AD28FD" w:rsidP="0010613E">
      <w:pPr>
        <w:numPr>
          <w:ilvl w:val="0"/>
          <w:numId w:val="78"/>
        </w:numPr>
        <w:rPr>
          <w:b/>
          <w:iCs/>
        </w:rPr>
      </w:pPr>
      <w:r w:rsidRPr="00F324A4">
        <w:rPr>
          <w:b/>
          <w:iCs/>
        </w:rPr>
        <w:t>according to the route of administration</w:t>
      </w:r>
    </w:p>
    <w:p w:rsidR="00A7769A" w:rsidRPr="00A7769A" w:rsidRDefault="005A7ABD" w:rsidP="00A7769A">
      <w:pPr>
        <w:numPr>
          <w:ilvl w:val="0"/>
          <w:numId w:val="86"/>
        </w:numPr>
        <w:rPr>
          <w:iCs/>
        </w:rPr>
      </w:pPr>
      <w:r>
        <w:rPr>
          <w:iCs/>
        </w:rPr>
        <w:t>systemic antifungals</w:t>
      </w:r>
    </w:p>
    <w:p w:rsidR="00A7769A" w:rsidRPr="00A7769A" w:rsidRDefault="00A7769A" w:rsidP="005A7ABD">
      <w:pPr>
        <w:pStyle w:val="NoSpacing"/>
        <w:numPr>
          <w:ilvl w:val="0"/>
          <w:numId w:val="94"/>
        </w:numPr>
      </w:pPr>
      <w:r w:rsidRPr="00A7769A">
        <w:t>Membrane disrupting agents</w:t>
      </w:r>
      <w:r>
        <w:t xml:space="preserve"> e.g Amphotericin B</w:t>
      </w:r>
    </w:p>
    <w:p w:rsidR="00A7769A" w:rsidRDefault="00B11A4D" w:rsidP="005A7ABD">
      <w:pPr>
        <w:pStyle w:val="NoSpacing"/>
        <w:numPr>
          <w:ilvl w:val="0"/>
          <w:numId w:val="94"/>
        </w:numPr>
      </w:pPr>
      <w:r>
        <w:t>Ergosterol synthesis</w:t>
      </w:r>
      <w:r w:rsidR="00A7769A">
        <w:t xml:space="preserve"> inhibitors e.g </w:t>
      </w:r>
      <w:r w:rsidR="00A7769A" w:rsidRPr="00A7769A">
        <w:t>Azoles</w:t>
      </w:r>
      <w:r w:rsidR="005A7ABD">
        <w:t xml:space="preserve"> (</w:t>
      </w:r>
      <w:r w:rsidR="00A7769A" w:rsidRPr="00A7769A">
        <w:t xml:space="preserve"> </w:t>
      </w:r>
      <w:r w:rsidR="005A7ABD" w:rsidRPr="005A7ABD">
        <w:t>Fluconazole, ketoconazole</w:t>
      </w:r>
      <w:r w:rsidR="005A7ABD">
        <w:t>)</w:t>
      </w:r>
    </w:p>
    <w:p w:rsidR="00A7769A" w:rsidRPr="00A7769A" w:rsidRDefault="00A7769A" w:rsidP="005A7ABD">
      <w:pPr>
        <w:pStyle w:val="NoSpacing"/>
        <w:numPr>
          <w:ilvl w:val="0"/>
          <w:numId w:val="94"/>
        </w:numPr>
      </w:pPr>
      <w:r>
        <w:t xml:space="preserve">Nucleic acid inhibitor </w:t>
      </w:r>
      <w:r w:rsidR="00B719D2">
        <w:t xml:space="preserve"> </w:t>
      </w:r>
      <w:r>
        <w:t xml:space="preserve">e,g </w:t>
      </w:r>
      <w:r w:rsidRPr="00A7769A">
        <w:t>Flucytosine</w:t>
      </w:r>
    </w:p>
    <w:p w:rsidR="005A7ABD" w:rsidRDefault="00A7769A" w:rsidP="00B719D2">
      <w:pPr>
        <w:pStyle w:val="NoSpacing"/>
        <w:numPr>
          <w:ilvl w:val="0"/>
          <w:numId w:val="94"/>
        </w:numPr>
      </w:pPr>
      <w:r>
        <w:lastRenderedPageBreak/>
        <w:t xml:space="preserve">Glucan synthesis inhibitors e.g </w:t>
      </w:r>
      <w:r w:rsidRPr="00A7769A">
        <w:t>Echinocandins</w:t>
      </w:r>
      <w:r w:rsidR="00B719D2">
        <w:t xml:space="preserve"> (</w:t>
      </w:r>
      <w:r w:rsidR="005A7ABD" w:rsidRPr="005A7ABD">
        <w:t xml:space="preserve"> </w:t>
      </w:r>
      <w:r w:rsidR="00B719D2" w:rsidRPr="00B719D2">
        <w:t>caspofungin</w:t>
      </w:r>
      <w:r w:rsidR="00B719D2">
        <w:t>)</w:t>
      </w:r>
      <w:r w:rsidR="005A7ABD" w:rsidRPr="005A7ABD">
        <w:tab/>
      </w:r>
    </w:p>
    <w:p w:rsidR="005A7ABD" w:rsidRDefault="005A7ABD" w:rsidP="005A7ABD">
      <w:pPr>
        <w:pStyle w:val="NoSpacing"/>
        <w:numPr>
          <w:ilvl w:val="0"/>
          <w:numId w:val="94"/>
        </w:numPr>
      </w:pPr>
      <w:r w:rsidRPr="005A7ABD">
        <w:t xml:space="preserve">expoxides inhibitors or allylamines e.g terbinafine </w:t>
      </w:r>
    </w:p>
    <w:p w:rsidR="00AD28FD" w:rsidRPr="0048053C" w:rsidRDefault="00B11A4D" w:rsidP="005A7ABD">
      <w:pPr>
        <w:pStyle w:val="NoSpacing"/>
        <w:numPr>
          <w:ilvl w:val="0"/>
          <w:numId w:val="94"/>
        </w:numPr>
      </w:pPr>
      <w:r>
        <w:t xml:space="preserve">benzofurans; </w:t>
      </w:r>
      <w:r w:rsidR="005A7ABD" w:rsidRPr="005A7ABD">
        <w:t>griseofulvin,</w:t>
      </w:r>
    </w:p>
    <w:p w:rsidR="00AD28FD" w:rsidRPr="0048053C" w:rsidRDefault="00AD28FD" w:rsidP="0010613E">
      <w:pPr>
        <w:numPr>
          <w:ilvl w:val="0"/>
          <w:numId w:val="86"/>
        </w:numPr>
        <w:rPr>
          <w:iCs/>
        </w:rPr>
      </w:pPr>
      <w:r w:rsidRPr="0048053C">
        <w:rPr>
          <w:iCs/>
        </w:rPr>
        <w:t>Topical in candidiasis e.g imidazoles like ketoconazole and miconazole. Triazoles like terconazole. polyenes like  nystatin and amphotericin B, GV</w:t>
      </w:r>
    </w:p>
    <w:p w:rsidR="00AD28FD" w:rsidRPr="0048053C" w:rsidRDefault="00AD28FD" w:rsidP="00AD28FD">
      <w:pPr>
        <w:rPr>
          <w:iCs/>
        </w:rPr>
      </w:pPr>
      <w:r w:rsidRPr="0048053C">
        <w:rPr>
          <w:iCs/>
        </w:rPr>
        <w:t>Topical dermatiphytes e.g expoxides inhibitors like terbinafine and neftifine.  Whitefield ointment that has 12% benzoic acid and 6% salicylic acid</w:t>
      </w:r>
    </w:p>
    <w:p w:rsidR="00AD28FD" w:rsidRPr="0048053C" w:rsidRDefault="00AD28FD" w:rsidP="0010613E">
      <w:pPr>
        <w:numPr>
          <w:ilvl w:val="0"/>
          <w:numId w:val="83"/>
        </w:numPr>
        <w:rPr>
          <w:iCs/>
        </w:rPr>
      </w:pPr>
      <w:r w:rsidRPr="0048053C">
        <w:rPr>
          <w:b/>
          <w:iCs/>
        </w:rPr>
        <w:t>according to antifungal antibiotics</w:t>
      </w:r>
      <w:r w:rsidR="007902E5">
        <w:rPr>
          <w:b/>
          <w:iCs/>
        </w:rPr>
        <w:t xml:space="preserve">  (2hrs)</w:t>
      </w:r>
    </w:p>
    <w:p w:rsidR="00AD28FD" w:rsidRPr="0048053C" w:rsidRDefault="00AD28FD" w:rsidP="0010613E">
      <w:pPr>
        <w:numPr>
          <w:ilvl w:val="0"/>
          <w:numId w:val="80"/>
        </w:numPr>
        <w:rPr>
          <w:b/>
          <w:iCs/>
        </w:rPr>
      </w:pPr>
      <w:r w:rsidRPr="0048053C">
        <w:rPr>
          <w:b/>
          <w:iCs/>
        </w:rPr>
        <w:t>polyenes macrolide</w:t>
      </w:r>
    </w:p>
    <w:p w:rsidR="00AD28FD" w:rsidRPr="0048053C" w:rsidRDefault="00AD28FD" w:rsidP="0010613E">
      <w:pPr>
        <w:numPr>
          <w:ilvl w:val="0"/>
          <w:numId w:val="84"/>
        </w:numPr>
        <w:rPr>
          <w:b/>
          <w:iCs/>
        </w:rPr>
      </w:pPr>
      <w:r w:rsidRPr="0048053C">
        <w:rPr>
          <w:b/>
          <w:iCs/>
        </w:rPr>
        <w:t>Amphotericin b</w:t>
      </w:r>
      <w:r w:rsidR="004247A3">
        <w:rPr>
          <w:b/>
          <w:iCs/>
        </w:rPr>
        <w:t xml:space="preserve"> </w:t>
      </w:r>
      <w:r w:rsidR="004247A3" w:rsidRPr="0048053C">
        <w:rPr>
          <w:iCs/>
        </w:rPr>
        <w:t>(Fungizone)</w:t>
      </w:r>
    </w:p>
    <w:p w:rsidR="004247A3" w:rsidRDefault="00B719D2" w:rsidP="004247A3">
      <w:pPr>
        <w:rPr>
          <w:iCs/>
        </w:rPr>
      </w:pPr>
      <w:r>
        <w:rPr>
          <w:b/>
          <w:iCs/>
        </w:rPr>
        <w:t>Chemical</w:t>
      </w:r>
      <w:r w:rsidR="004247A3">
        <w:rPr>
          <w:b/>
          <w:iCs/>
        </w:rPr>
        <w:t xml:space="preserve"> structure</w:t>
      </w:r>
      <w:proofErr w:type="gramStart"/>
      <w:r w:rsidR="004247A3">
        <w:rPr>
          <w:b/>
          <w:iCs/>
        </w:rPr>
        <w:t xml:space="preserve">;  </w:t>
      </w:r>
      <w:r w:rsidR="00AD28FD" w:rsidRPr="0048053C">
        <w:rPr>
          <w:iCs/>
        </w:rPr>
        <w:t>a</w:t>
      </w:r>
      <w:proofErr w:type="gramEnd"/>
      <w:r w:rsidR="00AD28FD" w:rsidRPr="0048053C">
        <w:rPr>
          <w:iCs/>
        </w:rPr>
        <w:t xml:space="preserve"> polyene antifungal drug produced by the actinomycete Streptomyces nodosus, consists of a large ring structure with both hydrophilic and lipophilic regions.</w:t>
      </w:r>
    </w:p>
    <w:p w:rsidR="004247A3" w:rsidRPr="0048053C" w:rsidRDefault="00AD28FD" w:rsidP="004247A3">
      <w:pPr>
        <w:rPr>
          <w:b/>
          <w:iCs/>
        </w:rPr>
      </w:pPr>
      <w:r w:rsidRPr="0048053C">
        <w:rPr>
          <w:iCs/>
        </w:rPr>
        <w:t xml:space="preserve"> </w:t>
      </w:r>
      <w:r w:rsidR="004247A3" w:rsidRPr="0048053C">
        <w:rPr>
          <w:b/>
          <w:iCs/>
        </w:rPr>
        <w:t>MOA</w:t>
      </w:r>
    </w:p>
    <w:p w:rsidR="00AD28FD" w:rsidRPr="0048053C" w:rsidRDefault="0085167B" w:rsidP="00AD28FD">
      <w:pPr>
        <w:rPr>
          <w:iCs/>
        </w:rPr>
      </w:pPr>
      <w:proofErr w:type="gramStart"/>
      <w:r>
        <w:rPr>
          <w:iCs/>
        </w:rPr>
        <w:t>it</w:t>
      </w:r>
      <w:proofErr w:type="gramEnd"/>
      <w:r>
        <w:rPr>
          <w:iCs/>
        </w:rPr>
        <w:t xml:space="preserve"> </w:t>
      </w:r>
      <w:r w:rsidR="00AD28FD" w:rsidRPr="0048053C">
        <w:rPr>
          <w:iCs/>
        </w:rPr>
        <w:t>bind</w:t>
      </w:r>
      <w:r>
        <w:rPr>
          <w:iCs/>
        </w:rPr>
        <w:t>s</w:t>
      </w:r>
      <w:r w:rsidR="00AD28FD" w:rsidRPr="0048053C">
        <w:rPr>
          <w:iCs/>
        </w:rPr>
        <w:t xml:space="preserve"> to the fungal cell membrane </w:t>
      </w:r>
      <w:r w:rsidR="005A7ABD">
        <w:rPr>
          <w:iCs/>
        </w:rPr>
        <w:t>component ergosterol</w:t>
      </w:r>
      <w:r w:rsidR="005A7ABD" w:rsidRPr="005A7ABD">
        <w:rPr>
          <w:iCs/>
        </w:rPr>
        <w:sym w:font="Wingdings" w:char="F0E0"/>
      </w:r>
      <w:r w:rsidR="00AD28FD" w:rsidRPr="0048053C">
        <w:rPr>
          <w:iCs/>
        </w:rPr>
        <w:t xml:space="preserve"> increased fungal cell membrane permeability and the los</w:t>
      </w:r>
      <w:r w:rsidR="00777BCA">
        <w:rPr>
          <w:iCs/>
        </w:rPr>
        <w:t>s of intracellular constituents</w:t>
      </w:r>
      <w:r w:rsidR="00777BCA" w:rsidRPr="00777BCA">
        <w:rPr>
          <w:iCs/>
        </w:rPr>
        <w:sym w:font="Wingdings" w:char="F0E0"/>
      </w:r>
      <w:r w:rsidR="00AD28FD" w:rsidRPr="0048053C">
        <w:rPr>
          <w:iCs/>
        </w:rPr>
        <w:t>cell death</w:t>
      </w:r>
      <w:r>
        <w:rPr>
          <w:iCs/>
        </w:rPr>
        <w:t xml:space="preserve">. </w:t>
      </w:r>
      <w:proofErr w:type="gramStart"/>
      <w:r w:rsidR="005A7ABD">
        <w:rPr>
          <w:iCs/>
        </w:rPr>
        <w:t>also</w:t>
      </w:r>
      <w:proofErr w:type="gramEnd"/>
      <w:r w:rsidR="005A7ABD">
        <w:rPr>
          <w:iCs/>
        </w:rPr>
        <w:t xml:space="preserve"> binds to </w:t>
      </w:r>
      <w:r w:rsidR="00777BCA">
        <w:rPr>
          <w:iCs/>
        </w:rPr>
        <w:t>cholesterol</w:t>
      </w:r>
      <w:r w:rsidR="00777BCA" w:rsidRPr="00777BCA">
        <w:rPr>
          <w:iCs/>
        </w:rPr>
        <w:sym w:font="Wingdings" w:char="F0E0"/>
      </w:r>
      <w:r w:rsidR="00777BCA">
        <w:rPr>
          <w:iCs/>
        </w:rPr>
        <w:t>side effects.</w:t>
      </w:r>
    </w:p>
    <w:p w:rsidR="00AD28FD" w:rsidRPr="0048053C" w:rsidRDefault="00AD28FD" w:rsidP="00AD28FD">
      <w:pPr>
        <w:rPr>
          <w:b/>
          <w:iCs/>
        </w:rPr>
      </w:pPr>
      <w:r w:rsidRPr="0048053C">
        <w:rPr>
          <w:b/>
          <w:iCs/>
        </w:rPr>
        <w:t>Antifungal Spectrum</w:t>
      </w:r>
    </w:p>
    <w:p w:rsidR="00AD28FD" w:rsidRPr="0048053C" w:rsidRDefault="00AD28FD" w:rsidP="00AD28FD">
      <w:pPr>
        <w:rPr>
          <w:b/>
          <w:iCs/>
        </w:rPr>
      </w:pPr>
      <w:r w:rsidRPr="0048053C">
        <w:rPr>
          <w:iCs/>
        </w:rPr>
        <w:t>Treats systemic disseminated fungal infections caused by Candida spp., Cryptococcus neoformans, and the invasive dimorphic fungi (Aspergillus spp., Histoplasma capsulatum, Coccidioides immitis, Blastomyces dermatitidis, and Sporothrix schenckii).</w:t>
      </w:r>
    </w:p>
    <w:p w:rsidR="00A933F8" w:rsidRDefault="00AD28FD" w:rsidP="00AD28FD">
      <w:pPr>
        <w:rPr>
          <w:iCs/>
        </w:rPr>
      </w:pPr>
      <w:r w:rsidRPr="0048053C">
        <w:rPr>
          <w:iCs/>
        </w:rPr>
        <w:t>IV amphotericin B remains the treatment of choice for serious invasive fungal infections unresponsive to other agents.</w:t>
      </w:r>
      <w:r w:rsidR="00A933F8">
        <w:rPr>
          <w:iCs/>
        </w:rPr>
        <w:t xml:space="preserve"> </w:t>
      </w:r>
    </w:p>
    <w:p w:rsidR="00AD28FD" w:rsidRPr="00A933F8" w:rsidRDefault="00A933F8" w:rsidP="00AD28FD">
      <w:pPr>
        <w:rPr>
          <w:b/>
          <w:iCs/>
        </w:rPr>
      </w:pPr>
      <w:r w:rsidRPr="00A933F8">
        <w:rPr>
          <w:b/>
          <w:iCs/>
        </w:rPr>
        <w:t>Mechanism of resistance</w:t>
      </w:r>
    </w:p>
    <w:p w:rsidR="00A933F8" w:rsidRDefault="00A933F8" w:rsidP="0010613E">
      <w:pPr>
        <w:pStyle w:val="NoSpacing"/>
        <w:numPr>
          <w:ilvl w:val="0"/>
          <w:numId w:val="94"/>
        </w:numPr>
      </w:pPr>
      <w:r>
        <w:t>reduced ergosteral content ( erg 2or erg 3 )genes</w:t>
      </w:r>
    </w:p>
    <w:p w:rsidR="00A933F8" w:rsidRDefault="00A933F8" w:rsidP="0010613E">
      <w:pPr>
        <w:pStyle w:val="NoSpacing"/>
        <w:numPr>
          <w:ilvl w:val="0"/>
          <w:numId w:val="94"/>
        </w:numPr>
      </w:pPr>
      <w:r>
        <w:t>alteration in steral content or the affinity</w:t>
      </w:r>
    </w:p>
    <w:p w:rsidR="00A933F8" w:rsidRDefault="00A933F8" w:rsidP="0010613E">
      <w:pPr>
        <w:pStyle w:val="NoSpacing"/>
        <w:numPr>
          <w:ilvl w:val="0"/>
          <w:numId w:val="94"/>
        </w:numPr>
      </w:pPr>
      <w:r>
        <w:t>reorientation  or masking of ergosteral</w:t>
      </w:r>
    </w:p>
    <w:p w:rsidR="00A933F8" w:rsidRDefault="00A933F8" w:rsidP="0010613E">
      <w:pPr>
        <w:pStyle w:val="NoSpacing"/>
        <w:numPr>
          <w:ilvl w:val="0"/>
          <w:numId w:val="94"/>
        </w:numPr>
      </w:pPr>
      <w:r>
        <w:t>stationary growth of organism</w:t>
      </w:r>
    </w:p>
    <w:p w:rsidR="00A933F8" w:rsidRPr="0048053C" w:rsidRDefault="00A933F8" w:rsidP="0010613E">
      <w:pPr>
        <w:pStyle w:val="NoSpacing"/>
        <w:numPr>
          <w:ilvl w:val="0"/>
          <w:numId w:val="94"/>
        </w:numPr>
      </w:pPr>
      <w:r>
        <w:t>previous exposure to azoles</w:t>
      </w:r>
    </w:p>
    <w:p w:rsidR="004247A3" w:rsidRDefault="00AD28FD" w:rsidP="00A933F8">
      <w:pPr>
        <w:tabs>
          <w:tab w:val="left" w:pos="1505"/>
        </w:tabs>
        <w:rPr>
          <w:iCs/>
        </w:rPr>
      </w:pPr>
      <w:r w:rsidRPr="0048053C">
        <w:rPr>
          <w:b/>
          <w:iCs/>
        </w:rPr>
        <w:t>PK;</w:t>
      </w:r>
      <w:r w:rsidRPr="0048053C">
        <w:rPr>
          <w:iCs/>
        </w:rPr>
        <w:t xml:space="preserve"> </w:t>
      </w:r>
      <w:r w:rsidR="004247A3">
        <w:rPr>
          <w:iCs/>
        </w:rPr>
        <w:t xml:space="preserve"> </w:t>
      </w:r>
      <w:r w:rsidR="00A933F8">
        <w:rPr>
          <w:iCs/>
        </w:rPr>
        <w:tab/>
      </w:r>
    </w:p>
    <w:p w:rsidR="004247A3" w:rsidRDefault="00C00FF6" w:rsidP="0010613E">
      <w:pPr>
        <w:pStyle w:val="NoSpacing"/>
        <w:numPr>
          <w:ilvl w:val="0"/>
          <w:numId w:val="96"/>
        </w:numPr>
      </w:pPr>
      <w:r>
        <w:t>It</w:t>
      </w:r>
      <w:r w:rsidR="004247A3">
        <w:t xml:space="preserve"> </w:t>
      </w:r>
      <w:r w:rsidR="00AD28FD" w:rsidRPr="0048053C">
        <w:t>is an IV drug or intrathecal,</w:t>
      </w:r>
      <w:r w:rsidR="004247A3">
        <w:t xml:space="preserve"> </w:t>
      </w:r>
      <w:r w:rsidR="00AD28FD" w:rsidRPr="0048053C">
        <w:t>intraarticular,</w:t>
      </w:r>
      <w:r w:rsidR="004247A3">
        <w:t xml:space="preserve"> </w:t>
      </w:r>
      <w:r w:rsidR="00AD28FD" w:rsidRPr="0048053C">
        <w:t xml:space="preserve">topical eye drops. </w:t>
      </w:r>
    </w:p>
    <w:p w:rsidR="005A7ABD" w:rsidRDefault="00AD28FD" w:rsidP="0010613E">
      <w:pPr>
        <w:pStyle w:val="NoSpacing"/>
        <w:numPr>
          <w:ilvl w:val="0"/>
          <w:numId w:val="96"/>
        </w:numPr>
      </w:pPr>
      <w:r w:rsidRPr="0048053C">
        <w:t xml:space="preserve">After infusion the drug is rapidly taken up by the liver and other organs and is then slowly released back into the circulation.  </w:t>
      </w:r>
    </w:p>
    <w:p w:rsidR="00AD28FD" w:rsidRPr="0048053C" w:rsidRDefault="00AD28FD" w:rsidP="0010613E">
      <w:pPr>
        <w:pStyle w:val="NoSpacing"/>
        <w:numPr>
          <w:ilvl w:val="0"/>
          <w:numId w:val="96"/>
        </w:numPr>
      </w:pPr>
      <w:r w:rsidRPr="0048053C">
        <w:t xml:space="preserve">90% </w:t>
      </w:r>
      <w:r w:rsidR="00C00FF6">
        <w:t xml:space="preserve">of the drug is bound to protein, with apparently poor </w:t>
      </w:r>
      <w:r w:rsidR="00C00FF6" w:rsidRPr="00C00FF6">
        <w:t>penetration to tissues and body fluids</w:t>
      </w:r>
    </w:p>
    <w:p w:rsidR="00AD28FD" w:rsidRPr="0048053C" w:rsidRDefault="00AD28FD" w:rsidP="0010613E">
      <w:pPr>
        <w:pStyle w:val="NoSpacing"/>
        <w:numPr>
          <w:ilvl w:val="0"/>
          <w:numId w:val="96"/>
        </w:numPr>
      </w:pPr>
      <w:r w:rsidRPr="0048053C">
        <w:t xml:space="preserve">Its initial half-life is about 24 hrs; the second elimination phase has a half-life of 15 days. </w:t>
      </w:r>
    </w:p>
    <w:p w:rsidR="00AD28FD" w:rsidRPr="0048053C" w:rsidRDefault="00AD28FD" w:rsidP="0010613E">
      <w:pPr>
        <w:pStyle w:val="NoSpacing"/>
        <w:numPr>
          <w:ilvl w:val="0"/>
          <w:numId w:val="96"/>
        </w:numPr>
      </w:pPr>
      <w:r w:rsidRPr="0048053C">
        <w:lastRenderedPageBreak/>
        <w:t>The initial phase comprises elimination from both a central intravascular and a rapidly equilibrating extravascular compartment.</w:t>
      </w:r>
    </w:p>
    <w:p w:rsidR="00AD28FD" w:rsidRPr="0048053C" w:rsidRDefault="00C00FF6" w:rsidP="0010613E">
      <w:pPr>
        <w:pStyle w:val="NoSpacing"/>
        <w:numPr>
          <w:ilvl w:val="0"/>
          <w:numId w:val="96"/>
        </w:numPr>
      </w:pPr>
      <w:r>
        <w:t xml:space="preserve">The </w:t>
      </w:r>
      <w:proofErr w:type="gramStart"/>
      <w:r>
        <w:t>2</w:t>
      </w:r>
      <w:r w:rsidRPr="00C00FF6">
        <w:rPr>
          <w:vertAlign w:val="superscript"/>
        </w:rPr>
        <w:t>nd</w:t>
      </w:r>
      <w:r>
        <w:t xml:space="preserve"> </w:t>
      </w:r>
      <w:r w:rsidR="00AD28FD" w:rsidRPr="0048053C">
        <w:t xml:space="preserve"> longer</w:t>
      </w:r>
      <w:proofErr w:type="gramEnd"/>
      <w:r w:rsidR="00AD28FD" w:rsidRPr="0048053C">
        <w:t xml:space="preserve"> phase represents elimination from storage sites in a slowly equilibrating extravascular compartment.</w:t>
      </w:r>
    </w:p>
    <w:p w:rsidR="00AD28FD" w:rsidRPr="0048053C" w:rsidRDefault="00AD28FD" w:rsidP="0010613E">
      <w:pPr>
        <w:pStyle w:val="NoSpacing"/>
        <w:numPr>
          <w:ilvl w:val="0"/>
          <w:numId w:val="96"/>
        </w:numPr>
      </w:pPr>
      <w:r w:rsidRPr="0048053C">
        <w:t xml:space="preserve">Drug concentrations in pleural fluid, peritoneal fluid, synovial fluid, aqueous humor, and vitreous humor approach two-thirds of the serum concentration when local inflammation is present. </w:t>
      </w:r>
    </w:p>
    <w:p w:rsidR="00AD28FD" w:rsidRPr="0048053C" w:rsidRDefault="00AD28FD" w:rsidP="0010613E">
      <w:pPr>
        <w:pStyle w:val="NoSpacing"/>
        <w:numPr>
          <w:ilvl w:val="0"/>
          <w:numId w:val="96"/>
        </w:numPr>
      </w:pPr>
      <w:r w:rsidRPr="0048053C">
        <w:t>The major route of elimination of amphotericin B is by metabolism, with little intact drug detected in urine or bile.</w:t>
      </w:r>
    </w:p>
    <w:p w:rsidR="00AD28FD" w:rsidRPr="0048053C" w:rsidRDefault="00AD28FD" w:rsidP="00AD28FD">
      <w:pPr>
        <w:rPr>
          <w:b/>
          <w:iCs/>
        </w:rPr>
      </w:pPr>
      <w:r w:rsidRPr="0048053C">
        <w:rPr>
          <w:b/>
          <w:iCs/>
        </w:rPr>
        <w:t>Clinical Uses</w:t>
      </w:r>
    </w:p>
    <w:p w:rsidR="00AD28FD" w:rsidRPr="0048053C" w:rsidRDefault="00AD28FD" w:rsidP="0010613E">
      <w:pPr>
        <w:pStyle w:val="NoSpacing"/>
        <w:numPr>
          <w:ilvl w:val="0"/>
          <w:numId w:val="97"/>
        </w:numPr>
        <w:rPr>
          <w:b/>
        </w:rPr>
      </w:pPr>
      <w:r w:rsidRPr="0048053C">
        <w:t xml:space="preserve">Used to treat serious disseminated yeast and dimorphic fungal infections in </w:t>
      </w:r>
      <w:r w:rsidR="00E45178">
        <w:t xml:space="preserve">immune </w:t>
      </w:r>
      <w:r w:rsidRPr="0048053C">
        <w:t xml:space="preserve">compromised hospitalized patients. </w:t>
      </w:r>
    </w:p>
    <w:p w:rsidR="00AD28FD" w:rsidRPr="0048053C" w:rsidRDefault="00AD28FD" w:rsidP="0010613E">
      <w:pPr>
        <w:pStyle w:val="NoSpacing"/>
        <w:numPr>
          <w:ilvl w:val="0"/>
          <w:numId w:val="97"/>
        </w:numPr>
      </w:pPr>
      <w:r w:rsidRPr="0048053C">
        <w:t>For the unstable neutropenic patient with Candida albicans fungemia</w:t>
      </w:r>
    </w:p>
    <w:p w:rsidR="00AD28FD" w:rsidRPr="0048053C" w:rsidRDefault="00AD28FD" w:rsidP="0010613E">
      <w:pPr>
        <w:pStyle w:val="NoSpacing"/>
        <w:numPr>
          <w:ilvl w:val="0"/>
          <w:numId w:val="97"/>
        </w:numPr>
      </w:pPr>
      <w:r w:rsidRPr="0048053C">
        <w:t>For the AIDS patient with moderate to severe cryptococcal meningitis.</w:t>
      </w:r>
    </w:p>
    <w:p w:rsidR="00AD28FD" w:rsidRPr="0048053C" w:rsidRDefault="00AD28FD" w:rsidP="0010613E">
      <w:pPr>
        <w:pStyle w:val="NoSpacing"/>
        <w:numPr>
          <w:ilvl w:val="0"/>
          <w:numId w:val="97"/>
        </w:numPr>
      </w:pPr>
      <w:r w:rsidRPr="0048053C">
        <w:t>For the AIDS patient with disseminated histoplasmosis</w:t>
      </w:r>
    </w:p>
    <w:p w:rsidR="00AD28FD" w:rsidRPr="0048053C" w:rsidRDefault="005A7ABD" w:rsidP="0010613E">
      <w:pPr>
        <w:pStyle w:val="NoSpacing"/>
        <w:numPr>
          <w:ilvl w:val="0"/>
          <w:numId w:val="97"/>
        </w:numPr>
      </w:pPr>
      <w:r>
        <w:t xml:space="preserve">Its preferred for initiation </w:t>
      </w:r>
      <w:r w:rsidR="00AD28FD" w:rsidRPr="0048053C">
        <w:t xml:space="preserve">treatment, but once infection is controlled, daily oral itraconazole is preferred </w:t>
      </w:r>
    </w:p>
    <w:p w:rsidR="00AD28FD" w:rsidRPr="0048053C" w:rsidRDefault="00AD28FD" w:rsidP="0010613E">
      <w:pPr>
        <w:pStyle w:val="NoSpacing"/>
        <w:numPr>
          <w:ilvl w:val="0"/>
          <w:numId w:val="97"/>
        </w:numPr>
      </w:pPr>
      <w:r w:rsidRPr="0048053C">
        <w:t>Most forms of blastomycosis and sporotrichosis in normal hosts no longer require amphotericin B treatment.</w:t>
      </w:r>
    </w:p>
    <w:p w:rsidR="00E45178" w:rsidRPr="00E45178" w:rsidRDefault="00E45178" w:rsidP="00E45178">
      <w:pPr>
        <w:pStyle w:val="NoSpacing"/>
        <w:rPr>
          <w:b/>
          <w:bCs/>
        </w:rPr>
      </w:pPr>
      <w:r w:rsidRPr="00E45178">
        <w:rPr>
          <w:b/>
          <w:bCs/>
        </w:rPr>
        <w:t>Dose</w:t>
      </w:r>
    </w:p>
    <w:p w:rsidR="00E45178" w:rsidRPr="00E45178" w:rsidRDefault="00E45178" w:rsidP="00E45178">
      <w:pPr>
        <w:pStyle w:val="NoSpacing"/>
      </w:pPr>
      <w:r w:rsidRPr="00E45178">
        <w:t>A dose of 1.0</w:t>
      </w:r>
      <w:r w:rsidRPr="00E45178">
        <w:rPr>
          <w:rFonts w:hint="eastAsia"/>
        </w:rPr>
        <w:t>–</w:t>
      </w:r>
      <w:r w:rsidRPr="00E45178">
        <w:t>1.5 mg/kg daily depending on disease severity and appearance of nephrotoxicity, infused over 2</w:t>
      </w:r>
      <w:r w:rsidRPr="00E45178">
        <w:rPr>
          <w:rFonts w:hint="eastAsia"/>
        </w:rPr>
        <w:t>–</w:t>
      </w:r>
      <w:r w:rsidRPr="00E45178">
        <w:t>4 hours. Hydrocortisone or chlorpheniramine can reduce febrile reactions and</w:t>
      </w:r>
    </w:p>
    <w:p w:rsidR="00E45178" w:rsidRPr="00E45178" w:rsidRDefault="00E45178" w:rsidP="00E45178">
      <w:pPr>
        <w:pStyle w:val="NoSpacing"/>
      </w:pPr>
      <w:proofErr w:type="gramStart"/>
      <w:r w:rsidRPr="00E45178">
        <w:t>chlorpromazine</w:t>
      </w:r>
      <w:proofErr w:type="gramEnd"/>
      <w:r w:rsidRPr="00E45178">
        <w:t xml:space="preserve"> can reduce nausea. </w:t>
      </w:r>
    </w:p>
    <w:p w:rsidR="00E45178" w:rsidRPr="00E45178" w:rsidRDefault="00E45178" w:rsidP="00E45178">
      <w:pPr>
        <w:pStyle w:val="NoSpacing"/>
      </w:pPr>
      <w:r w:rsidRPr="00E45178">
        <w:t>Loading the patient with nor</w:t>
      </w:r>
      <w:r>
        <w:t>mal saline before giving</w:t>
      </w:r>
      <w:r w:rsidRPr="00E45178">
        <w:t xml:space="preserve"> </w:t>
      </w:r>
      <w:r w:rsidR="00F324A4">
        <w:t>the drug may reduce</w:t>
      </w:r>
      <w:r w:rsidRPr="00E45178">
        <w:t xml:space="preserve"> nephrotoxicity.</w:t>
      </w:r>
    </w:p>
    <w:p w:rsidR="00E45178" w:rsidRDefault="00E45178" w:rsidP="00C00FF6">
      <w:pPr>
        <w:pStyle w:val="NoSpacing"/>
        <w:rPr>
          <w:b/>
        </w:rPr>
      </w:pPr>
      <w:r w:rsidRPr="00E45178">
        <w:t>Liposomal amphotericin requires higher doses of 3</w:t>
      </w:r>
      <w:r w:rsidRPr="00E45178">
        <w:rPr>
          <w:rFonts w:hint="eastAsia"/>
        </w:rPr>
        <w:t>–</w:t>
      </w:r>
      <w:r w:rsidRPr="00E45178">
        <w:t>6 mg/kg.</w:t>
      </w:r>
      <w:r>
        <w:rPr>
          <w:b/>
        </w:rPr>
        <w:t xml:space="preserve"> </w:t>
      </w:r>
    </w:p>
    <w:p w:rsidR="00C00FF6" w:rsidRDefault="00F324A4" w:rsidP="00C00FF6">
      <w:pPr>
        <w:pStyle w:val="NoSpacing"/>
        <w:rPr>
          <w:b/>
        </w:rPr>
      </w:pPr>
      <w:r>
        <w:rPr>
          <w:b/>
        </w:rPr>
        <w:t>Drug</w:t>
      </w:r>
      <w:r w:rsidR="00C00FF6">
        <w:rPr>
          <w:b/>
        </w:rPr>
        <w:t xml:space="preserve"> interaction</w:t>
      </w:r>
    </w:p>
    <w:p w:rsidR="00C00FF6" w:rsidRDefault="00C00FF6" w:rsidP="00C00FF6">
      <w:pPr>
        <w:pStyle w:val="NoSpacing"/>
        <w:ind w:left="360"/>
      </w:pPr>
      <w:r w:rsidRPr="0048053C">
        <w:t>Avoid the concomitant giving of other nephrotoxic agents, such as aminoglycosides and diuretics.</w:t>
      </w:r>
    </w:p>
    <w:p w:rsidR="00C00FF6" w:rsidRPr="0048053C" w:rsidRDefault="00C00FF6" w:rsidP="00C00FF6">
      <w:pPr>
        <w:pStyle w:val="NoSpacing"/>
        <w:ind w:left="360"/>
        <w:rPr>
          <w:b/>
        </w:rPr>
      </w:pPr>
      <w:proofErr w:type="gramStart"/>
      <w:r>
        <w:t>hypokalemia</w:t>
      </w:r>
      <w:proofErr w:type="gramEnd"/>
      <w:r>
        <w:t xml:space="preserve"> with digoxin therapy</w:t>
      </w:r>
    </w:p>
    <w:p w:rsidR="00C00FF6" w:rsidRDefault="00C00FF6" w:rsidP="00AD28FD">
      <w:pPr>
        <w:pStyle w:val="NoSpacing"/>
        <w:rPr>
          <w:b/>
        </w:rPr>
      </w:pPr>
    </w:p>
    <w:p w:rsidR="00AD28FD" w:rsidRPr="0048053C" w:rsidRDefault="00AD28FD" w:rsidP="00AD28FD">
      <w:pPr>
        <w:pStyle w:val="NoSpacing"/>
      </w:pPr>
      <w:r w:rsidRPr="0048053C">
        <w:rPr>
          <w:b/>
        </w:rPr>
        <w:t>ADR</w:t>
      </w:r>
    </w:p>
    <w:p w:rsidR="00F324A4" w:rsidRPr="00F324A4" w:rsidRDefault="00F324A4" w:rsidP="0010613E">
      <w:pPr>
        <w:pStyle w:val="NoSpacing"/>
        <w:numPr>
          <w:ilvl w:val="0"/>
          <w:numId w:val="94"/>
        </w:numPr>
      </w:pPr>
      <w:r w:rsidRPr="00F324A4">
        <w:t xml:space="preserve">Nausea, vomiting, and </w:t>
      </w:r>
      <w:proofErr w:type="gramStart"/>
      <w:r w:rsidRPr="00F324A4">
        <w:t>anorexia .</w:t>
      </w:r>
      <w:proofErr w:type="gramEnd"/>
      <w:r w:rsidRPr="00F324A4">
        <w:t xml:space="preserve">  </w:t>
      </w:r>
    </w:p>
    <w:p w:rsidR="00AD28FD" w:rsidRPr="0048053C" w:rsidRDefault="00AD28FD" w:rsidP="0010613E">
      <w:pPr>
        <w:pStyle w:val="NoSpacing"/>
        <w:numPr>
          <w:ilvl w:val="0"/>
          <w:numId w:val="94"/>
        </w:numPr>
      </w:pPr>
      <w:r w:rsidRPr="0048053C">
        <w:t xml:space="preserve">Fever, chills, </w:t>
      </w:r>
      <w:r w:rsidR="00E45178">
        <w:t xml:space="preserve"> and tachypnea</w:t>
      </w:r>
      <w:r w:rsidRPr="0048053C">
        <w:t xml:space="preserve"> occur short</w:t>
      </w:r>
      <w:r w:rsidR="00E45178">
        <w:t xml:space="preserve">ly after the initial IV </w:t>
      </w:r>
      <w:r w:rsidRPr="0048053C">
        <w:t xml:space="preserve"> doses of </w:t>
      </w:r>
    </w:p>
    <w:p w:rsidR="00AD28FD" w:rsidRPr="0048053C" w:rsidRDefault="00AD28FD" w:rsidP="0010613E">
      <w:pPr>
        <w:pStyle w:val="NoSpacing"/>
        <w:numPr>
          <w:ilvl w:val="0"/>
          <w:numId w:val="94"/>
        </w:numPr>
      </w:pPr>
      <w:r w:rsidRPr="0048053C">
        <w:t>Continued admi</w:t>
      </w:r>
      <w:r w:rsidR="00E45178">
        <w:t xml:space="preserve">nistration of amphotericin B thus needs </w:t>
      </w:r>
      <w:r w:rsidRPr="0048053C">
        <w:t>premedication with acetaminophen, aspirin</w:t>
      </w:r>
      <w:r w:rsidR="00E45178">
        <w:t xml:space="preserve">, and/or diphenhydramine or </w:t>
      </w:r>
      <w:r w:rsidRPr="0048053C">
        <w:t>addition of hydrocortisone to the infusion bag.</w:t>
      </w:r>
    </w:p>
    <w:p w:rsidR="00AD28FD" w:rsidRPr="0048053C" w:rsidRDefault="00AD28FD" w:rsidP="0010613E">
      <w:pPr>
        <w:pStyle w:val="NoSpacing"/>
        <w:numPr>
          <w:ilvl w:val="0"/>
          <w:numId w:val="94"/>
        </w:numPr>
      </w:pPr>
      <w:r w:rsidRPr="0048053C">
        <w:t xml:space="preserve">Nephrotoxicity is the most common </w:t>
      </w:r>
    </w:p>
    <w:p w:rsidR="00AD28FD" w:rsidRPr="0048053C" w:rsidRDefault="00AD28FD" w:rsidP="0010613E">
      <w:pPr>
        <w:pStyle w:val="NoSpacing"/>
        <w:numPr>
          <w:ilvl w:val="0"/>
          <w:numId w:val="94"/>
        </w:numPr>
      </w:pPr>
      <w:r w:rsidRPr="0048053C">
        <w:t>Hypokalemia and hypomagnesemia due to Wasting of potassium and magnesium in the urine secondary to renal tubular acidosis and necessitates ora</w:t>
      </w:r>
      <w:r w:rsidR="00F324A4">
        <w:t xml:space="preserve">l replacement of these minerals and </w:t>
      </w:r>
      <w:proofErr w:type="gramStart"/>
      <w:r w:rsidR="00F324A4">
        <w:t xml:space="preserve">hydrating </w:t>
      </w:r>
      <w:r w:rsidR="00E45178">
        <w:t xml:space="preserve"> patients</w:t>
      </w:r>
      <w:proofErr w:type="gramEnd"/>
      <w:r w:rsidR="00E45178">
        <w:t xml:space="preserve"> with </w:t>
      </w:r>
      <w:r w:rsidRPr="0048053C">
        <w:t xml:space="preserve"> saline infusions prior to its dosing have been advocated.</w:t>
      </w:r>
    </w:p>
    <w:p w:rsidR="00AD28FD" w:rsidRPr="0048053C" w:rsidRDefault="00AD28FD" w:rsidP="0010613E">
      <w:pPr>
        <w:pStyle w:val="NoSpacing"/>
        <w:numPr>
          <w:ilvl w:val="0"/>
          <w:numId w:val="94"/>
        </w:numPr>
      </w:pPr>
      <w:r w:rsidRPr="0048053C">
        <w:t>Hematologic; Normochromic normocytic anemia, thrombocytopenia and leukopenia.</w:t>
      </w:r>
    </w:p>
    <w:p w:rsidR="00AD28FD" w:rsidRPr="0048053C" w:rsidRDefault="00AD28FD" w:rsidP="0010613E">
      <w:pPr>
        <w:pStyle w:val="NoSpacing"/>
        <w:numPr>
          <w:ilvl w:val="0"/>
          <w:numId w:val="94"/>
        </w:numPr>
      </w:pPr>
      <w:r w:rsidRPr="0048053C">
        <w:t>Infusion of the drug into a peripheral vein usually causes phlebitis or thrombophlebitis.</w:t>
      </w:r>
    </w:p>
    <w:p w:rsidR="00AD28FD" w:rsidRPr="0048053C" w:rsidRDefault="00AD28FD" w:rsidP="0010613E">
      <w:pPr>
        <w:numPr>
          <w:ilvl w:val="0"/>
          <w:numId w:val="84"/>
        </w:numPr>
        <w:rPr>
          <w:b/>
          <w:iCs/>
        </w:rPr>
      </w:pPr>
      <w:r w:rsidRPr="0048053C">
        <w:rPr>
          <w:b/>
          <w:iCs/>
        </w:rPr>
        <w:t>Nystatin</w:t>
      </w:r>
      <w:r w:rsidR="00A4246E">
        <w:rPr>
          <w:b/>
          <w:iCs/>
        </w:rPr>
        <w:t xml:space="preserve"> </w:t>
      </w:r>
      <w:r w:rsidRPr="0048053C">
        <w:rPr>
          <w:b/>
          <w:iCs/>
        </w:rPr>
        <w:t>(</w:t>
      </w:r>
      <w:r w:rsidRPr="0048053C">
        <w:rPr>
          <w:i/>
          <w:iCs/>
        </w:rPr>
        <w:t xml:space="preserve"> </w:t>
      </w:r>
      <w:r w:rsidRPr="0048053C">
        <w:rPr>
          <w:b/>
          <w:i/>
          <w:iCs/>
        </w:rPr>
        <w:t>Mycostatin</w:t>
      </w:r>
      <w:r w:rsidRPr="0048053C">
        <w:rPr>
          <w:b/>
          <w:iCs/>
        </w:rPr>
        <w:t>)</w:t>
      </w:r>
    </w:p>
    <w:p w:rsidR="00AD28FD" w:rsidRPr="0048053C" w:rsidRDefault="00AD28FD" w:rsidP="006F5E3F">
      <w:pPr>
        <w:pStyle w:val="NoSpacing"/>
      </w:pPr>
      <w:r w:rsidRPr="0048053C">
        <w:lastRenderedPageBreak/>
        <w:t xml:space="preserve">It is a polyene antifungal drug with a ring structure similar to that of amphotericin B and a mechanism of action identical to that of amphotericin B. </w:t>
      </w:r>
    </w:p>
    <w:p w:rsidR="006F5E3F" w:rsidRDefault="006F5E3F" w:rsidP="006F5E3F">
      <w:pPr>
        <w:pStyle w:val="NoSpacing"/>
      </w:pPr>
      <w:proofErr w:type="gramStart"/>
      <w:r>
        <w:t>Too toxic for systemic use.</w:t>
      </w:r>
      <w:proofErr w:type="gramEnd"/>
    </w:p>
    <w:p w:rsidR="00AD28FD" w:rsidRPr="006F5E3F" w:rsidRDefault="006F5E3F" w:rsidP="006F5E3F">
      <w:pPr>
        <w:pStyle w:val="NoSpacing"/>
      </w:pPr>
      <w:r w:rsidRPr="0048053C">
        <w:t>Limited</w:t>
      </w:r>
      <w:r w:rsidR="00AD28FD" w:rsidRPr="0048053C">
        <w:t xml:space="preserve"> to the topical treatment of superficial infections caused by </w:t>
      </w:r>
      <w:r w:rsidR="00AD28FD" w:rsidRPr="0048053C">
        <w:rPr>
          <w:i/>
        </w:rPr>
        <w:t xml:space="preserve">C. albicans. </w:t>
      </w:r>
      <w:r w:rsidR="00AD28FD" w:rsidRPr="0048053C">
        <w:t>Infections commo</w:t>
      </w:r>
      <w:r>
        <w:t>nly treated are</w:t>
      </w:r>
      <w:r w:rsidR="00AD28FD" w:rsidRPr="0048053C">
        <w:t xml:space="preserve"> oral candidiasis (thrush), mild esophag</w:t>
      </w:r>
      <w:r w:rsidR="00AD28FD">
        <w:t>eal candidiasis, and vaginitis.</w:t>
      </w:r>
    </w:p>
    <w:p w:rsidR="00AD28FD" w:rsidRPr="0048053C" w:rsidRDefault="00AD28FD" w:rsidP="00AD28FD">
      <w:pPr>
        <w:rPr>
          <w:b/>
          <w:iCs/>
        </w:rPr>
      </w:pPr>
      <w:proofErr w:type="gramStart"/>
      <w:r w:rsidRPr="0048053C">
        <w:rPr>
          <w:b/>
          <w:iCs/>
        </w:rPr>
        <w:t>antifungal</w:t>
      </w:r>
      <w:proofErr w:type="gramEnd"/>
      <w:r w:rsidRPr="0048053C">
        <w:rPr>
          <w:b/>
          <w:iCs/>
        </w:rPr>
        <w:t xml:space="preserve"> antibiotic</w:t>
      </w:r>
    </w:p>
    <w:p w:rsidR="00AD28FD" w:rsidRPr="000D61B6" w:rsidRDefault="00823681" w:rsidP="00777BCA">
      <w:pPr>
        <w:rPr>
          <w:b/>
          <w:iCs/>
        </w:rPr>
      </w:pPr>
      <w:proofErr w:type="gramStart"/>
      <w:r>
        <w:rPr>
          <w:b/>
          <w:iCs/>
        </w:rPr>
        <w:t>benzofuran</w:t>
      </w:r>
      <w:proofErr w:type="gramEnd"/>
      <w:r>
        <w:rPr>
          <w:b/>
          <w:iCs/>
        </w:rPr>
        <w:t xml:space="preserve">;  </w:t>
      </w:r>
      <w:r w:rsidR="00AD28FD" w:rsidRPr="0048053C">
        <w:rPr>
          <w:b/>
          <w:iCs/>
        </w:rPr>
        <w:t xml:space="preserve">griseofulvin </w:t>
      </w:r>
      <w:r w:rsidR="000D61B6" w:rsidRPr="000D61B6">
        <w:rPr>
          <w:b/>
          <w:iCs/>
        </w:rPr>
        <w:t>(Gris-PEG, Grifulvin, Grisactin, Fulvicin)</w:t>
      </w:r>
    </w:p>
    <w:p w:rsidR="000D61B6" w:rsidRDefault="000D61B6" w:rsidP="000D61B6">
      <w:pPr>
        <w:pStyle w:val="NoSpacing"/>
      </w:pPr>
      <w:r w:rsidRPr="000D61B6">
        <w:t>Produced by the mold Penicillium gri</w:t>
      </w:r>
      <w:r>
        <w:t>seofulvin</w:t>
      </w:r>
    </w:p>
    <w:p w:rsidR="00AD28FD" w:rsidRPr="0048053C" w:rsidRDefault="00AD28FD" w:rsidP="000D61B6">
      <w:pPr>
        <w:pStyle w:val="NoSpacing"/>
      </w:pPr>
      <w:r w:rsidRPr="0048053C">
        <w:t xml:space="preserve">Oral fungistatic agent used in the long-term therapy of dermatophyte infections by </w:t>
      </w:r>
      <w:r w:rsidRPr="0048053C">
        <w:rPr>
          <w:i/>
        </w:rPr>
        <w:t>Epidermophyton,</w:t>
      </w:r>
      <w:r w:rsidRPr="0048053C">
        <w:t xml:space="preserve"> </w:t>
      </w:r>
      <w:r w:rsidRPr="0048053C">
        <w:rPr>
          <w:i/>
        </w:rPr>
        <w:t xml:space="preserve">Microsporum, </w:t>
      </w:r>
      <w:r w:rsidRPr="0048053C">
        <w:t xml:space="preserve">and </w:t>
      </w:r>
      <w:r w:rsidRPr="0048053C">
        <w:rPr>
          <w:i/>
        </w:rPr>
        <w:t xml:space="preserve">Trichophyton </w:t>
      </w:r>
      <w:r w:rsidRPr="0048053C">
        <w:t xml:space="preserve">spp. </w:t>
      </w:r>
    </w:p>
    <w:p w:rsidR="006F5E3F" w:rsidRDefault="00AD28FD" w:rsidP="00AD28FD">
      <w:pPr>
        <w:rPr>
          <w:b/>
          <w:iCs/>
        </w:rPr>
      </w:pPr>
      <w:r w:rsidRPr="0048053C">
        <w:rPr>
          <w:b/>
          <w:iCs/>
        </w:rPr>
        <w:t>MOA;</w:t>
      </w:r>
    </w:p>
    <w:p w:rsidR="006F5E3F" w:rsidRDefault="006F5E3F" w:rsidP="00266695">
      <w:pPr>
        <w:pStyle w:val="NoSpacing"/>
      </w:pPr>
      <w:proofErr w:type="gramStart"/>
      <w:r>
        <w:t>its</w:t>
      </w:r>
      <w:proofErr w:type="gramEnd"/>
      <w:r>
        <w:t xml:space="preserve"> fungistatic</w:t>
      </w:r>
      <w:r w:rsidR="00765BA0" w:rsidRPr="00765BA0">
        <w:t xml:space="preserve"> </w:t>
      </w:r>
      <w:r w:rsidR="00765BA0">
        <w:t xml:space="preserve"> thus </w:t>
      </w:r>
      <w:r w:rsidR="00765BA0" w:rsidRPr="00765BA0">
        <w:t>given for weeks or months.</w:t>
      </w:r>
    </w:p>
    <w:p w:rsidR="00AD28FD" w:rsidRPr="006F5E3F" w:rsidRDefault="00765BA0" w:rsidP="00266695">
      <w:pPr>
        <w:pStyle w:val="NoSpacing"/>
        <w:rPr>
          <w:b/>
        </w:rPr>
      </w:pPr>
      <w:proofErr w:type="gramStart"/>
      <w:r w:rsidRPr="0048053C">
        <w:t>Inhibits</w:t>
      </w:r>
      <w:r w:rsidR="00AD28FD" w:rsidRPr="0048053C">
        <w:t xml:space="preserve"> fungal growth by binding to the microtubules responsible for</w:t>
      </w:r>
      <w:r w:rsidR="00AD28FD" w:rsidRPr="0048053C">
        <w:rPr>
          <w:i/>
        </w:rPr>
        <w:t xml:space="preserve"> </w:t>
      </w:r>
      <w:r w:rsidR="00AD28FD" w:rsidRPr="0048053C">
        <w:t>mitotic spindle formation, leading to defective cell wall</w:t>
      </w:r>
      <w:r w:rsidR="00AD28FD" w:rsidRPr="0048053C">
        <w:rPr>
          <w:i/>
        </w:rPr>
        <w:t xml:space="preserve"> </w:t>
      </w:r>
      <w:r w:rsidR="00AD28FD" w:rsidRPr="0048053C">
        <w:t>development.</w:t>
      </w:r>
      <w:proofErr w:type="gramEnd"/>
      <w:r w:rsidR="006F5E3F" w:rsidRPr="006F5E3F">
        <w:t xml:space="preserve"> </w:t>
      </w:r>
      <w:proofErr w:type="gramStart"/>
      <w:r>
        <w:t>only</w:t>
      </w:r>
      <w:proofErr w:type="gramEnd"/>
      <w:r>
        <w:t xml:space="preserve"> active against dermatophytes. </w:t>
      </w:r>
    </w:p>
    <w:p w:rsidR="006F5E3F" w:rsidRDefault="006F5E3F" w:rsidP="00266695">
      <w:pPr>
        <w:pStyle w:val="NoSpacing"/>
        <w:rPr>
          <w:b/>
        </w:rPr>
      </w:pPr>
    </w:p>
    <w:p w:rsidR="006F5E3F" w:rsidRDefault="00AD28FD" w:rsidP="00AD28FD">
      <w:pPr>
        <w:rPr>
          <w:b/>
          <w:iCs/>
        </w:rPr>
      </w:pPr>
      <w:r w:rsidRPr="0048053C">
        <w:rPr>
          <w:b/>
          <w:iCs/>
        </w:rPr>
        <w:t>PK;</w:t>
      </w:r>
    </w:p>
    <w:p w:rsidR="00AD28FD" w:rsidRPr="0048053C" w:rsidRDefault="00AD28FD" w:rsidP="0010613E">
      <w:pPr>
        <w:pStyle w:val="NoSpacing"/>
        <w:numPr>
          <w:ilvl w:val="0"/>
          <w:numId w:val="98"/>
        </w:numPr>
      </w:pPr>
      <w:r w:rsidRPr="0048053C">
        <w:t>Ineffective topicall</w:t>
      </w:r>
      <w:r w:rsidR="006F5E3F">
        <w:t>y</w:t>
      </w:r>
      <w:r w:rsidRPr="0048053C">
        <w:t>, administered orally but has poor gastrointestinal absorption.</w:t>
      </w:r>
    </w:p>
    <w:p w:rsidR="00AD28FD" w:rsidRPr="0048053C" w:rsidRDefault="00AD28FD" w:rsidP="0010613E">
      <w:pPr>
        <w:pStyle w:val="NoSpacing"/>
        <w:numPr>
          <w:ilvl w:val="0"/>
          <w:numId w:val="98"/>
        </w:numPr>
      </w:pPr>
      <w:r w:rsidRPr="0048053C">
        <w:t>Absorption can be improved by taking the drug with fatty meals.</w:t>
      </w:r>
    </w:p>
    <w:p w:rsidR="00AD28FD" w:rsidRPr="0048053C" w:rsidRDefault="00AD28FD" w:rsidP="0010613E">
      <w:pPr>
        <w:pStyle w:val="NoSpacing"/>
        <w:numPr>
          <w:ilvl w:val="0"/>
          <w:numId w:val="98"/>
        </w:numPr>
      </w:pPr>
      <w:r w:rsidRPr="0048053C">
        <w:t xml:space="preserve">Peak serum levels </w:t>
      </w:r>
      <w:proofErr w:type="gramStart"/>
      <w:r w:rsidRPr="0048053C">
        <w:t>occur</w:t>
      </w:r>
      <w:proofErr w:type="gramEnd"/>
      <w:r w:rsidRPr="0048053C">
        <w:t xml:space="preserve"> 4 hrs after dosing. </w:t>
      </w:r>
    </w:p>
    <w:p w:rsidR="00AD28FD" w:rsidRPr="0048053C" w:rsidRDefault="00AD28FD" w:rsidP="0010613E">
      <w:pPr>
        <w:pStyle w:val="NoSpacing"/>
        <w:numPr>
          <w:ilvl w:val="0"/>
          <w:numId w:val="98"/>
        </w:numPr>
      </w:pPr>
      <w:r w:rsidRPr="0048053C">
        <w:t>Metabolized in the liver and has a half-life of 24 - 36 hrs.</w:t>
      </w:r>
    </w:p>
    <w:p w:rsidR="00AD28FD" w:rsidRPr="0048053C" w:rsidRDefault="00AD28FD" w:rsidP="0010613E">
      <w:pPr>
        <w:pStyle w:val="NoSpacing"/>
        <w:numPr>
          <w:ilvl w:val="0"/>
          <w:numId w:val="98"/>
        </w:numPr>
      </w:pPr>
      <w:r w:rsidRPr="0048053C">
        <w:t>It binds to keratin precursor cells and newly synthesized keratin in the stratum corneum of the skin, hair, and nails, stopping the progression of dermatophyte infection.</w:t>
      </w:r>
    </w:p>
    <w:p w:rsidR="00AD28FD" w:rsidRPr="0048053C" w:rsidRDefault="00AD28FD" w:rsidP="0010613E">
      <w:pPr>
        <w:pStyle w:val="NoSpacing"/>
        <w:numPr>
          <w:ilvl w:val="0"/>
          <w:numId w:val="98"/>
        </w:numPr>
      </w:pPr>
      <w:r w:rsidRPr="0048053C">
        <w:t>Duration of therapy is 4 to 6 weeks of therapy for skin and beard ringworms.</w:t>
      </w:r>
    </w:p>
    <w:p w:rsidR="00AD28FD" w:rsidRPr="0048053C" w:rsidRDefault="00AD28FD" w:rsidP="00AD28FD">
      <w:pPr>
        <w:rPr>
          <w:b/>
          <w:iCs/>
        </w:rPr>
      </w:pPr>
      <w:r w:rsidRPr="0048053C">
        <w:rPr>
          <w:b/>
          <w:iCs/>
        </w:rPr>
        <w:t xml:space="preserve"> ADR</w:t>
      </w:r>
    </w:p>
    <w:p w:rsidR="00AD28FD" w:rsidRPr="000D61B6" w:rsidRDefault="00AD28FD" w:rsidP="0010613E">
      <w:pPr>
        <w:pStyle w:val="ListParagraph"/>
        <w:numPr>
          <w:ilvl w:val="0"/>
          <w:numId w:val="101"/>
        </w:numPr>
        <w:rPr>
          <w:iCs/>
        </w:rPr>
      </w:pPr>
      <w:r w:rsidRPr="000D61B6">
        <w:rPr>
          <w:iCs/>
        </w:rPr>
        <w:t>Griseofu</w:t>
      </w:r>
      <w:r w:rsidR="000D61B6" w:rsidRPr="000D61B6">
        <w:rPr>
          <w:iCs/>
        </w:rPr>
        <w:t xml:space="preserve">lvin is usually well tolerated. </w:t>
      </w:r>
      <w:r w:rsidRPr="000D61B6">
        <w:rPr>
          <w:iCs/>
        </w:rPr>
        <w:t xml:space="preserve">Headache is common with initiation of therapy. </w:t>
      </w:r>
    </w:p>
    <w:p w:rsidR="00AD28FD" w:rsidRPr="0048053C" w:rsidRDefault="00AD28FD" w:rsidP="00AD28FD">
      <w:pPr>
        <w:numPr>
          <w:ilvl w:val="0"/>
          <w:numId w:val="77"/>
        </w:numPr>
        <w:rPr>
          <w:iCs/>
        </w:rPr>
      </w:pPr>
      <w:r w:rsidRPr="0048053C">
        <w:rPr>
          <w:iCs/>
        </w:rPr>
        <w:t>Hepatotoxicity (especially in patients with acute intermittent porphyria), dermatitis, and gastrointestinal distress also occur.</w:t>
      </w:r>
    </w:p>
    <w:p w:rsidR="00AD28FD" w:rsidRPr="0048053C" w:rsidRDefault="00765BA0" w:rsidP="00AD28FD">
      <w:pPr>
        <w:rPr>
          <w:b/>
          <w:iCs/>
        </w:rPr>
      </w:pPr>
      <w:proofErr w:type="gramStart"/>
      <w:r>
        <w:rPr>
          <w:b/>
          <w:iCs/>
        </w:rPr>
        <w:t>drug</w:t>
      </w:r>
      <w:proofErr w:type="gramEnd"/>
      <w:r>
        <w:rPr>
          <w:b/>
          <w:iCs/>
        </w:rPr>
        <w:t xml:space="preserve"> </w:t>
      </w:r>
      <w:r w:rsidR="00AD28FD" w:rsidRPr="0048053C">
        <w:rPr>
          <w:b/>
          <w:iCs/>
        </w:rPr>
        <w:t>Interactions</w:t>
      </w:r>
    </w:p>
    <w:p w:rsidR="00765BA0" w:rsidRDefault="00765BA0" w:rsidP="0010613E">
      <w:pPr>
        <w:pStyle w:val="NoSpacing"/>
        <w:numPr>
          <w:ilvl w:val="0"/>
          <w:numId w:val="99"/>
        </w:numPr>
      </w:pPr>
      <w:r>
        <w:t xml:space="preserve">It diminishes the anticoagulant </w:t>
      </w:r>
      <w:r w:rsidR="006F5E3F" w:rsidRPr="006F5E3F">
        <w:t>effect by enzyme induction</w:t>
      </w:r>
      <w:r>
        <w:t xml:space="preserve"> increasing</w:t>
      </w:r>
      <w:r w:rsidRPr="0048053C">
        <w:t xml:space="preserve"> warfarin metabolism</w:t>
      </w:r>
      <w:r>
        <w:t xml:space="preserve">. </w:t>
      </w:r>
    </w:p>
    <w:p w:rsidR="006F5E3F" w:rsidRPr="006F5E3F" w:rsidRDefault="00765BA0" w:rsidP="0010613E">
      <w:pPr>
        <w:pStyle w:val="NoSpacing"/>
        <w:numPr>
          <w:ilvl w:val="0"/>
          <w:numId w:val="99"/>
        </w:numPr>
      </w:pPr>
      <w:r>
        <w:t>Barbiturates</w:t>
      </w:r>
      <w:r w:rsidRPr="00765BA0">
        <w:t xml:space="preserve"> </w:t>
      </w:r>
      <w:r>
        <w:t xml:space="preserve">like </w:t>
      </w:r>
      <w:r w:rsidRPr="00765BA0">
        <w:t>phenobarbital</w:t>
      </w:r>
      <w:r>
        <w:t xml:space="preserve"> lead to </w:t>
      </w:r>
      <w:r w:rsidR="006F5E3F" w:rsidRPr="006F5E3F">
        <w:t>griseofulvin treatm</w:t>
      </w:r>
      <w:r>
        <w:t>ent failure by enzyme induction</w:t>
      </w:r>
      <w:r w:rsidRPr="00765BA0">
        <w:sym w:font="Wingdings" w:char="F0E0"/>
      </w:r>
      <w:r>
        <w:t xml:space="preserve"> its</w:t>
      </w:r>
      <w:r w:rsidRPr="00765BA0">
        <w:t xml:space="preserve"> increased</w:t>
      </w:r>
      <w:r>
        <w:t xml:space="preserve"> metabolism.</w:t>
      </w:r>
    </w:p>
    <w:p w:rsidR="006F5E3F" w:rsidRDefault="006F5E3F" w:rsidP="0010613E">
      <w:pPr>
        <w:pStyle w:val="NoSpacing"/>
        <w:numPr>
          <w:ilvl w:val="0"/>
          <w:numId w:val="99"/>
        </w:numPr>
      </w:pPr>
      <w:r w:rsidRPr="006F5E3F">
        <w:t>Griseofulvin can precipitate porphyria.</w:t>
      </w:r>
    </w:p>
    <w:p w:rsidR="00AD28FD" w:rsidRPr="0048053C" w:rsidRDefault="00AD28FD" w:rsidP="00AD28FD">
      <w:pPr>
        <w:rPr>
          <w:b/>
          <w:iCs/>
        </w:rPr>
      </w:pPr>
      <w:r w:rsidRPr="0048053C">
        <w:rPr>
          <w:iCs/>
        </w:rPr>
        <w:t xml:space="preserve"> </w:t>
      </w:r>
      <w:r w:rsidRPr="0048053C">
        <w:rPr>
          <w:b/>
          <w:iCs/>
        </w:rPr>
        <w:t>b) According to synthetic</w:t>
      </w:r>
      <w:r w:rsidR="004E40C7">
        <w:rPr>
          <w:b/>
          <w:iCs/>
        </w:rPr>
        <w:t xml:space="preserve"> antiofungals</w:t>
      </w:r>
    </w:p>
    <w:p w:rsidR="00AD28FD" w:rsidRPr="0048053C" w:rsidRDefault="00AD28FD" w:rsidP="00AD28FD">
      <w:pPr>
        <w:rPr>
          <w:b/>
          <w:iCs/>
        </w:rPr>
      </w:pPr>
      <w:r w:rsidRPr="0048053C">
        <w:rPr>
          <w:b/>
          <w:iCs/>
        </w:rPr>
        <w:t xml:space="preserve">i) THE </w:t>
      </w:r>
      <w:proofErr w:type="gramStart"/>
      <w:r w:rsidRPr="0048053C">
        <w:rPr>
          <w:b/>
          <w:iCs/>
        </w:rPr>
        <w:t>AZOLES</w:t>
      </w:r>
      <w:r w:rsidR="007902E5">
        <w:rPr>
          <w:b/>
          <w:iCs/>
        </w:rPr>
        <w:t xml:space="preserve">  (</w:t>
      </w:r>
      <w:proofErr w:type="gramEnd"/>
      <w:r w:rsidR="007902E5">
        <w:rPr>
          <w:b/>
          <w:iCs/>
        </w:rPr>
        <w:t>2hrs)</w:t>
      </w:r>
    </w:p>
    <w:p w:rsidR="00AD28FD" w:rsidRPr="0048053C" w:rsidRDefault="00AD28FD" w:rsidP="00AD28FD">
      <w:pPr>
        <w:rPr>
          <w:iCs/>
        </w:rPr>
      </w:pPr>
      <w:r w:rsidRPr="0048053C">
        <w:rPr>
          <w:iCs/>
        </w:rPr>
        <w:t>Azole antifungal drugs are synthetic compounds with broad-spectrum fungistatic activity. They are antibacterial,</w:t>
      </w:r>
      <w:r w:rsidR="00F324A4">
        <w:rPr>
          <w:iCs/>
        </w:rPr>
        <w:t xml:space="preserve"> </w:t>
      </w:r>
      <w:r w:rsidRPr="0048053C">
        <w:rPr>
          <w:iCs/>
        </w:rPr>
        <w:t>antiprotozoal, anti</w:t>
      </w:r>
      <w:r w:rsidR="00EC34C8">
        <w:rPr>
          <w:iCs/>
        </w:rPr>
        <w:t xml:space="preserve"> -</w:t>
      </w:r>
      <w:r w:rsidRPr="0048053C">
        <w:rPr>
          <w:iCs/>
        </w:rPr>
        <w:t>helminthic and antifungals</w:t>
      </w:r>
    </w:p>
    <w:p w:rsidR="00AD28FD" w:rsidRPr="0048053C" w:rsidRDefault="00AD28FD" w:rsidP="00AD28FD">
      <w:pPr>
        <w:rPr>
          <w:iCs/>
          <w:u w:val="single"/>
        </w:rPr>
      </w:pPr>
      <w:r w:rsidRPr="0048053C">
        <w:rPr>
          <w:iCs/>
          <w:u w:val="single"/>
        </w:rPr>
        <w:t>Two groups</w:t>
      </w:r>
    </w:p>
    <w:p w:rsidR="00AD28FD" w:rsidRPr="0048053C" w:rsidRDefault="00AD28FD" w:rsidP="0010613E">
      <w:pPr>
        <w:pStyle w:val="NoSpacing"/>
        <w:numPr>
          <w:ilvl w:val="0"/>
          <w:numId w:val="107"/>
        </w:numPr>
      </w:pPr>
      <w:r w:rsidRPr="0048053C">
        <w:lastRenderedPageBreak/>
        <w:t>Older imidazole agents, in which the five-m</w:t>
      </w:r>
      <w:r w:rsidR="0091743E">
        <w:t>ember azole nucleus contains 2</w:t>
      </w:r>
      <w:r w:rsidRPr="0048053C">
        <w:t xml:space="preserve"> nitrogens</w:t>
      </w:r>
    </w:p>
    <w:p w:rsidR="00AD28FD" w:rsidRPr="0048053C" w:rsidRDefault="00AD28FD" w:rsidP="0010613E">
      <w:pPr>
        <w:pStyle w:val="NoSpacing"/>
        <w:numPr>
          <w:ilvl w:val="0"/>
          <w:numId w:val="107"/>
        </w:numPr>
      </w:pPr>
      <w:r w:rsidRPr="0048053C">
        <w:t xml:space="preserve">Triazole compounds, fluconazole and itraconazole, in which </w:t>
      </w:r>
      <w:r w:rsidR="0091743E">
        <w:t>the azole nucleus contains 3</w:t>
      </w:r>
      <w:r w:rsidRPr="0048053C">
        <w:t xml:space="preserve"> nitrogens.</w:t>
      </w:r>
    </w:p>
    <w:p w:rsidR="004E40C7" w:rsidRDefault="00AD28FD" w:rsidP="00AD28FD">
      <w:pPr>
        <w:rPr>
          <w:b/>
          <w:iCs/>
        </w:rPr>
      </w:pPr>
      <w:r w:rsidRPr="00DC0B71">
        <w:rPr>
          <w:b/>
          <w:iCs/>
        </w:rPr>
        <w:t>MOA</w:t>
      </w:r>
      <w:r>
        <w:rPr>
          <w:b/>
          <w:iCs/>
        </w:rPr>
        <w:t xml:space="preserve"> </w:t>
      </w:r>
    </w:p>
    <w:p w:rsidR="00AD28FD" w:rsidRDefault="00552D17" w:rsidP="00AD28FD">
      <w:pPr>
        <w:rPr>
          <w:iCs/>
        </w:rPr>
      </w:pPr>
      <w:proofErr w:type="gramStart"/>
      <w:r w:rsidRPr="0048053C">
        <w:rPr>
          <w:iCs/>
        </w:rPr>
        <w:t>Binding</w:t>
      </w:r>
      <w:r w:rsidR="00AD28FD" w:rsidRPr="0048053C">
        <w:rPr>
          <w:iCs/>
        </w:rPr>
        <w:t xml:space="preserve"> to cytochrome P450 enzymes responsible for the demethylation of lanosterol to ergosterol.</w:t>
      </w:r>
      <w:proofErr w:type="gramEnd"/>
      <w:r w:rsidR="00AD28FD" w:rsidRPr="0048053C">
        <w:rPr>
          <w:iCs/>
        </w:rPr>
        <w:t xml:space="preserve"> Reduced fungal membrane ergosterol concentrations result in damaged, leaky cell membranes. The toxicity of these drugs depends on their relative affinities for mammalian and fungal cytochrome P450</w:t>
      </w:r>
      <w:r w:rsidR="00EC34C8">
        <w:rPr>
          <w:iCs/>
        </w:rPr>
        <w:t xml:space="preserve"> enzymes. The triazoles </w:t>
      </w:r>
      <w:r w:rsidR="00AD28FD" w:rsidRPr="0048053C">
        <w:rPr>
          <w:iCs/>
        </w:rPr>
        <w:t>have fewer side effects, better absorption, better drug distribution in body tissues, and fewer drug interactions.</w:t>
      </w:r>
    </w:p>
    <w:p w:rsidR="00EC34C8" w:rsidRPr="00E15C0D" w:rsidRDefault="00E15C0D" w:rsidP="00AD28FD">
      <w:pPr>
        <w:rPr>
          <w:b/>
          <w:iCs/>
        </w:rPr>
      </w:pPr>
      <w:r w:rsidRPr="00E15C0D">
        <w:rPr>
          <w:b/>
          <w:iCs/>
        </w:rPr>
        <w:t>Resistance</w:t>
      </w:r>
      <w:r>
        <w:rPr>
          <w:b/>
          <w:iCs/>
        </w:rPr>
        <w:t xml:space="preserve"> to azoles</w:t>
      </w:r>
      <w:r w:rsidR="00EC34C8" w:rsidRPr="00E15C0D">
        <w:rPr>
          <w:b/>
          <w:iCs/>
        </w:rPr>
        <w:t xml:space="preserve"> </w:t>
      </w:r>
      <w:r w:rsidRPr="00E15C0D">
        <w:rPr>
          <w:b/>
          <w:iCs/>
        </w:rPr>
        <w:t xml:space="preserve">               </w:t>
      </w:r>
    </w:p>
    <w:p w:rsidR="00EC34C8" w:rsidRDefault="00EC34C8" w:rsidP="0010613E">
      <w:pPr>
        <w:pStyle w:val="NoSpacing"/>
        <w:numPr>
          <w:ilvl w:val="0"/>
          <w:numId w:val="108"/>
        </w:numPr>
      </w:pPr>
      <w:r>
        <w:t>single point mutation of erg 11 gene</w:t>
      </w:r>
    </w:p>
    <w:p w:rsidR="00E15C0D" w:rsidRDefault="00E15C0D" w:rsidP="0010613E">
      <w:pPr>
        <w:pStyle w:val="NoSpacing"/>
        <w:numPr>
          <w:ilvl w:val="0"/>
          <w:numId w:val="108"/>
        </w:numPr>
      </w:pPr>
      <w:proofErr w:type="gramStart"/>
      <w:r>
        <w:t>production</w:t>
      </w:r>
      <w:proofErr w:type="gramEnd"/>
      <w:r>
        <w:t xml:space="preserve"> of low affinity sterals.</w:t>
      </w:r>
    </w:p>
    <w:p w:rsidR="00EC34C8" w:rsidRDefault="00EC34C8" w:rsidP="0010613E">
      <w:pPr>
        <w:pStyle w:val="NoSpacing"/>
        <w:numPr>
          <w:ilvl w:val="0"/>
          <w:numId w:val="108"/>
        </w:numPr>
      </w:pPr>
      <w:proofErr w:type="gramStart"/>
      <w:r>
        <w:t>increased</w:t>
      </w:r>
      <w:proofErr w:type="gramEnd"/>
      <w:r>
        <w:t xml:space="preserve"> production of lanosteral demethylase  enzyme.</w:t>
      </w:r>
    </w:p>
    <w:p w:rsidR="00EC34C8" w:rsidRDefault="00EC34C8" w:rsidP="0010613E">
      <w:pPr>
        <w:pStyle w:val="NoSpacing"/>
        <w:numPr>
          <w:ilvl w:val="0"/>
          <w:numId w:val="108"/>
        </w:numPr>
      </w:pPr>
      <w:r>
        <w:t>changes in steral or phospholipid composition of the cell membrane</w:t>
      </w:r>
      <w:r w:rsidR="00E15C0D" w:rsidRPr="00E15C0D">
        <w:sym w:font="Wingdings" w:char="F0E0"/>
      </w:r>
      <w:r w:rsidR="00E15C0D">
        <w:t xml:space="preserve"> decreased permiability</w:t>
      </w:r>
    </w:p>
    <w:p w:rsidR="0091743E" w:rsidRPr="00EC34C8" w:rsidRDefault="0091743E" w:rsidP="00AD28FD">
      <w:pPr>
        <w:rPr>
          <w:b/>
          <w:iCs/>
        </w:rPr>
      </w:pPr>
      <w:proofErr w:type="gramStart"/>
      <w:r w:rsidRPr="00EC34C8">
        <w:rPr>
          <w:b/>
          <w:iCs/>
        </w:rPr>
        <w:t>side</w:t>
      </w:r>
      <w:proofErr w:type="gramEnd"/>
      <w:r w:rsidRPr="00EC34C8">
        <w:rPr>
          <w:b/>
          <w:iCs/>
        </w:rPr>
        <w:t xml:space="preserve"> effects</w:t>
      </w:r>
    </w:p>
    <w:p w:rsidR="0091743E" w:rsidRPr="0048053C" w:rsidRDefault="0091743E" w:rsidP="00AD28FD">
      <w:pPr>
        <w:rPr>
          <w:iCs/>
        </w:rPr>
      </w:pPr>
      <w:proofErr w:type="gramStart"/>
      <w:r>
        <w:rPr>
          <w:iCs/>
        </w:rPr>
        <w:t>headache</w:t>
      </w:r>
      <w:proofErr w:type="gramEnd"/>
      <w:r>
        <w:rPr>
          <w:iCs/>
        </w:rPr>
        <w:t>, visual disturbance, hepatotoxicity, resistant hypertension.</w:t>
      </w:r>
    </w:p>
    <w:p w:rsidR="00AD28FD" w:rsidRPr="0048053C" w:rsidRDefault="00AD28FD" w:rsidP="0010613E">
      <w:pPr>
        <w:numPr>
          <w:ilvl w:val="0"/>
          <w:numId w:val="82"/>
        </w:numPr>
        <w:rPr>
          <w:b/>
          <w:iCs/>
        </w:rPr>
      </w:pPr>
      <w:r w:rsidRPr="0048053C">
        <w:rPr>
          <w:b/>
          <w:iCs/>
        </w:rPr>
        <w:t>Triazoles</w:t>
      </w:r>
    </w:p>
    <w:p w:rsidR="00AD28FD" w:rsidRPr="0048053C" w:rsidRDefault="00AD28FD" w:rsidP="00AD28FD">
      <w:pPr>
        <w:rPr>
          <w:b/>
          <w:iCs/>
        </w:rPr>
      </w:pPr>
      <w:r w:rsidRPr="0048053C">
        <w:rPr>
          <w:b/>
          <w:iCs/>
        </w:rPr>
        <w:t>Fluconazole</w:t>
      </w:r>
      <w:r w:rsidR="000D61B6" w:rsidRPr="000D61B6">
        <w:rPr>
          <w:b/>
          <w:iCs/>
        </w:rPr>
        <w:t xml:space="preserve"> (Diflucan)</w:t>
      </w:r>
      <w:r w:rsidR="000D61B6">
        <w:rPr>
          <w:b/>
          <w:iCs/>
        </w:rPr>
        <w:t xml:space="preserve"> po, </w:t>
      </w:r>
      <w:proofErr w:type="gramStart"/>
      <w:r w:rsidR="000D61B6">
        <w:rPr>
          <w:b/>
          <w:iCs/>
        </w:rPr>
        <w:t>iv</w:t>
      </w:r>
      <w:proofErr w:type="gramEnd"/>
    </w:p>
    <w:p w:rsidR="00CD08D0" w:rsidRDefault="00AD28FD" w:rsidP="00AD28FD">
      <w:pPr>
        <w:rPr>
          <w:iCs/>
        </w:rPr>
      </w:pPr>
      <w:proofErr w:type="gramStart"/>
      <w:r w:rsidRPr="0048053C">
        <w:rPr>
          <w:b/>
          <w:iCs/>
        </w:rPr>
        <w:t>pk</w:t>
      </w:r>
      <w:proofErr w:type="gramEnd"/>
      <w:r w:rsidR="000D61B6">
        <w:rPr>
          <w:iCs/>
        </w:rPr>
        <w:t xml:space="preserve">; </w:t>
      </w:r>
    </w:p>
    <w:p w:rsidR="00AD28FD" w:rsidRPr="0048053C" w:rsidRDefault="000D61B6" w:rsidP="0010613E">
      <w:pPr>
        <w:pStyle w:val="NoSpacing"/>
        <w:numPr>
          <w:ilvl w:val="0"/>
          <w:numId w:val="102"/>
        </w:numPr>
      </w:pPr>
      <w:proofErr w:type="gramStart"/>
      <w:r>
        <w:t>it</w:t>
      </w:r>
      <w:proofErr w:type="gramEnd"/>
      <w:r>
        <w:t xml:space="preserve"> </w:t>
      </w:r>
      <w:r w:rsidR="00AD28FD" w:rsidRPr="0048053C">
        <w:t>does not require an acidic environment, as does ketoconazole, for gastrointestinal absorption.</w:t>
      </w:r>
    </w:p>
    <w:p w:rsidR="00AD28FD" w:rsidRPr="0048053C" w:rsidRDefault="00AD28FD" w:rsidP="0010613E">
      <w:pPr>
        <w:pStyle w:val="NoSpacing"/>
        <w:numPr>
          <w:ilvl w:val="0"/>
          <w:numId w:val="102"/>
        </w:numPr>
      </w:pPr>
      <w:r w:rsidRPr="0048053C">
        <w:t>About 80 to 90% of an orally administered dose is absorbed, yielding high serum drug levels. The half-life is 27 - 37 hrs, permitting once daily dosing in patients with normal renal function.</w:t>
      </w:r>
    </w:p>
    <w:p w:rsidR="00AD28FD" w:rsidRPr="0048053C" w:rsidRDefault="00AD28FD" w:rsidP="0010613E">
      <w:pPr>
        <w:pStyle w:val="NoSpacing"/>
        <w:numPr>
          <w:ilvl w:val="0"/>
          <w:numId w:val="102"/>
        </w:numPr>
      </w:pPr>
      <w:r w:rsidRPr="0048053C">
        <w:t>Only 11% of circulating drug is bound to plasma proteins.</w:t>
      </w:r>
    </w:p>
    <w:p w:rsidR="00CD08D0" w:rsidRDefault="00AD28FD" w:rsidP="0010613E">
      <w:pPr>
        <w:pStyle w:val="NoSpacing"/>
        <w:numPr>
          <w:ilvl w:val="0"/>
          <w:numId w:val="102"/>
        </w:numPr>
      </w:pPr>
      <w:r w:rsidRPr="0048053C">
        <w:t>The drug penetrates widely into most body tissues, including no</w:t>
      </w:r>
      <w:r w:rsidR="00CD08D0">
        <w:t xml:space="preserve">rmal and inflamed meninges. CSF </w:t>
      </w:r>
      <w:r>
        <w:t>levels are 60 -</w:t>
      </w:r>
      <w:r w:rsidRPr="0048053C">
        <w:t xml:space="preserve"> 80% of serum levels, permitting effective treatment for fungal meningitis.</w:t>
      </w:r>
    </w:p>
    <w:p w:rsidR="00AD28FD" w:rsidRPr="0048053C" w:rsidRDefault="00AD28FD" w:rsidP="0010613E">
      <w:pPr>
        <w:pStyle w:val="NoSpacing"/>
        <w:numPr>
          <w:ilvl w:val="0"/>
          <w:numId w:val="102"/>
        </w:numPr>
      </w:pPr>
      <w:r w:rsidRPr="0048053C">
        <w:t>About 80% of the drug is excreted unchanged in the urine, and 10% is excreted unchanged in the feces.</w:t>
      </w:r>
    </w:p>
    <w:p w:rsidR="00AD28FD" w:rsidRPr="0048053C" w:rsidRDefault="00AD28FD" w:rsidP="0010613E">
      <w:pPr>
        <w:pStyle w:val="NoSpacing"/>
        <w:numPr>
          <w:ilvl w:val="0"/>
          <w:numId w:val="102"/>
        </w:numPr>
      </w:pPr>
      <w:r w:rsidRPr="0048053C">
        <w:t>Dosage reductions are required in the presence of renal insufficiency.</w:t>
      </w:r>
    </w:p>
    <w:p w:rsidR="00AD28FD" w:rsidRPr="0048053C" w:rsidRDefault="00AD28FD" w:rsidP="00AD28FD">
      <w:pPr>
        <w:rPr>
          <w:b/>
          <w:iCs/>
        </w:rPr>
      </w:pPr>
      <w:r w:rsidRPr="0048053C">
        <w:rPr>
          <w:b/>
          <w:iCs/>
        </w:rPr>
        <w:t>Clinical Uses</w:t>
      </w:r>
    </w:p>
    <w:p w:rsidR="00AD28FD" w:rsidRPr="0048053C" w:rsidRDefault="00AD28FD" w:rsidP="0010613E">
      <w:pPr>
        <w:pStyle w:val="NoSpacing"/>
        <w:numPr>
          <w:ilvl w:val="0"/>
          <w:numId w:val="87"/>
        </w:numPr>
      </w:pPr>
      <w:r w:rsidRPr="0048053C">
        <w:t xml:space="preserve">Fluconazole is very effective in the treatment of infections with most Candida spp. </w:t>
      </w:r>
    </w:p>
    <w:p w:rsidR="00AD28FD" w:rsidRPr="0048053C" w:rsidRDefault="00AD28FD" w:rsidP="0010613E">
      <w:pPr>
        <w:pStyle w:val="NoSpacing"/>
        <w:numPr>
          <w:ilvl w:val="0"/>
          <w:numId w:val="87"/>
        </w:numPr>
      </w:pPr>
      <w:r w:rsidRPr="0048053C">
        <w:t xml:space="preserve">AIDS patients with esophageal candidiasis. </w:t>
      </w:r>
    </w:p>
    <w:p w:rsidR="00AD28FD" w:rsidRPr="0048053C" w:rsidRDefault="00AD28FD" w:rsidP="0010613E">
      <w:pPr>
        <w:pStyle w:val="NoSpacing"/>
        <w:numPr>
          <w:ilvl w:val="0"/>
          <w:numId w:val="87"/>
        </w:numPr>
      </w:pPr>
      <w:r w:rsidRPr="0048053C">
        <w:t>A single 150-mg dose has been shown to be effective treatment for vaginal candidiasis.</w:t>
      </w:r>
    </w:p>
    <w:p w:rsidR="00AD28FD" w:rsidRPr="0048053C" w:rsidRDefault="00AD28FD" w:rsidP="0010613E">
      <w:pPr>
        <w:pStyle w:val="NoSpacing"/>
        <w:numPr>
          <w:ilvl w:val="0"/>
          <w:numId w:val="87"/>
        </w:numPr>
      </w:pPr>
      <w:r w:rsidRPr="0048053C">
        <w:t>A 3-day course is effective treatment for Candida urinary tract infection.</w:t>
      </w:r>
    </w:p>
    <w:p w:rsidR="00AD28FD" w:rsidRPr="0048053C" w:rsidRDefault="00AD28FD" w:rsidP="0010613E">
      <w:pPr>
        <w:pStyle w:val="NoSpacing"/>
        <w:numPr>
          <w:ilvl w:val="0"/>
          <w:numId w:val="87"/>
        </w:numPr>
      </w:pPr>
      <w:r w:rsidRPr="0048053C">
        <w:t>For bladder irrigation.</w:t>
      </w:r>
    </w:p>
    <w:p w:rsidR="00AD28FD" w:rsidRPr="0048053C" w:rsidRDefault="00AD28FD" w:rsidP="0010613E">
      <w:pPr>
        <w:pStyle w:val="NoSpacing"/>
        <w:numPr>
          <w:ilvl w:val="0"/>
          <w:numId w:val="87"/>
        </w:numPr>
      </w:pPr>
      <w:r w:rsidRPr="0048053C">
        <w:t>Preliminary findings suggest that Candida endophthalmitis</w:t>
      </w:r>
    </w:p>
    <w:p w:rsidR="00AD28FD" w:rsidRPr="0048053C" w:rsidRDefault="00AD28FD" w:rsidP="0010613E">
      <w:pPr>
        <w:pStyle w:val="NoSpacing"/>
        <w:numPr>
          <w:ilvl w:val="0"/>
          <w:numId w:val="87"/>
        </w:numPr>
      </w:pPr>
      <w:r w:rsidRPr="0048053C">
        <w:t>Stable non</w:t>
      </w:r>
      <w:r w:rsidR="0075295C">
        <w:t>-</w:t>
      </w:r>
      <w:r w:rsidRPr="0048053C">
        <w:t xml:space="preserve">neutropenic patients with candidemia </w:t>
      </w:r>
    </w:p>
    <w:p w:rsidR="00AD28FD" w:rsidRPr="0048053C" w:rsidRDefault="00AD28FD" w:rsidP="0010613E">
      <w:pPr>
        <w:pStyle w:val="NoSpacing"/>
        <w:numPr>
          <w:ilvl w:val="0"/>
          <w:numId w:val="87"/>
        </w:numPr>
      </w:pPr>
      <w:r w:rsidRPr="0048053C">
        <w:t>initial treatment of mild cryptococcal meningitis</w:t>
      </w:r>
    </w:p>
    <w:p w:rsidR="00AD28FD" w:rsidRPr="0048053C" w:rsidRDefault="00AD28FD" w:rsidP="0010613E">
      <w:pPr>
        <w:pStyle w:val="NoSpacing"/>
        <w:numPr>
          <w:ilvl w:val="0"/>
          <w:numId w:val="87"/>
        </w:numPr>
      </w:pPr>
      <w:r w:rsidRPr="0048053C">
        <w:t>prevention of relapsing meningitis</w:t>
      </w:r>
    </w:p>
    <w:p w:rsidR="00AD28FD" w:rsidRPr="0048053C" w:rsidRDefault="00AD28FD" w:rsidP="00AD28FD">
      <w:pPr>
        <w:rPr>
          <w:b/>
          <w:iCs/>
        </w:rPr>
      </w:pPr>
      <w:r w:rsidRPr="0048053C">
        <w:rPr>
          <w:b/>
        </w:rPr>
        <w:t xml:space="preserve"> </w:t>
      </w:r>
      <w:r w:rsidRPr="0048053C">
        <w:rPr>
          <w:b/>
          <w:iCs/>
        </w:rPr>
        <w:t>ADR</w:t>
      </w:r>
    </w:p>
    <w:p w:rsidR="00AD28FD" w:rsidRPr="0048053C" w:rsidRDefault="00AD28FD" w:rsidP="0010613E">
      <w:pPr>
        <w:pStyle w:val="NoSpacing"/>
        <w:numPr>
          <w:ilvl w:val="0"/>
          <w:numId w:val="88"/>
        </w:numPr>
      </w:pPr>
      <w:r w:rsidRPr="0048053C">
        <w:lastRenderedPageBreak/>
        <w:t xml:space="preserve">Nausea, vomiting, abdominal pain, diarrhea, and skin rash in &lt;3% of patients. </w:t>
      </w:r>
    </w:p>
    <w:p w:rsidR="00AD28FD" w:rsidRPr="0048053C" w:rsidRDefault="00AD28FD" w:rsidP="0010613E">
      <w:pPr>
        <w:pStyle w:val="NoSpacing"/>
        <w:numPr>
          <w:ilvl w:val="0"/>
          <w:numId w:val="88"/>
        </w:numPr>
      </w:pPr>
      <w:r w:rsidRPr="0048053C">
        <w:t>Asymptomatic liver enzyme elevation and drug associated hepatic necrosis.</w:t>
      </w:r>
    </w:p>
    <w:p w:rsidR="0075295C" w:rsidRDefault="00AD28FD" w:rsidP="0075295C">
      <w:pPr>
        <w:pStyle w:val="NoSpacing"/>
        <w:numPr>
          <w:ilvl w:val="0"/>
          <w:numId w:val="88"/>
        </w:numPr>
      </w:pPr>
      <w:r w:rsidRPr="0048053C">
        <w:t>Alopecia has been reported in patients receiving prolonged high-dose therapy.</w:t>
      </w:r>
      <w:r w:rsidR="0075295C" w:rsidRPr="0075295C">
        <w:t xml:space="preserve"> </w:t>
      </w:r>
    </w:p>
    <w:p w:rsidR="0075295C" w:rsidRDefault="0075295C" w:rsidP="0075295C">
      <w:pPr>
        <w:pStyle w:val="NoSpacing"/>
        <w:numPr>
          <w:ilvl w:val="0"/>
          <w:numId w:val="88"/>
        </w:numPr>
      </w:pPr>
      <w:r>
        <w:t>teratogenic</w:t>
      </w:r>
    </w:p>
    <w:p w:rsidR="00AD28FD" w:rsidRPr="0075295C" w:rsidRDefault="0075295C" w:rsidP="0075295C">
      <w:pPr>
        <w:pStyle w:val="NoSpacing"/>
        <w:ind w:left="720"/>
        <w:rPr>
          <w:b/>
        </w:rPr>
      </w:pPr>
      <w:proofErr w:type="gramStart"/>
      <w:r w:rsidRPr="0075295C">
        <w:rPr>
          <w:b/>
        </w:rPr>
        <w:t>drug</w:t>
      </w:r>
      <w:proofErr w:type="gramEnd"/>
      <w:r w:rsidRPr="0075295C">
        <w:rPr>
          <w:b/>
        </w:rPr>
        <w:t xml:space="preserve"> interraction</w:t>
      </w:r>
    </w:p>
    <w:p w:rsidR="00AD28FD" w:rsidRPr="0048053C" w:rsidRDefault="00AD28FD" w:rsidP="0010613E">
      <w:pPr>
        <w:pStyle w:val="NoSpacing"/>
        <w:numPr>
          <w:ilvl w:val="0"/>
          <w:numId w:val="88"/>
        </w:numPr>
      </w:pPr>
      <w:r w:rsidRPr="0048053C">
        <w:t>Co-administration of fluconazole with phenytoin results in increased serum phenytoin levels.</w:t>
      </w:r>
    </w:p>
    <w:p w:rsidR="00DD1664" w:rsidRDefault="00DD1664" w:rsidP="00AD28FD">
      <w:pPr>
        <w:rPr>
          <w:b/>
        </w:rPr>
      </w:pPr>
    </w:p>
    <w:p w:rsidR="00AD28FD" w:rsidRPr="0048053C" w:rsidRDefault="00AD28FD" w:rsidP="00AD28FD">
      <w:pPr>
        <w:rPr>
          <w:b/>
        </w:rPr>
      </w:pPr>
      <w:r w:rsidRPr="0048053C">
        <w:rPr>
          <w:b/>
        </w:rPr>
        <w:t>Itraconazole</w:t>
      </w:r>
      <w:r w:rsidR="00CD08D0">
        <w:rPr>
          <w:b/>
        </w:rPr>
        <w:t xml:space="preserve"> </w:t>
      </w:r>
      <w:r w:rsidR="00CD08D0" w:rsidRPr="00CD08D0">
        <w:rPr>
          <w:b/>
        </w:rPr>
        <w:t>(Sporanox</w:t>
      </w:r>
      <w:proofErr w:type="gramStart"/>
      <w:r w:rsidR="00CD08D0" w:rsidRPr="00CD08D0">
        <w:rPr>
          <w:b/>
        </w:rPr>
        <w:t xml:space="preserve">) </w:t>
      </w:r>
      <w:r w:rsidR="00CD08D0">
        <w:rPr>
          <w:b/>
        </w:rPr>
        <w:t xml:space="preserve"> </w:t>
      </w:r>
      <w:r w:rsidRPr="0048053C">
        <w:rPr>
          <w:b/>
        </w:rPr>
        <w:t>(</w:t>
      </w:r>
      <w:proofErr w:type="gramEnd"/>
      <w:r w:rsidRPr="0048053C">
        <w:rPr>
          <w:b/>
        </w:rPr>
        <w:t>po or iv)</w:t>
      </w:r>
    </w:p>
    <w:p w:rsidR="00CD08D0" w:rsidRDefault="00AD28FD" w:rsidP="00AD28FD">
      <w:proofErr w:type="gramStart"/>
      <w:r w:rsidRPr="0048053C">
        <w:rPr>
          <w:b/>
        </w:rPr>
        <w:t>pk</w:t>
      </w:r>
      <w:proofErr w:type="gramEnd"/>
      <w:r w:rsidR="00CD08D0">
        <w:t xml:space="preserve">; </w:t>
      </w:r>
      <w:r w:rsidRPr="0048053C">
        <w:t xml:space="preserve">is lipophilic and water insoluble and requires a low gastric pH for absorption. </w:t>
      </w:r>
    </w:p>
    <w:p w:rsidR="00A933F8" w:rsidRPr="0048053C" w:rsidRDefault="00AD28FD" w:rsidP="00A933F8">
      <w:pPr>
        <w:pStyle w:val="NoSpacing"/>
      </w:pPr>
      <w:proofErr w:type="gramStart"/>
      <w:r w:rsidRPr="0048053C">
        <w:t>Distribit</w:t>
      </w:r>
      <w:r w:rsidR="00CD08D0">
        <w:t>es to bones and adipose tissues.</w:t>
      </w:r>
      <w:proofErr w:type="gramEnd"/>
      <w:r w:rsidR="00CD08D0">
        <w:t xml:space="preserve"> </w:t>
      </w:r>
      <w:r w:rsidRPr="0048053C">
        <w:t>Oral bioavailability is variable, only 50 to 60% when taken with food and 20% or less when the drug is taken on an empty stomach. Highly protein bound (99%), metabolized in the liver and excreted into the bile.</w:t>
      </w:r>
      <w:r w:rsidR="00A933F8" w:rsidRPr="00A933F8">
        <w:t xml:space="preserve"> </w:t>
      </w:r>
      <w:r w:rsidR="00A933F8">
        <w:t>inhibits cpy-p-450 reversibly.</w:t>
      </w:r>
    </w:p>
    <w:p w:rsidR="00AD28FD" w:rsidRPr="0048053C" w:rsidRDefault="00E93FBD" w:rsidP="00AD28FD">
      <w:r>
        <w:t xml:space="preserve"> </w:t>
      </w:r>
      <w:r w:rsidR="00AD28FD" w:rsidRPr="0048053C">
        <w:t>With initial</w:t>
      </w:r>
      <w:r>
        <w:t xml:space="preserve"> dosing, the plasma T1/2= 15 to 20 h</w:t>
      </w:r>
      <w:r w:rsidR="00AD28FD" w:rsidRPr="0048053C">
        <w:t xml:space="preserve">rs; steady-state serum concentrations are reached only after 2 weeks of therapy, when the half-life is extended to 30 to 35 hours. In lipophilic tissues, drug concentration is 2 to 20 times that found in serum. Drug does not appear in significant quantities in the urine and. </w:t>
      </w:r>
      <w:r w:rsidR="00AD28FD" w:rsidRPr="007B1130">
        <w:rPr>
          <w:b/>
        </w:rPr>
        <w:t xml:space="preserve">cannot </w:t>
      </w:r>
      <w:r w:rsidR="00AD28FD" w:rsidRPr="0048053C">
        <w:t>cross BBB</w:t>
      </w:r>
    </w:p>
    <w:p w:rsidR="002A116F" w:rsidRPr="002A116F" w:rsidRDefault="004A1A14" w:rsidP="002A116F">
      <w:pPr>
        <w:rPr>
          <w:b/>
          <w:iCs/>
        </w:rPr>
      </w:pPr>
      <w:r>
        <w:rPr>
          <w:b/>
          <w:iCs/>
        </w:rPr>
        <w:t xml:space="preserve">Clinical Uses/ </w:t>
      </w:r>
      <w:r w:rsidRPr="002A116F">
        <w:rPr>
          <w:b/>
          <w:iCs/>
        </w:rPr>
        <w:t>indications and dose</w:t>
      </w:r>
    </w:p>
    <w:p w:rsidR="00DD1664" w:rsidRDefault="002A116F" w:rsidP="00DD1664">
      <w:pPr>
        <w:pStyle w:val="NoSpacing"/>
        <w:numPr>
          <w:ilvl w:val="0"/>
          <w:numId w:val="114"/>
        </w:numPr>
      </w:pPr>
      <w:r>
        <w:t>Vulvovaginal candidiasis po</w:t>
      </w:r>
      <w:r w:rsidRPr="002A116F">
        <w:t>: 200 mg twice daily for 1 day</w:t>
      </w:r>
    </w:p>
    <w:p w:rsidR="002A116F" w:rsidRPr="002A116F" w:rsidRDefault="00DD1664" w:rsidP="00DD1664">
      <w:pPr>
        <w:pStyle w:val="NoSpacing"/>
        <w:numPr>
          <w:ilvl w:val="0"/>
          <w:numId w:val="114"/>
        </w:numPr>
      </w:pPr>
      <w:r w:rsidRPr="00DD1664">
        <w:t xml:space="preserve"> all forms of sporotrichosis except meningitis</w:t>
      </w:r>
    </w:p>
    <w:p w:rsidR="002A116F" w:rsidRPr="002A116F" w:rsidRDefault="002A116F" w:rsidP="002A116F">
      <w:pPr>
        <w:pStyle w:val="NoSpacing"/>
        <w:numPr>
          <w:ilvl w:val="0"/>
          <w:numId w:val="114"/>
        </w:numPr>
      </w:pPr>
      <w:r w:rsidRPr="002A116F">
        <w:t>Vulvo</w:t>
      </w:r>
      <w:r>
        <w:t>vaginal candidiasis (recurrent) po</w:t>
      </w:r>
      <w:r w:rsidRPr="002A116F">
        <w:t>: 50</w:t>
      </w:r>
      <w:r w:rsidRPr="002A116F">
        <w:rPr>
          <w:rFonts w:ascii="Calibri" w:hAnsi="Calibri" w:cs="Calibri"/>
        </w:rPr>
        <w:t>–</w:t>
      </w:r>
      <w:r w:rsidRPr="002A116F">
        <w:t>100 mg daily for 6 months</w:t>
      </w:r>
    </w:p>
    <w:p w:rsidR="002A116F" w:rsidRPr="002A116F" w:rsidRDefault="002A116F" w:rsidP="002A116F">
      <w:pPr>
        <w:pStyle w:val="NoSpacing"/>
        <w:numPr>
          <w:ilvl w:val="0"/>
          <w:numId w:val="114"/>
        </w:numPr>
      </w:pPr>
      <w:r w:rsidRPr="002A116F">
        <w:t>Oral or oesophageal candid</w:t>
      </w:r>
      <w:r>
        <w:t xml:space="preserve">iasis that has not responded to </w:t>
      </w:r>
      <w:r w:rsidRPr="002A116F">
        <w:t>f</w:t>
      </w:r>
      <w:r>
        <w:t>luconazole po</w:t>
      </w:r>
      <w:r w:rsidRPr="002A116F">
        <w:t>: 100</w:t>
      </w:r>
      <w:r w:rsidRPr="002A116F">
        <w:rPr>
          <w:rFonts w:ascii="Calibri" w:hAnsi="Calibri" w:cs="Calibri"/>
        </w:rPr>
        <w:t>–</w:t>
      </w:r>
      <w:r w:rsidRPr="002A116F">
        <w:t>200 mg twice daily for 2 weeks (continue</w:t>
      </w:r>
      <w:r>
        <w:t xml:space="preserve"> </w:t>
      </w:r>
      <w:r w:rsidRPr="002A116F">
        <w:t>for another 2 weeks if no response; the higher dose</w:t>
      </w:r>
      <w:r>
        <w:t xml:space="preserve"> </w:t>
      </w:r>
      <w:r w:rsidRPr="002A116F">
        <w:t xml:space="preserve">should not be used for </w:t>
      </w:r>
      <w:r>
        <w:t xml:space="preserve">longer than 2 weeks if no signs </w:t>
      </w:r>
      <w:r w:rsidRPr="002A116F">
        <w:t>of improvement)</w:t>
      </w:r>
    </w:p>
    <w:p w:rsidR="002A116F" w:rsidRPr="002A116F" w:rsidRDefault="002A116F" w:rsidP="002A116F">
      <w:pPr>
        <w:pStyle w:val="NoSpacing"/>
        <w:numPr>
          <w:ilvl w:val="0"/>
          <w:numId w:val="114"/>
        </w:numPr>
      </w:pPr>
      <w:r w:rsidRPr="002A116F">
        <w:t>Oral or oesophageal candi</w:t>
      </w:r>
      <w:r>
        <w:t xml:space="preserve">diasis in HIV-positive or other </w:t>
      </w:r>
      <w:r w:rsidRPr="002A116F">
        <w:t>immunocompromised patients</w:t>
      </w:r>
    </w:p>
    <w:p w:rsidR="002A116F" w:rsidRPr="002A116F" w:rsidRDefault="002A116F" w:rsidP="002A116F">
      <w:pPr>
        <w:pStyle w:val="NoSpacing"/>
        <w:numPr>
          <w:ilvl w:val="0"/>
          <w:numId w:val="114"/>
        </w:numPr>
      </w:pPr>
      <w:r w:rsidRPr="002A116F">
        <w:t xml:space="preserve">Systemic candidiasis where other antifungal </w:t>
      </w:r>
      <w:r>
        <w:t xml:space="preserve">drugs inappropriate or ineffective </w:t>
      </w:r>
      <w:r>
        <w:rPr>
          <w:rFonts w:ascii="MS Gothic" w:eastAsia="MS Gothic" w:hAnsi="MS Gothic" w:cs="MS Gothic"/>
        </w:rPr>
        <w:t>po</w:t>
      </w:r>
      <w:r w:rsidRPr="002A116F">
        <w:t>: 100</w:t>
      </w:r>
      <w:r w:rsidRPr="002A116F">
        <w:rPr>
          <w:rFonts w:ascii="Calibri" w:hAnsi="Calibri" w:cs="Calibri"/>
        </w:rPr>
        <w:t>–</w:t>
      </w:r>
      <w:r>
        <w:t xml:space="preserve">200 mg once </w:t>
      </w:r>
      <w:proofErr w:type="gramStart"/>
      <w:r>
        <w:t>daily ,iv</w:t>
      </w:r>
      <w:proofErr w:type="gramEnd"/>
      <w:r>
        <w:t xml:space="preserve"> </w:t>
      </w:r>
      <w:r w:rsidRPr="002A116F">
        <w:t>: 200 mg every 1</w:t>
      </w:r>
      <w:r>
        <w:t xml:space="preserve">2 hours for 2 days, then 200 mg od </w:t>
      </w:r>
      <w:r w:rsidRPr="002A116F">
        <w:t>for max. 12 days</w:t>
      </w:r>
    </w:p>
    <w:p w:rsidR="002A116F" w:rsidRPr="002A116F" w:rsidRDefault="002A116F" w:rsidP="002A116F">
      <w:pPr>
        <w:pStyle w:val="NoSpacing"/>
        <w:numPr>
          <w:ilvl w:val="0"/>
          <w:numId w:val="114"/>
        </w:numPr>
      </w:pPr>
      <w:r w:rsidRPr="002A116F">
        <w:t>Systemic candidiasis (</w:t>
      </w:r>
      <w:r>
        <w:t xml:space="preserve">invasive or disseminated) where </w:t>
      </w:r>
      <w:r w:rsidRPr="002A116F">
        <w:t>other antifungal dru</w:t>
      </w:r>
      <w:r>
        <w:t>gs inappropriate or ineffective po</w:t>
      </w:r>
      <w:r w:rsidRPr="002A116F">
        <w:t>: 200 mg twice daily</w:t>
      </w:r>
    </w:p>
    <w:p w:rsidR="00DD1664" w:rsidRDefault="002A116F" w:rsidP="00DD1664">
      <w:pPr>
        <w:pStyle w:val="NoSpacing"/>
        <w:numPr>
          <w:ilvl w:val="0"/>
          <w:numId w:val="114"/>
        </w:numPr>
      </w:pPr>
      <w:r>
        <w:t>Pityriasis versicolor; po</w:t>
      </w:r>
      <w:r w:rsidRPr="002A116F">
        <w:t>: 200 mg once daily for 7 days</w:t>
      </w:r>
      <w:r w:rsidR="00DD1664" w:rsidRPr="00DD1664">
        <w:t xml:space="preserve"> </w:t>
      </w:r>
    </w:p>
    <w:p w:rsidR="002A116F" w:rsidRPr="002A116F" w:rsidRDefault="00DD1664" w:rsidP="00DD1664">
      <w:pPr>
        <w:pStyle w:val="NoSpacing"/>
        <w:numPr>
          <w:ilvl w:val="0"/>
          <w:numId w:val="114"/>
        </w:numPr>
      </w:pPr>
      <w:r w:rsidRPr="00DD1664">
        <w:t>dermatophyte infections</w:t>
      </w:r>
    </w:p>
    <w:p w:rsidR="00DD1664" w:rsidRDefault="00DD1664" w:rsidP="00DD1664">
      <w:pPr>
        <w:pStyle w:val="ListParagraph"/>
        <w:numPr>
          <w:ilvl w:val="0"/>
          <w:numId w:val="114"/>
        </w:numPr>
      </w:pPr>
      <w:r>
        <w:t xml:space="preserve">Tinea pedis | Tinea </w:t>
      </w:r>
    </w:p>
    <w:p w:rsidR="00DD1664" w:rsidRDefault="00DD1664" w:rsidP="004A1A14">
      <w:pPr>
        <w:pStyle w:val="ListParagraph"/>
        <w:numPr>
          <w:ilvl w:val="0"/>
          <w:numId w:val="114"/>
        </w:numPr>
      </w:pPr>
      <w:r w:rsidRPr="00DD1664">
        <w:t xml:space="preserve">long-term suppressive treatment of disseminated histoplasmosis in AIDS </w:t>
      </w:r>
    </w:p>
    <w:p w:rsidR="002A116F" w:rsidRPr="002A116F" w:rsidRDefault="00DD1664" w:rsidP="00DD1664">
      <w:pPr>
        <w:pStyle w:val="NoSpacing"/>
        <w:numPr>
          <w:ilvl w:val="0"/>
          <w:numId w:val="114"/>
        </w:numPr>
      </w:pPr>
      <w:r w:rsidRPr="00DD1664">
        <w:t xml:space="preserve"> cryptococcal and coccidioidal meningitis</w:t>
      </w:r>
    </w:p>
    <w:p w:rsidR="002A116F" w:rsidRPr="002A116F" w:rsidRDefault="002A116F" w:rsidP="002A116F">
      <w:pPr>
        <w:pStyle w:val="NoSpacing"/>
        <w:numPr>
          <w:ilvl w:val="0"/>
          <w:numId w:val="114"/>
        </w:numPr>
      </w:pPr>
      <w:r>
        <w:t xml:space="preserve">Tinea corporis | Tinea cruris po: 100 mg od for 15 days, alternatively </w:t>
      </w:r>
      <w:r w:rsidR="00DD1664">
        <w:t>200 mg od</w:t>
      </w:r>
      <w:r w:rsidRPr="002A116F">
        <w:t xml:space="preserve"> for 7 days</w:t>
      </w:r>
    </w:p>
    <w:p w:rsidR="002A116F" w:rsidRPr="002A116F" w:rsidRDefault="002A116F" w:rsidP="00DD1664">
      <w:pPr>
        <w:pStyle w:val="NoSpacing"/>
        <w:numPr>
          <w:ilvl w:val="0"/>
          <w:numId w:val="114"/>
        </w:numPr>
      </w:pPr>
      <w:r>
        <w:t>Onychomycosis po</w:t>
      </w:r>
      <w:r w:rsidRPr="002A116F">
        <w:t>: 200 mg once da</w:t>
      </w:r>
      <w:r>
        <w:t xml:space="preserve">ily for 3 months, alternatively </w:t>
      </w:r>
      <w:r w:rsidRPr="002A116F">
        <w:t>200 mg twice daily</w:t>
      </w:r>
      <w:r>
        <w:t xml:space="preserve"> for 7 days, subsequent courses </w:t>
      </w:r>
      <w:r w:rsidRPr="002A116F">
        <w:t>repeated after 21-day in</w:t>
      </w:r>
      <w:r>
        <w:t xml:space="preserve">tervals; fingernails 2 courses, </w:t>
      </w:r>
      <w:r w:rsidRPr="002A116F">
        <w:t>toenails 3 courses</w:t>
      </w:r>
    </w:p>
    <w:p w:rsidR="002A116F" w:rsidRDefault="002A116F" w:rsidP="00DD1664">
      <w:pPr>
        <w:pStyle w:val="NoSpacing"/>
        <w:numPr>
          <w:ilvl w:val="0"/>
          <w:numId w:val="114"/>
        </w:numPr>
      </w:pPr>
      <w:r>
        <w:t>Aspergillosis</w:t>
      </w:r>
    </w:p>
    <w:p w:rsidR="004A1A14" w:rsidRPr="002A116F" w:rsidRDefault="004A1A14" w:rsidP="00DD1664">
      <w:pPr>
        <w:pStyle w:val="NoSpacing"/>
        <w:numPr>
          <w:ilvl w:val="0"/>
          <w:numId w:val="114"/>
        </w:numPr>
      </w:pPr>
      <w:r>
        <w:t>blastomycosis</w:t>
      </w:r>
    </w:p>
    <w:p w:rsidR="00DD1664" w:rsidRDefault="002A116F" w:rsidP="00DD1664">
      <w:pPr>
        <w:pStyle w:val="NoSpacing"/>
        <w:numPr>
          <w:ilvl w:val="0"/>
          <w:numId w:val="114"/>
        </w:numPr>
      </w:pPr>
      <w:r w:rsidRPr="002A116F">
        <w:t>Systemic aspergillos</w:t>
      </w:r>
      <w:r>
        <w:t>is where other antifungal drugs</w:t>
      </w:r>
      <w:r w:rsidRPr="002A116F">
        <w:t>inappropriate or ineffective</w:t>
      </w:r>
      <w:r>
        <w:t xml:space="preserve"> dose as below</w:t>
      </w:r>
    </w:p>
    <w:p w:rsidR="004A1A14" w:rsidRDefault="00DD1664" w:rsidP="00BA4503">
      <w:pPr>
        <w:pStyle w:val="NoSpacing"/>
        <w:numPr>
          <w:ilvl w:val="0"/>
          <w:numId w:val="114"/>
        </w:numPr>
      </w:pPr>
      <w:r>
        <w:lastRenderedPageBreak/>
        <w:t>Prophylaxis of deep fungal infections (when standard therapy inappropriate) in patients with haematological malignancy or undergoing bone-marrow transplantation who are expected to become neutropenic po: 5 mg/kg daily in 2 divided doses, to be started</w:t>
      </w:r>
      <w:r w:rsidR="00BA4503">
        <w:t xml:space="preserve"> </w:t>
      </w:r>
      <w:r>
        <w:t>before transplantation</w:t>
      </w:r>
    </w:p>
    <w:p w:rsidR="004A1A14" w:rsidRPr="004A1A14" w:rsidRDefault="002A116F" w:rsidP="002A116F">
      <w:pPr>
        <w:pStyle w:val="NoSpacing"/>
        <w:numPr>
          <w:ilvl w:val="0"/>
          <w:numId w:val="114"/>
        </w:numPr>
      </w:pPr>
      <w:r w:rsidRPr="004A1A14">
        <w:rPr>
          <w:iCs/>
        </w:rPr>
        <w:t xml:space="preserve">Histoplasmosis </w:t>
      </w:r>
      <w:r w:rsidRPr="004A1A14">
        <w:rPr>
          <w:rFonts w:ascii="MS Gothic" w:eastAsia="MS Gothic" w:hAnsi="MS Gothic" w:cs="MS Gothic"/>
          <w:iCs/>
        </w:rPr>
        <w:t>po</w:t>
      </w:r>
      <w:r w:rsidRPr="004A1A14">
        <w:rPr>
          <w:iCs/>
        </w:rPr>
        <w:t xml:space="preserve"> Adult: 200 mg 3 times a day for 3 days, then 200 mg 1–2 times a day </w:t>
      </w:r>
      <w:r w:rsidRPr="004A1A14">
        <w:rPr>
          <w:rFonts w:ascii="MS Gothic" w:eastAsia="MS Gothic" w:hAnsi="MS Gothic" w:cs="MS Gothic"/>
          <w:iCs/>
        </w:rPr>
        <w:t>iv</w:t>
      </w:r>
      <w:r w:rsidRPr="004A1A14">
        <w:rPr>
          <w:iCs/>
        </w:rPr>
        <w:t xml:space="preserve"> Adult: 200 mg bd for 2 days, then 200 mg once daily for max. 12 days</w:t>
      </w:r>
    </w:p>
    <w:p w:rsidR="004A1A14" w:rsidRPr="004A1A14" w:rsidRDefault="002A116F" w:rsidP="002A116F">
      <w:pPr>
        <w:pStyle w:val="NoSpacing"/>
        <w:numPr>
          <w:ilvl w:val="0"/>
          <w:numId w:val="114"/>
        </w:numPr>
      </w:pPr>
      <w:r w:rsidRPr="004A1A14">
        <w:rPr>
          <w:iCs/>
        </w:rPr>
        <w:t xml:space="preserve">Systemic cryptococcosis including cryptococcal meningitis where other antifungal drugs inappropriate or </w:t>
      </w:r>
      <w:r w:rsidR="004A1A14" w:rsidRPr="004A1A14">
        <w:rPr>
          <w:iCs/>
        </w:rPr>
        <w:t>ineffective po</w:t>
      </w:r>
      <w:r w:rsidR="004A1A14">
        <w:rPr>
          <w:iCs/>
        </w:rPr>
        <w:t xml:space="preserve"> or iv </w:t>
      </w:r>
      <w:r w:rsidRPr="004A1A14">
        <w:rPr>
          <w:iCs/>
        </w:rPr>
        <w:t>: 200 mg once daily</w:t>
      </w:r>
      <w:r w:rsidR="004A1A14" w:rsidRPr="004A1A14">
        <w:rPr>
          <w:iCs/>
        </w:rPr>
        <w:t xml:space="preserve">, dose increased in invasive or </w:t>
      </w:r>
      <w:r w:rsidRPr="004A1A14">
        <w:rPr>
          <w:iCs/>
        </w:rPr>
        <w:t>disseminated disease and in cryptococcal meningitis, increased to 200 mg twice daily</w:t>
      </w:r>
      <w:r w:rsidR="004A1A14">
        <w:rPr>
          <w:iCs/>
        </w:rPr>
        <w:t xml:space="preserve"> for 12 days</w:t>
      </w:r>
    </w:p>
    <w:p w:rsidR="002A116F" w:rsidRPr="004A1A14" w:rsidRDefault="002A116F" w:rsidP="00AD28FD">
      <w:pPr>
        <w:pStyle w:val="NoSpacing"/>
        <w:numPr>
          <w:ilvl w:val="0"/>
          <w:numId w:val="114"/>
        </w:numPr>
      </w:pPr>
      <w:r w:rsidRPr="004A1A14">
        <w:rPr>
          <w:iCs/>
        </w:rPr>
        <w:t>Maintenance in HIV-infected patients to prevent relapse of underlying fungal infection and prophylaxis in neutropenia when standard therapy inappropriate</w:t>
      </w:r>
    </w:p>
    <w:p w:rsidR="00AD28FD" w:rsidRPr="0048053C" w:rsidRDefault="00AD28FD" w:rsidP="00AD28FD">
      <w:pPr>
        <w:rPr>
          <w:b/>
          <w:iCs/>
        </w:rPr>
      </w:pPr>
      <w:r w:rsidRPr="0048053C">
        <w:rPr>
          <w:b/>
          <w:iCs/>
        </w:rPr>
        <w:t>ADR</w:t>
      </w:r>
    </w:p>
    <w:p w:rsidR="00AD28FD" w:rsidRDefault="00AD28FD" w:rsidP="0010613E">
      <w:pPr>
        <w:pStyle w:val="NoSpacing"/>
        <w:numPr>
          <w:ilvl w:val="0"/>
          <w:numId w:val="89"/>
        </w:numPr>
      </w:pPr>
      <w:r w:rsidRPr="0048053C">
        <w:t xml:space="preserve">Nausea and epigastric distress. </w:t>
      </w:r>
    </w:p>
    <w:p w:rsidR="00AD28FD" w:rsidRPr="0048053C" w:rsidRDefault="00AD28FD" w:rsidP="0010613E">
      <w:pPr>
        <w:pStyle w:val="NoSpacing"/>
        <w:numPr>
          <w:ilvl w:val="0"/>
          <w:numId w:val="89"/>
        </w:numPr>
      </w:pPr>
      <w:r w:rsidRPr="0048053C">
        <w:t>Dizziness and headache also have been reported.</w:t>
      </w:r>
    </w:p>
    <w:p w:rsidR="00AD28FD" w:rsidRPr="0048053C" w:rsidRDefault="00AD28FD" w:rsidP="0010613E">
      <w:pPr>
        <w:pStyle w:val="NoSpacing"/>
        <w:numPr>
          <w:ilvl w:val="0"/>
          <w:numId w:val="89"/>
        </w:numPr>
      </w:pPr>
      <w:r w:rsidRPr="0048053C">
        <w:t xml:space="preserve">High doses may </w:t>
      </w:r>
      <w:proofErr w:type="gramStart"/>
      <w:r w:rsidRPr="0048053C">
        <w:t>cause,</w:t>
      </w:r>
      <w:proofErr w:type="gramEnd"/>
      <w:r w:rsidRPr="0048053C">
        <w:t xml:space="preserve"> hypertension, and edema. </w:t>
      </w:r>
    </w:p>
    <w:p w:rsidR="002F1995" w:rsidRDefault="00AD28FD" w:rsidP="002F1995">
      <w:pPr>
        <w:pStyle w:val="NoSpacing"/>
        <w:numPr>
          <w:ilvl w:val="0"/>
          <w:numId w:val="89"/>
        </w:numPr>
      </w:pPr>
      <w:r w:rsidRPr="0048053C">
        <w:t>Hepatotoxicity occurs in fewer than 5% of cases and is usually manifested by reversible liver enzyme elevations.</w:t>
      </w:r>
      <w:r w:rsidR="002F1995" w:rsidRPr="002F1995">
        <w:t xml:space="preserve"> </w:t>
      </w:r>
    </w:p>
    <w:p w:rsidR="002F1995" w:rsidRDefault="002F1995" w:rsidP="002F1995">
      <w:pPr>
        <w:pStyle w:val="NoSpacing"/>
        <w:numPr>
          <w:ilvl w:val="0"/>
          <w:numId w:val="89"/>
        </w:numPr>
      </w:pPr>
      <w:r>
        <w:t xml:space="preserve">With iv </w:t>
      </w:r>
      <w:proofErr w:type="gramStart"/>
      <w:r>
        <w:t>use ;</w:t>
      </w:r>
      <w:proofErr w:type="gramEnd"/>
      <w:r>
        <w:t xml:space="preserve"> Chest pain . </w:t>
      </w:r>
      <w:proofErr w:type="gramStart"/>
      <w:r>
        <w:t>confusion .</w:t>
      </w:r>
      <w:proofErr w:type="gramEnd"/>
      <w:r>
        <w:t xml:space="preserve"> </w:t>
      </w:r>
      <w:proofErr w:type="gramStart"/>
      <w:r>
        <w:t>cough .</w:t>
      </w:r>
      <w:proofErr w:type="gramEnd"/>
    </w:p>
    <w:p w:rsidR="002F1995" w:rsidRDefault="002F1995" w:rsidP="002F1995">
      <w:pPr>
        <w:pStyle w:val="NoSpacing"/>
        <w:numPr>
          <w:ilvl w:val="0"/>
          <w:numId w:val="89"/>
        </w:numPr>
      </w:pPr>
      <w:proofErr w:type="gramStart"/>
      <w:r>
        <w:t>electrolyte</w:t>
      </w:r>
      <w:proofErr w:type="gramEnd"/>
      <w:r>
        <w:t xml:space="preserve"> imbalance (</w:t>
      </w:r>
      <w:r w:rsidRPr="002F1995">
        <w:t xml:space="preserve"> hypokalemia</w:t>
      </w:r>
      <w:r>
        <w:t xml:space="preserve">) . </w:t>
      </w:r>
      <w:proofErr w:type="gramStart"/>
      <w:r>
        <w:t>fatigue .</w:t>
      </w:r>
      <w:proofErr w:type="gramEnd"/>
    </w:p>
    <w:p w:rsidR="002F1995" w:rsidRDefault="002F1995" w:rsidP="002F1995">
      <w:pPr>
        <w:pStyle w:val="NoSpacing"/>
        <w:numPr>
          <w:ilvl w:val="0"/>
          <w:numId w:val="89"/>
        </w:numPr>
      </w:pPr>
      <w:proofErr w:type="gramStart"/>
      <w:r>
        <w:t>granulocytopenia .</w:t>
      </w:r>
      <w:proofErr w:type="gramEnd"/>
      <w:r>
        <w:t xml:space="preserve"> </w:t>
      </w:r>
      <w:proofErr w:type="gramStart"/>
      <w:r>
        <w:t>hyperglycaemia .</w:t>
      </w:r>
      <w:proofErr w:type="gramEnd"/>
      <w:r>
        <w:t xml:space="preserve"> </w:t>
      </w:r>
      <w:proofErr w:type="gramStart"/>
      <w:r>
        <w:t>hyperhidrosis .</w:t>
      </w:r>
      <w:proofErr w:type="gramEnd"/>
      <w:r>
        <w:t xml:space="preserve"> </w:t>
      </w:r>
      <w:proofErr w:type="gramStart"/>
      <w:r>
        <w:t>hypersensitivity .</w:t>
      </w:r>
      <w:proofErr w:type="gramEnd"/>
      <w:r>
        <w:t xml:space="preserve"> </w:t>
      </w:r>
      <w:proofErr w:type="gramStart"/>
      <w:r>
        <w:t>hypertension .</w:t>
      </w:r>
      <w:proofErr w:type="gramEnd"/>
      <w:r>
        <w:t xml:space="preserve"> </w:t>
      </w:r>
      <w:proofErr w:type="gramStart"/>
      <w:r>
        <w:t>myalgia .</w:t>
      </w:r>
      <w:proofErr w:type="gramEnd"/>
      <w:r>
        <w:t xml:space="preserve"> </w:t>
      </w:r>
      <w:proofErr w:type="gramStart"/>
      <w:r>
        <w:t>pain .</w:t>
      </w:r>
      <w:proofErr w:type="gramEnd"/>
      <w:r>
        <w:t xml:space="preserve"> </w:t>
      </w:r>
      <w:proofErr w:type="gramStart"/>
      <w:r>
        <w:t>renal</w:t>
      </w:r>
      <w:proofErr w:type="gramEnd"/>
      <w:r>
        <w:t xml:space="preserve"> impairment . </w:t>
      </w:r>
      <w:proofErr w:type="gramStart"/>
      <w:r>
        <w:t>tachycardia .</w:t>
      </w:r>
      <w:proofErr w:type="gramEnd"/>
      <w:r>
        <w:t xml:space="preserve"> </w:t>
      </w:r>
      <w:proofErr w:type="gramStart"/>
      <w:r>
        <w:t>tremor .</w:t>
      </w:r>
      <w:proofErr w:type="gramEnd"/>
      <w:r>
        <w:t xml:space="preserve"> urinary incontinence</w:t>
      </w:r>
    </w:p>
    <w:p w:rsidR="002F1995" w:rsidRDefault="002F1995" w:rsidP="002F1995">
      <w:pPr>
        <w:pStyle w:val="NoSpacing"/>
        <w:numPr>
          <w:ilvl w:val="0"/>
          <w:numId w:val="89"/>
        </w:numPr>
      </w:pPr>
      <w:r>
        <w:rPr>
          <w:rFonts w:ascii="MS Gothic" w:eastAsia="MS Gothic" w:hAnsi="MS Gothic" w:cs="MS Gothic" w:hint="eastAsia"/>
        </w:rPr>
        <w:t>▶</w:t>
      </w:r>
      <w:r w:rsidR="00BA4503">
        <w:t xml:space="preserve"> Uncommon</w:t>
      </w:r>
      <w:proofErr w:type="gramStart"/>
      <w:r w:rsidR="00BA4503">
        <w:t>;  With</w:t>
      </w:r>
      <w:proofErr w:type="gramEnd"/>
      <w:r w:rsidR="00BA4503">
        <w:t xml:space="preserve"> iv </w:t>
      </w:r>
      <w:r>
        <w:t xml:space="preserve">use Dysphonia . </w:t>
      </w:r>
      <w:proofErr w:type="gramStart"/>
      <w:r>
        <w:t>hearing</w:t>
      </w:r>
      <w:proofErr w:type="gramEnd"/>
      <w:r>
        <w:t xml:space="preserve"> loss . </w:t>
      </w:r>
      <w:proofErr w:type="gramStart"/>
      <w:r>
        <w:t>numbness .</w:t>
      </w:r>
      <w:proofErr w:type="gramEnd"/>
      <w:r>
        <w:t xml:space="preserve"> </w:t>
      </w:r>
      <w:proofErr w:type="gramStart"/>
      <w:r>
        <w:t>thrombocytopenia</w:t>
      </w:r>
      <w:proofErr w:type="gramEnd"/>
      <w:r>
        <w:t xml:space="preserve"> With oral use Flatulence . menstrual disorder</w:t>
      </w:r>
    </w:p>
    <w:p w:rsidR="00AD28FD" w:rsidRPr="0048053C" w:rsidRDefault="002F1995" w:rsidP="002F1995">
      <w:pPr>
        <w:pStyle w:val="NoSpacing"/>
        <w:numPr>
          <w:ilvl w:val="0"/>
          <w:numId w:val="89"/>
        </w:numPr>
      </w:pPr>
      <w:r>
        <w:rPr>
          <w:rFonts w:ascii="MS Gothic" w:eastAsia="MS Gothic" w:hAnsi="MS Gothic" w:cs="MS Gothic" w:hint="eastAsia"/>
        </w:rPr>
        <w:t>▶</w:t>
      </w:r>
      <w:r>
        <w:t xml:space="preserve"> Rare or very rare; With oral use Erectile </w:t>
      </w:r>
      <w:proofErr w:type="gramStart"/>
      <w:r>
        <w:t>dysfunction .</w:t>
      </w:r>
      <w:proofErr w:type="gramEnd"/>
      <w:r>
        <w:t xml:space="preserve"> </w:t>
      </w:r>
      <w:proofErr w:type="gramStart"/>
      <w:r>
        <w:t>hearing</w:t>
      </w:r>
      <w:proofErr w:type="gramEnd"/>
      <w:r>
        <w:t xml:space="preserve"> impairment . </w:t>
      </w:r>
      <w:proofErr w:type="gramStart"/>
      <w:r>
        <w:t>leucopenia .</w:t>
      </w:r>
      <w:proofErr w:type="gramEnd"/>
      <w:r>
        <w:t xml:space="preserve"> </w:t>
      </w:r>
      <w:proofErr w:type="gramStart"/>
      <w:r>
        <w:t>sensation</w:t>
      </w:r>
      <w:proofErr w:type="gramEnd"/>
      <w:r>
        <w:t xml:space="preserve"> abnormal . </w:t>
      </w:r>
      <w:proofErr w:type="gramStart"/>
      <w:r>
        <w:t>serum</w:t>
      </w:r>
      <w:proofErr w:type="gramEnd"/>
      <w:r>
        <w:t xml:space="preserve"> sickness . urinary frequency increased</w:t>
      </w:r>
    </w:p>
    <w:p w:rsidR="00AD28FD" w:rsidRPr="0048053C" w:rsidRDefault="00AD28FD" w:rsidP="00AD28FD">
      <w:pPr>
        <w:rPr>
          <w:b/>
          <w:iCs/>
        </w:rPr>
      </w:pPr>
      <w:r w:rsidRPr="0048053C">
        <w:rPr>
          <w:b/>
          <w:iCs/>
        </w:rPr>
        <w:t>Drug Interactions</w:t>
      </w:r>
    </w:p>
    <w:p w:rsidR="00AD28FD" w:rsidRPr="0048053C" w:rsidRDefault="00AD28FD" w:rsidP="00CD08D0">
      <w:pPr>
        <w:pStyle w:val="NoSpacing"/>
      </w:pPr>
      <w:proofErr w:type="gramStart"/>
      <w:r w:rsidRPr="0048053C">
        <w:t>Interacts</w:t>
      </w:r>
      <w:r>
        <w:t xml:space="preserve"> </w:t>
      </w:r>
      <w:r w:rsidRPr="0048053C">
        <w:t>with drugs</w:t>
      </w:r>
      <w:r w:rsidR="00E93FBD">
        <w:t xml:space="preserve"> that are metabolized by cpy p-450, e.g.</w:t>
      </w:r>
      <w:r w:rsidRPr="0048053C">
        <w:t xml:space="preserve"> rifampin, phenytoin, and carbamazepine.</w:t>
      </w:r>
      <w:proofErr w:type="gramEnd"/>
    </w:p>
    <w:p w:rsidR="00E93FBD" w:rsidRPr="0048053C" w:rsidRDefault="00620AF1" w:rsidP="00E93FBD">
      <w:pPr>
        <w:pStyle w:val="NoSpacing"/>
      </w:pPr>
      <w:proofErr w:type="gramStart"/>
      <w:r w:rsidRPr="0048053C">
        <w:t>May</w:t>
      </w:r>
      <w:r w:rsidR="00E93FBD" w:rsidRPr="0048053C">
        <w:t xml:space="preserve"> affect the metabolism of oral hypoglycemic agents and coumadin.</w:t>
      </w:r>
      <w:proofErr w:type="gramEnd"/>
    </w:p>
    <w:p w:rsidR="00E93FBD" w:rsidRDefault="00AD28FD" w:rsidP="00CD08D0">
      <w:pPr>
        <w:pStyle w:val="NoSpacing"/>
      </w:pPr>
      <w:r w:rsidRPr="0048053C">
        <w:t xml:space="preserve">It raises serum digoxin and cyclosporine levels </w:t>
      </w:r>
    </w:p>
    <w:p w:rsidR="00E93FBD" w:rsidRDefault="00AD28FD" w:rsidP="00CD08D0">
      <w:pPr>
        <w:pStyle w:val="NoSpacing"/>
      </w:pPr>
      <w:r w:rsidRPr="0048053C">
        <w:t>Absorption is impaired by antacids, H2 blockers, proton pump inhibitors, and drugs that contain buffers, such as the antiretroviral agent didanosine.</w:t>
      </w:r>
      <w:r w:rsidR="00E93FBD">
        <w:t xml:space="preserve">  </w:t>
      </w:r>
      <w:proofErr w:type="gramStart"/>
      <w:r w:rsidR="00E93FBD">
        <w:t>itraconazole</w:t>
      </w:r>
      <w:proofErr w:type="gramEnd"/>
      <w:r w:rsidR="00E93FBD">
        <w:t>, ketoconazole require acidic ph for absoption</w:t>
      </w:r>
    </w:p>
    <w:p w:rsidR="00384DB6" w:rsidRDefault="00CD08D0" w:rsidP="00CD08D0">
      <w:r w:rsidRPr="00CD08D0">
        <w:rPr>
          <w:b/>
        </w:rPr>
        <w:t>Doses</w:t>
      </w:r>
      <w:r>
        <w:rPr>
          <w:b/>
        </w:rPr>
        <w:t xml:space="preserve">; </w:t>
      </w:r>
      <w:r w:rsidRPr="00CD08D0">
        <w:t xml:space="preserve"> </w:t>
      </w:r>
    </w:p>
    <w:p w:rsidR="00CD08D0" w:rsidRPr="00CD08D0" w:rsidRDefault="00CD08D0" w:rsidP="00BD1E8B">
      <w:pPr>
        <w:pStyle w:val="NoSpacing"/>
        <w:numPr>
          <w:ilvl w:val="0"/>
          <w:numId w:val="109"/>
        </w:numPr>
        <w:rPr>
          <w:b/>
        </w:rPr>
      </w:pPr>
      <w:r w:rsidRPr="00384DB6">
        <w:t>Itraconazole: 100–200 mg orally, daily single dose.</w:t>
      </w:r>
      <w:r w:rsidR="00BD1E8B" w:rsidRPr="00BD1E8B">
        <w:t xml:space="preserve"> </w:t>
      </w:r>
      <w:r w:rsidR="00BD1E8B">
        <w:t xml:space="preserve"> </w:t>
      </w:r>
      <w:proofErr w:type="gramStart"/>
      <w:r w:rsidR="00BD1E8B">
        <w:t>severe</w:t>
      </w:r>
      <w:proofErr w:type="gramEnd"/>
      <w:r w:rsidR="00BD1E8B">
        <w:t xml:space="preserve"> infection 200 mg IV 12h x 4 doses, then 200 mg IV 24h. followed by 200 mg PO </w:t>
      </w:r>
      <w:r w:rsidR="00BD1E8B" w:rsidRPr="00BD1E8B">
        <w:t>12h oral solution</w:t>
      </w:r>
    </w:p>
    <w:p w:rsidR="00620AF1" w:rsidRDefault="00CD08D0" w:rsidP="00620AF1">
      <w:pPr>
        <w:pStyle w:val="NoSpacing"/>
        <w:numPr>
          <w:ilvl w:val="0"/>
          <w:numId w:val="109"/>
        </w:numPr>
      </w:pPr>
      <w:r w:rsidRPr="00CD08D0">
        <w:t>Fluconazole: 100–400 mg orally or by i.v. infusion, daily single dose</w:t>
      </w:r>
      <w:r w:rsidR="00620AF1">
        <w:t xml:space="preserve"> (max1600mg)</w:t>
      </w:r>
      <w:r w:rsidRPr="00CD08D0">
        <w:t>.</w:t>
      </w:r>
      <w:r w:rsidR="00620AF1" w:rsidRPr="00620AF1">
        <w:t xml:space="preserve"> </w:t>
      </w:r>
      <w:r w:rsidR="00620AF1">
        <w:t xml:space="preserve"> </w:t>
      </w:r>
    </w:p>
    <w:p w:rsidR="00CD08D0" w:rsidRPr="00CD08D0" w:rsidRDefault="00620AF1" w:rsidP="00620AF1">
      <w:pPr>
        <w:pStyle w:val="NoSpacing"/>
        <w:ind w:left="720"/>
      </w:pPr>
      <w:r>
        <w:t>6 mg/kg/d for susceptible strains (400 mg/d) or 12 mg/kg/d (800mg)</w:t>
      </w:r>
    </w:p>
    <w:p w:rsidR="00BD1E8B" w:rsidRDefault="00CD08D0" w:rsidP="00BD1E8B">
      <w:pPr>
        <w:pStyle w:val="NoSpacing"/>
        <w:numPr>
          <w:ilvl w:val="0"/>
          <w:numId w:val="109"/>
        </w:numPr>
      </w:pPr>
      <w:r w:rsidRPr="00CD08D0">
        <w:t xml:space="preserve">Voriconazole: </w:t>
      </w:r>
      <w:r w:rsidR="00BD1E8B">
        <w:t>100mg-</w:t>
      </w:r>
      <w:r w:rsidRPr="00CD08D0">
        <w:t xml:space="preserve">200 mg orally b.d. </w:t>
      </w:r>
      <w:r w:rsidR="00BD1E8B">
        <w:t xml:space="preserve"> </w:t>
      </w:r>
      <w:r w:rsidRPr="00CD08D0">
        <w:t>An i.</w:t>
      </w:r>
      <w:r w:rsidR="00BD1E8B">
        <w:t>v. 6 mg/kg IV 12h x 2 doses, then 4 mg/kg IV 12h</w:t>
      </w:r>
    </w:p>
    <w:p w:rsidR="00BD1E8B" w:rsidRDefault="00BD1E8B" w:rsidP="00BD1E8B">
      <w:pPr>
        <w:pStyle w:val="NoSpacing"/>
      </w:pPr>
      <w:r>
        <w:t>Oral (&gt;95% bioavailability on empty stomach)</w:t>
      </w:r>
    </w:p>
    <w:p w:rsidR="00BD1E8B" w:rsidRDefault="00BD1E8B" w:rsidP="00BD1E8B">
      <w:pPr>
        <w:pStyle w:val="NoSpacing"/>
      </w:pPr>
      <w:r>
        <w:t>&lt;40 kg – 100 mg PO q12h</w:t>
      </w:r>
    </w:p>
    <w:p w:rsidR="00AD28FD" w:rsidRDefault="00BD1E8B" w:rsidP="00BD1E8B">
      <w:pPr>
        <w:pStyle w:val="NoSpacing"/>
      </w:pPr>
      <w:r>
        <w:t>&gt;40 kg – 200 mg PO q12h</w:t>
      </w:r>
    </w:p>
    <w:p w:rsidR="00384DB6" w:rsidRDefault="00384DB6" w:rsidP="00384DB6">
      <w:pPr>
        <w:rPr>
          <w:b/>
        </w:rPr>
      </w:pPr>
    </w:p>
    <w:p w:rsidR="00384DB6" w:rsidRPr="0048053C" w:rsidRDefault="00384DB6" w:rsidP="00384DB6">
      <w:pPr>
        <w:rPr>
          <w:b/>
        </w:rPr>
      </w:pPr>
      <w:r w:rsidRPr="0048053C">
        <w:rPr>
          <w:b/>
        </w:rPr>
        <w:t xml:space="preserve">Voriconazole </w:t>
      </w:r>
      <w:r w:rsidR="00BD1E8B" w:rsidRPr="00BD1E8B">
        <w:rPr>
          <w:b/>
        </w:rPr>
        <w:t xml:space="preserve">(Vfend), </w:t>
      </w:r>
      <w:proofErr w:type="gramStart"/>
      <w:r w:rsidRPr="0048053C">
        <w:rPr>
          <w:b/>
        </w:rPr>
        <w:t>( iv</w:t>
      </w:r>
      <w:proofErr w:type="gramEnd"/>
      <w:r w:rsidRPr="0048053C">
        <w:rPr>
          <w:b/>
        </w:rPr>
        <w:t xml:space="preserve"> or po)</w:t>
      </w:r>
    </w:p>
    <w:p w:rsidR="00384DB6" w:rsidRPr="0048053C" w:rsidRDefault="00384DB6" w:rsidP="00384DB6">
      <w:pPr>
        <w:pStyle w:val="NoSpacing"/>
      </w:pPr>
      <w:r w:rsidRPr="0048053C">
        <w:lastRenderedPageBreak/>
        <w:t xml:space="preserve"> </w:t>
      </w:r>
      <w:r w:rsidR="00777BCA" w:rsidRPr="0048053C">
        <w:t>A</w:t>
      </w:r>
      <w:r w:rsidRPr="0048053C">
        <w:t xml:space="preserve"> </w:t>
      </w:r>
      <w:r w:rsidR="00BD1E8B">
        <w:t xml:space="preserve">synthetic </w:t>
      </w:r>
      <w:r w:rsidRPr="0048053C">
        <w:t xml:space="preserve">derivative of </w:t>
      </w:r>
      <w:proofErr w:type="gramStart"/>
      <w:r w:rsidRPr="0048053C">
        <w:t>fluconazole,</w:t>
      </w:r>
      <w:proofErr w:type="gramEnd"/>
      <w:r w:rsidRPr="0048053C">
        <w:t xml:space="preserve"> is a 2</w:t>
      </w:r>
      <w:r w:rsidRPr="0048053C">
        <w:rPr>
          <w:vertAlign w:val="superscript"/>
        </w:rPr>
        <w:t>nd</w:t>
      </w:r>
      <w:r w:rsidRPr="0048053C">
        <w:t xml:space="preserve"> -generation triazole with improved antifungal activity against </w:t>
      </w:r>
      <w:r w:rsidRPr="0048053C">
        <w:rPr>
          <w:iCs/>
        </w:rPr>
        <w:t xml:space="preserve">Aspergillus </w:t>
      </w:r>
      <w:r w:rsidRPr="0048053C">
        <w:t xml:space="preserve">and </w:t>
      </w:r>
      <w:r w:rsidRPr="0048053C">
        <w:rPr>
          <w:iCs/>
        </w:rPr>
        <w:t xml:space="preserve">Fusarium </w:t>
      </w:r>
      <w:r w:rsidRPr="0048053C">
        <w:t xml:space="preserve">spp., </w:t>
      </w:r>
      <w:r w:rsidRPr="0048053C">
        <w:rPr>
          <w:iCs/>
        </w:rPr>
        <w:t>P.</w:t>
      </w:r>
      <w:r w:rsidRPr="0048053C">
        <w:t xml:space="preserve"> </w:t>
      </w:r>
      <w:r w:rsidRPr="0048053C">
        <w:rPr>
          <w:iCs/>
        </w:rPr>
        <w:t xml:space="preserve">boydii, Penicillium marneffei, </w:t>
      </w:r>
      <w:r w:rsidRPr="0048053C">
        <w:t xml:space="preserve">and fluconazole-resistant </w:t>
      </w:r>
      <w:r w:rsidRPr="0048053C">
        <w:rPr>
          <w:iCs/>
        </w:rPr>
        <w:t xml:space="preserve">Candida </w:t>
      </w:r>
      <w:r w:rsidRPr="0048053C">
        <w:t>spp.</w:t>
      </w:r>
    </w:p>
    <w:p w:rsidR="00384DB6" w:rsidRPr="0048053C" w:rsidRDefault="00BD1E8B" w:rsidP="00384DB6">
      <w:pPr>
        <w:pStyle w:val="NoSpacing"/>
      </w:pPr>
      <w:proofErr w:type="gramStart"/>
      <w:r w:rsidRPr="00BD1E8B">
        <w:rPr>
          <w:b/>
        </w:rPr>
        <w:t>pk</w:t>
      </w:r>
      <w:proofErr w:type="gramEnd"/>
      <w:r>
        <w:rPr>
          <w:b/>
        </w:rPr>
        <w:t xml:space="preserve">; </w:t>
      </w:r>
      <w:r w:rsidR="00384DB6" w:rsidRPr="00BD1E8B">
        <w:t>Ha</w:t>
      </w:r>
      <w:r w:rsidR="00384DB6" w:rsidRPr="00BD1E8B">
        <w:rPr>
          <w:b/>
        </w:rPr>
        <w:t>s</w:t>
      </w:r>
      <w:r w:rsidR="00384DB6" w:rsidRPr="0048053C">
        <w:t xml:space="preserve"> high oral bioavailability and good CSF penetration.</w:t>
      </w:r>
    </w:p>
    <w:p w:rsidR="00384DB6" w:rsidRPr="0048053C" w:rsidRDefault="00384DB6" w:rsidP="00384DB6">
      <w:pPr>
        <w:pStyle w:val="NoSpacing"/>
      </w:pPr>
      <w:r w:rsidRPr="0048053C">
        <w:t>Undergoes ext</w:t>
      </w:r>
      <w:r w:rsidR="00BD1E8B">
        <w:t xml:space="preserve">ensive hepatic metabolism and </w:t>
      </w:r>
      <w:r w:rsidRPr="0048053C">
        <w:t>highly protein bound</w:t>
      </w:r>
    </w:p>
    <w:p w:rsidR="00384DB6" w:rsidRDefault="00384DB6" w:rsidP="00384DB6">
      <w:pPr>
        <w:pStyle w:val="NoSpacing"/>
      </w:pPr>
      <w:r w:rsidRPr="0048053C">
        <w:t xml:space="preserve">Dosage reduction is necessary with severe hepatic insufficiency but not with renal insufficiency. </w:t>
      </w:r>
    </w:p>
    <w:p w:rsidR="00384DB6" w:rsidRPr="0048053C" w:rsidRDefault="00384DB6" w:rsidP="00384DB6">
      <w:r w:rsidRPr="0048053C">
        <w:rPr>
          <w:b/>
        </w:rPr>
        <w:t>Drug interactions</w:t>
      </w:r>
      <w:r w:rsidRPr="0048053C">
        <w:t xml:space="preserve"> </w:t>
      </w:r>
    </w:p>
    <w:p w:rsidR="00384DB6" w:rsidRPr="0048053C" w:rsidRDefault="00384DB6" w:rsidP="00384DB6">
      <w:pPr>
        <w:pStyle w:val="NoSpacing"/>
      </w:pPr>
      <w:proofErr w:type="gramStart"/>
      <w:r w:rsidRPr="0048053C">
        <w:t>cyclosporins</w:t>
      </w:r>
      <w:proofErr w:type="gramEnd"/>
      <w:r w:rsidRPr="0048053C">
        <w:t xml:space="preserve"> (increased cyclosporine levels).</w:t>
      </w:r>
    </w:p>
    <w:p w:rsidR="00384DB6" w:rsidRPr="00AD28FD" w:rsidRDefault="00384DB6" w:rsidP="00384DB6">
      <w:pPr>
        <w:pStyle w:val="NoSpacing"/>
      </w:pPr>
      <w:proofErr w:type="gramStart"/>
      <w:r w:rsidRPr="0048053C">
        <w:t>phenytoin</w:t>
      </w:r>
      <w:proofErr w:type="gramEnd"/>
      <w:r w:rsidRPr="0048053C">
        <w:t xml:space="preserve">, rifampin, and rifabutin (decreased voriconazole levels). Because of its low toxicity profile, this drug may gain importance in the chronic treatment of infections with invasive dimorphic fungi and resistant </w:t>
      </w:r>
      <w:r w:rsidRPr="0048053C">
        <w:rPr>
          <w:iCs/>
        </w:rPr>
        <w:t xml:space="preserve">Candida </w:t>
      </w:r>
      <w:r w:rsidRPr="0048053C">
        <w:t>spp.</w:t>
      </w:r>
    </w:p>
    <w:p w:rsidR="00FF5851" w:rsidRPr="00FF5851" w:rsidRDefault="00FF5851" w:rsidP="00FF5851">
      <w:pPr>
        <w:pStyle w:val="NoSpacing"/>
        <w:rPr>
          <w:b/>
        </w:rPr>
      </w:pPr>
      <w:r w:rsidRPr="00FF5851">
        <w:rPr>
          <w:b/>
        </w:rPr>
        <w:t>Indications</w:t>
      </w:r>
    </w:p>
    <w:p w:rsidR="00FF5851" w:rsidRDefault="00FF5851" w:rsidP="00FF5851">
      <w:pPr>
        <w:pStyle w:val="NoSpacing"/>
        <w:numPr>
          <w:ilvl w:val="0"/>
          <w:numId w:val="110"/>
        </w:numPr>
      </w:pPr>
      <w:r>
        <w:t>Invasive aspergillosis</w:t>
      </w:r>
    </w:p>
    <w:p w:rsidR="00FF5851" w:rsidRDefault="00FF5851" w:rsidP="00FF5851">
      <w:pPr>
        <w:pStyle w:val="NoSpacing"/>
        <w:numPr>
          <w:ilvl w:val="0"/>
          <w:numId w:val="110"/>
        </w:numPr>
      </w:pPr>
      <w:r>
        <w:t>Esophageal candidiasis</w:t>
      </w:r>
    </w:p>
    <w:p w:rsidR="00FF5851" w:rsidRDefault="00FF5851" w:rsidP="00FF5851">
      <w:pPr>
        <w:pStyle w:val="NoSpacing"/>
        <w:numPr>
          <w:ilvl w:val="0"/>
          <w:numId w:val="110"/>
        </w:numPr>
      </w:pPr>
      <w:r>
        <w:t xml:space="preserve">Fungal infections caused by Scedosporium apiospermum and Fusarium spp. </w:t>
      </w:r>
    </w:p>
    <w:p w:rsidR="00B5635B" w:rsidRDefault="00B5635B" w:rsidP="00F47BD6">
      <w:pPr>
        <w:pStyle w:val="NoSpacing"/>
        <w:rPr>
          <w:b/>
        </w:rPr>
      </w:pPr>
      <w:proofErr w:type="gramStart"/>
      <w:r>
        <w:rPr>
          <w:b/>
        </w:rPr>
        <w:t>dose</w:t>
      </w:r>
      <w:proofErr w:type="gramEnd"/>
      <w:r>
        <w:rPr>
          <w:b/>
        </w:rPr>
        <w:t xml:space="preserve"> po</w:t>
      </w:r>
      <w:r w:rsidR="00CE2129">
        <w:rPr>
          <w:b/>
        </w:rPr>
        <w:t>/</w:t>
      </w:r>
      <w:r>
        <w:rPr>
          <w:b/>
        </w:rPr>
        <w:t xml:space="preserve"> iv </w:t>
      </w:r>
      <w:r w:rsidRPr="00B5635B">
        <w:t>4mg/kg bd daily or 200mg</w:t>
      </w:r>
      <w:r>
        <w:t xml:space="preserve">-400mg </w:t>
      </w:r>
      <w:r w:rsidRPr="00B5635B">
        <w:t xml:space="preserve"> bd</w:t>
      </w:r>
      <w:r>
        <w:rPr>
          <w:b/>
        </w:rPr>
        <w:t xml:space="preserve">  </w:t>
      </w:r>
    </w:p>
    <w:p w:rsidR="00B5635B" w:rsidRDefault="00FF5851" w:rsidP="00F47BD6">
      <w:pPr>
        <w:pStyle w:val="NoSpacing"/>
        <w:rPr>
          <w:b/>
        </w:rPr>
      </w:pPr>
      <w:proofErr w:type="gramStart"/>
      <w:r w:rsidRPr="00FF5851">
        <w:rPr>
          <w:b/>
        </w:rPr>
        <w:t>adverse</w:t>
      </w:r>
      <w:proofErr w:type="gramEnd"/>
      <w:r w:rsidRPr="00FF5851">
        <w:rPr>
          <w:b/>
        </w:rPr>
        <w:t xml:space="preserve"> reactions </w:t>
      </w:r>
      <w:r>
        <w:rPr>
          <w:b/>
        </w:rPr>
        <w:t>;</w:t>
      </w:r>
      <w:r w:rsidRPr="00FF5851">
        <w:rPr>
          <w:b/>
        </w:rPr>
        <w:t xml:space="preserve"> </w:t>
      </w:r>
      <w:r>
        <w:rPr>
          <w:b/>
        </w:rPr>
        <w:t xml:space="preserve"> </w:t>
      </w:r>
    </w:p>
    <w:p w:rsidR="00B5635B" w:rsidRDefault="00B5635B" w:rsidP="00F47BD6">
      <w:pPr>
        <w:pStyle w:val="NoSpacing"/>
      </w:pPr>
      <w:r w:rsidRPr="00B5635B">
        <w:t xml:space="preserve">Common or very common </w:t>
      </w:r>
    </w:p>
    <w:p w:rsidR="00B5635B" w:rsidRDefault="00FF5851" w:rsidP="00F47BD6">
      <w:pPr>
        <w:pStyle w:val="NoSpacing"/>
      </w:pPr>
      <w:proofErr w:type="gramStart"/>
      <w:r w:rsidRPr="00FF5851">
        <w:t>visual</w:t>
      </w:r>
      <w:proofErr w:type="gramEnd"/>
      <w:r w:rsidRPr="00FF5851">
        <w:t xml:space="preserve"> disturbance</w:t>
      </w:r>
      <w:r w:rsidR="00B5635B" w:rsidRPr="00B5635B">
        <w:t xml:space="preserve"> eye disorders . </w:t>
      </w:r>
      <w:proofErr w:type="gramStart"/>
      <w:r w:rsidR="00B5635B" w:rsidRPr="00B5635B">
        <w:t>eye</w:t>
      </w:r>
      <w:proofErr w:type="gramEnd"/>
      <w:r w:rsidR="00B5635B">
        <w:t xml:space="preserve"> inflammation </w:t>
      </w:r>
      <w:r w:rsidRPr="00FF5851">
        <w:t>, rashes,</w:t>
      </w:r>
    </w:p>
    <w:p w:rsidR="00F47BD6" w:rsidRDefault="00FF5851" w:rsidP="00F47BD6">
      <w:pPr>
        <w:pStyle w:val="NoSpacing"/>
      </w:pPr>
      <w:proofErr w:type="gramStart"/>
      <w:r w:rsidRPr="00FF5851">
        <w:t>increased</w:t>
      </w:r>
      <w:proofErr w:type="gramEnd"/>
      <w:r w:rsidRPr="00FF5851">
        <w:t xml:space="preserve"> liver enzymes</w:t>
      </w:r>
      <w:r w:rsidR="00F47BD6" w:rsidRPr="00F47BD6">
        <w:t xml:space="preserve"> </w:t>
      </w:r>
      <w:r w:rsidR="00B5635B" w:rsidRPr="00B5635B">
        <w:t>hepatic disorders</w:t>
      </w:r>
    </w:p>
    <w:p w:rsidR="00F47BD6" w:rsidRDefault="00F47BD6" w:rsidP="00F47BD6">
      <w:pPr>
        <w:pStyle w:val="NoSpacing"/>
      </w:pPr>
      <w:r>
        <w:t xml:space="preserve">Acute kidney </w:t>
      </w:r>
      <w:proofErr w:type="gramStart"/>
      <w:r>
        <w:t>injury .</w:t>
      </w:r>
      <w:proofErr w:type="gramEnd"/>
    </w:p>
    <w:p w:rsidR="00F47BD6" w:rsidRDefault="00B5635B" w:rsidP="00F47BD6">
      <w:pPr>
        <w:pStyle w:val="NoSpacing"/>
      </w:pPr>
      <w:proofErr w:type="gramStart"/>
      <w:r>
        <w:t>hematological</w:t>
      </w:r>
      <w:proofErr w:type="gramEnd"/>
      <w:r>
        <w:sym w:font="Wingdings" w:char="F0E0"/>
      </w:r>
      <w:r w:rsidR="00F47BD6">
        <w:t xml:space="preserve">agranulocytosis . </w:t>
      </w:r>
      <w:proofErr w:type="gramStart"/>
      <w:r w:rsidR="00F47BD6" w:rsidRPr="00F47BD6">
        <w:t>haemorrhage</w:t>
      </w:r>
      <w:proofErr w:type="gramEnd"/>
      <w:r w:rsidR="00F47BD6">
        <w:t>,</w:t>
      </w:r>
      <w:r w:rsidR="00F47BD6" w:rsidRPr="00F47BD6">
        <w:t xml:space="preserve"> leucopenia</w:t>
      </w:r>
      <w:r w:rsidR="00F47BD6">
        <w:t>,</w:t>
      </w:r>
      <w:r w:rsidR="00F47BD6" w:rsidRPr="00F47BD6">
        <w:t xml:space="preserve"> thrombocytopenia </w:t>
      </w:r>
      <w:r w:rsidR="00F47BD6">
        <w:t xml:space="preserve">alopecia . </w:t>
      </w:r>
      <w:proofErr w:type="gramStart"/>
      <w:r w:rsidR="00F47BD6">
        <w:t>anaemia .</w:t>
      </w:r>
      <w:proofErr w:type="gramEnd"/>
      <w:r w:rsidR="00F47BD6">
        <w:t xml:space="preserve"> . </w:t>
      </w:r>
    </w:p>
    <w:p w:rsidR="00F47BD6" w:rsidRDefault="00B5635B" w:rsidP="00F47BD6">
      <w:pPr>
        <w:pStyle w:val="NoSpacing"/>
      </w:pPr>
      <w:r>
        <w:t>.</w:t>
      </w:r>
      <w:r w:rsidR="00593289">
        <w:t xml:space="preserve">bone marrow </w:t>
      </w:r>
      <w:proofErr w:type="gramStart"/>
      <w:r w:rsidR="00593289">
        <w:t xml:space="preserve">disorders </w:t>
      </w:r>
      <w:r w:rsidR="00F47BD6">
        <w:t xml:space="preserve"> .</w:t>
      </w:r>
      <w:proofErr w:type="gramEnd"/>
      <w:r w:rsidR="00F47BD6">
        <w:t xml:space="preserve"> </w:t>
      </w:r>
      <w:proofErr w:type="gramStart"/>
      <w:r w:rsidR="00F47BD6">
        <w:t>chills .</w:t>
      </w:r>
      <w:proofErr w:type="gramEnd"/>
      <w:r w:rsidR="00593289" w:rsidRPr="00593289">
        <w:t xml:space="preserve"> </w:t>
      </w:r>
      <w:proofErr w:type="gramStart"/>
      <w:r w:rsidR="00593289" w:rsidRPr="00593289">
        <w:t>skin</w:t>
      </w:r>
      <w:proofErr w:type="gramEnd"/>
      <w:r w:rsidR="00593289" w:rsidRPr="00593289">
        <w:t xml:space="preserve"> reactions . </w:t>
      </w:r>
      <w:proofErr w:type="gramStart"/>
      <w:r w:rsidR="00593289" w:rsidRPr="00593289">
        <w:t>fever .</w:t>
      </w:r>
      <w:proofErr w:type="gramEnd"/>
    </w:p>
    <w:p w:rsidR="00F47BD6" w:rsidRDefault="001C7A77" w:rsidP="00F47BD6">
      <w:pPr>
        <w:pStyle w:val="NoSpacing"/>
      </w:pPr>
      <w:proofErr w:type="gramStart"/>
      <w:r>
        <w:t>git</w:t>
      </w:r>
      <w:proofErr w:type="gramEnd"/>
      <w:r>
        <w:t xml:space="preserve"> discomfort; </w:t>
      </w:r>
      <w:r w:rsidRPr="001C7A77">
        <w:t xml:space="preserve">vomiting  </w:t>
      </w:r>
      <w:r w:rsidR="00F47BD6">
        <w:t xml:space="preserve">. </w:t>
      </w:r>
      <w:proofErr w:type="gramStart"/>
      <w:r w:rsidR="00F47BD6">
        <w:t>constipation .</w:t>
      </w:r>
      <w:proofErr w:type="gramEnd"/>
      <w:r w:rsidR="00F47BD6">
        <w:t xml:space="preserve"> </w:t>
      </w:r>
      <w:proofErr w:type="gramStart"/>
      <w:r w:rsidR="00593289">
        <w:t>diarrhoea .</w:t>
      </w:r>
      <w:proofErr w:type="gramEnd"/>
      <w:r w:rsidR="00593289">
        <w:t xml:space="preserve"> </w:t>
      </w:r>
    </w:p>
    <w:p w:rsidR="001C7A77" w:rsidRDefault="001C7A77" w:rsidP="00F47BD6">
      <w:pPr>
        <w:pStyle w:val="NoSpacing"/>
      </w:pPr>
      <w:proofErr w:type="gramStart"/>
      <w:r>
        <w:t>respiratory</w:t>
      </w:r>
      <w:proofErr w:type="gramEnd"/>
      <w:r>
        <w:t xml:space="preserve">; </w:t>
      </w:r>
      <w:r w:rsidR="00593289">
        <w:t xml:space="preserve">dyspnoea </w:t>
      </w:r>
      <w:r w:rsidR="00593289">
        <w:sym w:font="Wingdings" w:char="F0E0"/>
      </w:r>
      <w:r w:rsidRPr="001C7A77">
        <w:t xml:space="preserve">pulmonary oedema . </w:t>
      </w:r>
      <w:proofErr w:type="gramStart"/>
      <w:r w:rsidRPr="001C7A77">
        <w:t>chest</w:t>
      </w:r>
      <w:proofErr w:type="gramEnd"/>
      <w:r w:rsidRPr="001C7A77">
        <w:t xml:space="preserve"> pain</w:t>
      </w:r>
      <w:r w:rsidR="00593289">
        <w:t>.</w:t>
      </w:r>
      <w:r w:rsidRPr="001C7A77">
        <w:t xml:space="preserve"> </w:t>
      </w:r>
    </w:p>
    <w:p w:rsidR="00F47BD6" w:rsidRDefault="00F47BD6" w:rsidP="00F47BD6">
      <w:pPr>
        <w:pStyle w:val="NoSpacing"/>
      </w:pPr>
      <w:proofErr w:type="gramStart"/>
      <w:r>
        <w:t>hypoglycaemia .</w:t>
      </w:r>
      <w:proofErr w:type="gramEnd"/>
      <w:r w:rsidR="00B5635B" w:rsidRPr="00B5635B">
        <w:t xml:space="preserve"> </w:t>
      </w:r>
      <w:proofErr w:type="gramStart"/>
      <w:r w:rsidR="00B5635B" w:rsidRPr="00B5635B">
        <w:t>electrolyte</w:t>
      </w:r>
      <w:proofErr w:type="gramEnd"/>
      <w:r w:rsidR="00B5635B" w:rsidRPr="00B5635B">
        <w:t xml:space="preserve"> imbalance .</w:t>
      </w:r>
    </w:p>
    <w:p w:rsidR="00593289" w:rsidRDefault="00F47BD6" w:rsidP="00F47BD6">
      <w:pPr>
        <w:pStyle w:val="NoSpacing"/>
      </w:pPr>
      <w:proofErr w:type="gramStart"/>
      <w:r>
        <w:t>increased</w:t>
      </w:r>
      <w:proofErr w:type="gramEnd"/>
      <w:r>
        <w:t xml:space="preserve"> risk of infection .</w:t>
      </w:r>
      <w:r w:rsidR="001C7A77">
        <w:t xml:space="preserve">muscle </w:t>
      </w:r>
      <w:r>
        <w:t>tone i</w:t>
      </w:r>
      <w:r w:rsidR="001C7A77">
        <w:t xml:space="preserve">ncreased </w:t>
      </w:r>
      <w:r>
        <w:t xml:space="preserve">. </w:t>
      </w:r>
    </w:p>
    <w:p w:rsidR="00593289" w:rsidRDefault="00F47BD6" w:rsidP="00F47BD6">
      <w:pPr>
        <w:pStyle w:val="NoSpacing"/>
      </w:pPr>
      <w:proofErr w:type="gramStart"/>
      <w:r>
        <w:t>cns</w:t>
      </w:r>
      <w:proofErr w:type="gramEnd"/>
      <w:r>
        <w:t>;</w:t>
      </w:r>
      <w:r>
        <w:sym w:font="Wingdings" w:char="F0E0"/>
      </w:r>
      <w:r>
        <w:t xml:space="preserve">seizure . </w:t>
      </w:r>
      <w:proofErr w:type="gramStart"/>
      <w:r>
        <w:t>sensation</w:t>
      </w:r>
      <w:proofErr w:type="gramEnd"/>
      <w:r>
        <w:t xml:space="preserve"> abnormal</w:t>
      </w:r>
      <w:r w:rsidRPr="00F47BD6">
        <w:t xml:space="preserve"> confusion</w:t>
      </w:r>
      <w:r>
        <w:t xml:space="preserve"> . </w:t>
      </w:r>
      <w:proofErr w:type="gramStart"/>
      <w:r w:rsidR="001C7A77">
        <w:t>tetany .</w:t>
      </w:r>
      <w:proofErr w:type="gramEnd"/>
      <w:r w:rsidR="001C7A77">
        <w:t xml:space="preserve"> </w:t>
      </w:r>
      <w:proofErr w:type="gramStart"/>
      <w:r w:rsidR="001C7A77" w:rsidRPr="001C7A77">
        <w:t>tremor .</w:t>
      </w:r>
      <w:proofErr w:type="gramEnd"/>
      <w:r w:rsidR="00593289" w:rsidRPr="00593289">
        <w:t xml:space="preserve"> </w:t>
      </w:r>
      <w:proofErr w:type="gramStart"/>
      <w:r w:rsidR="00593289" w:rsidRPr="00593289">
        <w:t>insomnia</w:t>
      </w:r>
      <w:proofErr w:type="gramEnd"/>
      <w:r w:rsidR="00593289" w:rsidRPr="00593289">
        <w:t xml:space="preserve">. </w:t>
      </w:r>
      <w:proofErr w:type="gramStart"/>
      <w:r w:rsidR="00593289" w:rsidRPr="00593289">
        <w:t>asthenia</w:t>
      </w:r>
      <w:proofErr w:type="gramEnd"/>
      <w:r w:rsidR="00593289">
        <w:t>,</w:t>
      </w:r>
      <w:r w:rsidR="00593289" w:rsidRPr="00593289">
        <w:t xml:space="preserve"> anxiety</w:t>
      </w:r>
      <w:r w:rsidR="001C7A77" w:rsidRPr="001C7A77">
        <w:t xml:space="preserve"> drowsiness depression .</w:t>
      </w:r>
      <w:r w:rsidR="00593289">
        <w:t xml:space="preserve">hallucination </w:t>
      </w:r>
      <w:r w:rsidR="001C7A77" w:rsidRPr="001C7A77">
        <w:t xml:space="preserve">headache . </w:t>
      </w:r>
      <w:proofErr w:type="gramStart"/>
      <w:r w:rsidR="001C7A77">
        <w:t>syncope</w:t>
      </w:r>
      <w:proofErr w:type="gramEnd"/>
      <w:r w:rsidR="001C7A77">
        <w:t xml:space="preserve"> </w:t>
      </w:r>
    </w:p>
    <w:p w:rsidR="00F47BD6" w:rsidRDefault="00593289" w:rsidP="00F47BD6">
      <w:pPr>
        <w:pStyle w:val="NoSpacing"/>
      </w:pPr>
      <w:proofErr w:type="gramStart"/>
      <w:r>
        <w:t>cvs</w:t>
      </w:r>
      <w:proofErr w:type="gramEnd"/>
      <w:r>
        <w:t>;</w:t>
      </w:r>
      <w:r>
        <w:sym w:font="Wingdings" w:char="F0E0"/>
      </w:r>
      <w:r w:rsidRPr="00593289">
        <w:t>arrhythmias</w:t>
      </w:r>
      <w:r>
        <w:t>,</w:t>
      </w:r>
      <w:r w:rsidRPr="00593289">
        <w:t xml:space="preserve"> hypotension oedema disorders</w:t>
      </w:r>
    </w:p>
    <w:p w:rsidR="00F47BD6" w:rsidRDefault="00F47BD6" w:rsidP="00F47BD6">
      <w:pPr>
        <w:pStyle w:val="NoSpacing"/>
      </w:pPr>
      <w:r>
        <w:rPr>
          <w:rFonts w:ascii="MS Gothic" w:eastAsia="MS Gothic" w:hAnsi="MS Gothic" w:cs="MS Gothic" w:hint="eastAsia"/>
        </w:rPr>
        <w:t>▶</w:t>
      </w:r>
      <w:r>
        <w:t xml:space="preserve"> Uncommon Adrenal </w:t>
      </w:r>
      <w:proofErr w:type="gramStart"/>
      <w:r>
        <w:t>insufficiency .</w:t>
      </w:r>
      <w:proofErr w:type="gramEnd"/>
      <w:r>
        <w:t xml:space="preserve"> </w:t>
      </w:r>
      <w:proofErr w:type="gramStart"/>
      <w:r>
        <w:t>arthritis .</w:t>
      </w:r>
      <w:proofErr w:type="gramEnd"/>
      <w:r>
        <w:t xml:space="preserve"> </w:t>
      </w:r>
      <w:proofErr w:type="gramStart"/>
      <w:r>
        <w:t>brain</w:t>
      </w:r>
      <w:proofErr w:type="gramEnd"/>
      <w:r>
        <w:t xml:space="preserve"> oedema</w:t>
      </w:r>
    </w:p>
    <w:p w:rsidR="00F47BD6" w:rsidRDefault="00F47BD6" w:rsidP="00F47BD6">
      <w:pPr>
        <w:pStyle w:val="NoSpacing"/>
      </w:pPr>
      <w:proofErr w:type="gramStart"/>
      <w:r>
        <w:t>duodenitis .</w:t>
      </w:r>
      <w:proofErr w:type="gramEnd"/>
      <w:r>
        <w:t xml:space="preserve"> </w:t>
      </w:r>
      <w:proofErr w:type="gramStart"/>
      <w:r>
        <w:t>encephalopathy .</w:t>
      </w:r>
      <w:proofErr w:type="gramEnd"/>
      <w:r>
        <w:t xml:space="preserve"> </w:t>
      </w:r>
      <w:proofErr w:type="gramStart"/>
      <w:r>
        <w:t>eosinophilia .</w:t>
      </w:r>
      <w:proofErr w:type="gramEnd"/>
      <w:r>
        <w:t xml:space="preserve"> </w:t>
      </w:r>
      <w:proofErr w:type="gramStart"/>
      <w:r>
        <w:t>gallbladder</w:t>
      </w:r>
      <w:proofErr w:type="gramEnd"/>
    </w:p>
    <w:p w:rsidR="00F47BD6" w:rsidRDefault="00F47BD6" w:rsidP="00F47BD6">
      <w:pPr>
        <w:pStyle w:val="NoSpacing"/>
      </w:pPr>
      <w:proofErr w:type="gramStart"/>
      <w:r>
        <w:t>disorders .</w:t>
      </w:r>
      <w:proofErr w:type="gramEnd"/>
      <w:r>
        <w:t xml:space="preserve"> </w:t>
      </w:r>
      <w:proofErr w:type="gramStart"/>
      <w:r>
        <w:t>hearing</w:t>
      </w:r>
      <w:proofErr w:type="gramEnd"/>
      <w:r>
        <w:t xml:space="preserve"> impairment . </w:t>
      </w:r>
      <w:proofErr w:type="gramStart"/>
      <w:r>
        <w:t>hypothyroidism .</w:t>
      </w:r>
      <w:proofErr w:type="gramEnd"/>
    </w:p>
    <w:p w:rsidR="00F47BD6" w:rsidRDefault="00F47BD6" w:rsidP="00F47BD6">
      <w:pPr>
        <w:pStyle w:val="NoSpacing"/>
      </w:pPr>
      <w:proofErr w:type="gramStart"/>
      <w:r>
        <w:t>influenza</w:t>
      </w:r>
      <w:proofErr w:type="gramEnd"/>
      <w:r>
        <w:t xml:space="preserve"> like illness . </w:t>
      </w:r>
      <w:proofErr w:type="gramStart"/>
      <w:r>
        <w:t>lymphadenopathy .</w:t>
      </w:r>
      <w:proofErr w:type="gramEnd"/>
      <w:r>
        <w:t xml:space="preserve"> </w:t>
      </w:r>
      <w:proofErr w:type="gramStart"/>
      <w:r>
        <w:t>lymphangitis .</w:t>
      </w:r>
      <w:proofErr w:type="gramEnd"/>
    </w:p>
    <w:p w:rsidR="00F47BD6" w:rsidRDefault="00F47BD6" w:rsidP="00F47BD6">
      <w:pPr>
        <w:pStyle w:val="NoSpacing"/>
      </w:pPr>
      <w:proofErr w:type="gramStart"/>
      <w:r>
        <w:t>movement</w:t>
      </w:r>
      <w:proofErr w:type="gramEnd"/>
      <w:r>
        <w:t xml:space="preserve"> disorders . </w:t>
      </w:r>
      <w:proofErr w:type="gramStart"/>
      <w:r>
        <w:t>nephritis .</w:t>
      </w:r>
      <w:proofErr w:type="gramEnd"/>
      <w:r>
        <w:t xml:space="preserve"> </w:t>
      </w:r>
      <w:proofErr w:type="gramStart"/>
      <w:r>
        <w:t>nerve</w:t>
      </w:r>
      <w:proofErr w:type="gramEnd"/>
      <w:r>
        <w:t xml:space="preserve"> disorders .</w:t>
      </w:r>
    </w:p>
    <w:p w:rsidR="00F47BD6" w:rsidRDefault="00F47BD6" w:rsidP="00F47BD6">
      <w:pPr>
        <w:pStyle w:val="NoSpacing"/>
      </w:pPr>
      <w:proofErr w:type="gramStart"/>
      <w:r>
        <w:t>pancreatitis .</w:t>
      </w:r>
      <w:proofErr w:type="gramEnd"/>
      <w:r>
        <w:t xml:space="preserve"> </w:t>
      </w:r>
      <w:proofErr w:type="gramStart"/>
      <w:r>
        <w:t>parkinsonism .</w:t>
      </w:r>
      <w:proofErr w:type="gramEnd"/>
      <w:r>
        <w:t xml:space="preserve"> </w:t>
      </w:r>
      <w:proofErr w:type="gramStart"/>
      <w:r>
        <w:t>phototoxicity .</w:t>
      </w:r>
      <w:proofErr w:type="gramEnd"/>
      <w:r>
        <w:t xml:space="preserve"> </w:t>
      </w:r>
      <w:proofErr w:type="gramStart"/>
      <w:r>
        <w:t>proteinuria .</w:t>
      </w:r>
      <w:proofErr w:type="gramEnd"/>
    </w:p>
    <w:p w:rsidR="00F47BD6" w:rsidRDefault="00F47BD6" w:rsidP="00F47BD6">
      <w:pPr>
        <w:pStyle w:val="NoSpacing"/>
      </w:pPr>
      <w:proofErr w:type="gramStart"/>
      <w:r>
        <w:t>pseudomembranous</w:t>
      </w:r>
      <w:proofErr w:type="gramEnd"/>
      <w:r>
        <w:t xml:space="preserve"> enterocolitis .QT interval</w:t>
      </w:r>
    </w:p>
    <w:p w:rsidR="00FF5851" w:rsidRDefault="00F47BD6" w:rsidP="00F47BD6">
      <w:pPr>
        <w:pStyle w:val="NoSpacing"/>
      </w:pPr>
      <w:proofErr w:type="gramStart"/>
      <w:r>
        <w:t>prolongation .</w:t>
      </w:r>
      <w:proofErr w:type="gramEnd"/>
      <w:r>
        <w:t xml:space="preserve"> </w:t>
      </w:r>
      <w:proofErr w:type="gramStart"/>
      <w:r>
        <w:t>renal</w:t>
      </w:r>
      <w:proofErr w:type="gramEnd"/>
      <w:r>
        <w:t xml:space="preserve"> tubular necrosis</w:t>
      </w:r>
    </w:p>
    <w:p w:rsidR="00F47BD6" w:rsidRDefault="00F47BD6" w:rsidP="00FF5851">
      <w:pPr>
        <w:pStyle w:val="NoSpacing"/>
      </w:pPr>
    </w:p>
    <w:p w:rsidR="00F47BD6" w:rsidRDefault="00F47BD6" w:rsidP="00FF5851">
      <w:pPr>
        <w:pStyle w:val="NoSpacing"/>
      </w:pPr>
    </w:p>
    <w:p w:rsidR="00F47BD6" w:rsidRDefault="00F47BD6" w:rsidP="00FF5851">
      <w:pPr>
        <w:pStyle w:val="NoSpacing"/>
      </w:pPr>
    </w:p>
    <w:p w:rsidR="00FF5851" w:rsidRPr="00FF5851" w:rsidRDefault="00FF5851" w:rsidP="00FF5851">
      <w:pPr>
        <w:pStyle w:val="NoSpacing"/>
      </w:pPr>
    </w:p>
    <w:p w:rsidR="00AD28FD" w:rsidRPr="0048053C" w:rsidRDefault="00AD28FD" w:rsidP="0010613E">
      <w:pPr>
        <w:numPr>
          <w:ilvl w:val="0"/>
          <w:numId w:val="82"/>
        </w:numPr>
        <w:rPr>
          <w:b/>
        </w:rPr>
      </w:pPr>
      <w:r w:rsidRPr="0048053C">
        <w:rPr>
          <w:b/>
        </w:rPr>
        <w:t>imidazoles</w:t>
      </w:r>
    </w:p>
    <w:p w:rsidR="00AD28FD" w:rsidRPr="00CD08D0" w:rsidRDefault="00AD28FD" w:rsidP="00AD28FD">
      <w:proofErr w:type="gramStart"/>
      <w:r w:rsidRPr="0048053C">
        <w:rPr>
          <w:b/>
        </w:rPr>
        <w:t>Ketoconazole</w:t>
      </w:r>
      <w:r w:rsidR="00CD08D0">
        <w:rPr>
          <w:b/>
        </w:rPr>
        <w:t xml:space="preserve">  </w:t>
      </w:r>
      <w:r w:rsidR="00CD08D0" w:rsidRPr="00CD08D0">
        <w:t>tabs</w:t>
      </w:r>
      <w:proofErr w:type="gramEnd"/>
      <w:r w:rsidR="00777BCA">
        <w:t xml:space="preserve"> </w:t>
      </w:r>
      <w:r w:rsidR="00CD08D0" w:rsidRPr="00CD08D0">
        <w:t>200–400 mg orally, daily single dose.</w:t>
      </w:r>
    </w:p>
    <w:p w:rsidR="00AD28FD" w:rsidRDefault="00AD28FD" w:rsidP="00AD28FD">
      <w:proofErr w:type="gramStart"/>
      <w:r w:rsidRPr="0048053C">
        <w:rPr>
          <w:b/>
        </w:rPr>
        <w:t>pk</w:t>
      </w:r>
      <w:proofErr w:type="gramEnd"/>
      <w:r w:rsidRPr="0048053C">
        <w:t>;</w:t>
      </w:r>
    </w:p>
    <w:p w:rsidR="00AD28FD" w:rsidRPr="0048053C" w:rsidRDefault="00AD28FD" w:rsidP="00384DB6">
      <w:pPr>
        <w:pStyle w:val="NoSpacing"/>
      </w:pPr>
      <w:r w:rsidRPr="0048053C">
        <w:lastRenderedPageBreak/>
        <w:t>Unlike other imidazoles, ketoconazole (</w:t>
      </w:r>
      <w:r w:rsidRPr="0048053C">
        <w:rPr>
          <w:iCs/>
        </w:rPr>
        <w:t>Nizoral</w:t>
      </w:r>
      <w:r w:rsidRPr="0048053C">
        <w:t xml:space="preserve">) can be absorbed orally, but it requires an acidic gastric environment; patients concurrently treated with H2 blockers or who have achlorhydria have minimal drug absorption. Serum protein binding exceeds 90%.  </w:t>
      </w:r>
    </w:p>
    <w:p w:rsidR="00AD28FD" w:rsidRPr="0048053C" w:rsidRDefault="00AD28FD" w:rsidP="00384DB6">
      <w:pPr>
        <w:pStyle w:val="NoSpacing"/>
      </w:pPr>
      <w:r w:rsidRPr="0048053C">
        <w:t>Metabolized in the liver and excreted in the bile.</w:t>
      </w:r>
    </w:p>
    <w:p w:rsidR="00AD28FD" w:rsidRPr="0048053C" w:rsidRDefault="00AD28FD" w:rsidP="00384DB6">
      <w:pPr>
        <w:pStyle w:val="NoSpacing"/>
      </w:pPr>
      <w:r w:rsidRPr="0048053C">
        <w:t>The initial half-life is 2 hours; 8 - 12 hrs after ingestion, the half-life increases to 9 hours.</w:t>
      </w:r>
    </w:p>
    <w:p w:rsidR="00AD28FD" w:rsidRPr="0048053C" w:rsidRDefault="00AD28FD" w:rsidP="00384DB6">
      <w:pPr>
        <w:pStyle w:val="NoSpacing"/>
      </w:pPr>
      <w:r w:rsidRPr="0048053C">
        <w:t xml:space="preserve">Penetration into CSF is negligible, so that the drug is ineffective in the treatment of fungal meningitis. </w:t>
      </w:r>
    </w:p>
    <w:p w:rsidR="00AD28FD" w:rsidRPr="0048053C" w:rsidRDefault="00AD28FD" w:rsidP="00384DB6">
      <w:pPr>
        <w:pStyle w:val="NoSpacing"/>
      </w:pPr>
      <w:r w:rsidRPr="0048053C">
        <w:t xml:space="preserve">Note; Small amounts of active drug appear in the urine thus not effective in the treatment of </w:t>
      </w:r>
      <w:r w:rsidRPr="0048053C">
        <w:rPr>
          <w:iCs/>
        </w:rPr>
        <w:t xml:space="preserve">Candida </w:t>
      </w:r>
      <w:r w:rsidRPr="0048053C">
        <w:t>cystitis.</w:t>
      </w:r>
    </w:p>
    <w:p w:rsidR="00384DB6" w:rsidRDefault="00384DB6" w:rsidP="00AD28FD">
      <w:pPr>
        <w:rPr>
          <w:b/>
          <w:iCs/>
        </w:rPr>
      </w:pPr>
      <w:r>
        <w:rPr>
          <w:b/>
          <w:iCs/>
        </w:rPr>
        <w:t>Clinical Uses</w:t>
      </w:r>
    </w:p>
    <w:p w:rsidR="00AD28FD" w:rsidRPr="00384DB6" w:rsidRDefault="00AD28FD" w:rsidP="0010613E">
      <w:pPr>
        <w:pStyle w:val="NoSpacing"/>
        <w:numPr>
          <w:ilvl w:val="0"/>
          <w:numId w:val="104"/>
        </w:numPr>
        <w:rPr>
          <w:b/>
          <w:iCs/>
        </w:rPr>
      </w:pPr>
      <w:r w:rsidRPr="0048053C">
        <w:t xml:space="preserve">treatment of cutaneous and mucous membrane dermatophyte and yeast </w:t>
      </w:r>
    </w:p>
    <w:p w:rsidR="00AD28FD" w:rsidRPr="0048053C" w:rsidRDefault="00AD28FD" w:rsidP="0010613E">
      <w:pPr>
        <w:pStyle w:val="NoSpacing"/>
        <w:numPr>
          <w:ilvl w:val="0"/>
          <w:numId w:val="104"/>
        </w:numPr>
      </w:pPr>
      <w:r w:rsidRPr="0048053C">
        <w:t>Effective in the treatment of thrush</w:t>
      </w:r>
    </w:p>
    <w:p w:rsidR="00AD28FD" w:rsidRPr="0048053C" w:rsidRDefault="00AD28FD" w:rsidP="0010613E">
      <w:pPr>
        <w:pStyle w:val="NoSpacing"/>
        <w:numPr>
          <w:ilvl w:val="0"/>
          <w:numId w:val="104"/>
        </w:numPr>
      </w:pPr>
      <w:r w:rsidRPr="0048053C">
        <w:t>Treatment of vulvovaginal candidiasis with topical imidazoles is less expensive.</w:t>
      </w:r>
    </w:p>
    <w:p w:rsidR="00AD28FD" w:rsidRPr="0048053C" w:rsidRDefault="00AD28FD" w:rsidP="00AD28FD">
      <w:pPr>
        <w:rPr>
          <w:b/>
          <w:iCs/>
        </w:rPr>
      </w:pPr>
      <w:r w:rsidRPr="0048053C">
        <w:rPr>
          <w:b/>
          <w:iCs/>
        </w:rPr>
        <w:t>Adverse Effects</w:t>
      </w:r>
    </w:p>
    <w:p w:rsidR="00AD28FD" w:rsidRPr="0048053C" w:rsidRDefault="00AD28FD" w:rsidP="0010613E">
      <w:pPr>
        <w:pStyle w:val="NoSpacing"/>
        <w:numPr>
          <w:ilvl w:val="0"/>
          <w:numId w:val="105"/>
        </w:numPr>
      </w:pPr>
      <w:r w:rsidRPr="0048053C">
        <w:t xml:space="preserve">Nausea, vomiting, and anorexia </w:t>
      </w:r>
    </w:p>
    <w:p w:rsidR="00AD28FD" w:rsidRPr="0048053C" w:rsidRDefault="00AD28FD" w:rsidP="0010613E">
      <w:pPr>
        <w:pStyle w:val="NoSpacing"/>
        <w:numPr>
          <w:ilvl w:val="0"/>
          <w:numId w:val="105"/>
        </w:numPr>
      </w:pPr>
      <w:r w:rsidRPr="0048053C">
        <w:t xml:space="preserve">Epigastric distress can be reduced by taking ketoconazole with food. </w:t>
      </w:r>
    </w:p>
    <w:p w:rsidR="00AD28FD" w:rsidRPr="0048053C" w:rsidRDefault="00AD28FD" w:rsidP="0010613E">
      <w:pPr>
        <w:pStyle w:val="NoSpacing"/>
        <w:numPr>
          <w:ilvl w:val="0"/>
          <w:numId w:val="105"/>
        </w:numPr>
      </w:pPr>
      <w:r w:rsidRPr="0048053C">
        <w:t>Pruritis and/or allergic dermatitis occur in 10% of patients.</w:t>
      </w:r>
    </w:p>
    <w:p w:rsidR="00AD28FD" w:rsidRPr="0048053C" w:rsidRDefault="00AD28FD" w:rsidP="0010613E">
      <w:pPr>
        <w:pStyle w:val="NoSpacing"/>
        <w:numPr>
          <w:ilvl w:val="0"/>
          <w:numId w:val="105"/>
        </w:numPr>
      </w:pPr>
      <w:r w:rsidRPr="0048053C">
        <w:t>Liver enzyme elevations though hepatitis is rare.</w:t>
      </w:r>
    </w:p>
    <w:p w:rsidR="00AD28FD" w:rsidRPr="0048053C" w:rsidRDefault="00AD28FD" w:rsidP="0010613E">
      <w:pPr>
        <w:pStyle w:val="NoSpacing"/>
        <w:numPr>
          <w:ilvl w:val="0"/>
          <w:numId w:val="105"/>
        </w:numPr>
      </w:pPr>
      <w:r w:rsidRPr="0048053C">
        <w:t>Reduction in testosterone synthesis and blocks the adrenal response to corticotropin leading to Gynecomastia, impotence, reduced sperm counts, and diminished libido can occur in men, and irregular menses in women. These hormonal effects have led to the use of ketoconazole as a potential adjunctive treatment for prostatic carcinoma.</w:t>
      </w:r>
    </w:p>
    <w:p w:rsidR="00AD28FD" w:rsidRPr="0048053C" w:rsidRDefault="00AD28FD" w:rsidP="00AD28FD">
      <w:pPr>
        <w:rPr>
          <w:b/>
          <w:iCs/>
        </w:rPr>
      </w:pPr>
      <w:r w:rsidRPr="0048053C">
        <w:rPr>
          <w:b/>
          <w:iCs/>
        </w:rPr>
        <w:t>Drug Interactions</w:t>
      </w:r>
    </w:p>
    <w:p w:rsidR="00AD28FD" w:rsidRPr="0048053C" w:rsidRDefault="00AD28FD" w:rsidP="0010613E">
      <w:pPr>
        <w:pStyle w:val="NoSpacing"/>
        <w:numPr>
          <w:ilvl w:val="0"/>
          <w:numId w:val="93"/>
        </w:numPr>
      </w:pPr>
      <w:r w:rsidRPr="0048053C">
        <w:t>Both rifampin and isoniazid lower plasma ketoconazole levels, and concomitant administration should be avoided.</w:t>
      </w:r>
    </w:p>
    <w:p w:rsidR="00AD28FD" w:rsidRPr="0048053C" w:rsidRDefault="00AD28FD" w:rsidP="0010613E">
      <w:pPr>
        <w:pStyle w:val="NoSpacing"/>
        <w:numPr>
          <w:ilvl w:val="0"/>
          <w:numId w:val="93"/>
        </w:numPr>
      </w:pPr>
      <w:r w:rsidRPr="0048053C">
        <w:t>Phenytoin serum levels should be monitored closely when ketoconazole is prescribed.</w:t>
      </w:r>
    </w:p>
    <w:p w:rsidR="00AD28FD" w:rsidRPr="0048053C" w:rsidRDefault="00AD28FD" w:rsidP="0010613E">
      <w:pPr>
        <w:pStyle w:val="NoSpacing"/>
        <w:numPr>
          <w:ilvl w:val="0"/>
          <w:numId w:val="93"/>
        </w:numPr>
      </w:pPr>
      <w:r w:rsidRPr="0048053C">
        <w:t xml:space="preserve">It increases in serum concentrations of warfarin, cyclosporine, and sulfonylureas. </w:t>
      </w:r>
    </w:p>
    <w:p w:rsidR="00AD28FD" w:rsidRPr="0048053C" w:rsidRDefault="00AD28FD" w:rsidP="0010613E">
      <w:pPr>
        <w:pStyle w:val="NoSpacing"/>
        <w:numPr>
          <w:ilvl w:val="0"/>
          <w:numId w:val="93"/>
        </w:numPr>
      </w:pPr>
      <w:r w:rsidRPr="0048053C">
        <w:t xml:space="preserve">Because of its ability to increase serum cyclosporine levels, ketoconazole has been given to cyclosporine- dependent cardiac transplant recipients to reduce the dose of cyclosporine needed and as a cost-saving measure. H2 blockers and antacids decrease its absorption </w:t>
      </w:r>
    </w:p>
    <w:p w:rsidR="00AD28FD" w:rsidRPr="0048053C" w:rsidRDefault="00AD28FD" w:rsidP="00AD28FD">
      <w:pPr>
        <w:rPr>
          <w:b/>
        </w:rPr>
      </w:pPr>
      <w:proofErr w:type="gramStart"/>
      <w:r w:rsidRPr="0048053C">
        <w:rPr>
          <w:b/>
        </w:rPr>
        <w:t>miconazole</w:t>
      </w:r>
      <w:proofErr w:type="gramEnd"/>
    </w:p>
    <w:p w:rsidR="00AD28FD" w:rsidRPr="0048053C" w:rsidRDefault="00AD28FD" w:rsidP="00384DB6">
      <w:pPr>
        <w:pStyle w:val="NoSpacing"/>
      </w:pPr>
      <w:r w:rsidRPr="0048053C">
        <w:t>Miconazole (</w:t>
      </w:r>
      <w:r w:rsidRPr="0048053C">
        <w:rPr>
          <w:iCs/>
        </w:rPr>
        <w:t>Monistat</w:t>
      </w:r>
      <w:r w:rsidRPr="0048053C">
        <w:t xml:space="preserve">) is a broad-spectrum imidazole antifungal agent used in the topical treatment of cutaneous dermatophyte infections and mucous membrane </w:t>
      </w:r>
      <w:r w:rsidRPr="0048053C">
        <w:rPr>
          <w:iCs/>
        </w:rPr>
        <w:t xml:space="preserve">Candida </w:t>
      </w:r>
      <w:r w:rsidRPr="0048053C">
        <w:t>infections, such as vaginitis. Minimal absorption occurs from skin or mucous membrane surfaces.</w:t>
      </w:r>
    </w:p>
    <w:p w:rsidR="00AD28FD" w:rsidRPr="0048053C" w:rsidRDefault="00AD28FD" w:rsidP="00384DB6">
      <w:pPr>
        <w:pStyle w:val="NoSpacing"/>
      </w:pPr>
      <w:r w:rsidRPr="0048053C">
        <w:t>Local irritation to skin and mucous membranes can occur with topical use; headaches, urticaria, and abdominal cramping have been reported with treatment for vaginitis.</w:t>
      </w:r>
    </w:p>
    <w:p w:rsidR="00AD28FD" w:rsidRPr="0048053C" w:rsidRDefault="00AD28FD" w:rsidP="00AD28FD">
      <w:pPr>
        <w:rPr>
          <w:b/>
        </w:rPr>
      </w:pPr>
      <w:proofErr w:type="gramStart"/>
      <w:r w:rsidRPr="0048053C">
        <w:rPr>
          <w:b/>
        </w:rPr>
        <w:t>clotrimazole</w:t>
      </w:r>
      <w:proofErr w:type="gramEnd"/>
    </w:p>
    <w:p w:rsidR="00AD28FD" w:rsidRPr="0048053C" w:rsidRDefault="00AD28FD" w:rsidP="00AD28FD">
      <w:r w:rsidRPr="0048053C">
        <w:t>Clotrimazole (</w:t>
      </w:r>
      <w:r w:rsidRPr="0048053C">
        <w:rPr>
          <w:iCs/>
        </w:rPr>
        <w:t xml:space="preserve">Lotrimin, Gyne-Lotrimin, </w:t>
      </w:r>
      <w:proofErr w:type="gramStart"/>
      <w:r w:rsidRPr="0048053C">
        <w:rPr>
          <w:iCs/>
        </w:rPr>
        <w:t>Mycelex</w:t>
      </w:r>
      <w:proofErr w:type="gramEnd"/>
      <w:r w:rsidRPr="0048053C">
        <w:t xml:space="preserve">) is a broad-spectrum fungistatic imidazole drug used in the topical treatment of oral, skin, and vaginal infections with </w:t>
      </w:r>
      <w:r w:rsidRPr="0048053C">
        <w:rPr>
          <w:iCs/>
        </w:rPr>
        <w:t xml:space="preserve">C. albicans. </w:t>
      </w:r>
      <w:r w:rsidRPr="0048053C">
        <w:t>It is also employed in the treatment of infections with cutaneous dermatophytes.</w:t>
      </w:r>
    </w:p>
    <w:p w:rsidR="00AD28FD" w:rsidRPr="0048053C" w:rsidRDefault="00AD28FD" w:rsidP="00AD28FD">
      <w:r w:rsidRPr="0048053C">
        <w:t>Topical use results in therapeutic drug concentrations in the epidermis and mucous membranes; less than 10% of the drug is systemically absorbed. Although clotrimazole is generally well tolerated, local abdominal cramping, increased urination, and transient liver enzyme e</w:t>
      </w:r>
      <w:r>
        <w:t>levations have been reported.</w:t>
      </w:r>
    </w:p>
    <w:p w:rsidR="00AD28FD" w:rsidRPr="0048053C" w:rsidRDefault="00AD28FD" w:rsidP="00AD28FD">
      <w:pPr>
        <w:rPr>
          <w:b/>
        </w:rPr>
      </w:pPr>
      <w:r w:rsidRPr="0048053C">
        <w:rPr>
          <w:b/>
        </w:rPr>
        <w:lastRenderedPageBreak/>
        <w:t>OTHER IMIDAZOLES</w:t>
      </w:r>
    </w:p>
    <w:p w:rsidR="00AD28FD" w:rsidRPr="0048053C" w:rsidRDefault="00AD28FD" w:rsidP="00AD28FD">
      <w:r w:rsidRPr="0048053C">
        <w:t>These are topical imidazoles available for the treatment of cutaneous and mucous membrane candidiasis, ringworm, and tinea versicolor.</w:t>
      </w:r>
    </w:p>
    <w:p w:rsidR="00AD28FD" w:rsidRPr="0048053C" w:rsidRDefault="00AD28FD" w:rsidP="00AD28FD">
      <w:bookmarkStart w:id="0" w:name="_GoBack"/>
      <w:bookmarkEnd w:id="0"/>
      <w:r w:rsidRPr="0048053C">
        <w:rPr>
          <w:b/>
        </w:rPr>
        <w:t>Butoconazole (</w:t>
      </w:r>
      <w:r w:rsidRPr="0048053C">
        <w:rPr>
          <w:b/>
          <w:i/>
          <w:iCs/>
        </w:rPr>
        <w:t>Femstat</w:t>
      </w:r>
      <w:r w:rsidRPr="0048053C">
        <w:rPr>
          <w:b/>
        </w:rPr>
        <w:t>)</w:t>
      </w:r>
      <w:r w:rsidRPr="0048053C">
        <w:t>; effective topical agent for vaginal candidiasis;</w:t>
      </w:r>
    </w:p>
    <w:p w:rsidR="00AD28FD" w:rsidRPr="0048053C" w:rsidRDefault="00AD28FD" w:rsidP="00AD28FD">
      <w:proofErr w:type="gramStart"/>
      <w:r w:rsidRPr="0048053C">
        <w:rPr>
          <w:b/>
        </w:rPr>
        <w:t>terconazole</w:t>
      </w:r>
      <w:proofErr w:type="gramEnd"/>
      <w:r w:rsidRPr="0048053C">
        <w:rPr>
          <w:b/>
        </w:rPr>
        <w:t xml:space="preserve"> (</w:t>
      </w:r>
      <w:r w:rsidRPr="0048053C">
        <w:rPr>
          <w:b/>
          <w:i/>
          <w:iCs/>
        </w:rPr>
        <w:t>Terazol</w:t>
      </w:r>
      <w:r w:rsidRPr="0048053C">
        <w:rPr>
          <w:b/>
        </w:rPr>
        <w:t>)</w:t>
      </w:r>
      <w:r w:rsidRPr="0048053C">
        <w:t xml:space="preserve"> ; effective in the treatment of vaginal candidiasis;</w:t>
      </w:r>
    </w:p>
    <w:p w:rsidR="00AD28FD" w:rsidRPr="0048053C" w:rsidRDefault="00AD28FD" w:rsidP="00AD28FD">
      <w:proofErr w:type="gramStart"/>
      <w:r w:rsidRPr="0048053C">
        <w:rPr>
          <w:b/>
        </w:rPr>
        <w:t>econazole</w:t>
      </w:r>
      <w:proofErr w:type="gramEnd"/>
      <w:r w:rsidRPr="0048053C">
        <w:rPr>
          <w:b/>
        </w:rPr>
        <w:t xml:space="preserve"> (</w:t>
      </w:r>
      <w:r w:rsidRPr="0048053C">
        <w:rPr>
          <w:b/>
          <w:i/>
          <w:iCs/>
        </w:rPr>
        <w:t>Spectazole</w:t>
      </w:r>
      <w:r w:rsidRPr="0048053C">
        <w:rPr>
          <w:b/>
        </w:rPr>
        <w:t>)</w:t>
      </w:r>
      <w:r w:rsidRPr="0048053C">
        <w:t xml:space="preserve">; treatment of superficial fungal infections of the skin, achieving high tissue levels in the stratum corneum. </w:t>
      </w:r>
    </w:p>
    <w:p w:rsidR="00AD28FD" w:rsidRPr="0048053C" w:rsidRDefault="00AD28FD" w:rsidP="00AD28FD">
      <w:proofErr w:type="gramStart"/>
      <w:r w:rsidRPr="0048053C">
        <w:rPr>
          <w:b/>
        </w:rPr>
        <w:t>Oxiconazole nitrate (</w:t>
      </w:r>
      <w:r w:rsidRPr="0048053C">
        <w:rPr>
          <w:b/>
          <w:i/>
          <w:iCs/>
        </w:rPr>
        <w:t>Oxistat</w:t>
      </w:r>
      <w:r w:rsidRPr="0048053C">
        <w:rPr>
          <w:b/>
        </w:rPr>
        <w:t>) and sulconazole nitrate (</w:t>
      </w:r>
      <w:r w:rsidRPr="0048053C">
        <w:rPr>
          <w:b/>
          <w:i/>
          <w:iCs/>
        </w:rPr>
        <w:t>Exelderm</w:t>
      </w:r>
      <w:r w:rsidRPr="0048053C">
        <w:t>); treatment of dermatophyte infections and pityriasis (tinea versicolor).</w:t>
      </w:r>
      <w:proofErr w:type="gramEnd"/>
    </w:p>
    <w:p w:rsidR="00AD28FD" w:rsidRPr="0048053C" w:rsidRDefault="00AD28FD" w:rsidP="00AD28FD">
      <w:proofErr w:type="gramStart"/>
      <w:r w:rsidRPr="0048053C">
        <w:rPr>
          <w:b/>
        </w:rPr>
        <w:t>Tioconazole (</w:t>
      </w:r>
      <w:r w:rsidRPr="0048053C">
        <w:rPr>
          <w:b/>
          <w:i/>
          <w:iCs/>
        </w:rPr>
        <w:t>Vagistat</w:t>
      </w:r>
      <w:r w:rsidRPr="0048053C">
        <w:rPr>
          <w:b/>
        </w:rPr>
        <w:t>)</w:t>
      </w:r>
      <w:r w:rsidRPr="0048053C">
        <w:t>; the treatment of dermatophyte infections and candidiasis.</w:t>
      </w:r>
      <w:proofErr w:type="gramEnd"/>
    </w:p>
    <w:p w:rsidR="00AD28FD" w:rsidRPr="0048053C" w:rsidRDefault="00AD28FD" w:rsidP="00AD28FD">
      <w:r w:rsidRPr="0048053C">
        <w:t>All of these agents have minimal systemic absorption when applied topically, but occasionally use of these drugs can result in systemic toxicity.</w:t>
      </w:r>
    </w:p>
    <w:p w:rsidR="00AD28FD" w:rsidRPr="0048053C" w:rsidRDefault="00AD28FD" w:rsidP="00AD28FD">
      <w:r w:rsidRPr="0048053C">
        <w:t xml:space="preserve">ii) </w:t>
      </w:r>
      <w:r w:rsidRPr="0048053C">
        <w:rPr>
          <w:b/>
        </w:rPr>
        <w:t>Antimetabolite</w:t>
      </w:r>
    </w:p>
    <w:p w:rsidR="00AD28FD" w:rsidRPr="0048053C" w:rsidRDefault="00AD28FD" w:rsidP="00AD28FD">
      <w:pPr>
        <w:rPr>
          <w:b/>
        </w:rPr>
      </w:pPr>
      <w:r w:rsidRPr="0048053C">
        <w:rPr>
          <w:b/>
        </w:rPr>
        <w:t>Flucytosine</w:t>
      </w:r>
      <w:r w:rsidR="00B719D2" w:rsidRPr="00B719D2">
        <w:t xml:space="preserve"> </w:t>
      </w:r>
      <w:r w:rsidR="00B719D2">
        <w:t>(</w:t>
      </w:r>
      <w:r w:rsidR="00B719D2" w:rsidRPr="00B719D2">
        <w:rPr>
          <w:b/>
        </w:rPr>
        <w:t>5-fluorocytosine (5-FC)</w:t>
      </w:r>
    </w:p>
    <w:p w:rsidR="00AD28FD" w:rsidRPr="0048053C" w:rsidRDefault="00AD28FD" w:rsidP="00AD28FD">
      <w:pPr>
        <w:rPr>
          <w:iCs/>
        </w:rPr>
      </w:pPr>
      <w:r w:rsidRPr="0048053C">
        <w:rPr>
          <w:iCs/>
        </w:rPr>
        <w:t>It is a synthetic pyrimidine antimetabolite cytotoxic drug used in combination with amphotericin B and itraconazole</w:t>
      </w:r>
    </w:p>
    <w:p w:rsidR="00AD28FD" w:rsidRPr="0048053C" w:rsidRDefault="00AD28FD" w:rsidP="00AD28FD">
      <w:pPr>
        <w:rPr>
          <w:b/>
          <w:iCs/>
        </w:rPr>
      </w:pPr>
      <w:r w:rsidRPr="0048053C">
        <w:rPr>
          <w:b/>
          <w:iCs/>
        </w:rPr>
        <w:t>MOA</w:t>
      </w:r>
    </w:p>
    <w:p w:rsidR="00AA1C9A" w:rsidRDefault="00AA1C9A" w:rsidP="0010613E">
      <w:pPr>
        <w:pStyle w:val="NoSpacing"/>
        <w:numPr>
          <w:ilvl w:val="0"/>
          <w:numId w:val="100"/>
        </w:numPr>
      </w:pPr>
      <w:r w:rsidRPr="0048053C">
        <w:t>It is systemic fungistatic</w:t>
      </w:r>
      <w:r>
        <w:t xml:space="preserve">. </w:t>
      </w:r>
    </w:p>
    <w:p w:rsidR="00AA1C9A" w:rsidRPr="0048053C" w:rsidRDefault="00AA1C9A" w:rsidP="0010613E">
      <w:pPr>
        <w:pStyle w:val="NoSpacing"/>
        <w:numPr>
          <w:ilvl w:val="0"/>
          <w:numId w:val="100"/>
        </w:numPr>
      </w:pPr>
      <w:r>
        <w:t>interferes with fungal DNA synthesis and protein synthesis</w:t>
      </w:r>
    </w:p>
    <w:p w:rsidR="00AD28FD" w:rsidRPr="0048053C" w:rsidRDefault="003C4616" w:rsidP="0010613E">
      <w:pPr>
        <w:pStyle w:val="NoSpacing"/>
        <w:numPr>
          <w:ilvl w:val="0"/>
          <w:numId w:val="100"/>
        </w:numPr>
      </w:pPr>
      <w:r>
        <w:t>It</w:t>
      </w:r>
      <w:r w:rsidR="00AA1C9A">
        <w:t xml:space="preserve"> </w:t>
      </w:r>
      <w:r w:rsidR="00AD28FD" w:rsidRPr="0048053C">
        <w:t>is a fluorinated pyrimidine analogue of cytosine that was ori</w:t>
      </w:r>
      <w:r>
        <w:t>ginally synthesized for</w:t>
      </w:r>
      <w:r w:rsidR="00AD28FD" w:rsidRPr="0048053C">
        <w:t xml:space="preserve"> use as an antineoplastic agent. 5-FC is converted to 5-fluorouracil inside the cell by the fungal enzyme cytosine deaminase.  5-FC metabolites interfere with fungal DNA synthesis by inhibiting thymidylate synthetase enzyme. Incorporation of these </w:t>
      </w:r>
      <w:r>
        <w:t xml:space="preserve">metabolites into fungal RNA </w:t>
      </w:r>
      <w:r>
        <w:sym w:font="Wingdings" w:char="F0E0"/>
      </w:r>
      <w:r w:rsidR="00AD28FD" w:rsidRPr="0048053C">
        <w:t>inhibit</w:t>
      </w:r>
      <w:r>
        <w:t>ion of</w:t>
      </w:r>
      <w:r w:rsidR="00AD28FD" w:rsidRPr="0048053C">
        <w:t xml:space="preserve"> protein synthesis.</w:t>
      </w:r>
    </w:p>
    <w:p w:rsidR="00AA1C9A" w:rsidRDefault="00AD28FD" w:rsidP="00AD28FD">
      <w:r w:rsidRPr="0048053C">
        <w:rPr>
          <w:b/>
        </w:rPr>
        <w:t>Pk;</w:t>
      </w:r>
      <w:r w:rsidRPr="0048053C">
        <w:t xml:space="preserve"> </w:t>
      </w:r>
    </w:p>
    <w:p w:rsidR="00AD28FD" w:rsidRPr="0048053C" w:rsidRDefault="00B719D2" w:rsidP="00AA1C9A">
      <w:pPr>
        <w:pStyle w:val="NoSpacing"/>
      </w:pPr>
      <w:r w:rsidRPr="0048053C">
        <w:t>Absorbed</w:t>
      </w:r>
      <w:r w:rsidR="00AD28FD" w:rsidRPr="0048053C">
        <w:t xml:space="preserve"> orally, with greater than 90</w:t>
      </w:r>
      <w:proofErr w:type="gramStart"/>
      <w:r w:rsidR="00AD28FD" w:rsidRPr="0048053C">
        <w:t xml:space="preserve">% </w:t>
      </w:r>
      <w:r w:rsidR="00977A97">
        <w:t xml:space="preserve"> </w:t>
      </w:r>
      <w:r w:rsidR="00AD28FD" w:rsidRPr="0048053C">
        <w:t>bioavailability</w:t>
      </w:r>
      <w:proofErr w:type="gramEnd"/>
      <w:r w:rsidR="00AD28FD" w:rsidRPr="0048053C">
        <w:t>. The serum half-life is 3 - 5 hrs, with serum levels peaking 4 to 6 hours after a single dose.</w:t>
      </w:r>
    </w:p>
    <w:p w:rsidR="00AD28FD" w:rsidRPr="0048053C" w:rsidRDefault="00AD28FD" w:rsidP="00AA1C9A">
      <w:pPr>
        <w:pStyle w:val="NoSpacing"/>
      </w:pPr>
      <w:r w:rsidRPr="0048053C">
        <w:t>The drug is widely distributed in body fluids, with CSF fluid levels 60 to 80% of serum levels.</w:t>
      </w:r>
    </w:p>
    <w:p w:rsidR="00AA1C9A" w:rsidRDefault="00AA1C9A" w:rsidP="00AA1C9A">
      <w:pPr>
        <w:pStyle w:val="NoSpacing"/>
      </w:pPr>
      <w:r>
        <w:t xml:space="preserve">It </w:t>
      </w:r>
      <w:r w:rsidR="00AD28FD" w:rsidRPr="0048053C">
        <w:t xml:space="preserve">penetrates well into urine, aqueous humor, and bronchial secretions. </w:t>
      </w:r>
    </w:p>
    <w:p w:rsidR="005631A2" w:rsidRDefault="00AD28FD" w:rsidP="00AA1C9A">
      <w:pPr>
        <w:pStyle w:val="NoSpacing"/>
      </w:pPr>
      <w:r w:rsidRPr="0048053C">
        <w:t>Minimal serum protein binding allows more than 90% of each dose to be ex</w:t>
      </w:r>
      <w:r w:rsidR="005631A2">
        <w:t xml:space="preserve">creted in the urine; </w:t>
      </w:r>
    </w:p>
    <w:p w:rsidR="00AD28FD" w:rsidRPr="0048053C" w:rsidRDefault="00977A97" w:rsidP="00AA1C9A">
      <w:pPr>
        <w:pStyle w:val="NoSpacing"/>
      </w:pPr>
      <w:r w:rsidRPr="0048053C">
        <w:t>Dosage</w:t>
      </w:r>
      <w:r w:rsidR="00AD28FD" w:rsidRPr="0048053C">
        <w:t xml:space="preserve"> reductions are required in the presence of renal impairment. 5-FC can be removed by both hemodialysis and peritoneal dialysis. 5-FC conversion to toxic metabolites may occur in mammalian cells to a limited extent, which accounts for 5-FC toxicity.</w:t>
      </w:r>
    </w:p>
    <w:p w:rsidR="00266695" w:rsidRDefault="00266695" w:rsidP="00AD28FD">
      <w:pPr>
        <w:rPr>
          <w:b/>
          <w:iCs/>
        </w:rPr>
      </w:pPr>
    </w:p>
    <w:p w:rsidR="00AD28FD" w:rsidRPr="0048053C" w:rsidRDefault="00AD28FD" w:rsidP="00AD28FD">
      <w:pPr>
        <w:rPr>
          <w:b/>
          <w:iCs/>
        </w:rPr>
      </w:pPr>
      <w:r w:rsidRPr="0048053C">
        <w:rPr>
          <w:b/>
          <w:iCs/>
        </w:rPr>
        <w:lastRenderedPageBreak/>
        <w:t>Clinical Uses</w:t>
      </w:r>
    </w:p>
    <w:p w:rsidR="00AD28FD" w:rsidRPr="0048053C" w:rsidRDefault="00AD28FD" w:rsidP="0010613E">
      <w:pPr>
        <w:pStyle w:val="NoSpacing"/>
        <w:numPr>
          <w:ilvl w:val="0"/>
          <w:numId w:val="106"/>
        </w:numPr>
        <w:rPr>
          <w:iCs/>
        </w:rPr>
      </w:pPr>
      <w:r w:rsidRPr="0048053C">
        <w:t xml:space="preserve">Active against </w:t>
      </w:r>
      <w:r w:rsidRPr="0048053C">
        <w:rPr>
          <w:iCs/>
        </w:rPr>
        <w:t>C. albicans,</w:t>
      </w:r>
    </w:p>
    <w:p w:rsidR="00AD28FD" w:rsidRPr="0048053C" w:rsidRDefault="00AD28FD" w:rsidP="0010613E">
      <w:pPr>
        <w:pStyle w:val="NoSpacing"/>
        <w:numPr>
          <w:ilvl w:val="0"/>
          <w:numId w:val="106"/>
        </w:numPr>
      </w:pPr>
      <w:r w:rsidRPr="0048053C">
        <w:rPr>
          <w:iCs/>
        </w:rPr>
        <w:t>Combination</w:t>
      </w:r>
      <w:r w:rsidRPr="0048053C">
        <w:t xml:space="preserve"> </w:t>
      </w:r>
      <w:r w:rsidRPr="0048053C">
        <w:rPr>
          <w:iCs/>
        </w:rPr>
        <w:t>therapy for systemic candidiasis and cryptococcal</w:t>
      </w:r>
      <w:r w:rsidRPr="0048053C">
        <w:t xml:space="preserve"> </w:t>
      </w:r>
      <w:r w:rsidRPr="0048053C">
        <w:rPr>
          <w:iCs/>
        </w:rPr>
        <w:t>meningitis and as an alternative drug for chromomycosis.</w:t>
      </w:r>
    </w:p>
    <w:p w:rsidR="00AD28FD" w:rsidRPr="0048053C" w:rsidRDefault="00AD28FD" w:rsidP="0010613E">
      <w:pPr>
        <w:pStyle w:val="NoSpacing"/>
        <w:numPr>
          <w:ilvl w:val="0"/>
          <w:numId w:val="106"/>
        </w:numPr>
      </w:pPr>
      <w:r w:rsidRPr="0048053C">
        <w:t xml:space="preserve">When it is used as monotherapy, resistance and clinical failure are common.  </w:t>
      </w:r>
    </w:p>
    <w:p w:rsidR="0032734F" w:rsidRDefault="00AD28FD" w:rsidP="0010613E">
      <w:pPr>
        <w:pStyle w:val="NoSpacing"/>
        <w:numPr>
          <w:ilvl w:val="0"/>
          <w:numId w:val="106"/>
        </w:numPr>
      </w:pPr>
      <w:r w:rsidRPr="0048053C">
        <w:t xml:space="preserve">Combination therapy with amphotericin B and flucytosine for therapy of cryptococcal meningitis and deep-seated </w:t>
      </w:r>
      <w:r w:rsidRPr="0048053C">
        <w:rPr>
          <w:iCs/>
        </w:rPr>
        <w:t xml:space="preserve">Candida </w:t>
      </w:r>
      <w:r w:rsidRPr="0048053C">
        <w:t>infections, such as septic arthritis and meningitis</w:t>
      </w:r>
      <w:r w:rsidR="0032734F">
        <w:t xml:space="preserve"> </w:t>
      </w:r>
    </w:p>
    <w:p w:rsidR="009F1733" w:rsidRDefault="0032734F" w:rsidP="0032734F">
      <w:pPr>
        <w:pStyle w:val="NoSpacing"/>
        <w:ind w:left="360"/>
      </w:pPr>
      <w:proofErr w:type="gramStart"/>
      <w:r w:rsidRPr="0032734F">
        <w:rPr>
          <w:b/>
        </w:rPr>
        <w:t>dosage</w:t>
      </w:r>
      <w:proofErr w:type="gramEnd"/>
      <w:r w:rsidRPr="0032734F">
        <w:rPr>
          <w:b/>
        </w:rPr>
        <w:t>;</w:t>
      </w:r>
      <w:r>
        <w:t xml:space="preserve"> </w:t>
      </w:r>
    </w:p>
    <w:p w:rsidR="0032734F" w:rsidRDefault="009F1733" w:rsidP="009F1733">
      <w:pPr>
        <w:pStyle w:val="NoSpacing"/>
        <w:ind w:left="360"/>
      </w:pPr>
      <w:proofErr w:type="gramStart"/>
      <w:r>
        <w:t>as</w:t>
      </w:r>
      <w:proofErr w:type="gramEnd"/>
      <w:r>
        <w:t xml:space="preserve"> an adjunct in systemic yeast infection to</w:t>
      </w:r>
      <w:r w:rsidR="0032734F" w:rsidRPr="0032734F">
        <w:t xml:space="preserve"> </w:t>
      </w:r>
      <w:r w:rsidR="0032734F">
        <w:t>amphotericin in severe systemic candidiasis and in other sev</w:t>
      </w:r>
      <w:r>
        <w:t xml:space="preserve">ere or long-standing infections </w:t>
      </w:r>
      <w:r w:rsidR="0032734F">
        <w:t xml:space="preserve"> Iv </w:t>
      </w:r>
      <w:r>
        <w:t>infusion</w:t>
      </w:r>
      <w:r w:rsidR="0032734F">
        <w:t xml:space="preserve">: Usual dose 200 mg/kg daily in 4 divided doses usually for not more than 7 days or </w:t>
      </w:r>
    </w:p>
    <w:p w:rsidR="0032734F" w:rsidRDefault="0032734F" w:rsidP="0032734F">
      <w:pPr>
        <w:pStyle w:val="NoSpacing"/>
        <w:ind w:left="360"/>
      </w:pPr>
      <w:r>
        <w:t>100–150 mg/kg daily in 4 divided doses, lower dose may be sufficient for extremely sensitive organisms</w:t>
      </w:r>
    </w:p>
    <w:p w:rsidR="00AD28FD" w:rsidRPr="0048053C" w:rsidRDefault="0032734F" w:rsidP="0032734F">
      <w:pPr>
        <w:pStyle w:val="NoSpacing"/>
        <w:ind w:left="360"/>
      </w:pPr>
      <w:r>
        <w:t xml:space="preserve">Cryptococcal meningitis (adjunct to amphotericin) </w:t>
      </w:r>
      <w:proofErr w:type="gramStart"/>
      <w:r>
        <w:rPr>
          <w:rFonts w:ascii="MS Gothic" w:eastAsia="MS Gothic" w:hAnsi="MS Gothic" w:cs="MS Gothic"/>
        </w:rPr>
        <w:t>iv</w:t>
      </w:r>
      <w:proofErr w:type="gramEnd"/>
      <w:r>
        <w:t xml:space="preserve"> infussionn: 100 mg/kg daily in 4 divided doses for 2 weeks</w:t>
      </w:r>
    </w:p>
    <w:p w:rsidR="00AD28FD" w:rsidRPr="0048053C" w:rsidRDefault="00AD28FD" w:rsidP="00AD28FD">
      <w:pPr>
        <w:rPr>
          <w:b/>
          <w:iCs/>
        </w:rPr>
      </w:pPr>
      <w:r w:rsidRPr="0048053C">
        <w:rPr>
          <w:b/>
          <w:iCs/>
        </w:rPr>
        <w:t>Adverse Effects</w:t>
      </w:r>
    </w:p>
    <w:p w:rsidR="00AD28FD" w:rsidRPr="0048053C" w:rsidRDefault="00AD28FD" w:rsidP="0010613E">
      <w:pPr>
        <w:pStyle w:val="NoSpacing"/>
        <w:numPr>
          <w:ilvl w:val="0"/>
          <w:numId w:val="90"/>
        </w:numPr>
      </w:pPr>
      <w:r w:rsidRPr="0048053C">
        <w:t>Skin rash, epigastric distress, diarrhea,</w:t>
      </w:r>
    </w:p>
    <w:p w:rsidR="00AD28FD" w:rsidRPr="0048053C" w:rsidRDefault="00AD28FD" w:rsidP="0010613E">
      <w:pPr>
        <w:pStyle w:val="NoSpacing"/>
        <w:numPr>
          <w:ilvl w:val="0"/>
          <w:numId w:val="90"/>
        </w:numPr>
      </w:pPr>
      <w:r w:rsidRPr="0048053C">
        <w:t>Liver enzyme elevations</w:t>
      </w:r>
    </w:p>
    <w:p w:rsidR="00AD28FD" w:rsidRPr="0048053C" w:rsidRDefault="00AD28FD" w:rsidP="0010613E">
      <w:pPr>
        <w:pStyle w:val="NoSpacing"/>
        <w:numPr>
          <w:ilvl w:val="0"/>
          <w:numId w:val="90"/>
        </w:numPr>
      </w:pPr>
      <w:r w:rsidRPr="0048053C">
        <w:t>alopecia</w:t>
      </w:r>
    </w:p>
    <w:p w:rsidR="00AD28FD" w:rsidRPr="0048053C" w:rsidRDefault="00AD28FD" w:rsidP="0032734F">
      <w:pPr>
        <w:pStyle w:val="NoSpacing"/>
        <w:numPr>
          <w:ilvl w:val="0"/>
          <w:numId w:val="90"/>
        </w:numPr>
      </w:pPr>
      <w:r w:rsidRPr="0048053C">
        <w:t xml:space="preserve">Concurrent amphotericin B therapy </w:t>
      </w:r>
      <w:proofErr w:type="gramStart"/>
      <w:r w:rsidRPr="0048053C">
        <w:t>rises</w:t>
      </w:r>
      <w:proofErr w:type="gramEnd"/>
      <w:r w:rsidRPr="0048053C">
        <w:t xml:space="preserve"> blood levels of 5-FC leading to bone marrow toxicity and leukopenia and thrombocytopenia results. </w:t>
      </w:r>
      <w:r w:rsidR="0032734F">
        <w:t xml:space="preserve"> </w:t>
      </w:r>
      <w:proofErr w:type="gramStart"/>
      <w:r w:rsidRPr="0048053C">
        <w:t>serum</w:t>
      </w:r>
      <w:proofErr w:type="gramEnd"/>
      <w:r w:rsidRPr="0048053C">
        <w:t xml:space="preserve"> levels should be closely monitored in patients with renal insufficiency.  </w:t>
      </w:r>
    </w:p>
    <w:p w:rsidR="0032734F" w:rsidRDefault="00AD28FD" w:rsidP="0032734F">
      <w:pPr>
        <w:pStyle w:val="NoSpacing"/>
        <w:numPr>
          <w:ilvl w:val="0"/>
          <w:numId w:val="90"/>
        </w:numPr>
      </w:pPr>
      <w:r w:rsidRPr="0048053C">
        <w:t>Leukopenia; thus not tolerated by end-stage HIV</w:t>
      </w:r>
      <w:r>
        <w:t xml:space="preserve"> </w:t>
      </w:r>
      <w:r w:rsidRPr="0048053C">
        <w:t>infected patients with disseminated fungal infection.</w:t>
      </w:r>
      <w:r w:rsidR="0032734F" w:rsidRPr="0032734F">
        <w:t xml:space="preserve"> </w:t>
      </w:r>
    </w:p>
    <w:p w:rsidR="00AD28FD" w:rsidRPr="0048053C" w:rsidRDefault="0032734F" w:rsidP="0032734F">
      <w:pPr>
        <w:pStyle w:val="NoSpacing"/>
        <w:numPr>
          <w:ilvl w:val="0"/>
          <w:numId w:val="90"/>
        </w:numPr>
      </w:pPr>
      <w:r w:rsidRPr="0032734F">
        <w:t>Teratogenic</w:t>
      </w:r>
    </w:p>
    <w:p w:rsidR="00BD0416" w:rsidRDefault="00BD0416" w:rsidP="00AD28FD">
      <w:pPr>
        <w:rPr>
          <w:b/>
        </w:rPr>
      </w:pPr>
      <w:r>
        <w:rPr>
          <w:b/>
        </w:rPr>
        <w:t>Echinocandins</w:t>
      </w:r>
      <w:r w:rsidR="007F0940">
        <w:rPr>
          <w:b/>
        </w:rPr>
        <w:t xml:space="preserve">     </w:t>
      </w:r>
      <w:r w:rsidR="007F0940" w:rsidRPr="00BD0416">
        <w:t>example;</w:t>
      </w:r>
      <w:r w:rsidR="007F0940">
        <w:rPr>
          <w:b/>
        </w:rPr>
        <w:t xml:space="preserve">   </w:t>
      </w:r>
      <w:r w:rsidR="007F0940" w:rsidRPr="0048053C">
        <w:rPr>
          <w:b/>
        </w:rPr>
        <w:t>capsofungin</w:t>
      </w:r>
      <w:r w:rsidR="007F0940">
        <w:rPr>
          <w:b/>
        </w:rPr>
        <w:t xml:space="preserve"> </w:t>
      </w:r>
      <w:proofErr w:type="gramStart"/>
      <w:r w:rsidR="007F0940">
        <w:rPr>
          <w:b/>
        </w:rPr>
        <w:t>( iv</w:t>
      </w:r>
      <w:proofErr w:type="gramEnd"/>
      <w:r w:rsidR="007F0940">
        <w:rPr>
          <w:b/>
        </w:rPr>
        <w:t xml:space="preserve"> infusion)</w:t>
      </w:r>
    </w:p>
    <w:p w:rsidR="00AD28FD" w:rsidRPr="0048053C" w:rsidRDefault="00BD0416" w:rsidP="00AD28FD">
      <w:r>
        <w:rPr>
          <w:b/>
        </w:rPr>
        <w:t xml:space="preserve"> </w:t>
      </w:r>
      <w:r w:rsidR="00AD28FD" w:rsidRPr="0048053C">
        <w:t>Capsofungin (</w:t>
      </w:r>
      <w:r w:rsidR="00AD28FD" w:rsidRPr="0048053C">
        <w:rPr>
          <w:i/>
          <w:iCs/>
        </w:rPr>
        <w:t>Cancidas</w:t>
      </w:r>
      <w:r w:rsidR="00AD28FD" w:rsidRPr="0048053C">
        <w:t>) is a semisynthetic lipo</w:t>
      </w:r>
      <w:r w:rsidR="0062329D">
        <w:t xml:space="preserve"> </w:t>
      </w:r>
      <w:r w:rsidR="00AD28FD" w:rsidRPr="0048053C">
        <w:t>peptide known as an echinocandin.</w:t>
      </w:r>
    </w:p>
    <w:p w:rsidR="00AA1C9A" w:rsidRDefault="00AA1C9A" w:rsidP="00AA1C9A">
      <w:r w:rsidRPr="00AA1C9A">
        <w:rPr>
          <w:b/>
        </w:rPr>
        <w:t>MOA</w:t>
      </w:r>
      <w:r w:rsidRPr="00AA1C9A">
        <w:t xml:space="preserve"> </w:t>
      </w:r>
    </w:p>
    <w:p w:rsidR="00AA1C9A" w:rsidRDefault="00AD28FD" w:rsidP="000D61B6">
      <w:pPr>
        <w:pStyle w:val="NoSpacing"/>
      </w:pPr>
      <w:proofErr w:type="gramStart"/>
      <w:r w:rsidRPr="00AA1C9A">
        <w:t xml:space="preserve">Inhibits </w:t>
      </w:r>
      <w:r w:rsidRPr="0048053C">
        <w:t>the synthesis of cell membrane.</w:t>
      </w:r>
      <w:proofErr w:type="gramEnd"/>
      <w:r w:rsidR="00AA1C9A" w:rsidRPr="00AA1C9A">
        <w:t xml:space="preserve"> </w:t>
      </w:r>
    </w:p>
    <w:p w:rsidR="00AA1C9A" w:rsidRDefault="00AA1C9A" w:rsidP="000D61B6">
      <w:pPr>
        <w:pStyle w:val="NoSpacing"/>
      </w:pPr>
      <w:r>
        <w:t>It acts as a non-competitive inhibitor of the synthesis of 1</w:t>
      </w:r>
      <w:proofErr w:type="gramStart"/>
      <w:r>
        <w:t>,3</w:t>
      </w:r>
      <w:proofErr w:type="gramEnd"/>
      <w:r>
        <w:t>-ß-glucan, a polysaccharide in the cell wall of</w:t>
      </w:r>
    </w:p>
    <w:p w:rsidR="00AD28FD" w:rsidRPr="0048053C" w:rsidRDefault="00AA1C9A" w:rsidP="000D61B6">
      <w:pPr>
        <w:pStyle w:val="NoSpacing"/>
      </w:pPr>
      <w:proofErr w:type="gramStart"/>
      <w:r>
        <w:t>many</w:t>
      </w:r>
      <w:proofErr w:type="gramEnd"/>
      <w:r>
        <w:t xml:space="preserve"> fungi</w:t>
      </w:r>
      <w:r>
        <w:sym w:font="Wingdings" w:char="F0E0"/>
      </w:r>
      <w:r w:rsidRPr="00AA1C9A">
        <w:t>cell death.</w:t>
      </w:r>
      <w:r>
        <w:t xml:space="preserve"> N/B; Glucans are essential in maintaining osmot</w:t>
      </w:r>
      <w:r w:rsidR="000D61B6">
        <w:t>ic integrity of</w:t>
      </w:r>
      <w:r>
        <w:t xml:space="preserve"> fungal cell wall</w:t>
      </w:r>
      <w:r w:rsidR="000D61B6">
        <w:t>.</w:t>
      </w:r>
      <w:r>
        <w:t xml:space="preserve"> </w:t>
      </w:r>
    </w:p>
    <w:p w:rsidR="000D61B6" w:rsidRDefault="000D61B6" w:rsidP="00AD28FD">
      <w:pPr>
        <w:rPr>
          <w:b/>
        </w:rPr>
      </w:pPr>
    </w:p>
    <w:p w:rsidR="00AD28FD" w:rsidRPr="00BD0416" w:rsidRDefault="000D61B6" w:rsidP="00AD28FD">
      <w:pPr>
        <w:rPr>
          <w:b/>
        </w:rPr>
      </w:pPr>
      <w:proofErr w:type="gramStart"/>
      <w:r>
        <w:rPr>
          <w:b/>
        </w:rPr>
        <w:t>spectrum</w:t>
      </w:r>
      <w:proofErr w:type="gramEnd"/>
      <w:r>
        <w:rPr>
          <w:b/>
        </w:rPr>
        <w:t xml:space="preserve"> of activity</w:t>
      </w:r>
      <w:r w:rsidR="00BD0416">
        <w:rPr>
          <w:b/>
        </w:rPr>
        <w:t xml:space="preserve"> </w:t>
      </w:r>
      <w:r w:rsidR="00AD28FD" w:rsidRPr="0048053C">
        <w:t xml:space="preserve">Capsofungin has in vitro activity </w:t>
      </w:r>
      <w:r w:rsidR="00BD0416">
        <w:t xml:space="preserve"> fungistatic </w:t>
      </w:r>
      <w:r w:rsidR="00AD28FD" w:rsidRPr="0048053C">
        <w:t xml:space="preserve">against </w:t>
      </w:r>
      <w:r w:rsidR="00AD28FD" w:rsidRPr="0048053C">
        <w:rPr>
          <w:i/>
          <w:iCs/>
        </w:rPr>
        <w:t>Aspergillus</w:t>
      </w:r>
      <w:r w:rsidR="00AD28FD" w:rsidRPr="0048053C">
        <w:t xml:space="preserve"> </w:t>
      </w:r>
      <w:r w:rsidR="00AD28FD" w:rsidRPr="0048053C">
        <w:rPr>
          <w:i/>
          <w:iCs/>
        </w:rPr>
        <w:t xml:space="preserve">fumigatus, Aspergillus flavus, </w:t>
      </w:r>
      <w:r w:rsidR="00AD28FD" w:rsidRPr="0048053C">
        <w:t xml:space="preserve">and </w:t>
      </w:r>
      <w:r w:rsidR="00AD28FD" w:rsidRPr="0048053C">
        <w:rPr>
          <w:i/>
          <w:iCs/>
        </w:rPr>
        <w:t>Aspergillus terreus;</w:t>
      </w:r>
      <w:r w:rsidR="00BD0416">
        <w:rPr>
          <w:i/>
          <w:iCs/>
        </w:rPr>
        <w:t xml:space="preserve">  </w:t>
      </w:r>
      <w:r w:rsidR="00BD0416" w:rsidRPr="00BD0416">
        <w:rPr>
          <w:iCs/>
        </w:rPr>
        <w:t>cidal on</w:t>
      </w:r>
      <w:r w:rsidR="00BD0416">
        <w:rPr>
          <w:i/>
          <w:iCs/>
        </w:rPr>
        <w:t xml:space="preserve"> candida spp, pneumocystic carinii.  </w:t>
      </w:r>
      <w:r w:rsidR="00BD0416" w:rsidRPr="00BD0416">
        <w:rPr>
          <w:b/>
          <w:i/>
          <w:iCs/>
        </w:rPr>
        <w:t>NO</w:t>
      </w:r>
      <w:r w:rsidR="00BD0416">
        <w:rPr>
          <w:i/>
          <w:iCs/>
        </w:rPr>
        <w:t xml:space="preserve"> activity on cryptococcus</w:t>
      </w:r>
    </w:p>
    <w:p w:rsidR="00AD28FD" w:rsidRPr="0048053C" w:rsidRDefault="00AD28FD" w:rsidP="00AD28FD">
      <w:pPr>
        <w:rPr>
          <w:b/>
        </w:rPr>
      </w:pPr>
      <w:r w:rsidRPr="0048053C">
        <w:rPr>
          <w:b/>
        </w:rPr>
        <w:t>Uses</w:t>
      </w:r>
    </w:p>
    <w:p w:rsidR="00AD28FD" w:rsidRPr="0048053C" w:rsidRDefault="00AD28FD" w:rsidP="00AD28FD">
      <w:proofErr w:type="gramStart"/>
      <w:r w:rsidRPr="0048053C">
        <w:t>Treatment of invasive aspergillosis in patients not</w:t>
      </w:r>
      <w:r w:rsidR="00AA1C9A">
        <w:t xml:space="preserve"> responding to other antifungal </w:t>
      </w:r>
      <w:r w:rsidRPr="0048053C">
        <w:t>agents,</w:t>
      </w:r>
      <w:r w:rsidR="000D61B6">
        <w:t xml:space="preserve"> </w:t>
      </w:r>
      <w:r w:rsidRPr="0048053C">
        <w:t>e.g amphotericin B, and itraconazole.</w:t>
      </w:r>
      <w:proofErr w:type="gramEnd"/>
      <w:r w:rsidRPr="0048053C">
        <w:t xml:space="preserve"> </w:t>
      </w:r>
    </w:p>
    <w:p w:rsidR="00AD28FD" w:rsidRPr="0048053C" w:rsidRDefault="00AD28FD" w:rsidP="00AD28FD">
      <w:r w:rsidRPr="0048053C">
        <w:rPr>
          <w:b/>
        </w:rPr>
        <w:t>Pk;</w:t>
      </w:r>
      <w:r w:rsidRPr="0048053C">
        <w:t xml:space="preserve"> not absorbed from the gastrointestinal tract. </w:t>
      </w:r>
      <w:proofErr w:type="gramStart"/>
      <w:r w:rsidRPr="0048053C">
        <w:t>induces</w:t>
      </w:r>
      <w:proofErr w:type="gramEnd"/>
      <w:r w:rsidRPr="0048053C">
        <w:t xml:space="preserve"> liver enzymes p-450</w:t>
      </w:r>
    </w:p>
    <w:p w:rsidR="00AD28FD" w:rsidRPr="0048053C" w:rsidRDefault="00AD28FD" w:rsidP="00AD28FD">
      <w:r w:rsidRPr="0048053C">
        <w:lastRenderedPageBreak/>
        <w:t>It is highly protein bound and has a serum half-life of 9 to 11 hours. Metabolized in liver and is not excreted in the urine.</w:t>
      </w:r>
    </w:p>
    <w:p w:rsidR="00AD28FD" w:rsidRPr="0048053C" w:rsidRDefault="00AD28FD" w:rsidP="00AD28FD">
      <w:pPr>
        <w:rPr>
          <w:b/>
        </w:rPr>
      </w:pPr>
      <w:r w:rsidRPr="0048053C">
        <w:rPr>
          <w:b/>
        </w:rPr>
        <w:t>ADR</w:t>
      </w:r>
    </w:p>
    <w:p w:rsidR="00AD28FD" w:rsidRPr="0048053C" w:rsidRDefault="00AD28FD" w:rsidP="0010613E">
      <w:pPr>
        <w:pStyle w:val="NoSpacing"/>
        <w:numPr>
          <w:ilvl w:val="0"/>
          <w:numId w:val="91"/>
        </w:numPr>
      </w:pPr>
      <w:r w:rsidRPr="0048053C">
        <w:t>Mediated through histamine release; these are facial flushing</w:t>
      </w:r>
      <w:r w:rsidR="00A7769A">
        <w:t xml:space="preserve"> </w:t>
      </w:r>
      <w:proofErr w:type="gramStart"/>
      <w:r w:rsidR="00A7769A">
        <w:t>( erythema</w:t>
      </w:r>
      <w:proofErr w:type="gramEnd"/>
      <w:r w:rsidR="00A7769A">
        <w:t>)</w:t>
      </w:r>
      <w:r w:rsidRPr="0048053C">
        <w:t>, rash, fever, and pruritis.</w:t>
      </w:r>
    </w:p>
    <w:p w:rsidR="00AD28FD" w:rsidRPr="0048053C" w:rsidRDefault="00AD28FD" w:rsidP="0010613E">
      <w:pPr>
        <w:pStyle w:val="NoSpacing"/>
        <w:numPr>
          <w:ilvl w:val="0"/>
          <w:numId w:val="91"/>
        </w:numPr>
      </w:pPr>
      <w:r w:rsidRPr="0048053C">
        <w:t>Nausea and vomiting have also been reported.</w:t>
      </w:r>
    </w:p>
    <w:p w:rsidR="00AD28FD" w:rsidRPr="0048053C" w:rsidRDefault="00AD28FD" w:rsidP="0010613E">
      <w:pPr>
        <w:pStyle w:val="NoSpacing"/>
        <w:numPr>
          <w:ilvl w:val="0"/>
          <w:numId w:val="91"/>
        </w:numPr>
      </w:pPr>
      <w:r w:rsidRPr="0048053C">
        <w:t>Dose reductions are required in the presence of moderate hepatic insufficiency.</w:t>
      </w:r>
    </w:p>
    <w:p w:rsidR="00AD28FD" w:rsidRPr="0048053C" w:rsidRDefault="00AD28FD" w:rsidP="00AD28FD">
      <w:pPr>
        <w:rPr>
          <w:b/>
        </w:rPr>
      </w:pPr>
      <w:r w:rsidRPr="0048053C">
        <w:rPr>
          <w:b/>
        </w:rPr>
        <w:t>Allylamines</w:t>
      </w:r>
    </w:p>
    <w:p w:rsidR="00AD28FD" w:rsidRPr="0048053C" w:rsidRDefault="00AD28FD" w:rsidP="00AD28FD">
      <w:r w:rsidRPr="0048053C">
        <w:t>The allylamines (naftifine hydrochloride and terbinafine hydrochloride) are reversible noncompetitive inhibitors of the fungal enzyme squalene monooxygenase (squalene 2</w:t>
      </w:r>
      <w:proofErr w:type="gramStart"/>
      <w:r w:rsidRPr="0048053C">
        <w:t>,3</w:t>
      </w:r>
      <w:proofErr w:type="gramEnd"/>
      <w:r w:rsidRPr="0048053C">
        <w:t xml:space="preserve"> epoxidase), which coverts squalene to lanosterol. With a decrease in lanosterol production, ergosterol production is also diminished, affecting fungal cell membrane synthesis and function. These agents generally exhibit </w:t>
      </w:r>
      <w:r w:rsidRPr="00D764A0">
        <w:rPr>
          <w:b/>
        </w:rPr>
        <w:t>fungicidal</w:t>
      </w:r>
      <w:r w:rsidRPr="0048053C">
        <w:t xml:space="preserve"> activity against dermatophytes and fungi</w:t>
      </w:r>
      <w:r>
        <w:t>static activity against yeasts.</w:t>
      </w:r>
    </w:p>
    <w:p w:rsidR="00AD28FD" w:rsidRPr="00F831E5" w:rsidRDefault="00AD28FD" w:rsidP="00AD28FD">
      <w:proofErr w:type="gramStart"/>
      <w:r w:rsidRPr="0048053C">
        <w:rPr>
          <w:b/>
        </w:rPr>
        <w:t>Naftifine hydrochloride (</w:t>
      </w:r>
      <w:r w:rsidRPr="0048053C">
        <w:rPr>
          <w:b/>
          <w:i/>
          <w:iCs/>
        </w:rPr>
        <w:t>Naftin</w:t>
      </w:r>
      <w:r w:rsidRPr="0048053C">
        <w:rPr>
          <w:b/>
        </w:rPr>
        <w:t>) cream or gel</w:t>
      </w:r>
      <w:r w:rsidRPr="0048053C">
        <w:t xml:space="preserve">; available for topical use only in the treatment of cutaneous dermatophyte and </w:t>
      </w:r>
      <w:r w:rsidRPr="0048053C">
        <w:rPr>
          <w:i/>
          <w:iCs/>
        </w:rPr>
        <w:t xml:space="preserve">Candida </w:t>
      </w:r>
      <w:r w:rsidRPr="0048053C">
        <w:t>in</w:t>
      </w:r>
      <w:r>
        <w:t>fections.</w:t>
      </w:r>
      <w:proofErr w:type="gramEnd"/>
      <w:r>
        <w:t xml:space="preserve"> </w:t>
      </w:r>
      <w:proofErr w:type="gramStart"/>
      <w:r>
        <w:t>used</w:t>
      </w:r>
      <w:proofErr w:type="gramEnd"/>
      <w:r>
        <w:t xml:space="preserve"> for tinea cruris</w:t>
      </w:r>
    </w:p>
    <w:p w:rsidR="00AD28FD" w:rsidRPr="0048053C" w:rsidRDefault="00AD28FD" w:rsidP="00AD28FD">
      <w:r w:rsidRPr="0048053C">
        <w:rPr>
          <w:b/>
        </w:rPr>
        <w:t>Terbinafine hydrochloride (</w:t>
      </w:r>
      <w:r w:rsidRPr="0048053C">
        <w:rPr>
          <w:b/>
          <w:i/>
          <w:iCs/>
        </w:rPr>
        <w:t>Lamisil</w:t>
      </w:r>
      <w:r w:rsidRPr="0048053C">
        <w:rPr>
          <w:b/>
        </w:rPr>
        <w:t>)</w:t>
      </w:r>
      <w:r w:rsidRPr="0048053C">
        <w:t>; for topical and systemic use (oral tablet)</w:t>
      </w:r>
    </w:p>
    <w:p w:rsidR="00AD28FD" w:rsidRPr="0048053C" w:rsidRDefault="00AD28FD" w:rsidP="0010613E">
      <w:pPr>
        <w:pStyle w:val="NoSpacing"/>
        <w:numPr>
          <w:ilvl w:val="0"/>
          <w:numId w:val="92"/>
        </w:numPr>
      </w:pPr>
      <w:r w:rsidRPr="0048053C">
        <w:t>Treats dermatophyte skin and nail infections for 6- 12weeks</w:t>
      </w:r>
    </w:p>
    <w:p w:rsidR="00AD28FD" w:rsidRPr="0048053C" w:rsidRDefault="00AD28FD" w:rsidP="0010613E">
      <w:pPr>
        <w:pStyle w:val="NoSpacing"/>
        <w:numPr>
          <w:ilvl w:val="0"/>
          <w:numId w:val="92"/>
        </w:numPr>
      </w:pPr>
      <w:r w:rsidRPr="0048053C">
        <w:t>It exhibits in vitro activity against filamentous and dimorphic fungi</w:t>
      </w:r>
    </w:p>
    <w:p w:rsidR="00AD28FD" w:rsidRPr="0048053C" w:rsidRDefault="00AD28FD" w:rsidP="0010613E">
      <w:pPr>
        <w:pStyle w:val="NoSpacing"/>
        <w:numPr>
          <w:ilvl w:val="0"/>
          <w:numId w:val="92"/>
        </w:numPr>
      </w:pPr>
      <w:r w:rsidRPr="0048053C">
        <w:t>It is used most commonly in the treatment of onychomycosis.</w:t>
      </w:r>
    </w:p>
    <w:p w:rsidR="00AD28FD" w:rsidRPr="0048053C" w:rsidRDefault="00AD28FD" w:rsidP="0010613E">
      <w:pPr>
        <w:pStyle w:val="NoSpacing"/>
        <w:numPr>
          <w:ilvl w:val="0"/>
          <w:numId w:val="92"/>
        </w:numPr>
      </w:pPr>
      <w:r w:rsidRPr="0048053C">
        <w:t>It is superior to griseofulvin and at least equivalent to itraconazole.</w:t>
      </w:r>
    </w:p>
    <w:p w:rsidR="00AD28FD" w:rsidRPr="0048053C" w:rsidRDefault="00AD28FD" w:rsidP="0010613E">
      <w:pPr>
        <w:pStyle w:val="NoSpacing"/>
        <w:numPr>
          <w:ilvl w:val="0"/>
          <w:numId w:val="92"/>
        </w:numPr>
      </w:pPr>
      <w:r w:rsidRPr="0048053C">
        <w:t>Orally is 99% protein bound and accumulates in fat, skin, and nails, persisting for weeks.</w:t>
      </w:r>
    </w:p>
    <w:p w:rsidR="00AD28FD" w:rsidRPr="0048053C" w:rsidRDefault="00AD28FD" w:rsidP="0010613E">
      <w:pPr>
        <w:pStyle w:val="NoSpacing"/>
        <w:numPr>
          <w:ilvl w:val="0"/>
          <w:numId w:val="92"/>
        </w:numPr>
      </w:pPr>
      <w:r w:rsidRPr="0048053C">
        <w:t>CSF</w:t>
      </w:r>
      <w:r w:rsidR="00513E0F">
        <w:t xml:space="preserve"> </w:t>
      </w:r>
      <w:r w:rsidRPr="0048053C">
        <w:t>penetration is less than 10%.</w:t>
      </w:r>
    </w:p>
    <w:p w:rsidR="00AD28FD" w:rsidRPr="0048053C" w:rsidRDefault="00AD28FD" w:rsidP="0010613E">
      <w:pPr>
        <w:pStyle w:val="NoSpacing"/>
        <w:numPr>
          <w:ilvl w:val="0"/>
          <w:numId w:val="92"/>
        </w:numPr>
      </w:pPr>
      <w:r w:rsidRPr="0048053C">
        <w:t xml:space="preserve">Dosage reductions are required with renal or hepatic insufficiency. </w:t>
      </w:r>
    </w:p>
    <w:p w:rsidR="00AD28FD" w:rsidRPr="0048053C" w:rsidRDefault="00AD28FD" w:rsidP="0010613E">
      <w:pPr>
        <w:pStyle w:val="NoSpacing"/>
        <w:numPr>
          <w:ilvl w:val="0"/>
          <w:numId w:val="92"/>
        </w:numPr>
      </w:pPr>
      <w:r w:rsidRPr="0048053C">
        <w:t>Has little effect on hepatic cytochrome P450 enzyme systems, it enhances cyclosporine clearance.</w:t>
      </w:r>
    </w:p>
    <w:p w:rsidR="00AD28FD" w:rsidRPr="0048053C" w:rsidRDefault="00AD28FD" w:rsidP="0010613E">
      <w:pPr>
        <w:pStyle w:val="NoSpacing"/>
        <w:numPr>
          <w:ilvl w:val="0"/>
          <w:numId w:val="92"/>
        </w:numPr>
      </w:pPr>
      <w:r w:rsidRPr="0048053C">
        <w:t>Orally well tolerated but occasionally causes gastric distress and liver enzyme elevation.</w:t>
      </w:r>
    </w:p>
    <w:p w:rsidR="00AD28FD" w:rsidRPr="0048053C" w:rsidRDefault="00AD28FD" w:rsidP="0010613E">
      <w:pPr>
        <w:pStyle w:val="NoSpacing"/>
        <w:numPr>
          <w:ilvl w:val="0"/>
          <w:numId w:val="92"/>
        </w:numPr>
      </w:pPr>
      <w:r w:rsidRPr="0048053C">
        <w:t>Visual disturbance. Accumulates in breast milk thus not given to lactating mother.</w:t>
      </w:r>
    </w:p>
    <w:p w:rsidR="00AD28FD" w:rsidRPr="0048053C" w:rsidRDefault="00AD28FD" w:rsidP="00AD28FD">
      <w:pPr>
        <w:pStyle w:val="NoSpacing"/>
        <w:ind w:firstLine="45"/>
        <w:rPr>
          <w:b/>
        </w:rPr>
      </w:pPr>
    </w:p>
    <w:p w:rsidR="00AD28FD" w:rsidRPr="0048053C" w:rsidRDefault="00AD28FD" w:rsidP="00AD28FD">
      <w:pPr>
        <w:rPr>
          <w:b/>
        </w:rPr>
      </w:pPr>
      <w:r w:rsidRPr="0048053C">
        <w:rPr>
          <w:b/>
        </w:rPr>
        <w:t>MISCELLANEOUS TOPICAL ANTIFUNGAL AGENTS</w:t>
      </w:r>
    </w:p>
    <w:p w:rsidR="00AD28FD" w:rsidRPr="0048053C" w:rsidRDefault="00AD28FD" w:rsidP="00AD28FD">
      <w:r w:rsidRPr="0048053C">
        <w:rPr>
          <w:b/>
        </w:rPr>
        <w:t>Ciclopirox olamine (</w:t>
      </w:r>
      <w:r w:rsidRPr="0048053C">
        <w:rPr>
          <w:b/>
          <w:i/>
          <w:iCs/>
        </w:rPr>
        <w:t>Loprox</w:t>
      </w:r>
      <w:r w:rsidRPr="0048053C">
        <w:rPr>
          <w:b/>
        </w:rPr>
        <w:t>)</w:t>
      </w:r>
      <w:r w:rsidRPr="0048053C">
        <w:t xml:space="preserve"> is a pyridone derivative available for the treatment of cutaneous dermatophyte infections, cutaneous </w:t>
      </w:r>
      <w:r w:rsidRPr="0048053C">
        <w:rPr>
          <w:i/>
          <w:iCs/>
        </w:rPr>
        <w:t xml:space="preserve">C. albicans </w:t>
      </w:r>
      <w:r w:rsidRPr="0048053C">
        <w:t xml:space="preserve">infections, and tinea versicolor caused by </w:t>
      </w:r>
      <w:r w:rsidRPr="0048053C">
        <w:rPr>
          <w:i/>
          <w:iCs/>
        </w:rPr>
        <w:t xml:space="preserve">Malassezia furfur. </w:t>
      </w:r>
      <w:r w:rsidRPr="0048053C">
        <w:t>It interferes with fungal growth by inhibiting macromolecule synthesis.</w:t>
      </w:r>
    </w:p>
    <w:p w:rsidR="00AD28FD" w:rsidRPr="0048053C" w:rsidRDefault="00AD28FD" w:rsidP="00AD28FD">
      <w:r w:rsidRPr="0048053C">
        <w:rPr>
          <w:b/>
        </w:rPr>
        <w:t>Tolnaftate (</w:t>
      </w:r>
      <w:r w:rsidRPr="0048053C">
        <w:rPr>
          <w:b/>
          <w:i/>
          <w:iCs/>
        </w:rPr>
        <w:t>Tinactin</w:t>
      </w:r>
      <w:r w:rsidRPr="0048053C">
        <w:t xml:space="preserve">) </w:t>
      </w:r>
      <w:proofErr w:type="gramStart"/>
      <w:r w:rsidRPr="0048053C">
        <w:t xml:space="preserve">gel </w:t>
      </w:r>
      <w:r w:rsidR="00213DE5">
        <w:t>,</w:t>
      </w:r>
      <w:r w:rsidRPr="0048053C">
        <w:t>creams</w:t>
      </w:r>
      <w:proofErr w:type="gramEnd"/>
      <w:r w:rsidRPr="0048053C">
        <w:t>,</w:t>
      </w:r>
      <w:r w:rsidR="00213DE5">
        <w:t xml:space="preserve"> </w:t>
      </w:r>
      <w:r w:rsidRPr="0048053C">
        <w:t xml:space="preserve">and powder preps; effective in the topical treatment of dermatophyte infections and tinea. </w:t>
      </w:r>
    </w:p>
    <w:p w:rsidR="00AD28FD" w:rsidRDefault="00AD28FD" w:rsidP="00AD28FD">
      <w:proofErr w:type="gramStart"/>
      <w:r w:rsidRPr="0048053C">
        <w:rPr>
          <w:b/>
        </w:rPr>
        <w:t>undecylenic</w:t>
      </w:r>
      <w:proofErr w:type="gramEnd"/>
      <w:r w:rsidRPr="0048053C">
        <w:rPr>
          <w:b/>
        </w:rPr>
        <w:t xml:space="preserve"> acid </w:t>
      </w:r>
      <w:r w:rsidRPr="00AB57BB">
        <w:t>is fungistatic</w:t>
      </w:r>
      <w:r w:rsidRPr="0048053C">
        <w:t>, requires prolonged administration, and is associated with a high relapse rate.it containing 5% undecylenic acid and 20% zinc undecylenate. Effective in the prev</w:t>
      </w:r>
      <w:r>
        <w:t xml:space="preserve">ention of recurrent tinea pedis </w:t>
      </w:r>
    </w:p>
    <w:p w:rsidR="00AD28FD" w:rsidRPr="00983C50" w:rsidRDefault="00AD28FD" w:rsidP="00AD28FD">
      <w:pPr>
        <w:rPr>
          <w:b/>
          <w:u w:val="single"/>
        </w:rPr>
      </w:pPr>
      <w:r w:rsidRPr="00983C50">
        <w:rPr>
          <w:b/>
          <w:u w:val="single"/>
        </w:rPr>
        <w:lastRenderedPageBreak/>
        <w:t>Dosages of common po and infusion antifungal drugs</w:t>
      </w:r>
    </w:p>
    <w:p w:rsidR="00AD28FD" w:rsidRPr="00F33B56" w:rsidRDefault="00AD28FD" w:rsidP="00AD28FD">
      <w:pPr>
        <w:rPr>
          <w:b/>
          <w:i/>
        </w:rPr>
      </w:pPr>
      <w:r w:rsidRPr="008D5A68">
        <w:rPr>
          <w:b/>
        </w:rPr>
        <w:t>Amphotericin B</w:t>
      </w:r>
      <w:r w:rsidRPr="00D971C5">
        <w:t>;  iv infusion initial 1mg /30min then 250mcg /kg daily increase in 3-4days then 1mg/kg/day if well tolerated</w:t>
      </w:r>
      <w:r>
        <w:t xml:space="preserve">  (please </w:t>
      </w:r>
      <w:r>
        <w:rPr>
          <w:i/>
        </w:rPr>
        <w:t>read manufacture instructions before use)</w:t>
      </w:r>
    </w:p>
    <w:p w:rsidR="00AD28FD" w:rsidRPr="0019015B" w:rsidRDefault="00AD28FD" w:rsidP="00AD28FD">
      <w:r w:rsidRPr="00F33B56">
        <w:rPr>
          <w:b/>
        </w:rPr>
        <w:t>Fluconazole</w:t>
      </w:r>
      <w:r>
        <w:rPr>
          <w:b/>
        </w:rPr>
        <w:t xml:space="preserve">; po </w:t>
      </w:r>
      <w:r w:rsidRPr="00F33B56">
        <w:t>or</w:t>
      </w:r>
      <w:r>
        <w:rPr>
          <w:b/>
        </w:rPr>
        <w:t xml:space="preserve"> </w:t>
      </w:r>
      <w:proofErr w:type="gramStart"/>
      <w:r>
        <w:rPr>
          <w:b/>
        </w:rPr>
        <w:t>iv</w:t>
      </w:r>
      <w:proofErr w:type="gramEnd"/>
      <w:r>
        <w:rPr>
          <w:b/>
        </w:rPr>
        <w:t xml:space="preserve"> dose; </w:t>
      </w:r>
      <w:r w:rsidRPr="0019015B">
        <w:t xml:space="preserve">3-6mg/kg/day for 2-6 weeks depending on infection invasiveness. </w:t>
      </w:r>
      <w:r w:rsidR="007B1130">
        <w:t>100mg-800mg/day</w:t>
      </w:r>
    </w:p>
    <w:p w:rsidR="00AD28FD" w:rsidRPr="007902E5" w:rsidRDefault="00AD28FD" w:rsidP="00AD28FD">
      <w:proofErr w:type="gramStart"/>
      <w:r w:rsidRPr="0019015B">
        <w:t>cryptoccocal</w:t>
      </w:r>
      <w:proofErr w:type="gramEnd"/>
      <w:r w:rsidRPr="0019015B">
        <w:t xml:space="preserve"> infections po/iv infusion day 1= 400mg then 200mg-400mg/day  for 8 weeks.max 800mg. child 6-12mg/kg/day max 400mg   in neonates give at every 72hrs. </w:t>
      </w:r>
      <w:proofErr w:type="gramStart"/>
      <w:r w:rsidRPr="0019015B">
        <w:t>prophylaxis</w:t>
      </w:r>
      <w:proofErr w:type="gramEnd"/>
      <w:r w:rsidRPr="0019015B">
        <w:t xml:space="preserve"> 50-200mg/day po/i</w:t>
      </w:r>
      <w:r w:rsidR="007902E5">
        <w:t>v</w:t>
      </w:r>
    </w:p>
    <w:p w:rsidR="00AD28FD" w:rsidRPr="0019015B" w:rsidRDefault="00AD28FD" w:rsidP="00AD28FD">
      <w:pPr>
        <w:rPr>
          <w:b/>
        </w:rPr>
      </w:pPr>
      <w:proofErr w:type="gramStart"/>
      <w:r w:rsidRPr="0019015B">
        <w:rPr>
          <w:b/>
        </w:rPr>
        <w:t xml:space="preserve">Flucytosine </w:t>
      </w:r>
      <w:r>
        <w:rPr>
          <w:b/>
        </w:rPr>
        <w:t>;</w:t>
      </w:r>
      <w:proofErr w:type="gramEnd"/>
      <w:r>
        <w:rPr>
          <w:b/>
        </w:rPr>
        <w:t xml:space="preserve"> </w:t>
      </w:r>
      <w:r w:rsidRPr="0019015B">
        <w:t>iv infusion /30min 100-200mg/kg/day in 4 divided doses max duration 7days</w:t>
      </w:r>
    </w:p>
    <w:p w:rsidR="00AD28FD" w:rsidRPr="00F33B56" w:rsidRDefault="00AD28FD" w:rsidP="00AD28FD">
      <w:pPr>
        <w:rPr>
          <w:b/>
        </w:rPr>
      </w:pPr>
      <w:r>
        <w:rPr>
          <w:b/>
        </w:rPr>
        <w:t>Griseofulvin</w:t>
      </w:r>
      <w:proofErr w:type="gramStart"/>
      <w:r>
        <w:rPr>
          <w:b/>
        </w:rPr>
        <w:t>;  po</w:t>
      </w:r>
      <w:proofErr w:type="gramEnd"/>
      <w:r>
        <w:rPr>
          <w:b/>
        </w:rPr>
        <w:t xml:space="preserve"> =</w:t>
      </w:r>
      <w:r w:rsidRPr="003544D6">
        <w:t>500mg/day or in divided doses, child 10-20mg /kg /day or divided doses</w:t>
      </w:r>
    </w:p>
    <w:p w:rsidR="00AD28FD" w:rsidRPr="00D971C5" w:rsidRDefault="00AD28FD" w:rsidP="00AD28FD">
      <w:r>
        <w:rPr>
          <w:b/>
        </w:rPr>
        <w:t>Capsofungin</w:t>
      </w:r>
      <w:r w:rsidRPr="00D971C5">
        <w:t xml:space="preserve">; </w:t>
      </w:r>
      <w:proofErr w:type="gramStart"/>
      <w:r w:rsidRPr="00D971C5">
        <w:t>iv</w:t>
      </w:r>
      <w:proofErr w:type="gramEnd"/>
      <w:r w:rsidRPr="00D971C5">
        <w:t xml:space="preserve"> infusion &gt;18yrs day 1= 70mg then 50mg od/day</w:t>
      </w:r>
    </w:p>
    <w:p w:rsidR="00AD28FD" w:rsidRPr="003544D6" w:rsidRDefault="00AD28FD" w:rsidP="00AD28FD">
      <w:pPr>
        <w:pStyle w:val="NoSpacing"/>
      </w:pPr>
      <w:r w:rsidRPr="003544D6">
        <w:rPr>
          <w:b/>
        </w:rPr>
        <w:t>Itraconazole</w:t>
      </w:r>
      <w:r>
        <w:rPr>
          <w:b/>
        </w:rPr>
        <w:t>;</w:t>
      </w:r>
      <w:r w:rsidRPr="003544D6">
        <w:rPr>
          <w:b/>
        </w:rPr>
        <w:t xml:space="preserve"> po/iv</w:t>
      </w:r>
      <w:r>
        <w:t xml:space="preserve">; </w:t>
      </w:r>
      <w:proofErr w:type="gramStart"/>
      <w:r w:rsidRPr="003544D6">
        <w:t>po</w:t>
      </w:r>
      <w:r w:rsidR="007902E5">
        <w:t xml:space="preserve"> </w:t>
      </w:r>
      <w:r w:rsidRPr="003544D6">
        <w:t xml:space="preserve"> 100mg</w:t>
      </w:r>
      <w:proofErr w:type="gramEnd"/>
      <w:r w:rsidRPr="003544D6">
        <w:t xml:space="preserve">-200mg /day x7 days. </w:t>
      </w:r>
      <w:proofErr w:type="gramStart"/>
      <w:r w:rsidRPr="003544D6">
        <w:t>onchomycosis</w:t>
      </w:r>
      <w:proofErr w:type="gramEnd"/>
      <w:r w:rsidRPr="003544D6">
        <w:t xml:space="preserve"> 200mg od x 3months. </w:t>
      </w:r>
    </w:p>
    <w:p w:rsidR="00AD28FD" w:rsidRPr="003544D6" w:rsidRDefault="00AD28FD" w:rsidP="00AD28FD">
      <w:pPr>
        <w:pStyle w:val="NoSpacing"/>
      </w:pPr>
      <w:r w:rsidRPr="003544D6">
        <w:t xml:space="preserve">IV infusion severe </w:t>
      </w:r>
      <w:proofErr w:type="gramStart"/>
      <w:r w:rsidRPr="003544D6">
        <w:t>infection  200mg</w:t>
      </w:r>
      <w:proofErr w:type="gramEnd"/>
      <w:r w:rsidRPr="003544D6">
        <w:t xml:space="preserve"> every 12hrs for 2 days then 200mg od for 12 days</w:t>
      </w:r>
    </w:p>
    <w:p w:rsidR="00AD28FD" w:rsidRPr="003544D6" w:rsidRDefault="00AD28FD" w:rsidP="00AD28FD">
      <w:pPr>
        <w:rPr>
          <w:b/>
        </w:rPr>
      </w:pPr>
      <w:r w:rsidRPr="003544D6">
        <w:rPr>
          <w:b/>
        </w:rPr>
        <w:t>Ketoconazole</w:t>
      </w:r>
      <w:r w:rsidRPr="003544D6">
        <w:t>; po 200mg daily for 3-</w:t>
      </w:r>
      <w:proofErr w:type="gramStart"/>
      <w:r w:rsidRPr="003544D6">
        <w:t>4weeks .</w:t>
      </w:r>
      <w:proofErr w:type="gramEnd"/>
      <w:r w:rsidRPr="003544D6">
        <w:t xml:space="preserve"> </w:t>
      </w:r>
      <w:proofErr w:type="gramStart"/>
      <w:r w:rsidRPr="003544D6">
        <w:t>vaginal</w:t>
      </w:r>
      <w:proofErr w:type="gramEnd"/>
      <w:r w:rsidRPr="003544D6">
        <w:t xml:space="preserve"> candidiasis 200mg od x7days</w:t>
      </w:r>
    </w:p>
    <w:p w:rsidR="00AD28FD" w:rsidRPr="003544D6" w:rsidRDefault="00AD28FD" w:rsidP="00AD28FD">
      <w:pPr>
        <w:rPr>
          <w:b/>
        </w:rPr>
      </w:pPr>
      <w:proofErr w:type="gramStart"/>
      <w:r w:rsidRPr="003544D6">
        <w:rPr>
          <w:b/>
        </w:rPr>
        <w:t xml:space="preserve">Nystatin </w:t>
      </w:r>
      <w:r>
        <w:rPr>
          <w:b/>
        </w:rPr>
        <w:t>;po</w:t>
      </w:r>
      <w:proofErr w:type="gramEnd"/>
      <w:r>
        <w:rPr>
          <w:b/>
        </w:rPr>
        <w:t xml:space="preserve">, pessaries; </w:t>
      </w:r>
      <w:r w:rsidRPr="00263D15">
        <w:t xml:space="preserve">po 500,000iu qid . </w:t>
      </w:r>
      <w:proofErr w:type="gramStart"/>
      <w:r w:rsidRPr="00263D15">
        <w:t>child</w:t>
      </w:r>
      <w:proofErr w:type="gramEnd"/>
      <w:r w:rsidRPr="00263D15">
        <w:t xml:space="preserve"> 100,000iu</w:t>
      </w:r>
      <w:r>
        <w:rPr>
          <w:b/>
        </w:rPr>
        <w:t xml:space="preserve"> </w:t>
      </w:r>
    </w:p>
    <w:p w:rsidR="00AD28FD" w:rsidRPr="00263D15" w:rsidRDefault="00AD28FD" w:rsidP="00AD28FD">
      <w:pPr>
        <w:rPr>
          <w:b/>
        </w:rPr>
      </w:pPr>
      <w:r w:rsidRPr="00263D15">
        <w:rPr>
          <w:b/>
        </w:rPr>
        <w:t>Terbinifine hydrochloride</w:t>
      </w:r>
      <w:r>
        <w:rPr>
          <w:b/>
        </w:rPr>
        <w:t>;</w:t>
      </w:r>
      <w:r w:rsidRPr="00263D15">
        <w:rPr>
          <w:b/>
        </w:rPr>
        <w:t xml:space="preserve"> </w:t>
      </w:r>
      <w:r>
        <w:rPr>
          <w:b/>
        </w:rPr>
        <w:t xml:space="preserve">po; </w:t>
      </w:r>
      <w:r w:rsidRPr="00263D15">
        <w:t xml:space="preserve">for tineasis &gt;40kg person; 250mg </w:t>
      </w:r>
      <w:proofErr w:type="gramStart"/>
      <w:r w:rsidRPr="00263D15">
        <w:t>od</w:t>
      </w:r>
      <w:proofErr w:type="gramEnd"/>
      <w:r w:rsidRPr="00263D15">
        <w:t xml:space="preserve"> 2-6 weeks</w:t>
      </w:r>
      <w:r>
        <w:t>.</w:t>
      </w:r>
      <w:r w:rsidRPr="00263D15">
        <w:t xml:space="preserve"> </w:t>
      </w:r>
      <w:proofErr w:type="gramStart"/>
      <w:r w:rsidRPr="00263D15">
        <w:t>child</w:t>
      </w:r>
      <w:proofErr w:type="gramEnd"/>
      <w:r>
        <w:t xml:space="preserve"> </w:t>
      </w:r>
      <w:r w:rsidRPr="00263D15">
        <w:t>half the dose</w:t>
      </w:r>
    </w:p>
    <w:p w:rsidR="00AD28FD" w:rsidRPr="00983C50" w:rsidRDefault="00AD28FD" w:rsidP="00AD28FD">
      <w:r w:rsidRPr="00263D15">
        <w:rPr>
          <w:b/>
        </w:rPr>
        <w:t>Voriconazole</w:t>
      </w:r>
      <w:r>
        <w:rPr>
          <w:b/>
        </w:rPr>
        <w:t xml:space="preserve"> po/iv infusion</w:t>
      </w:r>
      <w:r w:rsidRPr="00983C50">
        <w:t xml:space="preserve">; &gt;12years po 400mg bd for 2 doses then 200mg bd/day. </w:t>
      </w:r>
      <w:proofErr w:type="gramStart"/>
      <w:r w:rsidRPr="00983C50">
        <w:t>iv</w:t>
      </w:r>
      <w:proofErr w:type="gramEnd"/>
      <w:r w:rsidRPr="00983C50">
        <w:t xml:space="preserve"> infusion 4-6mg/kg  bd for 2 doses then 3mg/kg bd. child 2-12yrs 7mg/kg/day</w:t>
      </w:r>
      <w:r>
        <w:t xml:space="preserve"> </w:t>
      </w:r>
      <w:r w:rsidRPr="00983C50">
        <w:t>bd</w:t>
      </w:r>
    </w:p>
    <w:p w:rsidR="00AD28FD" w:rsidRDefault="00AD28FD" w:rsidP="00014205">
      <w:pPr>
        <w:pStyle w:val="NoSpacing"/>
        <w:rPr>
          <w:sz w:val="24"/>
          <w:szCs w:val="24"/>
        </w:rPr>
      </w:pPr>
    </w:p>
    <w:p w:rsidR="00AD28FD" w:rsidRDefault="00AD28FD" w:rsidP="00014205">
      <w:pPr>
        <w:pStyle w:val="NoSpacing"/>
        <w:rPr>
          <w:sz w:val="24"/>
          <w:szCs w:val="24"/>
        </w:rPr>
      </w:pPr>
    </w:p>
    <w:p w:rsidR="00AD28FD" w:rsidRDefault="00AD28FD" w:rsidP="00014205">
      <w:pPr>
        <w:pStyle w:val="NoSpacing"/>
        <w:rPr>
          <w:sz w:val="24"/>
          <w:szCs w:val="24"/>
        </w:rPr>
      </w:pPr>
    </w:p>
    <w:p w:rsidR="00AD28FD" w:rsidRPr="0082564B" w:rsidRDefault="00AD28FD" w:rsidP="00014205">
      <w:pPr>
        <w:pStyle w:val="NoSpacing"/>
        <w:rPr>
          <w:sz w:val="24"/>
          <w:szCs w:val="24"/>
        </w:rPr>
      </w:pPr>
    </w:p>
    <w:sectPr w:rsidR="00AD28FD" w:rsidRPr="0082564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318" w:rsidRDefault="00042318" w:rsidP="00014205">
      <w:pPr>
        <w:spacing w:after="0" w:line="240" w:lineRule="auto"/>
      </w:pPr>
      <w:r>
        <w:separator/>
      </w:r>
    </w:p>
  </w:endnote>
  <w:endnote w:type="continuationSeparator" w:id="0">
    <w:p w:rsidR="00042318" w:rsidRDefault="00042318" w:rsidP="0001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Ten-Roman">
    <w:panose1 w:val="00000000000000000000"/>
    <w:charset w:val="00"/>
    <w:family w:val="roman"/>
    <w:notTrueType/>
    <w:pitch w:val="default"/>
    <w:sig w:usb0="00000003" w:usb1="00000000" w:usb2="00000000" w:usb3="00000000" w:csb0="00000001" w:csb1="00000000"/>
  </w:font>
  <w:font w:name="AdvTT0feaae4e">
    <w:panose1 w:val="00000000000000000000"/>
    <w:charset w:val="00"/>
    <w:family w:val="swiss"/>
    <w:notTrueType/>
    <w:pitch w:val="default"/>
    <w:sig w:usb0="00000003" w:usb1="00000000" w:usb2="00000000" w:usb3="00000000" w:csb0="00000001" w:csb1="00000000"/>
  </w:font>
  <w:font w:name="AdvTTc0bf9acf">
    <w:panose1 w:val="00000000000000000000"/>
    <w:charset w:val="00"/>
    <w:family w:val="roman"/>
    <w:notTrueType/>
    <w:pitch w:val="default"/>
    <w:sig w:usb0="00000003" w:usb1="00000000" w:usb2="00000000" w:usb3="00000000" w:csb0="00000001" w:csb1="00000000"/>
  </w:font>
  <w:font w:name="AdvTT505399df">
    <w:panose1 w:val="00000000000000000000"/>
    <w:charset w:val="00"/>
    <w:family w:val="swiss"/>
    <w:notTrueType/>
    <w:pitch w:val="default"/>
    <w:sig w:usb0="00000003" w:usb1="00000000" w:usb2="00000000" w:usb3="00000000" w:csb0="00000001" w:csb1="00000000"/>
  </w:font>
  <w:font w:name="AdvTT0e40dc65">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517109"/>
      <w:docPartObj>
        <w:docPartGallery w:val="Page Numbers (Bottom of Page)"/>
        <w:docPartUnique/>
      </w:docPartObj>
    </w:sdtPr>
    <w:sdtEndPr>
      <w:rPr>
        <w:noProof/>
      </w:rPr>
    </w:sdtEndPr>
    <w:sdtContent>
      <w:p w:rsidR="00C20B0C" w:rsidRDefault="00C20B0C">
        <w:pPr>
          <w:pStyle w:val="Footer"/>
          <w:jc w:val="center"/>
        </w:pPr>
        <w:r>
          <w:fldChar w:fldCharType="begin"/>
        </w:r>
        <w:r>
          <w:instrText xml:space="preserve"> PAGE   \* MERGEFORMAT </w:instrText>
        </w:r>
        <w:r>
          <w:fldChar w:fldCharType="separate"/>
        </w:r>
        <w:r w:rsidR="00AC4420">
          <w:rPr>
            <w:noProof/>
          </w:rPr>
          <w:t>67</w:t>
        </w:r>
        <w:r>
          <w:rPr>
            <w:noProof/>
          </w:rPr>
          <w:fldChar w:fldCharType="end"/>
        </w:r>
      </w:p>
    </w:sdtContent>
  </w:sdt>
  <w:p w:rsidR="00C20B0C" w:rsidRDefault="00C20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318" w:rsidRDefault="00042318" w:rsidP="00014205">
      <w:pPr>
        <w:spacing w:after="0" w:line="240" w:lineRule="auto"/>
      </w:pPr>
      <w:r>
        <w:separator/>
      </w:r>
    </w:p>
  </w:footnote>
  <w:footnote w:type="continuationSeparator" w:id="0">
    <w:p w:rsidR="00042318" w:rsidRDefault="00042318" w:rsidP="000142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5pt;height:11.05pt" o:bullet="t">
        <v:imagedata r:id="rId1" o:title="mso73AB"/>
      </v:shape>
    </w:pict>
  </w:numPicBullet>
  <w:abstractNum w:abstractNumId="0">
    <w:nsid w:val="01802ACF"/>
    <w:multiLevelType w:val="hybridMultilevel"/>
    <w:tmpl w:val="097E6E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B42DF"/>
    <w:multiLevelType w:val="hybridMultilevel"/>
    <w:tmpl w:val="31D2C0AA"/>
    <w:lvl w:ilvl="0" w:tplc="4C12C1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A430E"/>
    <w:multiLevelType w:val="hybridMultilevel"/>
    <w:tmpl w:val="7F28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B30572"/>
    <w:multiLevelType w:val="hybridMultilevel"/>
    <w:tmpl w:val="52A61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0785D"/>
    <w:multiLevelType w:val="hybridMultilevel"/>
    <w:tmpl w:val="AFC83E60"/>
    <w:lvl w:ilvl="0" w:tplc="4344DA06">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F65DB"/>
    <w:multiLevelType w:val="hybridMultilevel"/>
    <w:tmpl w:val="9CDE8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21C8A"/>
    <w:multiLevelType w:val="hybridMultilevel"/>
    <w:tmpl w:val="DF266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922014"/>
    <w:multiLevelType w:val="hybridMultilevel"/>
    <w:tmpl w:val="D2E2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BA5ADC"/>
    <w:multiLevelType w:val="hybridMultilevel"/>
    <w:tmpl w:val="D44267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E52B3A"/>
    <w:multiLevelType w:val="hybridMultilevel"/>
    <w:tmpl w:val="D12A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681F0E"/>
    <w:multiLevelType w:val="hybridMultilevel"/>
    <w:tmpl w:val="27CE6A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C64C2C"/>
    <w:multiLevelType w:val="hybridMultilevel"/>
    <w:tmpl w:val="088EA6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FC5088"/>
    <w:multiLevelType w:val="hybridMultilevel"/>
    <w:tmpl w:val="78082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0C0D07"/>
    <w:multiLevelType w:val="hybridMultilevel"/>
    <w:tmpl w:val="F57E6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0F75AB"/>
    <w:multiLevelType w:val="hybridMultilevel"/>
    <w:tmpl w:val="08E202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2E613D"/>
    <w:multiLevelType w:val="hybridMultilevel"/>
    <w:tmpl w:val="A89A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6D5D61"/>
    <w:multiLevelType w:val="hybridMultilevel"/>
    <w:tmpl w:val="295E5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12A908A1"/>
    <w:multiLevelType w:val="hybridMultilevel"/>
    <w:tmpl w:val="FE6E8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C6658C"/>
    <w:multiLevelType w:val="hybridMultilevel"/>
    <w:tmpl w:val="E4FC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F235FB"/>
    <w:multiLevelType w:val="hybridMultilevel"/>
    <w:tmpl w:val="5574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FF6F87"/>
    <w:multiLevelType w:val="hybridMultilevel"/>
    <w:tmpl w:val="DB0883C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1">
    <w:nsid w:val="172A50A7"/>
    <w:multiLevelType w:val="hybridMultilevel"/>
    <w:tmpl w:val="AEFC8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18940BE6"/>
    <w:multiLevelType w:val="hybridMultilevel"/>
    <w:tmpl w:val="9062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DA3906"/>
    <w:multiLevelType w:val="hybridMultilevel"/>
    <w:tmpl w:val="D01EA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D84B8B"/>
    <w:multiLevelType w:val="hybridMultilevel"/>
    <w:tmpl w:val="94AAC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CDA14DE"/>
    <w:multiLevelType w:val="hybridMultilevel"/>
    <w:tmpl w:val="84C61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DB31251"/>
    <w:multiLevelType w:val="hybridMultilevel"/>
    <w:tmpl w:val="BE045A76"/>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7">
    <w:nsid w:val="20E77045"/>
    <w:multiLevelType w:val="hybridMultilevel"/>
    <w:tmpl w:val="FD925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1E15DAF"/>
    <w:multiLevelType w:val="hybridMultilevel"/>
    <w:tmpl w:val="AE3490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4E79AA"/>
    <w:multiLevelType w:val="hybridMultilevel"/>
    <w:tmpl w:val="8D7685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7406D7"/>
    <w:multiLevelType w:val="hybridMultilevel"/>
    <w:tmpl w:val="460CA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5E152AB"/>
    <w:multiLevelType w:val="hybridMultilevel"/>
    <w:tmpl w:val="4B320D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5544CA"/>
    <w:multiLevelType w:val="hybridMultilevel"/>
    <w:tmpl w:val="9B92B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B115CA"/>
    <w:multiLevelType w:val="hybridMultilevel"/>
    <w:tmpl w:val="5BA40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6B934D5"/>
    <w:multiLevelType w:val="hybridMultilevel"/>
    <w:tmpl w:val="FCC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495ADC"/>
    <w:multiLevelType w:val="hybridMultilevel"/>
    <w:tmpl w:val="FC0C0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1B3094"/>
    <w:multiLevelType w:val="hybridMultilevel"/>
    <w:tmpl w:val="5E84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91F3948"/>
    <w:multiLevelType w:val="hybridMultilevel"/>
    <w:tmpl w:val="71204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9FA06A9"/>
    <w:multiLevelType w:val="hybridMultilevel"/>
    <w:tmpl w:val="62F842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C3D5BB7"/>
    <w:multiLevelType w:val="hybridMultilevel"/>
    <w:tmpl w:val="6C52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8C0A0F"/>
    <w:multiLevelType w:val="hybridMultilevel"/>
    <w:tmpl w:val="0142931A"/>
    <w:lvl w:ilvl="0" w:tplc="FA30A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E5C3E09"/>
    <w:multiLevelType w:val="hybridMultilevel"/>
    <w:tmpl w:val="5288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F7E3DF5"/>
    <w:multiLevelType w:val="hybridMultilevel"/>
    <w:tmpl w:val="3836B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016742F"/>
    <w:multiLevelType w:val="hybridMultilevel"/>
    <w:tmpl w:val="3A8A33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0405161"/>
    <w:multiLevelType w:val="hybridMultilevel"/>
    <w:tmpl w:val="9D427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0A85FE9"/>
    <w:multiLevelType w:val="hybridMultilevel"/>
    <w:tmpl w:val="634CCB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15D05E2"/>
    <w:multiLevelType w:val="hybridMultilevel"/>
    <w:tmpl w:val="AB22A2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2FE04D4"/>
    <w:multiLevelType w:val="hybridMultilevel"/>
    <w:tmpl w:val="E3E69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C82A10"/>
    <w:multiLevelType w:val="hybridMultilevel"/>
    <w:tmpl w:val="FDC05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4EE43AD"/>
    <w:multiLevelType w:val="hybridMultilevel"/>
    <w:tmpl w:val="EAEA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71F603C"/>
    <w:multiLevelType w:val="hybridMultilevel"/>
    <w:tmpl w:val="39F6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C75ED8"/>
    <w:multiLevelType w:val="hybridMultilevel"/>
    <w:tmpl w:val="AC9C7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9DF5BC7"/>
    <w:multiLevelType w:val="hybridMultilevel"/>
    <w:tmpl w:val="7358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A202CD4"/>
    <w:multiLevelType w:val="hybridMultilevel"/>
    <w:tmpl w:val="496E7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ABF6AF5"/>
    <w:multiLevelType w:val="hybridMultilevel"/>
    <w:tmpl w:val="2AB8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C541DE0"/>
    <w:multiLevelType w:val="hybridMultilevel"/>
    <w:tmpl w:val="A0E05F8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D925493"/>
    <w:multiLevelType w:val="hybridMultilevel"/>
    <w:tmpl w:val="8462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E7F4FE6"/>
    <w:multiLevelType w:val="hybridMultilevel"/>
    <w:tmpl w:val="DD94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EE62BDD"/>
    <w:multiLevelType w:val="hybridMultilevel"/>
    <w:tmpl w:val="0144E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F8D3FEE"/>
    <w:multiLevelType w:val="hybridMultilevel"/>
    <w:tmpl w:val="BF408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BE0D6C"/>
    <w:multiLevelType w:val="hybridMultilevel"/>
    <w:tmpl w:val="A9CA2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16034E5"/>
    <w:multiLevelType w:val="hybridMultilevel"/>
    <w:tmpl w:val="78BC22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4B76E60"/>
    <w:multiLevelType w:val="hybridMultilevel"/>
    <w:tmpl w:val="71B2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5B27F6F"/>
    <w:multiLevelType w:val="hybridMultilevel"/>
    <w:tmpl w:val="4224D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62D7F03"/>
    <w:multiLevelType w:val="hybridMultilevel"/>
    <w:tmpl w:val="EF842C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6405816"/>
    <w:multiLevelType w:val="hybridMultilevel"/>
    <w:tmpl w:val="0FE04A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64F1A87"/>
    <w:multiLevelType w:val="hybridMultilevel"/>
    <w:tmpl w:val="D046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6C53A1C"/>
    <w:multiLevelType w:val="hybridMultilevel"/>
    <w:tmpl w:val="1944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6F4307C"/>
    <w:multiLevelType w:val="hybridMultilevel"/>
    <w:tmpl w:val="8198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84C580F"/>
    <w:multiLevelType w:val="hybridMultilevel"/>
    <w:tmpl w:val="E422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9051042"/>
    <w:multiLevelType w:val="hybridMultilevel"/>
    <w:tmpl w:val="5886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90F18A2"/>
    <w:multiLevelType w:val="hybridMultilevel"/>
    <w:tmpl w:val="0388B2FA"/>
    <w:lvl w:ilvl="0" w:tplc="04090001">
      <w:start w:val="1"/>
      <w:numFmt w:val="bullet"/>
      <w:lvlText w:val=""/>
      <w:lvlJc w:val="left"/>
      <w:pPr>
        <w:ind w:left="720" w:hanging="360"/>
      </w:pPr>
      <w:rPr>
        <w:rFonts w:ascii="Symbol" w:hAnsi="Symbol" w:hint="default"/>
      </w:rPr>
    </w:lvl>
    <w:lvl w:ilvl="1" w:tplc="CAEEAACE">
      <w:numFmt w:val="bullet"/>
      <w:lvlText w:val="•"/>
      <w:lvlJc w:val="left"/>
      <w:pPr>
        <w:ind w:left="1440" w:hanging="360"/>
      </w:pPr>
      <w:rPr>
        <w:rFonts w:ascii="Calibri" w:eastAsiaTheme="minorHAnsi" w:hAnsi="Calibri" w:cs="Calibri"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91E3913"/>
    <w:multiLevelType w:val="hybridMultilevel"/>
    <w:tmpl w:val="BF12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93E1174"/>
    <w:multiLevelType w:val="hybridMultilevel"/>
    <w:tmpl w:val="8226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ACB188B"/>
    <w:multiLevelType w:val="hybridMultilevel"/>
    <w:tmpl w:val="96D4BE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CA76DAC"/>
    <w:multiLevelType w:val="hybridMultilevel"/>
    <w:tmpl w:val="5CA2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DD23A0F"/>
    <w:multiLevelType w:val="hybridMultilevel"/>
    <w:tmpl w:val="4440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EA00EA8"/>
    <w:multiLevelType w:val="hybridMultilevel"/>
    <w:tmpl w:val="02A0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EFC60F6"/>
    <w:multiLevelType w:val="hybridMultilevel"/>
    <w:tmpl w:val="0DEEAD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10D24CE"/>
    <w:multiLevelType w:val="hybridMultilevel"/>
    <w:tmpl w:val="52E23CAC"/>
    <w:lvl w:ilvl="0" w:tplc="04090011">
      <w:start w:val="1"/>
      <w:numFmt w:val="decimal"/>
      <w:lvlText w:val="%1)"/>
      <w:lvlJc w:val="left"/>
      <w:pPr>
        <w:ind w:left="720" w:hanging="360"/>
      </w:pPr>
    </w:lvl>
    <w:lvl w:ilvl="1" w:tplc="EE2CC33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5CD638E"/>
    <w:multiLevelType w:val="hybridMultilevel"/>
    <w:tmpl w:val="0C707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6986087"/>
    <w:multiLevelType w:val="hybridMultilevel"/>
    <w:tmpl w:val="EF80C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8034275"/>
    <w:multiLevelType w:val="hybridMultilevel"/>
    <w:tmpl w:val="7FAEA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99B643D"/>
    <w:multiLevelType w:val="hybridMultilevel"/>
    <w:tmpl w:val="9DD20246"/>
    <w:lvl w:ilvl="0" w:tplc="7B1C4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9DF7A8D"/>
    <w:multiLevelType w:val="hybridMultilevel"/>
    <w:tmpl w:val="A22AA6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A220F6D"/>
    <w:multiLevelType w:val="hybridMultilevel"/>
    <w:tmpl w:val="D91E0CC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BC608A0"/>
    <w:multiLevelType w:val="hybridMultilevel"/>
    <w:tmpl w:val="0D76D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BD37C38"/>
    <w:multiLevelType w:val="hybridMultilevel"/>
    <w:tmpl w:val="A800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D4F76ED"/>
    <w:multiLevelType w:val="hybridMultilevel"/>
    <w:tmpl w:val="833E43B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5E024288"/>
    <w:multiLevelType w:val="hybridMultilevel"/>
    <w:tmpl w:val="1BB6677A"/>
    <w:lvl w:ilvl="0" w:tplc="F0743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E2A2CFC"/>
    <w:multiLevelType w:val="hybridMultilevel"/>
    <w:tmpl w:val="DDAC9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12D45BB"/>
    <w:multiLevelType w:val="hybridMultilevel"/>
    <w:tmpl w:val="CB7E2F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1565DD7"/>
    <w:multiLevelType w:val="hybridMultilevel"/>
    <w:tmpl w:val="A25A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3352880"/>
    <w:multiLevelType w:val="hybridMultilevel"/>
    <w:tmpl w:val="E69A31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nsid w:val="63C24A75"/>
    <w:multiLevelType w:val="hybridMultilevel"/>
    <w:tmpl w:val="7252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58E3F7D"/>
    <w:multiLevelType w:val="hybridMultilevel"/>
    <w:tmpl w:val="B22E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85134EB"/>
    <w:multiLevelType w:val="hybridMultilevel"/>
    <w:tmpl w:val="BC6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AB207DA"/>
    <w:multiLevelType w:val="hybridMultilevel"/>
    <w:tmpl w:val="E8022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AF63F84"/>
    <w:multiLevelType w:val="hybridMultilevel"/>
    <w:tmpl w:val="F0884CE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B421478"/>
    <w:multiLevelType w:val="hybridMultilevel"/>
    <w:tmpl w:val="0118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CE141C3"/>
    <w:multiLevelType w:val="hybridMultilevel"/>
    <w:tmpl w:val="2C04E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E9E73DC"/>
    <w:multiLevelType w:val="hybridMultilevel"/>
    <w:tmpl w:val="1DD4A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0053032"/>
    <w:multiLevelType w:val="hybridMultilevel"/>
    <w:tmpl w:val="42F2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0C928F4"/>
    <w:multiLevelType w:val="hybridMultilevel"/>
    <w:tmpl w:val="A2C27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72CB1E83"/>
    <w:multiLevelType w:val="hybridMultilevel"/>
    <w:tmpl w:val="60204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3055CDC"/>
    <w:multiLevelType w:val="hybridMultilevel"/>
    <w:tmpl w:val="393CFF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7C588D"/>
    <w:multiLevelType w:val="hybridMultilevel"/>
    <w:tmpl w:val="E1B206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DB25D5"/>
    <w:multiLevelType w:val="hybridMultilevel"/>
    <w:tmpl w:val="AFC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6F201F2"/>
    <w:multiLevelType w:val="hybridMultilevel"/>
    <w:tmpl w:val="440E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8937E4F"/>
    <w:multiLevelType w:val="hybridMultilevel"/>
    <w:tmpl w:val="F8E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8CF68CF"/>
    <w:multiLevelType w:val="hybridMultilevel"/>
    <w:tmpl w:val="051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A4A4954"/>
    <w:multiLevelType w:val="hybridMultilevel"/>
    <w:tmpl w:val="DD5A5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B2E6F3E"/>
    <w:multiLevelType w:val="hybridMultilevel"/>
    <w:tmpl w:val="CAEA1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B40260D"/>
    <w:multiLevelType w:val="hybridMultilevel"/>
    <w:tmpl w:val="DA9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B7F02AE"/>
    <w:multiLevelType w:val="hybridMultilevel"/>
    <w:tmpl w:val="23A02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4"/>
  </w:num>
  <w:num w:numId="2">
    <w:abstractNumId w:val="61"/>
  </w:num>
  <w:num w:numId="3">
    <w:abstractNumId w:val="48"/>
  </w:num>
  <w:num w:numId="4">
    <w:abstractNumId w:val="18"/>
  </w:num>
  <w:num w:numId="5">
    <w:abstractNumId w:val="17"/>
  </w:num>
  <w:num w:numId="6">
    <w:abstractNumId w:val="19"/>
  </w:num>
  <w:num w:numId="7">
    <w:abstractNumId w:val="2"/>
  </w:num>
  <w:num w:numId="8">
    <w:abstractNumId w:val="110"/>
  </w:num>
  <w:num w:numId="9">
    <w:abstractNumId w:val="71"/>
  </w:num>
  <w:num w:numId="10">
    <w:abstractNumId w:val="54"/>
  </w:num>
  <w:num w:numId="11">
    <w:abstractNumId w:val="73"/>
  </w:num>
  <w:num w:numId="12">
    <w:abstractNumId w:val="10"/>
  </w:num>
  <w:num w:numId="13">
    <w:abstractNumId w:val="37"/>
  </w:num>
  <w:num w:numId="14">
    <w:abstractNumId w:val="81"/>
  </w:num>
  <w:num w:numId="15">
    <w:abstractNumId w:val="97"/>
  </w:num>
  <w:num w:numId="16">
    <w:abstractNumId w:val="33"/>
  </w:num>
  <w:num w:numId="17">
    <w:abstractNumId w:val="84"/>
  </w:num>
  <w:num w:numId="18">
    <w:abstractNumId w:val="106"/>
  </w:num>
  <w:num w:numId="19">
    <w:abstractNumId w:val="104"/>
  </w:num>
  <w:num w:numId="20">
    <w:abstractNumId w:val="31"/>
  </w:num>
  <w:num w:numId="21">
    <w:abstractNumId w:val="85"/>
  </w:num>
  <w:num w:numId="22">
    <w:abstractNumId w:val="79"/>
  </w:num>
  <w:num w:numId="23">
    <w:abstractNumId w:val="98"/>
  </w:num>
  <w:num w:numId="24">
    <w:abstractNumId w:val="34"/>
  </w:num>
  <w:num w:numId="25">
    <w:abstractNumId w:val="25"/>
  </w:num>
  <w:num w:numId="26">
    <w:abstractNumId w:val="77"/>
  </w:num>
  <w:num w:numId="27">
    <w:abstractNumId w:val="80"/>
  </w:num>
  <w:num w:numId="28">
    <w:abstractNumId w:val="86"/>
  </w:num>
  <w:num w:numId="29">
    <w:abstractNumId w:val="38"/>
  </w:num>
  <w:num w:numId="30">
    <w:abstractNumId w:val="103"/>
  </w:num>
  <w:num w:numId="31">
    <w:abstractNumId w:val="109"/>
  </w:num>
  <w:num w:numId="32">
    <w:abstractNumId w:val="70"/>
  </w:num>
  <w:num w:numId="33">
    <w:abstractNumId w:val="68"/>
  </w:num>
  <w:num w:numId="34">
    <w:abstractNumId w:val="113"/>
  </w:num>
  <w:num w:numId="35">
    <w:abstractNumId w:val="96"/>
  </w:num>
  <w:num w:numId="36">
    <w:abstractNumId w:val="76"/>
  </w:num>
  <w:num w:numId="37">
    <w:abstractNumId w:val="51"/>
  </w:num>
  <w:num w:numId="38">
    <w:abstractNumId w:val="107"/>
  </w:num>
  <w:num w:numId="39">
    <w:abstractNumId w:val="93"/>
  </w:num>
  <w:num w:numId="40">
    <w:abstractNumId w:val="21"/>
  </w:num>
  <w:num w:numId="41">
    <w:abstractNumId w:val="23"/>
  </w:num>
  <w:num w:numId="42">
    <w:abstractNumId w:val="14"/>
  </w:num>
  <w:num w:numId="43">
    <w:abstractNumId w:val="24"/>
  </w:num>
  <w:num w:numId="44">
    <w:abstractNumId w:val="22"/>
  </w:num>
  <w:num w:numId="45">
    <w:abstractNumId w:val="0"/>
  </w:num>
  <w:num w:numId="46">
    <w:abstractNumId w:val="8"/>
  </w:num>
  <w:num w:numId="47">
    <w:abstractNumId w:val="72"/>
  </w:num>
  <w:num w:numId="48">
    <w:abstractNumId w:val="66"/>
  </w:num>
  <w:num w:numId="49">
    <w:abstractNumId w:val="64"/>
  </w:num>
  <w:num w:numId="50">
    <w:abstractNumId w:val="47"/>
  </w:num>
  <w:num w:numId="51">
    <w:abstractNumId w:val="89"/>
  </w:num>
  <w:num w:numId="52">
    <w:abstractNumId w:val="111"/>
  </w:num>
  <w:num w:numId="53">
    <w:abstractNumId w:val="100"/>
  </w:num>
  <w:num w:numId="54">
    <w:abstractNumId w:val="101"/>
  </w:num>
  <w:num w:numId="55">
    <w:abstractNumId w:val="49"/>
  </w:num>
  <w:num w:numId="56">
    <w:abstractNumId w:val="39"/>
  </w:num>
  <w:num w:numId="57">
    <w:abstractNumId w:val="50"/>
  </w:num>
  <w:num w:numId="58">
    <w:abstractNumId w:val="45"/>
  </w:num>
  <w:num w:numId="59">
    <w:abstractNumId w:val="94"/>
  </w:num>
  <w:num w:numId="60">
    <w:abstractNumId w:val="69"/>
  </w:num>
  <w:num w:numId="61">
    <w:abstractNumId w:val="75"/>
  </w:num>
  <w:num w:numId="62">
    <w:abstractNumId w:val="27"/>
  </w:num>
  <w:num w:numId="63">
    <w:abstractNumId w:val="9"/>
  </w:num>
  <w:num w:numId="64">
    <w:abstractNumId w:val="35"/>
  </w:num>
  <w:num w:numId="65">
    <w:abstractNumId w:val="43"/>
  </w:num>
  <w:num w:numId="66">
    <w:abstractNumId w:val="44"/>
  </w:num>
  <w:num w:numId="67">
    <w:abstractNumId w:val="82"/>
  </w:num>
  <w:num w:numId="68">
    <w:abstractNumId w:val="1"/>
  </w:num>
  <w:num w:numId="69">
    <w:abstractNumId w:val="46"/>
  </w:num>
  <w:num w:numId="70">
    <w:abstractNumId w:val="88"/>
  </w:num>
  <w:num w:numId="71">
    <w:abstractNumId w:val="7"/>
  </w:num>
  <w:num w:numId="72">
    <w:abstractNumId w:val="102"/>
  </w:num>
  <w:num w:numId="73">
    <w:abstractNumId w:val="78"/>
  </w:num>
  <w:num w:numId="74">
    <w:abstractNumId w:val="41"/>
  </w:num>
  <w:num w:numId="75">
    <w:abstractNumId w:val="58"/>
  </w:num>
  <w:num w:numId="76">
    <w:abstractNumId w:val="30"/>
  </w:num>
  <w:num w:numId="77">
    <w:abstractNumId w:val="12"/>
  </w:num>
  <w:num w:numId="78">
    <w:abstractNumId w:val="53"/>
  </w:num>
  <w:num w:numId="79">
    <w:abstractNumId w:val="40"/>
  </w:num>
  <w:num w:numId="80">
    <w:abstractNumId w:val="60"/>
  </w:num>
  <w:num w:numId="81">
    <w:abstractNumId w:val="6"/>
  </w:num>
  <w:num w:numId="82">
    <w:abstractNumId w:val="32"/>
  </w:num>
  <w:num w:numId="83">
    <w:abstractNumId w:val="4"/>
  </w:num>
  <w:num w:numId="84">
    <w:abstractNumId w:val="83"/>
  </w:num>
  <w:num w:numId="85">
    <w:abstractNumId w:val="11"/>
  </w:num>
  <w:num w:numId="86">
    <w:abstractNumId w:val="55"/>
  </w:num>
  <w:num w:numId="87">
    <w:abstractNumId w:val="5"/>
  </w:num>
  <w:num w:numId="88">
    <w:abstractNumId w:val="3"/>
  </w:num>
  <w:num w:numId="89">
    <w:abstractNumId w:val="13"/>
  </w:num>
  <w:num w:numId="90">
    <w:abstractNumId w:val="112"/>
  </w:num>
  <w:num w:numId="91">
    <w:abstractNumId w:val="56"/>
  </w:num>
  <w:num w:numId="92">
    <w:abstractNumId w:val="67"/>
  </w:num>
  <w:num w:numId="93">
    <w:abstractNumId w:val="92"/>
  </w:num>
  <w:num w:numId="94">
    <w:abstractNumId w:val="26"/>
  </w:num>
  <w:num w:numId="95">
    <w:abstractNumId w:val="20"/>
  </w:num>
  <w:num w:numId="96">
    <w:abstractNumId w:val="90"/>
  </w:num>
  <w:num w:numId="97">
    <w:abstractNumId w:val="99"/>
  </w:num>
  <w:num w:numId="98">
    <w:abstractNumId w:val="42"/>
  </w:num>
  <w:num w:numId="99">
    <w:abstractNumId w:val="105"/>
  </w:num>
  <w:num w:numId="100">
    <w:abstractNumId w:val="74"/>
  </w:num>
  <w:num w:numId="101">
    <w:abstractNumId w:val="63"/>
  </w:num>
  <w:num w:numId="102">
    <w:abstractNumId w:val="65"/>
  </w:num>
  <w:num w:numId="103">
    <w:abstractNumId w:val="91"/>
  </w:num>
  <w:num w:numId="104">
    <w:abstractNumId w:val="57"/>
  </w:num>
  <w:num w:numId="105">
    <w:abstractNumId w:val="29"/>
  </w:num>
  <w:num w:numId="106">
    <w:abstractNumId w:val="62"/>
  </w:num>
  <w:num w:numId="107">
    <w:abstractNumId w:val="28"/>
  </w:num>
  <w:num w:numId="108">
    <w:abstractNumId w:val="59"/>
  </w:num>
  <w:num w:numId="109">
    <w:abstractNumId w:val="87"/>
  </w:num>
  <w:num w:numId="110">
    <w:abstractNumId w:val="95"/>
  </w:num>
  <w:num w:numId="111">
    <w:abstractNumId w:val="36"/>
  </w:num>
  <w:num w:numId="112">
    <w:abstractNumId w:val="52"/>
  </w:num>
  <w:num w:numId="113">
    <w:abstractNumId w:val="108"/>
  </w:num>
  <w:num w:numId="114">
    <w:abstractNumId w:val="15"/>
  </w:num>
  <w:num w:numId="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61A"/>
    <w:rsid w:val="00013BC3"/>
    <w:rsid w:val="00014205"/>
    <w:rsid w:val="0001546C"/>
    <w:rsid w:val="0001703D"/>
    <w:rsid w:val="00021B01"/>
    <w:rsid w:val="0002758D"/>
    <w:rsid w:val="0003164E"/>
    <w:rsid w:val="000343FB"/>
    <w:rsid w:val="000351C6"/>
    <w:rsid w:val="00042318"/>
    <w:rsid w:val="00077CF2"/>
    <w:rsid w:val="000833B0"/>
    <w:rsid w:val="000905F1"/>
    <w:rsid w:val="0009482E"/>
    <w:rsid w:val="000953A9"/>
    <w:rsid w:val="000A0308"/>
    <w:rsid w:val="000A1CC4"/>
    <w:rsid w:val="000A2B02"/>
    <w:rsid w:val="000A7A02"/>
    <w:rsid w:val="000B2ED0"/>
    <w:rsid w:val="000B4EE3"/>
    <w:rsid w:val="000D0F27"/>
    <w:rsid w:val="000D1B30"/>
    <w:rsid w:val="000D61B6"/>
    <w:rsid w:val="000D6735"/>
    <w:rsid w:val="000E5F74"/>
    <w:rsid w:val="000E633E"/>
    <w:rsid w:val="000F0414"/>
    <w:rsid w:val="000F2B2E"/>
    <w:rsid w:val="00100129"/>
    <w:rsid w:val="0010613E"/>
    <w:rsid w:val="00111B6B"/>
    <w:rsid w:val="00112024"/>
    <w:rsid w:val="00117BEB"/>
    <w:rsid w:val="00122836"/>
    <w:rsid w:val="0012503B"/>
    <w:rsid w:val="001262BD"/>
    <w:rsid w:val="0013619D"/>
    <w:rsid w:val="001546FB"/>
    <w:rsid w:val="00161BFA"/>
    <w:rsid w:val="001738E7"/>
    <w:rsid w:val="001931A2"/>
    <w:rsid w:val="00194C51"/>
    <w:rsid w:val="001A44D6"/>
    <w:rsid w:val="001B26EA"/>
    <w:rsid w:val="001C226E"/>
    <w:rsid w:val="001C22D2"/>
    <w:rsid w:val="001C7A77"/>
    <w:rsid w:val="001D6C06"/>
    <w:rsid w:val="001E658C"/>
    <w:rsid w:val="001F4CF3"/>
    <w:rsid w:val="001F7AFE"/>
    <w:rsid w:val="00203D50"/>
    <w:rsid w:val="00206545"/>
    <w:rsid w:val="00207E02"/>
    <w:rsid w:val="00213DE5"/>
    <w:rsid w:val="0021768C"/>
    <w:rsid w:val="002237E2"/>
    <w:rsid w:val="00230A1A"/>
    <w:rsid w:val="00243DF9"/>
    <w:rsid w:val="00266695"/>
    <w:rsid w:val="002672C4"/>
    <w:rsid w:val="00272287"/>
    <w:rsid w:val="0027292D"/>
    <w:rsid w:val="002778F1"/>
    <w:rsid w:val="00283526"/>
    <w:rsid w:val="00284760"/>
    <w:rsid w:val="002A116F"/>
    <w:rsid w:val="002A3793"/>
    <w:rsid w:val="002A3AB0"/>
    <w:rsid w:val="002B7C7D"/>
    <w:rsid w:val="002D5DAF"/>
    <w:rsid w:val="002F1995"/>
    <w:rsid w:val="002F289D"/>
    <w:rsid w:val="002F4A96"/>
    <w:rsid w:val="0030248D"/>
    <w:rsid w:val="00315234"/>
    <w:rsid w:val="00317805"/>
    <w:rsid w:val="0032734F"/>
    <w:rsid w:val="00335187"/>
    <w:rsid w:val="003363D8"/>
    <w:rsid w:val="003639BD"/>
    <w:rsid w:val="00372638"/>
    <w:rsid w:val="003764D2"/>
    <w:rsid w:val="00384DB6"/>
    <w:rsid w:val="00387141"/>
    <w:rsid w:val="00397F40"/>
    <w:rsid w:val="003A6420"/>
    <w:rsid w:val="003A7FDE"/>
    <w:rsid w:val="003B0302"/>
    <w:rsid w:val="003B69FE"/>
    <w:rsid w:val="003C4616"/>
    <w:rsid w:val="003D0F1A"/>
    <w:rsid w:val="003E5ED3"/>
    <w:rsid w:val="003F489F"/>
    <w:rsid w:val="004051B7"/>
    <w:rsid w:val="0041661A"/>
    <w:rsid w:val="004247A3"/>
    <w:rsid w:val="0043246C"/>
    <w:rsid w:val="00436FE6"/>
    <w:rsid w:val="00437D43"/>
    <w:rsid w:val="00443F9F"/>
    <w:rsid w:val="0045181B"/>
    <w:rsid w:val="00453D1D"/>
    <w:rsid w:val="00464CAD"/>
    <w:rsid w:val="00465654"/>
    <w:rsid w:val="00466907"/>
    <w:rsid w:val="004671DF"/>
    <w:rsid w:val="00472DEA"/>
    <w:rsid w:val="004A045D"/>
    <w:rsid w:val="004A1A14"/>
    <w:rsid w:val="004A4B4F"/>
    <w:rsid w:val="004B13FA"/>
    <w:rsid w:val="004C39E8"/>
    <w:rsid w:val="004D2707"/>
    <w:rsid w:val="004D3149"/>
    <w:rsid w:val="004E40C7"/>
    <w:rsid w:val="004F101E"/>
    <w:rsid w:val="004F343C"/>
    <w:rsid w:val="00502260"/>
    <w:rsid w:val="0050278F"/>
    <w:rsid w:val="00507A7F"/>
    <w:rsid w:val="005136EE"/>
    <w:rsid w:val="00513E0F"/>
    <w:rsid w:val="005256B7"/>
    <w:rsid w:val="00530E1F"/>
    <w:rsid w:val="005325EC"/>
    <w:rsid w:val="00534369"/>
    <w:rsid w:val="00535A97"/>
    <w:rsid w:val="005361AA"/>
    <w:rsid w:val="00540C50"/>
    <w:rsid w:val="00542A2C"/>
    <w:rsid w:val="00552D17"/>
    <w:rsid w:val="005631A2"/>
    <w:rsid w:val="00570400"/>
    <w:rsid w:val="00571A88"/>
    <w:rsid w:val="00576241"/>
    <w:rsid w:val="00587564"/>
    <w:rsid w:val="00593289"/>
    <w:rsid w:val="00595D12"/>
    <w:rsid w:val="005A7ABD"/>
    <w:rsid w:val="005C4826"/>
    <w:rsid w:val="005C76B0"/>
    <w:rsid w:val="005D4C8A"/>
    <w:rsid w:val="005E71EB"/>
    <w:rsid w:val="005F02AB"/>
    <w:rsid w:val="005F09C5"/>
    <w:rsid w:val="005F41B4"/>
    <w:rsid w:val="00600BC6"/>
    <w:rsid w:val="00612BD8"/>
    <w:rsid w:val="00616AFB"/>
    <w:rsid w:val="00620AF1"/>
    <w:rsid w:val="0062329D"/>
    <w:rsid w:val="00625327"/>
    <w:rsid w:val="006363BD"/>
    <w:rsid w:val="00640B5F"/>
    <w:rsid w:val="00642FEF"/>
    <w:rsid w:val="00643124"/>
    <w:rsid w:val="0066016F"/>
    <w:rsid w:val="00665B1B"/>
    <w:rsid w:val="00671DD2"/>
    <w:rsid w:val="00676223"/>
    <w:rsid w:val="00676763"/>
    <w:rsid w:val="0067728A"/>
    <w:rsid w:val="00691BE3"/>
    <w:rsid w:val="00693DC9"/>
    <w:rsid w:val="006A2850"/>
    <w:rsid w:val="006C083F"/>
    <w:rsid w:val="006D1E8D"/>
    <w:rsid w:val="006D2358"/>
    <w:rsid w:val="006D6628"/>
    <w:rsid w:val="006E1E38"/>
    <w:rsid w:val="006E7B39"/>
    <w:rsid w:val="006F5E3F"/>
    <w:rsid w:val="0070225A"/>
    <w:rsid w:val="007027EA"/>
    <w:rsid w:val="00705992"/>
    <w:rsid w:val="00706EB5"/>
    <w:rsid w:val="00714E41"/>
    <w:rsid w:val="00725F40"/>
    <w:rsid w:val="0073394E"/>
    <w:rsid w:val="00741051"/>
    <w:rsid w:val="0074155D"/>
    <w:rsid w:val="00744EB6"/>
    <w:rsid w:val="0075295C"/>
    <w:rsid w:val="007615E4"/>
    <w:rsid w:val="00765BA0"/>
    <w:rsid w:val="007668C8"/>
    <w:rsid w:val="007701F3"/>
    <w:rsid w:val="00777BCA"/>
    <w:rsid w:val="007902E5"/>
    <w:rsid w:val="0079303F"/>
    <w:rsid w:val="00795DC3"/>
    <w:rsid w:val="0079731B"/>
    <w:rsid w:val="007973EC"/>
    <w:rsid w:val="007A4B15"/>
    <w:rsid w:val="007A4B6E"/>
    <w:rsid w:val="007B1130"/>
    <w:rsid w:val="007C0483"/>
    <w:rsid w:val="007C29D6"/>
    <w:rsid w:val="007C6230"/>
    <w:rsid w:val="007D16C1"/>
    <w:rsid w:val="007D2E2E"/>
    <w:rsid w:val="007D2FEC"/>
    <w:rsid w:val="007D70C6"/>
    <w:rsid w:val="007E3C2A"/>
    <w:rsid w:val="007E6163"/>
    <w:rsid w:val="007E6484"/>
    <w:rsid w:val="007F0940"/>
    <w:rsid w:val="0080636F"/>
    <w:rsid w:val="00814387"/>
    <w:rsid w:val="0081538F"/>
    <w:rsid w:val="00823681"/>
    <w:rsid w:val="0082564B"/>
    <w:rsid w:val="0083428A"/>
    <w:rsid w:val="00835D4E"/>
    <w:rsid w:val="00847363"/>
    <w:rsid w:val="0085167B"/>
    <w:rsid w:val="00856440"/>
    <w:rsid w:val="0085708A"/>
    <w:rsid w:val="008613BE"/>
    <w:rsid w:val="008750FF"/>
    <w:rsid w:val="008954BF"/>
    <w:rsid w:val="00897B81"/>
    <w:rsid w:val="008A1A5E"/>
    <w:rsid w:val="008A6462"/>
    <w:rsid w:val="008B0BD4"/>
    <w:rsid w:val="008B0E52"/>
    <w:rsid w:val="008B198B"/>
    <w:rsid w:val="008B3255"/>
    <w:rsid w:val="008B40AB"/>
    <w:rsid w:val="008C6C35"/>
    <w:rsid w:val="008E2CD8"/>
    <w:rsid w:val="008E2F1A"/>
    <w:rsid w:val="008E36C6"/>
    <w:rsid w:val="008E686E"/>
    <w:rsid w:val="008F21B7"/>
    <w:rsid w:val="008F39D8"/>
    <w:rsid w:val="008F5CF4"/>
    <w:rsid w:val="009024A1"/>
    <w:rsid w:val="00906EC4"/>
    <w:rsid w:val="0091743E"/>
    <w:rsid w:val="00956337"/>
    <w:rsid w:val="009606D1"/>
    <w:rsid w:val="00960B0A"/>
    <w:rsid w:val="00970B79"/>
    <w:rsid w:val="009755D2"/>
    <w:rsid w:val="00977A97"/>
    <w:rsid w:val="009928B5"/>
    <w:rsid w:val="00997154"/>
    <w:rsid w:val="009A03DD"/>
    <w:rsid w:val="009A6D98"/>
    <w:rsid w:val="009B6F24"/>
    <w:rsid w:val="009C1792"/>
    <w:rsid w:val="009C5909"/>
    <w:rsid w:val="009D676F"/>
    <w:rsid w:val="009E4091"/>
    <w:rsid w:val="009E5DE6"/>
    <w:rsid w:val="009E67DB"/>
    <w:rsid w:val="009E7803"/>
    <w:rsid w:val="009F1579"/>
    <w:rsid w:val="009F1733"/>
    <w:rsid w:val="00A05CAD"/>
    <w:rsid w:val="00A23530"/>
    <w:rsid w:val="00A274A0"/>
    <w:rsid w:val="00A300AB"/>
    <w:rsid w:val="00A3038D"/>
    <w:rsid w:val="00A4246E"/>
    <w:rsid w:val="00A4262A"/>
    <w:rsid w:val="00A55EEE"/>
    <w:rsid w:val="00A7769A"/>
    <w:rsid w:val="00A80BF3"/>
    <w:rsid w:val="00A933F8"/>
    <w:rsid w:val="00A9355A"/>
    <w:rsid w:val="00A97C13"/>
    <w:rsid w:val="00AA1C9A"/>
    <w:rsid w:val="00AA4226"/>
    <w:rsid w:val="00AA5151"/>
    <w:rsid w:val="00AA59E0"/>
    <w:rsid w:val="00AA6D7C"/>
    <w:rsid w:val="00AB01C2"/>
    <w:rsid w:val="00AC4420"/>
    <w:rsid w:val="00AD28FD"/>
    <w:rsid w:val="00AE2390"/>
    <w:rsid w:val="00B118FE"/>
    <w:rsid w:val="00B11A4D"/>
    <w:rsid w:val="00B11FD6"/>
    <w:rsid w:val="00B35430"/>
    <w:rsid w:val="00B4458C"/>
    <w:rsid w:val="00B47B20"/>
    <w:rsid w:val="00B5635B"/>
    <w:rsid w:val="00B719D2"/>
    <w:rsid w:val="00B8139A"/>
    <w:rsid w:val="00BA3288"/>
    <w:rsid w:val="00BA4503"/>
    <w:rsid w:val="00BB253A"/>
    <w:rsid w:val="00BB2C17"/>
    <w:rsid w:val="00BC0EEC"/>
    <w:rsid w:val="00BC11DD"/>
    <w:rsid w:val="00BC7052"/>
    <w:rsid w:val="00BD0416"/>
    <w:rsid w:val="00BD1E8B"/>
    <w:rsid w:val="00BF5BA4"/>
    <w:rsid w:val="00C00FF6"/>
    <w:rsid w:val="00C04217"/>
    <w:rsid w:val="00C20B0C"/>
    <w:rsid w:val="00C36C04"/>
    <w:rsid w:val="00C4441C"/>
    <w:rsid w:val="00C478EA"/>
    <w:rsid w:val="00C502D7"/>
    <w:rsid w:val="00C52F4C"/>
    <w:rsid w:val="00C557B4"/>
    <w:rsid w:val="00C5582C"/>
    <w:rsid w:val="00C75D88"/>
    <w:rsid w:val="00C9029F"/>
    <w:rsid w:val="00C9077D"/>
    <w:rsid w:val="00CA2C5A"/>
    <w:rsid w:val="00CA33FF"/>
    <w:rsid w:val="00CB68CA"/>
    <w:rsid w:val="00CB6D5C"/>
    <w:rsid w:val="00CC1C45"/>
    <w:rsid w:val="00CD08D0"/>
    <w:rsid w:val="00CD7FA7"/>
    <w:rsid w:val="00CE2129"/>
    <w:rsid w:val="00CF0DD8"/>
    <w:rsid w:val="00CF2A87"/>
    <w:rsid w:val="00CF77A1"/>
    <w:rsid w:val="00D22164"/>
    <w:rsid w:val="00D26A9C"/>
    <w:rsid w:val="00D3583A"/>
    <w:rsid w:val="00D531E9"/>
    <w:rsid w:val="00D660F2"/>
    <w:rsid w:val="00D70400"/>
    <w:rsid w:val="00D75529"/>
    <w:rsid w:val="00D764A0"/>
    <w:rsid w:val="00D76D58"/>
    <w:rsid w:val="00D87635"/>
    <w:rsid w:val="00DB05B0"/>
    <w:rsid w:val="00DB1A0B"/>
    <w:rsid w:val="00DB437C"/>
    <w:rsid w:val="00DB646D"/>
    <w:rsid w:val="00DC07D0"/>
    <w:rsid w:val="00DC7984"/>
    <w:rsid w:val="00DD1664"/>
    <w:rsid w:val="00DE3C8D"/>
    <w:rsid w:val="00DF3F7A"/>
    <w:rsid w:val="00E10FC3"/>
    <w:rsid w:val="00E15C0D"/>
    <w:rsid w:val="00E17792"/>
    <w:rsid w:val="00E43FB2"/>
    <w:rsid w:val="00E45178"/>
    <w:rsid w:val="00E52F67"/>
    <w:rsid w:val="00E84A03"/>
    <w:rsid w:val="00E9236F"/>
    <w:rsid w:val="00E933B1"/>
    <w:rsid w:val="00E93FBD"/>
    <w:rsid w:val="00E97936"/>
    <w:rsid w:val="00EA42B1"/>
    <w:rsid w:val="00EA53FA"/>
    <w:rsid w:val="00EA63CF"/>
    <w:rsid w:val="00EC34C8"/>
    <w:rsid w:val="00ED4AFB"/>
    <w:rsid w:val="00EE21F7"/>
    <w:rsid w:val="00EE38CB"/>
    <w:rsid w:val="00F026BF"/>
    <w:rsid w:val="00F10655"/>
    <w:rsid w:val="00F10F5C"/>
    <w:rsid w:val="00F246BF"/>
    <w:rsid w:val="00F324A4"/>
    <w:rsid w:val="00F33888"/>
    <w:rsid w:val="00F3441B"/>
    <w:rsid w:val="00F47BD6"/>
    <w:rsid w:val="00F47C17"/>
    <w:rsid w:val="00F50C48"/>
    <w:rsid w:val="00F523CC"/>
    <w:rsid w:val="00F5302F"/>
    <w:rsid w:val="00F70CA2"/>
    <w:rsid w:val="00F95B72"/>
    <w:rsid w:val="00FA0149"/>
    <w:rsid w:val="00FA378F"/>
    <w:rsid w:val="00FB22D0"/>
    <w:rsid w:val="00FB33A6"/>
    <w:rsid w:val="00FB5260"/>
    <w:rsid w:val="00FC25C1"/>
    <w:rsid w:val="00FC6614"/>
    <w:rsid w:val="00FD0C93"/>
    <w:rsid w:val="00FF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61A"/>
    <w:pPr>
      <w:ind w:left="720"/>
      <w:contextualSpacing/>
    </w:pPr>
  </w:style>
  <w:style w:type="paragraph" w:styleId="NoSpacing">
    <w:name w:val="No Spacing"/>
    <w:uiPriority w:val="1"/>
    <w:qFormat/>
    <w:rsid w:val="003D0F1A"/>
    <w:pPr>
      <w:spacing w:after="0" w:line="240" w:lineRule="auto"/>
    </w:pPr>
  </w:style>
  <w:style w:type="paragraph" w:styleId="BalloonText">
    <w:name w:val="Balloon Text"/>
    <w:basedOn w:val="Normal"/>
    <w:link w:val="BalloonTextChar"/>
    <w:uiPriority w:val="99"/>
    <w:semiHidden/>
    <w:unhideWhenUsed/>
    <w:rsid w:val="00DB1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A0B"/>
    <w:rPr>
      <w:rFonts w:ascii="Tahoma" w:hAnsi="Tahoma" w:cs="Tahoma"/>
      <w:sz w:val="16"/>
      <w:szCs w:val="16"/>
    </w:rPr>
  </w:style>
  <w:style w:type="paragraph" w:styleId="Header">
    <w:name w:val="header"/>
    <w:basedOn w:val="Normal"/>
    <w:link w:val="HeaderChar"/>
    <w:uiPriority w:val="99"/>
    <w:unhideWhenUsed/>
    <w:rsid w:val="00014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205"/>
  </w:style>
  <w:style w:type="paragraph" w:styleId="Footer">
    <w:name w:val="footer"/>
    <w:basedOn w:val="Normal"/>
    <w:link w:val="FooterChar"/>
    <w:uiPriority w:val="99"/>
    <w:unhideWhenUsed/>
    <w:rsid w:val="00014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05"/>
  </w:style>
  <w:style w:type="table" w:styleId="TableGrid">
    <w:name w:val="Table Grid"/>
    <w:basedOn w:val="TableNormal"/>
    <w:uiPriority w:val="59"/>
    <w:rsid w:val="00997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61A"/>
    <w:pPr>
      <w:ind w:left="720"/>
      <w:contextualSpacing/>
    </w:pPr>
  </w:style>
  <w:style w:type="paragraph" w:styleId="NoSpacing">
    <w:name w:val="No Spacing"/>
    <w:uiPriority w:val="1"/>
    <w:qFormat/>
    <w:rsid w:val="003D0F1A"/>
    <w:pPr>
      <w:spacing w:after="0" w:line="240" w:lineRule="auto"/>
    </w:pPr>
  </w:style>
  <w:style w:type="paragraph" w:styleId="BalloonText">
    <w:name w:val="Balloon Text"/>
    <w:basedOn w:val="Normal"/>
    <w:link w:val="BalloonTextChar"/>
    <w:uiPriority w:val="99"/>
    <w:semiHidden/>
    <w:unhideWhenUsed/>
    <w:rsid w:val="00DB1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A0B"/>
    <w:rPr>
      <w:rFonts w:ascii="Tahoma" w:hAnsi="Tahoma" w:cs="Tahoma"/>
      <w:sz w:val="16"/>
      <w:szCs w:val="16"/>
    </w:rPr>
  </w:style>
  <w:style w:type="paragraph" w:styleId="Header">
    <w:name w:val="header"/>
    <w:basedOn w:val="Normal"/>
    <w:link w:val="HeaderChar"/>
    <w:uiPriority w:val="99"/>
    <w:unhideWhenUsed/>
    <w:rsid w:val="00014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205"/>
  </w:style>
  <w:style w:type="paragraph" w:styleId="Footer">
    <w:name w:val="footer"/>
    <w:basedOn w:val="Normal"/>
    <w:link w:val="FooterChar"/>
    <w:uiPriority w:val="99"/>
    <w:unhideWhenUsed/>
    <w:rsid w:val="00014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205"/>
  </w:style>
  <w:style w:type="table" w:styleId="TableGrid">
    <w:name w:val="Table Grid"/>
    <w:basedOn w:val="TableNormal"/>
    <w:uiPriority w:val="59"/>
    <w:rsid w:val="00997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5921-691B-4B15-8065-7F7B66A0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8283</TotalTime>
  <Pages>1</Pages>
  <Words>23155</Words>
  <Characters>131985</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154831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2019-09-05T14:57:00Z</dcterms:created>
  <dcterms:modified xsi:type="dcterms:W3CDTF">2021-06-18T10:08:00Z</dcterms:modified>
</cp:coreProperties>
</file>