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73B" w:rsidRPr="002A573B" w:rsidRDefault="002A573B" w:rsidP="002A573B">
      <w:pPr>
        <w:shd w:val="clear" w:color="auto" w:fill="FFFFFF"/>
        <w:spacing w:after="150" w:line="240" w:lineRule="auto"/>
        <w:outlineLvl w:val="2"/>
        <w:rPr>
          <w:rFonts w:ascii="Arial" w:eastAsia="Times New Roman" w:hAnsi="Arial" w:cs="Arial"/>
          <w:color w:val="4E657E"/>
          <w:sz w:val="27"/>
          <w:szCs w:val="27"/>
        </w:rPr>
      </w:pPr>
      <w:r>
        <w:rPr>
          <w:rFonts w:ascii="Arial" w:eastAsia="Times New Roman" w:hAnsi="Arial" w:cs="Arial"/>
          <w:color w:val="4E657E"/>
          <w:sz w:val="27"/>
          <w:szCs w:val="27"/>
        </w:rPr>
        <w:t>U</w:t>
      </w:r>
      <w:r w:rsidRPr="002A573B">
        <w:rPr>
          <w:rFonts w:ascii="Arial" w:eastAsia="Times New Roman" w:hAnsi="Arial" w:cs="Arial"/>
          <w:color w:val="4E657E"/>
          <w:sz w:val="27"/>
          <w:szCs w:val="27"/>
        </w:rPr>
        <w:t>NIVERSAL HEALTH CARE 2</w:t>
      </w:r>
    </w:p>
    <w:p w:rsidR="002A573B" w:rsidRPr="002A573B" w:rsidRDefault="002A573B" w:rsidP="002A573B">
      <w:pPr>
        <w:shd w:val="clear" w:color="auto" w:fill="FFFFFF"/>
        <w:spacing w:after="150" w:line="240" w:lineRule="auto"/>
        <w:rPr>
          <w:rFonts w:ascii="Arial" w:eastAsia="Times New Roman" w:hAnsi="Arial" w:cs="Arial"/>
          <w:color w:val="4E657E"/>
          <w:sz w:val="24"/>
          <w:szCs w:val="24"/>
        </w:rPr>
      </w:pPr>
      <w:r w:rsidRPr="002A573B">
        <w:rPr>
          <w:rFonts w:ascii="Arial" w:eastAsia="Times New Roman" w:hAnsi="Arial" w:cs="Arial"/>
          <w:color w:val="4E657E"/>
          <w:sz w:val="24"/>
          <w:szCs w:val="24"/>
        </w:rPr>
        <w:t>Universal healthcare (UHC) is a healthcare system where every person and in the community receives essential healthcare services at an affordable cost. UHC comprises a full spectrum of essential and high quality healthcare services ranging from promotion, prevention, treatment, rehabilitation, and end of life care (World Health Organization, 2019). In argument for UHC, there has been a positive impact on cost of healthcare, and improved quality of healthcare services. According to WHO (2019), UHC allows many people to access healthcare services that address the most important causes of illnesses and mortality, and ensures that the quality of healthcare services is sufficient to promote the health of people.</w:t>
      </w:r>
    </w:p>
    <w:p w:rsidR="002A573B" w:rsidRPr="002A573B" w:rsidRDefault="002A573B" w:rsidP="002A573B">
      <w:pPr>
        <w:shd w:val="clear" w:color="auto" w:fill="FFFFFF"/>
        <w:spacing w:after="150" w:line="240" w:lineRule="auto"/>
        <w:rPr>
          <w:rFonts w:ascii="Arial" w:eastAsia="Times New Roman" w:hAnsi="Arial" w:cs="Arial"/>
          <w:color w:val="4E657E"/>
          <w:sz w:val="24"/>
          <w:szCs w:val="24"/>
        </w:rPr>
      </w:pPr>
      <w:r w:rsidRPr="002A573B">
        <w:rPr>
          <w:rFonts w:ascii="Arial" w:eastAsia="Times New Roman" w:hAnsi="Arial" w:cs="Arial"/>
          <w:color w:val="4E657E"/>
          <w:sz w:val="24"/>
          <w:szCs w:val="24"/>
        </w:rPr>
        <w:t>UHC has positively impacted on the triangle of healthcare delivery. The health service coverage has improved considerably. This has enhanced the outcomes on accessibility, availability, and capacity of healthcare workers to deliver quality healthcare services. Increasing health service coverage protects people from financial constraints of paying for health service out of their own pocket money (WHO, 2019). It also protects people from falling into poverty as a result of unexpected diseases that could cause them to use their assets, life savings or getting loans. The health coverage provide by UHC protects the future of families, hence, improving their general wellbeing (WHO, 2019). The major determinant of achieving UHC is investing in primary healthcare workforce because it is the most cost-effective approach of enhancing access to quality healthcare services.</w:t>
      </w:r>
    </w:p>
    <w:p w:rsidR="002A573B" w:rsidRPr="002A573B" w:rsidRDefault="002A573B" w:rsidP="002A573B">
      <w:pPr>
        <w:shd w:val="clear" w:color="auto" w:fill="FFFFFF"/>
        <w:spacing w:after="150" w:line="240" w:lineRule="auto"/>
        <w:rPr>
          <w:rFonts w:ascii="Arial" w:eastAsia="Times New Roman" w:hAnsi="Arial" w:cs="Arial"/>
          <w:color w:val="4E657E"/>
          <w:sz w:val="24"/>
          <w:szCs w:val="24"/>
        </w:rPr>
      </w:pPr>
      <w:r w:rsidRPr="002A573B">
        <w:rPr>
          <w:rFonts w:ascii="Arial" w:eastAsia="Times New Roman" w:hAnsi="Arial" w:cs="Arial"/>
          <w:color w:val="4E657E"/>
          <w:sz w:val="24"/>
          <w:szCs w:val="24"/>
        </w:rPr>
        <w:t xml:space="preserve">UCH has promoted the quality of care among individuals. The care quality is improved investing in the primary care workforce. Through primary healthcare, individuals and the community will be able to get comprehensive healthcare services that will promote their general well-being (WHO, 2019). This will ensure that the health issues of the community are address in a protective, preventive, curative, rehabilitative, and end of life </w:t>
      </w:r>
      <w:r>
        <w:rPr>
          <w:rFonts w:ascii="Arial" w:eastAsia="Times New Roman" w:hAnsi="Arial" w:cs="Arial"/>
          <w:color w:val="4E657E"/>
          <w:sz w:val="24"/>
          <w:szCs w:val="24"/>
        </w:rPr>
        <w:t>care in their course of life.</w:t>
      </w:r>
      <w:bookmarkStart w:id="0" w:name="_GoBack"/>
      <w:bookmarkEnd w:id="0"/>
    </w:p>
    <w:p w:rsidR="002B6126" w:rsidRDefault="002A573B"/>
    <w:sectPr w:rsidR="002B6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73B"/>
    <w:rsid w:val="002A573B"/>
    <w:rsid w:val="00D449F1"/>
    <w:rsid w:val="00FB6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DF375"/>
  <w15:chartTrackingRefBased/>
  <w15:docId w15:val="{C1F61AAF-0BD9-49FB-ABD3-D3FF867EB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A57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573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A57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A57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097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2023-01-03T15:02:00Z</dcterms:created>
  <dcterms:modified xsi:type="dcterms:W3CDTF">2023-01-03T15:07:00Z</dcterms:modified>
</cp:coreProperties>
</file>