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06F9" wp14:editId="4C9B3946">
                <wp:simplePos x="0" y="0"/>
                <wp:positionH relativeFrom="column">
                  <wp:posOffset>991235</wp:posOffset>
                </wp:positionH>
                <wp:positionV relativeFrom="paragraph">
                  <wp:posOffset>15875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3" w:rsidRDefault="00A326F3" w:rsidP="00A326F3">
                            <w:pPr>
                              <w:rPr>
                                <w:rFonts w:ascii="Times New Roman" w:hAnsi="Times New Roman"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2"/>
                              </w:rPr>
                              <w:t>HEALTH SYSTEMS MANAGEMENT I.</w:t>
                            </w:r>
                          </w:p>
                          <w:p w:rsidR="00A326F3" w:rsidRPr="00A326F3" w:rsidRDefault="00A326F3" w:rsidP="00A326F3">
                            <w:pPr>
                              <w:rPr>
                                <w:rFonts w:ascii="Times New Roman" w:hAnsi="Times New Roman"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2"/>
                              </w:rPr>
                              <w:t>COMMODITY AND SUPPLIES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6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8.05pt;margin-top:1.25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MYDhwzcAAAACQEAAA8AAAAAAAAAAAAAAAAA7wQAAGRycy9kb3ducmV2&#10;LnhtbFBLBQYAAAAABAAEAPMAAAD4BQAAAAA=&#10;" fillcolor="white [3201]" strokeweight=".5pt">
                <v:textbox>
                  <w:txbxContent>
                    <w:p w:rsidR="003576D3" w:rsidRDefault="00A326F3" w:rsidP="00A326F3">
                      <w:pPr>
                        <w:rPr>
                          <w:rFonts w:ascii="Times New Roman" w:hAnsi="Times New Roman"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sz w:val="62"/>
                        </w:rPr>
                        <w:t>HEALTH SYSTEMS MANAGEMENT I.</w:t>
                      </w:r>
                    </w:p>
                    <w:p w:rsidR="00A326F3" w:rsidRPr="00A326F3" w:rsidRDefault="00A326F3" w:rsidP="00A326F3">
                      <w:pPr>
                        <w:rPr>
                          <w:rFonts w:ascii="Times New Roman" w:hAnsi="Times New Roman"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sz w:val="62"/>
                        </w:rPr>
                        <w:t>COMMODITY AND SUPPLIES MANAGEMENT.</w:t>
                      </w:r>
                    </w:p>
                  </w:txbxContent>
                </v:textbox>
              </v:shape>
            </w:pict>
          </mc:Fallback>
        </mc:AlternateContent>
      </w: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:rsidR="00562018" w:rsidRDefault="006A7F77" w:rsidP="006A7F77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HCS 2107 COMMODITY SUPPLIES MANAGEMENT.</w:t>
      </w:r>
    </w:p>
    <w:p w:rsidR="006A7F77" w:rsidRDefault="006A7F77" w:rsidP="006A7F77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COMPETENCIES.</w:t>
      </w:r>
    </w:p>
    <w:p w:rsidR="006A7F77" w:rsidRDefault="006A7F77" w:rsidP="006A7F77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aim of this module is to develop learner competencies in strengthening</w:t>
      </w:r>
      <w:r w:rsidR="00DC6AB6">
        <w:rPr>
          <w:rFonts w:ascii="Times New Roman" w:hAnsi="Times New Roman"/>
          <w:b/>
          <w:sz w:val="24"/>
          <w:szCs w:val="24"/>
        </w:rPr>
        <w:t xml:space="preserve"> health care systems at their level within the health sector.</w:t>
      </w:r>
    </w:p>
    <w:p w:rsidR="00DC6AB6" w:rsidRDefault="00DC6AB6" w:rsidP="006A7F77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LEARNING OUTCOMES.</w:t>
      </w:r>
    </w:p>
    <w:p w:rsidR="00DC6AB6" w:rsidRDefault="00DC6AB6" w:rsidP="00DC6AB6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Discuss principles of commodity and supplies management.</w:t>
      </w:r>
    </w:p>
    <w:p w:rsidR="00DC6AB6" w:rsidRDefault="00DC6AB6" w:rsidP="00DC6AB6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Define the concepts in supply chain management.</w:t>
      </w:r>
    </w:p>
    <w:p w:rsidR="00DC6AB6" w:rsidRDefault="00DC6AB6" w:rsidP="00DC6AB6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Describe procurement management practices in health.</w:t>
      </w:r>
    </w:p>
    <w:p w:rsidR="00DC6AB6" w:rsidRDefault="00DC6AB6" w:rsidP="00DC6AB6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Describe an effective distribution and stock control system for supply chain management.</w:t>
      </w:r>
    </w:p>
    <w:p w:rsidR="00DC6AB6" w:rsidRDefault="00E3055A" w:rsidP="00DC6AB6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COMMODITY AND SUPPLIES MANAGEMENT.</w:t>
      </w:r>
    </w:p>
    <w:p w:rsidR="00E3055A" w:rsidRDefault="00E3055A" w:rsidP="00E3055A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Commodity management cycle.</w:t>
      </w:r>
    </w:p>
    <w:p w:rsidR="00E3055A" w:rsidRDefault="00E3055A" w:rsidP="00E3055A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Selection.</w:t>
      </w:r>
    </w:p>
    <w:p w:rsidR="00E3055A" w:rsidRDefault="00E3055A" w:rsidP="00E3055A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Procurement.</w:t>
      </w:r>
    </w:p>
    <w:p w:rsidR="00E3055A" w:rsidRDefault="00E3055A" w:rsidP="00E3055A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Ethical and legal implications in commodity and supplies management.</w:t>
      </w:r>
    </w:p>
    <w:p w:rsidR="00E3055A" w:rsidRDefault="00E3055A" w:rsidP="00E3055A">
      <w:pPr>
        <w:pStyle w:val="ListParagraph"/>
        <w:tabs>
          <w:tab w:val="left" w:pos="3215"/>
        </w:tabs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SUPPLY CHAIN MANAGEMENT.</w:t>
      </w:r>
    </w:p>
    <w:p w:rsidR="00E3055A" w:rsidRDefault="00E3055A" w:rsidP="00E3055A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Is a set of synchronized decisions and activities utilized to efficiently integrate suppliers, manufacturers, warehouses, </w:t>
      </w:r>
      <w:r w:rsidR="00B12E63">
        <w:rPr>
          <w:rFonts w:ascii="Times New Roman" w:hAnsi="Times New Roman"/>
          <w:b/>
          <w:sz w:val="24"/>
          <w:szCs w:val="24"/>
        </w:rPr>
        <w:t>transporters, retailers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 w:rsidR="00402561">
        <w:rPr>
          <w:rFonts w:ascii="Times New Roman" w:hAnsi="Times New Roman"/>
          <w:b/>
          <w:sz w:val="24"/>
          <w:szCs w:val="24"/>
        </w:rPr>
        <w:t>customers?</w:t>
      </w:r>
    </w:p>
    <w:p w:rsidR="00B12E63" w:rsidRDefault="00402561" w:rsidP="00E3055A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 all the tasks involved in deciding what to buy, where, when and how much and how to manage the stock?</w:t>
      </w:r>
    </w:p>
    <w:p w:rsidR="00402561" w:rsidRDefault="00402561" w:rsidP="00E3055A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Is the process of ensuring the delivery of the right products at the right time in the right place?</w:t>
      </w:r>
    </w:p>
    <w:p w:rsidR="00402561" w:rsidRDefault="00402561" w:rsidP="00E3055A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Also entails regularly ascertaining satisfaction as to services offered.</w:t>
      </w:r>
    </w:p>
    <w:p w:rsidR="006A7F77" w:rsidRPr="00DC49C2" w:rsidRDefault="00402561" w:rsidP="00DC49C2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Inventory management.</w:t>
      </w:r>
    </w:p>
    <w:p w:rsidR="006A7F77" w:rsidRDefault="006A7F77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7F77" w:rsidRDefault="006A7F77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7F77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SUPPLY MANAGEMENT APPROACH.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Three items that flow through the supply chain: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. Information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. Money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. Materials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Three areas of decision-making: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&gt;Materials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&gt;Processes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&gt;Logistics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Two types of tools: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&gt;Information technology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&gt;Operations analysis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C49C2" w:rsidRDefault="00777E20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IMPORTANCE</w:t>
      </w:r>
      <w:bookmarkStart w:id="0" w:name="_GoBack"/>
      <w:bookmarkEnd w:id="0"/>
      <w:r w:rsidR="00BD236D">
        <w:rPr>
          <w:rFonts w:ascii="Times New Roman" w:hAnsi="Times New Roman"/>
          <w:b/>
          <w:sz w:val="24"/>
          <w:szCs w:val="24"/>
        </w:rPr>
        <w:t xml:space="preserve"> OF SUPPLY CHAIN MANAGEMENT:</w:t>
      </w:r>
    </w:p>
    <w:p w:rsidR="00BD236D" w:rsidRDefault="00BD236D" w:rsidP="00BD236D">
      <w:pPr>
        <w:pStyle w:val="ListParagraph"/>
        <w:numPr>
          <w:ilvl w:val="0"/>
          <w:numId w:val="8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Dealing with uncertain environments&gt;matching supply and demand.</w:t>
      </w:r>
    </w:p>
    <w:p w:rsidR="00BD236D" w:rsidRDefault="00BD236D" w:rsidP="00BD236D">
      <w:pPr>
        <w:pStyle w:val="ListParagraph"/>
        <w:numPr>
          <w:ilvl w:val="0"/>
          <w:numId w:val="8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growth of technologies such as the internet enable greater collaboration between supply chain trading partners</w:t>
      </w:r>
    </w:p>
    <w:p w:rsidR="00BD236D" w:rsidRDefault="00BD236D" w:rsidP="00BD236D">
      <w:pPr>
        <w:pStyle w:val="ListParagraph"/>
        <w:numPr>
          <w:ilvl w:val="0"/>
          <w:numId w:val="8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Availability of SCM technologies on the market.</w:t>
      </w:r>
    </w:p>
    <w:p w:rsidR="00BD236D" w:rsidRDefault="00BD236D" w:rsidP="00BD236D">
      <w:pPr>
        <w:tabs>
          <w:tab w:val="left" w:pos="3215"/>
        </w:tabs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TODAYS MARKET PLACE REQUIRES:</w:t>
      </w:r>
    </w:p>
    <w:p w:rsidR="00BD236D" w:rsidRDefault="00BD236D" w:rsidP="00BD236D">
      <w:pPr>
        <w:pStyle w:val="ListParagraph"/>
        <w:numPr>
          <w:ilvl w:val="0"/>
          <w:numId w:val="9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Personalized content and services for their customers</w:t>
      </w:r>
    </w:p>
    <w:p w:rsidR="00FD0C59" w:rsidRDefault="00FD0C59" w:rsidP="00BD236D">
      <w:pPr>
        <w:pStyle w:val="ListParagraph"/>
        <w:numPr>
          <w:ilvl w:val="0"/>
          <w:numId w:val="9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Collaborative planning with design partners, distributors and suppliers</w:t>
      </w:r>
    </w:p>
    <w:p w:rsidR="00FD0C59" w:rsidRDefault="00FD0C59" w:rsidP="00BD236D">
      <w:pPr>
        <w:pStyle w:val="ListParagraph"/>
        <w:numPr>
          <w:ilvl w:val="0"/>
          <w:numId w:val="9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Real-time commitments for design, production. Inventory and transportation capacity.</w:t>
      </w:r>
    </w:p>
    <w:p w:rsidR="00FD0C59" w:rsidRDefault="00FD0C59" w:rsidP="00BD236D">
      <w:pPr>
        <w:pStyle w:val="ListParagraph"/>
        <w:numPr>
          <w:ilvl w:val="0"/>
          <w:numId w:val="9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Flexible logistics options to ensure timely fulfillment.</w:t>
      </w:r>
    </w:p>
    <w:p w:rsidR="00FD0C59" w:rsidRDefault="00FD0C59" w:rsidP="00BD236D">
      <w:pPr>
        <w:pStyle w:val="ListParagraph"/>
        <w:numPr>
          <w:ilvl w:val="0"/>
          <w:numId w:val="9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Order tracking and reporting across multiple vendors and carriers.</w:t>
      </w:r>
    </w:p>
    <w:p w:rsidR="00FD0C59" w:rsidRDefault="00FD0C59" w:rsidP="00FD0C59">
      <w:pPr>
        <w:pStyle w:val="ListParagraph"/>
        <w:tabs>
          <w:tab w:val="left" w:pos="3215"/>
        </w:tabs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SUPPLY CHAIN MANAGEMENT&gt;Key issues.</w:t>
      </w:r>
    </w:p>
    <w:p w:rsidR="00FD0C59" w:rsidRDefault="00FD0C59" w:rsidP="00FD0C59">
      <w:pPr>
        <w:pStyle w:val="ListParagraph"/>
        <w:numPr>
          <w:ilvl w:val="0"/>
          <w:numId w:val="10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Forecasts are never right.</w:t>
      </w:r>
    </w:p>
    <w:p w:rsidR="00FD0C59" w:rsidRDefault="006D0740" w:rsidP="00FD0C59">
      <w:pPr>
        <w:pStyle w:val="ListParagraph"/>
        <w:numPr>
          <w:ilvl w:val="0"/>
          <w:numId w:val="10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longer the forecast horizon the worse the forecast.</w:t>
      </w:r>
    </w:p>
    <w:p w:rsidR="006D0740" w:rsidRDefault="006D0740" w:rsidP="00FD0C59">
      <w:pPr>
        <w:pStyle w:val="ListParagraph"/>
        <w:numPr>
          <w:ilvl w:val="0"/>
          <w:numId w:val="10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Aggregate forecasts are more accurate.</w:t>
      </w:r>
    </w:p>
    <w:p w:rsidR="006D0740" w:rsidRDefault="006D0740" w:rsidP="006D0740">
      <w:pPr>
        <w:pStyle w:val="ListParagraph"/>
        <w:tabs>
          <w:tab w:val="left" w:pos="3215"/>
        </w:tabs>
        <w:spacing w:after="0" w:line="360" w:lineRule="auto"/>
        <w:ind w:left="18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SUPPLY CHAIN IMPERATIVE FOR SUCCESS:</w:t>
      </w:r>
    </w:p>
    <w:p w:rsidR="006D0740" w:rsidRDefault="006D0740" w:rsidP="006D0740">
      <w:pPr>
        <w:pStyle w:val="ListParagraph"/>
        <w:numPr>
          <w:ilvl w:val="0"/>
          <w:numId w:val="11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View the supply chain as a strategic asset and a differentiator.</w:t>
      </w:r>
    </w:p>
    <w:p w:rsidR="006D0740" w:rsidRDefault="006D0740" w:rsidP="006D0740">
      <w:pPr>
        <w:pStyle w:val="ListParagraph"/>
        <w:numPr>
          <w:ilvl w:val="0"/>
          <w:numId w:val="11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unique supply chain configurations that align with your organizations strategic objectives</w:t>
      </w:r>
    </w:p>
    <w:p w:rsidR="006D0740" w:rsidRDefault="006D0740" w:rsidP="006D0740">
      <w:pPr>
        <w:pStyle w:val="ListParagraph"/>
        <w:numPr>
          <w:ilvl w:val="0"/>
          <w:numId w:val="11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Reduce uncertainties.</w:t>
      </w:r>
    </w:p>
    <w:p w:rsidR="006D0740" w:rsidRDefault="007012CC" w:rsidP="006D0740">
      <w:pPr>
        <w:pStyle w:val="ListParagraph"/>
        <w:tabs>
          <w:tab w:val="left" w:pos="3215"/>
        </w:tabs>
        <w:spacing w:after="0" w:line="360" w:lineRule="auto"/>
        <w:ind w:left="25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POLICIES, LAWS, and REGULATIONS IN SUPPLY MANAGEMENT:</w:t>
      </w:r>
    </w:p>
    <w:p w:rsidR="007012CC" w:rsidRDefault="007012CC" w:rsidP="007012CC">
      <w:pPr>
        <w:pStyle w:val="ListParagraph"/>
        <w:numPr>
          <w:ilvl w:val="0"/>
          <w:numId w:val="12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Policies prove guidance on what supply chain systems may be established.</w:t>
      </w:r>
    </w:p>
    <w:p w:rsidR="007012CC" w:rsidRDefault="007012CC" w:rsidP="007012CC">
      <w:pPr>
        <w:pStyle w:val="ListParagraph"/>
        <w:numPr>
          <w:ilvl w:val="0"/>
          <w:numId w:val="12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Laws and regulations provide a framework for the efficient management of supply chains.</w:t>
      </w:r>
    </w:p>
    <w:p w:rsidR="007012CC" w:rsidRDefault="007012CC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NOTE.</w:t>
      </w:r>
    </w:p>
    <w:p w:rsidR="007012CC" w:rsidRDefault="007012CC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Any products in the Kenyan market must satisfy the regulatory bodies for them to be allowed for use.</w:t>
      </w:r>
    </w:p>
    <w:p w:rsidR="007012CC" w:rsidRDefault="007012CC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Doan assignment on the regulatory bodies you know in Kenya.</w:t>
      </w:r>
    </w:p>
    <w:p w:rsidR="008D7CE7" w:rsidRDefault="008D7CE7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PROCUREMENT MANAGEMENT:</w:t>
      </w:r>
    </w:p>
    <w:p w:rsidR="008D7CE7" w:rsidRDefault="008D7CE7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You must know the processes of procurement in Kenya and why it is important. It can be a source of corruption and once procedures are not followed organizations can fail to function. Hence impaired service delivery to the citizens.</w:t>
      </w:r>
    </w:p>
    <w:p w:rsidR="00AE03C5" w:rsidRDefault="00AE03C5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EFFECTIVE PROCUREMENT FOR HEALTH SECTOR: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requirements and ensure availability of budget.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open competition wherever practicable.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Seek value for money with particular focus on high value items.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Fairness, transparency and right to redress.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Rationalize drug procurement based on WHO list and generics.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Develop contingency plans for emergency procurement.</w:t>
      </w:r>
    </w:p>
    <w:p w:rsidR="00AE03C5" w:rsidRDefault="00AE03C5" w:rsidP="00AE03C5">
      <w:pPr>
        <w:pStyle w:val="ListParagraph"/>
        <w:numPr>
          <w:ilvl w:val="0"/>
          <w:numId w:val="13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Framework contracts can cover unexpected needs and ensure quality</w:t>
      </w:r>
      <w:r w:rsidR="001E15B3">
        <w:rPr>
          <w:rFonts w:ascii="Times New Roman" w:hAnsi="Times New Roman"/>
          <w:b/>
          <w:sz w:val="24"/>
          <w:szCs w:val="24"/>
        </w:rPr>
        <w:t xml:space="preserve"> and price for decentralized procurement.</w:t>
      </w:r>
    </w:p>
    <w:p w:rsidR="001E15B3" w:rsidRDefault="001E15B3" w:rsidP="001E15B3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END.</w:t>
      </w:r>
    </w:p>
    <w:p w:rsidR="001E15B3" w:rsidRDefault="001E15B3" w:rsidP="001E15B3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Assignment.</w:t>
      </w:r>
    </w:p>
    <w:p w:rsidR="001E15B3" w:rsidRDefault="009C42A3" w:rsidP="001E15B3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FUNCTIONS OF</w:t>
      </w:r>
      <w:r w:rsidR="001E15B3">
        <w:rPr>
          <w:rFonts w:ascii="Times New Roman" w:hAnsi="Times New Roman"/>
          <w:b/>
          <w:sz w:val="24"/>
          <w:szCs w:val="24"/>
        </w:rPr>
        <w:t xml:space="preserve"> KEMSA IN KENYA? WHAT DOES IT DO? ORGANIZATION AND CHAIN OF COMMAND.</w:t>
      </w:r>
    </w:p>
    <w:p w:rsidR="001E15B3" w:rsidRPr="00AE03C5" w:rsidRDefault="001E15B3" w:rsidP="001E15B3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 can be contacted on email address </w:t>
      </w:r>
      <w:hyperlink r:id="rId7" w:history="1">
        <w:r w:rsidRPr="008B715F">
          <w:rPr>
            <w:rStyle w:val="Hyperlink"/>
            <w:rFonts w:ascii="Times New Roman" w:hAnsi="Times New Roman"/>
            <w:b/>
            <w:sz w:val="24"/>
            <w:szCs w:val="24"/>
          </w:rPr>
          <w:t>nyakundievans@gmail.com</w:t>
        </w:r>
      </w:hyperlink>
      <w:r>
        <w:rPr>
          <w:rFonts w:ascii="Times New Roman" w:hAnsi="Times New Roman"/>
          <w:b/>
          <w:sz w:val="24"/>
          <w:szCs w:val="24"/>
        </w:rPr>
        <w:t xml:space="preserve"> mobile 0726278551/0733519827.</w:t>
      </w:r>
    </w:p>
    <w:p w:rsidR="007012CC" w:rsidRPr="007012CC" w:rsidRDefault="007012CC" w:rsidP="007012C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012CC" w:rsidRDefault="007012CC" w:rsidP="006D0740">
      <w:pPr>
        <w:pStyle w:val="ListParagraph"/>
        <w:tabs>
          <w:tab w:val="left" w:pos="3215"/>
        </w:tabs>
        <w:spacing w:after="0" w:line="360" w:lineRule="auto"/>
        <w:ind w:left="2520"/>
        <w:rPr>
          <w:rFonts w:ascii="Times New Roman" w:hAnsi="Times New Roman"/>
          <w:b/>
          <w:sz w:val="24"/>
          <w:szCs w:val="24"/>
        </w:rPr>
      </w:pPr>
    </w:p>
    <w:p w:rsidR="006D0740" w:rsidRPr="00BD236D" w:rsidRDefault="006D0740" w:rsidP="006D0740">
      <w:pPr>
        <w:pStyle w:val="ListParagraph"/>
        <w:tabs>
          <w:tab w:val="left" w:pos="3215"/>
        </w:tabs>
        <w:spacing w:after="0" w:line="360" w:lineRule="auto"/>
        <w:ind w:left="2520"/>
        <w:rPr>
          <w:rFonts w:ascii="Times New Roman" w:hAnsi="Times New Roman"/>
          <w:b/>
          <w:sz w:val="24"/>
          <w:szCs w:val="24"/>
        </w:rPr>
      </w:pP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DC49C2" w:rsidRDefault="00DC49C2" w:rsidP="00DC49C2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A7F77" w:rsidRPr="00135FF7" w:rsidRDefault="006A7F77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sectPr w:rsidR="006A7F77" w:rsidRPr="00135FF7" w:rsidSect="00A44F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F7" w:rsidRDefault="00643EF7" w:rsidP="00BB4EC6">
      <w:pPr>
        <w:spacing w:after="0" w:line="240" w:lineRule="auto"/>
      </w:pPr>
      <w:r>
        <w:separator/>
      </w:r>
    </w:p>
  </w:endnote>
  <w:endnote w:type="continuationSeparator" w:id="0">
    <w:p w:rsidR="00643EF7" w:rsidRDefault="00643EF7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EC6" w:rsidRDefault="00BB4EC6" w:rsidP="00BB4EC6">
        <w:pPr>
          <w:pStyle w:val="Footer"/>
        </w:pPr>
      </w:p>
      <w:p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E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F7" w:rsidRDefault="00643EF7" w:rsidP="00BB4EC6">
      <w:pPr>
        <w:spacing w:after="0" w:line="240" w:lineRule="auto"/>
      </w:pPr>
      <w:r>
        <w:separator/>
      </w:r>
    </w:p>
  </w:footnote>
  <w:footnote w:type="continuationSeparator" w:id="0">
    <w:p w:rsidR="00643EF7" w:rsidRDefault="00643EF7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7A7790DB" wp14:editId="57FD1A44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9E0"/>
      </v:shape>
    </w:pict>
  </w:numPicBullet>
  <w:abstractNum w:abstractNumId="0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18B3"/>
    <w:multiLevelType w:val="hybridMultilevel"/>
    <w:tmpl w:val="9BC8B0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3FAE"/>
    <w:multiLevelType w:val="hybridMultilevel"/>
    <w:tmpl w:val="70F4CB1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40DEA"/>
    <w:multiLevelType w:val="hybridMultilevel"/>
    <w:tmpl w:val="DBCEEA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734DD"/>
    <w:multiLevelType w:val="hybridMultilevel"/>
    <w:tmpl w:val="71462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3502"/>
    <w:multiLevelType w:val="hybridMultilevel"/>
    <w:tmpl w:val="B41C3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3C59C9"/>
    <w:multiLevelType w:val="hybridMultilevel"/>
    <w:tmpl w:val="550C0B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F17A3"/>
    <w:multiLevelType w:val="hybridMultilevel"/>
    <w:tmpl w:val="FBB60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00FA"/>
    <w:multiLevelType w:val="hybridMultilevel"/>
    <w:tmpl w:val="3EF0D8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E728C4"/>
    <w:multiLevelType w:val="hybridMultilevel"/>
    <w:tmpl w:val="4750217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18"/>
    <w:rsid w:val="0010161B"/>
    <w:rsid w:val="001E15B3"/>
    <w:rsid w:val="002652E5"/>
    <w:rsid w:val="003576D3"/>
    <w:rsid w:val="00402561"/>
    <w:rsid w:val="00484975"/>
    <w:rsid w:val="004E24DF"/>
    <w:rsid w:val="00562018"/>
    <w:rsid w:val="00610485"/>
    <w:rsid w:val="00643EF7"/>
    <w:rsid w:val="006A7F77"/>
    <w:rsid w:val="006D0740"/>
    <w:rsid w:val="007012CC"/>
    <w:rsid w:val="00777E20"/>
    <w:rsid w:val="008D7CE7"/>
    <w:rsid w:val="009C42A3"/>
    <w:rsid w:val="00A326F3"/>
    <w:rsid w:val="00AE03C5"/>
    <w:rsid w:val="00B12E63"/>
    <w:rsid w:val="00B74E01"/>
    <w:rsid w:val="00BB4EC6"/>
    <w:rsid w:val="00BD236D"/>
    <w:rsid w:val="00DC49C2"/>
    <w:rsid w:val="00DC6AB6"/>
    <w:rsid w:val="00E3055A"/>
    <w:rsid w:val="00E75BF4"/>
    <w:rsid w:val="00F028CA"/>
    <w:rsid w:val="00F66CDB"/>
    <w:rsid w:val="00FD0C59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D8C8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E1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yakundieva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</cp:revision>
  <dcterms:created xsi:type="dcterms:W3CDTF">2020-08-04T14:44:00Z</dcterms:created>
  <dcterms:modified xsi:type="dcterms:W3CDTF">2020-08-07T06:35:00Z</dcterms:modified>
</cp:coreProperties>
</file>