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73F" w:rsidRPr="00095E42" w:rsidRDefault="00095E42">
      <w:pPr>
        <w:rPr>
          <w:sz w:val="32"/>
          <w:szCs w:val="32"/>
        </w:rPr>
      </w:pPr>
      <w:r w:rsidRPr="00095E42">
        <w:t xml:space="preserve">                                           </w:t>
      </w:r>
      <w:r w:rsidRPr="00095E42">
        <w:rPr>
          <w:sz w:val="32"/>
          <w:szCs w:val="32"/>
        </w:rPr>
        <w:t>CARDIAC MARKERS</w:t>
      </w:r>
    </w:p>
    <w:p w:rsidR="00095E42" w:rsidRDefault="00095E42">
      <w:pPr>
        <w:rPr>
          <w:sz w:val="32"/>
          <w:szCs w:val="32"/>
        </w:rPr>
      </w:pPr>
      <w:r w:rsidRPr="00095E42">
        <w:rPr>
          <w:sz w:val="32"/>
          <w:szCs w:val="32"/>
        </w:rPr>
        <w:t>Card</w:t>
      </w:r>
      <w:r>
        <w:rPr>
          <w:sz w:val="32"/>
          <w:szCs w:val="32"/>
        </w:rPr>
        <w:t>iac biomarkers are substances that are released into the blood when the heart is damaged or stressed.</w:t>
      </w:r>
    </w:p>
    <w:p w:rsidR="00095E42" w:rsidRDefault="00095E42">
      <w:pPr>
        <w:rPr>
          <w:sz w:val="32"/>
          <w:szCs w:val="32"/>
        </w:rPr>
      </w:pPr>
      <w:r>
        <w:rPr>
          <w:sz w:val="32"/>
          <w:szCs w:val="32"/>
        </w:rPr>
        <w:t>Measurement of these biomarkers are used to diagnose acute coronary syndrome (ACS) and cardiac ischemia, conditions associated with insufficient blood flow to the heart.</w:t>
      </w:r>
    </w:p>
    <w:p w:rsidR="00095E42" w:rsidRDefault="003515F2">
      <w:pPr>
        <w:rPr>
          <w:sz w:val="32"/>
          <w:szCs w:val="32"/>
        </w:rPr>
      </w:pPr>
      <w:r>
        <w:rPr>
          <w:sz w:val="32"/>
          <w:szCs w:val="32"/>
        </w:rPr>
        <w:t>There are four biomarkers in the blood which include:</w:t>
      </w:r>
    </w:p>
    <w:p w:rsidR="003515F2" w:rsidRDefault="003515F2">
      <w:pPr>
        <w:rPr>
          <w:sz w:val="32"/>
          <w:szCs w:val="32"/>
        </w:rPr>
      </w:pPr>
      <w:r>
        <w:rPr>
          <w:sz w:val="32"/>
          <w:szCs w:val="32"/>
        </w:rPr>
        <w:t>1. Cardiac troponin</w:t>
      </w:r>
    </w:p>
    <w:p w:rsidR="003515F2" w:rsidRDefault="003515F2">
      <w:pPr>
        <w:rPr>
          <w:sz w:val="32"/>
          <w:szCs w:val="32"/>
        </w:rPr>
      </w:pPr>
      <w:r>
        <w:rPr>
          <w:sz w:val="32"/>
          <w:szCs w:val="32"/>
        </w:rPr>
        <w:t xml:space="preserve">    This protein is the most commonly used biomarkers. It has the highest known sensitivity.</w:t>
      </w:r>
    </w:p>
    <w:p w:rsidR="003515F2" w:rsidRDefault="003515F2">
      <w:pPr>
        <w:rPr>
          <w:sz w:val="32"/>
          <w:szCs w:val="32"/>
        </w:rPr>
      </w:pPr>
      <w:r>
        <w:rPr>
          <w:sz w:val="32"/>
          <w:szCs w:val="32"/>
        </w:rPr>
        <w:t>2. Creatinine kinase(CK)</w:t>
      </w:r>
    </w:p>
    <w:p w:rsidR="003515F2" w:rsidRDefault="003515F2">
      <w:pPr>
        <w:rPr>
          <w:sz w:val="32"/>
          <w:szCs w:val="32"/>
        </w:rPr>
      </w:pPr>
      <w:r>
        <w:rPr>
          <w:sz w:val="32"/>
          <w:szCs w:val="32"/>
        </w:rPr>
        <w:t xml:space="preserve">    This enzyme can also be measured several times over a </w:t>
      </w:r>
      <w:r w:rsidR="009A5A5F">
        <w:rPr>
          <w:sz w:val="32"/>
          <w:szCs w:val="32"/>
        </w:rPr>
        <w:t>twenty-four-hour</w:t>
      </w:r>
      <w:r>
        <w:rPr>
          <w:sz w:val="32"/>
          <w:szCs w:val="32"/>
        </w:rPr>
        <w:t xml:space="preserve"> p</w:t>
      </w:r>
      <w:r w:rsidR="009A5A5F">
        <w:rPr>
          <w:sz w:val="32"/>
          <w:szCs w:val="32"/>
        </w:rPr>
        <w:t xml:space="preserve">eriod. </w:t>
      </w:r>
    </w:p>
    <w:p w:rsidR="009A5A5F" w:rsidRDefault="009A5A5F">
      <w:pPr>
        <w:rPr>
          <w:sz w:val="32"/>
          <w:szCs w:val="32"/>
        </w:rPr>
      </w:pPr>
      <w:r>
        <w:rPr>
          <w:sz w:val="32"/>
          <w:szCs w:val="32"/>
        </w:rPr>
        <w:t>3.CK-MB; This is a subtype of CK.</w:t>
      </w:r>
    </w:p>
    <w:p w:rsidR="009A5A5F" w:rsidRDefault="009A5A5F">
      <w:pPr>
        <w:rPr>
          <w:sz w:val="32"/>
          <w:szCs w:val="32"/>
        </w:rPr>
      </w:pPr>
      <w:r>
        <w:rPr>
          <w:sz w:val="32"/>
          <w:szCs w:val="32"/>
        </w:rPr>
        <w:t>4.Myoqlobin; This is small protein that stores oxygen.</w:t>
      </w:r>
    </w:p>
    <w:p w:rsidR="009A5A5F" w:rsidRDefault="009A5A5F">
      <w:pPr>
        <w:rPr>
          <w:sz w:val="32"/>
          <w:szCs w:val="32"/>
        </w:rPr>
      </w:pPr>
      <w:r>
        <w:rPr>
          <w:sz w:val="32"/>
          <w:szCs w:val="32"/>
        </w:rPr>
        <w:t>Cardiac markers are biomarkers measured to evaluate heart function: They can be useful in the early diagnosis of disease.</w:t>
      </w:r>
    </w:p>
    <w:p w:rsidR="009A5A5F" w:rsidRDefault="009A5A5F">
      <w:pPr>
        <w:rPr>
          <w:sz w:val="32"/>
          <w:szCs w:val="32"/>
        </w:rPr>
      </w:pPr>
      <w:r>
        <w:rPr>
          <w:sz w:val="32"/>
          <w:szCs w:val="32"/>
        </w:rPr>
        <w:t xml:space="preserve">Cardiac biomarkers are released into the blood after the heart has been under several stress and damaged because it isn’t getting </w:t>
      </w:r>
      <w:r w:rsidR="00440228">
        <w:rPr>
          <w:sz w:val="32"/>
          <w:szCs w:val="32"/>
        </w:rPr>
        <w:t xml:space="preserve">enough oxygen. </w:t>
      </w:r>
    </w:p>
    <w:p w:rsidR="00254B18" w:rsidRDefault="00440228">
      <w:pPr>
        <w:rPr>
          <w:sz w:val="32"/>
          <w:szCs w:val="32"/>
        </w:rPr>
      </w:pPr>
      <w:r>
        <w:rPr>
          <w:sz w:val="32"/>
          <w:szCs w:val="32"/>
        </w:rPr>
        <w:t xml:space="preserve">An enzyme marker test is a blood test to measure specific biomarkers in the blood. Elevated levels of cardiac enzymes can be a sign of a heart </w:t>
      </w:r>
      <w:r w:rsidR="00254B18">
        <w:rPr>
          <w:sz w:val="32"/>
          <w:szCs w:val="32"/>
        </w:rPr>
        <w:t xml:space="preserve">attack. Cardiac enzymes are also known as cardiac biomarkers. If a heart attack is suspected, blood is taken to be tested for heart protein known as cardiac markers. The most common protein measurement is </w:t>
      </w:r>
      <w:r w:rsidR="00254B18">
        <w:rPr>
          <w:sz w:val="32"/>
          <w:szCs w:val="32"/>
        </w:rPr>
        <w:lastRenderedPageBreak/>
        <w:t xml:space="preserve">called cardiac troponin. Troponin blood test </w:t>
      </w:r>
      <w:r w:rsidR="00DD5BB7">
        <w:rPr>
          <w:sz w:val="32"/>
          <w:szCs w:val="32"/>
        </w:rPr>
        <w:t>–</w:t>
      </w:r>
      <w:r w:rsidR="00254B18">
        <w:rPr>
          <w:sz w:val="32"/>
          <w:szCs w:val="32"/>
        </w:rPr>
        <w:t xml:space="preserve"> T</w:t>
      </w:r>
      <w:r w:rsidR="00DD5BB7">
        <w:rPr>
          <w:sz w:val="32"/>
          <w:szCs w:val="32"/>
        </w:rPr>
        <w:t>roponin is a protein which is released into the blood stream when the heart muscle is damaged.</w:t>
      </w:r>
    </w:p>
    <w:p w:rsidR="00DD5BB7" w:rsidRDefault="00DD5BB7">
      <w:pPr>
        <w:rPr>
          <w:sz w:val="32"/>
          <w:szCs w:val="32"/>
        </w:rPr>
      </w:pPr>
      <w:r>
        <w:rPr>
          <w:sz w:val="32"/>
          <w:szCs w:val="32"/>
        </w:rPr>
        <w:t xml:space="preserve">The troponin level provides a quick and accurate measure of any heart muscle damage. It is used to help in the assessment following suspected heart attack. </w:t>
      </w:r>
    </w:p>
    <w:p w:rsidR="00DD5BB7" w:rsidRDefault="00DD5BB7">
      <w:pPr>
        <w:rPr>
          <w:sz w:val="32"/>
          <w:szCs w:val="32"/>
        </w:rPr>
      </w:pPr>
      <w:r>
        <w:rPr>
          <w:sz w:val="32"/>
          <w:szCs w:val="32"/>
        </w:rPr>
        <w:t>The most specific marker for the heart is cardiac troponin, the enzyme with move specific and sensitive to cardiac injury.</w:t>
      </w:r>
    </w:p>
    <w:p w:rsidR="00DD5BB7" w:rsidRDefault="00DD5BB7">
      <w:pPr>
        <w:rPr>
          <w:sz w:val="32"/>
          <w:szCs w:val="32"/>
        </w:rPr>
      </w:pPr>
      <w:r>
        <w:rPr>
          <w:sz w:val="32"/>
          <w:szCs w:val="32"/>
        </w:rPr>
        <w:t>CK – MB is the mainstay cardiac enzyme for the diagnosis of myocardial infarction.</w:t>
      </w:r>
      <w:r w:rsidR="002C2DF9">
        <w:rPr>
          <w:sz w:val="32"/>
          <w:szCs w:val="32"/>
        </w:rPr>
        <w:t xml:space="preserve"> </w:t>
      </w:r>
    </w:p>
    <w:p w:rsidR="002C2DF9" w:rsidRDefault="002C2DF9">
      <w:pPr>
        <w:rPr>
          <w:sz w:val="32"/>
          <w:szCs w:val="32"/>
        </w:rPr>
      </w:pPr>
      <w:r>
        <w:rPr>
          <w:sz w:val="32"/>
          <w:szCs w:val="32"/>
        </w:rPr>
        <w:t>CK – MB is relativity specific for myocardial tissue. Creative kinase is found in all muscle tissue and is nonspecific for myocyte injury.</w:t>
      </w:r>
    </w:p>
    <w:p w:rsidR="002C2DF9" w:rsidRDefault="002C2DF9">
      <w:pPr>
        <w:rPr>
          <w:sz w:val="32"/>
          <w:szCs w:val="32"/>
        </w:rPr>
      </w:pPr>
      <w:r>
        <w:rPr>
          <w:sz w:val="32"/>
          <w:szCs w:val="32"/>
        </w:rPr>
        <w:t>Creative kinase and it’s in enzyme CK- MB are important tool for the diagnosis of acute myocardial infarction.</w:t>
      </w:r>
    </w:p>
    <w:p w:rsidR="00254B18" w:rsidRDefault="002C2DF9">
      <w:pPr>
        <w:rPr>
          <w:sz w:val="32"/>
          <w:szCs w:val="32"/>
        </w:rPr>
      </w:pPr>
      <w:r>
        <w:rPr>
          <w:sz w:val="32"/>
          <w:szCs w:val="32"/>
        </w:rPr>
        <w:t xml:space="preserve">The content of CK-MB cell is variable, it is low in normal myocardium and increased several fold in hypoxic myocardium. </w:t>
      </w:r>
      <w:bookmarkStart w:id="0" w:name="_GoBack"/>
      <w:bookmarkEnd w:id="0"/>
    </w:p>
    <w:p w:rsidR="00254B18" w:rsidRPr="00254B18" w:rsidRDefault="00254B18">
      <w:pPr>
        <w:rPr>
          <w:sz w:val="32"/>
          <w:szCs w:val="32"/>
        </w:rPr>
      </w:pPr>
    </w:p>
    <w:p w:rsidR="00254B18" w:rsidRDefault="00254B18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p w:rsidR="009A5A5F" w:rsidRDefault="009A5A5F">
      <w:pPr>
        <w:rPr>
          <w:sz w:val="32"/>
          <w:szCs w:val="32"/>
        </w:rPr>
      </w:pPr>
    </w:p>
    <w:p w:rsidR="009A5A5F" w:rsidRPr="00095E42" w:rsidRDefault="009A5A5F">
      <w:pPr>
        <w:rPr>
          <w:sz w:val="32"/>
          <w:szCs w:val="32"/>
        </w:rPr>
      </w:pPr>
    </w:p>
    <w:sectPr w:rsidR="009A5A5F" w:rsidRPr="00095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E42"/>
    <w:rsid w:val="00095E42"/>
    <w:rsid w:val="0025373F"/>
    <w:rsid w:val="00254B18"/>
    <w:rsid w:val="002C2DF9"/>
    <w:rsid w:val="003515F2"/>
    <w:rsid w:val="00440228"/>
    <w:rsid w:val="009A5A5F"/>
    <w:rsid w:val="00DD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A9CAE"/>
  <w15:chartTrackingRefBased/>
  <w15:docId w15:val="{33113ED1-3E55-4753-AF64-C2C07992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</dc:creator>
  <cp:keywords/>
  <dc:description/>
  <cp:lastModifiedBy>Arnold</cp:lastModifiedBy>
  <cp:revision>2</cp:revision>
  <dcterms:created xsi:type="dcterms:W3CDTF">2024-03-30T07:36:00Z</dcterms:created>
  <dcterms:modified xsi:type="dcterms:W3CDTF">2024-03-30T08:45:00Z</dcterms:modified>
</cp:coreProperties>
</file>