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jc w:val="center"/>
        <w:rPr>
          <w:rFonts w:ascii="Times New Roman" w:cs="Times New Roman" w:hAnsi="Times New Roman"/>
          <w:b/>
          <w:sz w:val="24"/>
          <w:szCs w:val="24"/>
        </w:rPr>
      </w:pPr>
    </w:p>
    <w:p>
      <w:pPr>
        <w:pStyle w:val="style0"/>
        <w:jc w:val="center"/>
        <w:rPr>
          <w:rFonts w:ascii="Times New Roman" w:cs="Times New Roman" w:hAnsi="Times New Roman"/>
          <w:b/>
          <w:sz w:val="24"/>
          <w:szCs w:val="24"/>
        </w:rPr>
      </w:pPr>
      <w:r>
        <w:rPr>
          <w:rFonts w:ascii="Times New Roman" w:cs="Times New Roman" w:hAnsi="Times New Roman"/>
          <w:b/>
          <w:sz w:val="24"/>
          <w:szCs w:val="24"/>
        </w:rPr>
        <w:t>KENYA MEDICAL TRAINING COLLEGE</w:t>
      </w:r>
    </w:p>
    <w:p>
      <w:pPr>
        <w:pStyle w:val="style0"/>
        <w:jc w:val="center"/>
        <w:rPr>
          <w:rFonts w:ascii="Times New Roman" w:cs="Times New Roman" w:hAnsi="Times New Roman"/>
          <w:b/>
          <w:sz w:val="24"/>
          <w:szCs w:val="24"/>
        </w:rPr>
      </w:pPr>
    </w:p>
    <w:p>
      <w:pPr>
        <w:pStyle w:val="style0"/>
        <w:jc w:val="center"/>
        <w:rPr>
          <w:rFonts w:ascii="Times New Roman" w:cs="Times New Roman" w:hAnsi="Times New Roman"/>
          <w:b/>
          <w:sz w:val="24"/>
          <w:szCs w:val="24"/>
        </w:rPr>
      </w:pPr>
      <w:r>
        <w:rPr>
          <w:rFonts w:ascii="Times New Roman" w:cs="Times New Roman" w:hAnsi="Times New Roman"/>
          <w:b/>
          <w:sz w:val="24"/>
          <w:szCs w:val="24"/>
        </w:rPr>
        <w:t>MONITORING, EVALUATION AND REPORTING</w:t>
      </w:r>
      <w:r>
        <w:rPr>
          <w:rFonts w:ascii="Times New Roman" w:cs="Times New Roman" w:hAnsi="Times New Roman"/>
          <w:b/>
          <w:sz w:val="24"/>
          <w:szCs w:val="24"/>
        </w:rPr>
        <w:t xml:space="preserve"> MODULE</w:t>
      </w:r>
    </w:p>
    <w:p>
      <w:pPr>
        <w:pStyle w:val="style0"/>
        <w:jc w:val="center"/>
        <w:rPr>
          <w:rFonts w:ascii="Times New Roman" w:cs="Times New Roman" w:hAnsi="Times New Roman"/>
          <w:b/>
          <w:sz w:val="24"/>
          <w:szCs w:val="24"/>
        </w:rPr>
      </w:pPr>
      <w:r>
        <w:rPr>
          <w:rFonts w:ascii="Times New Roman" w:cs="Times New Roman" w:hAnsi="Times New Roman"/>
          <w:b/>
          <w:sz w:val="24"/>
          <w:szCs w:val="24"/>
        </w:rPr>
        <w:t>TEACHING MANUAL</w:t>
      </w:r>
    </w:p>
    <w:p>
      <w:pPr>
        <w:pStyle w:val="style0"/>
        <w:jc w:val="center"/>
        <w:rPr>
          <w:rFonts w:ascii="Times New Roman" w:cs="Times New Roman" w:hAnsi="Times New Roman"/>
          <w:b/>
          <w:sz w:val="24"/>
          <w:szCs w:val="24"/>
        </w:rPr>
      </w:pPr>
    </w:p>
    <w:p>
      <w:pPr>
        <w:pStyle w:val="style0"/>
        <w:jc w:val="center"/>
        <w:rPr>
          <w:rFonts w:ascii="Times New Roman" w:cs="Times New Roman" w:hAnsi="Times New Roman"/>
          <w:b/>
          <w:sz w:val="24"/>
          <w:szCs w:val="24"/>
        </w:rPr>
      </w:pPr>
      <w:r>
        <w:rPr>
          <w:rFonts w:ascii="Times New Roman" w:cs="Times New Roman" w:hAnsi="Times New Roman"/>
          <w:b/>
          <w:sz w:val="24"/>
          <w:szCs w:val="24"/>
        </w:rPr>
        <w:t>DEPARTMENT OF HEALTH PROMOTION AND COMMUNITY HEALTH</w:t>
      </w:r>
    </w:p>
    <w:p>
      <w:pPr>
        <w:pStyle w:val="style0"/>
        <w:spacing w:after="281"/>
        <w:ind w:left="10" w:right="96" w:hanging="10"/>
        <w:rPr>
          <w:rFonts w:ascii="Times New Roman" w:cs="Times New Roman" w:eastAsia="Calibri" w:hAnsi="Times New Roman"/>
          <w:b/>
          <w:sz w:val="24"/>
          <w:szCs w:val="24"/>
        </w:rPr>
      </w:pPr>
    </w:p>
    <w:p>
      <w:pPr>
        <w:pStyle w:val="style0"/>
        <w:spacing w:after="281"/>
        <w:ind w:left="10" w:right="96" w:hanging="10"/>
        <w:rPr>
          <w:rFonts w:ascii="Times New Roman" w:cs="Times New Roman" w:eastAsia="Calibri" w:hAnsi="Times New Roman"/>
          <w:b/>
          <w:sz w:val="24"/>
          <w:szCs w:val="24"/>
        </w:rPr>
      </w:pPr>
    </w:p>
    <w:p>
      <w:pPr>
        <w:pStyle w:val="style0"/>
        <w:spacing w:after="281"/>
        <w:ind w:left="10" w:right="96" w:hanging="10"/>
        <w:rPr>
          <w:rFonts w:ascii="Times New Roman" w:cs="Times New Roman" w:eastAsia="Calibri" w:hAnsi="Times New Roman"/>
          <w:b/>
          <w:sz w:val="24"/>
          <w:szCs w:val="24"/>
        </w:rPr>
      </w:pPr>
    </w:p>
    <w:p>
      <w:pPr>
        <w:pStyle w:val="style0"/>
        <w:spacing w:after="281"/>
        <w:ind w:left="10" w:right="96" w:hanging="10"/>
        <w:rPr>
          <w:rFonts w:ascii="Times New Roman" w:cs="Times New Roman" w:eastAsia="Calibri" w:hAnsi="Times New Roman"/>
          <w:b/>
          <w:sz w:val="24"/>
          <w:szCs w:val="24"/>
        </w:rPr>
      </w:pPr>
    </w:p>
    <w:p>
      <w:pPr>
        <w:pStyle w:val="style0"/>
        <w:spacing w:after="281"/>
        <w:ind w:left="10" w:right="96" w:hanging="10"/>
        <w:rPr>
          <w:rFonts w:ascii="Times New Roman" w:cs="Times New Roman" w:eastAsia="Calibri" w:hAnsi="Times New Roman"/>
          <w:b/>
          <w:sz w:val="24"/>
          <w:szCs w:val="24"/>
        </w:rPr>
      </w:pPr>
    </w:p>
    <w:p>
      <w:pPr>
        <w:pStyle w:val="style0"/>
        <w:spacing w:after="281"/>
        <w:ind w:left="10" w:right="96" w:hanging="10"/>
        <w:rPr>
          <w:rFonts w:ascii="Times New Roman" w:cs="Times New Roman" w:eastAsia="Calibri" w:hAnsi="Times New Roman"/>
          <w:b/>
          <w:sz w:val="24"/>
          <w:szCs w:val="24"/>
        </w:rPr>
      </w:pPr>
    </w:p>
    <w:p>
      <w:pPr>
        <w:pStyle w:val="style0"/>
        <w:spacing w:after="281"/>
        <w:ind w:left="10" w:right="96" w:hanging="10"/>
        <w:rPr>
          <w:rFonts w:ascii="Times New Roman" w:cs="Times New Roman" w:eastAsia="Calibri" w:hAnsi="Times New Roman"/>
          <w:b/>
          <w:sz w:val="24"/>
          <w:szCs w:val="24"/>
        </w:rPr>
      </w:pPr>
    </w:p>
    <w:p>
      <w:pPr>
        <w:pStyle w:val="style0"/>
        <w:spacing w:after="281"/>
        <w:ind w:left="10" w:right="96" w:hanging="10"/>
        <w:rPr>
          <w:rFonts w:ascii="Times New Roman" w:cs="Times New Roman" w:eastAsia="Calibri" w:hAnsi="Times New Roman"/>
          <w:b/>
          <w:sz w:val="24"/>
          <w:szCs w:val="24"/>
        </w:rPr>
      </w:pPr>
    </w:p>
    <w:p>
      <w:pPr>
        <w:pStyle w:val="style0"/>
        <w:spacing w:after="281"/>
        <w:ind w:left="10" w:right="96" w:hanging="10"/>
        <w:rPr>
          <w:rFonts w:ascii="Times New Roman" w:cs="Times New Roman" w:eastAsia="Calibri" w:hAnsi="Times New Roman"/>
          <w:b/>
          <w:sz w:val="24"/>
          <w:szCs w:val="24"/>
        </w:rPr>
      </w:pPr>
    </w:p>
    <w:p>
      <w:pPr>
        <w:pStyle w:val="style0"/>
        <w:spacing w:after="281"/>
        <w:ind w:left="10" w:right="96" w:hanging="10"/>
        <w:rPr>
          <w:rFonts w:ascii="Times New Roman" w:cs="Times New Roman" w:eastAsia="Calibri" w:hAnsi="Times New Roman"/>
          <w:b/>
          <w:sz w:val="24"/>
          <w:szCs w:val="24"/>
        </w:rPr>
      </w:pPr>
    </w:p>
    <w:p>
      <w:pPr>
        <w:pStyle w:val="style0"/>
        <w:spacing w:after="281"/>
        <w:ind w:right="96"/>
        <w:rPr>
          <w:rFonts w:ascii="Times New Roman" w:cs="Times New Roman" w:eastAsia="Calibri" w:hAnsi="Times New Roman"/>
          <w:b/>
          <w:sz w:val="24"/>
          <w:szCs w:val="24"/>
        </w:rPr>
      </w:pPr>
    </w:p>
    <w:p>
      <w:pPr>
        <w:pStyle w:val="style0"/>
        <w:spacing w:after="281"/>
        <w:ind w:left="10" w:right="96" w:hanging="10"/>
        <w:rPr>
          <w:rFonts w:ascii="Times New Roman" w:cs="Times New Roman" w:eastAsia="Calibri" w:hAnsi="Times New Roman"/>
          <w:b/>
          <w:sz w:val="24"/>
          <w:szCs w:val="24"/>
        </w:rPr>
      </w:pPr>
    </w:p>
    <w:p>
      <w:pPr>
        <w:pStyle w:val="style0"/>
        <w:spacing w:after="281"/>
        <w:ind w:left="10" w:right="96" w:hanging="10"/>
        <w:rPr>
          <w:rFonts w:ascii="Times New Roman" w:cs="Times New Roman" w:eastAsia="Calibri" w:hAnsi="Times New Roman"/>
          <w:b/>
          <w:sz w:val="24"/>
          <w:szCs w:val="24"/>
        </w:rPr>
      </w:pPr>
    </w:p>
    <w:p>
      <w:pPr>
        <w:pStyle w:val="style0"/>
        <w:spacing w:after="281"/>
        <w:ind w:left="10" w:right="96" w:hanging="10"/>
        <w:rPr>
          <w:rFonts w:ascii="Times New Roman" w:cs="Times New Roman" w:eastAsia="Calibri" w:hAnsi="Times New Roman"/>
          <w:b/>
          <w:sz w:val="24"/>
          <w:szCs w:val="24"/>
        </w:rPr>
      </w:pPr>
    </w:p>
    <w:p>
      <w:pPr>
        <w:pStyle w:val="style0"/>
        <w:spacing w:after="281"/>
        <w:ind w:left="10" w:right="96" w:hanging="10"/>
        <w:rPr>
          <w:rFonts w:ascii="Times New Roman" w:cs="Times New Roman" w:eastAsia="Calibri" w:hAnsi="Times New Roman"/>
          <w:b/>
          <w:sz w:val="24"/>
          <w:szCs w:val="24"/>
        </w:rPr>
      </w:pPr>
    </w:p>
    <w:p>
      <w:pPr>
        <w:pStyle w:val="style0"/>
        <w:spacing w:after="281"/>
        <w:ind w:left="10" w:right="96" w:hanging="10"/>
        <w:rPr>
          <w:rFonts w:ascii="Times New Roman" w:cs="Times New Roman" w:eastAsia="Calibri" w:hAnsi="Times New Roman"/>
          <w:b/>
          <w:sz w:val="24"/>
          <w:szCs w:val="24"/>
        </w:rPr>
      </w:pPr>
    </w:p>
    <w:p>
      <w:pPr>
        <w:pStyle w:val="style0"/>
        <w:spacing w:after="281"/>
        <w:ind w:left="10" w:right="96" w:hanging="10"/>
        <w:jc w:val="center"/>
        <w:rPr>
          <w:rFonts w:ascii="Times New Roman" w:cs="Times New Roman" w:eastAsia="Calibri" w:hAnsi="Times New Roman"/>
          <w:b/>
          <w:sz w:val="24"/>
          <w:szCs w:val="24"/>
        </w:rPr>
      </w:pPr>
      <w:r>
        <w:rPr>
          <w:rFonts w:ascii="Times New Roman" w:cs="Times New Roman" w:eastAsia="Calibri" w:hAnsi="Times New Roman"/>
          <w:b/>
          <w:sz w:val="24"/>
          <w:szCs w:val="24"/>
        </w:rPr>
        <w:t>MAY, 2022</w:t>
      </w:r>
    </w:p>
    <w:p>
      <w:pPr>
        <w:pStyle w:val="style0"/>
        <w:spacing w:after="281"/>
        <w:ind w:left="10" w:right="96" w:hanging="10"/>
        <w:rPr>
          <w:rFonts w:ascii="Times New Roman" w:cs="Times New Roman" w:eastAsia="Calibri" w:hAnsi="Times New Roman"/>
          <w:b/>
          <w:sz w:val="24"/>
          <w:szCs w:val="24"/>
        </w:rPr>
      </w:pPr>
    </w:p>
    <w:p>
      <w:pPr>
        <w:pStyle w:val="style266"/>
        <w:rPr/>
      </w:pPr>
      <w:r>
        <w:t>Table of Contents</w:t>
      </w:r>
    </w:p>
    <w:p>
      <w:pPr>
        <w:pStyle w:val="style19"/>
        <w:rPr>
          <w:rFonts w:cs="宋体"/>
          <w:noProof/>
        </w:rPr>
      </w:pPr>
      <w:r>
        <w:rPr>
          <w:b/>
          <w:bCs/>
          <w:noProof/>
        </w:rPr>
        <w:fldChar w:fldCharType="begin"/>
      </w:r>
      <w:r>
        <w:rPr>
          <w:b/>
          <w:bCs/>
          <w:noProof/>
        </w:rPr>
        <w:instrText xml:space="preserve"> TOC \o "1-3" \h \z \u </w:instrText>
      </w:r>
      <w:r>
        <w:rPr>
          <w:b/>
          <w:bCs/>
          <w:noProof/>
        </w:rPr>
        <w:fldChar w:fldCharType="separate"/>
      </w:r>
      <w:r>
        <w:rPr/>
        <w:fldChar w:fldCharType="begin"/>
      </w:r>
      <w:r>
        <w:instrText xml:space="preserve"> HYPERLINK \l "_Toc104387701" </w:instrText>
      </w:r>
      <w:r>
        <w:rPr/>
        <w:fldChar w:fldCharType="separate"/>
      </w:r>
      <w:r>
        <w:rPr>
          <w:rStyle w:val="style85"/>
          <w:rFonts w:ascii="Times New Roman" w:hAnsi="Times New Roman"/>
          <w:noProof/>
        </w:rPr>
        <w:t>UNIT 1: Concepts in Community Health Information System</w:t>
      </w:r>
      <w:r>
        <w:rPr>
          <w:noProof/>
          <w:webHidden/>
        </w:rPr>
        <w:tab/>
      </w:r>
      <w:r>
        <w:rPr>
          <w:noProof/>
          <w:webHidden/>
        </w:rPr>
        <w:fldChar w:fldCharType="begin"/>
      </w:r>
      <w:r>
        <w:rPr>
          <w:noProof/>
          <w:webHidden/>
        </w:rPr>
        <w:instrText xml:space="preserve"> PAGEREF _Toc104387701 \h </w:instrText>
      </w:r>
      <w:r>
        <w:rPr>
          <w:noProof/>
          <w:webHidden/>
        </w:rPr>
        <w:fldChar w:fldCharType="separate"/>
      </w:r>
      <w:r>
        <w:rPr>
          <w:noProof/>
          <w:webHidden/>
        </w:rPr>
        <w:t>5</w:t>
      </w:r>
      <w:r>
        <w:rPr>
          <w:noProof/>
          <w:webHidden/>
        </w:rPr>
        <w:fldChar w:fldCharType="end"/>
      </w:r>
      <w:r>
        <w:rPr/>
        <w:fldChar w:fldCharType="end"/>
      </w:r>
    </w:p>
    <w:p>
      <w:pPr>
        <w:pStyle w:val="style20"/>
        <w:tabs>
          <w:tab w:val="right" w:leader="dot" w:pos="10550"/>
        </w:tabs>
        <w:rPr>
          <w:rFonts w:cs="宋体"/>
          <w:noProof/>
        </w:rPr>
      </w:pPr>
      <w:r>
        <w:rPr/>
        <w:fldChar w:fldCharType="begin"/>
      </w:r>
      <w:r>
        <w:instrText xml:space="preserve"> HYPERLINK \l "_Toc104387702" </w:instrText>
      </w:r>
      <w:r>
        <w:rPr/>
        <w:fldChar w:fldCharType="separate"/>
      </w:r>
      <w:r>
        <w:rPr>
          <w:rStyle w:val="style85"/>
          <w:rFonts w:ascii="Times New Roman" w:hAnsi="Times New Roman"/>
          <w:noProof/>
        </w:rPr>
        <w:t>1.1 Introduction</w:t>
      </w:r>
      <w:r>
        <w:rPr>
          <w:noProof/>
          <w:webHidden/>
        </w:rPr>
        <w:tab/>
      </w:r>
      <w:r>
        <w:rPr>
          <w:noProof/>
          <w:webHidden/>
        </w:rPr>
        <w:fldChar w:fldCharType="begin"/>
      </w:r>
      <w:r>
        <w:rPr>
          <w:noProof/>
          <w:webHidden/>
        </w:rPr>
        <w:instrText xml:space="preserve"> PAGEREF _Toc104387702 \h </w:instrText>
      </w:r>
      <w:r>
        <w:rPr>
          <w:noProof/>
          <w:webHidden/>
        </w:rPr>
        <w:fldChar w:fldCharType="separate"/>
      </w:r>
      <w:r>
        <w:rPr>
          <w:noProof/>
          <w:webHidden/>
        </w:rPr>
        <w:t>5</w:t>
      </w:r>
      <w:r>
        <w:rPr>
          <w:noProof/>
          <w:webHidden/>
        </w:rPr>
        <w:fldChar w:fldCharType="end"/>
      </w:r>
      <w:r>
        <w:rPr/>
        <w:fldChar w:fldCharType="end"/>
      </w:r>
    </w:p>
    <w:p>
      <w:pPr>
        <w:pStyle w:val="style20"/>
        <w:tabs>
          <w:tab w:val="right" w:leader="dot" w:pos="10550"/>
        </w:tabs>
        <w:rPr>
          <w:rFonts w:cs="宋体"/>
          <w:noProof/>
        </w:rPr>
      </w:pPr>
      <w:r>
        <w:rPr/>
        <w:fldChar w:fldCharType="begin"/>
      </w:r>
      <w:r>
        <w:instrText xml:space="preserve"> HYPERLINK \l "_Toc104387703" </w:instrText>
      </w:r>
      <w:r>
        <w:rPr/>
        <w:fldChar w:fldCharType="separate"/>
      </w:r>
      <w:r>
        <w:rPr>
          <w:rStyle w:val="style85"/>
          <w:rFonts w:ascii="Times New Roman" w:hAnsi="Times New Roman"/>
          <w:noProof/>
        </w:rPr>
        <w:t>1.2 Definition of terms used in M&amp;E</w:t>
      </w:r>
      <w:r>
        <w:rPr>
          <w:noProof/>
          <w:webHidden/>
        </w:rPr>
        <w:tab/>
      </w:r>
      <w:r>
        <w:rPr>
          <w:noProof/>
          <w:webHidden/>
        </w:rPr>
        <w:fldChar w:fldCharType="begin"/>
      </w:r>
      <w:r>
        <w:rPr>
          <w:noProof/>
          <w:webHidden/>
        </w:rPr>
        <w:instrText xml:space="preserve"> PAGEREF _Toc104387703 \h </w:instrText>
      </w:r>
      <w:r>
        <w:rPr>
          <w:noProof/>
          <w:webHidden/>
        </w:rPr>
        <w:fldChar w:fldCharType="separate"/>
      </w:r>
      <w:r>
        <w:rPr>
          <w:noProof/>
          <w:webHidden/>
        </w:rPr>
        <w:t>5</w:t>
      </w:r>
      <w:r>
        <w:rPr>
          <w:noProof/>
          <w:webHidden/>
        </w:rPr>
        <w:fldChar w:fldCharType="end"/>
      </w:r>
      <w:r>
        <w:rPr/>
        <w:fldChar w:fldCharType="end"/>
      </w:r>
    </w:p>
    <w:p>
      <w:pPr>
        <w:pStyle w:val="style20"/>
        <w:tabs>
          <w:tab w:val="right" w:leader="dot" w:pos="10550"/>
        </w:tabs>
        <w:rPr>
          <w:rFonts w:cs="宋体"/>
          <w:noProof/>
        </w:rPr>
      </w:pPr>
      <w:r>
        <w:rPr/>
        <w:fldChar w:fldCharType="begin"/>
      </w:r>
      <w:r>
        <w:instrText xml:space="preserve"> HYPERLINK \l "_Toc104387704" </w:instrText>
      </w:r>
      <w:r>
        <w:rPr/>
        <w:fldChar w:fldCharType="separate"/>
      </w:r>
      <w:r>
        <w:rPr>
          <w:rStyle w:val="style85"/>
          <w:rFonts w:ascii="Times New Roman" w:hAnsi="Times New Roman"/>
          <w:noProof/>
        </w:rPr>
        <w:t>1.5 Concepts in Community Health Information System</w:t>
      </w:r>
      <w:r>
        <w:rPr>
          <w:noProof/>
          <w:webHidden/>
        </w:rPr>
        <w:tab/>
      </w:r>
      <w:r>
        <w:rPr>
          <w:noProof/>
          <w:webHidden/>
        </w:rPr>
        <w:fldChar w:fldCharType="begin"/>
      </w:r>
      <w:r>
        <w:rPr>
          <w:noProof/>
          <w:webHidden/>
        </w:rPr>
        <w:instrText xml:space="preserve"> PAGEREF _Toc104387704 \h </w:instrText>
      </w:r>
      <w:r>
        <w:rPr>
          <w:noProof/>
          <w:webHidden/>
        </w:rPr>
        <w:fldChar w:fldCharType="separate"/>
      </w:r>
      <w:r>
        <w:rPr>
          <w:noProof/>
          <w:webHidden/>
        </w:rPr>
        <w:t>6</w:t>
      </w:r>
      <w:r>
        <w:rPr>
          <w:noProof/>
          <w:webHidden/>
        </w:rPr>
        <w:fldChar w:fldCharType="end"/>
      </w:r>
      <w:r>
        <w:rPr/>
        <w:fldChar w:fldCharType="end"/>
      </w:r>
    </w:p>
    <w:p>
      <w:pPr>
        <w:pStyle w:val="style21"/>
        <w:tabs>
          <w:tab w:val="right" w:leader="dot" w:pos="10550"/>
        </w:tabs>
        <w:rPr>
          <w:rFonts w:cs="宋体"/>
          <w:noProof/>
        </w:rPr>
      </w:pPr>
      <w:r>
        <w:rPr/>
        <w:fldChar w:fldCharType="begin"/>
      </w:r>
      <w:r>
        <w:instrText xml:space="preserve"> HYPERLINK \l "_Toc104387705" </w:instrText>
      </w:r>
      <w:r>
        <w:rPr/>
        <w:fldChar w:fldCharType="separate"/>
      </w:r>
      <w:r>
        <w:rPr>
          <w:rStyle w:val="style85"/>
          <w:rFonts w:ascii="Times New Roman" w:hAnsi="Times New Roman"/>
          <w:b/>
          <w:noProof/>
        </w:rPr>
        <w:t>1.5.1 Importance of monitoring</w:t>
      </w:r>
      <w:r>
        <w:rPr>
          <w:noProof/>
          <w:webHidden/>
        </w:rPr>
        <w:tab/>
      </w:r>
      <w:r>
        <w:rPr>
          <w:noProof/>
          <w:webHidden/>
        </w:rPr>
        <w:fldChar w:fldCharType="begin"/>
      </w:r>
      <w:r>
        <w:rPr>
          <w:noProof/>
          <w:webHidden/>
        </w:rPr>
        <w:instrText xml:space="preserve"> PAGEREF _Toc104387705 \h </w:instrText>
      </w:r>
      <w:r>
        <w:rPr>
          <w:noProof/>
          <w:webHidden/>
        </w:rPr>
        <w:fldChar w:fldCharType="separate"/>
      </w:r>
      <w:r>
        <w:rPr>
          <w:noProof/>
          <w:webHidden/>
        </w:rPr>
        <w:t>6</w:t>
      </w:r>
      <w:r>
        <w:rPr>
          <w:noProof/>
          <w:webHidden/>
        </w:rPr>
        <w:fldChar w:fldCharType="end"/>
      </w:r>
      <w:r>
        <w:rPr/>
        <w:fldChar w:fldCharType="end"/>
      </w:r>
    </w:p>
    <w:p>
      <w:pPr>
        <w:pStyle w:val="style21"/>
        <w:tabs>
          <w:tab w:val="right" w:leader="dot" w:pos="10550"/>
        </w:tabs>
        <w:rPr>
          <w:rFonts w:cs="宋体"/>
          <w:noProof/>
        </w:rPr>
      </w:pPr>
      <w:r>
        <w:rPr/>
        <w:fldChar w:fldCharType="begin"/>
      </w:r>
      <w:r>
        <w:instrText xml:space="preserve"> HYPERLINK \l "_Toc104387706" </w:instrText>
      </w:r>
      <w:r>
        <w:rPr/>
        <w:fldChar w:fldCharType="separate"/>
      </w:r>
      <w:r>
        <w:rPr>
          <w:rStyle w:val="style85"/>
          <w:rFonts w:ascii="Times New Roman" w:hAnsi="Times New Roman"/>
          <w:b/>
          <w:noProof/>
        </w:rPr>
        <w:t>1.5.2 Players involved in Monitoring Community health work</w:t>
      </w:r>
      <w:r>
        <w:rPr>
          <w:noProof/>
          <w:webHidden/>
        </w:rPr>
        <w:tab/>
      </w:r>
      <w:r>
        <w:rPr>
          <w:noProof/>
          <w:webHidden/>
        </w:rPr>
        <w:fldChar w:fldCharType="begin"/>
      </w:r>
      <w:r>
        <w:rPr>
          <w:noProof/>
          <w:webHidden/>
        </w:rPr>
        <w:instrText xml:space="preserve"> PAGEREF _Toc104387706 \h </w:instrText>
      </w:r>
      <w:r>
        <w:rPr>
          <w:noProof/>
          <w:webHidden/>
        </w:rPr>
        <w:fldChar w:fldCharType="separate"/>
      </w:r>
      <w:r>
        <w:rPr>
          <w:noProof/>
          <w:webHidden/>
        </w:rPr>
        <w:t>7</w:t>
      </w:r>
      <w:r>
        <w:rPr>
          <w:noProof/>
          <w:webHidden/>
        </w:rPr>
        <w:fldChar w:fldCharType="end"/>
      </w:r>
      <w:r>
        <w:rPr/>
        <w:fldChar w:fldCharType="end"/>
      </w:r>
    </w:p>
    <w:p>
      <w:pPr>
        <w:pStyle w:val="style21"/>
        <w:tabs>
          <w:tab w:val="right" w:leader="dot" w:pos="10550"/>
        </w:tabs>
        <w:rPr>
          <w:rFonts w:cs="宋体"/>
          <w:noProof/>
        </w:rPr>
      </w:pPr>
      <w:r>
        <w:rPr/>
        <w:fldChar w:fldCharType="begin"/>
      </w:r>
      <w:r>
        <w:instrText xml:space="preserve"> HYPERLINK \l "_Toc104387707" </w:instrText>
      </w:r>
      <w:r>
        <w:rPr/>
        <w:fldChar w:fldCharType="separate"/>
      </w:r>
      <w:r>
        <w:rPr>
          <w:rStyle w:val="style85"/>
          <w:rFonts w:ascii="Times New Roman" w:hAnsi="Times New Roman"/>
          <w:b/>
          <w:noProof/>
        </w:rPr>
        <w:t>1.5.3 Monitoring cycle</w:t>
      </w:r>
      <w:r>
        <w:rPr>
          <w:noProof/>
          <w:webHidden/>
        </w:rPr>
        <w:tab/>
      </w:r>
      <w:r>
        <w:rPr>
          <w:noProof/>
          <w:webHidden/>
        </w:rPr>
        <w:fldChar w:fldCharType="begin"/>
      </w:r>
      <w:r>
        <w:rPr>
          <w:noProof/>
          <w:webHidden/>
        </w:rPr>
        <w:instrText xml:space="preserve"> PAGEREF _Toc104387707 \h </w:instrText>
      </w:r>
      <w:r>
        <w:rPr>
          <w:noProof/>
          <w:webHidden/>
        </w:rPr>
        <w:fldChar w:fldCharType="separate"/>
      </w:r>
      <w:r>
        <w:rPr>
          <w:noProof/>
          <w:webHidden/>
        </w:rPr>
        <w:t>7</w:t>
      </w:r>
      <w:r>
        <w:rPr>
          <w:noProof/>
          <w:webHidden/>
        </w:rPr>
        <w:fldChar w:fldCharType="end"/>
      </w:r>
      <w:r>
        <w:rPr/>
        <w:fldChar w:fldCharType="end"/>
      </w:r>
    </w:p>
    <w:p>
      <w:pPr>
        <w:pStyle w:val="style21"/>
        <w:tabs>
          <w:tab w:val="right" w:leader="dot" w:pos="10550"/>
        </w:tabs>
        <w:rPr>
          <w:rFonts w:cs="宋体"/>
          <w:noProof/>
        </w:rPr>
      </w:pPr>
      <w:r>
        <w:rPr/>
        <w:fldChar w:fldCharType="begin"/>
      </w:r>
      <w:r>
        <w:instrText xml:space="preserve"> HYPERLINK \l "_Toc104387708" </w:instrText>
      </w:r>
      <w:r>
        <w:rPr/>
        <w:fldChar w:fldCharType="separate"/>
      </w:r>
      <w:r>
        <w:rPr>
          <w:rStyle w:val="style85"/>
          <w:rFonts w:ascii="Times New Roman" w:eastAsia="Calibri" w:hAnsi="Times New Roman"/>
          <w:b/>
          <w:noProof/>
        </w:rPr>
        <w:t>1.5.4 Indicators of community health</w:t>
      </w:r>
      <w:r>
        <w:rPr>
          <w:noProof/>
          <w:webHidden/>
        </w:rPr>
        <w:tab/>
      </w:r>
      <w:r>
        <w:rPr>
          <w:noProof/>
          <w:webHidden/>
        </w:rPr>
        <w:fldChar w:fldCharType="begin"/>
      </w:r>
      <w:r>
        <w:rPr>
          <w:noProof/>
          <w:webHidden/>
        </w:rPr>
        <w:instrText xml:space="preserve"> PAGEREF _Toc104387708 \h </w:instrText>
      </w:r>
      <w:r>
        <w:rPr>
          <w:noProof/>
          <w:webHidden/>
        </w:rPr>
        <w:fldChar w:fldCharType="separate"/>
      </w:r>
      <w:r>
        <w:rPr>
          <w:noProof/>
          <w:webHidden/>
        </w:rPr>
        <w:t>8</w:t>
      </w:r>
      <w:r>
        <w:rPr>
          <w:noProof/>
          <w:webHidden/>
        </w:rPr>
        <w:fldChar w:fldCharType="end"/>
      </w:r>
      <w:r>
        <w:rPr/>
        <w:fldChar w:fldCharType="end"/>
      </w:r>
    </w:p>
    <w:p>
      <w:pPr>
        <w:pStyle w:val="style19"/>
        <w:rPr>
          <w:rFonts w:cs="宋体"/>
          <w:noProof/>
        </w:rPr>
      </w:pPr>
      <w:r>
        <w:rPr/>
        <w:fldChar w:fldCharType="begin"/>
      </w:r>
      <w:r>
        <w:instrText xml:space="preserve"> HYPERLINK \l "_Toc104387709" </w:instrText>
      </w:r>
      <w:r>
        <w:rPr/>
        <w:fldChar w:fldCharType="separate"/>
      </w:r>
      <w:r>
        <w:rPr>
          <w:rStyle w:val="style85"/>
          <w:rFonts w:ascii="Times New Roman" w:hAnsi="Times New Roman"/>
          <w:noProof/>
        </w:rPr>
        <w:t>UNIT 2: Data collection and reporting in the community</w:t>
      </w:r>
      <w:r>
        <w:rPr>
          <w:noProof/>
          <w:webHidden/>
        </w:rPr>
        <w:tab/>
      </w:r>
      <w:r>
        <w:rPr>
          <w:noProof/>
          <w:webHidden/>
        </w:rPr>
        <w:fldChar w:fldCharType="begin"/>
      </w:r>
      <w:r>
        <w:rPr>
          <w:noProof/>
          <w:webHidden/>
        </w:rPr>
        <w:instrText xml:space="preserve"> PAGEREF _Toc104387709 \h </w:instrText>
      </w:r>
      <w:r>
        <w:rPr>
          <w:noProof/>
          <w:webHidden/>
        </w:rPr>
        <w:fldChar w:fldCharType="separate"/>
      </w:r>
      <w:r>
        <w:rPr>
          <w:noProof/>
          <w:webHidden/>
        </w:rPr>
        <w:t>8</w:t>
      </w:r>
      <w:r>
        <w:rPr>
          <w:noProof/>
          <w:webHidden/>
        </w:rPr>
        <w:fldChar w:fldCharType="end"/>
      </w:r>
      <w:r>
        <w:rPr/>
        <w:fldChar w:fldCharType="end"/>
      </w:r>
    </w:p>
    <w:p>
      <w:pPr>
        <w:pStyle w:val="style20"/>
        <w:tabs>
          <w:tab w:val="right" w:leader="dot" w:pos="10550"/>
        </w:tabs>
        <w:rPr>
          <w:rFonts w:cs="宋体"/>
          <w:noProof/>
        </w:rPr>
      </w:pPr>
      <w:r>
        <w:rPr/>
        <w:fldChar w:fldCharType="begin"/>
      </w:r>
      <w:r>
        <w:instrText xml:space="preserve"> HYPERLINK \l "_Toc104387710" </w:instrText>
      </w:r>
      <w:r>
        <w:rPr/>
        <w:fldChar w:fldCharType="separate"/>
      </w:r>
      <w:r>
        <w:rPr>
          <w:rStyle w:val="style85"/>
          <w:rFonts w:ascii="Times New Roman" w:hAnsi="Times New Roman"/>
          <w:noProof/>
        </w:rPr>
        <w:t>2.1 Introduction</w:t>
      </w:r>
      <w:r>
        <w:rPr>
          <w:noProof/>
          <w:webHidden/>
        </w:rPr>
        <w:tab/>
      </w:r>
      <w:r>
        <w:rPr>
          <w:noProof/>
          <w:webHidden/>
        </w:rPr>
        <w:fldChar w:fldCharType="begin"/>
      </w:r>
      <w:r>
        <w:rPr>
          <w:noProof/>
          <w:webHidden/>
        </w:rPr>
        <w:instrText xml:space="preserve"> PAGEREF _Toc104387710 \h </w:instrText>
      </w:r>
      <w:r>
        <w:rPr>
          <w:noProof/>
          <w:webHidden/>
        </w:rPr>
        <w:fldChar w:fldCharType="separate"/>
      </w:r>
      <w:r>
        <w:rPr>
          <w:noProof/>
          <w:webHidden/>
        </w:rPr>
        <w:t>8</w:t>
      </w:r>
      <w:r>
        <w:rPr>
          <w:noProof/>
          <w:webHidden/>
        </w:rPr>
        <w:fldChar w:fldCharType="end"/>
      </w:r>
      <w:r>
        <w:rPr/>
        <w:fldChar w:fldCharType="end"/>
      </w:r>
    </w:p>
    <w:p>
      <w:pPr>
        <w:pStyle w:val="style20"/>
        <w:tabs>
          <w:tab w:val="right" w:leader="dot" w:pos="10550"/>
        </w:tabs>
        <w:rPr>
          <w:rFonts w:cs="宋体"/>
          <w:noProof/>
        </w:rPr>
      </w:pPr>
      <w:r>
        <w:rPr/>
        <w:fldChar w:fldCharType="begin"/>
      </w:r>
      <w:r>
        <w:instrText xml:space="preserve"> HYPERLINK \l "_Toc104387711" </w:instrText>
      </w:r>
      <w:r>
        <w:rPr/>
        <w:fldChar w:fldCharType="separate"/>
      </w:r>
      <w:r>
        <w:rPr>
          <w:rStyle w:val="style85"/>
          <w:rFonts w:ascii="Times New Roman" w:hAnsi="Times New Roman"/>
          <w:noProof/>
        </w:rPr>
        <w:t>2.2 Sources of data</w:t>
      </w:r>
      <w:r>
        <w:rPr>
          <w:noProof/>
          <w:webHidden/>
        </w:rPr>
        <w:tab/>
      </w:r>
      <w:r>
        <w:rPr>
          <w:noProof/>
          <w:webHidden/>
        </w:rPr>
        <w:fldChar w:fldCharType="begin"/>
      </w:r>
      <w:r>
        <w:rPr>
          <w:noProof/>
          <w:webHidden/>
        </w:rPr>
        <w:instrText xml:space="preserve"> PAGEREF _Toc104387711 \h </w:instrText>
      </w:r>
      <w:r>
        <w:rPr>
          <w:noProof/>
          <w:webHidden/>
        </w:rPr>
        <w:fldChar w:fldCharType="separate"/>
      </w:r>
      <w:r>
        <w:rPr>
          <w:noProof/>
          <w:webHidden/>
        </w:rPr>
        <w:t>8</w:t>
      </w:r>
      <w:r>
        <w:rPr>
          <w:noProof/>
          <w:webHidden/>
        </w:rPr>
        <w:fldChar w:fldCharType="end"/>
      </w:r>
      <w:r>
        <w:rPr/>
        <w:fldChar w:fldCharType="end"/>
      </w:r>
    </w:p>
    <w:p>
      <w:pPr>
        <w:pStyle w:val="style20"/>
        <w:tabs>
          <w:tab w:val="right" w:leader="dot" w:pos="10550"/>
        </w:tabs>
        <w:rPr>
          <w:rFonts w:cs="宋体"/>
          <w:noProof/>
        </w:rPr>
      </w:pPr>
      <w:r>
        <w:rPr/>
        <w:fldChar w:fldCharType="begin"/>
      </w:r>
      <w:r>
        <w:instrText xml:space="preserve"> HYPERLINK \l "_Toc104387712" </w:instrText>
      </w:r>
      <w:r>
        <w:rPr/>
        <w:fldChar w:fldCharType="separate"/>
      </w:r>
      <w:r>
        <w:rPr>
          <w:rStyle w:val="style85"/>
          <w:rFonts w:ascii="Times New Roman" w:hAnsi="Times New Roman"/>
          <w:noProof/>
        </w:rPr>
        <w:t>2.3 Kenya Health Information System (KHIS)</w:t>
      </w:r>
      <w:r>
        <w:rPr>
          <w:noProof/>
          <w:webHidden/>
        </w:rPr>
        <w:tab/>
      </w:r>
      <w:r>
        <w:rPr>
          <w:noProof/>
          <w:webHidden/>
        </w:rPr>
        <w:fldChar w:fldCharType="begin"/>
      </w:r>
      <w:r>
        <w:rPr>
          <w:noProof/>
          <w:webHidden/>
        </w:rPr>
        <w:instrText xml:space="preserve"> PAGEREF _Toc104387712 \h </w:instrText>
      </w:r>
      <w:r>
        <w:rPr>
          <w:noProof/>
          <w:webHidden/>
        </w:rPr>
        <w:fldChar w:fldCharType="separate"/>
      </w:r>
      <w:r>
        <w:rPr>
          <w:noProof/>
          <w:webHidden/>
        </w:rPr>
        <w:t>8</w:t>
      </w:r>
      <w:r>
        <w:rPr>
          <w:noProof/>
          <w:webHidden/>
        </w:rPr>
        <w:fldChar w:fldCharType="end"/>
      </w:r>
      <w:r>
        <w:rPr/>
        <w:fldChar w:fldCharType="end"/>
      </w:r>
    </w:p>
    <w:p>
      <w:pPr>
        <w:pStyle w:val="style21"/>
        <w:tabs>
          <w:tab w:val="right" w:leader="dot" w:pos="10550"/>
        </w:tabs>
        <w:rPr>
          <w:rFonts w:cs="宋体"/>
          <w:noProof/>
        </w:rPr>
      </w:pPr>
      <w:r>
        <w:rPr/>
        <w:fldChar w:fldCharType="begin"/>
      </w:r>
      <w:r>
        <w:instrText xml:space="preserve"> HYPERLINK \l "_Toc104387713" </w:instrText>
      </w:r>
      <w:r>
        <w:rPr/>
        <w:fldChar w:fldCharType="separate"/>
      </w:r>
      <w:r>
        <w:rPr>
          <w:rStyle w:val="style85"/>
          <w:rFonts w:ascii="Times New Roman" w:hAnsi="Times New Roman"/>
          <w:b/>
          <w:noProof/>
        </w:rPr>
        <w:t>2.3.1 Attributes of KHIS</w:t>
      </w:r>
      <w:r>
        <w:rPr>
          <w:noProof/>
          <w:webHidden/>
        </w:rPr>
        <w:tab/>
      </w:r>
      <w:r>
        <w:rPr>
          <w:noProof/>
          <w:webHidden/>
        </w:rPr>
        <w:fldChar w:fldCharType="begin"/>
      </w:r>
      <w:r>
        <w:rPr>
          <w:noProof/>
          <w:webHidden/>
        </w:rPr>
        <w:instrText xml:space="preserve"> PAGEREF _Toc104387713 \h </w:instrText>
      </w:r>
      <w:r>
        <w:rPr>
          <w:noProof/>
          <w:webHidden/>
        </w:rPr>
        <w:fldChar w:fldCharType="separate"/>
      </w:r>
      <w:r>
        <w:rPr>
          <w:noProof/>
          <w:webHidden/>
        </w:rPr>
        <w:t>9</w:t>
      </w:r>
      <w:r>
        <w:rPr>
          <w:noProof/>
          <w:webHidden/>
        </w:rPr>
        <w:fldChar w:fldCharType="end"/>
      </w:r>
      <w:r>
        <w:rPr/>
        <w:fldChar w:fldCharType="end"/>
      </w:r>
    </w:p>
    <w:p>
      <w:pPr>
        <w:pStyle w:val="style21"/>
        <w:tabs>
          <w:tab w:val="right" w:leader="dot" w:pos="10550"/>
        </w:tabs>
        <w:rPr>
          <w:rFonts w:cs="宋体"/>
          <w:noProof/>
        </w:rPr>
      </w:pPr>
      <w:r>
        <w:rPr/>
        <w:fldChar w:fldCharType="begin"/>
      </w:r>
      <w:r>
        <w:instrText xml:space="preserve"> HYPERLINK \l "_Toc104387714" </w:instrText>
      </w:r>
      <w:r>
        <w:rPr/>
        <w:fldChar w:fldCharType="separate"/>
      </w:r>
      <w:r>
        <w:rPr>
          <w:rStyle w:val="style85"/>
          <w:rFonts w:ascii="Times New Roman" w:hAnsi="Times New Roman"/>
          <w:b/>
          <w:noProof/>
        </w:rPr>
        <w:t>2.3.2 Electronic Community Health Information System</w:t>
      </w:r>
      <w:r>
        <w:rPr>
          <w:noProof/>
          <w:webHidden/>
        </w:rPr>
        <w:tab/>
      </w:r>
      <w:r>
        <w:rPr>
          <w:noProof/>
          <w:webHidden/>
        </w:rPr>
        <w:fldChar w:fldCharType="begin"/>
      </w:r>
      <w:r>
        <w:rPr>
          <w:noProof/>
          <w:webHidden/>
        </w:rPr>
        <w:instrText xml:space="preserve"> PAGEREF _Toc104387714 \h </w:instrText>
      </w:r>
      <w:r>
        <w:rPr>
          <w:noProof/>
          <w:webHidden/>
        </w:rPr>
        <w:fldChar w:fldCharType="separate"/>
      </w:r>
      <w:r>
        <w:rPr>
          <w:noProof/>
          <w:webHidden/>
        </w:rPr>
        <w:t>9</w:t>
      </w:r>
      <w:r>
        <w:rPr>
          <w:noProof/>
          <w:webHidden/>
        </w:rPr>
        <w:fldChar w:fldCharType="end"/>
      </w:r>
      <w:r>
        <w:rPr/>
        <w:fldChar w:fldCharType="end"/>
      </w:r>
    </w:p>
    <w:p>
      <w:pPr>
        <w:pStyle w:val="style21"/>
        <w:tabs>
          <w:tab w:val="right" w:leader="dot" w:pos="10550"/>
        </w:tabs>
        <w:rPr>
          <w:rFonts w:cs="宋体"/>
          <w:noProof/>
        </w:rPr>
      </w:pPr>
      <w:r>
        <w:rPr/>
        <w:fldChar w:fldCharType="begin"/>
      </w:r>
      <w:r>
        <w:instrText xml:space="preserve"> HYPERLINK \l "_Toc104387715" </w:instrText>
      </w:r>
      <w:r>
        <w:rPr/>
        <w:fldChar w:fldCharType="separate"/>
      </w:r>
      <w:r>
        <w:rPr>
          <w:rStyle w:val="style85"/>
          <w:rFonts w:ascii="Times New Roman" w:hAnsi="Times New Roman"/>
          <w:b/>
          <w:noProof/>
        </w:rPr>
        <w:t>2.3.2 Master Facility List (MFL)</w:t>
      </w:r>
      <w:r>
        <w:rPr>
          <w:noProof/>
          <w:webHidden/>
        </w:rPr>
        <w:tab/>
      </w:r>
      <w:r>
        <w:rPr>
          <w:noProof/>
          <w:webHidden/>
        </w:rPr>
        <w:fldChar w:fldCharType="begin"/>
      </w:r>
      <w:r>
        <w:rPr>
          <w:noProof/>
          <w:webHidden/>
        </w:rPr>
        <w:instrText xml:space="preserve"> PAGEREF _Toc104387715 \h </w:instrText>
      </w:r>
      <w:r>
        <w:rPr>
          <w:noProof/>
          <w:webHidden/>
        </w:rPr>
        <w:fldChar w:fldCharType="separate"/>
      </w:r>
      <w:r>
        <w:rPr>
          <w:noProof/>
          <w:webHidden/>
        </w:rPr>
        <w:t>9</w:t>
      </w:r>
      <w:r>
        <w:rPr>
          <w:noProof/>
          <w:webHidden/>
        </w:rPr>
        <w:fldChar w:fldCharType="end"/>
      </w:r>
      <w:r>
        <w:rPr/>
        <w:fldChar w:fldCharType="end"/>
      </w:r>
    </w:p>
    <w:p>
      <w:pPr>
        <w:pStyle w:val="style21"/>
        <w:tabs>
          <w:tab w:val="right" w:leader="dot" w:pos="10550"/>
        </w:tabs>
        <w:rPr>
          <w:rFonts w:cs="宋体"/>
          <w:noProof/>
        </w:rPr>
      </w:pPr>
      <w:r>
        <w:rPr/>
        <w:fldChar w:fldCharType="begin"/>
      </w:r>
      <w:r>
        <w:instrText xml:space="preserve"> HYPERLINK \l "_Toc104387716" </w:instrText>
      </w:r>
      <w:r>
        <w:rPr/>
        <w:fldChar w:fldCharType="separate"/>
      </w:r>
      <w:r>
        <w:rPr>
          <w:rStyle w:val="style85"/>
          <w:b/>
          <w:noProof/>
        </w:rPr>
        <w:t>2.3.2 Master Community Health Unit List (MCHUL)</w:t>
      </w:r>
      <w:r>
        <w:rPr>
          <w:noProof/>
          <w:webHidden/>
        </w:rPr>
        <w:tab/>
      </w:r>
      <w:r>
        <w:rPr>
          <w:noProof/>
          <w:webHidden/>
        </w:rPr>
        <w:fldChar w:fldCharType="begin"/>
      </w:r>
      <w:r>
        <w:rPr>
          <w:noProof/>
          <w:webHidden/>
        </w:rPr>
        <w:instrText xml:space="preserve"> PAGEREF _Toc104387716 \h </w:instrText>
      </w:r>
      <w:r>
        <w:rPr>
          <w:noProof/>
          <w:webHidden/>
        </w:rPr>
        <w:fldChar w:fldCharType="separate"/>
      </w:r>
      <w:r>
        <w:rPr>
          <w:noProof/>
          <w:webHidden/>
        </w:rPr>
        <w:t>9</w:t>
      </w:r>
      <w:r>
        <w:rPr>
          <w:noProof/>
          <w:webHidden/>
        </w:rPr>
        <w:fldChar w:fldCharType="end"/>
      </w:r>
      <w:r>
        <w:rPr/>
        <w:fldChar w:fldCharType="end"/>
      </w:r>
    </w:p>
    <w:p>
      <w:pPr>
        <w:pStyle w:val="style20"/>
        <w:tabs>
          <w:tab w:val="right" w:leader="dot" w:pos="10550"/>
        </w:tabs>
        <w:rPr>
          <w:rFonts w:cs="宋体"/>
          <w:noProof/>
        </w:rPr>
      </w:pPr>
      <w:r>
        <w:rPr/>
        <w:fldChar w:fldCharType="begin"/>
      </w:r>
      <w:r>
        <w:instrText xml:space="preserve"> HYPERLINK \l "_Toc104387717" </w:instrText>
      </w:r>
      <w:r>
        <w:rPr/>
        <w:fldChar w:fldCharType="separate"/>
      </w:r>
      <w:r>
        <w:rPr>
          <w:rStyle w:val="style85"/>
          <w:rFonts w:ascii="Times New Roman" w:hAnsi="Times New Roman"/>
          <w:noProof/>
        </w:rPr>
        <w:t>2.4 Community Health Information System (CHIS)</w:t>
      </w:r>
      <w:r>
        <w:rPr>
          <w:noProof/>
          <w:webHidden/>
        </w:rPr>
        <w:tab/>
      </w:r>
      <w:r>
        <w:rPr>
          <w:noProof/>
          <w:webHidden/>
        </w:rPr>
        <w:fldChar w:fldCharType="begin"/>
      </w:r>
      <w:r>
        <w:rPr>
          <w:noProof/>
          <w:webHidden/>
        </w:rPr>
        <w:instrText xml:space="preserve"> PAGEREF _Toc104387717 \h </w:instrText>
      </w:r>
      <w:r>
        <w:rPr>
          <w:noProof/>
          <w:webHidden/>
        </w:rPr>
        <w:fldChar w:fldCharType="separate"/>
      </w:r>
      <w:r>
        <w:rPr>
          <w:noProof/>
          <w:webHidden/>
        </w:rPr>
        <w:t>10</w:t>
      </w:r>
      <w:r>
        <w:rPr>
          <w:noProof/>
          <w:webHidden/>
        </w:rPr>
        <w:fldChar w:fldCharType="end"/>
      </w:r>
      <w:r>
        <w:rPr/>
        <w:fldChar w:fldCharType="end"/>
      </w:r>
    </w:p>
    <w:p>
      <w:pPr>
        <w:pStyle w:val="style21"/>
        <w:tabs>
          <w:tab w:val="right" w:leader="dot" w:pos="10550"/>
        </w:tabs>
        <w:rPr>
          <w:rFonts w:cs="宋体"/>
          <w:noProof/>
        </w:rPr>
      </w:pPr>
      <w:r>
        <w:rPr/>
        <w:fldChar w:fldCharType="begin"/>
      </w:r>
      <w:r>
        <w:instrText xml:space="preserve"> HYPERLINK \l "_Toc104387718" </w:instrText>
      </w:r>
      <w:r>
        <w:rPr/>
        <w:fldChar w:fldCharType="separate"/>
      </w:r>
      <w:r>
        <w:rPr>
          <w:rStyle w:val="style85"/>
          <w:rFonts w:ascii="Times New Roman" w:hAnsi="Times New Roman"/>
          <w:b/>
          <w:noProof/>
        </w:rPr>
        <w:t>2.4.1 Community Referral Register - MOH 100</w:t>
      </w:r>
      <w:r>
        <w:rPr>
          <w:noProof/>
          <w:webHidden/>
        </w:rPr>
        <w:tab/>
      </w:r>
      <w:r>
        <w:rPr>
          <w:noProof/>
          <w:webHidden/>
        </w:rPr>
        <w:fldChar w:fldCharType="begin"/>
      </w:r>
      <w:r>
        <w:rPr>
          <w:noProof/>
          <w:webHidden/>
        </w:rPr>
        <w:instrText xml:space="preserve"> PAGEREF _Toc104387718 \h </w:instrText>
      </w:r>
      <w:r>
        <w:rPr>
          <w:noProof/>
          <w:webHidden/>
        </w:rPr>
        <w:fldChar w:fldCharType="separate"/>
      </w:r>
      <w:r>
        <w:rPr>
          <w:noProof/>
          <w:webHidden/>
        </w:rPr>
        <w:t>10</w:t>
      </w:r>
      <w:r>
        <w:rPr>
          <w:noProof/>
          <w:webHidden/>
        </w:rPr>
        <w:fldChar w:fldCharType="end"/>
      </w:r>
      <w:r>
        <w:rPr/>
        <w:fldChar w:fldCharType="end"/>
      </w:r>
    </w:p>
    <w:p>
      <w:pPr>
        <w:pStyle w:val="style21"/>
        <w:tabs>
          <w:tab w:val="right" w:leader="dot" w:pos="10550"/>
        </w:tabs>
        <w:rPr>
          <w:rFonts w:cs="宋体"/>
          <w:noProof/>
        </w:rPr>
      </w:pPr>
      <w:r>
        <w:rPr/>
        <w:fldChar w:fldCharType="begin"/>
      </w:r>
      <w:r>
        <w:instrText xml:space="preserve"> HYPERLINK \l "_Toc104387719" </w:instrText>
      </w:r>
      <w:r>
        <w:rPr/>
        <w:fldChar w:fldCharType="separate"/>
      </w:r>
      <w:r>
        <w:rPr>
          <w:rStyle w:val="style85"/>
          <w:b/>
          <w:noProof/>
        </w:rPr>
        <w:t>2.4.2 Community Health Volunteer Household Register – MOH 513</w:t>
      </w:r>
      <w:r>
        <w:rPr>
          <w:noProof/>
          <w:webHidden/>
        </w:rPr>
        <w:tab/>
      </w:r>
      <w:r>
        <w:rPr>
          <w:noProof/>
          <w:webHidden/>
        </w:rPr>
        <w:fldChar w:fldCharType="begin"/>
      </w:r>
      <w:r>
        <w:rPr>
          <w:noProof/>
          <w:webHidden/>
        </w:rPr>
        <w:instrText xml:space="preserve"> PAGEREF _Toc104387719 \h </w:instrText>
      </w:r>
      <w:r>
        <w:rPr>
          <w:noProof/>
          <w:webHidden/>
        </w:rPr>
        <w:fldChar w:fldCharType="separate"/>
      </w:r>
      <w:r>
        <w:rPr>
          <w:noProof/>
          <w:webHidden/>
        </w:rPr>
        <w:t>10</w:t>
      </w:r>
      <w:r>
        <w:rPr>
          <w:noProof/>
          <w:webHidden/>
        </w:rPr>
        <w:fldChar w:fldCharType="end"/>
      </w:r>
      <w:r>
        <w:rPr/>
        <w:fldChar w:fldCharType="end"/>
      </w:r>
    </w:p>
    <w:p>
      <w:pPr>
        <w:pStyle w:val="style21"/>
        <w:tabs>
          <w:tab w:val="right" w:leader="dot" w:pos="10550"/>
        </w:tabs>
        <w:rPr>
          <w:rFonts w:cs="宋体"/>
          <w:noProof/>
        </w:rPr>
      </w:pPr>
      <w:r>
        <w:rPr/>
        <w:fldChar w:fldCharType="begin"/>
      </w:r>
      <w:r>
        <w:instrText xml:space="preserve"> HYPERLINK \l "_Toc104387720" </w:instrText>
      </w:r>
      <w:r>
        <w:rPr/>
        <w:fldChar w:fldCharType="separate"/>
      </w:r>
      <w:r>
        <w:rPr>
          <w:rStyle w:val="style85"/>
          <w:rFonts w:ascii="Times New Roman" w:hAnsi="Times New Roman"/>
          <w:b/>
          <w:noProof/>
        </w:rPr>
        <w:t>2.4.3 Community Health Volunteer Service Delivery Logbook – MOH 514</w:t>
      </w:r>
      <w:r>
        <w:rPr>
          <w:noProof/>
          <w:webHidden/>
        </w:rPr>
        <w:tab/>
      </w:r>
      <w:r>
        <w:rPr>
          <w:noProof/>
          <w:webHidden/>
        </w:rPr>
        <w:fldChar w:fldCharType="begin"/>
      </w:r>
      <w:r>
        <w:rPr>
          <w:noProof/>
          <w:webHidden/>
        </w:rPr>
        <w:instrText xml:space="preserve"> PAGEREF _Toc104387720 \h </w:instrText>
      </w:r>
      <w:r>
        <w:rPr>
          <w:noProof/>
          <w:webHidden/>
        </w:rPr>
        <w:fldChar w:fldCharType="separate"/>
      </w:r>
      <w:r>
        <w:rPr>
          <w:noProof/>
          <w:webHidden/>
        </w:rPr>
        <w:t>10</w:t>
      </w:r>
      <w:r>
        <w:rPr>
          <w:noProof/>
          <w:webHidden/>
        </w:rPr>
        <w:fldChar w:fldCharType="end"/>
      </w:r>
      <w:r>
        <w:rPr/>
        <w:fldChar w:fldCharType="end"/>
      </w:r>
    </w:p>
    <w:p>
      <w:pPr>
        <w:pStyle w:val="style21"/>
        <w:tabs>
          <w:tab w:val="right" w:leader="dot" w:pos="10550"/>
        </w:tabs>
        <w:rPr>
          <w:rFonts w:cs="宋体"/>
          <w:noProof/>
        </w:rPr>
      </w:pPr>
      <w:r>
        <w:rPr/>
        <w:fldChar w:fldCharType="begin"/>
      </w:r>
      <w:r>
        <w:instrText xml:space="preserve"> HYPERLINK \l "_Toc104387721" </w:instrText>
      </w:r>
      <w:r>
        <w:rPr/>
        <w:fldChar w:fldCharType="separate"/>
      </w:r>
      <w:r>
        <w:rPr>
          <w:rStyle w:val="style85"/>
          <w:b/>
          <w:noProof/>
        </w:rPr>
        <w:t>2.4.4 Community Health Assistants Summary Register – MOH 515</w:t>
      </w:r>
      <w:r>
        <w:rPr>
          <w:noProof/>
          <w:webHidden/>
        </w:rPr>
        <w:tab/>
      </w:r>
      <w:r>
        <w:rPr>
          <w:noProof/>
          <w:webHidden/>
        </w:rPr>
        <w:fldChar w:fldCharType="begin"/>
      </w:r>
      <w:r>
        <w:rPr>
          <w:noProof/>
          <w:webHidden/>
        </w:rPr>
        <w:instrText xml:space="preserve"> PAGEREF _Toc104387721 \h </w:instrText>
      </w:r>
      <w:r>
        <w:rPr>
          <w:noProof/>
          <w:webHidden/>
        </w:rPr>
        <w:fldChar w:fldCharType="separate"/>
      </w:r>
      <w:r>
        <w:rPr>
          <w:noProof/>
          <w:webHidden/>
        </w:rPr>
        <w:t>10</w:t>
      </w:r>
      <w:r>
        <w:rPr>
          <w:noProof/>
          <w:webHidden/>
        </w:rPr>
        <w:fldChar w:fldCharType="end"/>
      </w:r>
      <w:r>
        <w:rPr/>
        <w:fldChar w:fldCharType="end"/>
      </w:r>
    </w:p>
    <w:p>
      <w:pPr>
        <w:pStyle w:val="style21"/>
        <w:tabs>
          <w:tab w:val="right" w:leader="dot" w:pos="10550"/>
        </w:tabs>
        <w:rPr>
          <w:rFonts w:cs="宋体"/>
          <w:noProof/>
        </w:rPr>
      </w:pPr>
      <w:r>
        <w:rPr/>
        <w:fldChar w:fldCharType="begin"/>
      </w:r>
      <w:r>
        <w:instrText xml:space="preserve"> HYPERLINK \l "_Toc104387722" </w:instrText>
      </w:r>
      <w:r>
        <w:rPr/>
        <w:fldChar w:fldCharType="separate"/>
      </w:r>
      <w:r>
        <w:rPr>
          <w:rStyle w:val="style85"/>
          <w:b/>
          <w:noProof/>
        </w:rPr>
        <w:t>2.4.5 Chalk Board – MOH 516</w:t>
      </w:r>
      <w:r>
        <w:rPr>
          <w:noProof/>
          <w:webHidden/>
        </w:rPr>
        <w:tab/>
      </w:r>
      <w:r>
        <w:rPr>
          <w:noProof/>
          <w:webHidden/>
        </w:rPr>
        <w:fldChar w:fldCharType="begin"/>
      </w:r>
      <w:r>
        <w:rPr>
          <w:noProof/>
          <w:webHidden/>
        </w:rPr>
        <w:instrText xml:space="preserve"> PAGEREF _Toc104387722 \h </w:instrText>
      </w:r>
      <w:r>
        <w:rPr>
          <w:noProof/>
          <w:webHidden/>
        </w:rPr>
        <w:fldChar w:fldCharType="separate"/>
      </w:r>
      <w:r>
        <w:rPr>
          <w:noProof/>
          <w:webHidden/>
        </w:rPr>
        <w:t>10</w:t>
      </w:r>
      <w:r>
        <w:rPr>
          <w:noProof/>
          <w:webHidden/>
        </w:rPr>
        <w:fldChar w:fldCharType="end"/>
      </w:r>
      <w:r>
        <w:rPr/>
        <w:fldChar w:fldCharType="end"/>
      </w:r>
    </w:p>
    <w:p>
      <w:pPr>
        <w:pStyle w:val="style21"/>
        <w:tabs>
          <w:tab w:val="right" w:leader="dot" w:pos="10550"/>
        </w:tabs>
        <w:rPr>
          <w:rFonts w:cs="宋体"/>
          <w:noProof/>
        </w:rPr>
      </w:pPr>
      <w:r>
        <w:rPr/>
        <w:fldChar w:fldCharType="begin"/>
      </w:r>
      <w:r>
        <w:instrText xml:space="preserve"> HYPERLINK \l "_Toc104387723" </w:instrText>
      </w:r>
      <w:r>
        <w:rPr/>
        <w:fldChar w:fldCharType="separate"/>
      </w:r>
      <w:r>
        <w:rPr>
          <w:rStyle w:val="style85"/>
          <w:rFonts w:ascii="Times New Roman" w:hAnsi="Times New Roman"/>
          <w:b/>
          <w:noProof/>
        </w:rPr>
        <w:t>2.4.6 Community Treatment and Tracking Register</w:t>
      </w:r>
      <w:r>
        <w:rPr>
          <w:noProof/>
          <w:webHidden/>
        </w:rPr>
        <w:tab/>
      </w:r>
      <w:r>
        <w:rPr>
          <w:noProof/>
          <w:webHidden/>
        </w:rPr>
        <w:fldChar w:fldCharType="begin"/>
      </w:r>
      <w:r>
        <w:rPr>
          <w:noProof/>
          <w:webHidden/>
        </w:rPr>
        <w:instrText xml:space="preserve"> PAGEREF _Toc104387723 \h </w:instrText>
      </w:r>
      <w:r>
        <w:rPr>
          <w:noProof/>
          <w:webHidden/>
        </w:rPr>
        <w:fldChar w:fldCharType="separate"/>
      </w:r>
      <w:r>
        <w:rPr>
          <w:noProof/>
          <w:webHidden/>
        </w:rPr>
        <w:t>10</w:t>
      </w:r>
      <w:r>
        <w:rPr>
          <w:noProof/>
          <w:webHidden/>
        </w:rPr>
        <w:fldChar w:fldCharType="end"/>
      </w:r>
      <w:r>
        <w:rPr/>
        <w:fldChar w:fldCharType="end"/>
      </w:r>
    </w:p>
    <w:p>
      <w:pPr>
        <w:pStyle w:val="style21"/>
        <w:tabs>
          <w:tab w:val="right" w:leader="dot" w:pos="10550"/>
        </w:tabs>
        <w:rPr>
          <w:rFonts w:cs="宋体"/>
          <w:noProof/>
        </w:rPr>
      </w:pPr>
      <w:r>
        <w:rPr/>
        <w:fldChar w:fldCharType="begin"/>
      </w:r>
      <w:r>
        <w:instrText xml:space="preserve"> HYPERLINK \l "_Toc104387724" </w:instrText>
      </w:r>
      <w:r>
        <w:rPr/>
        <w:fldChar w:fldCharType="separate"/>
      </w:r>
      <w:r>
        <w:rPr>
          <w:rStyle w:val="style85"/>
          <w:rFonts w:ascii="Times New Roman" w:hAnsi="Times New Roman"/>
          <w:b/>
          <w:noProof/>
        </w:rPr>
        <w:t>2.4.6 Inventory Control Card</w:t>
      </w:r>
      <w:r>
        <w:rPr>
          <w:noProof/>
          <w:webHidden/>
        </w:rPr>
        <w:tab/>
      </w:r>
      <w:r>
        <w:rPr>
          <w:noProof/>
          <w:webHidden/>
        </w:rPr>
        <w:fldChar w:fldCharType="begin"/>
      </w:r>
      <w:r>
        <w:rPr>
          <w:noProof/>
          <w:webHidden/>
        </w:rPr>
        <w:instrText xml:space="preserve"> PAGEREF _Toc104387724 \h </w:instrText>
      </w:r>
      <w:r>
        <w:rPr>
          <w:noProof/>
          <w:webHidden/>
        </w:rPr>
        <w:fldChar w:fldCharType="separate"/>
      </w:r>
      <w:r>
        <w:rPr>
          <w:noProof/>
          <w:webHidden/>
        </w:rPr>
        <w:t>10</w:t>
      </w:r>
      <w:r>
        <w:rPr>
          <w:noProof/>
          <w:webHidden/>
        </w:rPr>
        <w:fldChar w:fldCharType="end"/>
      </w:r>
      <w:r>
        <w:rPr/>
        <w:fldChar w:fldCharType="end"/>
      </w:r>
    </w:p>
    <w:p>
      <w:pPr>
        <w:pStyle w:val="style20"/>
        <w:tabs>
          <w:tab w:val="right" w:leader="dot" w:pos="10550"/>
        </w:tabs>
        <w:rPr>
          <w:rFonts w:cs="宋体"/>
          <w:noProof/>
        </w:rPr>
      </w:pPr>
      <w:r>
        <w:rPr/>
        <w:fldChar w:fldCharType="begin"/>
      </w:r>
      <w:r>
        <w:instrText xml:space="preserve"> HYPERLINK \l "_Toc104387725" </w:instrText>
      </w:r>
      <w:r>
        <w:rPr/>
        <w:fldChar w:fldCharType="separate"/>
      </w:r>
      <w:r>
        <w:rPr>
          <w:rStyle w:val="style85"/>
          <w:rFonts w:ascii="Times New Roman" w:hAnsi="Times New Roman"/>
          <w:noProof/>
        </w:rPr>
        <w:t>2.5 Data Visualization</w:t>
      </w:r>
      <w:r>
        <w:rPr>
          <w:noProof/>
          <w:webHidden/>
        </w:rPr>
        <w:tab/>
      </w:r>
      <w:r>
        <w:rPr>
          <w:noProof/>
          <w:webHidden/>
        </w:rPr>
        <w:fldChar w:fldCharType="begin"/>
      </w:r>
      <w:r>
        <w:rPr>
          <w:noProof/>
          <w:webHidden/>
        </w:rPr>
        <w:instrText xml:space="preserve"> PAGEREF _Toc104387725 \h </w:instrText>
      </w:r>
      <w:r>
        <w:rPr>
          <w:noProof/>
          <w:webHidden/>
        </w:rPr>
        <w:fldChar w:fldCharType="separate"/>
      </w:r>
      <w:r>
        <w:rPr>
          <w:noProof/>
          <w:webHidden/>
        </w:rPr>
        <w:t>11</w:t>
      </w:r>
      <w:r>
        <w:rPr>
          <w:noProof/>
          <w:webHidden/>
        </w:rPr>
        <w:fldChar w:fldCharType="end"/>
      </w:r>
      <w:r>
        <w:rPr/>
        <w:fldChar w:fldCharType="end"/>
      </w:r>
    </w:p>
    <w:p>
      <w:pPr>
        <w:pStyle w:val="style20"/>
        <w:tabs>
          <w:tab w:val="right" w:leader="dot" w:pos="10550"/>
        </w:tabs>
        <w:rPr>
          <w:rFonts w:cs="宋体"/>
          <w:noProof/>
        </w:rPr>
      </w:pPr>
      <w:r>
        <w:rPr/>
        <w:fldChar w:fldCharType="begin"/>
      </w:r>
      <w:r>
        <w:instrText xml:space="preserve"> HYPERLINK \l "_Toc104387726" </w:instrText>
      </w:r>
      <w:r>
        <w:rPr/>
        <w:fldChar w:fldCharType="separate"/>
      </w:r>
      <w:r>
        <w:rPr>
          <w:rStyle w:val="style85"/>
          <w:rFonts w:ascii="Times New Roman" w:hAnsi="Times New Roman"/>
          <w:noProof/>
        </w:rPr>
        <w:t>2.6 Data Collection</w:t>
      </w:r>
      <w:r>
        <w:rPr>
          <w:noProof/>
          <w:webHidden/>
        </w:rPr>
        <w:tab/>
      </w:r>
      <w:r>
        <w:rPr>
          <w:noProof/>
          <w:webHidden/>
        </w:rPr>
        <w:fldChar w:fldCharType="begin"/>
      </w:r>
      <w:r>
        <w:rPr>
          <w:noProof/>
          <w:webHidden/>
        </w:rPr>
        <w:instrText xml:space="preserve"> PAGEREF _Toc104387726 \h </w:instrText>
      </w:r>
      <w:r>
        <w:rPr>
          <w:noProof/>
          <w:webHidden/>
        </w:rPr>
        <w:fldChar w:fldCharType="separate"/>
      </w:r>
      <w:r>
        <w:rPr>
          <w:noProof/>
          <w:webHidden/>
        </w:rPr>
        <w:t>11</w:t>
      </w:r>
      <w:r>
        <w:rPr>
          <w:noProof/>
          <w:webHidden/>
        </w:rPr>
        <w:fldChar w:fldCharType="end"/>
      </w:r>
      <w:r>
        <w:rPr/>
        <w:fldChar w:fldCharType="end"/>
      </w:r>
    </w:p>
    <w:p>
      <w:pPr>
        <w:pStyle w:val="style20"/>
        <w:tabs>
          <w:tab w:val="right" w:leader="dot" w:pos="10550"/>
        </w:tabs>
        <w:rPr>
          <w:rFonts w:cs="宋体"/>
          <w:noProof/>
        </w:rPr>
      </w:pPr>
      <w:r>
        <w:rPr/>
        <w:fldChar w:fldCharType="begin"/>
      </w:r>
      <w:r>
        <w:instrText xml:space="preserve"> HYPERLINK \l "_Toc104387727" </w:instrText>
      </w:r>
      <w:r>
        <w:rPr/>
        <w:fldChar w:fldCharType="separate"/>
      </w:r>
      <w:r>
        <w:rPr>
          <w:rStyle w:val="style85"/>
          <w:rFonts w:ascii="Times New Roman" w:hAnsi="Times New Roman"/>
          <w:noProof/>
        </w:rPr>
        <w:t>2.7 Data Flow and Reporting Responsibility</w:t>
      </w:r>
      <w:r>
        <w:rPr>
          <w:noProof/>
          <w:webHidden/>
        </w:rPr>
        <w:tab/>
      </w:r>
      <w:r>
        <w:rPr>
          <w:noProof/>
          <w:webHidden/>
        </w:rPr>
        <w:fldChar w:fldCharType="begin"/>
      </w:r>
      <w:r>
        <w:rPr>
          <w:noProof/>
          <w:webHidden/>
        </w:rPr>
        <w:instrText xml:space="preserve"> PAGEREF _Toc104387727 \h </w:instrText>
      </w:r>
      <w:r>
        <w:rPr>
          <w:noProof/>
          <w:webHidden/>
        </w:rPr>
        <w:fldChar w:fldCharType="separate"/>
      </w:r>
      <w:r>
        <w:rPr>
          <w:noProof/>
          <w:webHidden/>
        </w:rPr>
        <w:t>11</w:t>
      </w:r>
      <w:r>
        <w:rPr>
          <w:noProof/>
          <w:webHidden/>
        </w:rPr>
        <w:fldChar w:fldCharType="end"/>
      </w:r>
      <w:r>
        <w:rPr/>
        <w:fldChar w:fldCharType="end"/>
      </w:r>
    </w:p>
    <w:p>
      <w:pPr>
        <w:pStyle w:val="style20"/>
        <w:tabs>
          <w:tab w:val="right" w:leader="dot" w:pos="10550"/>
        </w:tabs>
        <w:rPr>
          <w:rFonts w:cs="宋体"/>
          <w:noProof/>
        </w:rPr>
      </w:pPr>
      <w:r>
        <w:rPr/>
        <w:fldChar w:fldCharType="begin"/>
      </w:r>
      <w:r>
        <w:instrText xml:space="preserve"> HYPERLINK \l "_Toc104387728" </w:instrText>
      </w:r>
      <w:r>
        <w:rPr/>
        <w:fldChar w:fldCharType="separate"/>
      </w:r>
      <w:r>
        <w:rPr>
          <w:rStyle w:val="style85"/>
          <w:rFonts w:ascii="Times New Roman" w:eastAsia="Calibri" w:hAnsi="Times New Roman"/>
          <w:b/>
          <w:noProof/>
        </w:rPr>
        <w:t>Importance of reporting to the community</w:t>
      </w:r>
      <w:r>
        <w:rPr>
          <w:noProof/>
          <w:webHidden/>
        </w:rPr>
        <w:tab/>
      </w:r>
      <w:r>
        <w:rPr>
          <w:noProof/>
          <w:webHidden/>
        </w:rPr>
        <w:fldChar w:fldCharType="begin"/>
      </w:r>
      <w:r>
        <w:rPr>
          <w:noProof/>
          <w:webHidden/>
        </w:rPr>
        <w:instrText xml:space="preserve"> PAGEREF _Toc104387728 \h </w:instrText>
      </w:r>
      <w:r>
        <w:rPr>
          <w:noProof/>
          <w:webHidden/>
        </w:rPr>
        <w:fldChar w:fldCharType="separate"/>
      </w:r>
      <w:r>
        <w:rPr>
          <w:noProof/>
          <w:webHidden/>
        </w:rPr>
        <w:t>11</w:t>
      </w:r>
      <w:r>
        <w:rPr>
          <w:noProof/>
          <w:webHidden/>
        </w:rPr>
        <w:fldChar w:fldCharType="end"/>
      </w:r>
      <w:r>
        <w:rPr/>
        <w:fldChar w:fldCharType="end"/>
      </w:r>
    </w:p>
    <w:p>
      <w:pPr>
        <w:pStyle w:val="style20"/>
        <w:tabs>
          <w:tab w:val="right" w:leader="dot" w:pos="10550"/>
        </w:tabs>
        <w:rPr>
          <w:rFonts w:cs="宋体"/>
          <w:noProof/>
        </w:rPr>
      </w:pPr>
      <w:r>
        <w:rPr/>
        <w:fldChar w:fldCharType="begin"/>
      </w:r>
      <w:r>
        <w:instrText xml:space="preserve"> HYPERLINK \l "_Toc104387729" </w:instrText>
      </w:r>
      <w:r>
        <w:rPr/>
        <w:fldChar w:fldCharType="separate"/>
      </w:r>
      <w:r>
        <w:rPr>
          <w:rStyle w:val="style85"/>
          <w:rFonts w:ascii="Times New Roman" w:eastAsia="Calibri" w:hAnsi="Times New Roman"/>
          <w:b/>
          <w:noProof/>
        </w:rPr>
        <w:t>Mechanisms of reporting to the community</w:t>
      </w:r>
      <w:r>
        <w:rPr>
          <w:noProof/>
          <w:webHidden/>
        </w:rPr>
        <w:tab/>
      </w:r>
      <w:r>
        <w:rPr>
          <w:noProof/>
          <w:webHidden/>
        </w:rPr>
        <w:fldChar w:fldCharType="begin"/>
      </w:r>
      <w:r>
        <w:rPr>
          <w:noProof/>
          <w:webHidden/>
        </w:rPr>
        <w:instrText xml:space="preserve"> PAGEREF _Toc104387729 \h </w:instrText>
      </w:r>
      <w:r>
        <w:rPr>
          <w:noProof/>
          <w:webHidden/>
        </w:rPr>
        <w:fldChar w:fldCharType="separate"/>
      </w:r>
      <w:r>
        <w:rPr>
          <w:noProof/>
          <w:webHidden/>
        </w:rPr>
        <w:t>11</w:t>
      </w:r>
      <w:r>
        <w:rPr>
          <w:noProof/>
          <w:webHidden/>
        </w:rPr>
        <w:fldChar w:fldCharType="end"/>
      </w:r>
      <w:r>
        <w:rPr/>
        <w:fldChar w:fldCharType="end"/>
      </w:r>
    </w:p>
    <w:p>
      <w:pPr>
        <w:pStyle w:val="style20"/>
        <w:tabs>
          <w:tab w:val="right" w:leader="dot" w:pos="10550"/>
        </w:tabs>
        <w:rPr>
          <w:rFonts w:cs="宋体"/>
          <w:noProof/>
        </w:rPr>
      </w:pPr>
      <w:r>
        <w:rPr/>
        <w:fldChar w:fldCharType="begin"/>
      </w:r>
      <w:r>
        <w:instrText xml:space="preserve"> HYPERLINK \l "_Toc104387730" </w:instrText>
      </w:r>
      <w:r>
        <w:rPr/>
        <w:fldChar w:fldCharType="separate"/>
      </w:r>
      <w:r>
        <w:rPr>
          <w:rStyle w:val="style85"/>
          <w:rFonts w:ascii="Times New Roman" w:eastAsia="Calibri" w:hAnsi="Times New Roman"/>
          <w:b/>
          <w:noProof/>
        </w:rPr>
        <w:t>Data validation</w:t>
      </w:r>
      <w:r>
        <w:rPr>
          <w:noProof/>
          <w:webHidden/>
        </w:rPr>
        <w:tab/>
      </w:r>
      <w:r>
        <w:rPr>
          <w:noProof/>
          <w:webHidden/>
        </w:rPr>
        <w:fldChar w:fldCharType="begin"/>
      </w:r>
      <w:r>
        <w:rPr>
          <w:noProof/>
          <w:webHidden/>
        </w:rPr>
        <w:instrText xml:space="preserve"> PAGEREF _Toc104387730 \h </w:instrText>
      </w:r>
      <w:r>
        <w:rPr>
          <w:noProof/>
          <w:webHidden/>
        </w:rPr>
        <w:fldChar w:fldCharType="separate"/>
      </w:r>
      <w:r>
        <w:rPr>
          <w:noProof/>
          <w:webHidden/>
        </w:rPr>
        <w:t>11</w:t>
      </w:r>
      <w:r>
        <w:rPr>
          <w:noProof/>
          <w:webHidden/>
        </w:rPr>
        <w:fldChar w:fldCharType="end"/>
      </w:r>
      <w:r>
        <w:rPr/>
        <w:fldChar w:fldCharType="end"/>
      </w:r>
    </w:p>
    <w:p>
      <w:pPr>
        <w:pStyle w:val="style19"/>
        <w:rPr>
          <w:rFonts w:cs="宋体"/>
          <w:noProof/>
        </w:rPr>
      </w:pPr>
      <w:r>
        <w:rPr/>
        <w:fldChar w:fldCharType="begin"/>
      </w:r>
      <w:r>
        <w:instrText xml:space="preserve"> HYPERLINK \l "_Toc104387731" </w:instrText>
      </w:r>
      <w:r>
        <w:rPr/>
        <w:fldChar w:fldCharType="separate"/>
      </w:r>
      <w:r>
        <w:rPr>
          <w:rStyle w:val="style85"/>
          <w:rFonts w:ascii="Times New Roman" w:hAnsi="Times New Roman"/>
          <w:noProof/>
        </w:rPr>
        <w:t>UNIT 3: Monitoring, Evaluation health and reporting community health performance</w:t>
      </w:r>
      <w:r>
        <w:rPr>
          <w:noProof/>
          <w:webHidden/>
        </w:rPr>
        <w:tab/>
      </w:r>
      <w:r>
        <w:rPr>
          <w:noProof/>
          <w:webHidden/>
        </w:rPr>
        <w:fldChar w:fldCharType="begin"/>
      </w:r>
      <w:r>
        <w:rPr>
          <w:noProof/>
          <w:webHidden/>
        </w:rPr>
        <w:instrText xml:space="preserve"> PAGEREF _Toc104387731 \h </w:instrText>
      </w:r>
      <w:r>
        <w:rPr>
          <w:noProof/>
          <w:webHidden/>
        </w:rPr>
        <w:fldChar w:fldCharType="separate"/>
      </w:r>
      <w:r>
        <w:rPr>
          <w:noProof/>
          <w:webHidden/>
        </w:rPr>
        <w:t>12</w:t>
      </w:r>
      <w:r>
        <w:rPr>
          <w:noProof/>
          <w:webHidden/>
        </w:rPr>
        <w:fldChar w:fldCharType="end"/>
      </w:r>
      <w:r>
        <w:rPr/>
        <w:fldChar w:fldCharType="end"/>
      </w:r>
    </w:p>
    <w:p>
      <w:pPr>
        <w:pStyle w:val="style20"/>
        <w:tabs>
          <w:tab w:val="right" w:leader="dot" w:pos="10550"/>
        </w:tabs>
        <w:rPr>
          <w:rFonts w:cs="宋体"/>
          <w:noProof/>
        </w:rPr>
      </w:pPr>
      <w:r>
        <w:rPr/>
        <w:fldChar w:fldCharType="begin"/>
      </w:r>
      <w:r>
        <w:instrText xml:space="preserve"> HYPERLINK \l "_Toc104387732" </w:instrText>
      </w:r>
      <w:r>
        <w:rPr/>
        <w:fldChar w:fldCharType="separate"/>
      </w:r>
      <w:r>
        <w:rPr>
          <w:rStyle w:val="style85"/>
          <w:rFonts w:ascii="Times New Roman" w:hAnsi="Times New Roman"/>
          <w:noProof/>
        </w:rPr>
        <w:t>3.1 Definitions</w:t>
      </w:r>
      <w:r>
        <w:rPr>
          <w:noProof/>
          <w:webHidden/>
        </w:rPr>
        <w:tab/>
      </w:r>
      <w:r>
        <w:rPr>
          <w:noProof/>
          <w:webHidden/>
        </w:rPr>
        <w:fldChar w:fldCharType="begin"/>
      </w:r>
      <w:r>
        <w:rPr>
          <w:noProof/>
          <w:webHidden/>
        </w:rPr>
        <w:instrText xml:space="preserve"> PAGEREF _Toc104387732 \h </w:instrText>
      </w:r>
      <w:r>
        <w:rPr>
          <w:noProof/>
          <w:webHidden/>
        </w:rPr>
        <w:fldChar w:fldCharType="separate"/>
      </w:r>
      <w:r>
        <w:rPr>
          <w:noProof/>
          <w:webHidden/>
        </w:rPr>
        <w:t>12</w:t>
      </w:r>
      <w:r>
        <w:rPr>
          <w:noProof/>
          <w:webHidden/>
        </w:rPr>
        <w:fldChar w:fldCharType="end"/>
      </w:r>
      <w:r>
        <w:rPr/>
        <w:fldChar w:fldCharType="end"/>
      </w:r>
    </w:p>
    <w:p>
      <w:pPr>
        <w:pStyle w:val="style20"/>
        <w:tabs>
          <w:tab w:val="right" w:leader="dot" w:pos="10550"/>
        </w:tabs>
        <w:rPr>
          <w:rFonts w:cs="宋体"/>
          <w:noProof/>
        </w:rPr>
      </w:pPr>
      <w:r>
        <w:rPr/>
        <w:fldChar w:fldCharType="begin"/>
      </w:r>
      <w:r>
        <w:instrText xml:space="preserve"> HYPERLINK \l "_Toc104387733" </w:instrText>
      </w:r>
      <w:r>
        <w:rPr/>
        <w:fldChar w:fldCharType="separate"/>
      </w:r>
      <w:r>
        <w:rPr>
          <w:rStyle w:val="style85"/>
          <w:rFonts w:ascii="Times New Roman" w:hAnsi="Times New Roman"/>
          <w:noProof/>
        </w:rPr>
        <w:t>3.2 Reasons/Purpose/Importance of Monitoring and Evaluation</w:t>
      </w:r>
      <w:r>
        <w:rPr>
          <w:noProof/>
          <w:webHidden/>
        </w:rPr>
        <w:tab/>
      </w:r>
      <w:r>
        <w:rPr>
          <w:noProof/>
          <w:webHidden/>
        </w:rPr>
        <w:fldChar w:fldCharType="begin"/>
      </w:r>
      <w:r>
        <w:rPr>
          <w:noProof/>
          <w:webHidden/>
        </w:rPr>
        <w:instrText xml:space="preserve"> PAGEREF _Toc104387733 \h </w:instrText>
      </w:r>
      <w:r>
        <w:rPr>
          <w:noProof/>
          <w:webHidden/>
        </w:rPr>
        <w:fldChar w:fldCharType="separate"/>
      </w:r>
      <w:r>
        <w:rPr>
          <w:noProof/>
          <w:webHidden/>
        </w:rPr>
        <w:t>12</w:t>
      </w:r>
      <w:r>
        <w:rPr>
          <w:noProof/>
          <w:webHidden/>
        </w:rPr>
        <w:fldChar w:fldCharType="end"/>
      </w:r>
      <w:r>
        <w:rPr/>
        <w:fldChar w:fldCharType="end"/>
      </w:r>
    </w:p>
    <w:p>
      <w:pPr>
        <w:pStyle w:val="style21"/>
        <w:tabs>
          <w:tab w:val="right" w:leader="dot" w:pos="10550"/>
        </w:tabs>
        <w:rPr>
          <w:rFonts w:cs="宋体"/>
          <w:noProof/>
        </w:rPr>
      </w:pPr>
      <w:r>
        <w:rPr/>
        <w:fldChar w:fldCharType="begin"/>
      </w:r>
      <w:r>
        <w:instrText xml:space="preserve"> HYPERLINK \l "_Toc104387734" </w:instrText>
      </w:r>
      <w:r>
        <w:rPr/>
        <w:fldChar w:fldCharType="separate"/>
      </w:r>
      <w:r>
        <w:rPr>
          <w:rStyle w:val="style85"/>
          <w:rFonts w:ascii="Times New Roman" w:hAnsi="Times New Roman"/>
          <w:b/>
          <w:noProof/>
        </w:rPr>
        <w:t>3.2.1 Key benefits of Monitoring and Evaluation</w:t>
      </w:r>
      <w:r>
        <w:rPr>
          <w:noProof/>
          <w:webHidden/>
        </w:rPr>
        <w:tab/>
      </w:r>
      <w:r>
        <w:rPr>
          <w:noProof/>
          <w:webHidden/>
        </w:rPr>
        <w:fldChar w:fldCharType="begin"/>
      </w:r>
      <w:r>
        <w:rPr>
          <w:noProof/>
          <w:webHidden/>
        </w:rPr>
        <w:instrText xml:space="preserve"> PAGEREF _Toc104387734 \h </w:instrText>
      </w:r>
      <w:r>
        <w:rPr>
          <w:noProof/>
          <w:webHidden/>
        </w:rPr>
        <w:fldChar w:fldCharType="separate"/>
      </w:r>
      <w:r>
        <w:rPr>
          <w:noProof/>
          <w:webHidden/>
        </w:rPr>
        <w:t>12</w:t>
      </w:r>
      <w:r>
        <w:rPr>
          <w:noProof/>
          <w:webHidden/>
        </w:rPr>
        <w:fldChar w:fldCharType="end"/>
      </w:r>
      <w:r>
        <w:rPr/>
        <w:fldChar w:fldCharType="end"/>
      </w:r>
    </w:p>
    <w:p>
      <w:pPr>
        <w:pStyle w:val="style21"/>
        <w:tabs>
          <w:tab w:val="right" w:leader="dot" w:pos="10550"/>
        </w:tabs>
        <w:rPr>
          <w:rFonts w:cs="宋体"/>
          <w:noProof/>
        </w:rPr>
      </w:pPr>
      <w:r>
        <w:rPr/>
        <w:fldChar w:fldCharType="begin"/>
      </w:r>
      <w:r>
        <w:instrText xml:space="preserve"> HYPERLINK \l "_Toc104387735" </w:instrText>
      </w:r>
      <w:r>
        <w:rPr/>
        <w:fldChar w:fldCharType="separate"/>
      </w:r>
      <w:r>
        <w:rPr>
          <w:rStyle w:val="style85"/>
          <w:b/>
          <w:noProof/>
        </w:rPr>
        <w:t>3.2.2 Characteristics of monitoring and evaluation</w:t>
      </w:r>
      <w:r>
        <w:rPr>
          <w:noProof/>
          <w:webHidden/>
        </w:rPr>
        <w:tab/>
      </w:r>
      <w:r>
        <w:rPr>
          <w:noProof/>
          <w:webHidden/>
        </w:rPr>
        <w:fldChar w:fldCharType="begin"/>
      </w:r>
      <w:r>
        <w:rPr>
          <w:noProof/>
          <w:webHidden/>
        </w:rPr>
        <w:instrText xml:space="preserve"> PAGEREF _Toc104387735 \h </w:instrText>
      </w:r>
      <w:r>
        <w:rPr>
          <w:noProof/>
          <w:webHidden/>
        </w:rPr>
        <w:fldChar w:fldCharType="separate"/>
      </w:r>
      <w:r>
        <w:rPr>
          <w:noProof/>
          <w:webHidden/>
        </w:rPr>
        <w:t>13</w:t>
      </w:r>
      <w:r>
        <w:rPr>
          <w:noProof/>
          <w:webHidden/>
        </w:rPr>
        <w:fldChar w:fldCharType="end"/>
      </w:r>
      <w:r>
        <w:rPr/>
        <w:fldChar w:fldCharType="end"/>
      </w:r>
    </w:p>
    <w:p>
      <w:pPr>
        <w:pStyle w:val="style20"/>
        <w:tabs>
          <w:tab w:val="right" w:leader="dot" w:pos="10550"/>
        </w:tabs>
        <w:rPr>
          <w:rFonts w:cs="宋体"/>
          <w:noProof/>
        </w:rPr>
      </w:pPr>
      <w:r>
        <w:rPr/>
        <w:fldChar w:fldCharType="begin"/>
      </w:r>
      <w:r>
        <w:instrText xml:space="preserve"> HYPERLINK \l "_Toc104387736" </w:instrText>
      </w:r>
      <w:r>
        <w:rPr/>
        <w:fldChar w:fldCharType="separate"/>
      </w:r>
      <w:r>
        <w:rPr>
          <w:rStyle w:val="style85"/>
          <w:rFonts w:ascii="Times New Roman" w:hAnsi="Times New Roman"/>
          <w:noProof/>
        </w:rPr>
        <w:t>3.2.2.3 Evaluating and reporting community activities and projects</w:t>
      </w:r>
      <w:r>
        <w:rPr>
          <w:noProof/>
          <w:webHidden/>
        </w:rPr>
        <w:tab/>
      </w:r>
      <w:r>
        <w:rPr>
          <w:noProof/>
          <w:webHidden/>
        </w:rPr>
        <w:fldChar w:fldCharType="begin"/>
      </w:r>
      <w:r>
        <w:rPr>
          <w:noProof/>
          <w:webHidden/>
        </w:rPr>
        <w:instrText xml:space="preserve"> PAGEREF _Toc104387736 \h </w:instrText>
      </w:r>
      <w:r>
        <w:rPr>
          <w:noProof/>
          <w:webHidden/>
        </w:rPr>
        <w:fldChar w:fldCharType="separate"/>
      </w:r>
      <w:r>
        <w:rPr>
          <w:noProof/>
          <w:webHidden/>
        </w:rPr>
        <w:t>13</w:t>
      </w:r>
      <w:r>
        <w:rPr>
          <w:noProof/>
          <w:webHidden/>
        </w:rPr>
        <w:fldChar w:fldCharType="end"/>
      </w:r>
      <w:r>
        <w:rPr/>
        <w:fldChar w:fldCharType="end"/>
      </w:r>
    </w:p>
    <w:p>
      <w:pPr>
        <w:pStyle w:val="style21"/>
        <w:tabs>
          <w:tab w:val="right" w:leader="dot" w:pos="10550"/>
        </w:tabs>
        <w:rPr>
          <w:rFonts w:cs="宋体"/>
          <w:noProof/>
        </w:rPr>
      </w:pPr>
      <w:r>
        <w:rPr/>
        <w:fldChar w:fldCharType="begin"/>
      </w:r>
      <w:r>
        <w:instrText xml:space="preserve"> HYPERLINK \l "_Toc104387737" </w:instrText>
      </w:r>
      <w:r>
        <w:rPr/>
        <w:fldChar w:fldCharType="separate"/>
      </w:r>
      <w:r>
        <w:rPr>
          <w:rStyle w:val="style85"/>
          <w:rFonts w:ascii="Times New Roman" w:hAnsi="Times New Roman"/>
          <w:b/>
          <w:noProof/>
        </w:rPr>
        <w:t>3.4.2 Monitoring and Evaluation Frameworks</w:t>
      </w:r>
      <w:r>
        <w:rPr>
          <w:noProof/>
          <w:webHidden/>
        </w:rPr>
        <w:tab/>
      </w:r>
      <w:r>
        <w:rPr>
          <w:noProof/>
          <w:webHidden/>
        </w:rPr>
        <w:fldChar w:fldCharType="begin"/>
      </w:r>
      <w:r>
        <w:rPr>
          <w:noProof/>
          <w:webHidden/>
        </w:rPr>
        <w:instrText xml:space="preserve"> PAGEREF _Toc104387737 \h </w:instrText>
      </w:r>
      <w:r>
        <w:rPr>
          <w:noProof/>
          <w:webHidden/>
        </w:rPr>
        <w:fldChar w:fldCharType="separate"/>
      </w:r>
      <w:r>
        <w:rPr>
          <w:noProof/>
          <w:webHidden/>
        </w:rPr>
        <w:t>15</w:t>
      </w:r>
      <w:r>
        <w:rPr>
          <w:noProof/>
          <w:webHidden/>
        </w:rPr>
        <w:fldChar w:fldCharType="end"/>
      </w:r>
      <w:r>
        <w:rPr/>
        <w:fldChar w:fldCharType="end"/>
      </w:r>
    </w:p>
    <w:p>
      <w:pPr>
        <w:pStyle w:val="style20"/>
        <w:tabs>
          <w:tab w:val="right" w:leader="dot" w:pos="10550"/>
        </w:tabs>
        <w:rPr>
          <w:rFonts w:cs="宋体"/>
          <w:noProof/>
        </w:rPr>
      </w:pPr>
      <w:r>
        <w:rPr/>
        <w:fldChar w:fldCharType="begin"/>
      </w:r>
      <w:r>
        <w:instrText xml:space="preserve"> HYPERLINK \l "_Toc104387738" </w:instrText>
      </w:r>
      <w:r>
        <w:rPr/>
        <w:fldChar w:fldCharType="separate"/>
      </w:r>
      <w:r>
        <w:rPr>
          <w:rStyle w:val="style85"/>
          <w:rFonts w:ascii="Times New Roman" w:hAnsi="Times New Roman"/>
          <w:noProof/>
        </w:rPr>
        <w:t>3.5. Role of CHA/CHEW in reporting</w:t>
      </w:r>
      <w:r>
        <w:rPr>
          <w:noProof/>
          <w:webHidden/>
        </w:rPr>
        <w:tab/>
      </w:r>
      <w:r>
        <w:rPr>
          <w:noProof/>
          <w:webHidden/>
        </w:rPr>
        <w:fldChar w:fldCharType="begin"/>
      </w:r>
      <w:r>
        <w:rPr>
          <w:noProof/>
          <w:webHidden/>
        </w:rPr>
        <w:instrText xml:space="preserve"> PAGEREF _Toc104387738 \h </w:instrText>
      </w:r>
      <w:r>
        <w:rPr>
          <w:noProof/>
          <w:webHidden/>
        </w:rPr>
        <w:fldChar w:fldCharType="separate"/>
      </w:r>
      <w:r>
        <w:rPr>
          <w:noProof/>
          <w:webHidden/>
        </w:rPr>
        <w:t>17</w:t>
      </w:r>
      <w:r>
        <w:rPr>
          <w:noProof/>
          <w:webHidden/>
        </w:rPr>
        <w:fldChar w:fldCharType="end"/>
      </w:r>
      <w:r>
        <w:rPr/>
        <w:fldChar w:fldCharType="end"/>
      </w:r>
    </w:p>
    <w:p>
      <w:pPr>
        <w:pStyle w:val="style20"/>
        <w:tabs>
          <w:tab w:val="right" w:leader="dot" w:pos="10550"/>
        </w:tabs>
        <w:rPr>
          <w:rFonts w:cs="宋体"/>
          <w:noProof/>
        </w:rPr>
      </w:pPr>
      <w:r>
        <w:rPr/>
        <w:fldChar w:fldCharType="begin"/>
      </w:r>
      <w:r>
        <w:instrText xml:space="preserve"> HYPERLINK \l "_Toc104387739" </w:instrText>
      </w:r>
      <w:r>
        <w:rPr/>
        <w:fldChar w:fldCharType="separate"/>
      </w:r>
      <w:r>
        <w:rPr>
          <w:rStyle w:val="style85"/>
          <w:rFonts w:ascii="Times New Roman" w:hAnsi="Times New Roman"/>
          <w:noProof/>
        </w:rPr>
        <w:t>3.6 Evaluation</w:t>
      </w:r>
      <w:r>
        <w:rPr>
          <w:noProof/>
          <w:webHidden/>
        </w:rPr>
        <w:tab/>
      </w:r>
      <w:r>
        <w:rPr>
          <w:noProof/>
          <w:webHidden/>
        </w:rPr>
        <w:fldChar w:fldCharType="begin"/>
      </w:r>
      <w:r>
        <w:rPr>
          <w:noProof/>
          <w:webHidden/>
        </w:rPr>
        <w:instrText xml:space="preserve"> PAGEREF _Toc104387739 \h </w:instrText>
      </w:r>
      <w:r>
        <w:rPr>
          <w:noProof/>
          <w:webHidden/>
        </w:rPr>
        <w:fldChar w:fldCharType="separate"/>
      </w:r>
      <w:r>
        <w:rPr>
          <w:noProof/>
          <w:webHidden/>
        </w:rPr>
        <w:t>18</w:t>
      </w:r>
      <w:r>
        <w:rPr>
          <w:noProof/>
          <w:webHidden/>
        </w:rPr>
        <w:fldChar w:fldCharType="end"/>
      </w:r>
      <w:r>
        <w:rPr/>
        <w:fldChar w:fldCharType="end"/>
      </w:r>
    </w:p>
    <w:p>
      <w:pPr>
        <w:pStyle w:val="style21"/>
        <w:tabs>
          <w:tab w:val="right" w:leader="dot" w:pos="10550"/>
        </w:tabs>
        <w:rPr>
          <w:rFonts w:cs="宋体"/>
          <w:noProof/>
        </w:rPr>
      </w:pPr>
      <w:r>
        <w:rPr/>
        <w:fldChar w:fldCharType="begin"/>
      </w:r>
      <w:r>
        <w:instrText xml:space="preserve"> HYPERLINK \l "_Toc104387740" </w:instrText>
      </w:r>
      <w:r>
        <w:rPr/>
        <w:fldChar w:fldCharType="separate"/>
      </w:r>
      <w:r>
        <w:rPr>
          <w:rStyle w:val="style85"/>
          <w:rFonts w:ascii="Times New Roman" w:hAnsi="Times New Roman"/>
          <w:b/>
          <w:noProof/>
        </w:rPr>
        <w:t>3.6.4 Types of evaluation</w:t>
      </w:r>
      <w:r>
        <w:rPr>
          <w:noProof/>
          <w:webHidden/>
        </w:rPr>
        <w:tab/>
      </w:r>
      <w:r>
        <w:rPr>
          <w:noProof/>
          <w:webHidden/>
        </w:rPr>
        <w:fldChar w:fldCharType="begin"/>
      </w:r>
      <w:r>
        <w:rPr>
          <w:noProof/>
          <w:webHidden/>
        </w:rPr>
        <w:instrText xml:space="preserve"> PAGEREF _Toc104387740 \h </w:instrText>
      </w:r>
      <w:r>
        <w:rPr>
          <w:noProof/>
          <w:webHidden/>
        </w:rPr>
        <w:fldChar w:fldCharType="separate"/>
      </w:r>
      <w:r>
        <w:rPr>
          <w:noProof/>
          <w:webHidden/>
        </w:rPr>
        <w:t>19</w:t>
      </w:r>
      <w:r>
        <w:rPr>
          <w:noProof/>
          <w:webHidden/>
        </w:rPr>
        <w:fldChar w:fldCharType="end"/>
      </w:r>
      <w:r>
        <w:rPr/>
        <w:fldChar w:fldCharType="end"/>
      </w:r>
    </w:p>
    <w:p>
      <w:pPr>
        <w:pStyle w:val="style19"/>
        <w:rPr>
          <w:rFonts w:cs="宋体"/>
          <w:noProof/>
        </w:rPr>
      </w:pPr>
      <w:r>
        <w:rPr/>
        <w:fldChar w:fldCharType="begin"/>
      </w:r>
      <w:r>
        <w:instrText xml:space="preserve"> HYPERLINK \l "_Toc104387741" </w:instrText>
      </w:r>
      <w:r>
        <w:rPr/>
        <w:fldChar w:fldCharType="separate"/>
      </w:r>
      <w:r>
        <w:rPr>
          <w:rStyle w:val="style85"/>
          <w:rFonts w:ascii="Times New Roman" w:hAnsi="Times New Roman"/>
          <w:noProof/>
        </w:rPr>
        <w:t>UNIT 4: Facilitative Supervision in the Community</w:t>
      </w:r>
      <w:r>
        <w:rPr>
          <w:noProof/>
          <w:webHidden/>
        </w:rPr>
        <w:tab/>
      </w:r>
      <w:r>
        <w:rPr>
          <w:noProof/>
          <w:webHidden/>
        </w:rPr>
        <w:fldChar w:fldCharType="begin"/>
      </w:r>
      <w:r>
        <w:rPr>
          <w:noProof/>
          <w:webHidden/>
        </w:rPr>
        <w:instrText xml:space="preserve"> PAGEREF _Toc104387741 \h </w:instrText>
      </w:r>
      <w:r>
        <w:rPr>
          <w:noProof/>
          <w:webHidden/>
        </w:rPr>
        <w:fldChar w:fldCharType="separate"/>
      </w:r>
      <w:r>
        <w:rPr>
          <w:noProof/>
          <w:webHidden/>
        </w:rPr>
        <w:t>19</w:t>
      </w:r>
      <w:r>
        <w:rPr>
          <w:noProof/>
          <w:webHidden/>
        </w:rPr>
        <w:fldChar w:fldCharType="end"/>
      </w:r>
      <w:r>
        <w:rPr/>
        <w:fldChar w:fldCharType="end"/>
      </w:r>
    </w:p>
    <w:p>
      <w:pPr>
        <w:pStyle w:val="style20"/>
        <w:tabs>
          <w:tab w:val="right" w:leader="dot" w:pos="10550"/>
        </w:tabs>
        <w:rPr>
          <w:rFonts w:cs="宋体"/>
          <w:noProof/>
        </w:rPr>
      </w:pPr>
      <w:r>
        <w:rPr/>
        <w:fldChar w:fldCharType="begin"/>
      </w:r>
      <w:r>
        <w:instrText xml:space="preserve"> HYPERLINK \l "_Toc104387742" </w:instrText>
      </w:r>
      <w:r>
        <w:rPr/>
        <w:fldChar w:fldCharType="separate"/>
      </w:r>
      <w:r>
        <w:rPr>
          <w:rStyle w:val="style85"/>
          <w:rFonts w:ascii="Times New Roman" w:hAnsi="Times New Roman"/>
          <w:noProof/>
        </w:rPr>
        <w:t>4.1 Definitions</w:t>
      </w:r>
      <w:r>
        <w:rPr>
          <w:noProof/>
          <w:webHidden/>
        </w:rPr>
        <w:tab/>
      </w:r>
      <w:r>
        <w:rPr>
          <w:noProof/>
          <w:webHidden/>
        </w:rPr>
        <w:fldChar w:fldCharType="begin"/>
      </w:r>
      <w:r>
        <w:rPr>
          <w:noProof/>
          <w:webHidden/>
        </w:rPr>
        <w:instrText xml:space="preserve"> PAGEREF _Toc104387742 \h </w:instrText>
      </w:r>
      <w:r>
        <w:rPr>
          <w:noProof/>
          <w:webHidden/>
        </w:rPr>
        <w:fldChar w:fldCharType="separate"/>
      </w:r>
      <w:r>
        <w:rPr>
          <w:noProof/>
          <w:webHidden/>
        </w:rPr>
        <w:t>19</w:t>
      </w:r>
      <w:r>
        <w:rPr>
          <w:noProof/>
          <w:webHidden/>
        </w:rPr>
        <w:fldChar w:fldCharType="end"/>
      </w:r>
      <w:r>
        <w:rPr/>
        <w:fldChar w:fldCharType="end"/>
      </w:r>
    </w:p>
    <w:p>
      <w:pPr>
        <w:pStyle w:val="style20"/>
        <w:tabs>
          <w:tab w:val="right" w:leader="dot" w:pos="10550"/>
        </w:tabs>
        <w:rPr>
          <w:rFonts w:cs="宋体"/>
          <w:noProof/>
        </w:rPr>
      </w:pPr>
      <w:r>
        <w:rPr/>
        <w:fldChar w:fldCharType="begin"/>
      </w:r>
      <w:r>
        <w:instrText xml:space="preserve"> HYPERLINK \l "_Toc104387743" </w:instrText>
      </w:r>
      <w:r>
        <w:rPr/>
        <w:fldChar w:fldCharType="separate"/>
      </w:r>
      <w:r>
        <w:rPr>
          <w:rStyle w:val="style85"/>
          <w:rFonts w:ascii="Times New Roman" w:hAnsi="Times New Roman"/>
          <w:noProof/>
        </w:rPr>
        <w:t>4.2 Concepts and principles in facilitative supervision</w:t>
      </w:r>
      <w:r>
        <w:rPr>
          <w:noProof/>
          <w:webHidden/>
        </w:rPr>
        <w:tab/>
      </w:r>
      <w:r>
        <w:rPr>
          <w:noProof/>
          <w:webHidden/>
        </w:rPr>
        <w:fldChar w:fldCharType="begin"/>
      </w:r>
      <w:r>
        <w:rPr>
          <w:noProof/>
          <w:webHidden/>
        </w:rPr>
        <w:instrText xml:space="preserve"> PAGEREF _Toc104387743 \h </w:instrText>
      </w:r>
      <w:r>
        <w:rPr>
          <w:noProof/>
          <w:webHidden/>
        </w:rPr>
        <w:fldChar w:fldCharType="separate"/>
      </w:r>
      <w:r>
        <w:rPr>
          <w:noProof/>
          <w:webHidden/>
        </w:rPr>
        <w:t>20</w:t>
      </w:r>
      <w:r>
        <w:rPr>
          <w:noProof/>
          <w:webHidden/>
        </w:rPr>
        <w:fldChar w:fldCharType="end"/>
      </w:r>
      <w:r>
        <w:rPr/>
        <w:fldChar w:fldCharType="end"/>
      </w:r>
    </w:p>
    <w:p>
      <w:pPr>
        <w:pStyle w:val="style21"/>
        <w:tabs>
          <w:tab w:val="right" w:leader="dot" w:pos="10550"/>
        </w:tabs>
        <w:rPr>
          <w:rFonts w:cs="宋体"/>
          <w:noProof/>
        </w:rPr>
      </w:pPr>
      <w:r>
        <w:rPr/>
        <w:fldChar w:fldCharType="begin"/>
      </w:r>
      <w:r>
        <w:instrText xml:space="preserve"> HYPERLINK \l "_Toc104387744" </w:instrText>
      </w:r>
      <w:r>
        <w:rPr/>
        <w:fldChar w:fldCharType="separate"/>
      </w:r>
      <w:r>
        <w:rPr>
          <w:rStyle w:val="style85"/>
          <w:rFonts w:ascii="Times New Roman" w:hAnsi="Times New Roman"/>
          <w:b/>
          <w:noProof/>
        </w:rPr>
        <w:t>4.2.1 Concepts in supervision</w:t>
      </w:r>
      <w:r>
        <w:rPr>
          <w:noProof/>
          <w:webHidden/>
        </w:rPr>
        <w:tab/>
      </w:r>
      <w:r>
        <w:rPr>
          <w:noProof/>
          <w:webHidden/>
        </w:rPr>
        <w:fldChar w:fldCharType="begin"/>
      </w:r>
      <w:r>
        <w:rPr>
          <w:noProof/>
          <w:webHidden/>
        </w:rPr>
        <w:instrText xml:space="preserve"> PAGEREF _Toc104387744 \h </w:instrText>
      </w:r>
      <w:r>
        <w:rPr>
          <w:noProof/>
          <w:webHidden/>
        </w:rPr>
        <w:fldChar w:fldCharType="separate"/>
      </w:r>
      <w:r>
        <w:rPr>
          <w:noProof/>
          <w:webHidden/>
        </w:rPr>
        <w:t>20</w:t>
      </w:r>
      <w:r>
        <w:rPr>
          <w:noProof/>
          <w:webHidden/>
        </w:rPr>
        <w:fldChar w:fldCharType="end"/>
      </w:r>
      <w:r>
        <w:rPr/>
        <w:fldChar w:fldCharType="end"/>
      </w:r>
    </w:p>
    <w:p>
      <w:pPr>
        <w:pStyle w:val="style20"/>
        <w:tabs>
          <w:tab w:val="right" w:leader="dot" w:pos="10550"/>
        </w:tabs>
        <w:rPr>
          <w:rFonts w:cs="宋体"/>
          <w:noProof/>
        </w:rPr>
      </w:pPr>
      <w:r>
        <w:rPr/>
        <w:fldChar w:fldCharType="begin"/>
      </w:r>
      <w:r>
        <w:instrText xml:space="preserve"> HYPERLINK \l "_Toc104387745" </w:instrText>
      </w:r>
      <w:r>
        <w:rPr/>
        <w:fldChar w:fldCharType="separate"/>
      </w:r>
      <w:r>
        <w:rPr>
          <w:rStyle w:val="style85"/>
          <w:rFonts w:ascii="Times New Roman" w:eastAsia="Times New Roman" w:hAnsi="Times New Roman"/>
          <w:b/>
          <w:bCs/>
          <w:noProof/>
        </w:rPr>
        <w:t>Benefits of Facilitative Supervision</w:t>
      </w:r>
      <w:r>
        <w:rPr>
          <w:noProof/>
          <w:webHidden/>
        </w:rPr>
        <w:tab/>
      </w:r>
      <w:r>
        <w:rPr>
          <w:noProof/>
          <w:webHidden/>
        </w:rPr>
        <w:fldChar w:fldCharType="begin"/>
      </w:r>
      <w:r>
        <w:rPr>
          <w:noProof/>
          <w:webHidden/>
        </w:rPr>
        <w:instrText xml:space="preserve"> PAGEREF _Toc104387745 \h </w:instrText>
      </w:r>
      <w:r>
        <w:rPr>
          <w:noProof/>
          <w:webHidden/>
        </w:rPr>
        <w:fldChar w:fldCharType="separate"/>
      </w:r>
      <w:r>
        <w:rPr>
          <w:noProof/>
          <w:webHidden/>
        </w:rPr>
        <w:t>22</w:t>
      </w:r>
      <w:r>
        <w:rPr>
          <w:noProof/>
          <w:webHidden/>
        </w:rPr>
        <w:fldChar w:fldCharType="end"/>
      </w:r>
      <w:r>
        <w:rPr/>
        <w:fldChar w:fldCharType="end"/>
      </w:r>
    </w:p>
    <w:p>
      <w:pPr>
        <w:pStyle w:val="style20"/>
        <w:tabs>
          <w:tab w:val="right" w:leader="dot" w:pos="10550"/>
        </w:tabs>
        <w:rPr>
          <w:rFonts w:cs="宋体"/>
          <w:noProof/>
        </w:rPr>
      </w:pPr>
      <w:r>
        <w:rPr/>
        <w:fldChar w:fldCharType="begin"/>
      </w:r>
      <w:r>
        <w:instrText xml:space="preserve"> HYPERLINK \l "_Toc104387746" </w:instrText>
      </w:r>
      <w:r>
        <w:rPr/>
        <w:fldChar w:fldCharType="separate"/>
      </w:r>
      <w:r>
        <w:rPr>
          <w:rStyle w:val="style85"/>
          <w:rFonts w:ascii="Times New Roman" w:eastAsia="Times New Roman" w:hAnsi="Times New Roman"/>
          <w:b/>
          <w:bCs/>
          <w:noProof/>
        </w:rPr>
        <w:t>National Level</w:t>
      </w:r>
      <w:r>
        <w:rPr>
          <w:noProof/>
          <w:webHidden/>
        </w:rPr>
        <w:tab/>
      </w:r>
      <w:r>
        <w:rPr>
          <w:noProof/>
          <w:webHidden/>
        </w:rPr>
        <w:fldChar w:fldCharType="begin"/>
      </w:r>
      <w:r>
        <w:rPr>
          <w:noProof/>
          <w:webHidden/>
        </w:rPr>
        <w:instrText xml:space="preserve"> PAGEREF _Toc104387746 \h </w:instrText>
      </w:r>
      <w:r>
        <w:rPr>
          <w:noProof/>
          <w:webHidden/>
        </w:rPr>
        <w:fldChar w:fldCharType="separate"/>
      </w:r>
      <w:r>
        <w:rPr>
          <w:noProof/>
          <w:webHidden/>
        </w:rPr>
        <w:t>22</w:t>
      </w:r>
      <w:r>
        <w:rPr>
          <w:noProof/>
          <w:webHidden/>
        </w:rPr>
        <w:fldChar w:fldCharType="end"/>
      </w:r>
      <w:r>
        <w:rPr/>
        <w:fldChar w:fldCharType="end"/>
      </w:r>
    </w:p>
    <w:p>
      <w:pPr>
        <w:pStyle w:val="style20"/>
        <w:tabs>
          <w:tab w:val="right" w:leader="dot" w:pos="10550"/>
        </w:tabs>
        <w:rPr>
          <w:rFonts w:cs="宋体"/>
          <w:noProof/>
        </w:rPr>
      </w:pPr>
      <w:r>
        <w:rPr/>
        <w:fldChar w:fldCharType="begin"/>
      </w:r>
      <w:r>
        <w:instrText xml:space="preserve"> HYPERLINK \l "_Toc104387747" </w:instrText>
      </w:r>
      <w:r>
        <w:rPr/>
        <w:fldChar w:fldCharType="separate"/>
      </w:r>
      <w:r>
        <w:rPr>
          <w:rStyle w:val="style85"/>
          <w:rFonts w:ascii="Times New Roman" w:eastAsia="Times New Roman" w:hAnsi="Times New Roman"/>
          <w:b/>
          <w:bCs/>
          <w:noProof/>
        </w:rPr>
        <w:t>Regional/ County/ City Level</w:t>
      </w:r>
      <w:r>
        <w:rPr>
          <w:noProof/>
          <w:webHidden/>
        </w:rPr>
        <w:tab/>
      </w:r>
      <w:r>
        <w:rPr>
          <w:noProof/>
          <w:webHidden/>
        </w:rPr>
        <w:fldChar w:fldCharType="begin"/>
      </w:r>
      <w:r>
        <w:rPr>
          <w:noProof/>
          <w:webHidden/>
        </w:rPr>
        <w:instrText xml:space="preserve"> PAGEREF _Toc104387747 \h </w:instrText>
      </w:r>
      <w:r>
        <w:rPr>
          <w:noProof/>
          <w:webHidden/>
        </w:rPr>
        <w:fldChar w:fldCharType="separate"/>
      </w:r>
      <w:r>
        <w:rPr>
          <w:noProof/>
          <w:webHidden/>
        </w:rPr>
        <w:t>22</w:t>
      </w:r>
      <w:r>
        <w:rPr>
          <w:noProof/>
          <w:webHidden/>
        </w:rPr>
        <w:fldChar w:fldCharType="end"/>
      </w:r>
      <w:r>
        <w:rPr/>
        <w:fldChar w:fldCharType="end"/>
      </w:r>
    </w:p>
    <w:p>
      <w:pPr>
        <w:pStyle w:val="style21"/>
        <w:tabs>
          <w:tab w:val="right" w:leader="dot" w:pos="10550"/>
        </w:tabs>
        <w:rPr>
          <w:rFonts w:cs="宋体"/>
          <w:noProof/>
        </w:rPr>
      </w:pPr>
      <w:r>
        <w:rPr/>
        <w:fldChar w:fldCharType="begin"/>
      </w:r>
      <w:r>
        <w:instrText xml:space="preserve"> HYPERLINK \l "_Toc104387748" </w:instrText>
      </w:r>
      <w:r>
        <w:rPr/>
        <w:fldChar w:fldCharType="separate"/>
      </w:r>
      <w:r>
        <w:rPr>
          <w:rStyle w:val="style85"/>
          <w:rFonts w:ascii="Times New Roman" w:hAnsi="Times New Roman"/>
          <w:b/>
          <w:noProof/>
        </w:rPr>
        <w:t>4.2.2 Principles of supervision</w:t>
      </w:r>
      <w:r>
        <w:rPr>
          <w:noProof/>
          <w:webHidden/>
        </w:rPr>
        <w:tab/>
      </w:r>
      <w:r>
        <w:rPr>
          <w:noProof/>
          <w:webHidden/>
        </w:rPr>
        <w:fldChar w:fldCharType="begin"/>
      </w:r>
      <w:r>
        <w:rPr>
          <w:noProof/>
          <w:webHidden/>
        </w:rPr>
        <w:instrText xml:space="preserve"> PAGEREF _Toc104387748 \h </w:instrText>
      </w:r>
      <w:r>
        <w:rPr>
          <w:noProof/>
          <w:webHidden/>
        </w:rPr>
        <w:fldChar w:fldCharType="separate"/>
      </w:r>
      <w:r>
        <w:rPr>
          <w:noProof/>
          <w:webHidden/>
        </w:rPr>
        <w:t>23</w:t>
      </w:r>
      <w:r>
        <w:rPr>
          <w:noProof/>
          <w:webHidden/>
        </w:rPr>
        <w:fldChar w:fldCharType="end"/>
      </w:r>
      <w:r>
        <w:rPr/>
        <w:fldChar w:fldCharType="end"/>
      </w:r>
    </w:p>
    <w:p>
      <w:pPr>
        <w:pStyle w:val="style20"/>
        <w:tabs>
          <w:tab w:val="right" w:leader="dot" w:pos="10550"/>
        </w:tabs>
        <w:rPr>
          <w:rFonts w:cs="宋体"/>
          <w:noProof/>
        </w:rPr>
      </w:pPr>
      <w:r>
        <w:rPr/>
        <w:fldChar w:fldCharType="begin"/>
      </w:r>
      <w:r>
        <w:instrText xml:space="preserve"> HYPERLINK \l "_Toc104387749" </w:instrText>
      </w:r>
      <w:r>
        <w:rPr/>
        <w:fldChar w:fldCharType="separate"/>
      </w:r>
      <w:r>
        <w:rPr>
          <w:rStyle w:val="style85"/>
          <w:rFonts w:ascii="Times New Roman" w:hAnsi="Times New Roman"/>
          <w:noProof/>
        </w:rPr>
        <w:t>4.3 Differences between facilitative and traditional supervision</w:t>
      </w:r>
      <w:r>
        <w:rPr>
          <w:noProof/>
          <w:webHidden/>
        </w:rPr>
        <w:tab/>
      </w:r>
      <w:r>
        <w:rPr>
          <w:noProof/>
          <w:webHidden/>
        </w:rPr>
        <w:fldChar w:fldCharType="begin"/>
      </w:r>
      <w:r>
        <w:rPr>
          <w:noProof/>
          <w:webHidden/>
        </w:rPr>
        <w:instrText xml:space="preserve"> PAGEREF _Toc104387749 \h </w:instrText>
      </w:r>
      <w:r>
        <w:rPr>
          <w:noProof/>
          <w:webHidden/>
        </w:rPr>
        <w:fldChar w:fldCharType="separate"/>
      </w:r>
      <w:r>
        <w:rPr>
          <w:noProof/>
          <w:webHidden/>
        </w:rPr>
        <w:t>23</w:t>
      </w:r>
      <w:r>
        <w:rPr>
          <w:noProof/>
          <w:webHidden/>
        </w:rPr>
        <w:fldChar w:fldCharType="end"/>
      </w:r>
      <w:r>
        <w:rPr/>
        <w:fldChar w:fldCharType="end"/>
      </w:r>
    </w:p>
    <w:p>
      <w:pPr>
        <w:pStyle w:val="style21"/>
        <w:tabs>
          <w:tab w:val="right" w:leader="dot" w:pos="10550"/>
        </w:tabs>
        <w:rPr>
          <w:rFonts w:cs="宋体"/>
          <w:noProof/>
        </w:rPr>
      </w:pPr>
      <w:r>
        <w:rPr/>
        <w:fldChar w:fldCharType="begin"/>
      </w:r>
      <w:r>
        <w:instrText xml:space="preserve"> HYPERLINK \l "_Toc104387750" </w:instrText>
      </w:r>
      <w:r>
        <w:rPr/>
        <w:fldChar w:fldCharType="separate"/>
      </w:r>
      <w:r>
        <w:rPr>
          <w:rStyle w:val="style85"/>
          <w:rFonts w:ascii="Times New Roman" w:hAnsi="Times New Roman"/>
          <w:b/>
          <w:noProof/>
        </w:rPr>
        <w:t>4.4.1 Qualities of a good facilitative supervisor</w:t>
      </w:r>
      <w:r>
        <w:rPr>
          <w:noProof/>
          <w:webHidden/>
        </w:rPr>
        <w:tab/>
      </w:r>
      <w:r>
        <w:rPr>
          <w:noProof/>
          <w:webHidden/>
        </w:rPr>
        <w:fldChar w:fldCharType="begin"/>
      </w:r>
      <w:r>
        <w:rPr>
          <w:noProof/>
          <w:webHidden/>
        </w:rPr>
        <w:instrText xml:space="preserve"> PAGEREF _Toc104387750 \h </w:instrText>
      </w:r>
      <w:r>
        <w:rPr>
          <w:noProof/>
          <w:webHidden/>
        </w:rPr>
        <w:fldChar w:fldCharType="separate"/>
      </w:r>
      <w:r>
        <w:rPr>
          <w:noProof/>
          <w:webHidden/>
        </w:rPr>
        <w:t>23</w:t>
      </w:r>
      <w:r>
        <w:rPr>
          <w:noProof/>
          <w:webHidden/>
        </w:rPr>
        <w:fldChar w:fldCharType="end"/>
      </w:r>
      <w:r>
        <w:rPr/>
        <w:fldChar w:fldCharType="end"/>
      </w:r>
    </w:p>
    <w:p>
      <w:pPr>
        <w:pStyle w:val="style21"/>
        <w:tabs>
          <w:tab w:val="right" w:leader="dot" w:pos="10550"/>
        </w:tabs>
        <w:rPr>
          <w:rFonts w:cs="宋体"/>
          <w:noProof/>
        </w:rPr>
      </w:pPr>
      <w:r>
        <w:rPr/>
        <w:fldChar w:fldCharType="begin"/>
      </w:r>
      <w:r>
        <w:instrText xml:space="preserve"> HYPERLINK \l "_Toc104387751" </w:instrText>
      </w:r>
      <w:r>
        <w:rPr/>
        <w:fldChar w:fldCharType="separate"/>
      </w:r>
      <w:r>
        <w:rPr>
          <w:rStyle w:val="style85"/>
          <w:rFonts w:ascii="Times New Roman" w:hAnsi="Times New Roman"/>
          <w:b/>
          <w:noProof/>
        </w:rPr>
        <w:t>4.4.2 Task of supervision</w:t>
      </w:r>
      <w:r>
        <w:rPr>
          <w:noProof/>
          <w:webHidden/>
        </w:rPr>
        <w:tab/>
      </w:r>
      <w:r>
        <w:rPr>
          <w:noProof/>
          <w:webHidden/>
        </w:rPr>
        <w:fldChar w:fldCharType="begin"/>
      </w:r>
      <w:r>
        <w:rPr>
          <w:noProof/>
          <w:webHidden/>
        </w:rPr>
        <w:instrText xml:space="preserve"> PAGEREF _Toc104387751 \h </w:instrText>
      </w:r>
      <w:r>
        <w:rPr>
          <w:noProof/>
          <w:webHidden/>
        </w:rPr>
        <w:fldChar w:fldCharType="separate"/>
      </w:r>
      <w:r>
        <w:rPr>
          <w:noProof/>
          <w:webHidden/>
        </w:rPr>
        <w:t>25</w:t>
      </w:r>
      <w:r>
        <w:rPr>
          <w:noProof/>
          <w:webHidden/>
        </w:rPr>
        <w:fldChar w:fldCharType="end"/>
      </w:r>
      <w:r>
        <w:rPr/>
        <w:fldChar w:fldCharType="end"/>
      </w:r>
    </w:p>
    <w:p>
      <w:pPr>
        <w:pStyle w:val="style20"/>
        <w:tabs>
          <w:tab w:val="right" w:leader="dot" w:pos="10550"/>
        </w:tabs>
        <w:rPr>
          <w:rFonts w:cs="宋体"/>
          <w:noProof/>
        </w:rPr>
      </w:pPr>
      <w:r>
        <w:rPr/>
        <w:fldChar w:fldCharType="begin"/>
      </w:r>
      <w:r>
        <w:instrText xml:space="preserve"> HYPERLINK \l "_Toc104387752" </w:instrText>
      </w:r>
      <w:r>
        <w:rPr/>
        <w:fldChar w:fldCharType="separate"/>
      </w:r>
      <w:r>
        <w:rPr>
          <w:rStyle w:val="style85"/>
          <w:rFonts w:ascii="Times New Roman" w:hAnsi="Times New Roman"/>
          <w:noProof/>
        </w:rPr>
        <w:t>4.5 Mentorship for Community Health Services</w:t>
      </w:r>
      <w:r>
        <w:rPr>
          <w:noProof/>
          <w:webHidden/>
        </w:rPr>
        <w:tab/>
      </w:r>
      <w:r>
        <w:rPr>
          <w:noProof/>
          <w:webHidden/>
        </w:rPr>
        <w:fldChar w:fldCharType="begin"/>
      </w:r>
      <w:r>
        <w:rPr>
          <w:noProof/>
          <w:webHidden/>
        </w:rPr>
        <w:instrText xml:space="preserve"> PAGEREF _Toc104387752 \h </w:instrText>
      </w:r>
      <w:r>
        <w:rPr>
          <w:noProof/>
          <w:webHidden/>
        </w:rPr>
        <w:fldChar w:fldCharType="separate"/>
      </w:r>
      <w:r>
        <w:rPr>
          <w:noProof/>
          <w:webHidden/>
        </w:rPr>
        <w:t>26</w:t>
      </w:r>
      <w:r>
        <w:rPr>
          <w:noProof/>
          <w:webHidden/>
        </w:rPr>
        <w:fldChar w:fldCharType="end"/>
      </w:r>
      <w:r>
        <w:rPr/>
        <w:fldChar w:fldCharType="end"/>
      </w:r>
    </w:p>
    <w:p>
      <w:pPr>
        <w:pStyle w:val="style21"/>
        <w:tabs>
          <w:tab w:val="right" w:leader="dot" w:pos="10550"/>
        </w:tabs>
        <w:rPr>
          <w:rFonts w:cs="宋体"/>
          <w:noProof/>
        </w:rPr>
      </w:pPr>
      <w:r>
        <w:rPr/>
        <w:fldChar w:fldCharType="begin"/>
      </w:r>
      <w:r>
        <w:instrText xml:space="preserve"> HYPERLINK \l "_Toc104387753" </w:instrText>
      </w:r>
      <w:r>
        <w:rPr/>
        <w:fldChar w:fldCharType="separate"/>
      </w:r>
      <w:r>
        <w:rPr>
          <w:rStyle w:val="style85"/>
          <w:rFonts w:ascii="Times New Roman" w:hAnsi="Times New Roman"/>
          <w:b/>
          <w:noProof/>
        </w:rPr>
        <w:t>4.5.1 Introduction to mentorship</w:t>
      </w:r>
      <w:r>
        <w:rPr>
          <w:noProof/>
          <w:webHidden/>
        </w:rPr>
        <w:tab/>
      </w:r>
      <w:r>
        <w:rPr>
          <w:noProof/>
          <w:webHidden/>
        </w:rPr>
        <w:fldChar w:fldCharType="begin"/>
      </w:r>
      <w:r>
        <w:rPr>
          <w:noProof/>
          <w:webHidden/>
        </w:rPr>
        <w:instrText xml:space="preserve"> PAGEREF _Toc104387753 \h </w:instrText>
      </w:r>
      <w:r>
        <w:rPr>
          <w:noProof/>
          <w:webHidden/>
        </w:rPr>
        <w:fldChar w:fldCharType="separate"/>
      </w:r>
      <w:r>
        <w:rPr>
          <w:noProof/>
          <w:webHidden/>
        </w:rPr>
        <w:t>27</w:t>
      </w:r>
      <w:r>
        <w:rPr>
          <w:noProof/>
          <w:webHidden/>
        </w:rPr>
        <w:fldChar w:fldCharType="end"/>
      </w:r>
      <w:r>
        <w:rPr/>
        <w:fldChar w:fldCharType="end"/>
      </w:r>
    </w:p>
    <w:p>
      <w:pPr>
        <w:pStyle w:val="style20"/>
        <w:tabs>
          <w:tab w:val="right" w:leader="dot" w:pos="10550"/>
        </w:tabs>
        <w:rPr>
          <w:rFonts w:cs="宋体"/>
          <w:noProof/>
        </w:rPr>
      </w:pPr>
      <w:r>
        <w:rPr/>
        <w:fldChar w:fldCharType="begin"/>
      </w:r>
      <w:r>
        <w:instrText xml:space="preserve"> HYPERLINK \l "_Toc104387754" </w:instrText>
      </w:r>
      <w:r>
        <w:rPr/>
        <w:fldChar w:fldCharType="separate"/>
      </w:r>
      <w:r>
        <w:rPr>
          <w:rStyle w:val="style85"/>
          <w:rFonts w:ascii="Times New Roman" w:hAnsi="Times New Roman"/>
          <w:noProof/>
        </w:rPr>
        <w:t>Figure 1. Benefits to all parties</w:t>
      </w:r>
      <w:r>
        <w:rPr>
          <w:noProof/>
          <w:webHidden/>
        </w:rPr>
        <w:tab/>
      </w:r>
      <w:r>
        <w:rPr>
          <w:noProof/>
          <w:webHidden/>
        </w:rPr>
        <w:fldChar w:fldCharType="begin"/>
      </w:r>
      <w:r>
        <w:rPr>
          <w:noProof/>
          <w:webHidden/>
        </w:rPr>
        <w:instrText xml:space="preserve"> PAGEREF _Toc104387754 \h </w:instrText>
      </w:r>
      <w:r>
        <w:rPr>
          <w:noProof/>
          <w:webHidden/>
        </w:rPr>
        <w:fldChar w:fldCharType="separate"/>
      </w:r>
      <w:r>
        <w:rPr>
          <w:noProof/>
          <w:webHidden/>
        </w:rPr>
        <w:t>29</w:t>
      </w:r>
      <w:r>
        <w:rPr>
          <w:noProof/>
          <w:webHidden/>
        </w:rPr>
        <w:fldChar w:fldCharType="end"/>
      </w:r>
      <w:r>
        <w:rPr/>
        <w:fldChar w:fldCharType="end"/>
      </w:r>
    </w:p>
    <w:p>
      <w:pPr>
        <w:pStyle w:val="style20"/>
        <w:tabs>
          <w:tab w:val="right" w:leader="dot" w:pos="10550"/>
        </w:tabs>
        <w:rPr>
          <w:rFonts w:cs="宋体"/>
          <w:noProof/>
        </w:rPr>
      </w:pPr>
      <w:r>
        <w:rPr/>
        <w:fldChar w:fldCharType="begin"/>
      </w:r>
      <w:r>
        <w:instrText xml:space="preserve"> HYPERLINK \l "_Toc104387755" </w:instrText>
      </w:r>
      <w:r>
        <w:rPr/>
        <w:fldChar w:fldCharType="separate"/>
      </w:r>
      <w:r>
        <w:rPr>
          <w:rStyle w:val="style85"/>
          <w:rFonts w:ascii="Times New Roman" w:hAnsi="Times New Roman"/>
          <w:noProof/>
        </w:rPr>
        <w:t>Figure 2. Differences between Coaching &amp; Mentoring</w:t>
      </w:r>
      <w:r>
        <w:rPr>
          <w:noProof/>
          <w:webHidden/>
        </w:rPr>
        <w:tab/>
      </w:r>
      <w:r>
        <w:rPr>
          <w:noProof/>
          <w:webHidden/>
        </w:rPr>
        <w:fldChar w:fldCharType="begin"/>
      </w:r>
      <w:r>
        <w:rPr>
          <w:noProof/>
          <w:webHidden/>
        </w:rPr>
        <w:instrText xml:space="preserve"> PAGEREF _Toc104387755 \h </w:instrText>
      </w:r>
      <w:r>
        <w:rPr>
          <w:noProof/>
          <w:webHidden/>
        </w:rPr>
        <w:fldChar w:fldCharType="separate"/>
      </w:r>
      <w:r>
        <w:rPr>
          <w:noProof/>
          <w:webHidden/>
        </w:rPr>
        <w:t>30</w:t>
      </w:r>
      <w:r>
        <w:rPr>
          <w:noProof/>
          <w:webHidden/>
        </w:rPr>
        <w:fldChar w:fldCharType="end"/>
      </w:r>
      <w:r>
        <w:rPr/>
        <w:fldChar w:fldCharType="end"/>
      </w:r>
    </w:p>
    <w:p>
      <w:pPr>
        <w:pStyle w:val="style21"/>
        <w:tabs>
          <w:tab w:val="right" w:leader="dot" w:pos="10550"/>
        </w:tabs>
        <w:rPr>
          <w:rFonts w:cs="宋体"/>
          <w:noProof/>
        </w:rPr>
      </w:pPr>
      <w:r>
        <w:rPr/>
        <w:fldChar w:fldCharType="begin"/>
      </w:r>
      <w:r>
        <w:instrText xml:space="preserve"> HYPERLINK \l "_Toc104387756" </w:instrText>
      </w:r>
      <w:r>
        <w:rPr/>
        <w:fldChar w:fldCharType="separate"/>
      </w:r>
      <w:r>
        <w:rPr>
          <w:rStyle w:val="style85"/>
          <w:b/>
          <w:noProof/>
        </w:rPr>
        <w:t>4.5.2 Mentorship skills &amp; characteristics of mentors in tier ones</w:t>
      </w:r>
      <w:r>
        <w:rPr>
          <w:noProof/>
          <w:webHidden/>
        </w:rPr>
        <w:tab/>
      </w:r>
      <w:r>
        <w:rPr>
          <w:noProof/>
          <w:webHidden/>
        </w:rPr>
        <w:fldChar w:fldCharType="begin"/>
      </w:r>
      <w:r>
        <w:rPr>
          <w:noProof/>
          <w:webHidden/>
        </w:rPr>
        <w:instrText xml:space="preserve"> PAGEREF _Toc104387756 \h </w:instrText>
      </w:r>
      <w:r>
        <w:rPr>
          <w:noProof/>
          <w:webHidden/>
        </w:rPr>
        <w:fldChar w:fldCharType="separate"/>
      </w:r>
      <w:r>
        <w:rPr>
          <w:noProof/>
          <w:webHidden/>
        </w:rPr>
        <w:t>31</w:t>
      </w:r>
      <w:r>
        <w:rPr>
          <w:noProof/>
          <w:webHidden/>
        </w:rPr>
        <w:fldChar w:fldCharType="end"/>
      </w:r>
      <w:r>
        <w:rPr/>
        <w:fldChar w:fldCharType="end"/>
      </w:r>
    </w:p>
    <w:p>
      <w:pPr>
        <w:pStyle w:val="style21"/>
        <w:tabs>
          <w:tab w:val="right" w:leader="dot" w:pos="10550"/>
        </w:tabs>
        <w:rPr>
          <w:rFonts w:cs="宋体"/>
          <w:noProof/>
        </w:rPr>
      </w:pPr>
      <w:r>
        <w:rPr/>
        <w:fldChar w:fldCharType="begin"/>
      </w:r>
      <w:r>
        <w:instrText xml:space="preserve"> HYPERLINK \l "_Toc104387757" </w:instrText>
      </w:r>
      <w:r>
        <w:rPr/>
        <w:fldChar w:fldCharType="separate"/>
      </w:r>
      <w:r>
        <w:rPr>
          <w:rStyle w:val="style85"/>
          <w:rFonts w:ascii="Times New Roman" w:hAnsi="Times New Roman"/>
          <w:b/>
          <w:noProof/>
        </w:rPr>
        <w:t>4.5.3 Mentorship stages and methods</w:t>
      </w:r>
      <w:r>
        <w:rPr>
          <w:noProof/>
          <w:webHidden/>
        </w:rPr>
        <w:tab/>
      </w:r>
      <w:r>
        <w:rPr>
          <w:noProof/>
          <w:webHidden/>
        </w:rPr>
        <w:fldChar w:fldCharType="begin"/>
      </w:r>
      <w:r>
        <w:rPr>
          <w:noProof/>
          <w:webHidden/>
        </w:rPr>
        <w:instrText xml:space="preserve"> PAGEREF _Toc104387757 \h </w:instrText>
      </w:r>
      <w:r>
        <w:rPr>
          <w:noProof/>
          <w:webHidden/>
        </w:rPr>
        <w:fldChar w:fldCharType="separate"/>
      </w:r>
      <w:r>
        <w:rPr>
          <w:noProof/>
          <w:webHidden/>
        </w:rPr>
        <w:t>32</w:t>
      </w:r>
      <w:r>
        <w:rPr>
          <w:noProof/>
          <w:webHidden/>
        </w:rPr>
        <w:fldChar w:fldCharType="end"/>
      </w:r>
      <w:r>
        <w:rPr/>
        <w:fldChar w:fldCharType="end"/>
      </w:r>
    </w:p>
    <w:p>
      <w:pPr>
        <w:pStyle w:val="style20"/>
        <w:tabs>
          <w:tab w:val="right" w:leader="dot" w:pos="10550"/>
        </w:tabs>
        <w:rPr>
          <w:rFonts w:cs="宋体"/>
          <w:noProof/>
        </w:rPr>
      </w:pPr>
      <w:r>
        <w:rPr/>
        <w:fldChar w:fldCharType="begin"/>
      </w:r>
      <w:r>
        <w:instrText xml:space="preserve"> HYPERLINK \l "_Toc104387758" </w:instrText>
      </w:r>
      <w:r>
        <w:rPr/>
        <w:fldChar w:fldCharType="separate"/>
      </w:r>
      <w:r>
        <w:rPr>
          <w:rStyle w:val="style85"/>
          <w:rFonts w:ascii="Times New Roman" w:hAnsi="Times New Roman"/>
          <w:noProof/>
        </w:rPr>
        <w:t>4.6 Coaching for Community Health Services</w:t>
      </w:r>
      <w:r>
        <w:rPr>
          <w:noProof/>
          <w:webHidden/>
        </w:rPr>
        <w:tab/>
      </w:r>
      <w:r>
        <w:rPr>
          <w:noProof/>
          <w:webHidden/>
        </w:rPr>
        <w:fldChar w:fldCharType="begin"/>
      </w:r>
      <w:r>
        <w:rPr>
          <w:noProof/>
          <w:webHidden/>
        </w:rPr>
        <w:instrText xml:space="preserve"> PAGEREF _Toc104387758 \h </w:instrText>
      </w:r>
      <w:r>
        <w:rPr>
          <w:noProof/>
          <w:webHidden/>
        </w:rPr>
        <w:fldChar w:fldCharType="separate"/>
      </w:r>
      <w:r>
        <w:rPr>
          <w:noProof/>
          <w:webHidden/>
        </w:rPr>
        <w:t>36</w:t>
      </w:r>
      <w:r>
        <w:rPr>
          <w:noProof/>
          <w:webHidden/>
        </w:rPr>
        <w:fldChar w:fldCharType="end"/>
      </w:r>
      <w:r>
        <w:rPr/>
        <w:fldChar w:fldCharType="end"/>
      </w:r>
    </w:p>
    <w:p>
      <w:pPr>
        <w:pStyle w:val="style21"/>
        <w:tabs>
          <w:tab w:val="right" w:leader="dot" w:pos="10550"/>
        </w:tabs>
        <w:rPr>
          <w:rFonts w:cs="宋体"/>
          <w:noProof/>
        </w:rPr>
      </w:pPr>
      <w:r>
        <w:rPr/>
        <w:fldChar w:fldCharType="begin"/>
      </w:r>
      <w:r>
        <w:instrText xml:space="preserve"> HYPERLINK \l "_Toc104387759" </w:instrText>
      </w:r>
      <w:r>
        <w:rPr/>
        <w:fldChar w:fldCharType="separate"/>
      </w:r>
      <w:r>
        <w:rPr>
          <w:rStyle w:val="style85"/>
          <w:rFonts w:ascii="Times New Roman" w:hAnsi="Times New Roman"/>
          <w:b/>
          <w:noProof/>
        </w:rPr>
        <w:t>4.6.1 Introduction to coaching in the community</w:t>
      </w:r>
      <w:r>
        <w:rPr>
          <w:noProof/>
          <w:webHidden/>
        </w:rPr>
        <w:tab/>
      </w:r>
      <w:r>
        <w:rPr>
          <w:noProof/>
          <w:webHidden/>
        </w:rPr>
        <w:fldChar w:fldCharType="begin"/>
      </w:r>
      <w:r>
        <w:rPr>
          <w:noProof/>
          <w:webHidden/>
        </w:rPr>
        <w:instrText xml:space="preserve"> PAGEREF _Toc104387759 \h </w:instrText>
      </w:r>
      <w:r>
        <w:rPr>
          <w:noProof/>
          <w:webHidden/>
        </w:rPr>
        <w:fldChar w:fldCharType="separate"/>
      </w:r>
      <w:r>
        <w:rPr>
          <w:noProof/>
          <w:webHidden/>
        </w:rPr>
        <w:t>36</w:t>
      </w:r>
      <w:r>
        <w:rPr>
          <w:noProof/>
          <w:webHidden/>
        </w:rPr>
        <w:fldChar w:fldCharType="end"/>
      </w:r>
      <w:r>
        <w:rPr/>
        <w:fldChar w:fldCharType="end"/>
      </w:r>
    </w:p>
    <w:p>
      <w:pPr>
        <w:pStyle w:val="style21"/>
        <w:tabs>
          <w:tab w:val="right" w:leader="dot" w:pos="10550"/>
        </w:tabs>
        <w:rPr>
          <w:rFonts w:cs="宋体"/>
          <w:noProof/>
        </w:rPr>
      </w:pPr>
      <w:r>
        <w:rPr/>
        <w:fldChar w:fldCharType="begin"/>
      </w:r>
      <w:r>
        <w:instrText xml:space="preserve"> HYPERLINK \l "_Toc104387760" </w:instrText>
      </w:r>
      <w:r>
        <w:rPr/>
        <w:fldChar w:fldCharType="separate"/>
      </w:r>
      <w:r>
        <w:rPr>
          <w:rStyle w:val="style85"/>
          <w:rFonts w:ascii="Times New Roman" w:hAnsi="Times New Roman"/>
          <w:b/>
          <w:noProof/>
        </w:rPr>
        <w:t>4.6.2 Characteristics of coaching</w:t>
      </w:r>
      <w:r>
        <w:rPr>
          <w:noProof/>
          <w:webHidden/>
        </w:rPr>
        <w:tab/>
      </w:r>
      <w:r>
        <w:rPr>
          <w:noProof/>
          <w:webHidden/>
        </w:rPr>
        <w:fldChar w:fldCharType="begin"/>
      </w:r>
      <w:r>
        <w:rPr>
          <w:noProof/>
          <w:webHidden/>
        </w:rPr>
        <w:instrText xml:space="preserve"> PAGEREF _Toc104387760 \h </w:instrText>
      </w:r>
      <w:r>
        <w:rPr>
          <w:noProof/>
          <w:webHidden/>
        </w:rPr>
        <w:fldChar w:fldCharType="separate"/>
      </w:r>
      <w:r>
        <w:rPr>
          <w:noProof/>
          <w:webHidden/>
        </w:rPr>
        <w:t>37</w:t>
      </w:r>
      <w:r>
        <w:rPr>
          <w:noProof/>
          <w:webHidden/>
        </w:rPr>
        <w:fldChar w:fldCharType="end"/>
      </w:r>
      <w:r>
        <w:rPr/>
        <w:fldChar w:fldCharType="end"/>
      </w:r>
    </w:p>
    <w:p>
      <w:pPr>
        <w:pStyle w:val="style21"/>
        <w:tabs>
          <w:tab w:val="right" w:leader="dot" w:pos="10550"/>
        </w:tabs>
        <w:rPr>
          <w:rFonts w:cs="宋体"/>
          <w:noProof/>
        </w:rPr>
      </w:pPr>
      <w:r>
        <w:rPr/>
        <w:fldChar w:fldCharType="begin"/>
      </w:r>
      <w:r>
        <w:instrText xml:space="preserve"> HYPERLINK \l "_Toc104387761" </w:instrText>
      </w:r>
      <w:r>
        <w:rPr/>
        <w:fldChar w:fldCharType="separate"/>
      </w:r>
      <w:r>
        <w:rPr>
          <w:rStyle w:val="style85"/>
          <w:rFonts w:ascii="Times New Roman" w:hAnsi="Times New Roman"/>
          <w:b/>
          <w:noProof/>
        </w:rPr>
        <w:t>4.6.3 Benefits of coaching and how to effectively coach after facilitative supervision session</w:t>
      </w:r>
      <w:r>
        <w:rPr>
          <w:noProof/>
          <w:webHidden/>
        </w:rPr>
        <w:tab/>
      </w:r>
      <w:r>
        <w:rPr>
          <w:noProof/>
          <w:webHidden/>
        </w:rPr>
        <w:fldChar w:fldCharType="begin"/>
      </w:r>
      <w:r>
        <w:rPr>
          <w:noProof/>
          <w:webHidden/>
        </w:rPr>
        <w:instrText xml:space="preserve"> PAGEREF _Toc104387761 \h </w:instrText>
      </w:r>
      <w:r>
        <w:rPr>
          <w:noProof/>
          <w:webHidden/>
        </w:rPr>
        <w:fldChar w:fldCharType="separate"/>
      </w:r>
      <w:r>
        <w:rPr>
          <w:noProof/>
          <w:webHidden/>
        </w:rPr>
        <w:t>37</w:t>
      </w:r>
      <w:r>
        <w:rPr>
          <w:noProof/>
          <w:webHidden/>
        </w:rPr>
        <w:fldChar w:fldCharType="end"/>
      </w:r>
      <w:r>
        <w:rPr/>
        <w:fldChar w:fldCharType="end"/>
      </w:r>
    </w:p>
    <w:p>
      <w:pPr>
        <w:pStyle w:val="style21"/>
        <w:tabs>
          <w:tab w:val="right" w:leader="dot" w:pos="10550"/>
        </w:tabs>
        <w:rPr>
          <w:rFonts w:cs="宋体"/>
          <w:noProof/>
        </w:rPr>
      </w:pPr>
      <w:r>
        <w:rPr/>
        <w:fldChar w:fldCharType="begin"/>
      </w:r>
      <w:r>
        <w:instrText xml:space="preserve"> HYPERLINK \l "_Toc104387762" </w:instrText>
      </w:r>
      <w:r>
        <w:rPr/>
        <w:fldChar w:fldCharType="separate"/>
      </w:r>
      <w:r>
        <w:rPr>
          <w:rStyle w:val="style85"/>
          <w:rFonts w:ascii="Times New Roman" w:hAnsi="Times New Roman"/>
          <w:b/>
          <w:noProof/>
        </w:rPr>
        <w:t>4.6.4 Steps in coaching during facilitative supervision</w:t>
      </w:r>
      <w:r>
        <w:rPr>
          <w:noProof/>
          <w:webHidden/>
        </w:rPr>
        <w:tab/>
      </w:r>
      <w:r>
        <w:rPr>
          <w:noProof/>
          <w:webHidden/>
        </w:rPr>
        <w:fldChar w:fldCharType="begin"/>
      </w:r>
      <w:r>
        <w:rPr>
          <w:noProof/>
          <w:webHidden/>
        </w:rPr>
        <w:instrText xml:space="preserve"> PAGEREF _Toc104387762 \h </w:instrText>
      </w:r>
      <w:r>
        <w:rPr>
          <w:noProof/>
          <w:webHidden/>
        </w:rPr>
        <w:fldChar w:fldCharType="separate"/>
      </w:r>
      <w:r>
        <w:rPr>
          <w:noProof/>
          <w:webHidden/>
        </w:rPr>
        <w:t>39</w:t>
      </w:r>
      <w:r>
        <w:rPr>
          <w:noProof/>
          <w:webHidden/>
        </w:rPr>
        <w:fldChar w:fldCharType="end"/>
      </w:r>
      <w:r>
        <w:rPr/>
        <w:fldChar w:fldCharType="end"/>
      </w:r>
    </w:p>
    <w:p>
      <w:pPr>
        <w:pStyle w:val="style20"/>
        <w:tabs>
          <w:tab w:val="right" w:leader="dot" w:pos="10550"/>
        </w:tabs>
        <w:rPr>
          <w:rFonts w:cs="宋体"/>
          <w:noProof/>
        </w:rPr>
      </w:pPr>
      <w:r>
        <w:rPr/>
        <w:fldChar w:fldCharType="begin"/>
      </w:r>
      <w:r>
        <w:instrText xml:space="preserve"> HYPERLINK \l "_Toc104387763" </w:instrText>
      </w:r>
      <w:r>
        <w:rPr/>
        <w:fldChar w:fldCharType="separate"/>
      </w:r>
      <w:r>
        <w:rPr>
          <w:rStyle w:val="style85"/>
          <w:rFonts w:ascii="Times New Roman" w:hAnsi="Times New Roman"/>
          <w:noProof/>
        </w:rPr>
        <w:t>4.7 Counseling for Community Health Services</w:t>
      </w:r>
      <w:r>
        <w:rPr>
          <w:noProof/>
          <w:webHidden/>
        </w:rPr>
        <w:tab/>
      </w:r>
      <w:r>
        <w:rPr>
          <w:noProof/>
          <w:webHidden/>
        </w:rPr>
        <w:fldChar w:fldCharType="begin"/>
      </w:r>
      <w:r>
        <w:rPr>
          <w:noProof/>
          <w:webHidden/>
        </w:rPr>
        <w:instrText xml:space="preserve"> PAGEREF _Toc104387763 \h </w:instrText>
      </w:r>
      <w:r>
        <w:rPr>
          <w:noProof/>
          <w:webHidden/>
        </w:rPr>
        <w:fldChar w:fldCharType="separate"/>
      </w:r>
      <w:r>
        <w:rPr>
          <w:noProof/>
          <w:webHidden/>
        </w:rPr>
        <w:t>41</w:t>
      </w:r>
      <w:r>
        <w:rPr>
          <w:noProof/>
          <w:webHidden/>
        </w:rPr>
        <w:fldChar w:fldCharType="end"/>
      </w:r>
      <w:r>
        <w:rPr/>
        <w:fldChar w:fldCharType="end"/>
      </w:r>
    </w:p>
    <w:p>
      <w:pPr>
        <w:pStyle w:val="style21"/>
        <w:tabs>
          <w:tab w:val="right" w:leader="dot" w:pos="10550"/>
        </w:tabs>
        <w:rPr>
          <w:rFonts w:cs="宋体"/>
          <w:noProof/>
        </w:rPr>
      </w:pPr>
      <w:r>
        <w:rPr/>
        <w:fldChar w:fldCharType="begin"/>
      </w:r>
      <w:r>
        <w:instrText xml:space="preserve"> HYPERLINK \l "_Toc104387764" </w:instrText>
      </w:r>
      <w:r>
        <w:rPr/>
        <w:fldChar w:fldCharType="separate"/>
      </w:r>
      <w:r>
        <w:rPr>
          <w:rStyle w:val="style85"/>
          <w:rFonts w:ascii="Times New Roman" w:hAnsi="Times New Roman"/>
          <w:b/>
          <w:noProof/>
        </w:rPr>
        <w:t>4.7.1 Define counseling</w:t>
      </w:r>
      <w:r>
        <w:rPr>
          <w:noProof/>
          <w:webHidden/>
        </w:rPr>
        <w:tab/>
      </w:r>
      <w:r>
        <w:rPr>
          <w:noProof/>
          <w:webHidden/>
        </w:rPr>
        <w:fldChar w:fldCharType="begin"/>
      </w:r>
      <w:r>
        <w:rPr>
          <w:noProof/>
          <w:webHidden/>
        </w:rPr>
        <w:instrText xml:space="preserve"> PAGEREF _Toc104387764 \h </w:instrText>
      </w:r>
      <w:r>
        <w:rPr>
          <w:noProof/>
          <w:webHidden/>
        </w:rPr>
        <w:fldChar w:fldCharType="separate"/>
      </w:r>
      <w:r>
        <w:rPr>
          <w:noProof/>
          <w:webHidden/>
        </w:rPr>
        <w:t>41</w:t>
      </w:r>
      <w:r>
        <w:rPr>
          <w:noProof/>
          <w:webHidden/>
        </w:rPr>
        <w:fldChar w:fldCharType="end"/>
      </w:r>
      <w:r>
        <w:rPr/>
        <w:fldChar w:fldCharType="end"/>
      </w:r>
    </w:p>
    <w:p>
      <w:pPr>
        <w:pStyle w:val="style21"/>
        <w:tabs>
          <w:tab w:val="right" w:leader="dot" w:pos="10550"/>
        </w:tabs>
        <w:rPr>
          <w:rFonts w:cs="宋体"/>
          <w:noProof/>
        </w:rPr>
      </w:pPr>
      <w:r>
        <w:rPr/>
        <w:fldChar w:fldCharType="begin"/>
      </w:r>
      <w:r>
        <w:instrText xml:space="preserve"> HYPERLINK \l "_Toc104387765" </w:instrText>
      </w:r>
      <w:r>
        <w:rPr/>
        <w:fldChar w:fldCharType="separate"/>
      </w:r>
      <w:r>
        <w:rPr>
          <w:rStyle w:val="style85"/>
          <w:rFonts w:ascii="Times New Roman" w:hAnsi="Times New Roman"/>
          <w:b/>
          <w:noProof/>
        </w:rPr>
        <w:t>4.7.2 Principles of counseling</w:t>
      </w:r>
      <w:r>
        <w:rPr>
          <w:noProof/>
          <w:webHidden/>
        </w:rPr>
        <w:tab/>
      </w:r>
      <w:r>
        <w:rPr>
          <w:noProof/>
          <w:webHidden/>
        </w:rPr>
        <w:fldChar w:fldCharType="begin"/>
      </w:r>
      <w:r>
        <w:rPr>
          <w:noProof/>
          <w:webHidden/>
        </w:rPr>
        <w:instrText xml:space="preserve"> PAGEREF _Toc104387765 \h </w:instrText>
      </w:r>
      <w:r>
        <w:rPr>
          <w:noProof/>
          <w:webHidden/>
        </w:rPr>
        <w:fldChar w:fldCharType="separate"/>
      </w:r>
      <w:r>
        <w:rPr>
          <w:noProof/>
          <w:webHidden/>
        </w:rPr>
        <w:t>41</w:t>
      </w:r>
      <w:r>
        <w:rPr>
          <w:noProof/>
          <w:webHidden/>
        </w:rPr>
        <w:fldChar w:fldCharType="end"/>
      </w:r>
      <w:r>
        <w:rPr/>
        <w:fldChar w:fldCharType="end"/>
      </w:r>
    </w:p>
    <w:p>
      <w:pPr>
        <w:pStyle w:val="style21"/>
        <w:tabs>
          <w:tab w:val="right" w:leader="dot" w:pos="10550"/>
        </w:tabs>
        <w:rPr>
          <w:rFonts w:cs="宋体"/>
          <w:noProof/>
        </w:rPr>
      </w:pPr>
      <w:r>
        <w:rPr/>
        <w:fldChar w:fldCharType="begin"/>
      </w:r>
      <w:r>
        <w:instrText xml:space="preserve"> HYPERLINK \l "_Toc104387766" </w:instrText>
      </w:r>
      <w:r>
        <w:rPr/>
        <w:fldChar w:fldCharType="separate"/>
      </w:r>
      <w:r>
        <w:rPr>
          <w:rStyle w:val="style85"/>
          <w:rFonts w:ascii="Times New Roman" w:hAnsi="Times New Roman"/>
          <w:b/>
          <w:noProof/>
        </w:rPr>
        <w:t>4.7.3 Use of basic counseling skills</w:t>
      </w:r>
      <w:r>
        <w:rPr>
          <w:noProof/>
          <w:webHidden/>
        </w:rPr>
        <w:tab/>
      </w:r>
      <w:r>
        <w:rPr>
          <w:noProof/>
          <w:webHidden/>
        </w:rPr>
        <w:fldChar w:fldCharType="begin"/>
      </w:r>
      <w:r>
        <w:rPr>
          <w:noProof/>
          <w:webHidden/>
        </w:rPr>
        <w:instrText xml:space="preserve"> PAGEREF _Toc104387766 \h </w:instrText>
      </w:r>
      <w:r>
        <w:rPr>
          <w:noProof/>
          <w:webHidden/>
        </w:rPr>
        <w:fldChar w:fldCharType="separate"/>
      </w:r>
      <w:r>
        <w:rPr>
          <w:noProof/>
          <w:webHidden/>
        </w:rPr>
        <w:t>42</w:t>
      </w:r>
      <w:r>
        <w:rPr>
          <w:noProof/>
          <w:webHidden/>
        </w:rPr>
        <w:fldChar w:fldCharType="end"/>
      </w:r>
      <w:r>
        <w:rPr/>
        <w:fldChar w:fldCharType="end"/>
      </w:r>
    </w:p>
    <w:p>
      <w:pPr>
        <w:pStyle w:val="style21"/>
        <w:tabs>
          <w:tab w:val="right" w:leader="dot" w:pos="10550"/>
        </w:tabs>
        <w:rPr>
          <w:rFonts w:cs="宋体"/>
          <w:noProof/>
        </w:rPr>
      </w:pPr>
      <w:r>
        <w:rPr/>
        <w:fldChar w:fldCharType="begin"/>
      </w:r>
      <w:r>
        <w:instrText xml:space="preserve"> HYPERLINK \l "_Toc104387767" </w:instrText>
      </w:r>
      <w:r>
        <w:rPr/>
        <w:fldChar w:fldCharType="separate"/>
      </w:r>
      <w:r>
        <w:rPr>
          <w:rStyle w:val="style85"/>
          <w:rFonts w:ascii="Times New Roman" w:hAnsi="Times New Roman"/>
          <w:b/>
          <w:noProof/>
        </w:rPr>
        <w:t>4.7.3 Benefits of counseling</w:t>
      </w:r>
      <w:r>
        <w:rPr>
          <w:noProof/>
          <w:webHidden/>
        </w:rPr>
        <w:tab/>
      </w:r>
      <w:r>
        <w:rPr>
          <w:noProof/>
          <w:webHidden/>
        </w:rPr>
        <w:fldChar w:fldCharType="begin"/>
      </w:r>
      <w:r>
        <w:rPr>
          <w:noProof/>
          <w:webHidden/>
        </w:rPr>
        <w:instrText xml:space="preserve"> PAGEREF _Toc104387767 \h </w:instrText>
      </w:r>
      <w:r>
        <w:rPr>
          <w:noProof/>
          <w:webHidden/>
        </w:rPr>
        <w:fldChar w:fldCharType="separate"/>
      </w:r>
      <w:r>
        <w:rPr>
          <w:noProof/>
          <w:webHidden/>
        </w:rPr>
        <w:t>42</w:t>
      </w:r>
      <w:r>
        <w:rPr>
          <w:noProof/>
          <w:webHidden/>
        </w:rPr>
        <w:fldChar w:fldCharType="end"/>
      </w:r>
      <w:r>
        <w:rPr/>
        <w:fldChar w:fldCharType="end"/>
      </w:r>
    </w:p>
    <w:p>
      <w:pPr>
        <w:pStyle w:val="style21"/>
        <w:tabs>
          <w:tab w:val="right" w:leader="dot" w:pos="10550"/>
        </w:tabs>
        <w:rPr>
          <w:rFonts w:cs="宋体"/>
          <w:noProof/>
        </w:rPr>
      </w:pPr>
      <w:r>
        <w:rPr/>
        <w:fldChar w:fldCharType="begin"/>
      </w:r>
      <w:r>
        <w:instrText xml:space="preserve"> HYPERLINK \l "_Toc104387768" </w:instrText>
      </w:r>
      <w:r>
        <w:rPr/>
        <w:fldChar w:fldCharType="separate"/>
      </w:r>
      <w:r>
        <w:rPr>
          <w:rStyle w:val="style85"/>
          <w:rFonts w:ascii="Times New Roman" w:hAnsi="Times New Roman"/>
          <w:b/>
          <w:noProof/>
        </w:rPr>
        <w:t>4.7.4 Key elements in counseling</w:t>
      </w:r>
      <w:r>
        <w:rPr>
          <w:noProof/>
          <w:webHidden/>
        </w:rPr>
        <w:tab/>
      </w:r>
      <w:r>
        <w:rPr>
          <w:noProof/>
          <w:webHidden/>
        </w:rPr>
        <w:fldChar w:fldCharType="begin"/>
      </w:r>
      <w:r>
        <w:rPr>
          <w:noProof/>
          <w:webHidden/>
        </w:rPr>
        <w:instrText xml:space="preserve"> PAGEREF _Toc104387768 \h </w:instrText>
      </w:r>
      <w:r>
        <w:rPr>
          <w:noProof/>
          <w:webHidden/>
        </w:rPr>
        <w:fldChar w:fldCharType="separate"/>
      </w:r>
      <w:r>
        <w:rPr>
          <w:noProof/>
          <w:webHidden/>
        </w:rPr>
        <w:t>42</w:t>
      </w:r>
      <w:r>
        <w:rPr>
          <w:noProof/>
          <w:webHidden/>
        </w:rPr>
        <w:fldChar w:fldCharType="end"/>
      </w:r>
      <w:r>
        <w:rPr/>
        <w:fldChar w:fldCharType="end"/>
      </w:r>
    </w:p>
    <w:p>
      <w:pPr>
        <w:pStyle w:val="style20"/>
        <w:tabs>
          <w:tab w:val="right" w:leader="dot" w:pos="10550"/>
        </w:tabs>
        <w:rPr>
          <w:rFonts w:cs="宋体"/>
          <w:noProof/>
        </w:rPr>
      </w:pPr>
      <w:r>
        <w:rPr/>
        <w:fldChar w:fldCharType="begin"/>
      </w:r>
      <w:r>
        <w:instrText xml:space="preserve"> HYPERLINK \l "_Toc104387769" </w:instrText>
      </w:r>
      <w:r>
        <w:rPr/>
        <w:fldChar w:fldCharType="separate"/>
      </w:r>
      <w:r>
        <w:rPr>
          <w:rStyle w:val="style85"/>
          <w:rFonts w:ascii="Times New Roman" w:hAnsi="Times New Roman"/>
          <w:noProof/>
        </w:rPr>
        <w:t>4.8 Conflict resolution</w:t>
      </w:r>
      <w:r>
        <w:rPr>
          <w:noProof/>
          <w:webHidden/>
        </w:rPr>
        <w:tab/>
      </w:r>
      <w:r>
        <w:rPr>
          <w:noProof/>
          <w:webHidden/>
        </w:rPr>
        <w:fldChar w:fldCharType="begin"/>
      </w:r>
      <w:r>
        <w:rPr>
          <w:noProof/>
          <w:webHidden/>
        </w:rPr>
        <w:instrText xml:space="preserve"> PAGEREF _Toc104387769 \h </w:instrText>
      </w:r>
      <w:r>
        <w:rPr>
          <w:noProof/>
          <w:webHidden/>
        </w:rPr>
        <w:fldChar w:fldCharType="separate"/>
      </w:r>
      <w:r>
        <w:rPr>
          <w:noProof/>
          <w:webHidden/>
        </w:rPr>
        <w:t>43</w:t>
      </w:r>
      <w:r>
        <w:rPr>
          <w:noProof/>
          <w:webHidden/>
        </w:rPr>
        <w:fldChar w:fldCharType="end"/>
      </w:r>
      <w:r>
        <w:rPr/>
        <w:fldChar w:fldCharType="end"/>
      </w:r>
    </w:p>
    <w:p>
      <w:pPr>
        <w:pStyle w:val="style21"/>
        <w:tabs>
          <w:tab w:val="right" w:leader="dot" w:pos="10550"/>
        </w:tabs>
        <w:rPr>
          <w:rFonts w:cs="宋体"/>
          <w:noProof/>
        </w:rPr>
      </w:pPr>
      <w:r>
        <w:rPr/>
        <w:fldChar w:fldCharType="begin"/>
      </w:r>
      <w:r>
        <w:instrText xml:space="preserve"> HYPERLINK \l "_Toc104387770" </w:instrText>
      </w:r>
      <w:r>
        <w:rPr/>
        <w:fldChar w:fldCharType="separate"/>
      </w:r>
      <w:r>
        <w:rPr>
          <w:rStyle w:val="style85"/>
          <w:rFonts w:ascii="Times New Roman" w:hAnsi="Times New Roman"/>
          <w:b/>
          <w:noProof/>
        </w:rPr>
        <w:t>4.8.1 Definitions</w:t>
      </w:r>
      <w:r>
        <w:rPr>
          <w:noProof/>
          <w:webHidden/>
        </w:rPr>
        <w:tab/>
      </w:r>
      <w:r>
        <w:rPr>
          <w:noProof/>
          <w:webHidden/>
        </w:rPr>
        <w:fldChar w:fldCharType="begin"/>
      </w:r>
      <w:r>
        <w:rPr>
          <w:noProof/>
          <w:webHidden/>
        </w:rPr>
        <w:instrText xml:space="preserve"> PAGEREF _Toc104387770 \h </w:instrText>
      </w:r>
      <w:r>
        <w:rPr>
          <w:noProof/>
          <w:webHidden/>
        </w:rPr>
        <w:fldChar w:fldCharType="separate"/>
      </w:r>
      <w:r>
        <w:rPr>
          <w:noProof/>
          <w:webHidden/>
        </w:rPr>
        <w:t>43</w:t>
      </w:r>
      <w:r>
        <w:rPr>
          <w:noProof/>
          <w:webHidden/>
        </w:rPr>
        <w:fldChar w:fldCharType="end"/>
      </w:r>
      <w:r>
        <w:rPr/>
        <w:fldChar w:fldCharType="end"/>
      </w:r>
    </w:p>
    <w:p>
      <w:pPr>
        <w:pStyle w:val="style21"/>
        <w:tabs>
          <w:tab w:val="right" w:leader="dot" w:pos="10550"/>
        </w:tabs>
        <w:rPr>
          <w:rFonts w:cs="宋体"/>
          <w:noProof/>
        </w:rPr>
      </w:pPr>
      <w:r>
        <w:rPr/>
        <w:fldChar w:fldCharType="begin"/>
      </w:r>
      <w:r>
        <w:instrText xml:space="preserve"> HYPERLINK \l "_Toc104387771" </w:instrText>
      </w:r>
      <w:r>
        <w:rPr/>
        <w:fldChar w:fldCharType="separate"/>
      </w:r>
      <w:r>
        <w:rPr>
          <w:rStyle w:val="style85"/>
          <w:b/>
          <w:noProof/>
        </w:rPr>
        <w:t>4.8.2 Principles of conflict resolution</w:t>
      </w:r>
      <w:r>
        <w:rPr>
          <w:noProof/>
          <w:webHidden/>
        </w:rPr>
        <w:tab/>
      </w:r>
      <w:r>
        <w:rPr>
          <w:noProof/>
          <w:webHidden/>
        </w:rPr>
        <w:fldChar w:fldCharType="begin"/>
      </w:r>
      <w:r>
        <w:rPr>
          <w:noProof/>
          <w:webHidden/>
        </w:rPr>
        <w:instrText xml:space="preserve"> PAGEREF _Toc104387771 \h </w:instrText>
      </w:r>
      <w:r>
        <w:rPr>
          <w:noProof/>
          <w:webHidden/>
        </w:rPr>
        <w:fldChar w:fldCharType="separate"/>
      </w:r>
      <w:r>
        <w:rPr>
          <w:noProof/>
          <w:webHidden/>
        </w:rPr>
        <w:t>43</w:t>
      </w:r>
      <w:r>
        <w:rPr>
          <w:noProof/>
          <w:webHidden/>
        </w:rPr>
        <w:fldChar w:fldCharType="end"/>
      </w:r>
      <w:r>
        <w:rPr/>
        <w:fldChar w:fldCharType="end"/>
      </w:r>
    </w:p>
    <w:p>
      <w:pPr>
        <w:pStyle w:val="style21"/>
        <w:tabs>
          <w:tab w:val="right" w:leader="dot" w:pos="10550"/>
        </w:tabs>
        <w:rPr>
          <w:rFonts w:cs="宋体"/>
          <w:noProof/>
        </w:rPr>
      </w:pPr>
      <w:r>
        <w:rPr/>
        <w:fldChar w:fldCharType="begin"/>
      </w:r>
      <w:r>
        <w:instrText xml:space="preserve"> HYPERLINK \l "_Toc104387772" </w:instrText>
      </w:r>
      <w:r>
        <w:rPr/>
        <w:fldChar w:fldCharType="separate"/>
      </w:r>
      <w:r>
        <w:rPr>
          <w:rStyle w:val="style85"/>
          <w:b/>
          <w:noProof/>
        </w:rPr>
        <w:t>4.8.3 Conflict resolution options</w:t>
      </w:r>
      <w:r>
        <w:rPr>
          <w:noProof/>
          <w:webHidden/>
        </w:rPr>
        <w:tab/>
      </w:r>
      <w:r>
        <w:rPr>
          <w:noProof/>
          <w:webHidden/>
        </w:rPr>
        <w:fldChar w:fldCharType="begin"/>
      </w:r>
      <w:r>
        <w:rPr>
          <w:noProof/>
          <w:webHidden/>
        </w:rPr>
        <w:instrText xml:space="preserve"> PAGEREF _Toc104387772 \h </w:instrText>
      </w:r>
      <w:r>
        <w:rPr>
          <w:noProof/>
          <w:webHidden/>
        </w:rPr>
        <w:fldChar w:fldCharType="separate"/>
      </w:r>
      <w:r>
        <w:rPr>
          <w:noProof/>
          <w:webHidden/>
        </w:rPr>
        <w:t>43</w:t>
      </w:r>
      <w:r>
        <w:rPr>
          <w:noProof/>
          <w:webHidden/>
        </w:rPr>
        <w:fldChar w:fldCharType="end"/>
      </w:r>
      <w:r>
        <w:rPr/>
        <w:fldChar w:fldCharType="end"/>
      </w:r>
    </w:p>
    <w:p>
      <w:pPr>
        <w:pStyle w:val="style21"/>
        <w:tabs>
          <w:tab w:val="right" w:leader="dot" w:pos="10550"/>
        </w:tabs>
        <w:rPr>
          <w:rFonts w:cs="宋体"/>
          <w:noProof/>
        </w:rPr>
      </w:pPr>
      <w:r>
        <w:rPr/>
        <w:fldChar w:fldCharType="begin"/>
      </w:r>
      <w:r>
        <w:instrText xml:space="preserve"> HYPERLINK \l "_Toc104387773" </w:instrText>
      </w:r>
      <w:r>
        <w:rPr/>
        <w:fldChar w:fldCharType="separate"/>
      </w:r>
      <w:r>
        <w:rPr>
          <w:rStyle w:val="style85"/>
          <w:rFonts w:ascii="Times New Roman" w:hAnsi="Times New Roman"/>
          <w:b/>
          <w:noProof/>
        </w:rPr>
        <w:t>4.8.4 Steps in conflict resolution</w:t>
      </w:r>
      <w:r>
        <w:rPr>
          <w:noProof/>
          <w:webHidden/>
        </w:rPr>
        <w:tab/>
      </w:r>
      <w:r>
        <w:rPr>
          <w:noProof/>
          <w:webHidden/>
        </w:rPr>
        <w:fldChar w:fldCharType="begin"/>
      </w:r>
      <w:r>
        <w:rPr>
          <w:noProof/>
          <w:webHidden/>
        </w:rPr>
        <w:instrText xml:space="preserve"> PAGEREF _Toc104387773 \h </w:instrText>
      </w:r>
      <w:r>
        <w:rPr>
          <w:noProof/>
          <w:webHidden/>
        </w:rPr>
        <w:fldChar w:fldCharType="separate"/>
      </w:r>
      <w:r>
        <w:rPr>
          <w:noProof/>
          <w:webHidden/>
        </w:rPr>
        <w:t>45</w:t>
      </w:r>
      <w:r>
        <w:rPr>
          <w:noProof/>
          <w:webHidden/>
        </w:rPr>
        <w:fldChar w:fldCharType="end"/>
      </w:r>
      <w:r>
        <w:rPr/>
        <w:fldChar w:fldCharType="end"/>
      </w:r>
    </w:p>
    <w:p>
      <w:pPr>
        <w:pStyle w:val="style21"/>
        <w:tabs>
          <w:tab w:val="right" w:leader="dot" w:pos="10550"/>
        </w:tabs>
        <w:rPr>
          <w:rFonts w:cs="宋体"/>
          <w:noProof/>
        </w:rPr>
      </w:pPr>
      <w:r>
        <w:rPr/>
        <w:fldChar w:fldCharType="begin"/>
      </w:r>
      <w:r>
        <w:instrText xml:space="preserve"> HYPERLINK \l "_Toc104387774" </w:instrText>
      </w:r>
      <w:r>
        <w:rPr/>
        <w:fldChar w:fldCharType="separate"/>
      </w:r>
      <w:r>
        <w:rPr>
          <w:rStyle w:val="style85"/>
          <w:rFonts w:ascii="Times New Roman" w:hAnsi="Times New Roman"/>
          <w:b/>
          <w:noProof/>
        </w:rPr>
        <w:t>4.8.5 Effects on health in the community</w:t>
      </w:r>
      <w:r>
        <w:rPr>
          <w:noProof/>
          <w:webHidden/>
        </w:rPr>
        <w:tab/>
      </w:r>
      <w:r>
        <w:rPr>
          <w:noProof/>
          <w:webHidden/>
        </w:rPr>
        <w:fldChar w:fldCharType="begin"/>
      </w:r>
      <w:r>
        <w:rPr>
          <w:noProof/>
          <w:webHidden/>
        </w:rPr>
        <w:instrText xml:space="preserve"> PAGEREF _Toc104387774 \h </w:instrText>
      </w:r>
      <w:r>
        <w:rPr>
          <w:noProof/>
          <w:webHidden/>
        </w:rPr>
        <w:fldChar w:fldCharType="separate"/>
      </w:r>
      <w:r>
        <w:rPr>
          <w:noProof/>
          <w:webHidden/>
        </w:rPr>
        <w:t>46</w:t>
      </w:r>
      <w:r>
        <w:rPr>
          <w:noProof/>
          <w:webHidden/>
        </w:rPr>
        <w:fldChar w:fldCharType="end"/>
      </w:r>
      <w:r>
        <w:rPr/>
        <w:fldChar w:fldCharType="end"/>
      </w:r>
    </w:p>
    <w:p>
      <w:pPr>
        <w:pStyle w:val="style0"/>
        <w:rPr/>
      </w:pPr>
      <w:r>
        <w:rPr>
          <w:b/>
          <w:bCs/>
          <w:noProof/>
        </w:rPr>
        <w:fldChar w:fldCharType="end"/>
      </w:r>
    </w:p>
    <w:p>
      <w:pPr>
        <w:pStyle w:val="style0"/>
        <w:spacing w:after="281"/>
        <w:ind w:left="10" w:right="96" w:hanging="10"/>
        <w:rPr>
          <w:rFonts w:ascii="Times New Roman" w:cs="Times New Roman" w:eastAsia="Calibri" w:hAnsi="Times New Roman"/>
          <w:b/>
          <w:sz w:val="24"/>
          <w:szCs w:val="24"/>
        </w:rPr>
      </w:pPr>
    </w:p>
    <w:p>
      <w:pPr>
        <w:pStyle w:val="style0"/>
        <w:spacing w:after="281"/>
        <w:ind w:left="10" w:right="96" w:hanging="10"/>
        <w:rPr>
          <w:rFonts w:ascii="Times New Roman" w:cs="Times New Roman" w:eastAsia="Calibri" w:hAnsi="Times New Roman"/>
          <w:b/>
          <w:sz w:val="24"/>
          <w:szCs w:val="24"/>
        </w:rPr>
      </w:pPr>
    </w:p>
    <w:p>
      <w:pPr>
        <w:pStyle w:val="style0"/>
        <w:spacing w:after="281"/>
        <w:ind w:left="10" w:right="96" w:hanging="10"/>
        <w:rPr>
          <w:rFonts w:ascii="Times New Roman" w:cs="Times New Roman" w:eastAsia="Calibri" w:hAnsi="Times New Roman"/>
          <w:b/>
          <w:sz w:val="24"/>
          <w:szCs w:val="24"/>
        </w:rPr>
      </w:pPr>
    </w:p>
    <w:p>
      <w:pPr>
        <w:pStyle w:val="style0"/>
        <w:spacing w:after="281"/>
        <w:ind w:left="10" w:right="96" w:hanging="10"/>
        <w:rPr>
          <w:rFonts w:ascii="Times New Roman" w:cs="Times New Roman" w:eastAsia="Calibri" w:hAnsi="Times New Roman"/>
          <w:b/>
          <w:sz w:val="24"/>
          <w:szCs w:val="24"/>
        </w:rPr>
      </w:pPr>
    </w:p>
    <w:p>
      <w:pPr>
        <w:pStyle w:val="style0"/>
        <w:spacing w:after="281"/>
        <w:ind w:left="10" w:right="96" w:hanging="10"/>
        <w:rPr>
          <w:rFonts w:ascii="Times New Roman" w:cs="Times New Roman" w:eastAsia="Calibri" w:hAnsi="Times New Roman"/>
          <w:b/>
          <w:sz w:val="24"/>
          <w:szCs w:val="24"/>
        </w:rPr>
      </w:pPr>
    </w:p>
    <w:p>
      <w:pPr>
        <w:pStyle w:val="style0"/>
        <w:spacing w:after="281"/>
        <w:ind w:left="10" w:right="96" w:hanging="10"/>
        <w:rPr>
          <w:rFonts w:ascii="Times New Roman" w:cs="Times New Roman" w:eastAsia="Calibri" w:hAnsi="Times New Roman"/>
          <w:b/>
          <w:sz w:val="24"/>
          <w:szCs w:val="24"/>
        </w:rPr>
      </w:pPr>
    </w:p>
    <w:p>
      <w:pPr>
        <w:pStyle w:val="style0"/>
        <w:spacing w:after="281"/>
        <w:ind w:left="10" w:right="96" w:hanging="10"/>
        <w:rPr>
          <w:rFonts w:ascii="Times New Roman" w:cs="Times New Roman" w:eastAsia="Calibri" w:hAnsi="Times New Roman"/>
          <w:b/>
          <w:sz w:val="24"/>
          <w:szCs w:val="24"/>
        </w:rPr>
      </w:pPr>
    </w:p>
    <w:p>
      <w:pPr>
        <w:pStyle w:val="style0"/>
        <w:spacing w:after="281"/>
        <w:ind w:left="10" w:right="96" w:hanging="10"/>
        <w:rPr>
          <w:rFonts w:ascii="Times New Roman" w:cs="Times New Roman" w:eastAsia="Calibri" w:hAnsi="Times New Roman"/>
          <w:b/>
          <w:sz w:val="24"/>
          <w:szCs w:val="24"/>
        </w:rPr>
      </w:pPr>
    </w:p>
    <w:p>
      <w:pPr>
        <w:pStyle w:val="style0"/>
        <w:spacing w:after="281"/>
        <w:ind w:left="10" w:right="96" w:hanging="10"/>
        <w:rPr>
          <w:rFonts w:ascii="Times New Roman" w:cs="Times New Roman" w:eastAsia="Calibri" w:hAnsi="Times New Roman"/>
          <w:b/>
          <w:sz w:val="24"/>
          <w:szCs w:val="24"/>
        </w:rPr>
      </w:pPr>
    </w:p>
    <w:p>
      <w:pPr>
        <w:pStyle w:val="style0"/>
        <w:spacing w:after="281"/>
        <w:ind w:left="10" w:right="96" w:hanging="10"/>
        <w:rPr>
          <w:rFonts w:ascii="Times New Roman" w:cs="Times New Roman" w:eastAsia="Calibri" w:hAnsi="Times New Roman"/>
          <w:b/>
          <w:sz w:val="24"/>
          <w:szCs w:val="24"/>
        </w:rPr>
      </w:pPr>
    </w:p>
    <w:p>
      <w:pPr>
        <w:pStyle w:val="style0"/>
        <w:spacing w:after="281"/>
        <w:ind w:left="10" w:right="96" w:hanging="10"/>
        <w:rPr>
          <w:rFonts w:ascii="Times New Roman" w:cs="Times New Roman" w:eastAsia="Calibri" w:hAnsi="Times New Roman"/>
          <w:b/>
          <w:sz w:val="24"/>
          <w:szCs w:val="24"/>
        </w:rPr>
      </w:pPr>
    </w:p>
    <w:p>
      <w:pPr>
        <w:pStyle w:val="style0"/>
        <w:spacing w:after="281"/>
        <w:ind w:left="10" w:right="96" w:hanging="10"/>
        <w:rPr>
          <w:rFonts w:ascii="Times New Roman" w:cs="Times New Roman" w:eastAsia="Calibri" w:hAnsi="Times New Roman"/>
          <w:b/>
          <w:sz w:val="24"/>
          <w:szCs w:val="24"/>
        </w:rPr>
      </w:pPr>
    </w:p>
    <w:p>
      <w:pPr>
        <w:pStyle w:val="style0"/>
        <w:spacing w:after="281"/>
        <w:ind w:left="10" w:right="96" w:hanging="10"/>
        <w:rPr>
          <w:rFonts w:ascii="Times New Roman" w:cs="Times New Roman" w:eastAsia="Calibri" w:hAnsi="Times New Roman"/>
          <w:b/>
          <w:sz w:val="24"/>
          <w:szCs w:val="24"/>
        </w:rPr>
      </w:pPr>
    </w:p>
    <w:p>
      <w:pPr>
        <w:pStyle w:val="style0"/>
        <w:spacing w:after="281"/>
        <w:ind w:left="10" w:right="96" w:hanging="10"/>
        <w:rPr>
          <w:rFonts w:ascii="Times New Roman" w:cs="Times New Roman" w:eastAsia="Calibri" w:hAnsi="Times New Roman"/>
          <w:b/>
          <w:sz w:val="24"/>
          <w:szCs w:val="24"/>
        </w:rPr>
      </w:pPr>
    </w:p>
    <w:p>
      <w:pPr>
        <w:pStyle w:val="style0"/>
        <w:spacing w:after="281"/>
        <w:ind w:left="10" w:right="96" w:hanging="10"/>
        <w:rPr>
          <w:rFonts w:ascii="Times New Roman" w:cs="Times New Roman" w:eastAsia="Calibri" w:hAnsi="Times New Roman"/>
          <w:b/>
          <w:sz w:val="24"/>
          <w:szCs w:val="24"/>
        </w:rPr>
      </w:pPr>
    </w:p>
    <w:p>
      <w:pPr>
        <w:pStyle w:val="style0"/>
        <w:spacing w:after="281"/>
        <w:ind w:left="10" w:right="96" w:hanging="10"/>
        <w:rPr>
          <w:rFonts w:ascii="Times New Roman" w:cs="Times New Roman" w:eastAsia="Calibri" w:hAnsi="Times New Roman"/>
          <w:b/>
          <w:sz w:val="24"/>
          <w:szCs w:val="24"/>
        </w:rPr>
      </w:pPr>
    </w:p>
    <w:p>
      <w:pPr>
        <w:pStyle w:val="style0"/>
        <w:spacing w:after="281"/>
        <w:ind w:right="96"/>
        <w:rPr>
          <w:rFonts w:ascii="Times New Roman" w:cs="Times New Roman" w:eastAsia="Calibri" w:hAnsi="Times New Roman"/>
          <w:b/>
          <w:sz w:val="24"/>
          <w:szCs w:val="24"/>
        </w:rPr>
      </w:pPr>
    </w:p>
    <w:p>
      <w:pPr>
        <w:pStyle w:val="style0"/>
        <w:spacing w:after="281"/>
        <w:ind w:left="10" w:right="96" w:hanging="10"/>
        <w:rPr>
          <w:rFonts w:ascii="Times New Roman" w:cs="Times New Roman" w:eastAsia="Calibri" w:hAnsi="Times New Roman"/>
          <w:sz w:val="24"/>
          <w:szCs w:val="24"/>
        </w:rPr>
      </w:pPr>
      <w:r>
        <w:rPr>
          <w:rFonts w:ascii="Times New Roman" w:cs="Times New Roman" w:eastAsia="Calibri" w:hAnsi="Times New Roman"/>
          <w:b/>
          <w:sz w:val="24"/>
          <w:szCs w:val="24"/>
        </w:rPr>
        <w:t>Module Outcome:</w:t>
      </w:r>
    </w:p>
    <w:p>
      <w:pPr>
        <w:pStyle w:val="style0"/>
        <w:spacing w:after="113" w:lineRule="auto" w:line="226"/>
        <w:ind w:right="727"/>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By the end of this module, the learner should be able to:</w:t>
      </w:r>
    </w:p>
    <w:p>
      <w:pPr>
        <w:pStyle w:val="style179"/>
        <w:numPr>
          <w:ilvl w:val="0"/>
          <w:numId w:val="1"/>
        </w:numPr>
        <w:spacing w:after="113" w:lineRule="auto" w:line="226"/>
        <w:ind w:right="727"/>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Define, the concepts in monitoring, evaluation and reporting</w:t>
      </w:r>
    </w:p>
    <w:p>
      <w:pPr>
        <w:pStyle w:val="style179"/>
        <w:numPr>
          <w:ilvl w:val="0"/>
          <w:numId w:val="1"/>
        </w:numPr>
        <w:spacing w:after="113" w:lineRule="auto" w:line="226"/>
        <w:ind w:right="727"/>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Discuss the various approaches and types of monitoring and evaluation</w:t>
      </w:r>
    </w:p>
    <w:p>
      <w:pPr>
        <w:pStyle w:val="style179"/>
        <w:numPr>
          <w:ilvl w:val="0"/>
          <w:numId w:val="1"/>
        </w:numPr>
        <w:spacing w:after="113" w:lineRule="auto" w:line="226"/>
        <w:ind w:right="727"/>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Describe CHIS tools used in monitoring and evaluation</w:t>
      </w:r>
    </w:p>
    <w:p>
      <w:pPr>
        <w:pStyle w:val="style179"/>
        <w:numPr>
          <w:ilvl w:val="0"/>
          <w:numId w:val="1"/>
        </w:numPr>
        <w:spacing w:after="113" w:lineRule="auto" w:line="226"/>
        <w:ind w:right="727"/>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Discuss the importance of monitoring, evaluation and reporting to the stakeholders in community health</w:t>
      </w:r>
    </w:p>
    <w:p>
      <w:pPr>
        <w:pStyle w:val="style179"/>
        <w:numPr>
          <w:ilvl w:val="0"/>
          <w:numId w:val="1"/>
        </w:numPr>
        <w:spacing w:after="113" w:lineRule="auto" w:line="226"/>
        <w:ind w:right="727"/>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Demonstrate skills in monitoring, evaluation and reporting</w:t>
      </w:r>
    </w:p>
    <w:p>
      <w:pPr>
        <w:pStyle w:val="style0"/>
        <w:rPr>
          <w:rFonts w:ascii="Times New Roman" w:cs="Times New Roman" w:hAnsi="Times New Roman"/>
          <w:b/>
          <w:sz w:val="24"/>
          <w:szCs w:val="24"/>
        </w:rPr>
      </w:pPr>
      <w:r>
        <w:rPr>
          <w:rFonts w:ascii="Times New Roman" w:cs="Times New Roman" w:hAnsi="Times New Roman"/>
          <w:b/>
          <w:sz w:val="24"/>
          <w:szCs w:val="24"/>
        </w:rPr>
        <w:t>Module competence</w:t>
      </w:r>
    </w:p>
    <w:p>
      <w:pPr>
        <w:pStyle w:val="style0"/>
        <w:rPr>
          <w:rFonts w:ascii="Times New Roman" w:cs="Times New Roman" w:hAnsi="Times New Roman"/>
          <w:sz w:val="24"/>
          <w:szCs w:val="24"/>
        </w:rPr>
      </w:pPr>
      <w:r>
        <w:rPr>
          <w:rFonts w:ascii="Times New Roman" w:cs="Times New Roman" w:hAnsi="Times New Roman"/>
          <w:sz w:val="24"/>
          <w:szCs w:val="24"/>
        </w:rPr>
        <w:t>This module is designed to enable the learner to manage community health data for decision making</w:t>
      </w:r>
    </w:p>
    <w:p>
      <w:pPr>
        <w:pStyle w:val="style0"/>
        <w:rPr>
          <w:rFonts w:ascii="Times New Roman" w:cs="Times New Roman" w:hAnsi="Times New Roman"/>
          <w:sz w:val="24"/>
          <w:szCs w:val="24"/>
        </w:rPr>
      </w:pPr>
    </w:p>
    <w:bookmarkStart w:id="0" w:name="_Toc104387701"/>
    <w:p>
      <w:pPr>
        <w:pStyle w:val="style1"/>
        <w:rPr>
          <w:rFonts w:ascii="Times New Roman" w:cs="Times New Roman" w:hAnsi="Times New Roman"/>
        </w:rPr>
      </w:pPr>
      <w:r>
        <w:rPr>
          <w:rFonts w:ascii="Times New Roman" w:cs="Times New Roman" w:hAnsi="Times New Roman"/>
        </w:rPr>
        <w:t>UNIT 1: Concepts in Community Health Information System</w:t>
      </w:r>
      <w:bookmarkEnd w:id="0"/>
    </w:p>
    <w:bookmarkStart w:id="1" w:name="_Toc104387702"/>
    <w:p>
      <w:pPr>
        <w:pStyle w:val="style2"/>
        <w:rPr>
          <w:rFonts w:ascii="Times New Roman" w:cs="Times New Roman" w:hAnsi="Times New Roman"/>
          <w:i w:val="false"/>
        </w:rPr>
      </w:pPr>
      <w:r>
        <w:rPr>
          <w:rFonts w:ascii="Times New Roman" w:cs="Times New Roman" w:hAnsi="Times New Roman"/>
          <w:i w:val="false"/>
        </w:rPr>
        <w:t xml:space="preserve">1.1 </w:t>
      </w:r>
      <w:r>
        <w:rPr>
          <w:rFonts w:ascii="Times New Roman" w:cs="Times New Roman" w:hAnsi="Times New Roman"/>
          <w:i w:val="false"/>
        </w:rPr>
        <w:t>Introduction</w:t>
      </w:r>
      <w:bookmarkEnd w:id="1"/>
    </w:p>
    <w:bookmarkStart w:id="2" w:name="_Toc104387703"/>
    <w:p>
      <w:pPr>
        <w:pStyle w:val="style2"/>
        <w:rPr>
          <w:rFonts w:ascii="Times New Roman" w:cs="Times New Roman" w:hAnsi="Times New Roman"/>
          <w:i w:val="false"/>
        </w:rPr>
      </w:pPr>
      <w:r>
        <w:rPr>
          <w:rFonts w:ascii="Times New Roman" w:cs="Times New Roman" w:hAnsi="Times New Roman"/>
          <w:i w:val="false"/>
        </w:rPr>
        <w:t xml:space="preserve">1.2 </w:t>
      </w:r>
      <w:r>
        <w:rPr>
          <w:rFonts w:ascii="Times New Roman" w:cs="Times New Roman" w:hAnsi="Times New Roman"/>
          <w:i w:val="false"/>
        </w:rPr>
        <w:t>Definition of terms used in M&amp;E</w:t>
      </w:r>
      <w:bookmarkEnd w:id="2"/>
    </w:p>
    <w:p>
      <w:pPr>
        <w:pStyle w:val="style0"/>
        <w:spacing w:after="0" w:lineRule="auto" w:line="226"/>
        <w:rPr>
          <w:rFonts w:ascii="Times New Roman" w:cs="Times New Roman" w:eastAsia="Calibri" w:hAnsi="Times New Roman"/>
          <w:sz w:val="24"/>
          <w:szCs w:val="24"/>
        </w:rPr>
      </w:pPr>
    </w:p>
    <w:p>
      <w:pPr>
        <w:pStyle w:val="style0"/>
        <w:spacing w:after="0" w:lineRule="auto" w:line="226"/>
        <w:jc w:val="both"/>
        <w:rPr>
          <w:rFonts w:ascii="Times New Roman" w:cs="Times New Roman" w:eastAsia="Calibri" w:hAnsi="Times New Roman"/>
          <w:sz w:val="24"/>
          <w:szCs w:val="24"/>
        </w:rPr>
      </w:pPr>
      <w:r>
        <w:rPr>
          <w:rFonts w:ascii="Times New Roman" w:cs="Times New Roman" w:eastAsia="Calibri" w:hAnsi="Times New Roman"/>
          <w:b/>
          <w:sz w:val="24"/>
          <w:szCs w:val="24"/>
        </w:rPr>
        <w:t>Monitoring:</w:t>
      </w:r>
      <w:r>
        <w:rPr>
          <w:rFonts w:ascii="Times New Roman" w:cs="Times New Roman" w:eastAsia="Calibri" w:hAnsi="Times New Roman"/>
          <w:sz w:val="24"/>
          <w:szCs w:val="24"/>
        </w:rPr>
        <w:t xml:space="preserve"> This is a systematic and continuous process for data collection and assessment of activity progress over time.</w:t>
      </w:r>
      <w:r>
        <w:rPr>
          <w:rFonts w:ascii="Times New Roman" w:cs="Times New Roman" w:eastAsia="Calibri" w:hAnsi="Times New Roman"/>
          <w:sz w:val="24"/>
          <w:szCs w:val="24"/>
        </w:rPr>
        <w:t xml:space="preserve"> </w:t>
      </w:r>
      <w:r>
        <w:rPr>
          <w:rFonts w:ascii="Times New Roman" w:cs="Times New Roman" w:eastAsia="Calibri" w:hAnsi="Times New Roman"/>
          <w:sz w:val="24"/>
          <w:szCs w:val="24"/>
        </w:rPr>
        <w:t>It is the regular collection and analysis of information to assist timely decision making, ensure accountability and provide the basis for evaluation and learning</w:t>
      </w:r>
    </w:p>
    <w:p>
      <w:pPr>
        <w:pStyle w:val="style0"/>
        <w:spacing w:after="0" w:lineRule="auto" w:line="226"/>
        <w:jc w:val="both"/>
        <w:rPr>
          <w:rFonts w:ascii="Times New Roman" w:cs="Times New Roman" w:eastAsia="Calibri" w:hAnsi="Times New Roman"/>
          <w:sz w:val="24"/>
          <w:szCs w:val="24"/>
        </w:rPr>
      </w:pPr>
    </w:p>
    <w:p>
      <w:pPr>
        <w:pStyle w:val="style0"/>
        <w:spacing w:after="0" w:lineRule="auto" w:line="226"/>
        <w:jc w:val="both"/>
        <w:rPr>
          <w:rFonts w:ascii="Times New Roman" w:cs="Times New Roman" w:eastAsia="Calibri" w:hAnsi="Times New Roman"/>
          <w:sz w:val="24"/>
          <w:szCs w:val="24"/>
        </w:rPr>
      </w:pPr>
      <w:r>
        <w:rPr>
          <w:rFonts w:ascii="Times New Roman" w:cs="Times New Roman" w:eastAsia="Calibri" w:hAnsi="Times New Roman"/>
          <w:b/>
          <w:sz w:val="24"/>
          <w:szCs w:val="24"/>
        </w:rPr>
        <w:t>Evaluation:</w:t>
      </w:r>
      <w:r>
        <w:rPr>
          <w:rFonts w:ascii="Times New Roman" w:cs="Times New Roman" w:eastAsia="Calibri" w:hAnsi="Times New Roman"/>
          <w:sz w:val="24"/>
          <w:szCs w:val="24"/>
        </w:rPr>
        <w:t xml:space="preserve"> this is systematic and objective assessment of an ongoing or completed project or programme, its design, implementation and results in order to improve planning and implementation of current and future activities</w:t>
      </w:r>
    </w:p>
    <w:p>
      <w:pPr>
        <w:pStyle w:val="style0"/>
        <w:spacing w:after="0" w:lineRule="auto" w:line="226"/>
        <w:jc w:val="both"/>
        <w:rPr>
          <w:rFonts w:ascii="Times New Roman" w:cs="Times New Roman" w:eastAsia="Calibri" w:hAnsi="Times New Roman"/>
          <w:b/>
          <w:sz w:val="24"/>
          <w:szCs w:val="24"/>
        </w:rPr>
      </w:pPr>
    </w:p>
    <w:p>
      <w:pPr>
        <w:pStyle w:val="style0"/>
        <w:spacing w:after="0" w:lineRule="auto" w:line="226"/>
        <w:jc w:val="both"/>
        <w:rPr>
          <w:rFonts w:ascii="Times New Roman" w:cs="Times New Roman" w:eastAsia="Calibri" w:hAnsi="Times New Roman"/>
          <w:sz w:val="24"/>
          <w:szCs w:val="24"/>
        </w:rPr>
      </w:pPr>
      <w:r>
        <w:rPr>
          <w:rFonts w:ascii="Times New Roman" w:cs="Times New Roman" w:eastAsia="Calibri" w:hAnsi="Times New Roman"/>
          <w:b/>
          <w:sz w:val="24"/>
          <w:szCs w:val="24"/>
        </w:rPr>
        <w:t>Reporting:</w:t>
      </w:r>
      <w:r>
        <w:rPr>
          <w:rFonts w:ascii="Times New Roman" w:cs="Times New Roman" w:eastAsia="Calibri" w:hAnsi="Times New Roman"/>
          <w:sz w:val="24"/>
          <w:szCs w:val="24"/>
        </w:rPr>
        <w:t xml:space="preserve"> an account presented in detail, a formal account of the proceedings or transactions of a group</w:t>
      </w:r>
    </w:p>
    <w:p>
      <w:pPr>
        <w:pStyle w:val="style0"/>
        <w:spacing w:after="0" w:lineRule="auto" w:line="226"/>
        <w:ind w:right="356"/>
        <w:jc w:val="both"/>
        <w:rPr>
          <w:rFonts w:ascii="Times New Roman" w:cs="Times New Roman" w:eastAsia="Calibri" w:hAnsi="Times New Roman"/>
          <w:b/>
          <w:sz w:val="24"/>
          <w:szCs w:val="24"/>
        </w:rPr>
      </w:pPr>
    </w:p>
    <w:p>
      <w:pPr>
        <w:pStyle w:val="style0"/>
        <w:spacing w:after="0" w:lineRule="auto" w:line="226"/>
        <w:ind w:right="356"/>
        <w:jc w:val="both"/>
        <w:rPr>
          <w:rFonts w:ascii="Times New Roman" w:cs="Times New Roman" w:eastAsia="Calibri" w:hAnsi="Times New Roman"/>
          <w:sz w:val="24"/>
          <w:szCs w:val="24"/>
        </w:rPr>
      </w:pPr>
      <w:r>
        <w:rPr>
          <w:rFonts w:ascii="Times New Roman" w:cs="Times New Roman" w:eastAsia="Calibri" w:hAnsi="Times New Roman"/>
          <w:b/>
          <w:sz w:val="24"/>
          <w:szCs w:val="24"/>
        </w:rPr>
        <w:t xml:space="preserve">Process: </w:t>
      </w:r>
      <w:r>
        <w:rPr>
          <w:rFonts w:ascii="Times New Roman" w:cs="Times New Roman" w:eastAsia="Calibri" w:hAnsi="Times New Roman"/>
          <w:sz w:val="24"/>
          <w:szCs w:val="24"/>
        </w:rPr>
        <w:t>That which is accomplished using inputs e.g. training, conducting home visits</w:t>
      </w:r>
    </w:p>
    <w:p>
      <w:pPr>
        <w:pStyle w:val="style0"/>
        <w:spacing w:after="0" w:lineRule="auto" w:line="226"/>
        <w:ind w:right="356"/>
        <w:jc w:val="both"/>
        <w:rPr>
          <w:rFonts w:ascii="Times New Roman" w:cs="Times New Roman" w:eastAsia="Calibri" w:hAnsi="Times New Roman"/>
          <w:b/>
          <w:sz w:val="24"/>
          <w:szCs w:val="24"/>
        </w:rPr>
      </w:pPr>
    </w:p>
    <w:p>
      <w:pPr>
        <w:pStyle w:val="style0"/>
        <w:spacing w:after="0" w:lineRule="auto" w:line="226"/>
        <w:ind w:right="356"/>
        <w:jc w:val="both"/>
        <w:rPr>
          <w:rFonts w:ascii="Times New Roman" w:cs="Times New Roman" w:eastAsia="Calibri" w:hAnsi="Times New Roman"/>
          <w:sz w:val="24"/>
          <w:szCs w:val="24"/>
        </w:rPr>
      </w:pPr>
      <w:r>
        <w:rPr>
          <w:rFonts w:ascii="Times New Roman" w:cs="Times New Roman" w:eastAsia="Calibri" w:hAnsi="Times New Roman"/>
          <w:b/>
          <w:sz w:val="24"/>
          <w:szCs w:val="24"/>
        </w:rPr>
        <w:t xml:space="preserve">Inputs: </w:t>
      </w:r>
      <w:r>
        <w:rPr>
          <w:rFonts w:ascii="Times New Roman" w:cs="Times New Roman" w:eastAsia="Calibri" w:hAnsi="Times New Roman"/>
          <w:sz w:val="24"/>
          <w:szCs w:val="24"/>
        </w:rPr>
        <w:t>Resources availed to implement the projector program e.g., finance, human resource, commodities and supplies (CHEW kit/CHV kit), tools</w:t>
      </w:r>
    </w:p>
    <w:p>
      <w:pPr>
        <w:pStyle w:val="style0"/>
        <w:spacing w:after="0" w:lineRule="auto" w:line="226"/>
        <w:ind w:right="356"/>
        <w:jc w:val="both"/>
        <w:rPr>
          <w:rFonts w:ascii="Times New Roman" w:cs="Times New Roman" w:eastAsia="Calibri" w:hAnsi="Times New Roman"/>
          <w:b/>
          <w:sz w:val="24"/>
          <w:szCs w:val="24"/>
        </w:rPr>
      </w:pPr>
    </w:p>
    <w:p>
      <w:pPr>
        <w:pStyle w:val="style0"/>
        <w:spacing w:after="0" w:lineRule="auto" w:line="226"/>
        <w:ind w:right="356"/>
        <w:jc w:val="both"/>
        <w:rPr>
          <w:rFonts w:ascii="Times New Roman" w:cs="Times New Roman" w:eastAsia="Calibri" w:hAnsi="Times New Roman"/>
          <w:sz w:val="24"/>
          <w:szCs w:val="24"/>
        </w:rPr>
      </w:pPr>
      <w:r>
        <w:rPr>
          <w:rFonts w:ascii="Times New Roman" w:cs="Times New Roman" w:eastAsia="Calibri" w:hAnsi="Times New Roman"/>
          <w:b/>
          <w:sz w:val="24"/>
          <w:szCs w:val="24"/>
        </w:rPr>
        <w:t xml:space="preserve">Output: </w:t>
      </w:r>
      <w:r>
        <w:rPr>
          <w:rFonts w:ascii="Times New Roman" w:cs="Times New Roman" w:eastAsia="Calibri" w:hAnsi="Times New Roman"/>
          <w:sz w:val="24"/>
          <w:szCs w:val="24"/>
        </w:rPr>
        <w:t>the direct products or deliverables of the project-people trained, materials distributed</w:t>
      </w:r>
    </w:p>
    <w:p>
      <w:pPr>
        <w:pStyle w:val="style0"/>
        <w:spacing w:after="0" w:lineRule="auto" w:line="226"/>
        <w:ind w:right="356"/>
        <w:jc w:val="both"/>
        <w:rPr>
          <w:rFonts w:ascii="Times New Roman" w:cs="Times New Roman" w:eastAsia="Calibri" w:hAnsi="Times New Roman"/>
          <w:b/>
          <w:sz w:val="24"/>
          <w:szCs w:val="24"/>
        </w:rPr>
      </w:pPr>
    </w:p>
    <w:p>
      <w:pPr>
        <w:pStyle w:val="style0"/>
        <w:spacing w:after="0" w:lineRule="auto" w:line="226"/>
        <w:ind w:right="356"/>
        <w:jc w:val="both"/>
        <w:rPr>
          <w:rFonts w:ascii="Times New Roman" w:cs="Times New Roman" w:eastAsia="Calibri" w:hAnsi="Times New Roman"/>
          <w:sz w:val="24"/>
          <w:szCs w:val="24"/>
        </w:rPr>
      </w:pPr>
      <w:r>
        <w:rPr>
          <w:rFonts w:ascii="Times New Roman" w:cs="Times New Roman" w:eastAsia="Calibri" w:hAnsi="Times New Roman"/>
          <w:b/>
          <w:sz w:val="24"/>
          <w:szCs w:val="24"/>
        </w:rPr>
        <w:t xml:space="preserve">Outcome: </w:t>
      </w:r>
      <w:r>
        <w:rPr>
          <w:rFonts w:ascii="Times New Roman" w:cs="Times New Roman" w:eastAsia="Calibri" w:hAnsi="Times New Roman"/>
          <w:sz w:val="24"/>
          <w:szCs w:val="24"/>
        </w:rPr>
        <w:t>Results of the programme, or changes that occur both immediately or sometime after e.g. change in knowledge</w:t>
      </w:r>
    </w:p>
    <w:p>
      <w:pPr>
        <w:pStyle w:val="style0"/>
        <w:spacing w:after="0" w:lineRule="auto" w:line="226"/>
        <w:ind w:right="356"/>
        <w:jc w:val="both"/>
        <w:rPr>
          <w:rFonts w:ascii="Times New Roman" w:cs="Times New Roman" w:eastAsia="Calibri" w:hAnsi="Times New Roman"/>
          <w:b/>
          <w:sz w:val="24"/>
          <w:szCs w:val="24"/>
        </w:rPr>
      </w:pPr>
    </w:p>
    <w:p>
      <w:pPr>
        <w:pStyle w:val="style0"/>
        <w:spacing w:after="0" w:lineRule="auto" w:line="226"/>
        <w:ind w:right="356"/>
        <w:jc w:val="both"/>
        <w:rPr>
          <w:rFonts w:ascii="Times New Roman" w:cs="Times New Roman" w:eastAsia="Calibri" w:hAnsi="Times New Roman"/>
          <w:sz w:val="24"/>
          <w:szCs w:val="24"/>
        </w:rPr>
      </w:pPr>
      <w:r>
        <w:rPr>
          <w:rFonts w:ascii="Times New Roman" w:cs="Times New Roman" w:eastAsia="Calibri" w:hAnsi="Times New Roman"/>
          <w:b/>
          <w:sz w:val="24"/>
          <w:szCs w:val="24"/>
        </w:rPr>
        <w:t xml:space="preserve">Impact: </w:t>
      </w:r>
      <w:r>
        <w:rPr>
          <w:rFonts w:ascii="Times New Roman" w:cs="Times New Roman" w:eastAsia="Calibri" w:hAnsi="Times New Roman"/>
          <w:sz w:val="24"/>
          <w:szCs w:val="24"/>
        </w:rPr>
        <w:t>The wider effect of program on long term results, changes in death rate and disease burden</w:t>
      </w:r>
    </w:p>
    <w:p>
      <w:pPr>
        <w:pStyle w:val="style0"/>
        <w:spacing w:after="0" w:lineRule="auto" w:line="226"/>
        <w:ind w:right="356"/>
        <w:jc w:val="both"/>
        <w:rPr>
          <w:rFonts w:ascii="Times New Roman" w:cs="Times New Roman" w:eastAsia="Calibri" w:hAnsi="Times New Roman"/>
          <w:b/>
          <w:sz w:val="24"/>
          <w:szCs w:val="24"/>
        </w:rPr>
      </w:pPr>
    </w:p>
    <w:p>
      <w:pPr>
        <w:pStyle w:val="style0"/>
        <w:spacing w:after="0" w:lineRule="auto" w:line="226"/>
        <w:ind w:right="356"/>
        <w:jc w:val="both"/>
        <w:rPr>
          <w:rFonts w:ascii="Times New Roman" w:cs="Times New Roman" w:eastAsia="Calibri" w:hAnsi="Times New Roman"/>
          <w:sz w:val="24"/>
          <w:szCs w:val="24"/>
        </w:rPr>
      </w:pPr>
      <w:r>
        <w:rPr>
          <w:rFonts w:ascii="Times New Roman" w:cs="Times New Roman" w:eastAsia="Calibri" w:hAnsi="Times New Roman"/>
          <w:b/>
          <w:sz w:val="24"/>
          <w:szCs w:val="24"/>
        </w:rPr>
        <w:t xml:space="preserve">Information: </w:t>
      </w:r>
      <w:r>
        <w:rPr>
          <w:rFonts w:ascii="Times New Roman" w:cs="Times New Roman" w:eastAsia="Calibri" w:hAnsi="Times New Roman"/>
          <w:sz w:val="24"/>
          <w:szCs w:val="24"/>
        </w:rPr>
        <w:t>specific data which has been processed, organized for a given purpose and presented within a context that gives it meaning and relevance</w:t>
      </w:r>
    </w:p>
    <w:p>
      <w:pPr>
        <w:pStyle w:val="style0"/>
        <w:spacing w:after="0" w:lineRule="auto" w:line="226"/>
        <w:ind w:right="356"/>
        <w:jc w:val="both"/>
        <w:rPr>
          <w:rFonts w:ascii="Times New Roman" w:cs="Times New Roman" w:eastAsia="Calibri" w:hAnsi="Times New Roman"/>
          <w:b/>
          <w:sz w:val="24"/>
          <w:szCs w:val="24"/>
        </w:rPr>
      </w:pPr>
    </w:p>
    <w:p>
      <w:pPr>
        <w:pStyle w:val="style0"/>
        <w:spacing w:after="0" w:lineRule="auto" w:line="226"/>
        <w:ind w:right="356"/>
        <w:jc w:val="both"/>
        <w:rPr>
          <w:rFonts w:ascii="Times New Roman" w:cs="Times New Roman" w:eastAsia="Calibri" w:hAnsi="Times New Roman"/>
          <w:sz w:val="24"/>
          <w:szCs w:val="24"/>
        </w:rPr>
      </w:pPr>
      <w:r>
        <w:rPr>
          <w:rFonts w:ascii="Times New Roman" w:cs="Times New Roman" w:eastAsia="Calibri" w:hAnsi="Times New Roman"/>
          <w:b/>
          <w:sz w:val="24"/>
          <w:szCs w:val="24"/>
        </w:rPr>
        <w:t xml:space="preserve">Indicator: </w:t>
      </w:r>
      <w:r>
        <w:rPr>
          <w:rFonts w:ascii="Times New Roman" w:cs="Times New Roman" w:eastAsia="Calibri" w:hAnsi="Times New Roman"/>
          <w:sz w:val="24"/>
          <w:szCs w:val="24"/>
        </w:rPr>
        <w:t>these are qualitative or quantitative criteria used to check whether the planned changes have taken place as intended</w:t>
      </w:r>
    </w:p>
    <w:p>
      <w:pPr>
        <w:pStyle w:val="style0"/>
        <w:spacing w:after="0"/>
        <w:ind w:left="10" w:right="98" w:hanging="10"/>
        <w:jc w:val="both"/>
        <w:rPr>
          <w:rFonts w:ascii="Times New Roman" w:cs="Times New Roman" w:eastAsia="Calibri" w:hAnsi="Times New Roman"/>
          <w:b/>
          <w:sz w:val="24"/>
          <w:szCs w:val="24"/>
        </w:rPr>
      </w:pPr>
    </w:p>
    <w:p>
      <w:pPr>
        <w:pStyle w:val="style0"/>
        <w:spacing w:after="0"/>
        <w:ind w:left="10" w:right="98" w:hanging="10"/>
        <w:jc w:val="both"/>
        <w:rPr>
          <w:rFonts w:ascii="Times New Roman" w:cs="Times New Roman" w:eastAsia="Calibri" w:hAnsi="Times New Roman"/>
          <w:sz w:val="24"/>
          <w:szCs w:val="24"/>
        </w:rPr>
      </w:pPr>
      <w:r>
        <w:rPr>
          <w:rFonts w:ascii="Times New Roman" w:cs="Times New Roman" w:eastAsia="Calibri" w:hAnsi="Times New Roman"/>
          <w:b/>
          <w:sz w:val="24"/>
          <w:szCs w:val="24"/>
        </w:rPr>
        <w:t>Indicator:</w:t>
      </w:r>
      <w:r>
        <w:rPr>
          <w:rFonts w:ascii="Times New Roman" w:cs="Times New Roman" w:eastAsia="Calibri" w:hAnsi="Times New Roman"/>
          <w:b/>
          <w:sz w:val="24"/>
          <w:szCs w:val="24"/>
        </w:rPr>
        <w:t xml:space="preserve"> </w:t>
      </w:r>
      <w:r>
        <w:rPr>
          <w:rFonts w:ascii="Times New Roman" w:cs="Times New Roman" w:eastAsia="Calibri" w:hAnsi="Times New Roman"/>
          <w:sz w:val="24"/>
          <w:szCs w:val="24"/>
        </w:rPr>
        <w:t>They are variables with which we can measure changes either directly or indirectly</w:t>
      </w:r>
      <w:r>
        <w:rPr>
          <w:rFonts w:ascii="Times New Roman" w:cs="Times New Roman" w:eastAsia="Calibri" w:hAnsi="Times New Roman"/>
          <w:sz w:val="24"/>
          <w:szCs w:val="24"/>
        </w:rPr>
        <w:t xml:space="preserve">. </w:t>
      </w:r>
      <w:r>
        <w:rPr>
          <w:rFonts w:ascii="Times New Roman" w:cs="Times New Roman" w:eastAsia="Calibri" w:hAnsi="Times New Roman"/>
          <w:sz w:val="24"/>
          <w:szCs w:val="24"/>
        </w:rPr>
        <w:t>They are performance standards that allow project outputs to be verified and eventual impacts measured</w:t>
      </w:r>
    </w:p>
    <w:p>
      <w:pPr>
        <w:pStyle w:val="style0"/>
        <w:spacing w:after="0" w:lineRule="auto" w:line="247"/>
        <w:ind w:right="810"/>
        <w:jc w:val="both"/>
        <w:rPr>
          <w:rFonts w:ascii="Times New Roman" w:cs="Times New Roman" w:eastAsia="Calibri" w:hAnsi="Times New Roman"/>
          <w:sz w:val="24"/>
          <w:szCs w:val="24"/>
        </w:rPr>
      </w:pPr>
      <w:r>
        <w:rPr>
          <w:rFonts w:ascii="Times New Roman" w:cs="Times New Roman" w:eastAsia="Calibri" w:hAnsi="Times New Roman"/>
          <w:b/>
          <w:sz w:val="24"/>
          <w:szCs w:val="24"/>
        </w:rPr>
        <w:t xml:space="preserve">Sustainability: </w:t>
      </w:r>
      <w:r>
        <w:rPr>
          <w:rFonts w:ascii="Times New Roman" w:cs="Times New Roman" w:eastAsia="Calibri" w:hAnsi="Times New Roman"/>
          <w:sz w:val="24"/>
          <w:szCs w:val="24"/>
        </w:rPr>
        <w:t>The extent to which the desired impact of a project will continue to generate advantages after finalization of the program</w:t>
      </w:r>
    </w:p>
    <w:p>
      <w:pPr>
        <w:pStyle w:val="style0"/>
        <w:rPr>
          <w:rFonts w:ascii="Times New Roman" w:cs="Times New Roman" w:hAnsi="Times New Roman"/>
          <w:b/>
          <w:sz w:val="24"/>
          <w:szCs w:val="24"/>
        </w:rPr>
      </w:pPr>
    </w:p>
    <w:bookmarkStart w:id="3" w:name="_Toc104387704"/>
    <w:p>
      <w:pPr>
        <w:pStyle w:val="style2"/>
        <w:rPr>
          <w:rFonts w:ascii="Times New Roman" w:cs="Times New Roman" w:hAnsi="Times New Roman"/>
          <w:i w:val="false"/>
        </w:rPr>
      </w:pPr>
      <w:r>
        <w:rPr>
          <w:rFonts w:ascii="Times New Roman" w:cs="Times New Roman" w:hAnsi="Times New Roman"/>
          <w:i w:val="false"/>
        </w:rPr>
        <w:t xml:space="preserve">1.5 </w:t>
      </w:r>
      <w:r>
        <w:rPr>
          <w:rFonts w:ascii="Times New Roman" w:cs="Times New Roman" w:hAnsi="Times New Roman"/>
          <w:i w:val="false"/>
        </w:rPr>
        <w:t>Concepts in Community Health Information System</w:t>
      </w:r>
      <w:bookmarkEnd w:id="3"/>
    </w:p>
    <w:bookmarkStart w:id="4" w:name="_Toc104387705"/>
    <w:p>
      <w:pPr>
        <w:pStyle w:val="style3"/>
        <w:rPr>
          <w:rFonts w:ascii="Times New Roman" w:cs="Times New Roman" w:hAnsi="Times New Roman"/>
          <w:b/>
          <w:color w:val="auto"/>
        </w:rPr>
      </w:pPr>
      <w:r>
        <w:rPr>
          <w:rFonts w:ascii="Times New Roman" w:cs="Times New Roman" w:hAnsi="Times New Roman"/>
          <w:b/>
          <w:color w:val="auto"/>
        </w:rPr>
        <w:t xml:space="preserve">1.5.1 </w:t>
      </w:r>
      <w:r>
        <w:rPr>
          <w:rFonts w:ascii="Times New Roman" w:cs="Times New Roman" w:hAnsi="Times New Roman"/>
          <w:b/>
          <w:color w:val="auto"/>
        </w:rPr>
        <w:t>Importance of monitoring</w:t>
      </w:r>
      <w:bookmarkEnd w:id="4"/>
    </w:p>
    <w:p>
      <w:pPr>
        <w:pStyle w:val="style0"/>
        <w:jc w:val="both"/>
        <w:rPr>
          <w:rFonts w:ascii="Times New Roman" w:cs="Times New Roman" w:hAnsi="Times New Roman"/>
          <w:i/>
          <w:sz w:val="24"/>
          <w:szCs w:val="24"/>
        </w:rPr>
      </w:pPr>
      <w:r>
        <w:rPr>
          <w:rStyle w:val="style87"/>
          <w:rFonts w:ascii="Times New Roman" w:cs="Times New Roman" w:hAnsi="Times New Roman"/>
          <w:color w:val="222222"/>
          <w:sz w:val="24"/>
          <w:szCs w:val="24"/>
        </w:rPr>
        <w:t xml:space="preserve">M&amp;E results in better transparency and accountability: </w:t>
      </w:r>
      <w:r>
        <w:rPr>
          <w:rFonts w:ascii="Times New Roman" w:cs="Times New Roman" w:hAnsi="Times New Roman"/>
          <w:sz w:val="24"/>
          <w:szCs w:val="24"/>
        </w:rPr>
        <w:t>Because organizations track, analyze, and report on a project during the monitoring phase, there’s more transparency. Information is freely circulated and available to stakeholders, which gives them more input on the project. A good monitoring system ensures no one is left in the dark. This transparency leads to better accountability. With information so available, organizations need to keep everything above board. It’s also much harder to deceive stakeholders.</w:t>
      </w:r>
    </w:p>
    <w:p>
      <w:pPr>
        <w:pStyle w:val="style0"/>
        <w:jc w:val="both"/>
        <w:rPr>
          <w:rFonts w:ascii="Times New Roman" w:cs="Times New Roman" w:hAnsi="Times New Roman"/>
          <w:i/>
          <w:sz w:val="24"/>
          <w:szCs w:val="24"/>
        </w:rPr>
      </w:pPr>
      <w:r>
        <w:rPr>
          <w:rStyle w:val="style87"/>
          <w:rFonts w:ascii="Times New Roman" w:cs="Times New Roman" w:hAnsi="Times New Roman"/>
          <w:color w:val="222222"/>
          <w:sz w:val="24"/>
          <w:szCs w:val="24"/>
        </w:rPr>
        <w:t xml:space="preserve">M&amp;E helps organizations catch problems early: </w:t>
      </w:r>
      <w:r>
        <w:rPr>
          <w:rFonts w:ascii="Times New Roman" w:cs="Times New Roman" w:hAnsi="Times New Roman"/>
          <w:sz w:val="24"/>
          <w:szCs w:val="24"/>
        </w:rPr>
        <w:t>Projects never go perfectly according to plan, but a well-designed M&amp;E helps the project stay on track and perform well. M&amp;E plans help define a project’s scope, establish interventions when things go wrong, and give everyone an idea of how those interventions affect the rest of the project. This way, when problems inevitably arise, a quick and effective solution can be implemented.</w:t>
      </w:r>
    </w:p>
    <w:p>
      <w:pPr>
        <w:pStyle w:val="style0"/>
        <w:jc w:val="both"/>
        <w:rPr>
          <w:rFonts w:ascii="Times New Roman" w:cs="Times New Roman" w:hAnsi="Times New Roman"/>
          <w:i/>
          <w:sz w:val="24"/>
          <w:szCs w:val="24"/>
        </w:rPr>
      </w:pPr>
      <w:r>
        <w:rPr>
          <w:rStyle w:val="style87"/>
          <w:rFonts w:ascii="Times New Roman" w:cs="Times New Roman" w:hAnsi="Times New Roman"/>
          <w:color w:val="222222"/>
          <w:sz w:val="24"/>
          <w:szCs w:val="24"/>
        </w:rPr>
        <w:t xml:space="preserve">M&amp;E helps ensure resources are used efficiently: </w:t>
      </w:r>
      <w:r>
        <w:rPr>
          <w:rFonts w:ascii="Times New Roman" w:cs="Times New Roman" w:hAnsi="Times New Roman"/>
          <w:sz w:val="24"/>
          <w:szCs w:val="24"/>
        </w:rPr>
        <w:t>Every project needs resources. How much cash is on hand determines things like how many people work on a project, the project’s scope, and what solutions are available if things get off course. The information collected through monitoring reveals gaps or issues, which require resources to address. Without M&amp;E, it wouldn’t be clear what areas need to be a priority. Resources could easily be wasted in one area that isn’t the source of the issue. Monitoring and evaluation helps prevent that waste.</w:t>
      </w:r>
    </w:p>
    <w:p>
      <w:pPr>
        <w:pStyle w:val="style0"/>
        <w:jc w:val="both"/>
        <w:rPr>
          <w:rFonts w:ascii="Times New Roman" w:cs="Times New Roman" w:hAnsi="Times New Roman"/>
          <w:i/>
          <w:sz w:val="24"/>
          <w:szCs w:val="24"/>
        </w:rPr>
      </w:pPr>
      <w:r>
        <w:rPr>
          <w:rStyle w:val="style87"/>
          <w:rFonts w:ascii="Times New Roman" w:cs="Times New Roman" w:hAnsi="Times New Roman"/>
          <w:color w:val="222222"/>
          <w:sz w:val="24"/>
          <w:szCs w:val="24"/>
        </w:rPr>
        <w:t xml:space="preserve">M&amp;E helps organizations learn from their mistakes: </w:t>
      </w:r>
      <w:r>
        <w:rPr>
          <w:rFonts w:ascii="Times New Roman" w:cs="Times New Roman" w:hAnsi="Times New Roman"/>
          <w:sz w:val="24"/>
          <w:szCs w:val="24"/>
        </w:rPr>
        <w:t>Mistakes and failures are part of every organization. M&amp;E provides a detailed blueprint of everything that went right and everything that went wrong during a project. Thorough M&amp;E documents allow organizations to pinpoint specific failures, as opposed to just guessing what caused problems. Often, organizations can learn more from their mistakes than from their successes.</w:t>
      </w:r>
    </w:p>
    <w:p>
      <w:pPr>
        <w:pStyle w:val="style0"/>
        <w:jc w:val="both"/>
        <w:rPr>
          <w:rFonts w:ascii="Times New Roman" w:cs="Times New Roman" w:hAnsi="Times New Roman"/>
          <w:i/>
          <w:sz w:val="24"/>
          <w:szCs w:val="24"/>
        </w:rPr>
      </w:pPr>
      <w:r>
        <w:rPr>
          <w:rStyle w:val="style87"/>
          <w:rFonts w:ascii="Times New Roman" w:cs="Times New Roman" w:hAnsi="Times New Roman"/>
          <w:color w:val="222222"/>
          <w:sz w:val="24"/>
          <w:szCs w:val="24"/>
        </w:rPr>
        <w:t>M&amp;E improves decision-making</w:t>
      </w:r>
      <w:r>
        <w:rPr>
          <w:rStyle w:val="style87"/>
          <w:rFonts w:ascii="Times New Roman" w:cs="Times New Roman" w:hAnsi="Times New Roman"/>
          <w:color w:val="222222"/>
          <w:sz w:val="24"/>
          <w:szCs w:val="24"/>
        </w:rPr>
        <w:t xml:space="preserve">: </w:t>
      </w:r>
      <w:r>
        <w:rPr>
          <w:rFonts w:ascii="Times New Roman" w:cs="Times New Roman" w:hAnsi="Times New Roman"/>
          <w:sz w:val="24"/>
          <w:szCs w:val="24"/>
        </w:rPr>
        <w:t>Data should drive decisions. M&amp;E processes provide the essential information needed to see the big picture. After a project wraps up, an organization with good M&amp;E can identify mistakes, successes, and things that can be adapted and replicated for future projects. Decision-making is then influenced by what was learned through past monitoring and evaluation.</w:t>
      </w:r>
    </w:p>
    <w:p>
      <w:pPr>
        <w:pStyle w:val="style0"/>
        <w:jc w:val="both"/>
        <w:rPr>
          <w:rFonts w:ascii="Times New Roman" w:cs="Times New Roman" w:hAnsi="Times New Roman"/>
          <w:i/>
          <w:sz w:val="24"/>
          <w:szCs w:val="24"/>
        </w:rPr>
      </w:pPr>
      <w:r>
        <w:rPr>
          <w:rStyle w:val="style87"/>
          <w:rFonts w:ascii="Times New Roman" w:cs="Times New Roman" w:hAnsi="Times New Roman"/>
          <w:color w:val="222222"/>
          <w:sz w:val="24"/>
          <w:szCs w:val="24"/>
        </w:rPr>
        <w:t>M&amp;E helps organizations stay organized</w:t>
      </w:r>
      <w:r>
        <w:rPr>
          <w:rStyle w:val="style87"/>
          <w:rFonts w:ascii="Times New Roman" w:cs="Times New Roman" w:hAnsi="Times New Roman"/>
          <w:color w:val="222222"/>
          <w:sz w:val="24"/>
          <w:szCs w:val="24"/>
        </w:rPr>
        <w:t xml:space="preserve">: </w:t>
      </w:r>
      <w:r>
        <w:rPr>
          <w:rFonts w:ascii="Times New Roman" w:cs="Times New Roman" w:hAnsi="Times New Roman"/>
          <w:sz w:val="24"/>
          <w:szCs w:val="24"/>
        </w:rPr>
        <w:t>Developing a good M&amp;E plan requires a lot of organization. That process in itself is very helpful to an organization. It has to develop methods to collect, distribute, and analyze information. Developing M&amp;E plans also requires organizations to decide on desired outcomes, how to measure success, and how to adapt as the project goes on, so those outcomes become a reality. Good organizational skills benefit every area of an organization.</w:t>
      </w:r>
    </w:p>
    <w:p>
      <w:pPr>
        <w:pStyle w:val="style0"/>
        <w:jc w:val="both"/>
        <w:rPr>
          <w:rFonts w:ascii="Times New Roman" w:cs="Times New Roman" w:hAnsi="Times New Roman"/>
          <w:i/>
          <w:sz w:val="24"/>
          <w:szCs w:val="24"/>
        </w:rPr>
      </w:pPr>
      <w:r>
        <w:rPr>
          <w:rStyle w:val="style87"/>
          <w:rFonts w:ascii="Times New Roman" w:cs="Times New Roman" w:hAnsi="Times New Roman"/>
          <w:color w:val="222222"/>
          <w:sz w:val="24"/>
          <w:szCs w:val="24"/>
        </w:rPr>
        <w:t>M&amp;E helps organizations replicate the best projects/programs</w:t>
      </w:r>
      <w:r>
        <w:rPr>
          <w:rStyle w:val="style87"/>
          <w:rFonts w:ascii="Times New Roman" w:cs="Times New Roman" w:hAnsi="Times New Roman"/>
          <w:color w:val="222222"/>
          <w:sz w:val="24"/>
          <w:szCs w:val="24"/>
        </w:rPr>
        <w:t xml:space="preserve">: </w:t>
      </w:r>
      <w:r>
        <w:rPr>
          <w:rFonts w:ascii="Times New Roman" w:cs="Times New Roman" w:hAnsi="Times New Roman"/>
          <w:sz w:val="24"/>
          <w:szCs w:val="24"/>
        </w:rPr>
        <w:t xml:space="preserve">Organizations don’t like to waste time on projects or programs that go nowhere or fail to meet certain standards. The benefits of M&amp;E that we’ve </w:t>
      </w:r>
      <w:r>
        <w:rPr>
          <w:rFonts w:ascii="Times New Roman" w:cs="Times New Roman" w:hAnsi="Times New Roman"/>
          <w:sz w:val="24"/>
          <w:szCs w:val="24"/>
        </w:rPr>
        <w:t>described above – such as catching problems early, good resource management, and informed decisions – all result in information that ensures organizations replicate what’s working and let go of what’s not.</w:t>
      </w:r>
    </w:p>
    <w:p>
      <w:pPr>
        <w:pStyle w:val="style0"/>
        <w:jc w:val="both"/>
        <w:rPr>
          <w:rFonts w:ascii="Times New Roman" w:cs="Times New Roman" w:hAnsi="Times New Roman"/>
          <w:b/>
          <w:i/>
          <w:sz w:val="24"/>
          <w:szCs w:val="24"/>
        </w:rPr>
      </w:pPr>
      <w:r>
        <w:rPr>
          <w:rStyle w:val="style87"/>
          <w:rFonts w:ascii="Times New Roman" w:cs="Times New Roman" w:hAnsi="Times New Roman"/>
          <w:color w:val="222222"/>
          <w:sz w:val="24"/>
          <w:szCs w:val="24"/>
        </w:rPr>
        <w:t>M&amp;E encourages innovation</w:t>
      </w:r>
      <w:r>
        <w:rPr>
          <w:rStyle w:val="style87"/>
          <w:rFonts w:ascii="Times New Roman" w:cs="Times New Roman" w:hAnsi="Times New Roman"/>
          <w:color w:val="222222"/>
          <w:sz w:val="24"/>
          <w:szCs w:val="24"/>
        </w:rPr>
        <w:t xml:space="preserve">: </w:t>
      </w:r>
      <w:r>
        <w:rPr>
          <w:rFonts w:ascii="Times New Roman" w:cs="Times New Roman" w:hAnsi="Times New Roman"/>
          <w:sz w:val="24"/>
          <w:szCs w:val="24"/>
        </w:rPr>
        <w:t>Monitoring and evaluation can help fuel innovative thinking and methods for data collection. While some fields require specific methods, others are open to more unique ideas. As an example, fields that have traditionally relied on standardized tools like questionnaires, focus groups, interviews, and so on can branch out to video and photo documentation, storytelling, and even fine arts. </w:t>
      </w:r>
      <w:r>
        <w:rPr/>
        <w:fldChar w:fldCharType="begin"/>
      </w:r>
      <w:r>
        <w:instrText xml:space="preserve"> HYPERLINK "https://tools4dev.org/templates-download/" \t "_blank" </w:instrText>
      </w:r>
      <w:r>
        <w:rPr/>
        <w:fldChar w:fldCharType="separate"/>
      </w:r>
      <w:r>
        <w:rPr>
          <w:rStyle w:val="style85"/>
          <w:rFonts w:ascii="Times New Roman" w:cs="Times New Roman" w:hAnsi="Times New Roman"/>
          <w:color w:val="1abc9c"/>
          <w:sz w:val="24"/>
          <w:szCs w:val="24"/>
        </w:rPr>
        <w:t>Innovative tools</w:t>
      </w:r>
      <w:r>
        <w:rPr/>
        <w:fldChar w:fldCharType="end"/>
      </w:r>
      <w:r>
        <w:rPr>
          <w:rFonts w:ascii="Times New Roman" w:cs="Times New Roman" w:hAnsi="Times New Roman"/>
          <w:sz w:val="24"/>
          <w:szCs w:val="24"/>
        </w:rPr>
        <w:t> provide new perspectives on data and new ways to measure success.</w:t>
      </w:r>
    </w:p>
    <w:p>
      <w:pPr>
        <w:pStyle w:val="style0"/>
        <w:jc w:val="both"/>
        <w:rPr>
          <w:rFonts w:ascii="Times New Roman" w:cs="Times New Roman" w:hAnsi="Times New Roman"/>
          <w:i/>
          <w:sz w:val="24"/>
          <w:szCs w:val="24"/>
        </w:rPr>
      </w:pPr>
      <w:r>
        <w:rPr>
          <w:rStyle w:val="style87"/>
          <w:rFonts w:ascii="Times New Roman" w:cs="Times New Roman" w:hAnsi="Times New Roman"/>
          <w:color w:val="222222"/>
          <w:sz w:val="24"/>
          <w:szCs w:val="24"/>
        </w:rPr>
        <w:t>M&amp;E encourages diversity of thought and opinions</w:t>
      </w:r>
      <w:r>
        <w:rPr>
          <w:rStyle w:val="style87"/>
          <w:rFonts w:ascii="Times New Roman" w:cs="Times New Roman" w:hAnsi="Times New Roman"/>
          <w:color w:val="222222"/>
          <w:sz w:val="24"/>
          <w:szCs w:val="24"/>
        </w:rPr>
        <w:t xml:space="preserve">: </w:t>
      </w:r>
      <w:r>
        <w:rPr>
          <w:rFonts w:ascii="Times New Roman" w:cs="Times New Roman" w:hAnsi="Times New Roman"/>
          <w:sz w:val="24"/>
          <w:szCs w:val="24"/>
        </w:rPr>
        <w:t>With monitoring and evaluation, the more information the better. Every team member offers an important perspective on how a project or program is doing. Encouraging diversity of thought and exploring new ways of obtaining feedback enhance the benefits of M&amp;E. With M&amp;E tools like surveys, they’re only truly useful if they include a wide range of people and responses. In good monitoring and evaluation plans, all voices are important.</w:t>
      </w:r>
    </w:p>
    <w:p>
      <w:pPr>
        <w:pStyle w:val="style0"/>
        <w:jc w:val="both"/>
        <w:rPr>
          <w:rFonts w:ascii="Times New Roman" w:cs="Times New Roman" w:hAnsi="Times New Roman"/>
          <w:i/>
          <w:sz w:val="24"/>
          <w:szCs w:val="24"/>
        </w:rPr>
      </w:pPr>
      <w:r>
        <w:rPr>
          <w:rStyle w:val="style87"/>
          <w:rFonts w:ascii="Times New Roman" w:cs="Times New Roman" w:hAnsi="Times New Roman"/>
          <w:color w:val="222222"/>
          <w:sz w:val="24"/>
          <w:szCs w:val="24"/>
        </w:rPr>
        <w:t>Every organization benefits from M&amp;E</w:t>
      </w:r>
      <w:r>
        <w:rPr>
          <w:rStyle w:val="style87"/>
          <w:rFonts w:ascii="Times New Roman" w:cs="Times New Roman" w:hAnsi="Times New Roman"/>
          <w:color w:val="222222"/>
          <w:sz w:val="24"/>
          <w:szCs w:val="24"/>
        </w:rPr>
        <w:t xml:space="preserve">: </w:t>
      </w:r>
      <w:r>
        <w:rPr>
          <w:rFonts w:ascii="Times New Roman" w:cs="Times New Roman" w:hAnsi="Times New Roman"/>
          <w:sz w:val="24"/>
          <w:szCs w:val="24"/>
        </w:rPr>
        <w:t>While certain organizations can use more unique M&amp;E tools, all organizations need some kind of monitoring and evaluation system. Whether it’s a small business, corporation, or government agency, all organizations need a way to monitor their projects and determine if they’re successful. Without strong M&amp;E, organizations aren’t sustainable, they’re more vulnerable to failure, and they can lose the trust of stakeholders.</w:t>
      </w:r>
    </w:p>
    <w:p>
      <w:pPr>
        <w:pStyle w:val="style179"/>
        <w:numPr>
          <w:ilvl w:val="0"/>
          <w:numId w:val="4"/>
        </w:numPr>
        <w:spacing w:after="104" w:lineRule="auto" w:line="247"/>
        <w:ind w:right="342"/>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Fosters internal and external accountability of the resources used and results obtained</w:t>
      </w:r>
    </w:p>
    <w:p>
      <w:pPr>
        <w:pStyle w:val="style179"/>
        <w:numPr>
          <w:ilvl w:val="0"/>
          <w:numId w:val="4"/>
        </w:numPr>
        <w:spacing w:after="104" w:lineRule="auto" w:line="247"/>
        <w:ind w:right="342"/>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Provides opportunity for reassessment, realigning and redesigning</w:t>
      </w:r>
    </w:p>
    <w:p>
      <w:pPr>
        <w:pStyle w:val="style179"/>
        <w:numPr>
          <w:ilvl w:val="0"/>
          <w:numId w:val="4"/>
        </w:numPr>
        <w:spacing w:after="104" w:lineRule="auto" w:line="247"/>
        <w:ind w:right="342"/>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Provides information for decision making</w:t>
      </w:r>
    </w:p>
    <w:p>
      <w:pPr>
        <w:pStyle w:val="style179"/>
        <w:numPr>
          <w:ilvl w:val="0"/>
          <w:numId w:val="4"/>
        </w:numPr>
        <w:spacing w:after="104" w:lineRule="auto" w:line="247"/>
        <w:ind w:right="342"/>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Helps to promote project ownership and sustainability</w:t>
      </w:r>
    </w:p>
    <w:p>
      <w:pPr>
        <w:pStyle w:val="style179"/>
        <w:numPr>
          <w:ilvl w:val="0"/>
          <w:numId w:val="4"/>
        </w:numPr>
        <w:spacing w:after="104" w:lineRule="auto" w:line="247"/>
        <w:ind w:right="342"/>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Enhances efficiency and effective use of resources</w:t>
      </w:r>
    </w:p>
    <w:p>
      <w:pPr>
        <w:pStyle w:val="style179"/>
        <w:numPr>
          <w:ilvl w:val="0"/>
          <w:numId w:val="4"/>
        </w:numPr>
        <w:spacing w:after="104" w:lineRule="auto" w:line="247"/>
        <w:ind w:right="342"/>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Enhances relationships between project stakeholders</w:t>
      </w:r>
    </w:p>
    <w:p>
      <w:pPr>
        <w:pStyle w:val="style179"/>
        <w:spacing w:after="104" w:lineRule="auto" w:line="247"/>
        <w:ind w:right="342"/>
        <w:rPr>
          <w:rFonts w:ascii="Times New Roman" w:cs="Times New Roman" w:eastAsia="Calibri" w:hAnsi="Times New Roman"/>
          <w:b/>
          <w:sz w:val="24"/>
          <w:szCs w:val="24"/>
        </w:rPr>
      </w:pPr>
    </w:p>
    <w:bookmarkStart w:id="5" w:name="_Toc104387706"/>
    <w:p>
      <w:pPr>
        <w:pStyle w:val="style3"/>
        <w:rPr>
          <w:rFonts w:ascii="Times New Roman" w:cs="Times New Roman" w:eastAsia="Calibri" w:hAnsi="Times New Roman"/>
          <w:b/>
          <w:color w:val="auto"/>
        </w:rPr>
      </w:pPr>
      <w:r>
        <w:rPr>
          <w:rFonts w:ascii="Times New Roman" w:cs="Times New Roman" w:hAnsi="Times New Roman"/>
          <w:b/>
          <w:color w:val="auto"/>
        </w:rPr>
        <w:t xml:space="preserve">1.5.2 </w:t>
      </w:r>
      <w:r>
        <w:rPr>
          <w:rFonts w:ascii="Times New Roman" w:cs="Times New Roman" w:hAnsi="Times New Roman"/>
          <w:b/>
          <w:color w:val="auto"/>
        </w:rPr>
        <w:t>Players involved in Monitoring Community health work</w:t>
      </w:r>
      <w:bookmarkEnd w:id="5"/>
    </w:p>
    <w:p>
      <w:pPr>
        <w:pStyle w:val="style179"/>
        <w:numPr>
          <w:ilvl w:val="0"/>
          <w:numId w:val="5"/>
        </w:numPr>
        <w:spacing w:after="197" w:lineRule="auto" w:line="226"/>
        <w:ind w:right="356"/>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Community health workers (CHCs, CHEWs, CHVs)</w:t>
      </w:r>
    </w:p>
    <w:p>
      <w:pPr>
        <w:pStyle w:val="style179"/>
        <w:numPr>
          <w:ilvl w:val="0"/>
          <w:numId w:val="5"/>
        </w:numPr>
        <w:spacing w:after="198" w:lineRule="auto" w:line="226"/>
        <w:ind w:right="356"/>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Household members,</w:t>
      </w:r>
    </w:p>
    <w:p>
      <w:pPr>
        <w:pStyle w:val="style179"/>
        <w:numPr>
          <w:ilvl w:val="0"/>
          <w:numId w:val="5"/>
        </w:numPr>
        <w:spacing w:after="199" w:lineRule="auto" w:line="226"/>
        <w:ind w:right="356"/>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I</w:t>
      </w:r>
      <w:r>
        <w:rPr>
          <w:rFonts w:ascii="Times New Roman" w:cs="Times New Roman" w:eastAsia="Calibri" w:hAnsi="Times New Roman"/>
          <w:color w:val="000000"/>
          <w:sz w:val="24"/>
          <w:szCs w:val="24"/>
        </w:rPr>
        <w:t xml:space="preserve">ndividuals, </w:t>
      </w:r>
    </w:p>
    <w:p>
      <w:pPr>
        <w:pStyle w:val="style179"/>
        <w:numPr>
          <w:ilvl w:val="0"/>
          <w:numId w:val="5"/>
        </w:numPr>
        <w:spacing w:after="198" w:lineRule="auto" w:line="226"/>
        <w:ind w:right="356"/>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C</w:t>
      </w:r>
      <w:r>
        <w:rPr>
          <w:rFonts w:ascii="Times New Roman" w:cs="Times New Roman" w:eastAsia="Calibri" w:hAnsi="Times New Roman"/>
          <w:color w:val="000000"/>
          <w:sz w:val="24"/>
          <w:szCs w:val="24"/>
        </w:rPr>
        <w:t>ommunities,</w:t>
      </w:r>
    </w:p>
    <w:p>
      <w:pPr>
        <w:pStyle w:val="style179"/>
        <w:numPr>
          <w:ilvl w:val="0"/>
          <w:numId w:val="5"/>
        </w:numPr>
        <w:spacing w:after="198" w:lineRule="auto" w:line="226"/>
        <w:ind w:right="356"/>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H</w:t>
      </w:r>
      <w:r>
        <w:rPr>
          <w:rFonts w:ascii="Times New Roman" w:cs="Times New Roman" w:eastAsia="Calibri" w:hAnsi="Times New Roman"/>
          <w:color w:val="000000"/>
          <w:sz w:val="24"/>
          <w:szCs w:val="24"/>
        </w:rPr>
        <w:t xml:space="preserve">ealth teams, </w:t>
      </w:r>
    </w:p>
    <w:p>
      <w:pPr>
        <w:pStyle w:val="style179"/>
        <w:numPr>
          <w:ilvl w:val="0"/>
          <w:numId w:val="5"/>
        </w:numPr>
        <w:spacing w:after="198" w:lineRule="auto" w:line="226"/>
        <w:ind w:right="356"/>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D</w:t>
      </w:r>
      <w:r>
        <w:rPr>
          <w:rFonts w:ascii="Times New Roman" w:cs="Times New Roman" w:eastAsia="Calibri" w:hAnsi="Times New Roman"/>
          <w:color w:val="000000"/>
          <w:sz w:val="24"/>
          <w:szCs w:val="24"/>
        </w:rPr>
        <w:t xml:space="preserve">evelopment partners, </w:t>
      </w:r>
    </w:p>
    <w:p>
      <w:pPr>
        <w:pStyle w:val="style179"/>
        <w:numPr>
          <w:ilvl w:val="0"/>
          <w:numId w:val="5"/>
        </w:numPr>
        <w:spacing w:after="198" w:lineRule="auto" w:line="226"/>
        <w:ind w:right="356"/>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Government</w:t>
      </w:r>
    </w:p>
    <w:p>
      <w:pPr>
        <w:pStyle w:val="style179"/>
        <w:numPr>
          <w:ilvl w:val="0"/>
          <w:numId w:val="5"/>
        </w:numPr>
        <w:spacing w:after="80" w:lineRule="auto" w:line="226"/>
        <w:ind w:right="356"/>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O</w:t>
      </w:r>
      <w:r>
        <w:rPr>
          <w:rFonts w:ascii="Times New Roman" w:cs="Times New Roman" w:eastAsia="Calibri" w:hAnsi="Times New Roman"/>
          <w:color w:val="000000"/>
          <w:sz w:val="24"/>
          <w:szCs w:val="24"/>
        </w:rPr>
        <w:t>fficials and communities</w:t>
      </w:r>
    </w:p>
    <w:p>
      <w:pPr>
        <w:pStyle w:val="style0"/>
        <w:rPr>
          <w:rFonts w:ascii="Times New Roman" w:cs="Times New Roman" w:hAnsi="Times New Roman"/>
          <w:b/>
          <w:sz w:val="24"/>
          <w:szCs w:val="24"/>
        </w:rPr>
      </w:pPr>
    </w:p>
    <w:p>
      <w:pPr>
        <w:pStyle w:val="style3"/>
        <w:rPr>
          <w:rFonts w:ascii="Times New Roman" w:cs="Times New Roman" w:hAnsi="Times New Roman"/>
          <w:b/>
          <w:color w:val="auto"/>
        </w:rPr>
      </w:pPr>
      <w:r>
        <w:rPr>
          <w:rFonts w:ascii="Times New Roman" w:cs="Times New Roman" w:hAnsi="Times New Roman"/>
          <w:b/>
          <w:color w:val="auto"/>
        </w:rPr>
        <w:t xml:space="preserve">     </w:t>
      </w:r>
      <w:bookmarkStart w:id="6" w:name="_Toc104387707"/>
      <w:r>
        <w:rPr>
          <w:rFonts w:ascii="Times New Roman" w:cs="Times New Roman" w:hAnsi="Times New Roman"/>
          <w:b/>
          <w:color w:val="auto"/>
        </w:rPr>
        <w:t>1.5.3 M</w:t>
      </w:r>
      <w:r>
        <w:rPr>
          <w:rFonts w:ascii="Times New Roman" w:cs="Times New Roman" w:hAnsi="Times New Roman"/>
          <w:b/>
          <w:color w:val="auto"/>
        </w:rPr>
        <w:t>onitoring cycle</w:t>
      </w:r>
      <w:bookmarkEnd w:id="6"/>
    </w:p>
    <w:p>
      <w:pPr>
        <w:pStyle w:val="style0"/>
        <w:spacing w:after="50" w:lineRule="auto" w:line="247"/>
        <w:ind w:right="342"/>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The monitoring process entails:</w:t>
      </w:r>
    </w:p>
    <w:p>
      <w:pPr>
        <w:pStyle w:val="style179"/>
        <w:numPr>
          <w:ilvl w:val="0"/>
          <w:numId w:val="6"/>
        </w:numPr>
        <w:spacing w:after="135" w:lineRule="auto" w:line="248"/>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Recording data on key indicators</w:t>
      </w:r>
    </w:p>
    <w:p>
      <w:pPr>
        <w:pStyle w:val="style179"/>
        <w:numPr>
          <w:ilvl w:val="0"/>
          <w:numId w:val="6"/>
        </w:numPr>
        <w:spacing w:after="134" w:lineRule="auto" w:line="248"/>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Analysing and processing data</w:t>
      </w:r>
    </w:p>
    <w:p>
      <w:pPr>
        <w:pStyle w:val="style179"/>
        <w:numPr>
          <w:ilvl w:val="0"/>
          <w:numId w:val="6"/>
        </w:numPr>
        <w:spacing w:after="134" w:lineRule="auto" w:line="248"/>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Storing and retrieving information</w:t>
      </w:r>
    </w:p>
    <w:p>
      <w:pPr>
        <w:pStyle w:val="style179"/>
        <w:numPr>
          <w:ilvl w:val="0"/>
          <w:numId w:val="6"/>
        </w:numPr>
        <w:spacing w:after="134" w:lineRule="auto" w:line="248"/>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Reporting activity results</w:t>
      </w:r>
    </w:p>
    <w:p>
      <w:pPr>
        <w:pStyle w:val="style179"/>
        <w:numPr>
          <w:ilvl w:val="0"/>
          <w:numId w:val="6"/>
        </w:numPr>
        <w:spacing w:after="30" w:lineRule="auto" w:line="248"/>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Providing feedback to appropriate managers and stakeholders</w:t>
      </w:r>
    </w:p>
    <w:p>
      <w:pPr>
        <w:pStyle w:val="style0"/>
        <w:spacing w:after="333"/>
        <w:rPr>
          <w:rFonts w:ascii="Times New Roman" w:cs="Times New Roman" w:eastAsia="Calibri" w:hAnsi="Times New Roman"/>
          <w:b/>
          <w:sz w:val="24"/>
          <w:szCs w:val="24"/>
        </w:rPr>
      </w:pPr>
    </w:p>
    <w:p>
      <w:pPr>
        <w:pStyle w:val="style3"/>
        <w:rPr>
          <w:rFonts w:ascii="Times New Roman" w:cs="Times New Roman" w:eastAsia="Calibri" w:hAnsi="Times New Roman"/>
          <w:b/>
        </w:rPr>
      </w:pPr>
      <w:r>
        <w:rPr>
          <w:rFonts w:ascii="Times New Roman" w:cs="Times New Roman" w:eastAsia="Calibri" w:hAnsi="Times New Roman"/>
          <w:b/>
        </w:rPr>
        <w:t xml:space="preserve"> </w:t>
      </w:r>
      <w:bookmarkStart w:id="7" w:name="_Toc104387708"/>
      <w:r>
        <w:rPr>
          <w:rFonts w:ascii="Times New Roman" w:cs="Times New Roman" w:eastAsia="Calibri" w:hAnsi="Times New Roman"/>
          <w:b/>
        </w:rPr>
        <w:t xml:space="preserve">1.5.4 </w:t>
      </w:r>
      <w:r>
        <w:rPr>
          <w:rFonts w:ascii="Times New Roman" w:cs="Times New Roman" w:eastAsia="Calibri" w:hAnsi="Times New Roman"/>
          <w:b/>
        </w:rPr>
        <w:t>Indicators of community health</w:t>
      </w:r>
      <w:bookmarkEnd w:id="7"/>
    </w:p>
    <w:p>
      <w:pPr>
        <w:pStyle w:val="style0"/>
        <w:spacing w:after="80" w:lineRule="auto" w:line="226"/>
        <w:ind w:right="342"/>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 xml:space="preserve">Indicators should be SMART; </w:t>
      </w:r>
      <w:r>
        <w:rPr>
          <w:rFonts w:ascii="Times New Roman" w:cs="Times New Roman" w:eastAsia="Calibri" w:hAnsi="Times New Roman"/>
          <w:color w:val="000000"/>
          <w:sz w:val="24"/>
          <w:szCs w:val="24"/>
        </w:rPr>
        <w:t>Specific, Measurable, achievable, Realistic and Time bound</w:t>
      </w:r>
      <w:r>
        <w:rPr>
          <w:rFonts w:ascii="Times New Roman" w:cs="Times New Roman" w:eastAsia="Calibri" w:hAnsi="Times New Roman"/>
          <w:color w:val="000000"/>
          <w:sz w:val="24"/>
          <w:szCs w:val="24"/>
        </w:rPr>
        <w:t xml:space="preserve">. </w:t>
      </w:r>
    </w:p>
    <w:p>
      <w:pPr>
        <w:pStyle w:val="style0"/>
        <w:spacing w:after="80" w:lineRule="auto" w:line="226"/>
        <w:ind w:right="342"/>
        <w:jc w:val="both"/>
        <w:rPr>
          <w:rFonts w:ascii="Times New Roman" w:cs="Times New Roman" w:eastAsia="Calibri" w:hAnsi="Times New Roman"/>
          <w:color w:val="000000"/>
          <w:sz w:val="24"/>
          <w:szCs w:val="24"/>
        </w:rPr>
      </w:pPr>
    </w:p>
    <w:p>
      <w:pPr>
        <w:pStyle w:val="style0"/>
        <w:spacing w:after="80" w:lineRule="auto" w:line="226"/>
        <w:ind w:right="342"/>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They should also have technical merit, usable, balanced and coherent. Examples of indicators in community health include:</w:t>
      </w:r>
    </w:p>
    <w:p>
      <w:pPr>
        <w:pStyle w:val="style0"/>
        <w:spacing w:after="0"/>
        <w:rPr>
          <w:rFonts w:ascii="Times New Roman" w:cs="Times New Roman" w:eastAsia="Calibri" w:hAnsi="Times New Roman"/>
          <w:b/>
          <w:sz w:val="24"/>
          <w:szCs w:val="24"/>
        </w:rPr>
      </w:pPr>
    </w:p>
    <w:p>
      <w:pPr>
        <w:pStyle w:val="style0"/>
        <w:spacing w:after="152" w:lineRule="auto" w:line="247"/>
        <w:ind w:right="342"/>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Examples of indicators in community</w:t>
      </w:r>
      <w:r>
        <w:rPr>
          <w:rFonts w:ascii="Times New Roman" w:cs="Times New Roman" w:eastAsia="Calibri" w:hAnsi="Times New Roman"/>
          <w:color w:val="000000"/>
          <w:sz w:val="24"/>
          <w:szCs w:val="24"/>
        </w:rPr>
        <w:t xml:space="preserve"> </w:t>
      </w:r>
      <w:r>
        <w:rPr>
          <w:rFonts w:ascii="Times New Roman" w:cs="Times New Roman" w:eastAsia="Calibri" w:hAnsi="Times New Roman"/>
          <w:color w:val="000000"/>
          <w:sz w:val="24"/>
          <w:szCs w:val="24"/>
        </w:rPr>
        <w:t>health include:</w:t>
      </w:r>
    </w:p>
    <w:p>
      <w:pPr>
        <w:pStyle w:val="style179"/>
        <w:numPr>
          <w:ilvl w:val="0"/>
          <w:numId w:val="7"/>
        </w:numPr>
        <w:spacing w:after="0" w:lineRule="auto" w:line="247"/>
        <w:ind w:right="342"/>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Number of women of reproductive age receiving family planning commodities</w:t>
      </w:r>
    </w:p>
    <w:p>
      <w:pPr>
        <w:pStyle w:val="style179"/>
        <w:numPr>
          <w:ilvl w:val="0"/>
          <w:numId w:val="7"/>
        </w:numPr>
        <w:spacing w:after="0" w:lineRule="auto" w:line="247"/>
        <w:ind w:right="342"/>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Number of pregnant women referred for ANC</w:t>
      </w:r>
    </w:p>
    <w:p>
      <w:pPr>
        <w:pStyle w:val="style179"/>
        <w:numPr>
          <w:ilvl w:val="0"/>
          <w:numId w:val="7"/>
        </w:numPr>
        <w:spacing w:after="0" w:lineRule="auto" w:line="247"/>
        <w:ind w:right="342"/>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Number of household sleeping under ITN</w:t>
      </w:r>
    </w:p>
    <w:p>
      <w:pPr>
        <w:pStyle w:val="style179"/>
        <w:numPr>
          <w:ilvl w:val="0"/>
          <w:numId w:val="7"/>
        </w:numPr>
        <w:spacing w:after="0" w:lineRule="auto" w:line="247"/>
        <w:ind w:right="342"/>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Number of children receiving immunization</w:t>
      </w:r>
    </w:p>
    <w:p>
      <w:pPr>
        <w:pStyle w:val="style0"/>
        <w:spacing w:after="0" w:lineRule="auto" w:line="247"/>
        <w:ind w:right="342"/>
        <w:rPr>
          <w:rFonts w:ascii="Times New Roman" w:cs="Times New Roman" w:eastAsia="Calibri" w:hAnsi="Times New Roman"/>
          <w:color w:val="000000"/>
          <w:sz w:val="24"/>
          <w:szCs w:val="24"/>
        </w:rPr>
      </w:pPr>
    </w:p>
    <w:p>
      <w:pPr>
        <w:pStyle w:val="style0"/>
        <w:spacing w:after="0" w:lineRule="auto" w:line="247"/>
        <w:ind w:right="342"/>
        <w:rPr>
          <w:rFonts w:ascii="Times New Roman" w:cs="Times New Roman" w:eastAsia="Calibri" w:hAnsi="Times New Roman"/>
          <w:color w:val="000000"/>
          <w:sz w:val="24"/>
          <w:szCs w:val="24"/>
        </w:rPr>
      </w:pPr>
    </w:p>
    <w:p>
      <w:pPr>
        <w:pStyle w:val="style0"/>
        <w:spacing w:after="0" w:lineRule="auto" w:line="247"/>
        <w:ind w:right="342"/>
        <w:rPr>
          <w:rFonts w:ascii="Times New Roman" w:cs="Times New Roman" w:eastAsia="Calibri" w:hAnsi="Times New Roman"/>
          <w:color w:val="000000"/>
          <w:sz w:val="24"/>
          <w:szCs w:val="24"/>
        </w:rPr>
      </w:pPr>
    </w:p>
    <w:bookmarkStart w:id="8" w:name="_Toc104387709"/>
    <w:p>
      <w:pPr>
        <w:pStyle w:val="style1"/>
        <w:rPr>
          <w:rFonts w:ascii="Times New Roman" w:cs="Times New Roman" w:hAnsi="Times New Roman"/>
        </w:rPr>
      </w:pPr>
      <w:r>
        <w:rPr>
          <w:rFonts w:ascii="Times New Roman" w:cs="Times New Roman" w:hAnsi="Times New Roman"/>
        </w:rPr>
        <w:t>UNIT 2: Data collection and reporting in the community</w:t>
      </w:r>
      <w:bookmarkEnd w:id="8"/>
    </w:p>
    <w:p>
      <w:pPr>
        <w:pStyle w:val="style0"/>
        <w:spacing w:after="0"/>
        <w:rPr>
          <w:rFonts w:ascii="Times New Roman" w:cs="Times New Roman" w:hAnsi="Times New Roman"/>
          <w:b/>
          <w:sz w:val="24"/>
          <w:szCs w:val="24"/>
        </w:rPr>
      </w:pPr>
    </w:p>
    <w:bookmarkStart w:id="9" w:name="_Toc104387710"/>
    <w:p>
      <w:pPr>
        <w:pStyle w:val="style2"/>
        <w:rPr>
          <w:rFonts w:ascii="Times New Roman" w:cs="Times New Roman" w:hAnsi="Times New Roman"/>
          <w:i w:val="false"/>
        </w:rPr>
      </w:pPr>
      <w:r>
        <w:rPr>
          <w:rFonts w:ascii="Times New Roman" w:cs="Times New Roman" w:hAnsi="Times New Roman"/>
          <w:i w:val="false"/>
        </w:rPr>
        <w:t>2.1 Introduction</w:t>
      </w:r>
      <w:bookmarkEnd w:id="9"/>
    </w:p>
    <w:p>
      <w:pPr>
        <w:pStyle w:val="style0"/>
        <w:spacing w:after="0"/>
        <w:jc w:val="both"/>
        <w:rPr>
          <w:rFonts w:ascii="Times New Roman" w:cs="Times New Roman" w:hAnsi="Times New Roman"/>
          <w:b/>
          <w:sz w:val="24"/>
          <w:szCs w:val="24"/>
        </w:rPr>
      </w:pPr>
      <w:r>
        <w:rPr>
          <w:rFonts w:ascii="Times New Roman" w:cs="Times New Roman" w:hAnsi="Times New Roman"/>
          <w:sz w:val="24"/>
          <w:szCs w:val="24"/>
        </w:rPr>
        <w:t>Health information was also identified as a key investment area in the Kenya Health Strategic and Investment Plan</w:t>
      </w:r>
      <w:r>
        <w:rPr>
          <w:rFonts w:ascii="Times New Roman" w:cs="Times New Roman" w:hAnsi="Times New Roman"/>
          <w:sz w:val="24"/>
          <w:szCs w:val="24"/>
        </w:rPr>
        <w:t xml:space="preserve"> </w:t>
      </w:r>
      <w:r>
        <w:rPr>
          <w:rFonts w:ascii="Times New Roman" w:cs="Times New Roman" w:hAnsi="Times New Roman"/>
          <w:sz w:val="24"/>
          <w:szCs w:val="24"/>
        </w:rPr>
        <w:t>2014-2018 and the Kenya Health Policy 2014-2030 also has one of its objectives in line with strengthening health</w:t>
      </w:r>
      <w:r>
        <w:rPr>
          <w:rFonts w:ascii="Times New Roman" w:cs="Times New Roman" w:hAnsi="Times New Roman"/>
          <w:sz w:val="24"/>
          <w:szCs w:val="24"/>
        </w:rPr>
        <w:t xml:space="preserve"> </w:t>
      </w:r>
      <w:r>
        <w:rPr>
          <w:rFonts w:ascii="Times New Roman" w:cs="Times New Roman" w:hAnsi="Times New Roman"/>
          <w:sz w:val="24"/>
          <w:szCs w:val="24"/>
        </w:rPr>
        <w:t>information systems. The District Health Information System (DHIS-2) software was implemented in 2010 to</w:t>
      </w:r>
      <w:r>
        <w:rPr>
          <w:rFonts w:ascii="Times New Roman" w:cs="Times New Roman" w:hAnsi="Times New Roman"/>
          <w:sz w:val="24"/>
          <w:szCs w:val="24"/>
        </w:rPr>
        <w:t xml:space="preserve"> </w:t>
      </w:r>
      <w:r>
        <w:rPr>
          <w:rFonts w:ascii="Times New Roman" w:cs="Times New Roman" w:hAnsi="Times New Roman"/>
          <w:sz w:val="24"/>
          <w:szCs w:val="24"/>
        </w:rPr>
        <w:t>address challenges of its predecessor, the File Protocol Transfer System. DHIS-2 is a cloud-based software that</w:t>
      </w:r>
      <w:r>
        <w:rPr>
          <w:rFonts w:ascii="Times New Roman" w:cs="Times New Roman" w:hAnsi="Times New Roman"/>
          <w:sz w:val="24"/>
          <w:szCs w:val="24"/>
        </w:rPr>
        <w:t xml:space="preserve"> </w:t>
      </w:r>
      <w:r>
        <w:rPr>
          <w:rFonts w:ascii="Times New Roman" w:cs="Times New Roman" w:hAnsi="Times New Roman"/>
          <w:sz w:val="24"/>
          <w:szCs w:val="24"/>
        </w:rPr>
        <w:t>captures and stores individual facility information.</w:t>
      </w:r>
    </w:p>
    <w:p>
      <w:pPr>
        <w:pStyle w:val="style0"/>
        <w:spacing w:after="0"/>
        <w:rPr>
          <w:rFonts w:ascii="Times New Roman" w:cs="Times New Roman" w:hAnsi="Times New Roman"/>
          <w:b/>
          <w:sz w:val="24"/>
          <w:szCs w:val="24"/>
        </w:rPr>
      </w:pPr>
    </w:p>
    <w:bookmarkStart w:id="10" w:name="_Toc104387711"/>
    <w:p>
      <w:pPr>
        <w:pStyle w:val="style2"/>
        <w:rPr>
          <w:rFonts w:ascii="Times New Roman" w:cs="Times New Roman" w:hAnsi="Times New Roman"/>
          <w:i w:val="false"/>
        </w:rPr>
      </w:pPr>
      <w:r>
        <w:rPr>
          <w:rFonts w:ascii="Times New Roman" w:cs="Times New Roman" w:hAnsi="Times New Roman"/>
          <w:i w:val="false"/>
        </w:rPr>
        <w:t>2.2 Sources of data</w:t>
      </w:r>
      <w:bookmarkEnd w:id="10"/>
    </w:p>
    <w:p>
      <w:pPr>
        <w:pStyle w:val="style179"/>
        <w:numPr>
          <w:ilvl w:val="0"/>
          <w:numId w:val="8"/>
        </w:numPr>
        <w:spacing w:after="74" w:lineRule="auto" w:line="247"/>
        <w:ind w:right="342"/>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Reports</w:t>
      </w:r>
    </w:p>
    <w:p>
      <w:pPr>
        <w:pStyle w:val="style179"/>
        <w:numPr>
          <w:ilvl w:val="0"/>
          <w:numId w:val="8"/>
        </w:numPr>
        <w:spacing w:after="74" w:lineRule="auto" w:line="247"/>
        <w:ind w:right="342"/>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Check in meetings</w:t>
      </w:r>
    </w:p>
    <w:p>
      <w:pPr>
        <w:pStyle w:val="style179"/>
        <w:numPr>
          <w:ilvl w:val="0"/>
          <w:numId w:val="8"/>
        </w:numPr>
        <w:spacing w:after="74" w:lineRule="auto" w:line="247"/>
        <w:ind w:right="342"/>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Activity report forms, records and registers</w:t>
      </w:r>
    </w:p>
    <w:p>
      <w:pPr>
        <w:pStyle w:val="style179"/>
        <w:numPr>
          <w:ilvl w:val="0"/>
          <w:numId w:val="8"/>
        </w:numPr>
        <w:spacing w:after="74" w:lineRule="auto" w:line="247"/>
        <w:ind w:right="342"/>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Surveys and interviews</w:t>
      </w:r>
    </w:p>
    <w:p>
      <w:pPr>
        <w:pStyle w:val="style179"/>
        <w:numPr>
          <w:ilvl w:val="0"/>
          <w:numId w:val="8"/>
        </w:numPr>
        <w:spacing w:after="74" w:lineRule="auto" w:line="247"/>
        <w:ind w:right="342"/>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Focused group discussions</w:t>
      </w:r>
    </w:p>
    <w:p>
      <w:pPr>
        <w:pStyle w:val="style179"/>
        <w:numPr>
          <w:ilvl w:val="0"/>
          <w:numId w:val="8"/>
        </w:numPr>
        <w:spacing w:after="74" w:lineRule="auto" w:line="247"/>
        <w:ind w:right="342"/>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Field supervisory visits</w:t>
      </w:r>
    </w:p>
    <w:p>
      <w:pPr>
        <w:pStyle w:val="style179"/>
        <w:numPr>
          <w:ilvl w:val="0"/>
          <w:numId w:val="8"/>
        </w:numPr>
        <w:spacing w:after="74" w:lineRule="auto" w:line="247"/>
        <w:ind w:right="342"/>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Observation</w:t>
      </w:r>
    </w:p>
    <w:p>
      <w:pPr>
        <w:pStyle w:val="style179"/>
        <w:numPr>
          <w:ilvl w:val="0"/>
          <w:numId w:val="8"/>
        </w:numPr>
        <w:spacing w:after="104" w:lineRule="auto" w:line="247"/>
        <w:ind w:right="342"/>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Quarterly meetings</w:t>
      </w:r>
    </w:p>
    <w:p>
      <w:pPr>
        <w:pStyle w:val="style0"/>
        <w:spacing w:after="0"/>
        <w:rPr>
          <w:rFonts w:ascii="Times New Roman" w:cs="Times New Roman" w:hAnsi="Times New Roman"/>
          <w:b/>
          <w:sz w:val="24"/>
          <w:szCs w:val="24"/>
        </w:rPr>
      </w:pPr>
    </w:p>
    <w:bookmarkStart w:id="11" w:name="_Toc104387712"/>
    <w:p>
      <w:pPr>
        <w:pStyle w:val="style2"/>
        <w:rPr>
          <w:rFonts w:ascii="Times New Roman" w:cs="Times New Roman" w:hAnsi="Times New Roman"/>
          <w:i w:val="false"/>
        </w:rPr>
      </w:pPr>
      <w:r>
        <w:rPr>
          <w:rFonts w:ascii="Times New Roman" w:cs="Times New Roman" w:hAnsi="Times New Roman"/>
          <w:i w:val="false"/>
        </w:rPr>
        <w:t>2.3 Kenya Health Information System (KHIS)</w:t>
      </w:r>
      <w:bookmarkEnd w:id="11"/>
    </w:p>
    <w:p>
      <w:pPr>
        <w:pStyle w:val="style0"/>
        <w:spacing w:after="0"/>
        <w:rPr>
          <w:rFonts w:ascii="Times New Roman" w:cs="Times New Roman" w:hAnsi="Times New Roman"/>
          <w:b/>
          <w:sz w:val="24"/>
          <w:szCs w:val="24"/>
        </w:rPr>
      </w:pPr>
    </w:p>
    <w:p>
      <w:pPr>
        <w:pStyle w:val="style179"/>
        <w:numPr>
          <w:ilvl w:val="0"/>
          <w:numId w:val="9"/>
        </w:numPr>
        <w:spacing w:after="0" w:lineRule="auto" w:line="247"/>
        <w:ind w:right="356"/>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 xml:space="preserve">The health information system is a comprehensive and integrated structure that collects, collates, analyses, evaluates, stores, disseminates, health and health-related data and information for use by all. </w:t>
      </w:r>
    </w:p>
    <w:p>
      <w:pPr>
        <w:pStyle w:val="style179"/>
        <w:spacing w:after="0" w:lineRule="auto" w:line="247"/>
        <w:ind w:right="356"/>
        <w:jc w:val="both"/>
        <w:rPr>
          <w:rFonts w:ascii="Times New Roman" w:cs="Times New Roman" w:eastAsia="Calibri" w:hAnsi="Times New Roman"/>
          <w:color w:val="000000"/>
          <w:sz w:val="24"/>
          <w:szCs w:val="24"/>
        </w:rPr>
      </w:pPr>
    </w:p>
    <w:p>
      <w:pPr>
        <w:pStyle w:val="style179"/>
        <w:numPr>
          <w:ilvl w:val="0"/>
          <w:numId w:val="9"/>
        </w:numPr>
        <w:spacing w:after="0" w:lineRule="auto" w:line="247"/>
        <w:ind w:right="356"/>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The HIS, like any system, consists of parts which are interrelated, interdependent and work towards a common goal.</w:t>
      </w:r>
    </w:p>
    <w:p>
      <w:pPr>
        <w:pStyle w:val="style0"/>
        <w:spacing w:after="0" w:lineRule="auto" w:line="226"/>
        <w:ind w:right="356"/>
        <w:jc w:val="both"/>
        <w:rPr>
          <w:rFonts w:ascii="Times New Roman" w:cs="Times New Roman" w:eastAsia="Calibri" w:hAnsi="Times New Roman"/>
          <w:color w:val="000000"/>
          <w:sz w:val="24"/>
          <w:szCs w:val="24"/>
        </w:rPr>
      </w:pPr>
    </w:p>
    <w:p>
      <w:pPr>
        <w:pStyle w:val="style179"/>
        <w:numPr>
          <w:ilvl w:val="0"/>
          <w:numId w:val="9"/>
        </w:numPr>
        <w:spacing w:after="0" w:lineRule="auto" w:line="226"/>
        <w:ind w:right="356"/>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 xml:space="preserve">The malfunctioning of any part affects other parts of the system. </w:t>
      </w:r>
    </w:p>
    <w:p>
      <w:pPr>
        <w:pStyle w:val="style0"/>
        <w:spacing w:after="0" w:lineRule="auto" w:line="226"/>
        <w:ind w:right="356"/>
        <w:jc w:val="both"/>
        <w:rPr>
          <w:rFonts w:ascii="Times New Roman" w:cs="Times New Roman" w:eastAsia="Calibri" w:hAnsi="Times New Roman"/>
          <w:color w:val="000000"/>
          <w:sz w:val="24"/>
          <w:szCs w:val="24"/>
        </w:rPr>
      </w:pPr>
    </w:p>
    <w:p>
      <w:pPr>
        <w:pStyle w:val="style179"/>
        <w:numPr>
          <w:ilvl w:val="0"/>
          <w:numId w:val="9"/>
        </w:numPr>
        <w:spacing w:after="0" w:lineRule="auto" w:line="226"/>
        <w:ind w:right="356"/>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In general the system is a combination of Health Information and Management Information.</w:t>
      </w:r>
    </w:p>
    <w:p>
      <w:pPr>
        <w:pStyle w:val="style0"/>
        <w:spacing w:after="0" w:lineRule="auto" w:line="226"/>
        <w:ind w:right="356"/>
        <w:jc w:val="both"/>
        <w:rPr>
          <w:rFonts w:ascii="Times New Roman" w:cs="Times New Roman" w:eastAsia="Calibri" w:hAnsi="Times New Roman"/>
          <w:color w:val="000000"/>
          <w:sz w:val="24"/>
          <w:szCs w:val="24"/>
        </w:rPr>
      </w:pPr>
    </w:p>
    <w:p>
      <w:pPr>
        <w:pStyle w:val="style179"/>
        <w:numPr>
          <w:ilvl w:val="0"/>
          <w:numId w:val="9"/>
        </w:numPr>
        <w:spacing w:after="0" w:lineRule="auto" w:line="226"/>
        <w:ind w:right="356"/>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The system collects information on health (Morbidity and mortality statistics, Service statistics) and on management (human resources, financial, fixed assets and infrastructure, drugs and supplies logistics) and performs comparative analysis with population- based data from various surveys.</w:t>
      </w:r>
    </w:p>
    <w:p>
      <w:pPr>
        <w:pStyle w:val="style0"/>
        <w:spacing w:after="0" w:lineRule="auto" w:line="226"/>
        <w:ind w:right="356"/>
        <w:jc w:val="both"/>
        <w:rPr>
          <w:rFonts w:ascii="Times New Roman" w:cs="Times New Roman" w:eastAsia="Calibri" w:hAnsi="Times New Roman"/>
          <w:color w:val="000000"/>
          <w:sz w:val="24"/>
          <w:szCs w:val="24"/>
        </w:rPr>
      </w:pPr>
    </w:p>
    <w:p>
      <w:pPr>
        <w:pStyle w:val="style179"/>
        <w:numPr>
          <w:ilvl w:val="0"/>
          <w:numId w:val="9"/>
        </w:numPr>
        <w:spacing w:after="0" w:lineRule="auto" w:line="226"/>
        <w:ind w:right="356"/>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The HIS is a powerful tool for making health care delivery more effective and efficient</w:t>
      </w:r>
    </w:p>
    <w:p>
      <w:pPr>
        <w:pStyle w:val="style0"/>
        <w:spacing w:after="0" w:lineRule="auto" w:line="247"/>
        <w:ind w:right="342"/>
        <w:rPr>
          <w:rFonts w:ascii="Times New Roman" w:cs="Times New Roman" w:eastAsia="Calibri" w:hAnsi="Times New Roman"/>
          <w:color w:val="000000"/>
          <w:sz w:val="24"/>
          <w:szCs w:val="24"/>
        </w:rPr>
      </w:pPr>
    </w:p>
    <w:p>
      <w:pPr>
        <w:pStyle w:val="style179"/>
        <w:numPr>
          <w:ilvl w:val="0"/>
          <w:numId w:val="9"/>
        </w:numPr>
        <w:spacing w:after="0" w:lineRule="auto" w:line="247"/>
        <w:ind w:right="342"/>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 xml:space="preserve">The DHIS is the integrated Health Information System in Kenya, and is run and maintained by the Health Managers at various levels. </w:t>
      </w:r>
    </w:p>
    <w:p>
      <w:pPr>
        <w:pStyle w:val="style0"/>
        <w:spacing w:after="0" w:lineRule="auto" w:line="247"/>
        <w:ind w:right="342"/>
        <w:rPr>
          <w:rFonts w:ascii="Times New Roman" w:cs="Times New Roman" w:eastAsia="Calibri" w:hAnsi="Times New Roman"/>
          <w:color w:val="000000"/>
          <w:sz w:val="24"/>
          <w:szCs w:val="24"/>
        </w:rPr>
      </w:pPr>
    </w:p>
    <w:p>
      <w:pPr>
        <w:pStyle w:val="style179"/>
        <w:numPr>
          <w:ilvl w:val="0"/>
          <w:numId w:val="9"/>
        </w:numPr>
        <w:spacing w:after="0" w:lineRule="auto" w:line="247"/>
        <w:ind w:right="342"/>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 xml:space="preserve">The DHIS is found online at </w:t>
      </w:r>
      <w:r>
        <w:rPr>
          <w:rFonts w:ascii="Times New Roman" w:cs="Times New Roman" w:eastAsia="Calibri" w:hAnsi="Times New Roman"/>
          <w:color w:val="00b0f0"/>
          <w:sz w:val="24"/>
          <w:szCs w:val="24"/>
          <w:u w:val="single"/>
        </w:rPr>
        <w:t>www.hiskenya.org</w:t>
      </w:r>
      <w:r>
        <w:rPr>
          <w:rFonts w:ascii="Times New Roman" w:cs="Times New Roman" w:eastAsia="Calibri" w:hAnsi="Times New Roman"/>
          <w:color w:val="000000"/>
          <w:sz w:val="24"/>
          <w:szCs w:val="24"/>
        </w:rPr>
        <w:t xml:space="preserve"> and is composed of permanent and semi-permanent data elements.</w:t>
      </w:r>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p>
    <w:bookmarkStart w:id="12" w:name="_Toc104387713"/>
    <w:p>
      <w:pPr>
        <w:pStyle w:val="style3"/>
        <w:rPr>
          <w:rFonts w:ascii="Times New Roman" w:cs="Times New Roman" w:hAnsi="Times New Roman"/>
          <w:b/>
          <w:color w:val="auto"/>
        </w:rPr>
      </w:pPr>
      <w:r>
        <w:rPr>
          <w:rFonts w:ascii="Times New Roman" w:cs="Times New Roman" w:hAnsi="Times New Roman"/>
          <w:b/>
          <w:color w:val="auto"/>
        </w:rPr>
        <w:t>2.3.1 Attributes of KHIS</w:t>
      </w:r>
      <w:bookmarkEnd w:id="12"/>
    </w:p>
    <w:p>
      <w:pPr>
        <w:pStyle w:val="style0"/>
        <w:spacing w:after="0"/>
        <w:rPr>
          <w:rFonts w:ascii="Times New Roman" w:cs="Times New Roman" w:hAnsi="Times New Roman"/>
          <w:b/>
          <w:sz w:val="24"/>
          <w:szCs w:val="24"/>
        </w:rPr>
      </w:pPr>
    </w:p>
    <w:p>
      <w:pPr>
        <w:pStyle w:val="style179"/>
        <w:numPr>
          <w:ilvl w:val="0"/>
          <w:numId w:val="10"/>
        </w:numPr>
        <w:spacing w:after="0" w:lineRule="auto" w:line="226"/>
        <w:ind w:right="727"/>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Has data entry for all dataset by levels and structure of government.</w:t>
      </w:r>
    </w:p>
    <w:p>
      <w:pPr>
        <w:pStyle w:val="style179"/>
        <w:spacing w:after="0" w:lineRule="auto" w:line="226"/>
        <w:ind w:right="727"/>
        <w:jc w:val="both"/>
        <w:rPr>
          <w:rFonts w:ascii="Times New Roman" w:cs="Times New Roman" w:eastAsia="Calibri" w:hAnsi="Times New Roman"/>
          <w:color w:val="000000"/>
          <w:sz w:val="24"/>
          <w:szCs w:val="24"/>
        </w:rPr>
      </w:pPr>
    </w:p>
    <w:p>
      <w:pPr>
        <w:pStyle w:val="style179"/>
        <w:numPr>
          <w:ilvl w:val="0"/>
          <w:numId w:val="10"/>
        </w:numPr>
        <w:spacing w:after="0" w:lineRule="auto" w:line="226"/>
        <w:ind w:right="727"/>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Up-to-date data. As soon as the Health Managers , facility in charge or designated person who has right entered data per data element it save automatically, the details should be updated in the DHIS.</w:t>
      </w:r>
    </w:p>
    <w:p>
      <w:pPr>
        <w:pStyle w:val="style179"/>
        <w:rPr>
          <w:rFonts w:ascii="Times New Roman" w:cs="Times New Roman" w:eastAsia="Calibri" w:hAnsi="Times New Roman"/>
          <w:color w:val="000000"/>
          <w:sz w:val="24"/>
          <w:szCs w:val="24"/>
        </w:rPr>
      </w:pPr>
    </w:p>
    <w:p>
      <w:pPr>
        <w:pStyle w:val="style179"/>
        <w:numPr>
          <w:ilvl w:val="0"/>
          <w:numId w:val="10"/>
        </w:numPr>
        <w:spacing w:after="0" w:lineRule="auto" w:line="226"/>
        <w:ind w:right="727"/>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ALL Health facilities, community unit are the system– MOH, FBO, Private</w:t>
      </w:r>
    </w:p>
    <w:p>
      <w:pPr>
        <w:pStyle w:val="style179"/>
        <w:rPr>
          <w:rFonts w:ascii="Times New Roman" w:cs="Times New Roman" w:eastAsia="Calibri" w:hAnsi="Times New Roman"/>
          <w:color w:val="000000"/>
          <w:sz w:val="24"/>
          <w:szCs w:val="24"/>
        </w:rPr>
      </w:pPr>
    </w:p>
    <w:p>
      <w:pPr>
        <w:pStyle w:val="style179"/>
        <w:numPr>
          <w:ilvl w:val="0"/>
          <w:numId w:val="10"/>
        </w:numPr>
        <w:spacing w:after="0" w:lineRule="auto" w:line="226"/>
        <w:ind w:right="727"/>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The DHIS will be the single source of facility permanent and service data for the MOH, partners. • The data should be accessible on the website</w:t>
      </w:r>
    </w:p>
    <w:p>
      <w:pPr>
        <w:pStyle w:val="style0"/>
        <w:spacing w:after="0"/>
        <w:rPr>
          <w:rFonts w:ascii="Times New Roman" w:cs="Times New Roman" w:hAnsi="Times New Roman"/>
          <w:b/>
          <w:sz w:val="24"/>
          <w:szCs w:val="24"/>
        </w:rPr>
      </w:pPr>
    </w:p>
    <w:bookmarkStart w:id="13" w:name="_Toc104387714"/>
    <w:p>
      <w:pPr>
        <w:pStyle w:val="style3"/>
        <w:rPr>
          <w:rFonts w:ascii="Times New Roman" w:cs="Times New Roman" w:hAnsi="Times New Roman"/>
          <w:b/>
          <w:color w:val="auto"/>
        </w:rPr>
      </w:pPr>
      <w:r>
        <w:rPr>
          <w:rFonts w:ascii="Times New Roman" w:cs="Times New Roman" w:hAnsi="Times New Roman"/>
          <w:b/>
          <w:color w:val="auto"/>
        </w:rPr>
        <w:t>2.3.2 Electronic Community Health Information System</w:t>
      </w:r>
      <w:bookmarkEnd w:id="13"/>
    </w:p>
    <w:p>
      <w:pPr>
        <w:pStyle w:val="style0"/>
        <w:spacing w:after="0"/>
        <w:rPr>
          <w:rFonts w:ascii="Times New Roman" w:cs="Times New Roman" w:hAnsi="Times New Roman"/>
          <w:b/>
          <w:sz w:val="24"/>
          <w:szCs w:val="24"/>
        </w:rPr>
      </w:pPr>
    </w:p>
    <w:bookmarkStart w:id="14" w:name="_Toc104387715"/>
    <w:p>
      <w:pPr>
        <w:pStyle w:val="style3"/>
        <w:rPr>
          <w:rFonts w:ascii="Times New Roman" w:cs="Times New Roman" w:hAnsi="Times New Roman"/>
          <w:b/>
          <w:color w:val="auto"/>
        </w:rPr>
      </w:pPr>
      <w:r>
        <w:rPr>
          <w:rFonts w:ascii="Times New Roman" w:cs="Times New Roman" w:hAnsi="Times New Roman"/>
          <w:b/>
          <w:color w:val="auto"/>
        </w:rPr>
        <w:t>2.3.2</w:t>
      </w:r>
      <w:r>
        <w:rPr>
          <w:rFonts w:ascii="Times New Roman" w:cs="Times New Roman" w:hAnsi="Times New Roman"/>
          <w:b/>
          <w:color w:val="auto"/>
        </w:rPr>
        <w:t xml:space="preserve"> </w:t>
      </w:r>
      <w:r>
        <w:rPr>
          <w:rFonts w:ascii="Times New Roman" w:cs="Times New Roman" w:hAnsi="Times New Roman"/>
          <w:b/>
          <w:color w:val="auto"/>
        </w:rPr>
        <w:t>Master Facility List (MFL)</w:t>
      </w:r>
      <w:bookmarkEnd w:id="14"/>
    </w:p>
    <w:p>
      <w:pPr>
        <w:pStyle w:val="style179"/>
        <w:numPr>
          <w:ilvl w:val="0"/>
          <w:numId w:val="11"/>
        </w:numPr>
        <w:spacing w:after="148" w:lineRule="auto" w:line="226"/>
        <w:ind w:right="614"/>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 xml:space="preserve">There exists a master facility list where the MCHUL is linked. </w:t>
      </w:r>
    </w:p>
    <w:p>
      <w:pPr>
        <w:pStyle w:val="style179"/>
        <w:numPr>
          <w:ilvl w:val="0"/>
          <w:numId w:val="11"/>
        </w:numPr>
        <w:spacing w:after="148" w:lineRule="auto" w:line="226"/>
        <w:ind w:right="614"/>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It’s a web-based list of facility which encompasses the different facility types under public, faith-based, private, NGO among others.</w:t>
      </w:r>
    </w:p>
    <w:p>
      <w:pPr>
        <w:pStyle w:val="style179"/>
        <w:numPr>
          <w:ilvl w:val="0"/>
          <w:numId w:val="11"/>
        </w:numPr>
        <w:spacing w:after="124" w:lineRule="auto" w:line="226"/>
        <w:ind w:right="614"/>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 xml:space="preserve">It also has services offered in each facility. </w:t>
      </w:r>
    </w:p>
    <w:p>
      <w:pPr>
        <w:pStyle w:val="style179"/>
        <w:numPr>
          <w:ilvl w:val="0"/>
          <w:numId w:val="11"/>
        </w:numPr>
        <w:spacing w:after="80" w:lineRule="auto" w:line="226"/>
        <w:ind w:right="614"/>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 xml:space="preserve">MFL gives the name of facility, geo-codes, owner of facility, list of services offered, in-charge details and contact address. MFL data is </w:t>
      </w:r>
      <w:r>
        <w:rPr>
          <w:rFonts w:ascii="Times New Roman" w:cs="Times New Roman" w:eastAsia="Calibri" w:hAnsi="Times New Roman"/>
          <w:color w:val="000000"/>
          <w:sz w:val="24"/>
          <w:szCs w:val="24"/>
        </w:rPr>
        <w:t xml:space="preserve">available at </w:t>
      </w:r>
      <w:r>
        <w:rPr>
          <w:rFonts w:ascii="Times New Roman" w:cs="Times New Roman" w:eastAsia="Calibri" w:hAnsi="Times New Roman"/>
          <w:color w:val="00b0f0"/>
          <w:sz w:val="24"/>
          <w:szCs w:val="24"/>
          <w:u w:val="single"/>
        </w:rPr>
        <w:t>www.ehealth.or.ke</w:t>
      </w:r>
      <w:r>
        <w:rPr>
          <w:rFonts w:ascii="Times New Roman" w:cs="Times New Roman" w:eastAsia="Calibri" w:hAnsi="Times New Roman"/>
          <w:color w:val="000000"/>
          <w:sz w:val="24"/>
          <w:szCs w:val="24"/>
        </w:rPr>
        <w:t xml:space="preserve"> </w:t>
      </w:r>
    </w:p>
    <w:p>
      <w:pPr>
        <w:pStyle w:val="style0"/>
        <w:spacing w:after="0"/>
        <w:rPr>
          <w:rFonts w:ascii="Times New Roman" w:cs="Times New Roman" w:hAnsi="Times New Roman"/>
          <w:b/>
          <w:sz w:val="24"/>
          <w:szCs w:val="24"/>
        </w:rPr>
      </w:pPr>
    </w:p>
    <w:bookmarkStart w:id="15" w:name="_Toc104387716"/>
    <w:p>
      <w:pPr>
        <w:pStyle w:val="style3"/>
        <w:rPr>
          <w:b/>
          <w:color w:val="auto"/>
        </w:rPr>
      </w:pPr>
      <w:r>
        <w:rPr>
          <w:b/>
          <w:color w:val="auto"/>
        </w:rPr>
        <w:t>2.3.2 Master Community Health Unit List (MCHUL)</w:t>
      </w:r>
      <w:bookmarkEnd w:id="15"/>
    </w:p>
    <w:p>
      <w:pPr>
        <w:pStyle w:val="style0"/>
        <w:spacing w:after="0"/>
        <w:rPr>
          <w:rFonts w:ascii="Times New Roman" w:cs="Times New Roman" w:hAnsi="Times New Roman"/>
          <w:b/>
          <w:sz w:val="24"/>
          <w:szCs w:val="24"/>
        </w:rPr>
      </w:pPr>
    </w:p>
    <w:p>
      <w:pPr>
        <w:pStyle w:val="style179"/>
        <w:numPr>
          <w:ilvl w:val="0"/>
          <w:numId w:val="12"/>
        </w:numPr>
        <w:spacing w:after="165" w:lineRule="auto" w:line="247"/>
        <w:ind w:right="662"/>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This is a web-based system extension of master facility list with similar data, modeling and functionality.</w:t>
      </w:r>
    </w:p>
    <w:p>
      <w:pPr>
        <w:pStyle w:val="style179"/>
        <w:spacing w:after="165" w:lineRule="auto" w:line="247"/>
        <w:ind w:right="662"/>
        <w:jc w:val="both"/>
        <w:rPr>
          <w:rFonts w:ascii="Times New Roman" w:cs="Times New Roman" w:eastAsia="Calibri" w:hAnsi="Times New Roman"/>
          <w:color w:val="000000"/>
          <w:sz w:val="24"/>
          <w:szCs w:val="24"/>
        </w:rPr>
      </w:pPr>
    </w:p>
    <w:p>
      <w:pPr>
        <w:pStyle w:val="style179"/>
        <w:numPr>
          <w:ilvl w:val="0"/>
          <w:numId w:val="12"/>
        </w:numPr>
        <w:spacing w:after="104" w:lineRule="auto" w:line="247"/>
        <w:ind w:right="662"/>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MCHUL is linked to MFL through use of CHUs codes for integration into the national HMIS.</w:t>
      </w:r>
    </w:p>
    <w:p>
      <w:pPr>
        <w:pStyle w:val="style0"/>
        <w:spacing w:after="0"/>
        <w:rPr>
          <w:rFonts w:ascii="Times New Roman" w:cs="Times New Roman" w:hAnsi="Times New Roman"/>
          <w:b/>
          <w:sz w:val="24"/>
          <w:szCs w:val="24"/>
        </w:rPr>
      </w:pPr>
    </w:p>
    <w:bookmarkStart w:id="16" w:name="_Toc104387717"/>
    <w:p>
      <w:pPr>
        <w:pStyle w:val="style2"/>
        <w:rPr>
          <w:rFonts w:ascii="Times New Roman" w:cs="Times New Roman" w:hAnsi="Times New Roman"/>
          <w:i w:val="false"/>
        </w:rPr>
      </w:pPr>
      <w:r>
        <w:rPr>
          <w:rFonts w:ascii="Times New Roman" w:cs="Times New Roman" w:hAnsi="Times New Roman"/>
          <w:i w:val="false"/>
        </w:rPr>
        <w:t>2.4 Community Health Information System (CHIS)</w:t>
      </w:r>
      <w:bookmarkEnd w:id="16"/>
    </w:p>
    <w:p>
      <w:pPr>
        <w:pStyle w:val="style0"/>
        <w:spacing w:after="0"/>
        <w:rPr>
          <w:rFonts w:ascii="Times New Roman" w:cs="Times New Roman" w:hAnsi="Times New Roman"/>
          <w:b/>
          <w:sz w:val="24"/>
          <w:szCs w:val="24"/>
        </w:rPr>
      </w:pPr>
    </w:p>
    <w:bookmarkStart w:id="17" w:name="_Toc104387718"/>
    <w:p>
      <w:pPr>
        <w:pStyle w:val="style3"/>
        <w:rPr>
          <w:rFonts w:ascii="Times New Roman" w:cs="Times New Roman" w:hAnsi="Times New Roman"/>
          <w:b/>
          <w:color w:val="auto"/>
        </w:rPr>
      </w:pPr>
      <w:r>
        <w:rPr>
          <w:rFonts w:ascii="Times New Roman" w:cs="Times New Roman" w:hAnsi="Times New Roman"/>
          <w:b/>
          <w:color w:val="auto"/>
        </w:rPr>
        <w:t>2.4.1 Community Referral Register - MOH 100</w:t>
      </w:r>
      <w:bookmarkEnd w:id="17"/>
    </w:p>
    <w:p>
      <w:pPr>
        <w:pStyle w:val="style179"/>
        <w:numPr>
          <w:ilvl w:val="0"/>
          <w:numId w:val="13"/>
        </w:numPr>
        <w:spacing w:after="104" w:lineRule="auto" w:line="247"/>
        <w:ind w:right="342"/>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 xml:space="preserve">Referral form (MoH 100) - Used to refer patients from community who require further management at a health facility. </w:t>
      </w:r>
    </w:p>
    <w:p>
      <w:pPr>
        <w:pStyle w:val="style179"/>
        <w:numPr>
          <w:ilvl w:val="0"/>
          <w:numId w:val="13"/>
        </w:numPr>
        <w:spacing w:after="104" w:lineRule="auto" w:line="247"/>
        <w:ind w:right="342"/>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 xml:space="preserve">The form is then received at the facility by the officer attending the patient/client. </w:t>
      </w:r>
    </w:p>
    <w:p>
      <w:pPr>
        <w:pStyle w:val="style179"/>
        <w:numPr>
          <w:ilvl w:val="0"/>
          <w:numId w:val="13"/>
        </w:numPr>
        <w:spacing w:after="104" w:lineRule="auto" w:line="247"/>
        <w:ind w:right="342"/>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 xml:space="preserve">The form is then filled and given back to the client with instructions regarding further management, if any, to be undertaken at the community by the CHV. </w:t>
      </w:r>
    </w:p>
    <w:p>
      <w:pPr>
        <w:pStyle w:val="style179"/>
        <w:numPr>
          <w:ilvl w:val="0"/>
          <w:numId w:val="13"/>
        </w:numPr>
        <w:spacing w:after="104" w:lineRule="auto" w:line="247"/>
        <w:ind w:right="342"/>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It acts as a feedback to the referring CHV.</w:t>
      </w:r>
    </w:p>
    <w:p>
      <w:pPr>
        <w:pStyle w:val="style0"/>
        <w:spacing w:after="0"/>
        <w:rPr>
          <w:rFonts w:ascii="Times New Roman" w:cs="Times New Roman" w:hAnsi="Times New Roman"/>
          <w:b/>
          <w:sz w:val="24"/>
          <w:szCs w:val="24"/>
        </w:rPr>
      </w:pPr>
    </w:p>
    <w:bookmarkStart w:id="18" w:name="_Toc104387719"/>
    <w:p>
      <w:pPr>
        <w:pStyle w:val="style3"/>
        <w:rPr>
          <w:b/>
          <w:color w:val="auto"/>
        </w:rPr>
      </w:pPr>
      <w:r>
        <w:rPr>
          <w:b/>
          <w:color w:val="auto"/>
        </w:rPr>
        <w:t xml:space="preserve">2.4.2 Community Health Volunteer </w:t>
      </w:r>
      <w:r>
        <w:rPr>
          <w:b/>
          <w:color w:val="auto"/>
        </w:rPr>
        <w:t>Household Register</w:t>
      </w:r>
      <w:r>
        <w:rPr>
          <w:b/>
          <w:color w:val="auto"/>
        </w:rPr>
        <w:t xml:space="preserve"> – MOH 513</w:t>
      </w:r>
      <w:bookmarkEnd w:id="18"/>
    </w:p>
    <w:p>
      <w:pPr>
        <w:pStyle w:val="style179"/>
        <w:numPr>
          <w:ilvl w:val="0"/>
          <w:numId w:val="14"/>
        </w:numPr>
        <w:spacing w:after="80" w:lineRule="auto" w:line="226"/>
        <w:ind w:right="356"/>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 xml:space="preserve">This is a tool to determine overall health status in the community. </w:t>
      </w:r>
    </w:p>
    <w:p>
      <w:pPr>
        <w:pStyle w:val="style179"/>
        <w:numPr>
          <w:ilvl w:val="0"/>
          <w:numId w:val="15"/>
        </w:numPr>
        <w:spacing w:after="80" w:lineRule="auto" w:line="226"/>
        <w:ind w:right="356"/>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 xml:space="preserve">The first reports serve as a base line data for community strategy activities at the community. </w:t>
      </w:r>
    </w:p>
    <w:p>
      <w:pPr>
        <w:pStyle w:val="style179"/>
        <w:numPr>
          <w:ilvl w:val="0"/>
          <w:numId w:val="15"/>
        </w:numPr>
        <w:spacing w:after="80" w:lineRule="auto" w:line="226"/>
        <w:ind w:right="356"/>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 xml:space="preserve">It is updated every six months and submitted to the CHEWs. </w:t>
      </w:r>
    </w:p>
    <w:p>
      <w:pPr>
        <w:pStyle w:val="style179"/>
        <w:numPr>
          <w:ilvl w:val="0"/>
          <w:numId w:val="15"/>
        </w:numPr>
        <w:spacing w:after="80" w:lineRule="auto" w:line="226"/>
        <w:ind w:right="356"/>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 xml:space="preserve">It summarizes the status of the households within the community unit for further action. </w:t>
      </w:r>
    </w:p>
    <w:p>
      <w:pPr>
        <w:pStyle w:val="style179"/>
        <w:numPr>
          <w:ilvl w:val="0"/>
          <w:numId w:val="15"/>
        </w:numPr>
        <w:spacing w:after="80" w:lineRule="auto" w:line="226"/>
        <w:ind w:right="356"/>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 xml:space="preserve">It contains basic information on members of a household with their health status, health promotion practices and education. </w:t>
      </w:r>
    </w:p>
    <w:p>
      <w:pPr>
        <w:pStyle w:val="style179"/>
        <w:numPr>
          <w:ilvl w:val="0"/>
          <w:numId w:val="15"/>
        </w:numPr>
        <w:spacing w:after="0"/>
        <w:rPr>
          <w:rFonts w:ascii="Times New Roman" w:cs="Times New Roman" w:hAnsi="Times New Roman"/>
          <w:b/>
          <w:sz w:val="24"/>
          <w:szCs w:val="24"/>
        </w:rPr>
      </w:pPr>
      <w:r>
        <w:rPr>
          <w:rFonts w:ascii="Times New Roman" w:cs="Times New Roman" w:eastAsia="Calibri" w:hAnsi="Times New Roman"/>
          <w:color w:val="000000"/>
          <w:sz w:val="24"/>
          <w:szCs w:val="24"/>
        </w:rPr>
        <w:t>It should also have records of the births and deaths.</w:t>
      </w:r>
    </w:p>
    <w:p>
      <w:pPr>
        <w:pStyle w:val="style179"/>
        <w:spacing w:after="0"/>
        <w:rPr>
          <w:rFonts w:ascii="Times New Roman" w:cs="Times New Roman" w:hAnsi="Times New Roman"/>
          <w:b/>
          <w:sz w:val="24"/>
          <w:szCs w:val="24"/>
        </w:rPr>
      </w:pPr>
    </w:p>
    <w:bookmarkStart w:id="19" w:name="_Toc104387720"/>
    <w:p>
      <w:pPr>
        <w:pStyle w:val="style3"/>
        <w:rPr>
          <w:rFonts w:ascii="Times New Roman" w:cs="Times New Roman" w:hAnsi="Times New Roman"/>
          <w:b/>
          <w:color w:val="auto"/>
        </w:rPr>
      </w:pPr>
      <w:r>
        <w:rPr>
          <w:rFonts w:ascii="Times New Roman" w:cs="Times New Roman" w:hAnsi="Times New Roman"/>
          <w:b/>
          <w:color w:val="auto"/>
        </w:rPr>
        <w:t>2.4.3 Community Health Volunteer Service Delivery Logbook – MOH 514</w:t>
      </w:r>
      <w:bookmarkEnd w:id="19"/>
    </w:p>
    <w:p>
      <w:pPr>
        <w:pStyle w:val="style179"/>
        <w:numPr>
          <w:ilvl w:val="0"/>
          <w:numId w:val="16"/>
        </w:numPr>
        <w:spacing w:after="165" w:lineRule="auto" w:line="247"/>
        <w:ind w:right="342"/>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 xml:space="preserve">This is a diary used by CHVs to record information from the households during their visits as they give messages and services. </w:t>
      </w:r>
    </w:p>
    <w:p>
      <w:pPr>
        <w:pStyle w:val="style179"/>
        <w:numPr>
          <w:ilvl w:val="0"/>
          <w:numId w:val="16"/>
        </w:numPr>
        <w:spacing w:after="165" w:lineRule="auto" w:line="247"/>
        <w:ind w:right="342"/>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 xml:space="preserve">It records factual information on what was done or identified in the household served. </w:t>
      </w:r>
    </w:p>
    <w:p>
      <w:pPr>
        <w:pStyle w:val="style179"/>
        <w:numPr>
          <w:ilvl w:val="0"/>
          <w:numId w:val="16"/>
        </w:numPr>
        <w:spacing w:after="104" w:lineRule="auto" w:line="247"/>
        <w:ind w:right="342"/>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The logbook should be submitted to the CHEW for summary at the end of every month.</w:t>
      </w:r>
    </w:p>
    <w:p>
      <w:pPr>
        <w:pStyle w:val="style0"/>
        <w:spacing w:after="0"/>
        <w:rPr>
          <w:rFonts w:ascii="Times New Roman" w:cs="Times New Roman" w:hAnsi="Times New Roman"/>
          <w:b/>
          <w:sz w:val="24"/>
          <w:szCs w:val="24"/>
        </w:rPr>
      </w:pPr>
    </w:p>
    <w:bookmarkStart w:id="20" w:name="_Toc104387721"/>
    <w:p>
      <w:pPr>
        <w:pStyle w:val="style3"/>
        <w:rPr>
          <w:b/>
          <w:color w:val="auto"/>
        </w:rPr>
      </w:pPr>
      <w:r>
        <w:rPr>
          <w:b/>
          <w:color w:val="auto"/>
        </w:rPr>
        <w:t xml:space="preserve">2.4.4 </w:t>
      </w:r>
      <w:r>
        <w:rPr>
          <w:b/>
          <w:color w:val="auto"/>
        </w:rPr>
        <w:t>Community Health Assistants Summary Register – MOH 515</w:t>
      </w:r>
      <w:bookmarkEnd w:id="20"/>
    </w:p>
    <w:p>
      <w:pPr>
        <w:pStyle w:val="style179"/>
        <w:numPr>
          <w:ilvl w:val="0"/>
          <w:numId w:val="17"/>
        </w:numPr>
        <w:spacing w:after="0"/>
        <w:jc w:val="both"/>
        <w:rPr>
          <w:rFonts w:ascii="Times New Roman" w:cs="Times New Roman" w:hAnsi="Times New Roman"/>
          <w:b/>
          <w:sz w:val="24"/>
          <w:szCs w:val="24"/>
        </w:rPr>
      </w:pPr>
      <w:r>
        <w:rPr>
          <w:rFonts w:ascii="Times New Roman" w:cs="Times New Roman" w:eastAsia="Calibri" w:hAnsi="Times New Roman"/>
          <w:color w:val="000000"/>
          <w:sz w:val="24"/>
          <w:szCs w:val="24"/>
        </w:rPr>
        <w:t>The CHEW summary is filled monthly by the CHEW using the information from the community log books and household registers</w:t>
      </w:r>
    </w:p>
    <w:p>
      <w:pPr>
        <w:pStyle w:val="style179"/>
        <w:spacing w:after="0"/>
        <w:jc w:val="both"/>
        <w:rPr>
          <w:rFonts w:ascii="Times New Roman" w:cs="Times New Roman" w:hAnsi="Times New Roman"/>
          <w:b/>
          <w:sz w:val="24"/>
          <w:szCs w:val="24"/>
        </w:rPr>
      </w:pPr>
    </w:p>
    <w:bookmarkStart w:id="21" w:name="_Toc104387722"/>
    <w:p>
      <w:pPr>
        <w:pStyle w:val="style3"/>
        <w:rPr>
          <w:b/>
          <w:color w:val="auto"/>
        </w:rPr>
      </w:pPr>
      <w:r>
        <w:rPr>
          <w:b/>
          <w:color w:val="auto"/>
        </w:rPr>
        <w:t>2.4.5 Chalk Board – MOH 516</w:t>
      </w:r>
      <w:bookmarkEnd w:id="21"/>
    </w:p>
    <w:p>
      <w:pPr>
        <w:pStyle w:val="style179"/>
        <w:numPr>
          <w:ilvl w:val="0"/>
          <w:numId w:val="17"/>
        </w:numPr>
        <w:spacing w:after="104" w:lineRule="auto" w:line="247"/>
        <w:ind w:right="342"/>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The information captured on the CHEW summary is also replicated in the chalk board for sharing with the community during community dialogue</w:t>
      </w:r>
    </w:p>
    <w:p>
      <w:pPr>
        <w:pStyle w:val="style0"/>
        <w:spacing w:after="0"/>
        <w:rPr>
          <w:rFonts w:ascii="Times New Roman" w:cs="Times New Roman" w:hAnsi="Times New Roman"/>
          <w:b/>
          <w:sz w:val="24"/>
          <w:szCs w:val="24"/>
        </w:rPr>
      </w:pPr>
    </w:p>
    <w:bookmarkStart w:id="22" w:name="_Toc104387723"/>
    <w:p>
      <w:pPr>
        <w:pStyle w:val="style3"/>
        <w:rPr>
          <w:rFonts w:ascii="Times New Roman" w:cs="Times New Roman" w:hAnsi="Times New Roman"/>
          <w:b/>
          <w:color w:val="auto"/>
        </w:rPr>
      </w:pPr>
      <w:r>
        <w:rPr>
          <w:rFonts w:ascii="Times New Roman" w:cs="Times New Roman" w:hAnsi="Times New Roman"/>
          <w:b/>
          <w:color w:val="auto"/>
        </w:rPr>
        <w:t>2.4.6 Community Treatment and Tracking Register</w:t>
      </w:r>
      <w:bookmarkEnd w:id="22"/>
    </w:p>
    <w:p>
      <w:pPr>
        <w:pStyle w:val="style179"/>
        <w:numPr>
          <w:ilvl w:val="0"/>
          <w:numId w:val="18"/>
        </w:numPr>
        <w:spacing w:after="165" w:lineRule="auto" w:line="247"/>
        <w:ind w:right="342"/>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 xml:space="preserve">This is a tool in which details of sick children less than five years who are seen and treated at the community is recorded. </w:t>
      </w:r>
    </w:p>
    <w:p>
      <w:pPr>
        <w:pStyle w:val="style179"/>
        <w:numPr>
          <w:ilvl w:val="0"/>
          <w:numId w:val="18"/>
        </w:numPr>
        <w:spacing w:after="104" w:lineRule="auto" w:line="247"/>
        <w:ind w:right="342"/>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The register contains basic information, assessment for treatment, referrals, management and treatment outcomes.</w:t>
      </w:r>
    </w:p>
    <w:p>
      <w:pPr>
        <w:pStyle w:val="style179"/>
        <w:spacing w:after="0"/>
        <w:jc w:val="both"/>
        <w:rPr>
          <w:rFonts w:ascii="Times New Roman" w:cs="Times New Roman" w:hAnsi="Times New Roman"/>
          <w:b/>
          <w:sz w:val="24"/>
          <w:szCs w:val="24"/>
        </w:rPr>
      </w:pPr>
    </w:p>
    <w:bookmarkStart w:id="23" w:name="_Toc104387724"/>
    <w:p>
      <w:pPr>
        <w:pStyle w:val="style3"/>
        <w:rPr>
          <w:rFonts w:ascii="Times New Roman" w:cs="Times New Roman" w:hAnsi="Times New Roman"/>
          <w:b/>
          <w:color w:val="auto"/>
        </w:rPr>
      </w:pPr>
      <w:r>
        <w:rPr>
          <w:rFonts w:ascii="Times New Roman" w:cs="Times New Roman" w:hAnsi="Times New Roman"/>
          <w:b/>
          <w:color w:val="auto"/>
        </w:rPr>
        <w:t>2.4.6 Inventory Control Card</w:t>
      </w:r>
      <w:bookmarkEnd w:id="23"/>
    </w:p>
    <w:p>
      <w:pPr>
        <w:pStyle w:val="style179"/>
        <w:numPr>
          <w:ilvl w:val="0"/>
          <w:numId w:val="19"/>
        </w:numPr>
        <w:spacing w:after="104" w:lineRule="auto" w:line="247"/>
        <w:ind w:right="342"/>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This is a tool used to record items/equipment received and issued at the community. It contains their batch numbers, quantities and remarks</w:t>
      </w:r>
    </w:p>
    <w:p>
      <w:pPr>
        <w:pStyle w:val="style0"/>
        <w:spacing w:after="0"/>
        <w:rPr>
          <w:rFonts w:ascii="Times New Roman" w:cs="Times New Roman" w:hAnsi="Times New Roman"/>
          <w:b/>
          <w:sz w:val="24"/>
          <w:szCs w:val="24"/>
        </w:rPr>
      </w:pPr>
    </w:p>
    <w:bookmarkStart w:id="24" w:name="_Toc104387725"/>
    <w:p>
      <w:pPr>
        <w:pStyle w:val="style2"/>
        <w:rPr>
          <w:rFonts w:ascii="Times New Roman" w:cs="Times New Roman" w:hAnsi="Times New Roman"/>
          <w:i w:val="false"/>
        </w:rPr>
      </w:pPr>
      <w:r>
        <w:rPr>
          <w:rFonts w:ascii="Times New Roman" w:cs="Times New Roman" w:hAnsi="Times New Roman"/>
          <w:i w:val="false"/>
        </w:rPr>
        <w:t>2.5 Data Visualization</w:t>
      </w:r>
      <w:bookmarkEnd w:id="24"/>
    </w:p>
    <w:p>
      <w:pPr>
        <w:pStyle w:val="style0"/>
        <w:spacing w:after="0"/>
        <w:rPr>
          <w:rFonts w:ascii="Times New Roman" w:cs="Times New Roman" w:hAnsi="Times New Roman"/>
          <w:b/>
          <w:sz w:val="24"/>
          <w:szCs w:val="24"/>
        </w:rPr>
      </w:pPr>
    </w:p>
    <w:bookmarkStart w:id="25" w:name="_Toc104387726"/>
    <w:p>
      <w:pPr>
        <w:pStyle w:val="style2"/>
        <w:rPr>
          <w:rFonts w:ascii="Times New Roman" w:cs="Times New Roman" w:hAnsi="Times New Roman"/>
          <w:i w:val="false"/>
        </w:rPr>
      </w:pPr>
      <w:r>
        <w:rPr>
          <w:rFonts w:ascii="Times New Roman" w:cs="Times New Roman" w:hAnsi="Times New Roman"/>
          <w:i w:val="false"/>
        </w:rPr>
        <w:t>2.6 Data Collection</w:t>
      </w:r>
      <w:bookmarkEnd w:id="25"/>
    </w:p>
    <w:p>
      <w:pPr>
        <w:pStyle w:val="style0"/>
        <w:spacing w:after="0"/>
        <w:rPr>
          <w:rFonts w:ascii="Times New Roman" w:cs="Times New Roman" w:hAnsi="Times New Roman"/>
          <w:b/>
          <w:sz w:val="24"/>
          <w:szCs w:val="24"/>
        </w:rPr>
      </w:pPr>
    </w:p>
    <w:bookmarkStart w:id="26" w:name="_Toc104387727"/>
    <w:p>
      <w:pPr>
        <w:pStyle w:val="style2"/>
        <w:rPr>
          <w:rFonts w:ascii="Times New Roman" w:cs="Times New Roman" w:hAnsi="Times New Roman"/>
          <w:i w:val="false"/>
        </w:rPr>
      </w:pPr>
      <w:r>
        <w:rPr>
          <w:rFonts w:ascii="Times New Roman" w:cs="Times New Roman" w:hAnsi="Times New Roman"/>
          <w:i w:val="false"/>
        </w:rPr>
        <w:t>2.7 Data Flow and Reporting Responsibility</w:t>
      </w:r>
      <w:bookmarkEnd w:id="26"/>
    </w:p>
    <w:p>
      <w:pPr>
        <w:pStyle w:val="style179"/>
        <w:numPr>
          <w:ilvl w:val="0"/>
          <w:numId w:val="19"/>
        </w:numPr>
        <w:spacing w:after="80" w:lineRule="auto" w:line="226"/>
        <w:ind w:right="356"/>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Collecting household health data for analysis</w:t>
      </w:r>
    </w:p>
    <w:p>
      <w:pPr>
        <w:pStyle w:val="style179"/>
        <w:numPr>
          <w:ilvl w:val="0"/>
          <w:numId w:val="19"/>
        </w:numPr>
        <w:spacing w:after="108" w:lineRule="auto" w:line="226"/>
        <w:ind w:right="356"/>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Maintaining and updating health data using registers</w:t>
      </w:r>
    </w:p>
    <w:p>
      <w:pPr>
        <w:pStyle w:val="style179"/>
        <w:numPr>
          <w:ilvl w:val="0"/>
          <w:numId w:val="19"/>
        </w:numPr>
        <w:spacing w:after="80" w:lineRule="auto" w:line="226"/>
        <w:ind w:right="356"/>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Collating community health data</w:t>
      </w:r>
    </w:p>
    <w:p>
      <w:pPr>
        <w:pStyle w:val="style179"/>
        <w:numPr>
          <w:ilvl w:val="0"/>
          <w:numId w:val="19"/>
        </w:numPr>
        <w:spacing w:after="124" w:lineRule="auto" w:line="226"/>
        <w:ind w:right="356"/>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Distribution of data collection tools</w:t>
      </w:r>
    </w:p>
    <w:p>
      <w:pPr>
        <w:pStyle w:val="style179"/>
        <w:numPr>
          <w:ilvl w:val="0"/>
          <w:numId w:val="19"/>
        </w:numPr>
        <w:spacing w:after="80" w:lineRule="auto" w:line="226"/>
        <w:ind w:right="356"/>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Train CHVs on data collection, management</w:t>
      </w:r>
    </w:p>
    <w:p>
      <w:pPr>
        <w:pStyle w:val="style179"/>
        <w:numPr>
          <w:ilvl w:val="0"/>
          <w:numId w:val="19"/>
        </w:numPr>
        <w:spacing w:after="80" w:lineRule="auto" w:line="226"/>
        <w:ind w:right="356"/>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Ensuring data from the community is credible</w:t>
      </w:r>
    </w:p>
    <w:p>
      <w:pPr>
        <w:pStyle w:val="style179"/>
        <w:numPr>
          <w:ilvl w:val="0"/>
          <w:numId w:val="19"/>
        </w:numPr>
        <w:spacing w:after="80" w:lineRule="auto" w:line="226"/>
        <w:ind w:right="356"/>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Compiling periodic reports (monthly, quarterly, annually) for dissemination 8. Utilize data for decision making</w:t>
      </w:r>
    </w:p>
    <w:p>
      <w:pPr>
        <w:pStyle w:val="style0"/>
        <w:keepNext/>
        <w:keepLines/>
        <w:spacing w:after="113" w:lineRule="auto" w:line="248"/>
        <w:ind w:left="156" w:right="70" w:hanging="10"/>
        <w:outlineLvl w:val="1"/>
        <w:rPr>
          <w:rFonts w:ascii="Times New Roman" w:cs="Times New Roman" w:eastAsia="Calibri" w:hAnsi="Times New Roman"/>
          <w:b/>
          <w:color w:val="ff0000"/>
          <w:sz w:val="24"/>
          <w:szCs w:val="24"/>
        </w:rPr>
      </w:pPr>
    </w:p>
    <w:bookmarkStart w:id="27" w:name="_Toc104387728"/>
    <w:p>
      <w:pPr>
        <w:pStyle w:val="style0"/>
        <w:keepNext/>
        <w:keepLines/>
        <w:spacing w:after="113" w:lineRule="auto" w:line="248"/>
        <w:ind w:left="156" w:right="70" w:hanging="10"/>
        <w:outlineLvl w:val="1"/>
        <w:rPr>
          <w:rFonts w:ascii="Times New Roman" w:cs="Times New Roman" w:eastAsia="Calibri" w:hAnsi="Times New Roman"/>
          <w:b/>
          <w:sz w:val="24"/>
          <w:szCs w:val="24"/>
        </w:rPr>
      </w:pPr>
      <w:r>
        <w:rPr>
          <w:rFonts w:ascii="Times New Roman" w:cs="Times New Roman" w:eastAsia="Calibri" w:hAnsi="Times New Roman"/>
          <w:b/>
          <w:sz w:val="24"/>
          <w:szCs w:val="24"/>
        </w:rPr>
        <w:t>Importance of reporting to the community</w:t>
      </w:r>
      <w:bookmarkEnd w:id="27"/>
    </w:p>
    <w:p>
      <w:pPr>
        <w:pStyle w:val="style179"/>
        <w:numPr>
          <w:ilvl w:val="0"/>
          <w:numId w:val="20"/>
        </w:numPr>
        <w:spacing w:after="104" w:lineRule="auto" w:line="247"/>
        <w:ind w:right="342"/>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To establish records for future reference</w:t>
      </w:r>
    </w:p>
    <w:p>
      <w:pPr>
        <w:pStyle w:val="style179"/>
        <w:numPr>
          <w:ilvl w:val="0"/>
          <w:numId w:val="21"/>
        </w:numPr>
        <w:spacing w:after="104" w:lineRule="auto" w:line="247"/>
        <w:ind w:right="342"/>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Helps with resource mobilization based on known priorities</w:t>
      </w:r>
    </w:p>
    <w:p>
      <w:pPr>
        <w:pStyle w:val="style179"/>
        <w:numPr>
          <w:ilvl w:val="0"/>
          <w:numId w:val="21"/>
        </w:numPr>
        <w:spacing w:after="104" w:lineRule="auto" w:line="247"/>
        <w:ind w:right="342"/>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Promotes accountability and transparency</w:t>
      </w:r>
    </w:p>
    <w:p>
      <w:pPr>
        <w:pStyle w:val="style179"/>
        <w:numPr>
          <w:ilvl w:val="0"/>
          <w:numId w:val="21"/>
        </w:numPr>
        <w:spacing w:after="104" w:lineRule="auto" w:line="247"/>
        <w:ind w:right="342"/>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Informs planning and decision making</w:t>
      </w:r>
    </w:p>
    <w:p>
      <w:pPr>
        <w:pStyle w:val="style179"/>
        <w:numPr>
          <w:ilvl w:val="0"/>
          <w:numId w:val="21"/>
        </w:numPr>
        <w:spacing w:after="104" w:lineRule="auto" w:line="247"/>
        <w:ind w:right="342"/>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Offers feedback to stakeholders</w:t>
      </w:r>
    </w:p>
    <w:p>
      <w:pPr>
        <w:pStyle w:val="style179"/>
        <w:numPr>
          <w:ilvl w:val="0"/>
          <w:numId w:val="21"/>
        </w:numPr>
        <w:spacing w:after="104" w:lineRule="auto" w:line="247"/>
        <w:ind w:right="342"/>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Shares lessons learnt and challenges for better future results</w:t>
      </w:r>
    </w:p>
    <w:p>
      <w:pPr>
        <w:pStyle w:val="style0"/>
        <w:keepNext/>
        <w:keepLines/>
        <w:spacing w:after="113" w:lineRule="auto" w:line="248"/>
        <w:ind w:left="156" w:right="146" w:hanging="10"/>
        <w:outlineLvl w:val="1"/>
        <w:rPr>
          <w:rFonts w:ascii="Times New Roman" w:cs="Times New Roman" w:eastAsia="Calibri" w:hAnsi="Times New Roman"/>
          <w:b/>
          <w:color w:val="ff0000"/>
          <w:sz w:val="24"/>
          <w:szCs w:val="24"/>
        </w:rPr>
      </w:pPr>
    </w:p>
    <w:bookmarkStart w:id="28" w:name="_Toc104387729"/>
    <w:p>
      <w:pPr>
        <w:pStyle w:val="style0"/>
        <w:keepNext/>
        <w:keepLines/>
        <w:spacing w:after="113" w:lineRule="auto" w:line="248"/>
        <w:ind w:left="156" w:right="146" w:hanging="10"/>
        <w:outlineLvl w:val="1"/>
        <w:rPr>
          <w:rFonts w:ascii="Times New Roman" w:cs="Times New Roman" w:eastAsia="Calibri" w:hAnsi="Times New Roman"/>
          <w:b/>
          <w:color w:val="ff0000"/>
          <w:sz w:val="24"/>
          <w:szCs w:val="24"/>
        </w:rPr>
      </w:pPr>
      <w:r>
        <w:rPr>
          <w:rFonts w:ascii="Times New Roman" w:cs="Times New Roman" w:eastAsia="Calibri" w:hAnsi="Times New Roman"/>
          <w:b/>
          <w:sz w:val="24"/>
          <w:szCs w:val="24"/>
        </w:rPr>
        <w:t>Mechanisms</w:t>
      </w:r>
      <w:r>
        <w:rPr>
          <w:rFonts w:ascii="Times New Roman" w:cs="Times New Roman" w:eastAsia="Calibri" w:hAnsi="Times New Roman"/>
          <w:b/>
          <w:color w:val="ff0000"/>
          <w:sz w:val="24"/>
          <w:szCs w:val="24"/>
        </w:rPr>
        <w:t xml:space="preserve"> </w:t>
      </w:r>
      <w:r>
        <w:rPr>
          <w:rFonts w:ascii="Times New Roman" w:cs="Times New Roman" w:eastAsia="Calibri" w:hAnsi="Times New Roman"/>
          <w:b/>
          <w:sz w:val="24"/>
          <w:szCs w:val="24"/>
        </w:rPr>
        <w:t>of reporting to the community</w:t>
      </w:r>
      <w:bookmarkEnd w:id="28"/>
    </w:p>
    <w:p>
      <w:pPr>
        <w:pStyle w:val="style179"/>
        <w:numPr>
          <w:ilvl w:val="0"/>
          <w:numId w:val="22"/>
        </w:numPr>
        <w:spacing w:after="104" w:lineRule="auto" w:line="247"/>
        <w:ind w:right="342"/>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Community gatherings</w:t>
      </w:r>
    </w:p>
    <w:p>
      <w:pPr>
        <w:pStyle w:val="style179"/>
        <w:numPr>
          <w:ilvl w:val="0"/>
          <w:numId w:val="22"/>
        </w:numPr>
        <w:spacing w:after="104" w:lineRule="auto" w:line="247"/>
        <w:ind w:right="342"/>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Written reports</w:t>
      </w:r>
    </w:p>
    <w:p>
      <w:pPr>
        <w:pStyle w:val="style179"/>
        <w:numPr>
          <w:ilvl w:val="0"/>
          <w:numId w:val="22"/>
        </w:numPr>
        <w:spacing w:after="104" w:lineRule="auto" w:line="247"/>
        <w:ind w:right="342"/>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Word of mouth</w:t>
      </w:r>
    </w:p>
    <w:p>
      <w:pPr>
        <w:pStyle w:val="style179"/>
        <w:numPr>
          <w:ilvl w:val="0"/>
          <w:numId w:val="22"/>
        </w:numPr>
        <w:spacing w:after="104" w:lineRule="auto" w:line="247"/>
        <w:ind w:right="342"/>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Using mobile phones</w:t>
      </w:r>
    </w:p>
    <w:p>
      <w:pPr>
        <w:pStyle w:val="style179"/>
        <w:numPr>
          <w:ilvl w:val="0"/>
          <w:numId w:val="22"/>
        </w:numPr>
        <w:spacing w:after="104" w:lineRule="auto" w:line="247"/>
        <w:ind w:right="342"/>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Use of community boards</w:t>
      </w:r>
    </w:p>
    <w:p>
      <w:pPr>
        <w:pStyle w:val="style179"/>
        <w:numPr>
          <w:ilvl w:val="0"/>
          <w:numId w:val="22"/>
        </w:numPr>
        <w:spacing w:after="104" w:lineRule="auto" w:line="247"/>
        <w:ind w:right="342"/>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Community newsletters and briefs</w:t>
      </w:r>
    </w:p>
    <w:p>
      <w:pPr>
        <w:pStyle w:val="style0"/>
        <w:keepNext/>
        <w:keepLines/>
        <w:spacing w:after="39" w:lineRule="auto" w:line="248"/>
        <w:ind w:left="156" w:right="248" w:hanging="10"/>
        <w:outlineLvl w:val="1"/>
        <w:rPr>
          <w:rFonts w:ascii="Times New Roman" w:cs="Times New Roman" w:eastAsia="Calibri" w:hAnsi="Times New Roman"/>
          <w:b/>
          <w:color w:val="ff0000"/>
          <w:sz w:val="24"/>
          <w:szCs w:val="24"/>
        </w:rPr>
      </w:pPr>
    </w:p>
    <w:bookmarkStart w:id="29" w:name="_Toc104387730"/>
    <w:p>
      <w:pPr>
        <w:pStyle w:val="style0"/>
        <w:keepNext/>
        <w:keepLines/>
        <w:spacing w:after="39" w:lineRule="auto" w:line="248"/>
        <w:ind w:left="156" w:right="248" w:hanging="10"/>
        <w:outlineLvl w:val="1"/>
        <w:rPr>
          <w:rFonts w:ascii="Times New Roman" w:cs="Times New Roman" w:eastAsia="Calibri" w:hAnsi="Times New Roman"/>
          <w:b/>
          <w:sz w:val="24"/>
          <w:szCs w:val="24"/>
        </w:rPr>
      </w:pPr>
      <w:r>
        <w:rPr>
          <w:rFonts w:ascii="Times New Roman" w:cs="Times New Roman" w:eastAsia="Calibri" w:hAnsi="Times New Roman"/>
          <w:b/>
          <w:sz w:val="24"/>
          <w:szCs w:val="24"/>
        </w:rPr>
        <w:t>Data validation</w:t>
      </w:r>
      <w:bookmarkEnd w:id="29"/>
    </w:p>
    <w:p>
      <w:pPr>
        <w:pStyle w:val="style179"/>
        <w:numPr>
          <w:ilvl w:val="0"/>
          <w:numId w:val="23"/>
        </w:numPr>
        <w:spacing w:after="125" w:lineRule="auto" w:line="226"/>
        <w:ind w:right="356"/>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 xml:space="preserve">Data can be validated manually and electronically. </w:t>
      </w:r>
    </w:p>
    <w:p>
      <w:pPr>
        <w:pStyle w:val="style179"/>
        <w:numPr>
          <w:ilvl w:val="0"/>
          <w:numId w:val="23"/>
        </w:numPr>
        <w:spacing w:after="148" w:lineRule="auto" w:line="226"/>
        <w:ind w:right="356"/>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 xml:space="preserve">The manual validation should be done at the point of collection by the CHC and facilitated by the CHEW while electronic validation is done monthly by sub-county focal person and quarterly by the Sub County Health Management Team. </w:t>
      </w:r>
    </w:p>
    <w:p>
      <w:pPr>
        <w:pStyle w:val="style179"/>
        <w:numPr>
          <w:ilvl w:val="0"/>
          <w:numId w:val="23"/>
        </w:numPr>
        <w:spacing w:after="148" w:lineRule="auto" w:line="226"/>
        <w:ind w:right="356"/>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The aim of validation is to ensure that the data going into reports and the HMIS is of quality and can be verified.</w:t>
      </w:r>
    </w:p>
    <w:p>
      <w:pPr>
        <w:pStyle w:val="style179"/>
        <w:numPr>
          <w:ilvl w:val="0"/>
          <w:numId w:val="23"/>
        </w:numPr>
        <w:spacing w:after="80" w:lineRule="auto" w:line="226"/>
        <w:ind w:right="356"/>
        <w:jc w:val="both"/>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The CHU details to be validated shall include the specific data variable and data source to ensure quality and reliability.</w:t>
      </w:r>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p>
    <w:bookmarkStart w:id="30" w:name="_Toc104387731"/>
    <w:p>
      <w:pPr>
        <w:pStyle w:val="style1"/>
        <w:rPr>
          <w:rFonts w:ascii="Times New Roman" w:cs="Times New Roman" w:hAnsi="Times New Roman"/>
        </w:rPr>
      </w:pPr>
      <w:r>
        <w:rPr>
          <w:rFonts w:ascii="Times New Roman" w:cs="Times New Roman" w:hAnsi="Times New Roman"/>
        </w:rPr>
        <w:t>UNIT 3: Monitoring, Evaluation health and reporting community health performance</w:t>
      </w:r>
      <w:bookmarkEnd w:id="30"/>
    </w:p>
    <w:p>
      <w:pPr>
        <w:pStyle w:val="style0"/>
        <w:spacing w:after="0"/>
        <w:rPr>
          <w:rFonts w:ascii="Times New Roman" w:cs="Times New Roman" w:hAnsi="Times New Roman"/>
          <w:b/>
          <w:sz w:val="24"/>
          <w:szCs w:val="24"/>
        </w:rPr>
      </w:pPr>
    </w:p>
    <w:bookmarkStart w:id="31" w:name="_Toc104387732"/>
    <w:p>
      <w:pPr>
        <w:pStyle w:val="style2"/>
        <w:rPr>
          <w:rFonts w:ascii="Times New Roman" w:cs="Times New Roman" w:hAnsi="Times New Roman"/>
          <w:i w:val="false"/>
        </w:rPr>
      </w:pPr>
      <w:r>
        <w:rPr>
          <w:rFonts w:ascii="Times New Roman" w:cs="Times New Roman" w:hAnsi="Times New Roman"/>
          <w:i w:val="false"/>
        </w:rPr>
        <w:t>3.1 Definition</w:t>
      </w:r>
      <w:r>
        <w:rPr>
          <w:rFonts w:ascii="Times New Roman" w:cs="Times New Roman" w:hAnsi="Times New Roman"/>
          <w:i w:val="false"/>
        </w:rPr>
        <w:t>s</w:t>
      </w:r>
      <w:bookmarkEnd w:id="31"/>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Monitoring and Evaluation is a process of continued gathering of information and its analysis, in order to determine whether progress is being made towards pre-specified goals and objectives, and highlight whether there are any unintended (positive or negative) effects from a project/programme and its activities.</w:t>
      </w:r>
    </w:p>
    <w:p>
      <w:pPr>
        <w:pStyle w:val="style0"/>
        <w:spacing w:after="0"/>
        <w:jc w:val="both"/>
        <w:rPr>
          <w:rFonts w:ascii="Times New Roman" w:cs="Times New Roman" w:hAnsi="Times New Roman"/>
          <w:sz w:val="24"/>
          <w:szCs w:val="24"/>
        </w:rPr>
      </w:pPr>
    </w:p>
    <w:p>
      <w:pPr>
        <w:pStyle w:val="style0"/>
        <w:spacing w:after="0"/>
        <w:jc w:val="both"/>
        <w:rPr>
          <w:rFonts w:ascii="Times New Roman" w:cs="Times New Roman" w:hAnsi="Times New Roman"/>
          <w:b/>
          <w:sz w:val="24"/>
          <w:szCs w:val="24"/>
        </w:rPr>
      </w:pPr>
      <w:r>
        <w:rPr>
          <w:rFonts w:ascii="Times New Roman" w:cs="Times New Roman" w:hAnsi="Times New Roman"/>
          <w:b/>
          <w:sz w:val="24"/>
          <w:szCs w:val="24"/>
        </w:rPr>
        <w:t>What is a Monitoring?</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Monitoring is a continuous process of collecting, analyzing, documenting, and reporting</w:t>
      </w:r>
      <w:r>
        <w:rPr>
          <w:rFonts w:ascii="Times New Roman" w:cs="Times New Roman" w:hAnsi="Times New Roman"/>
          <w:sz w:val="24"/>
          <w:szCs w:val="24"/>
        </w:rPr>
        <w:t xml:space="preserve"> </w:t>
      </w:r>
      <w:r>
        <w:rPr>
          <w:rFonts w:ascii="Times New Roman" w:cs="Times New Roman" w:hAnsi="Times New Roman"/>
          <w:sz w:val="24"/>
          <w:szCs w:val="24"/>
        </w:rPr>
        <w:t>information on progress to achieve set project objectives. It helps identify trends and</w:t>
      </w:r>
      <w:r>
        <w:rPr>
          <w:rFonts w:ascii="Times New Roman" w:cs="Times New Roman" w:hAnsi="Times New Roman"/>
          <w:sz w:val="24"/>
          <w:szCs w:val="24"/>
        </w:rPr>
        <w:t xml:space="preserve"> </w:t>
      </w:r>
      <w:r>
        <w:rPr>
          <w:rFonts w:ascii="Times New Roman" w:cs="Times New Roman" w:hAnsi="Times New Roman"/>
          <w:sz w:val="24"/>
          <w:szCs w:val="24"/>
        </w:rPr>
        <w:t>patterns, adapt strategies and inform decisions for project or programme management.</w:t>
      </w:r>
    </w:p>
    <w:p>
      <w:pPr>
        <w:pStyle w:val="style0"/>
        <w:spacing w:after="0"/>
        <w:jc w:val="both"/>
        <w:rPr>
          <w:rFonts w:ascii="Times New Roman" w:cs="Times New Roman" w:hAnsi="Times New Roman"/>
          <w:b/>
          <w:sz w:val="24"/>
          <w:szCs w:val="24"/>
        </w:rPr>
      </w:pPr>
    </w:p>
    <w:bookmarkStart w:id="32" w:name="_Toc104387733"/>
    <w:p>
      <w:pPr>
        <w:pStyle w:val="style2"/>
        <w:rPr>
          <w:rFonts w:ascii="Times New Roman" w:cs="Times New Roman" w:hAnsi="Times New Roman"/>
          <w:i w:val="false"/>
        </w:rPr>
      </w:pPr>
      <w:r>
        <w:rPr>
          <w:rFonts w:ascii="Times New Roman" w:cs="Times New Roman" w:hAnsi="Times New Roman"/>
          <w:i w:val="false"/>
        </w:rPr>
        <w:t>3.2 Reasons/</w:t>
      </w:r>
      <w:r>
        <w:rPr>
          <w:rFonts w:ascii="Times New Roman" w:cs="Times New Roman" w:hAnsi="Times New Roman"/>
          <w:i w:val="false"/>
        </w:rPr>
        <w:t>Purpose/Importance of Monitoring and Evaluation</w:t>
      </w:r>
      <w:bookmarkEnd w:id="32"/>
    </w:p>
    <w:p>
      <w:pPr>
        <w:pStyle w:val="style0"/>
        <w:spacing w:after="0"/>
        <w:rPr>
          <w:rFonts w:ascii="Times New Roman" w:cs="Times New Roman" w:hAnsi="Times New Roman"/>
          <w:b/>
          <w:sz w:val="24"/>
          <w:szCs w:val="24"/>
        </w:rPr>
      </w:pP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Timely and reliable M&amp;E provides information to:</w:t>
      </w:r>
    </w:p>
    <w:p>
      <w:pPr>
        <w:pStyle w:val="style179"/>
        <w:numPr>
          <w:ilvl w:val="0"/>
          <w:numId w:val="36"/>
        </w:numPr>
        <w:spacing w:after="0"/>
        <w:jc w:val="both"/>
        <w:rPr>
          <w:rFonts w:ascii="Times New Roman" w:cs="Times New Roman" w:hAnsi="Times New Roman"/>
          <w:sz w:val="24"/>
          <w:szCs w:val="24"/>
        </w:rPr>
      </w:pPr>
      <w:r>
        <w:rPr>
          <w:rFonts w:ascii="Times New Roman" w:cs="Times New Roman" w:hAnsi="Times New Roman"/>
          <w:sz w:val="24"/>
          <w:szCs w:val="24"/>
        </w:rPr>
        <w:t>Support project/programme implementation with accurate, evidence-based reporting that informs management and decision-making to guide and improve project/programme performance.</w:t>
      </w:r>
    </w:p>
    <w:p>
      <w:pPr>
        <w:pStyle w:val="style179"/>
        <w:numPr>
          <w:ilvl w:val="0"/>
          <w:numId w:val="36"/>
        </w:numPr>
        <w:spacing w:after="0"/>
        <w:jc w:val="both"/>
        <w:rPr>
          <w:rFonts w:ascii="Times New Roman" w:cs="Times New Roman" w:hAnsi="Times New Roman"/>
          <w:sz w:val="24"/>
          <w:szCs w:val="24"/>
        </w:rPr>
      </w:pPr>
      <w:r>
        <w:rPr>
          <w:rFonts w:ascii="Times New Roman" w:cs="Times New Roman" w:hAnsi="Times New Roman"/>
          <w:sz w:val="24"/>
          <w:szCs w:val="24"/>
        </w:rPr>
        <w:t>Contribute to organizational learning and knowledge sharing by reflecting upon and sharing experiences and lessons.</w:t>
      </w:r>
    </w:p>
    <w:p>
      <w:pPr>
        <w:pStyle w:val="style179"/>
        <w:numPr>
          <w:ilvl w:val="0"/>
          <w:numId w:val="36"/>
        </w:numPr>
        <w:spacing w:after="0"/>
        <w:jc w:val="both"/>
        <w:rPr>
          <w:rFonts w:ascii="Times New Roman" w:cs="Times New Roman" w:hAnsi="Times New Roman"/>
          <w:sz w:val="24"/>
          <w:szCs w:val="24"/>
        </w:rPr>
      </w:pPr>
      <w:r>
        <w:rPr>
          <w:rFonts w:ascii="Times New Roman" w:cs="Times New Roman" w:hAnsi="Times New Roman"/>
          <w:sz w:val="24"/>
          <w:szCs w:val="24"/>
        </w:rPr>
        <w:t>Uphold accountability and compliance by demonstrating whether or not our work has been carried out as agreed and in compliance with established standards and with any other stakeholder requirements</w:t>
      </w:r>
    </w:p>
    <w:p>
      <w:pPr>
        <w:pStyle w:val="style179"/>
        <w:numPr>
          <w:ilvl w:val="0"/>
          <w:numId w:val="36"/>
        </w:numPr>
        <w:spacing w:after="0"/>
        <w:jc w:val="both"/>
        <w:rPr>
          <w:rFonts w:ascii="Times New Roman" w:cs="Times New Roman" w:hAnsi="Times New Roman"/>
          <w:sz w:val="24"/>
          <w:szCs w:val="24"/>
        </w:rPr>
      </w:pPr>
      <w:r>
        <w:rPr>
          <w:rFonts w:ascii="Times New Roman" w:cs="Times New Roman" w:hAnsi="Times New Roman"/>
          <w:sz w:val="24"/>
          <w:szCs w:val="24"/>
        </w:rPr>
        <w:t>Provide opportunities for stakeholder feedback,.</w:t>
      </w:r>
    </w:p>
    <w:p>
      <w:pPr>
        <w:pStyle w:val="style179"/>
        <w:numPr>
          <w:ilvl w:val="0"/>
          <w:numId w:val="36"/>
        </w:numPr>
        <w:spacing w:after="0"/>
        <w:jc w:val="both"/>
        <w:rPr>
          <w:rFonts w:ascii="Times New Roman" w:cs="Times New Roman" w:hAnsi="Times New Roman"/>
          <w:sz w:val="24"/>
          <w:szCs w:val="24"/>
        </w:rPr>
      </w:pPr>
      <w:r>
        <w:rPr>
          <w:rFonts w:ascii="Times New Roman" w:cs="Times New Roman" w:hAnsi="Times New Roman"/>
          <w:sz w:val="24"/>
          <w:szCs w:val="24"/>
        </w:rPr>
        <w:t>Promote and celebrate project/program work by highlighting accomplishments and achievements, building morale and contributing to resource mobilization.</w:t>
      </w:r>
    </w:p>
    <w:p>
      <w:pPr>
        <w:pStyle w:val="style179"/>
        <w:numPr>
          <w:ilvl w:val="0"/>
          <w:numId w:val="36"/>
        </w:numPr>
        <w:spacing w:after="0"/>
        <w:jc w:val="both"/>
        <w:rPr>
          <w:rFonts w:ascii="Times New Roman" w:cs="Times New Roman" w:hAnsi="Times New Roman"/>
          <w:sz w:val="24"/>
          <w:szCs w:val="24"/>
        </w:rPr>
      </w:pPr>
      <w:r>
        <w:rPr>
          <w:rFonts w:ascii="Times New Roman" w:cs="Times New Roman" w:hAnsi="Times New Roman"/>
          <w:sz w:val="24"/>
          <w:szCs w:val="24"/>
        </w:rPr>
        <w:t>Strategic management in provision of information to inform setting and adjustment of objectives and strategies.</w:t>
      </w:r>
    </w:p>
    <w:p>
      <w:pPr>
        <w:pStyle w:val="style179"/>
        <w:numPr>
          <w:ilvl w:val="0"/>
          <w:numId w:val="36"/>
        </w:numPr>
        <w:spacing w:after="0"/>
        <w:jc w:val="both"/>
        <w:rPr>
          <w:rFonts w:ascii="Times New Roman" w:cs="Times New Roman" w:hAnsi="Times New Roman"/>
          <w:b/>
          <w:sz w:val="24"/>
          <w:szCs w:val="24"/>
        </w:rPr>
      </w:pPr>
      <w:r>
        <w:rPr>
          <w:rFonts w:ascii="Times New Roman" w:cs="Times New Roman" w:hAnsi="Times New Roman"/>
          <w:sz w:val="24"/>
          <w:szCs w:val="24"/>
        </w:rPr>
        <w:t>Build the capacity, self-reliance and confidence stakeholders, especially beneficiaries and implementi</w:t>
      </w:r>
      <w:r>
        <w:rPr>
          <w:rFonts w:ascii="Times New Roman" w:cs="Times New Roman" w:hAnsi="Times New Roman"/>
          <w:sz w:val="24"/>
          <w:szCs w:val="24"/>
        </w:rPr>
        <w:t xml:space="preserve">ng </w:t>
      </w:r>
      <w:r>
        <w:rPr>
          <w:rFonts w:ascii="Times New Roman" w:cs="Times New Roman" w:hAnsi="Times New Roman"/>
          <w:sz w:val="24"/>
          <w:szCs w:val="24"/>
        </w:rPr>
        <w:t>staff and partners to effectively initiate and implement development initiatives.</w:t>
      </w:r>
    </w:p>
    <w:p>
      <w:pPr>
        <w:pStyle w:val="style179"/>
        <w:spacing w:after="0"/>
        <w:jc w:val="both"/>
        <w:rPr>
          <w:rFonts w:ascii="Times New Roman" w:cs="Times New Roman" w:hAnsi="Times New Roman"/>
          <w:sz w:val="24"/>
          <w:szCs w:val="24"/>
        </w:rPr>
      </w:pPr>
    </w:p>
    <w:p>
      <w:pPr>
        <w:pStyle w:val="style0"/>
        <w:spacing w:after="0"/>
        <w:jc w:val="both"/>
        <w:rPr>
          <w:rFonts w:ascii="Times New Roman" w:cs="Times New Roman" w:hAnsi="Times New Roman"/>
          <w:sz w:val="24"/>
          <w:szCs w:val="24"/>
        </w:rPr>
      </w:pPr>
    </w:p>
    <w:bookmarkStart w:id="33" w:name="_Toc104387734"/>
    <w:p>
      <w:pPr>
        <w:pStyle w:val="style3"/>
        <w:rPr>
          <w:rFonts w:ascii="Times New Roman" w:cs="Times New Roman" w:hAnsi="Times New Roman"/>
          <w:b/>
          <w:color w:val="auto"/>
        </w:rPr>
      </w:pPr>
      <w:r>
        <w:rPr>
          <w:rFonts w:ascii="Times New Roman" w:cs="Times New Roman" w:hAnsi="Times New Roman"/>
          <w:b/>
          <w:color w:val="auto"/>
        </w:rPr>
        <w:t xml:space="preserve">3.2.1 </w:t>
      </w:r>
      <w:r>
        <w:rPr>
          <w:rFonts w:ascii="Times New Roman" w:cs="Times New Roman" w:hAnsi="Times New Roman"/>
          <w:b/>
          <w:color w:val="auto"/>
        </w:rPr>
        <w:t>Key benefits of Monitoring and Evaluation</w:t>
      </w:r>
      <w:bookmarkEnd w:id="33"/>
    </w:p>
    <w:p>
      <w:pPr>
        <w:pStyle w:val="style179"/>
        <w:numPr>
          <w:ilvl w:val="0"/>
          <w:numId w:val="39"/>
        </w:numPr>
        <w:spacing w:after="0"/>
        <w:jc w:val="both"/>
        <w:rPr>
          <w:rFonts w:ascii="Times New Roman" w:cs="Times New Roman" w:hAnsi="Times New Roman"/>
          <w:sz w:val="24"/>
          <w:szCs w:val="24"/>
        </w:rPr>
      </w:pPr>
      <w:r>
        <w:rPr>
          <w:rFonts w:ascii="Times New Roman" w:cs="Times New Roman" w:hAnsi="Times New Roman"/>
          <w:sz w:val="24"/>
          <w:szCs w:val="24"/>
        </w:rPr>
        <w:t>Provide regular feedback on project performance and show any need for ‘midcourse’ corrections</w:t>
      </w:r>
    </w:p>
    <w:p>
      <w:pPr>
        <w:pStyle w:val="style179"/>
        <w:numPr>
          <w:ilvl w:val="0"/>
          <w:numId w:val="40"/>
        </w:numPr>
        <w:spacing w:after="0"/>
        <w:jc w:val="both"/>
        <w:rPr>
          <w:rFonts w:ascii="Times New Roman" w:cs="Times New Roman" w:hAnsi="Times New Roman"/>
          <w:sz w:val="24"/>
          <w:szCs w:val="24"/>
        </w:rPr>
      </w:pPr>
      <w:r>
        <w:rPr>
          <w:rFonts w:ascii="Times New Roman" w:cs="Times New Roman" w:hAnsi="Times New Roman"/>
          <w:sz w:val="24"/>
          <w:szCs w:val="24"/>
        </w:rPr>
        <w:t>Identify problems early and propose solutions</w:t>
      </w:r>
    </w:p>
    <w:p>
      <w:pPr>
        <w:pStyle w:val="style179"/>
        <w:numPr>
          <w:ilvl w:val="0"/>
          <w:numId w:val="40"/>
        </w:numPr>
        <w:spacing w:after="0"/>
        <w:jc w:val="both"/>
        <w:rPr>
          <w:rFonts w:ascii="Times New Roman" w:cs="Times New Roman" w:hAnsi="Times New Roman"/>
          <w:sz w:val="24"/>
          <w:szCs w:val="24"/>
        </w:rPr>
      </w:pPr>
      <w:r>
        <w:rPr>
          <w:rFonts w:ascii="Times New Roman" w:cs="Times New Roman" w:hAnsi="Times New Roman"/>
          <w:sz w:val="24"/>
          <w:szCs w:val="24"/>
        </w:rPr>
        <w:t>Monitor access to project services and outcomes by the target population;</w:t>
      </w:r>
    </w:p>
    <w:p>
      <w:pPr>
        <w:pStyle w:val="style179"/>
        <w:numPr>
          <w:ilvl w:val="0"/>
          <w:numId w:val="40"/>
        </w:numPr>
        <w:spacing w:after="0"/>
        <w:jc w:val="both"/>
        <w:rPr>
          <w:rFonts w:ascii="Times New Roman" w:cs="Times New Roman" w:hAnsi="Times New Roman"/>
          <w:sz w:val="24"/>
          <w:szCs w:val="24"/>
        </w:rPr>
      </w:pPr>
      <w:r>
        <w:rPr>
          <w:rFonts w:ascii="Times New Roman" w:cs="Times New Roman" w:hAnsi="Times New Roman"/>
          <w:sz w:val="24"/>
          <w:szCs w:val="24"/>
        </w:rPr>
        <w:t>Evaluate achievement of project objectives, enabling the tracking of progress towards achievement of the desired goals</w:t>
      </w:r>
    </w:p>
    <w:p>
      <w:pPr>
        <w:pStyle w:val="style179"/>
        <w:numPr>
          <w:ilvl w:val="0"/>
          <w:numId w:val="40"/>
        </w:numPr>
        <w:spacing w:after="0"/>
        <w:jc w:val="both"/>
        <w:rPr>
          <w:rFonts w:ascii="Times New Roman" w:cs="Times New Roman" w:hAnsi="Times New Roman"/>
          <w:sz w:val="24"/>
          <w:szCs w:val="24"/>
        </w:rPr>
      </w:pPr>
      <w:r>
        <w:rPr>
          <w:rFonts w:ascii="Times New Roman" w:cs="Times New Roman" w:hAnsi="Times New Roman"/>
          <w:sz w:val="24"/>
          <w:szCs w:val="24"/>
        </w:rPr>
        <w:t>Incorporate stakeholder views and promote participation, ownership and accountability</w:t>
      </w:r>
    </w:p>
    <w:p>
      <w:pPr>
        <w:pStyle w:val="style179"/>
        <w:numPr>
          <w:ilvl w:val="0"/>
          <w:numId w:val="40"/>
        </w:numPr>
        <w:spacing w:after="0"/>
        <w:jc w:val="both"/>
        <w:rPr>
          <w:rFonts w:ascii="Times New Roman" w:cs="Times New Roman" w:hAnsi="Times New Roman"/>
          <w:sz w:val="24"/>
          <w:szCs w:val="24"/>
        </w:rPr>
      </w:pPr>
      <w:r>
        <w:rPr>
          <w:rFonts w:ascii="Times New Roman" w:cs="Times New Roman" w:hAnsi="Times New Roman"/>
          <w:sz w:val="24"/>
          <w:szCs w:val="24"/>
        </w:rPr>
        <w:t>Improve project and programme design through feedback provided from baseline, mid-term, terminal and ex-post evaluations</w:t>
      </w:r>
    </w:p>
    <w:p>
      <w:pPr>
        <w:pStyle w:val="style179"/>
        <w:numPr>
          <w:ilvl w:val="0"/>
          <w:numId w:val="41"/>
        </w:numPr>
        <w:spacing w:after="0"/>
        <w:jc w:val="both"/>
        <w:rPr>
          <w:rFonts w:ascii="Times New Roman" w:cs="Times New Roman" w:hAnsi="Times New Roman"/>
          <w:sz w:val="24"/>
          <w:szCs w:val="24"/>
        </w:rPr>
      </w:pPr>
      <w:r>
        <w:rPr>
          <w:rFonts w:ascii="Times New Roman" w:cs="Times New Roman" w:hAnsi="Times New Roman"/>
          <w:sz w:val="24"/>
          <w:szCs w:val="24"/>
        </w:rPr>
        <w:t>Inform and influence organizations through analysis of the outcomes and impact of interventions, and the strengths and weaknesses of their implementation, enabling development of a knowledge base of the types of interventions that are successful (i.e. what works, what does not and why.</w:t>
      </w:r>
    </w:p>
    <w:p>
      <w:pPr>
        <w:pStyle w:val="style179"/>
        <w:numPr>
          <w:ilvl w:val="0"/>
          <w:numId w:val="41"/>
        </w:numPr>
        <w:spacing w:after="0"/>
        <w:jc w:val="both"/>
        <w:rPr>
          <w:rFonts w:ascii="Times New Roman" w:cs="Times New Roman" w:hAnsi="Times New Roman"/>
          <w:sz w:val="24"/>
          <w:szCs w:val="24"/>
        </w:rPr>
      </w:pPr>
      <w:r>
        <w:rPr>
          <w:rFonts w:ascii="Times New Roman" w:cs="Times New Roman" w:hAnsi="Times New Roman"/>
          <w:sz w:val="24"/>
          <w:szCs w:val="24"/>
        </w:rPr>
        <w:t>Provide the evidence basis for building consensus between stakeholders</w:t>
      </w:r>
    </w:p>
    <w:p>
      <w:pPr>
        <w:pStyle w:val="style0"/>
        <w:spacing w:after="0"/>
        <w:jc w:val="both"/>
        <w:rPr>
          <w:rFonts w:ascii="Times New Roman" w:cs="Times New Roman" w:hAnsi="Times New Roman"/>
          <w:sz w:val="24"/>
          <w:szCs w:val="24"/>
        </w:rPr>
      </w:pPr>
    </w:p>
    <w:bookmarkStart w:id="34" w:name="_Toc104387735"/>
    <w:p>
      <w:pPr>
        <w:pStyle w:val="style3"/>
        <w:rPr>
          <w:b/>
          <w:color w:val="auto"/>
        </w:rPr>
      </w:pPr>
      <w:r>
        <w:rPr>
          <w:b/>
          <w:color w:val="auto"/>
        </w:rPr>
        <w:t>3.2.2 Characteristics of monitoring and evaluation</w:t>
      </w:r>
      <w:bookmarkEnd w:id="34"/>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Monitoring tracks changes in program performance or key outcomes over time. It has the</w:t>
      </w:r>
      <w:r>
        <w:rPr>
          <w:rFonts w:ascii="Times New Roman" w:cs="Times New Roman" w:hAnsi="Times New Roman"/>
          <w:sz w:val="24"/>
          <w:szCs w:val="24"/>
        </w:rPr>
        <w:t xml:space="preserve"> </w:t>
      </w:r>
      <w:r>
        <w:rPr>
          <w:rFonts w:ascii="Times New Roman" w:cs="Times New Roman" w:hAnsi="Times New Roman"/>
          <w:sz w:val="24"/>
          <w:szCs w:val="24"/>
        </w:rPr>
        <w:t>following characteristics:</w:t>
      </w:r>
    </w:p>
    <w:p>
      <w:pPr>
        <w:pStyle w:val="style179"/>
        <w:numPr>
          <w:ilvl w:val="0"/>
          <w:numId w:val="37"/>
        </w:numPr>
        <w:spacing w:after="0"/>
        <w:jc w:val="both"/>
        <w:rPr>
          <w:rFonts w:ascii="Times New Roman" w:cs="Times New Roman" w:hAnsi="Times New Roman"/>
          <w:sz w:val="24"/>
          <w:szCs w:val="24"/>
        </w:rPr>
      </w:pPr>
      <w:r>
        <w:rPr>
          <w:rFonts w:ascii="Times New Roman" w:cs="Times New Roman" w:hAnsi="Times New Roman"/>
          <w:sz w:val="24"/>
          <w:szCs w:val="24"/>
        </w:rPr>
        <w:t>Conducted continuously</w:t>
      </w:r>
    </w:p>
    <w:p>
      <w:pPr>
        <w:pStyle w:val="style179"/>
        <w:numPr>
          <w:ilvl w:val="0"/>
          <w:numId w:val="37"/>
        </w:numPr>
        <w:spacing w:after="0"/>
        <w:jc w:val="both"/>
        <w:rPr>
          <w:rFonts w:ascii="Times New Roman" w:cs="Times New Roman" w:hAnsi="Times New Roman"/>
          <w:sz w:val="24"/>
          <w:szCs w:val="24"/>
        </w:rPr>
      </w:pPr>
      <w:r>
        <w:rPr>
          <w:rFonts w:ascii="Times New Roman" w:cs="Times New Roman" w:hAnsi="Times New Roman"/>
          <w:sz w:val="24"/>
          <w:szCs w:val="24"/>
        </w:rPr>
        <w:t>Keeps track and maintains oversight</w:t>
      </w:r>
    </w:p>
    <w:p>
      <w:pPr>
        <w:pStyle w:val="style179"/>
        <w:numPr>
          <w:ilvl w:val="0"/>
          <w:numId w:val="37"/>
        </w:numPr>
        <w:spacing w:after="0"/>
        <w:jc w:val="both"/>
        <w:rPr>
          <w:rFonts w:ascii="Times New Roman" w:cs="Times New Roman" w:hAnsi="Times New Roman"/>
          <w:sz w:val="24"/>
          <w:szCs w:val="24"/>
        </w:rPr>
      </w:pPr>
      <w:r>
        <w:rPr>
          <w:rFonts w:ascii="Times New Roman" w:cs="Times New Roman" w:hAnsi="Times New Roman"/>
          <w:sz w:val="24"/>
          <w:szCs w:val="24"/>
        </w:rPr>
        <w:t>Documents and analyzes progress against planned program activities</w:t>
      </w:r>
    </w:p>
    <w:p>
      <w:pPr>
        <w:pStyle w:val="style179"/>
        <w:numPr>
          <w:ilvl w:val="0"/>
          <w:numId w:val="37"/>
        </w:numPr>
        <w:spacing w:after="0"/>
        <w:jc w:val="both"/>
        <w:rPr>
          <w:rFonts w:ascii="Times New Roman" w:cs="Times New Roman" w:hAnsi="Times New Roman"/>
          <w:sz w:val="24"/>
          <w:szCs w:val="24"/>
        </w:rPr>
      </w:pPr>
      <w:r>
        <w:rPr>
          <w:rFonts w:ascii="Times New Roman" w:cs="Times New Roman" w:hAnsi="Times New Roman"/>
          <w:sz w:val="24"/>
          <w:szCs w:val="24"/>
        </w:rPr>
        <w:t>Focuses on program inputs, activities and outputs</w:t>
      </w:r>
    </w:p>
    <w:p>
      <w:pPr>
        <w:pStyle w:val="style179"/>
        <w:numPr>
          <w:ilvl w:val="0"/>
          <w:numId w:val="37"/>
        </w:numPr>
        <w:spacing w:after="0"/>
        <w:jc w:val="both"/>
        <w:rPr>
          <w:rFonts w:ascii="Times New Roman" w:cs="Times New Roman" w:hAnsi="Times New Roman"/>
          <w:sz w:val="24"/>
          <w:szCs w:val="24"/>
        </w:rPr>
      </w:pPr>
      <w:r>
        <w:rPr>
          <w:rFonts w:ascii="Times New Roman" w:cs="Times New Roman" w:hAnsi="Times New Roman"/>
          <w:sz w:val="24"/>
          <w:szCs w:val="24"/>
        </w:rPr>
        <w:t>Looks at processes of program implementation</w:t>
      </w:r>
    </w:p>
    <w:p>
      <w:pPr>
        <w:pStyle w:val="style179"/>
        <w:numPr>
          <w:ilvl w:val="0"/>
          <w:numId w:val="37"/>
        </w:numPr>
        <w:spacing w:after="0"/>
        <w:jc w:val="both"/>
        <w:rPr>
          <w:rFonts w:ascii="Times New Roman" w:cs="Times New Roman" w:hAnsi="Times New Roman"/>
          <w:sz w:val="24"/>
          <w:szCs w:val="24"/>
        </w:rPr>
      </w:pPr>
      <w:r>
        <w:rPr>
          <w:rFonts w:ascii="Times New Roman" w:cs="Times New Roman" w:hAnsi="Times New Roman"/>
          <w:sz w:val="24"/>
          <w:szCs w:val="24"/>
        </w:rPr>
        <w:t>Considers program results at output level</w:t>
      </w:r>
    </w:p>
    <w:p>
      <w:pPr>
        <w:pStyle w:val="style179"/>
        <w:numPr>
          <w:ilvl w:val="0"/>
          <w:numId w:val="37"/>
        </w:numPr>
        <w:spacing w:after="0"/>
        <w:jc w:val="both"/>
        <w:rPr>
          <w:rFonts w:ascii="Times New Roman" w:cs="Times New Roman" w:hAnsi="Times New Roman"/>
          <w:sz w:val="24"/>
          <w:szCs w:val="24"/>
        </w:rPr>
      </w:pPr>
      <w:r>
        <w:rPr>
          <w:rFonts w:ascii="Times New Roman" w:cs="Times New Roman" w:hAnsi="Times New Roman"/>
          <w:sz w:val="24"/>
          <w:szCs w:val="24"/>
        </w:rPr>
        <w:t>Considers continued relevance of program activities to resolving the health problem</w:t>
      </w:r>
    </w:p>
    <w:p>
      <w:pPr>
        <w:pStyle w:val="style179"/>
        <w:numPr>
          <w:ilvl w:val="0"/>
          <w:numId w:val="37"/>
        </w:numPr>
        <w:spacing w:after="0"/>
        <w:jc w:val="both"/>
        <w:rPr>
          <w:rFonts w:ascii="Times New Roman" w:cs="Times New Roman" w:hAnsi="Times New Roman"/>
          <w:sz w:val="24"/>
          <w:szCs w:val="24"/>
        </w:rPr>
      </w:pPr>
      <w:r>
        <w:rPr>
          <w:rFonts w:ascii="Times New Roman" w:cs="Times New Roman" w:hAnsi="Times New Roman"/>
          <w:sz w:val="24"/>
          <w:szCs w:val="24"/>
        </w:rPr>
        <w:t>Reports on program activities that have been implemented</w:t>
      </w:r>
    </w:p>
    <w:p>
      <w:pPr>
        <w:pStyle w:val="style179"/>
        <w:numPr>
          <w:ilvl w:val="0"/>
          <w:numId w:val="37"/>
        </w:numPr>
        <w:spacing w:after="0"/>
        <w:jc w:val="both"/>
        <w:rPr>
          <w:rFonts w:ascii="Times New Roman" w:cs="Times New Roman" w:hAnsi="Times New Roman"/>
          <w:sz w:val="24"/>
          <w:szCs w:val="24"/>
        </w:rPr>
      </w:pPr>
      <w:r>
        <w:rPr>
          <w:rFonts w:ascii="Times New Roman" w:cs="Times New Roman" w:hAnsi="Times New Roman"/>
          <w:sz w:val="24"/>
          <w:szCs w:val="24"/>
        </w:rPr>
        <w:t>Reports on immediate results that have been achieved</w:t>
      </w:r>
    </w:p>
    <w:p>
      <w:pPr>
        <w:pStyle w:val="style0"/>
        <w:spacing w:after="0"/>
        <w:jc w:val="both"/>
        <w:rPr>
          <w:rFonts w:ascii="Times New Roman" w:cs="Times New Roman" w:hAnsi="Times New Roman"/>
          <w:sz w:val="24"/>
          <w:szCs w:val="24"/>
        </w:rPr>
      </w:pPr>
    </w:p>
    <w:p>
      <w:pPr>
        <w:pStyle w:val="style0"/>
        <w:spacing w:after="0"/>
        <w:jc w:val="both"/>
        <w:rPr>
          <w:rFonts w:ascii="Times New Roman" w:cs="Times New Roman" w:hAnsi="Times New Roman"/>
          <w:b/>
          <w:sz w:val="24"/>
          <w:szCs w:val="24"/>
        </w:rPr>
      </w:pPr>
    </w:p>
    <w:bookmarkStart w:id="35" w:name="_Toc104387736"/>
    <w:p>
      <w:pPr>
        <w:pStyle w:val="style2"/>
        <w:rPr>
          <w:rFonts w:ascii="Times New Roman" w:cs="Times New Roman" w:hAnsi="Times New Roman"/>
          <w:i w:val="false"/>
        </w:rPr>
      </w:pPr>
      <w:r>
        <w:rPr>
          <w:rFonts w:ascii="Times New Roman" w:cs="Times New Roman" w:hAnsi="Times New Roman"/>
          <w:i w:val="false"/>
        </w:rPr>
        <w:t>3.2.2.3</w:t>
      </w:r>
      <w:r>
        <w:rPr>
          <w:rFonts w:ascii="Times New Roman" w:cs="Times New Roman" w:hAnsi="Times New Roman"/>
          <w:i w:val="false"/>
        </w:rPr>
        <w:t xml:space="preserve"> </w:t>
      </w:r>
      <w:r>
        <w:rPr>
          <w:rFonts w:ascii="Times New Roman" w:cs="Times New Roman" w:hAnsi="Times New Roman"/>
          <w:i w:val="false"/>
        </w:rPr>
        <w:t>Evaluating and reporting community activities and projects</w:t>
      </w:r>
      <w:bookmarkEnd w:id="35"/>
    </w:p>
    <w:p>
      <w:pPr>
        <w:pStyle w:val="style179"/>
        <w:spacing w:after="0"/>
        <w:ind w:left="360"/>
        <w:rPr>
          <w:rFonts w:ascii="Times New Roman" w:cs="Times New Roman" w:hAnsi="Times New Roman"/>
          <w:b/>
          <w:sz w:val="24"/>
          <w:szCs w:val="24"/>
        </w:rPr>
      </w:pPr>
    </w:p>
    <w:p>
      <w:pPr>
        <w:pStyle w:val="style0"/>
        <w:spacing w:after="0"/>
        <w:jc w:val="both"/>
        <w:rPr>
          <w:rFonts w:ascii="Times New Roman" w:cs="Times New Roman" w:hAnsi="Times New Roman"/>
          <w:sz w:val="24"/>
          <w:szCs w:val="24"/>
        </w:rPr>
      </w:pPr>
      <w:r>
        <w:rPr>
          <w:rFonts w:ascii="Times New Roman" w:cs="Times New Roman" w:hAnsi="Times New Roman"/>
          <w:b/>
          <w:sz w:val="24"/>
          <w:szCs w:val="24"/>
        </w:rPr>
        <w:t>Evaluation</w:t>
      </w:r>
      <w:r>
        <w:rPr>
          <w:rFonts w:ascii="Times New Roman" w:cs="Times New Roman" w:hAnsi="Times New Roman"/>
          <w:sz w:val="24"/>
          <w:szCs w:val="24"/>
        </w:rPr>
        <w:t xml:space="preserve"> is a systematic approach to attribute changes in specific outcomes to program activities. It has the following characteristics:</w:t>
      </w:r>
    </w:p>
    <w:p>
      <w:pPr>
        <w:pStyle w:val="style179"/>
        <w:numPr>
          <w:ilvl w:val="0"/>
          <w:numId w:val="38"/>
        </w:numPr>
        <w:spacing w:after="0"/>
        <w:jc w:val="both"/>
        <w:rPr>
          <w:rFonts w:ascii="Times New Roman" w:cs="Times New Roman" w:hAnsi="Times New Roman"/>
          <w:sz w:val="24"/>
          <w:szCs w:val="24"/>
        </w:rPr>
      </w:pPr>
      <w:r>
        <w:rPr>
          <w:rFonts w:ascii="Times New Roman" w:cs="Times New Roman" w:hAnsi="Times New Roman"/>
          <w:sz w:val="24"/>
          <w:szCs w:val="24"/>
        </w:rPr>
        <w:t>Conducted at important program milestones</w:t>
      </w:r>
    </w:p>
    <w:p>
      <w:pPr>
        <w:pStyle w:val="style179"/>
        <w:numPr>
          <w:ilvl w:val="0"/>
          <w:numId w:val="38"/>
        </w:numPr>
        <w:spacing w:after="0"/>
        <w:jc w:val="both"/>
        <w:rPr>
          <w:rFonts w:ascii="Times New Roman" w:cs="Times New Roman" w:hAnsi="Times New Roman"/>
          <w:sz w:val="24"/>
          <w:szCs w:val="24"/>
        </w:rPr>
      </w:pPr>
      <w:r>
        <w:rPr>
          <w:rFonts w:ascii="Times New Roman" w:cs="Times New Roman" w:hAnsi="Times New Roman"/>
          <w:sz w:val="24"/>
          <w:szCs w:val="24"/>
        </w:rPr>
        <w:t>Provides in-depth analysis</w:t>
      </w:r>
    </w:p>
    <w:p>
      <w:pPr>
        <w:pStyle w:val="style179"/>
        <w:numPr>
          <w:ilvl w:val="0"/>
          <w:numId w:val="38"/>
        </w:numPr>
        <w:spacing w:after="0"/>
        <w:jc w:val="both"/>
        <w:rPr>
          <w:rFonts w:ascii="Times New Roman" w:cs="Times New Roman" w:hAnsi="Times New Roman"/>
          <w:sz w:val="24"/>
          <w:szCs w:val="24"/>
        </w:rPr>
      </w:pPr>
      <w:r>
        <w:rPr>
          <w:rFonts w:ascii="Times New Roman" w:cs="Times New Roman" w:hAnsi="Times New Roman"/>
          <w:sz w:val="24"/>
          <w:szCs w:val="24"/>
        </w:rPr>
        <w:t>Compares planned with actual achievements</w:t>
      </w:r>
    </w:p>
    <w:p>
      <w:pPr>
        <w:pStyle w:val="style179"/>
        <w:numPr>
          <w:ilvl w:val="0"/>
          <w:numId w:val="38"/>
        </w:numPr>
        <w:spacing w:after="0"/>
        <w:jc w:val="both"/>
        <w:rPr>
          <w:rFonts w:ascii="Times New Roman" w:cs="Times New Roman" w:hAnsi="Times New Roman"/>
          <w:sz w:val="24"/>
          <w:szCs w:val="24"/>
        </w:rPr>
      </w:pPr>
      <w:r>
        <w:rPr>
          <w:rFonts w:ascii="Times New Roman" w:cs="Times New Roman" w:hAnsi="Times New Roman"/>
          <w:sz w:val="24"/>
          <w:szCs w:val="24"/>
        </w:rPr>
        <w:t>Looks at processes used to achieve results</w:t>
      </w:r>
    </w:p>
    <w:p>
      <w:pPr>
        <w:pStyle w:val="style179"/>
        <w:numPr>
          <w:ilvl w:val="0"/>
          <w:numId w:val="38"/>
        </w:numPr>
        <w:spacing w:after="0"/>
        <w:jc w:val="both"/>
        <w:rPr>
          <w:rFonts w:ascii="Times New Roman" w:cs="Times New Roman" w:hAnsi="Times New Roman"/>
          <w:sz w:val="24"/>
          <w:szCs w:val="24"/>
        </w:rPr>
      </w:pPr>
      <w:r>
        <w:rPr>
          <w:rFonts w:ascii="Times New Roman" w:cs="Times New Roman" w:hAnsi="Times New Roman"/>
          <w:sz w:val="24"/>
          <w:szCs w:val="24"/>
        </w:rPr>
        <w:t>Considers results at outcome level and in relation to cost</w:t>
      </w:r>
    </w:p>
    <w:p>
      <w:pPr>
        <w:pStyle w:val="style179"/>
        <w:numPr>
          <w:ilvl w:val="0"/>
          <w:numId w:val="38"/>
        </w:numPr>
        <w:spacing w:after="0"/>
        <w:jc w:val="both"/>
        <w:rPr>
          <w:rFonts w:ascii="Times New Roman" w:cs="Times New Roman" w:hAnsi="Times New Roman"/>
          <w:sz w:val="24"/>
          <w:szCs w:val="24"/>
        </w:rPr>
      </w:pPr>
      <w:r>
        <w:rPr>
          <w:rFonts w:ascii="Times New Roman" w:cs="Times New Roman" w:hAnsi="Times New Roman"/>
          <w:sz w:val="24"/>
          <w:szCs w:val="24"/>
        </w:rPr>
        <w:t>Considers overall relevance of program activities for resolving health problems</w:t>
      </w:r>
    </w:p>
    <w:p>
      <w:pPr>
        <w:pStyle w:val="style179"/>
        <w:numPr>
          <w:ilvl w:val="0"/>
          <w:numId w:val="38"/>
        </w:numPr>
        <w:spacing w:after="0"/>
        <w:jc w:val="both"/>
        <w:rPr>
          <w:rFonts w:ascii="Times New Roman" w:cs="Times New Roman" w:hAnsi="Times New Roman"/>
          <w:sz w:val="24"/>
          <w:szCs w:val="24"/>
        </w:rPr>
      </w:pPr>
      <w:r>
        <w:rPr>
          <w:rFonts w:ascii="Times New Roman" w:cs="Times New Roman" w:hAnsi="Times New Roman"/>
          <w:sz w:val="24"/>
          <w:szCs w:val="24"/>
        </w:rPr>
        <w:t>References implemented activities</w:t>
      </w:r>
    </w:p>
    <w:p>
      <w:pPr>
        <w:pStyle w:val="style179"/>
        <w:numPr>
          <w:ilvl w:val="0"/>
          <w:numId w:val="38"/>
        </w:numPr>
        <w:spacing w:after="0"/>
        <w:jc w:val="both"/>
        <w:rPr>
          <w:rFonts w:ascii="Times New Roman" w:cs="Times New Roman" w:hAnsi="Times New Roman"/>
          <w:sz w:val="24"/>
          <w:szCs w:val="24"/>
        </w:rPr>
      </w:pPr>
      <w:r>
        <w:rPr>
          <w:rFonts w:ascii="Times New Roman" w:cs="Times New Roman" w:hAnsi="Times New Roman"/>
          <w:sz w:val="24"/>
          <w:szCs w:val="24"/>
        </w:rPr>
        <w:t>Reports on how and why results were achieved</w:t>
      </w:r>
    </w:p>
    <w:p>
      <w:pPr>
        <w:pStyle w:val="style179"/>
        <w:numPr>
          <w:ilvl w:val="0"/>
          <w:numId w:val="38"/>
        </w:numPr>
        <w:spacing w:after="0"/>
        <w:jc w:val="both"/>
        <w:rPr>
          <w:rFonts w:ascii="Times New Roman" w:cs="Times New Roman" w:hAnsi="Times New Roman"/>
          <w:sz w:val="24"/>
          <w:szCs w:val="24"/>
        </w:rPr>
      </w:pPr>
      <w:r>
        <w:rPr>
          <w:rFonts w:ascii="Times New Roman" w:cs="Times New Roman" w:hAnsi="Times New Roman"/>
          <w:sz w:val="24"/>
          <w:szCs w:val="24"/>
        </w:rPr>
        <w:t>Contributes to building theories and models for change</w:t>
      </w:r>
    </w:p>
    <w:p>
      <w:pPr>
        <w:pStyle w:val="style179"/>
        <w:numPr>
          <w:ilvl w:val="0"/>
          <w:numId w:val="38"/>
        </w:numPr>
        <w:spacing w:after="0"/>
        <w:jc w:val="both"/>
        <w:rPr>
          <w:rFonts w:ascii="Times New Roman" w:cs="Times New Roman" w:hAnsi="Times New Roman"/>
          <w:sz w:val="24"/>
          <w:szCs w:val="24"/>
        </w:rPr>
      </w:pPr>
      <w:r>
        <w:rPr>
          <w:rFonts w:ascii="Times New Roman" w:cs="Times New Roman" w:hAnsi="Times New Roman"/>
          <w:sz w:val="24"/>
          <w:szCs w:val="24"/>
        </w:rPr>
        <w:t>Attributes program inputs and outputs to observed changes in program outcomes and/or impact</w:t>
      </w:r>
    </w:p>
    <w:p>
      <w:pPr>
        <w:pStyle w:val="style0"/>
        <w:spacing w:after="0"/>
        <w:rPr>
          <w:rFonts w:ascii="Times New Roman" w:cs="Times New Roman" w:hAnsi="Times New Roman"/>
          <w:b/>
          <w:sz w:val="24"/>
          <w:szCs w:val="24"/>
        </w:rPr>
      </w:pPr>
    </w:p>
    <w:p>
      <w:pPr>
        <w:pStyle w:val="style179"/>
        <w:spacing w:after="0"/>
        <w:ind w:left="360"/>
        <w:rPr>
          <w:rFonts w:ascii="Times New Roman" w:cs="Times New Roman" w:hAnsi="Times New Roman"/>
          <w:b/>
          <w:sz w:val="24"/>
          <w:szCs w:val="24"/>
        </w:rPr>
      </w:pPr>
    </w:p>
    <w:p>
      <w:pPr>
        <w:pStyle w:val="style179"/>
        <w:numPr>
          <w:ilvl w:val="1"/>
          <w:numId w:val="3"/>
        </w:numPr>
        <w:spacing w:after="0"/>
        <w:rPr>
          <w:rFonts w:ascii="Times New Roman" w:cs="Times New Roman" w:hAnsi="Times New Roman"/>
          <w:b/>
          <w:sz w:val="24"/>
          <w:szCs w:val="24"/>
        </w:rPr>
      </w:pPr>
      <w:r>
        <w:rPr>
          <w:rFonts w:ascii="Times New Roman" w:cs="Times New Roman" w:hAnsi="Times New Roman"/>
          <w:b/>
          <w:sz w:val="24"/>
          <w:szCs w:val="24"/>
        </w:rPr>
        <w:t>Ways of monitoring community health work</w:t>
      </w:r>
    </w:p>
    <w:p>
      <w:pPr>
        <w:pStyle w:val="style179"/>
        <w:rPr>
          <w:rFonts w:ascii="Times New Roman" w:cs="Times New Roman" w:hAnsi="Times New Roman"/>
          <w:b/>
          <w:sz w:val="24"/>
          <w:szCs w:val="24"/>
        </w:rPr>
      </w:pPr>
    </w:p>
    <w:p>
      <w:pPr>
        <w:pStyle w:val="style179"/>
        <w:numPr>
          <w:ilvl w:val="2"/>
          <w:numId w:val="3"/>
        </w:numPr>
        <w:spacing w:after="0"/>
        <w:rPr>
          <w:rFonts w:ascii="Times New Roman" w:cs="Times New Roman" w:hAnsi="Times New Roman"/>
          <w:b/>
          <w:sz w:val="24"/>
          <w:szCs w:val="24"/>
        </w:rPr>
      </w:pPr>
      <w:r>
        <w:rPr>
          <w:rFonts w:ascii="Times New Roman" w:cs="Times New Roman" w:hAnsi="Times New Roman"/>
          <w:b/>
          <w:sz w:val="24"/>
          <w:szCs w:val="24"/>
        </w:rPr>
        <w:t>M</w:t>
      </w:r>
      <w:r>
        <w:rPr>
          <w:rFonts w:ascii="Times New Roman" w:cs="Times New Roman" w:hAnsi="Times New Roman"/>
          <w:b/>
          <w:sz w:val="24"/>
          <w:szCs w:val="24"/>
        </w:rPr>
        <w:t>onitoring and Evaluation</w:t>
      </w:r>
      <w:r>
        <w:rPr>
          <w:rFonts w:ascii="Times New Roman" w:cs="Times New Roman" w:hAnsi="Times New Roman"/>
          <w:b/>
          <w:sz w:val="24"/>
          <w:szCs w:val="24"/>
        </w:rPr>
        <w:t xml:space="preserve"> Plans</w:t>
      </w:r>
    </w:p>
    <w:p>
      <w:pPr>
        <w:pStyle w:val="style0"/>
        <w:jc w:val="both"/>
        <w:rPr>
          <w:rFonts w:ascii="Times New Roman" w:cs="Times New Roman" w:hAnsi="Times New Roman"/>
          <w:sz w:val="24"/>
          <w:szCs w:val="24"/>
        </w:rPr>
      </w:pPr>
      <w:r>
        <w:rPr>
          <w:rFonts w:ascii="Times New Roman" w:cs="Times New Roman" w:hAnsi="Times New Roman"/>
          <w:sz w:val="24"/>
          <w:szCs w:val="24"/>
        </w:rPr>
        <w:t xml:space="preserve">Every project or intervention should have a monitoring and evaluation (M&amp;E) plan. This is the fundamental document that details a program’s objectives and the interventions developed to achieve these objectives, and describes the procedures that will be implemented to determine whether or not the objectives are met. </w:t>
      </w:r>
    </w:p>
    <w:p>
      <w:pPr>
        <w:pStyle w:val="style0"/>
        <w:jc w:val="both"/>
        <w:rPr>
          <w:rFonts w:ascii="Times New Roman" w:cs="Times New Roman" w:hAnsi="Times New Roman"/>
          <w:sz w:val="24"/>
          <w:szCs w:val="24"/>
        </w:rPr>
      </w:pPr>
      <w:r>
        <w:rPr>
          <w:rFonts w:ascii="Times New Roman" w:cs="Times New Roman" w:hAnsi="Times New Roman"/>
          <w:sz w:val="24"/>
          <w:szCs w:val="24"/>
        </w:rPr>
        <w:t>It shows how the expected results of a program relate to its goals and objectives and describes the data needed, how these data will be collected and analyzed, how this information will be used, the resources that will be needed, and how the program will be accountable to stakeholders.</w:t>
      </w:r>
    </w:p>
    <w:p>
      <w:pPr>
        <w:pStyle w:val="style0"/>
        <w:jc w:val="both"/>
        <w:rPr>
          <w:rFonts w:ascii="Times New Roman" w:cs="Times New Roman" w:hAnsi="Times New Roman"/>
          <w:sz w:val="24"/>
          <w:szCs w:val="24"/>
        </w:rPr>
      </w:pPr>
      <w:r>
        <w:rPr>
          <w:rFonts w:ascii="Times New Roman" w:cs="Times New Roman" w:hAnsi="Times New Roman"/>
          <w:sz w:val="24"/>
          <w:szCs w:val="24"/>
        </w:rPr>
        <w:t>M&amp;E plans should be created during the design phase of a program and can be organized in a variety of ways.</w:t>
      </w:r>
    </w:p>
    <w:p>
      <w:pPr>
        <w:pStyle w:val="style0"/>
        <w:jc w:val="both"/>
        <w:rPr>
          <w:rFonts w:ascii="Times New Roman" w:cs="Times New Roman" w:hAnsi="Times New Roman"/>
          <w:b/>
          <w:sz w:val="24"/>
          <w:szCs w:val="24"/>
        </w:rPr>
      </w:pPr>
      <w:r>
        <w:rPr>
          <w:rFonts w:ascii="Times New Roman" w:cs="Times New Roman" w:hAnsi="Times New Roman"/>
          <w:b/>
          <w:sz w:val="24"/>
          <w:szCs w:val="24"/>
        </w:rPr>
        <w:t>Typically, these plans include:</w:t>
      </w:r>
    </w:p>
    <w:p>
      <w:pPr>
        <w:pStyle w:val="style179"/>
        <w:numPr>
          <w:ilvl w:val="0"/>
          <w:numId w:val="62"/>
        </w:numPr>
        <w:jc w:val="both"/>
        <w:rPr>
          <w:rFonts w:ascii="Times New Roman" w:cs="Times New Roman" w:hAnsi="Times New Roman"/>
          <w:sz w:val="24"/>
          <w:szCs w:val="24"/>
        </w:rPr>
      </w:pPr>
      <w:r>
        <w:rPr>
          <w:rFonts w:ascii="Times New Roman" w:cs="Times New Roman" w:hAnsi="Times New Roman"/>
          <w:sz w:val="24"/>
          <w:szCs w:val="24"/>
        </w:rPr>
        <w:t>The underlying assumptions on which the achievement of program goals depend</w:t>
      </w:r>
    </w:p>
    <w:p>
      <w:pPr>
        <w:pStyle w:val="style179"/>
        <w:numPr>
          <w:ilvl w:val="0"/>
          <w:numId w:val="62"/>
        </w:numPr>
        <w:jc w:val="both"/>
        <w:rPr>
          <w:rFonts w:ascii="Times New Roman" w:cs="Times New Roman" w:hAnsi="Times New Roman"/>
          <w:sz w:val="24"/>
          <w:szCs w:val="24"/>
        </w:rPr>
      </w:pPr>
      <w:r>
        <w:rPr>
          <w:rFonts w:ascii="Times New Roman" w:cs="Times New Roman" w:hAnsi="Times New Roman"/>
          <w:sz w:val="24"/>
          <w:szCs w:val="24"/>
        </w:rPr>
        <w:t>The anticipated relationships between activities, outputs, and outcomes</w:t>
      </w:r>
    </w:p>
    <w:p>
      <w:pPr>
        <w:pStyle w:val="style179"/>
        <w:numPr>
          <w:ilvl w:val="0"/>
          <w:numId w:val="62"/>
        </w:numPr>
        <w:jc w:val="both"/>
        <w:rPr>
          <w:rFonts w:ascii="Times New Roman" w:cs="Times New Roman" w:hAnsi="Times New Roman"/>
          <w:sz w:val="24"/>
          <w:szCs w:val="24"/>
        </w:rPr>
      </w:pPr>
      <w:r>
        <w:rPr>
          <w:rFonts w:ascii="Times New Roman" w:cs="Times New Roman" w:hAnsi="Times New Roman"/>
          <w:sz w:val="24"/>
          <w:szCs w:val="24"/>
        </w:rPr>
        <w:t>Well-defined conceptual measures and definitions, along with baseline values</w:t>
      </w:r>
    </w:p>
    <w:p>
      <w:pPr>
        <w:pStyle w:val="style179"/>
        <w:numPr>
          <w:ilvl w:val="0"/>
          <w:numId w:val="62"/>
        </w:numPr>
        <w:jc w:val="both"/>
        <w:rPr>
          <w:rFonts w:ascii="Times New Roman" w:cs="Times New Roman" w:hAnsi="Times New Roman"/>
          <w:sz w:val="24"/>
          <w:szCs w:val="24"/>
        </w:rPr>
      </w:pPr>
      <w:r>
        <w:rPr>
          <w:rFonts w:ascii="Times New Roman" w:cs="Times New Roman" w:hAnsi="Times New Roman"/>
          <w:sz w:val="24"/>
          <w:szCs w:val="24"/>
        </w:rPr>
        <w:t>The monitoring schedule</w:t>
      </w:r>
    </w:p>
    <w:p>
      <w:pPr>
        <w:pStyle w:val="style179"/>
        <w:numPr>
          <w:ilvl w:val="0"/>
          <w:numId w:val="62"/>
        </w:numPr>
        <w:jc w:val="both"/>
        <w:rPr>
          <w:rFonts w:ascii="Times New Roman" w:cs="Times New Roman" w:hAnsi="Times New Roman"/>
          <w:sz w:val="24"/>
          <w:szCs w:val="24"/>
        </w:rPr>
      </w:pPr>
      <w:r>
        <w:rPr>
          <w:rFonts w:ascii="Times New Roman" w:cs="Times New Roman" w:hAnsi="Times New Roman"/>
          <w:sz w:val="24"/>
          <w:szCs w:val="24"/>
        </w:rPr>
        <w:t>A list of data sources to be used</w:t>
      </w:r>
    </w:p>
    <w:p>
      <w:pPr>
        <w:pStyle w:val="style179"/>
        <w:numPr>
          <w:ilvl w:val="0"/>
          <w:numId w:val="62"/>
        </w:numPr>
        <w:jc w:val="both"/>
        <w:rPr>
          <w:rFonts w:ascii="Times New Roman" w:cs="Times New Roman" w:hAnsi="Times New Roman"/>
          <w:sz w:val="24"/>
          <w:szCs w:val="24"/>
        </w:rPr>
      </w:pPr>
      <w:r>
        <w:rPr>
          <w:rFonts w:ascii="Times New Roman" w:cs="Times New Roman" w:hAnsi="Times New Roman"/>
          <w:sz w:val="24"/>
          <w:szCs w:val="24"/>
        </w:rPr>
        <w:t>Cost estimates for the M&amp;E activities</w:t>
      </w:r>
    </w:p>
    <w:p>
      <w:pPr>
        <w:pStyle w:val="style179"/>
        <w:numPr>
          <w:ilvl w:val="0"/>
          <w:numId w:val="62"/>
        </w:numPr>
        <w:jc w:val="both"/>
        <w:rPr>
          <w:rFonts w:ascii="Times New Roman" w:cs="Times New Roman" w:hAnsi="Times New Roman"/>
          <w:sz w:val="24"/>
          <w:szCs w:val="24"/>
        </w:rPr>
      </w:pPr>
      <w:r>
        <w:rPr>
          <w:rFonts w:ascii="Times New Roman" w:cs="Times New Roman" w:hAnsi="Times New Roman"/>
          <w:sz w:val="24"/>
          <w:szCs w:val="24"/>
        </w:rPr>
        <w:t>A list of the partnerships and collaborations that will help achieve the desired results</w:t>
      </w:r>
    </w:p>
    <w:p>
      <w:pPr>
        <w:pStyle w:val="style179"/>
        <w:numPr>
          <w:ilvl w:val="0"/>
          <w:numId w:val="62"/>
        </w:numPr>
        <w:jc w:val="both"/>
        <w:rPr>
          <w:rFonts w:ascii="Times New Roman" w:cs="Times New Roman" w:hAnsi="Times New Roman"/>
          <w:sz w:val="24"/>
          <w:szCs w:val="24"/>
        </w:rPr>
      </w:pPr>
      <w:r>
        <w:rPr>
          <w:rFonts w:ascii="Times New Roman" w:cs="Times New Roman" w:hAnsi="Times New Roman"/>
          <w:sz w:val="24"/>
          <w:szCs w:val="24"/>
        </w:rPr>
        <w:t>A plan for the dissemination and utilization of the information gained</w:t>
      </w:r>
    </w:p>
    <w:p>
      <w:pPr>
        <w:pStyle w:val="style0"/>
        <w:jc w:val="both"/>
        <w:rPr>
          <w:rFonts w:ascii="Times New Roman" w:cs="Times New Roman" w:hAnsi="Times New Roman"/>
          <w:b/>
          <w:sz w:val="24"/>
          <w:szCs w:val="24"/>
        </w:rPr>
      </w:pPr>
      <w:r>
        <w:rPr>
          <w:rFonts w:ascii="Times New Roman" w:cs="Times New Roman" w:hAnsi="Times New Roman"/>
          <w:b/>
          <w:sz w:val="24"/>
          <w:szCs w:val="24"/>
        </w:rPr>
        <w:t>M&amp;E plans:</w:t>
      </w:r>
    </w:p>
    <w:p>
      <w:pPr>
        <w:pStyle w:val="style179"/>
        <w:numPr>
          <w:ilvl w:val="0"/>
          <w:numId w:val="70"/>
        </w:numPr>
        <w:jc w:val="both"/>
        <w:rPr>
          <w:rFonts w:ascii="Times New Roman" w:cs="Times New Roman" w:hAnsi="Times New Roman"/>
          <w:sz w:val="24"/>
          <w:szCs w:val="24"/>
        </w:rPr>
      </w:pPr>
      <w:r>
        <w:rPr>
          <w:rFonts w:ascii="Times New Roman" w:cs="Times New Roman" w:hAnsi="Times New Roman"/>
          <w:sz w:val="24"/>
          <w:szCs w:val="24"/>
        </w:rPr>
        <w:t>State how a program will measure its achievements and therefore provide accountability</w:t>
      </w:r>
    </w:p>
    <w:p>
      <w:pPr>
        <w:pStyle w:val="style179"/>
        <w:numPr>
          <w:ilvl w:val="0"/>
          <w:numId w:val="70"/>
        </w:numPr>
        <w:jc w:val="both"/>
        <w:rPr>
          <w:rFonts w:ascii="Times New Roman" w:cs="Times New Roman" w:hAnsi="Times New Roman"/>
          <w:sz w:val="24"/>
          <w:szCs w:val="24"/>
        </w:rPr>
      </w:pPr>
      <w:r>
        <w:rPr>
          <w:rFonts w:ascii="Times New Roman" w:cs="Times New Roman" w:hAnsi="Times New Roman"/>
          <w:sz w:val="24"/>
          <w:szCs w:val="24"/>
        </w:rPr>
        <w:t>Document consensus and provide transparency</w:t>
      </w:r>
    </w:p>
    <w:p>
      <w:pPr>
        <w:pStyle w:val="style179"/>
        <w:numPr>
          <w:ilvl w:val="0"/>
          <w:numId w:val="70"/>
        </w:numPr>
        <w:jc w:val="both"/>
        <w:rPr>
          <w:rFonts w:ascii="Times New Roman" w:cs="Times New Roman" w:hAnsi="Times New Roman"/>
          <w:sz w:val="24"/>
          <w:szCs w:val="24"/>
        </w:rPr>
      </w:pPr>
      <w:r>
        <w:rPr>
          <w:rFonts w:ascii="Times New Roman" w:cs="Times New Roman" w:hAnsi="Times New Roman"/>
          <w:sz w:val="24"/>
          <w:szCs w:val="24"/>
        </w:rPr>
        <w:t>Guide the implementation of M&amp;E activities in a standardized and coordinated way</w:t>
      </w:r>
    </w:p>
    <w:p>
      <w:pPr>
        <w:pStyle w:val="style179"/>
        <w:numPr>
          <w:ilvl w:val="0"/>
          <w:numId w:val="70"/>
        </w:numPr>
        <w:jc w:val="both"/>
        <w:rPr>
          <w:rFonts w:ascii="Times New Roman" w:cs="Times New Roman" w:hAnsi="Times New Roman"/>
          <w:sz w:val="24"/>
          <w:szCs w:val="24"/>
        </w:rPr>
      </w:pPr>
      <w:r>
        <w:rPr>
          <w:rFonts w:ascii="Times New Roman" w:cs="Times New Roman" w:hAnsi="Times New Roman"/>
          <w:sz w:val="24"/>
          <w:szCs w:val="24"/>
        </w:rPr>
        <w:t>Preserve institutional memory</w:t>
      </w:r>
    </w:p>
    <w:p>
      <w:pPr>
        <w:pStyle w:val="style179"/>
        <w:jc w:val="both"/>
        <w:rPr>
          <w:rFonts w:ascii="Times New Roman" w:cs="Times New Roman" w:hAnsi="Times New Roman"/>
          <w:sz w:val="24"/>
          <w:szCs w:val="24"/>
        </w:rPr>
      </w:pPr>
    </w:p>
    <w:p>
      <w:pPr>
        <w:pStyle w:val="style0"/>
        <w:jc w:val="both"/>
        <w:rPr>
          <w:rFonts w:ascii="Times New Roman" w:cs="Times New Roman" w:hAnsi="Times New Roman"/>
          <w:b/>
          <w:sz w:val="24"/>
          <w:szCs w:val="24"/>
        </w:rPr>
      </w:pPr>
      <w:r>
        <w:rPr>
          <w:rFonts w:ascii="Times New Roman" w:cs="Times New Roman" w:hAnsi="Times New Roman"/>
          <w:b/>
          <w:sz w:val="24"/>
          <w:szCs w:val="24"/>
        </w:rPr>
        <w:t>Typically, the components of an M&amp;E plan are:</w:t>
      </w:r>
    </w:p>
    <w:p>
      <w:pPr>
        <w:pStyle w:val="style179"/>
        <w:numPr>
          <w:ilvl w:val="0"/>
          <w:numId w:val="71"/>
        </w:numPr>
        <w:jc w:val="both"/>
        <w:rPr>
          <w:rFonts w:ascii="Times New Roman" w:cs="Times New Roman" w:hAnsi="Times New Roman"/>
          <w:sz w:val="24"/>
          <w:szCs w:val="24"/>
        </w:rPr>
      </w:pPr>
      <w:r>
        <w:rPr>
          <w:rFonts w:ascii="Times New Roman" w:cs="Times New Roman" w:hAnsi="Times New Roman"/>
          <w:sz w:val="24"/>
          <w:szCs w:val="24"/>
        </w:rPr>
        <w:t>The introduction</w:t>
      </w:r>
    </w:p>
    <w:p>
      <w:pPr>
        <w:pStyle w:val="style179"/>
        <w:numPr>
          <w:ilvl w:val="0"/>
          <w:numId w:val="71"/>
        </w:numPr>
        <w:jc w:val="both"/>
        <w:rPr>
          <w:rFonts w:ascii="Times New Roman" w:cs="Times New Roman" w:hAnsi="Times New Roman"/>
          <w:sz w:val="24"/>
          <w:szCs w:val="24"/>
        </w:rPr>
      </w:pPr>
      <w:r>
        <w:rPr>
          <w:rFonts w:ascii="Times New Roman" w:cs="Times New Roman" w:hAnsi="Times New Roman"/>
          <w:sz w:val="24"/>
          <w:szCs w:val="24"/>
        </w:rPr>
        <w:t>The program description and framework</w:t>
      </w:r>
    </w:p>
    <w:p>
      <w:pPr>
        <w:pStyle w:val="style179"/>
        <w:numPr>
          <w:ilvl w:val="0"/>
          <w:numId w:val="71"/>
        </w:numPr>
        <w:jc w:val="both"/>
        <w:rPr>
          <w:rFonts w:ascii="Times New Roman" w:cs="Times New Roman" w:hAnsi="Times New Roman"/>
          <w:sz w:val="24"/>
          <w:szCs w:val="24"/>
        </w:rPr>
      </w:pPr>
      <w:r>
        <w:rPr>
          <w:rFonts w:ascii="Times New Roman" w:cs="Times New Roman" w:hAnsi="Times New Roman"/>
          <w:sz w:val="24"/>
          <w:szCs w:val="24"/>
        </w:rPr>
        <w:t>A detailed description of the plan indicators</w:t>
      </w:r>
    </w:p>
    <w:p>
      <w:pPr>
        <w:pStyle w:val="style179"/>
        <w:numPr>
          <w:ilvl w:val="0"/>
          <w:numId w:val="71"/>
        </w:numPr>
        <w:jc w:val="both"/>
        <w:rPr>
          <w:rFonts w:ascii="Times New Roman" w:cs="Times New Roman" w:hAnsi="Times New Roman"/>
          <w:sz w:val="24"/>
          <w:szCs w:val="24"/>
        </w:rPr>
      </w:pPr>
      <w:r>
        <w:rPr>
          <w:rFonts w:ascii="Times New Roman" w:cs="Times New Roman" w:hAnsi="Times New Roman"/>
          <w:sz w:val="24"/>
          <w:szCs w:val="24"/>
        </w:rPr>
        <w:t>The data collection plan</w:t>
      </w:r>
    </w:p>
    <w:p>
      <w:pPr>
        <w:pStyle w:val="style179"/>
        <w:numPr>
          <w:ilvl w:val="0"/>
          <w:numId w:val="71"/>
        </w:numPr>
        <w:jc w:val="both"/>
        <w:rPr>
          <w:rFonts w:ascii="Times New Roman" w:cs="Times New Roman" w:hAnsi="Times New Roman"/>
          <w:sz w:val="24"/>
          <w:szCs w:val="24"/>
        </w:rPr>
      </w:pPr>
      <w:r>
        <w:rPr>
          <w:rFonts w:ascii="Times New Roman" w:cs="Times New Roman" w:hAnsi="Times New Roman"/>
          <w:sz w:val="24"/>
          <w:szCs w:val="24"/>
        </w:rPr>
        <w:t>A plan for monitoring</w:t>
      </w:r>
    </w:p>
    <w:p>
      <w:pPr>
        <w:pStyle w:val="style179"/>
        <w:numPr>
          <w:ilvl w:val="0"/>
          <w:numId w:val="71"/>
        </w:numPr>
        <w:jc w:val="both"/>
        <w:rPr>
          <w:rFonts w:ascii="Times New Roman" w:cs="Times New Roman" w:hAnsi="Times New Roman"/>
          <w:sz w:val="24"/>
          <w:szCs w:val="24"/>
        </w:rPr>
      </w:pPr>
      <w:r>
        <w:rPr>
          <w:rFonts w:ascii="Times New Roman" w:cs="Times New Roman" w:hAnsi="Times New Roman"/>
          <w:sz w:val="24"/>
          <w:szCs w:val="24"/>
        </w:rPr>
        <w:t>A plan for evaluation</w:t>
      </w:r>
    </w:p>
    <w:p>
      <w:pPr>
        <w:pStyle w:val="style179"/>
        <w:numPr>
          <w:ilvl w:val="0"/>
          <w:numId w:val="71"/>
        </w:numPr>
        <w:jc w:val="both"/>
        <w:rPr>
          <w:rFonts w:ascii="Times New Roman" w:cs="Times New Roman" w:hAnsi="Times New Roman"/>
          <w:sz w:val="24"/>
          <w:szCs w:val="24"/>
        </w:rPr>
      </w:pPr>
      <w:r>
        <w:rPr>
          <w:rFonts w:ascii="Times New Roman" w:cs="Times New Roman" w:hAnsi="Times New Roman"/>
          <w:sz w:val="24"/>
          <w:szCs w:val="24"/>
        </w:rPr>
        <w:t>A plan for the utilization of the information gained</w:t>
      </w:r>
    </w:p>
    <w:p>
      <w:pPr>
        <w:pStyle w:val="style179"/>
        <w:numPr>
          <w:ilvl w:val="0"/>
          <w:numId w:val="71"/>
        </w:numPr>
        <w:jc w:val="both"/>
        <w:rPr>
          <w:rFonts w:ascii="Times New Roman" w:cs="Times New Roman" w:hAnsi="Times New Roman"/>
          <w:sz w:val="24"/>
          <w:szCs w:val="24"/>
        </w:rPr>
      </w:pPr>
      <w:r>
        <w:rPr>
          <w:rFonts w:ascii="Times New Roman" w:cs="Times New Roman" w:hAnsi="Times New Roman"/>
          <w:sz w:val="24"/>
          <w:szCs w:val="24"/>
        </w:rPr>
        <w:t>A mechanism for updating the plan</w:t>
      </w:r>
    </w:p>
    <w:p>
      <w:pPr>
        <w:pStyle w:val="style0"/>
        <w:jc w:val="both"/>
        <w:rPr>
          <w:rFonts w:ascii="Times New Roman" w:cs="Times New Roman" w:hAnsi="Times New Roman"/>
          <w:b/>
          <w:sz w:val="24"/>
          <w:szCs w:val="24"/>
        </w:rPr>
      </w:pPr>
      <w:r>
        <w:rPr>
          <w:rFonts w:ascii="Times New Roman" w:cs="Times New Roman" w:hAnsi="Times New Roman"/>
          <w:b/>
          <w:sz w:val="24"/>
          <w:szCs w:val="24"/>
        </w:rPr>
        <w:t>The introduction to the M&amp;E plan should include:</w:t>
      </w:r>
    </w:p>
    <w:p>
      <w:pPr>
        <w:pStyle w:val="style179"/>
        <w:numPr>
          <w:ilvl w:val="0"/>
          <w:numId w:val="65"/>
        </w:numPr>
        <w:jc w:val="both"/>
        <w:rPr>
          <w:rFonts w:ascii="Times New Roman" w:cs="Times New Roman" w:hAnsi="Times New Roman"/>
          <w:sz w:val="24"/>
          <w:szCs w:val="24"/>
        </w:rPr>
      </w:pPr>
      <w:r>
        <w:rPr>
          <w:rFonts w:ascii="Times New Roman" w:cs="Times New Roman" w:hAnsi="Times New Roman"/>
          <w:sz w:val="24"/>
          <w:szCs w:val="24"/>
        </w:rPr>
        <w:t>Information about the purpose of the program, the specific M&amp;E activities that are needed, and why they are important</w:t>
      </w:r>
    </w:p>
    <w:p>
      <w:pPr>
        <w:pStyle w:val="style179"/>
        <w:numPr>
          <w:ilvl w:val="0"/>
          <w:numId w:val="65"/>
        </w:numPr>
        <w:jc w:val="both"/>
        <w:rPr>
          <w:rFonts w:ascii="Times New Roman" w:cs="Times New Roman" w:hAnsi="Times New Roman"/>
          <w:sz w:val="24"/>
          <w:szCs w:val="24"/>
        </w:rPr>
      </w:pPr>
      <w:r>
        <w:rPr>
          <w:rFonts w:ascii="Times New Roman" w:cs="Times New Roman" w:hAnsi="Times New Roman"/>
          <w:sz w:val="24"/>
          <w:szCs w:val="24"/>
        </w:rPr>
        <w:t>A development history that provides information about the motivations of the internal and external stakeholders and the extent of their interest, commitment, and participation</w:t>
      </w:r>
      <w:r>
        <w:rPr>
          <w:rFonts w:ascii="Times New Roman" w:cs="Times New Roman" w:hAnsi="Times New Roman"/>
          <w:sz w:val="24"/>
          <w:szCs w:val="24"/>
        </w:rPr>
        <w:t>.</w:t>
      </w:r>
    </w:p>
    <w:p>
      <w:pPr>
        <w:pStyle w:val="style0"/>
        <w:jc w:val="both"/>
        <w:rPr>
          <w:rFonts w:ascii="Times New Roman" w:cs="Times New Roman" w:hAnsi="Times New Roman"/>
          <w:sz w:val="24"/>
          <w:szCs w:val="24"/>
        </w:rPr>
      </w:pPr>
      <w:r>
        <w:rPr>
          <w:rFonts w:ascii="Times New Roman" w:cs="Times New Roman" w:hAnsi="Times New Roman"/>
          <w:sz w:val="24"/>
          <w:szCs w:val="24"/>
        </w:rPr>
        <w:t>The program description should include:</w:t>
      </w:r>
    </w:p>
    <w:p>
      <w:pPr>
        <w:pStyle w:val="style179"/>
        <w:numPr>
          <w:ilvl w:val="0"/>
          <w:numId w:val="66"/>
        </w:numPr>
        <w:jc w:val="both"/>
        <w:rPr>
          <w:rFonts w:ascii="Times New Roman" w:cs="Times New Roman" w:hAnsi="Times New Roman"/>
          <w:sz w:val="24"/>
          <w:szCs w:val="24"/>
        </w:rPr>
      </w:pPr>
      <w:r>
        <w:rPr>
          <w:rFonts w:ascii="Times New Roman" w:cs="Times New Roman" w:hAnsi="Times New Roman"/>
          <w:b/>
          <w:sz w:val="24"/>
          <w:szCs w:val="24"/>
        </w:rPr>
        <w:t>A problem statement</w:t>
      </w:r>
      <w:r>
        <w:rPr>
          <w:rFonts w:ascii="Times New Roman" w:cs="Times New Roman" w:hAnsi="Times New Roman"/>
          <w:sz w:val="24"/>
          <w:szCs w:val="24"/>
        </w:rPr>
        <w:t xml:space="preserve"> that identifies the specific problem to be addressed (This concise statement provides information about the situation that needs changing, whom the situation affects, and the situation’s causes, magnitude, and impact on society.)</w:t>
      </w:r>
    </w:p>
    <w:p>
      <w:pPr>
        <w:pStyle w:val="style179"/>
        <w:jc w:val="both"/>
        <w:rPr>
          <w:rFonts w:ascii="Times New Roman" w:cs="Times New Roman" w:hAnsi="Times New Roman"/>
          <w:sz w:val="24"/>
          <w:szCs w:val="24"/>
        </w:rPr>
      </w:pPr>
    </w:p>
    <w:p>
      <w:pPr>
        <w:pStyle w:val="style0"/>
        <w:jc w:val="both"/>
        <w:rPr>
          <w:rFonts w:ascii="Times New Roman" w:cs="Times New Roman" w:hAnsi="Times New Roman"/>
          <w:sz w:val="24"/>
          <w:szCs w:val="24"/>
        </w:rPr>
      </w:pPr>
      <w:r>
        <w:rPr>
          <w:rFonts w:ascii="Times New Roman" w:cs="Times New Roman" w:hAnsi="Times New Roman"/>
          <w:b/>
          <w:sz w:val="24"/>
          <w:szCs w:val="24"/>
        </w:rPr>
        <w:t>The program goal and objectives:</w:t>
      </w:r>
    </w:p>
    <w:p>
      <w:pPr>
        <w:pStyle w:val="style179"/>
        <w:numPr>
          <w:ilvl w:val="0"/>
          <w:numId w:val="63"/>
        </w:numPr>
        <w:jc w:val="both"/>
        <w:rPr>
          <w:rFonts w:ascii="Times New Roman" w:cs="Times New Roman" w:hAnsi="Times New Roman"/>
          <w:sz w:val="24"/>
          <w:szCs w:val="24"/>
        </w:rPr>
      </w:pPr>
      <w:r>
        <w:rPr>
          <w:rFonts w:ascii="Times New Roman" w:cs="Times New Roman" w:hAnsi="Times New Roman"/>
          <w:sz w:val="24"/>
          <w:szCs w:val="24"/>
        </w:rPr>
        <w:t>The goal is a broad statement about a desired long-term outcome of the program. For example, improvement in the reproductive health of adolescents or a reduction in unwanted pregnancies in X population would be goals.</w:t>
      </w:r>
    </w:p>
    <w:p>
      <w:pPr>
        <w:pStyle w:val="style179"/>
        <w:numPr>
          <w:ilvl w:val="0"/>
          <w:numId w:val="63"/>
        </w:numPr>
        <w:jc w:val="both"/>
        <w:rPr>
          <w:rFonts w:ascii="Times New Roman" w:cs="Times New Roman" w:hAnsi="Times New Roman"/>
          <w:sz w:val="24"/>
          <w:szCs w:val="24"/>
        </w:rPr>
      </w:pPr>
      <w:r>
        <w:rPr>
          <w:rFonts w:ascii="Times New Roman" w:cs="Times New Roman" w:hAnsi="Times New Roman"/>
          <w:sz w:val="24"/>
          <w:szCs w:val="24"/>
        </w:rPr>
        <w:t>Objectives are statements of desired specific and measurable program results. Examples of objectives would be to reduce the total fertility rate to 4.0 births by year X or to increase contraceptive prevalence over the life of the program.</w:t>
      </w:r>
    </w:p>
    <w:p>
      <w:pPr>
        <w:pStyle w:val="style179"/>
        <w:numPr>
          <w:ilvl w:val="0"/>
          <w:numId w:val="63"/>
        </w:numPr>
        <w:jc w:val="both"/>
        <w:rPr>
          <w:rFonts w:ascii="Times New Roman" w:cs="Times New Roman" w:hAnsi="Times New Roman"/>
          <w:sz w:val="24"/>
          <w:szCs w:val="24"/>
        </w:rPr>
      </w:pPr>
      <w:r>
        <w:rPr>
          <w:rFonts w:ascii="Times New Roman" w:cs="Times New Roman" w:hAnsi="Times New Roman"/>
          <w:sz w:val="24"/>
          <w:szCs w:val="24"/>
        </w:rPr>
        <w:t>Descriptions of the specific interventions to be implemented and their duration, geographic scope, and target population</w:t>
      </w:r>
    </w:p>
    <w:p>
      <w:pPr>
        <w:pStyle w:val="style0"/>
        <w:jc w:val="both"/>
        <w:rPr>
          <w:rFonts w:ascii="Times New Roman" w:cs="Times New Roman" w:hAnsi="Times New Roman"/>
          <w:sz w:val="24"/>
          <w:szCs w:val="24"/>
        </w:rPr>
      </w:pPr>
      <w:r>
        <w:rPr>
          <w:rFonts w:ascii="Times New Roman" w:cs="Times New Roman" w:hAnsi="Times New Roman"/>
          <w:b/>
          <w:sz w:val="24"/>
          <w:szCs w:val="24"/>
        </w:rPr>
        <w:t>The list of resources needed</w:t>
      </w:r>
      <w:r>
        <w:rPr>
          <w:rFonts w:ascii="Times New Roman" w:cs="Times New Roman" w:hAnsi="Times New Roman"/>
          <w:sz w:val="24"/>
          <w:szCs w:val="24"/>
        </w:rPr>
        <w:t>: financial, human, and those related to the infrastructure (office space, equipment, and supplies)</w:t>
      </w:r>
    </w:p>
    <w:p>
      <w:pPr>
        <w:pStyle w:val="style0"/>
        <w:jc w:val="both"/>
        <w:rPr>
          <w:rFonts w:ascii="Times New Roman" w:cs="Times New Roman" w:hAnsi="Times New Roman"/>
          <w:sz w:val="24"/>
          <w:szCs w:val="24"/>
        </w:rPr>
      </w:pPr>
      <w:r>
        <w:rPr>
          <w:rFonts w:ascii="Times New Roman" w:cs="Times New Roman" w:hAnsi="Times New Roman"/>
          <w:sz w:val="24"/>
          <w:szCs w:val="24"/>
        </w:rPr>
        <w:t>The conceptual framework, which is a graphic depiction of the factors thought to influence the problem of interest and how these factors relate to one another</w:t>
      </w:r>
      <w:r>
        <w:rPr>
          <w:rFonts w:ascii="Times New Roman" w:cs="Times New Roman" w:hAnsi="Times New Roman"/>
          <w:sz w:val="24"/>
          <w:szCs w:val="24"/>
        </w:rPr>
        <w:t xml:space="preserve">. </w:t>
      </w:r>
      <w:r>
        <w:rPr>
          <w:rFonts w:ascii="Times New Roman" w:cs="Times New Roman" w:hAnsi="Times New Roman"/>
          <w:sz w:val="24"/>
          <w:szCs w:val="24"/>
        </w:rPr>
        <w:t xml:space="preserve">The logical framework or results framework that links the goal and </w:t>
      </w:r>
      <w:r>
        <w:rPr>
          <w:rFonts w:ascii="Times New Roman" w:cs="Times New Roman" w:hAnsi="Times New Roman"/>
          <w:sz w:val="24"/>
          <w:szCs w:val="24"/>
        </w:rPr>
        <w:t>objectives to the interventions</w:t>
      </w:r>
    </w:p>
    <w:bookmarkStart w:id="36" w:name="_Toc104387737"/>
    <w:p>
      <w:pPr>
        <w:pStyle w:val="style3"/>
        <w:rPr>
          <w:rFonts w:ascii="Times New Roman" w:cs="Times New Roman" w:hAnsi="Times New Roman"/>
          <w:b/>
          <w:color w:val="auto"/>
        </w:rPr>
      </w:pPr>
      <w:r>
        <w:rPr>
          <w:rFonts w:ascii="Times New Roman" w:cs="Times New Roman" w:hAnsi="Times New Roman"/>
          <w:b/>
          <w:color w:val="auto"/>
        </w:rPr>
        <w:t>3.4.2 Monitoring and Evaluation Frameworks</w:t>
      </w:r>
      <w:bookmarkEnd w:id="36"/>
      <w:r>
        <w:rPr>
          <w:rFonts w:ascii="Times New Roman" w:cs="Times New Roman" w:hAnsi="Times New Roman"/>
          <w:b/>
          <w:color w:val="auto"/>
        </w:rPr>
        <w:t xml:space="preserve"> </w:t>
      </w:r>
    </w:p>
    <w:p>
      <w:pPr>
        <w:pStyle w:val="style0"/>
        <w:jc w:val="both"/>
        <w:rPr>
          <w:rFonts w:ascii="Times New Roman" w:cs="Times New Roman" w:hAnsi="Times New Roman"/>
          <w:sz w:val="24"/>
          <w:szCs w:val="24"/>
        </w:rPr>
      </w:pPr>
      <w:r>
        <w:rPr>
          <w:rFonts w:ascii="Times New Roman" w:cs="Times New Roman" w:hAnsi="Times New Roman"/>
          <w:sz w:val="24"/>
          <w:szCs w:val="24"/>
        </w:rPr>
        <w:t>Frameworks are key elements of M&amp;E plans that depict the components of a project and the sequence of steps needed to achieve the desired outcomes. They help increase understanding of the program’s goals and objectives, define the relationships between factors key to implementation, and delineate the internal and external elements that could affect its success. They are crucial for understanding and analyzing how a program is supposed to work.</w:t>
      </w:r>
    </w:p>
    <w:p>
      <w:pPr>
        <w:pStyle w:val="style0"/>
        <w:jc w:val="both"/>
        <w:rPr>
          <w:rFonts w:ascii="Times New Roman" w:cs="Times New Roman" w:hAnsi="Times New Roman"/>
          <w:sz w:val="24"/>
          <w:szCs w:val="24"/>
        </w:rPr>
      </w:pPr>
      <w:r>
        <w:rPr>
          <w:rFonts w:ascii="Times New Roman" w:cs="Times New Roman" w:hAnsi="Times New Roman"/>
          <w:sz w:val="24"/>
          <w:szCs w:val="24"/>
        </w:rPr>
        <w:t>There is no one perfect framework and no single framework is appropriate for all situations, but several common types will be discussed here:</w:t>
      </w:r>
    </w:p>
    <w:p>
      <w:pPr>
        <w:pStyle w:val="style179"/>
        <w:numPr>
          <w:ilvl w:val="1"/>
          <w:numId w:val="64"/>
        </w:numPr>
        <w:jc w:val="both"/>
        <w:rPr>
          <w:rFonts w:ascii="Times New Roman" w:cs="Times New Roman" w:hAnsi="Times New Roman"/>
          <w:b/>
          <w:sz w:val="24"/>
          <w:szCs w:val="24"/>
        </w:rPr>
      </w:pPr>
      <w:r>
        <w:rPr>
          <w:rFonts w:ascii="Times New Roman" w:cs="Times New Roman" w:hAnsi="Times New Roman"/>
          <w:b/>
          <w:sz w:val="24"/>
          <w:szCs w:val="24"/>
        </w:rPr>
        <w:t>Conceptual framework</w:t>
      </w:r>
    </w:p>
    <w:p>
      <w:pPr>
        <w:pStyle w:val="style179"/>
        <w:numPr>
          <w:ilvl w:val="1"/>
          <w:numId w:val="64"/>
        </w:numPr>
        <w:jc w:val="both"/>
        <w:rPr>
          <w:rFonts w:ascii="Times New Roman" w:cs="Times New Roman" w:hAnsi="Times New Roman"/>
          <w:b/>
          <w:sz w:val="24"/>
          <w:szCs w:val="24"/>
        </w:rPr>
      </w:pPr>
      <w:r>
        <w:rPr>
          <w:rFonts w:ascii="Times New Roman" w:cs="Times New Roman" w:hAnsi="Times New Roman"/>
          <w:b/>
          <w:sz w:val="24"/>
          <w:szCs w:val="24"/>
        </w:rPr>
        <w:t>Results framework</w:t>
      </w:r>
    </w:p>
    <w:p>
      <w:pPr>
        <w:pStyle w:val="style179"/>
        <w:numPr>
          <w:ilvl w:val="1"/>
          <w:numId w:val="64"/>
        </w:numPr>
        <w:jc w:val="both"/>
        <w:rPr>
          <w:rFonts w:ascii="Times New Roman" w:cs="Times New Roman" w:hAnsi="Times New Roman"/>
          <w:b/>
          <w:sz w:val="24"/>
          <w:szCs w:val="24"/>
        </w:rPr>
      </w:pPr>
      <w:r>
        <w:rPr>
          <w:rFonts w:ascii="Times New Roman" w:cs="Times New Roman" w:hAnsi="Times New Roman"/>
          <w:b/>
          <w:sz w:val="24"/>
          <w:szCs w:val="24"/>
        </w:rPr>
        <w:t>Logic model</w:t>
      </w:r>
    </w:p>
    <w:p>
      <w:pPr>
        <w:pStyle w:val="style0"/>
        <w:jc w:val="both"/>
        <w:rPr>
          <w:rFonts w:ascii="Times New Roman" w:cs="Times New Roman" w:hAnsi="Times New Roman"/>
          <w:sz w:val="24"/>
          <w:szCs w:val="24"/>
        </w:rPr>
      </w:pPr>
      <w:r>
        <w:rPr>
          <w:rFonts w:ascii="Times New Roman" w:cs="Times New Roman" w:hAnsi="Times New Roman"/>
          <w:b/>
          <w:sz w:val="24"/>
          <w:szCs w:val="24"/>
        </w:rPr>
        <w:t>A conceptual framework</w:t>
      </w:r>
      <w:r>
        <w:rPr>
          <w:rFonts w:ascii="Times New Roman" w:cs="Times New Roman" w:hAnsi="Times New Roman"/>
          <w:sz w:val="24"/>
          <w:szCs w:val="24"/>
        </w:rPr>
        <w:t>—sometimes called a “research framework”— is useful for identifying and illustrating the factors and relationships that influence the outcome of a program or intervention</w:t>
      </w:r>
    </w:p>
    <w:p>
      <w:pPr>
        <w:pStyle w:val="style0"/>
        <w:jc w:val="both"/>
        <w:rPr>
          <w:rFonts w:ascii="Times New Roman" w:cs="Times New Roman" w:hAnsi="Times New Roman"/>
          <w:sz w:val="24"/>
          <w:szCs w:val="24"/>
        </w:rPr>
      </w:pPr>
      <w:r>
        <w:rPr>
          <w:rFonts w:ascii="Times New Roman" w:cs="Times New Roman" w:hAnsi="Times New Roman"/>
          <w:b/>
          <w:sz w:val="24"/>
          <w:szCs w:val="24"/>
        </w:rPr>
        <w:t>Results frameworks</w:t>
      </w:r>
      <w:r>
        <w:rPr>
          <w:rFonts w:ascii="Times New Roman" w:cs="Times New Roman" w:hAnsi="Times New Roman"/>
          <w:sz w:val="24"/>
          <w:szCs w:val="24"/>
        </w:rPr>
        <w:t>—sometimes called “strategic frameworks”— diagram the direct causal relationships between the incremental results of the key activities all the way up to the overall objective and goal of the intervention. This clarifies the points in an intervention at which results can be monitored and evaluated.</w:t>
      </w:r>
    </w:p>
    <w:p>
      <w:pPr>
        <w:pStyle w:val="style0"/>
        <w:jc w:val="both"/>
        <w:rPr>
          <w:rFonts w:ascii="Times New Roman" w:cs="Times New Roman" w:hAnsi="Times New Roman"/>
          <w:sz w:val="24"/>
          <w:szCs w:val="24"/>
        </w:rPr>
      </w:pPr>
      <w:r>
        <w:rPr>
          <w:rFonts w:ascii="Times New Roman" w:cs="Times New Roman" w:hAnsi="Times New Roman"/>
          <w:b/>
          <w:sz w:val="24"/>
          <w:szCs w:val="24"/>
        </w:rPr>
        <w:t>A logic model,</w:t>
      </w:r>
      <w:r>
        <w:rPr>
          <w:rFonts w:ascii="Times New Roman" w:cs="Times New Roman" w:hAnsi="Times New Roman"/>
          <w:sz w:val="24"/>
          <w:szCs w:val="24"/>
        </w:rPr>
        <w:t xml:space="preserve"> sometimes called an “M&amp;E framework,” provides a streamlined, linear interpretation of a project’s planned use of resources and its desired ends.</w:t>
      </w:r>
    </w:p>
    <w:p>
      <w:pPr>
        <w:pStyle w:val="style0"/>
        <w:jc w:val="both"/>
        <w:rPr>
          <w:rFonts w:ascii="Times New Roman" w:cs="Times New Roman" w:hAnsi="Times New Roman"/>
          <w:b/>
          <w:sz w:val="24"/>
          <w:szCs w:val="24"/>
        </w:rPr>
      </w:pPr>
    </w:p>
    <w:p>
      <w:pPr>
        <w:pStyle w:val="style0"/>
        <w:jc w:val="both"/>
        <w:rPr>
          <w:rFonts w:ascii="Times New Roman" w:cs="Times New Roman" w:hAnsi="Times New Roman"/>
          <w:b/>
          <w:sz w:val="24"/>
          <w:szCs w:val="24"/>
        </w:rPr>
      </w:pPr>
    </w:p>
    <w:p>
      <w:pPr>
        <w:pStyle w:val="style0"/>
        <w:jc w:val="both"/>
        <w:rPr>
          <w:rFonts w:ascii="Times New Roman" w:cs="Times New Roman" w:hAnsi="Times New Roman"/>
          <w:b/>
          <w:sz w:val="24"/>
          <w:szCs w:val="24"/>
        </w:rPr>
      </w:pPr>
    </w:p>
    <w:p>
      <w:pPr>
        <w:pStyle w:val="style0"/>
        <w:jc w:val="both"/>
        <w:rPr>
          <w:rFonts w:ascii="Times New Roman" w:cs="Times New Roman" w:hAnsi="Times New Roman"/>
          <w:b/>
          <w:sz w:val="24"/>
          <w:szCs w:val="24"/>
        </w:rPr>
      </w:pPr>
      <w:r>
        <w:rPr>
          <w:rFonts w:ascii="Times New Roman" w:cs="Times New Roman" w:hAnsi="Times New Roman"/>
          <w:b/>
          <w:sz w:val="24"/>
          <w:szCs w:val="24"/>
        </w:rPr>
        <w:t>Logic models have five essential components:</w:t>
      </w:r>
    </w:p>
    <w:p>
      <w:pPr>
        <w:pStyle w:val="style179"/>
        <w:numPr>
          <w:ilvl w:val="0"/>
          <w:numId w:val="67"/>
        </w:numPr>
        <w:jc w:val="both"/>
        <w:rPr>
          <w:rFonts w:ascii="Times New Roman" w:cs="Times New Roman" w:hAnsi="Times New Roman"/>
          <w:sz w:val="24"/>
          <w:szCs w:val="24"/>
        </w:rPr>
      </w:pPr>
      <w:r>
        <w:rPr>
          <w:rFonts w:ascii="Times New Roman" w:cs="Times New Roman" w:hAnsi="Times New Roman"/>
          <w:b/>
          <w:sz w:val="24"/>
          <w:szCs w:val="24"/>
        </w:rPr>
        <w:t>Inputs</w:t>
      </w:r>
      <w:r>
        <w:rPr>
          <w:rFonts w:ascii="Times New Roman" w:cs="Times New Roman" w:hAnsi="Times New Roman"/>
          <w:sz w:val="24"/>
          <w:szCs w:val="24"/>
        </w:rPr>
        <w:t xml:space="preserve">: The resources invested in a program—for example, technical assistance, computers, condoms, or training </w:t>
      </w:r>
    </w:p>
    <w:p>
      <w:pPr>
        <w:pStyle w:val="style179"/>
        <w:numPr>
          <w:ilvl w:val="0"/>
          <w:numId w:val="67"/>
        </w:numPr>
        <w:jc w:val="both"/>
        <w:rPr>
          <w:rFonts w:ascii="Times New Roman" w:cs="Times New Roman" w:hAnsi="Times New Roman"/>
          <w:sz w:val="24"/>
          <w:szCs w:val="24"/>
        </w:rPr>
      </w:pPr>
      <w:r>
        <w:rPr>
          <w:rFonts w:ascii="Times New Roman" w:cs="Times New Roman" w:hAnsi="Times New Roman"/>
          <w:b/>
          <w:sz w:val="24"/>
          <w:szCs w:val="24"/>
        </w:rPr>
        <w:t>Processes:</w:t>
      </w:r>
      <w:r>
        <w:rPr>
          <w:rFonts w:ascii="Times New Roman" w:cs="Times New Roman" w:hAnsi="Times New Roman"/>
          <w:sz w:val="24"/>
          <w:szCs w:val="24"/>
        </w:rPr>
        <w:t xml:space="preserve"> The activities carried out to achieve the program’s objectives </w:t>
      </w:r>
    </w:p>
    <w:p>
      <w:pPr>
        <w:pStyle w:val="style179"/>
        <w:numPr>
          <w:ilvl w:val="0"/>
          <w:numId w:val="67"/>
        </w:numPr>
        <w:jc w:val="both"/>
        <w:rPr>
          <w:rFonts w:ascii="Times New Roman" w:cs="Times New Roman" w:hAnsi="Times New Roman"/>
          <w:sz w:val="24"/>
          <w:szCs w:val="24"/>
        </w:rPr>
      </w:pPr>
      <w:r>
        <w:rPr>
          <w:rFonts w:ascii="Times New Roman" w:cs="Times New Roman" w:hAnsi="Times New Roman"/>
          <w:b/>
          <w:sz w:val="24"/>
          <w:szCs w:val="24"/>
        </w:rPr>
        <w:t>Outputs:</w:t>
      </w:r>
      <w:r>
        <w:rPr>
          <w:rFonts w:ascii="Times New Roman" w:cs="Times New Roman" w:hAnsi="Times New Roman"/>
          <w:sz w:val="24"/>
          <w:szCs w:val="24"/>
        </w:rPr>
        <w:t xml:space="preserve"> The immediate results achieved at the program level through the execution of activities</w:t>
      </w:r>
    </w:p>
    <w:p>
      <w:pPr>
        <w:pStyle w:val="style179"/>
        <w:numPr>
          <w:ilvl w:val="0"/>
          <w:numId w:val="67"/>
        </w:numPr>
        <w:jc w:val="both"/>
        <w:rPr>
          <w:rFonts w:ascii="Times New Roman" w:cs="Times New Roman" w:hAnsi="Times New Roman"/>
          <w:sz w:val="24"/>
          <w:szCs w:val="24"/>
        </w:rPr>
      </w:pPr>
      <w:r>
        <w:rPr>
          <w:rFonts w:ascii="Times New Roman" w:cs="Times New Roman" w:hAnsi="Times New Roman"/>
          <w:b/>
          <w:sz w:val="24"/>
          <w:szCs w:val="24"/>
        </w:rPr>
        <w:t>Outcomes:</w:t>
      </w:r>
      <w:r>
        <w:rPr>
          <w:rFonts w:ascii="Times New Roman" w:cs="Times New Roman" w:hAnsi="Times New Roman"/>
          <w:sz w:val="24"/>
          <w:szCs w:val="24"/>
        </w:rPr>
        <w:t xml:space="preserve"> The set of short-term or intermediate results at the population level achieved by the program through the execution of activities </w:t>
      </w:r>
    </w:p>
    <w:p>
      <w:pPr>
        <w:pStyle w:val="style179"/>
        <w:numPr>
          <w:ilvl w:val="0"/>
          <w:numId w:val="67"/>
        </w:numPr>
        <w:jc w:val="both"/>
        <w:rPr>
          <w:rFonts w:ascii="Times New Roman" w:cs="Times New Roman" w:hAnsi="Times New Roman"/>
          <w:sz w:val="24"/>
          <w:szCs w:val="24"/>
        </w:rPr>
      </w:pPr>
      <w:r>
        <w:rPr>
          <w:rFonts w:ascii="Times New Roman" w:cs="Times New Roman" w:hAnsi="Times New Roman"/>
          <w:b/>
          <w:sz w:val="24"/>
          <w:szCs w:val="24"/>
        </w:rPr>
        <w:t>Impacts:</w:t>
      </w:r>
      <w:r>
        <w:rPr>
          <w:rFonts w:ascii="Times New Roman" w:cs="Times New Roman" w:hAnsi="Times New Roman"/>
          <w:sz w:val="24"/>
          <w:szCs w:val="24"/>
        </w:rPr>
        <w:t xml:space="preserve"> The long-term </w:t>
      </w:r>
      <w:r>
        <w:rPr>
          <w:rFonts w:ascii="Times New Roman" w:cs="Times New Roman" w:hAnsi="Times New Roman"/>
          <w:sz w:val="24"/>
          <w:szCs w:val="24"/>
        </w:rPr>
        <w:t>effects</w:t>
      </w:r>
      <w:r>
        <w:rPr>
          <w:rFonts w:ascii="Times New Roman" w:cs="Times New Roman" w:hAnsi="Times New Roman"/>
          <w:sz w:val="24"/>
          <w:szCs w:val="24"/>
        </w:rPr>
        <w:t xml:space="preserve"> or end results, of the program—for example, changes in health status. In this context, the term “impact” refers to the health status or conditions that the program is intended ultimately to influence (mortality, morbidity, fertility, etc.), as measured by appropriate indicators. </w:t>
      </w:r>
    </w:p>
    <w:p>
      <w:pPr>
        <w:pStyle w:val="style179"/>
        <w:numPr>
          <w:ilvl w:val="0"/>
          <w:numId w:val="67"/>
        </w:numPr>
        <w:jc w:val="both"/>
        <w:rPr>
          <w:rFonts w:ascii="Times New Roman" w:cs="Times New Roman" w:hAnsi="Times New Roman"/>
          <w:sz w:val="24"/>
          <w:szCs w:val="24"/>
        </w:rPr>
      </w:pPr>
      <w:r>
        <w:rPr>
          <w:rFonts w:ascii="Times New Roman" w:cs="Times New Roman" w:hAnsi="Times New Roman"/>
          <w:sz w:val="24"/>
          <w:szCs w:val="24"/>
        </w:rPr>
        <w:t>Measuring “impact” in this way, however, should be distinguished from impact evaluation, which is a specific type of evaluation activity that focuses on examining how much of an observed change in outcomes or “impact” can be attributed to the program.</w:t>
      </w:r>
    </w:p>
    <w:p>
      <w:pPr>
        <w:pStyle w:val="style0"/>
        <w:spacing w:after="0"/>
        <w:rPr>
          <w:rFonts w:ascii="Times New Roman" w:cs="Times New Roman" w:hAnsi="Times New Roman"/>
          <w:b/>
          <w:sz w:val="24"/>
          <w:szCs w:val="24"/>
        </w:rPr>
      </w:pPr>
    </w:p>
    <w:p>
      <w:pPr>
        <w:pStyle w:val="style179"/>
        <w:numPr>
          <w:ilvl w:val="1"/>
          <w:numId w:val="3"/>
        </w:numPr>
        <w:spacing w:after="0"/>
        <w:rPr>
          <w:rFonts w:ascii="Times New Roman" w:cs="Times New Roman" w:hAnsi="Times New Roman"/>
          <w:b/>
          <w:sz w:val="24"/>
          <w:szCs w:val="24"/>
        </w:rPr>
      </w:pPr>
      <w:r>
        <w:rPr>
          <w:rFonts w:ascii="Times New Roman" w:cs="Times New Roman" w:hAnsi="Times New Roman"/>
          <w:b/>
          <w:sz w:val="24"/>
          <w:szCs w:val="24"/>
        </w:rPr>
        <w:t>Indicators of community health</w:t>
      </w:r>
    </w:p>
    <w:p>
      <w:pPr>
        <w:pStyle w:val="style179"/>
        <w:spacing w:after="0"/>
        <w:ind w:left="360"/>
        <w:rPr>
          <w:rFonts w:ascii="Times New Roman" w:cs="Times New Roman" w:hAnsi="Times New Roman"/>
          <w:b/>
          <w:sz w:val="24"/>
          <w:szCs w:val="24"/>
        </w:rPr>
      </w:pPr>
    </w:p>
    <w:p>
      <w:pPr>
        <w:pStyle w:val="style0"/>
        <w:spacing w:after="0"/>
        <w:ind w:left="360"/>
        <w:jc w:val="both"/>
        <w:rPr>
          <w:rFonts w:ascii="Times New Roman" w:cs="Times New Roman" w:hAnsi="Times New Roman"/>
          <w:sz w:val="24"/>
          <w:szCs w:val="24"/>
        </w:rPr>
      </w:pPr>
      <w:r>
        <w:rPr>
          <w:rFonts w:ascii="Times New Roman" w:cs="Times New Roman" w:hAnsi="Times New Roman"/>
          <w:b/>
          <w:sz w:val="24"/>
          <w:szCs w:val="24"/>
        </w:rPr>
        <w:t>An indicator</w:t>
      </w:r>
      <w:r>
        <w:rPr>
          <w:rFonts w:ascii="Times New Roman" w:cs="Times New Roman" w:hAnsi="Times New Roman"/>
          <w:sz w:val="24"/>
          <w:szCs w:val="24"/>
        </w:rPr>
        <w:t xml:space="preserve"> is defined as a quantitative measurement of an objective to be</w:t>
      </w:r>
      <w:r>
        <w:rPr>
          <w:rFonts w:ascii="Times New Roman" w:cs="Times New Roman" w:hAnsi="Times New Roman"/>
          <w:sz w:val="24"/>
          <w:szCs w:val="24"/>
        </w:rPr>
        <w:t xml:space="preserve"> </w:t>
      </w:r>
      <w:r>
        <w:rPr>
          <w:rFonts w:ascii="Times New Roman" w:cs="Times New Roman" w:hAnsi="Times New Roman"/>
          <w:sz w:val="24"/>
          <w:szCs w:val="24"/>
        </w:rPr>
        <w:t>achieved, a resource mobilised, an output accomplished, an effect obtained or a context</w:t>
      </w:r>
      <w:r>
        <w:rPr>
          <w:rFonts w:ascii="Times New Roman" w:cs="Times New Roman" w:hAnsi="Times New Roman"/>
          <w:sz w:val="24"/>
          <w:szCs w:val="24"/>
        </w:rPr>
        <w:t xml:space="preserve"> </w:t>
      </w:r>
      <w:r>
        <w:rPr>
          <w:rFonts w:ascii="Times New Roman" w:cs="Times New Roman" w:hAnsi="Times New Roman"/>
          <w:sz w:val="24"/>
          <w:szCs w:val="24"/>
        </w:rPr>
        <w:t xml:space="preserve">variable (economic, social or environmental)”. </w:t>
      </w:r>
    </w:p>
    <w:p>
      <w:pPr>
        <w:pStyle w:val="style0"/>
        <w:spacing w:after="0"/>
        <w:ind w:firstLine="360"/>
        <w:jc w:val="both"/>
        <w:rPr>
          <w:rFonts w:ascii="Times New Roman" w:cs="Times New Roman" w:hAnsi="Times New Roman"/>
          <w:sz w:val="24"/>
          <w:szCs w:val="24"/>
        </w:rPr>
      </w:pPr>
      <w:r>
        <w:rPr>
          <w:rFonts w:ascii="Times New Roman" w:cs="Times New Roman" w:hAnsi="Times New Roman"/>
          <w:sz w:val="24"/>
          <w:szCs w:val="24"/>
        </w:rPr>
        <w:t>P</w:t>
      </w:r>
      <w:r>
        <w:rPr>
          <w:rFonts w:ascii="Times New Roman" w:cs="Times New Roman" w:hAnsi="Times New Roman"/>
          <w:sz w:val="24"/>
          <w:szCs w:val="24"/>
        </w:rPr>
        <w:t>recise information needed to assess</w:t>
      </w:r>
      <w:r>
        <w:rPr>
          <w:rFonts w:ascii="Times New Roman" w:cs="Times New Roman" w:hAnsi="Times New Roman"/>
          <w:sz w:val="24"/>
          <w:szCs w:val="24"/>
        </w:rPr>
        <w:t xml:space="preserve"> </w:t>
      </w:r>
      <w:r>
        <w:rPr>
          <w:rFonts w:ascii="Times New Roman" w:cs="Times New Roman" w:hAnsi="Times New Roman"/>
          <w:sz w:val="24"/>
          <w:szCs w:val="24"/>
        </w:rPr>
        <w:t xml:space="preserve">whether intended changes have occurred. </w:t>
      </w:r>
    </w:p>
    <w:p>
      <w:pPr>
        <w:pStyle w:val="style0"/>
        <w:spacing w:after="0"/>
        <w:ind w:firstLine="360"/>
        <w:jc w:val="both"/>
        <w:rPr>
          <w:rFonts w:ascii="Times New Roman" w:cs="Times New Roman" w:hAnsi="Times New Roman"/>
          <w:sz w:val="24"/>
          <w:szCs w:val="24"/>
        </w:rPr>
      </w:pPr>
      <w:r>
        <w:rPr>
          <w:rFonts w:ascii="Times New Roman" w:cs="Times New Roman" w:hAnsi="Times New Roman"/>
          <w:sz w:val="24"/>
          <w:szCs w:val="24"/>
        </w:rPr>
        <w:t>Indicators can be either quantitative (numeric)</w:t>
      </w:r>
      <w:r>
        <w:rPr>
          <w:rFonts w:ascii="Times New Roman" w:cs="Times New Roman" w:hAnsi="Times New Roman"/>
          <w:sz w:val="24"/>
          <w:szCs w:val="24"/>
        </w:rPr>
        <w:t xml:space="preserve"> </w:t>
      </w:r>
      <w:r>
        <w:rPr>
          <w:rFonts w:ascii="Times New Roman" w:cs="Times New Roman" w:hAnsi="Times New Roman"/>
          <w:sz w:val="24"/>
          <w:szCs w:val="24"/>
        </w:rPr>
        <w:t xml:space="preserve">or qualitative (descriptive observations). </w:t>
      </w:r>
    </w:p>
    <w:p>
      <w:pPr>
        <w:pStyle w:val="style0"/>
        <w:spacing w:after="0"/>
        <w:ind w:left="360"/>
        <w:jc w:val="both"/>
        <w:rPr>
          <w:rFonts w:ascii="Times New Roman" w:cs="Times New Roman" w:hAnsi="Times New Roman"/>
          <w:sz w:val="24"/>
          <w:szCs w:val="24"/>
        </w:rPr>
      </w:pPr>
      <w:r>
        <w:rPr>
          <w:rFonts w:ascii="Times New Roman" w:cs="Times New Roman" w:hAnsi="Times New Roman"/>
          <w:sz w:val="24"/>
          <w:szCs w:val="24"/>
        </w:rPr>
        <w:t>Indicators are typically taken directly from the</w:t>
      </w:r>
      <w:r>
        <w:rPr>
          <w:rFonts w:ascii="Times New Roman" w:cs="Times New Roman" w:hAnsi="Times New Roman"/>
          <w:sz w:val="24"/>
          <w:szCs w:val="24"/>
        </w:rPr>
        <w:t xml:space="preserve"> </w:t>
      </w:r>
      <w:r>
        <w:rPr>
          <w:rFonts w:ascii="Times New Roman" w:cs="Times New Roman" w:hAnsi="Times New Roman"/>
          <w:sz w:val="24"/>
          <w:szCs w:val="24"/>
        </w:rPr>
        <w:t>log frame</w:t>
      </w:r>
      <w:r>
        <w:rPr>
          <w:rFonts w:ascii="Times New Roman" w:cs="Times New Roman" w:hAnsi="Times New Roman"/>
          <w:sz w:val="24"/>
          <w:szCs w:val="24"/>
        </w:rPr>
        <w:t>, but should be checked in the process to ensure they are SMART (specific,</w:t>
      </w:r>
      <w:r>
        <w:rPr>
          <w:rFonts w:ascii="Times New Roman" w:cs="Times New Roman" w:hAnsi="Times New Roman"/>
          <w:sz w:val="24"/>
          <w:szCs w:val="24"/>
        </w:rPr>
        <w:t xml:space="preserve"> </w:t>
      </w:r>
      <w:r>
        <w:rPr>
          <w:rFonts w:ascii="Times New Roman" w:cs="Times New Roman" w:hAnsi="Times New Roman"/>
          <w:sz w:val="24"/>
          <w:szCs w:val="24"/>
        </w:rPr>
        <w:t>measurable, achievable, relevant and time-bound).</w:t>
      </w:r>
    </w:p>
    <w:p>
      <w:pPr>
        <w:pStyle w:val="style179"/>
        <w:spacing w:after="0"/>
        <w:ind w:left="360"/>
        <w:jc w:val="both"/>
        <w:rPr>
          <w:rFonts w:ascii="Times New Roman" w:cs="Times New Roman" w:hAnsi="Times New Roman"/>
          <w:b/>
          <w:sz w:val="24"/>
          <w:szCs w:val="24"/>
        </w:rPr>
      </w:pPr>
    </w:p>
    <w:p>
      <w:pPr>
        <w:pStyle w:val="style179"/>
        <w:spacing w:after="0"/>
        <w:ind w:left="360"/>
        <w:jc w:val="both"/>
        <w:rPr>
          <w:rFonts w:ascii="Times New Roman" w:cs="Times New Roman" w:hAnsi="Times New Roman"/>
          <w:sz w:val="24"/>
          <w:szCs w:val="24"/>
        </w:rPr>
      </w:pPr>
      <w:r>
        <w:rPr>
          <w:rFonts w:ascii="Times New Roman" w:cs="Times New Roman" w:hAnsi="Times New Roman"/>
          <w:b/>
          <w:sz w:val="24"/>
          <w:szCs w:val="24"/>
        </w:rPr>
        <w:t>The methods/sources-</w:t>
      </w:r>
      <w:r>
        <w:rPr>
          <w:rFonts w:ascii="Times New Roman" w:cs="Times New Roman" w:hAnsi="Times New Roman"/>
          <w:sz w:val="24"/>
          <w:szCs w:val="24"/>
        </w:rPr>
        <w:t xml:space="preserve"> identifies sources of information and data collection methods and</w:t>
      </w:r>
      <w:r>
        <w:rPr>
          <w:rFonts w:ascii="Times New Roman" w:cs="Times New Roman" w:hAnsi="Times New Roman"/>
          <w:sz w:val="24"/>
          <w:szCs w:val="24"/>
        </w:rPr>
        <w:t xml:space="preserve"> </w:t>
      </w:r>
      <w:r>
        <w:rPr>
          <w:rFonts w:ascii="Times New Roman" w:cs="Times New Roman" w:hAnsi="Times New Roman"/>
          <w:sz w:val="24"/>
          <w:szCs w:val="24"/>
        </w:rPr>
        <w:t>tools, such as the use of secondary data, regular monitoring or periodic evaluation,</w:t>
      </w:r>
      <w:r>
        <w:rPr>
          <w:rFonts w:ascii="Times New Roman" w:cs="Times New Roman" w:hAnsi="Times New Roman"/>
          <w:sz w:val="24"/>
          <w:szCs w:val="24"/>
        </w:rPr>
        <w:t xml:space="preserve"> </w:t>
      </w:r>
      <w:r>
        <w:rPr>
          <w:rFonts w:ascii="Times New Roman" w:cs="Times New Roman" w:hAnsi="Times New Roman"/>
          <w:sz w:val="24"/>
          <w:szCs w:val="24"/>
        </w:rPr>
        <w:t>baseline or endline surveys, and interviews.</w:t>
      </w:r>
    </w:p>
    <w:p>
      <w:pPr>
        <w:pStyle w:val="style179"/>
        <w:spacing w:after="0"/>
        <w:ind w:left="360"/>
        <w:jc w:val="both"/>
        <w:rPr>
          <w:rFonts w:ascii="Times New Roman" w:cs="Times New Roman" w:hAnsi="Times New Roman"/>
          <w:b/>
          <w:sz w:val="24"/>
          <w:szCs w:val="24"/>
        </w:rPr>
      </w:pPr>
    </w:p>
    <w:p>
      <w:pPr>
        <w:pStyle w:val="style179"/>
        <w:spacing w:after="0"/>
        <w:ind w:left="360"/>
        <w:jc w:val="both"/>
        <w:rPr>
          <w:rFonts w:ascii="Times New Roman" w:cs="Times New Roman" w:hAnsi="Times New Roman"/>
          <w:sz w:val="24"/>
          <w:szCs w:val="24"/>
        </w:rPr>
      </w:pPr>
      <w:r>
        <w:rPr>
          <w:rFonts w:ascii="Times New Roman" w:cs="Times New Roman" w:hAnsi="Times New Roman"/>
          <w:b/>
          <w:sz w:val="24"/>
          <w:szCs w:val="24"/>
        </w:rPr>
        <w:t>The frequency/schedules</w:t>
      </w:r>
      <w:r>
        <w:rPr>
          <w:rFonts w:ascii="Times New Roman" w:cs="Times New Roman" w:hAnsi="Times New Roman"/>
          <w:sz w:val="24"/>
          <w:szCs w:val="24"/>
        </w:rPr>
        <w:t xml:space="preserve"> -how often the data for each indicator will be collected, such</w:t>
      </w:r>
      <w:r>
        <w:rPr>
          <w:rFonts w:ascii="Times New Roman" w:cs="Times New Roman" w:hAnsi="Times New Roman"/>
          <w:sz w:val="24"/>
          <w:szCs w:val="24"/>
        </w:rPr>
        <w:t xml:space="preserve"> </w:t>
      </w:r>
      <w:r>
        <w:rPr>
          <w:rFonts w:ascii="Times New Roman" w:cs="Times New Roman" w:hAnsi="Times New Roman"/>
          <w:sz w:val="24"/>
          <w:szCs w:val="24"/>
        </w:rPr>
        <w:t>as weekly, monthly, quarterly, annually, etc.</w:t>
      </w:r>
    </w:p>
    <w:p>
      <w:pPr>
        <w:pStyle w:val="style179"/>
        <w:spacing w:after="0"/>
        <w:ind w:left="360"/>
        <w:jc w:val="both"/>
        <w:rPr>
          <w:rFonts w:ascii="Times New Roman" w:cs="Times New Roman" w:hAnsi="Times New Roman"/>
          <w:b/>
          <w:sz w:val="24"/>
          <w:szCs w:val="24"/>
        </w:rPr>
      </w:pPr>
    </w:p>
    <w:p>
      <w:pPr>
        <w:pStyle w:val="style179"/>
        <w:spacing w:after="0"/>
        <w:ind w:left="360"/>
        <w:jc w:val="both"/>
        <w:rPr>
          <w:rFonts w:ascii="Times New Roman" w:cs="Times New Roman" w:hAnsi="Times New Roman"/>
          <w:sz w:val="24"/>
          <w:szCs w:val="24"/>
        </w:rPr>
      </w:pPr>
      <w:r>
        <w:rPr>
          <w:rFonts w:ascii="Times New Roman" w:cs="Times New Roman" w:hAnsi="Times New Roman"/>
          <w:b/>
          <w:sz w:val="24"/>
          <w:szCs w:val="24"/>
        </w:rPr>
        <w:t>The person(s) responsible</w:t>
      </w:r>
      <w:r>
        <w:rPr>
          <w:rFonts w:ascii="Times New Roman" w:cs="Times New Roman" w:hAnsi="Times New Roman"/>
          <w:sz w:val="24"/>
          <w:szCs w:val="24"/>
        </w:rPr>
        <w:t>- lists the people responsible and accountable for the data</w:t>
      </w:r>
      <w:r>
        <w:rPr>
          <w:rFonts w:ascii="Times New Roman" w:cs="Times New Roman" w:hAnsi="Times New Roman"/>
          <w:sz w:val="24"/>
          <w:szCs w:val="24"/>
        </w:rPr>
        <w:t xml:space="preserve"> </w:t>
      </w:r>
      <w:r>
        <w:rPr>
          <w:rFonts w:ascii="Times New Roman" w:cs="Times New Roman" w:hAnsi="Times New Roman"/>
          <w:sz w:val="24"/>
          <w:szCs w:val="24"/>
        </w:rPr>
        <w:t>collection and analysis, e.g. community volunteers, field staff, project/programme</w:t>
      </w:r>
      <w:r>
        <w:rPr>
          <w:rFonts w:ascii="Times New Roman" w:cs="Times New Roman" w:hAnsi="Times New Roman"/>
          <w:sz w:val="24"/>
          <w:szCs w:val="24"/>
        </w:rPr>
        <w:t xml:space="preserve"> </w:t>
      </w:r>
      <w:r>
        <w:rPr>
          <w:rFonts w:ascii="Times New Roman" w:cs="Times New Roman" w:hAnsi="Times New Roman"/>
          <w:sz w:val="24"/>
          <w:szCs w:val="24"/>
        </w:rPr>
        <w:t>managers, local partner(s) and external consultants.</w:t>
      </w:r>
    </w:p>
    <w:p>
      <w:pPr>
        <w:pStyle w:val="style179"/>
        <w:spacing w:after="0"/>
        <w:ind w:left="360"/>
        <w:jc w:val="both"/>
        <w:rPr>
          <w:rFonts w:ascii="Times New Roman" w:cs="Times New Roman" w:hAnsi="Times New Roman"/>
          <w:b/>
          <w:sz w:val="24"/>
          <w:szCs w:val="24"/>
        </w:rPr>
      </w:pPr>
    </w:p>
    <w:p>
      <w:pPr>
        <w:pStyle w:val="style179"/>
        <w:spacing w:after="0"/>
        <w:ind w:left="360"/>
        <w:jc w:val="both"/>
        <w:rPr>
          <w:rFonts w:ascii="Times New Roman" w:cs="Times New Roman" w:hAnsi="Times New Roman"/>
          <w:sz w:val="24"/>
          <w:szCs w:val="24"/>
        </w:rPr>
      </w:pPr>
      <w:r>
        <w:rPr>
          <w:rFonts w:ascii="Times New Roman" w:cs="Times New Roman" w:hAnsi="Times New Roman"/>
          <w:b/>
          <w:sz w:val="24"/>
          <w:szCs w:val="24"/>
        </w:rPr>
        <w:t>The information use/audience</w:t>
      </w:r>
      <w:r>
        <w:rPr>
          <w:rFonts w:ascii="Times New Roman" w:cs="Times New Roman" w:hAnsi="Times New Roman"/>
          <w:sz w:val="24"/>
          <w:szCs w:val="24"/>
        </w:rPr>
        <w:t xml:space="preserve"> - identifies the primary use of the information and its</w:t>
      </w:r>
      <w:r>
        <w:rPr>
          <w:rFonts w:ascii="Times New Roman" w:cs="Times New Roman" w:hAnsi="Times New Roman"/>
          <w:sz w:val="24"/>
          <w:szCs w:val="24"/>
        </w:rPr>
        <w:t xml:space="preserve"> </w:t>
      </w:r>
      <w:r>
        <w:rPr>
          <w:rFonts w:ascii="Times New Roman" w:cs="Times New Roman" w:hAnsi="Times New Roman"/>
          <w:sz w:val="24"/>
          <w:szCs w:val="24"/>
        </w:rPr>
        <w:t>intended audience. Some examples of information use for indicators include:</w:t>
      </w:r>
    </w:p>
    <w:p>
      <w:pPr>
        <w:pStyle w:val="style179"/>
        <w:numPr>
          <w:ilvl w:val="0"/>
          <w:numId w:val="68"/>
        </w:numPr>
        <w:spacing w:after="0"/>
        <w:jc w:val="both"/>
        <w:rPr>
          <w:rFonts w:ascii="Times New Roman" w:cs="Times New Roman" w:hAnsi="Times New Roman"/>
          <w:sz w:val="24"/>
          <w:szCs w:val="24"/>
        </w:rPr>
      </w:pPr>
      <w:r>
        <w:rPr>
          <w:rFonts w:ascii="Times New Roman" w:cs="Times New Roman" w:hAnsi="Times New Roman"/>
          <w:sz w:val="24"/>
          <w:szCs w:val="24"/>
        </w:rPr>
        <w:t>Monitoring project/programme implementation for decision-making</w:t>
      </w:r>
    </w:p>
    <w:p>
      <w:pPr>
        <w:pStyle w:val="style179"/>
        <w:numPr>
          <w:ilvl w:val="0"/>
          <w:numId w:val="68"/>
        </w:numPr>
        <w:spacing w:after="0"/>
        <w:jc w:val="both"/>
        <w:rPr>
          <w:rFonts w:ascii="Times New Roman" w:cs="Times New Roman" w:hAnsi="Times New Roman"/>
          <w:sz w:val="24"/>
          <w:szCs w:val="24"/>
        </w:rPr>
      </w:pPr>
      <w:r>
        <w:rPr>
          <w:rFonts w:ascii="Times New Roman" w:cs="Times New Roman" w:hAnsi="Times New Roman"/>
          <w:sz w:val="24"/>
          <w:szCs w:val="24"/>
        </w:rPr>
        <w:t>Evaluating impact to justify intervention</w:t>
      </w:r>
    </w:p>
    <w:p>
      <w:pPr>
        <w:pStyle w:val="style179"/>
        <w:numPr>
          <w:ilvl w:val="0"/>
          <w:numId w:val="68"/>
        </w:numPr>
        <w:spacing w:after="0"/>
        <w:jc w:val="both"/>
        <w:rPr>
          <w:rFonts w:ascii="Times New Roman" w:cs="Times New Roman" w:hAnsi="Times New Roman"/>
          <w:sz w:val="24"/>
          <w:szCs w:val="24"/>
        </w:rPr>
      </w:pPr>
      <w:r>
        <w:rPr>
          <w:rFonts w:ascii="Times New Roman" w:cs="Times New Roman" w:hAnsi="Times New Roman"/>
          <w:sz w:val="24"/>
          <w:szCs w:val="24"/>
        </w:rPr>
        <w:t>Identifying lessons for organizational learning and knowledge-sharing</w:t>
      </w:r>
    </w:p>
    <w:p>
      <w:pPr>
        <w:pStyle w:val="style179"/>
        <w:numPr>
          <w:ilvl w:val="0"/>
          <w:numId w:val="68"/>
        </w:numPr>
        <w:spacing w:after="0"/>
        <w:jc w:val="both"/>
        <w:rPr>
          <w:rFonts w:ascii="Times New Roman" w:cs="Times New Roman" w:hAnsi="Times New Roman"/>
          <w:sz w:val="24"/>
          <w:szCs w:val="24"/>
        </w:rPr>
      </w:pPr>
      <w:r>
        <w:rPr>
          <w:rFonts w:ascii="Times New Roman" w:cs="Times New Roman" w:hAnsi="Times New Roman"/>
          <w:sz w:val="24"/>
          <w:szCs w:val="24"/>
        </w:rPr>
        <w:t>Assessing compliance with donor or legal requirements</w:t>
      </w:r>
    </w:p>
    <w:p>
      <w:pPr>
        <w:pStyle w:val="style179"/>
        <w:numPr>
          <w:ilvl w:val="0"/>
          <w:numId w:val="68"/>
        </w:numPr>
        <w:spacing w:after="0"/>
        <w:jc w:val="both"/>
        <w:rPr>
          <w:rFonts w:ascii="Times New Roman" w:cs="Times New Roman" w:hAnsi="Times New Roman"/>
          <w:sz w:val="24"/>
          <w:szCs w:val="24"/>
        </w:rPr>
      </w:pPr>
      <w:r>
        <w:rPr>
          <w:rFonts w:ascii="Times New Roman" w:cs="Times New Roman" w:hAnsi="Times New Roman"/>
          <w:sz w:val="24"/>
          <w:szCs w:val="24"/>
        </w:rPr>
        <w:t>Reporting to senior management, policy-makers or donors for strategic planning</w:t>
      </w:r>
    </w:p>
    <w:p>
      <w:pPr>
        <w:pStyle w:val="style179"/>
        <w:numPr>
          <w:ilvl w:val="0"/>
          <w:numId w:val="68"/>
        </w:numPr>
        <w:spacing w:after="0"/>
        <w:jc w:val="both"/>
        <w:rPr>
          <w:rFonts w:ascii="Times New Roman" w:cs="Times New Roman" w:hAnsi="Times New Roman"/>
          <w:sz w:val="24"/>
          <w:szCs w:val="24"/>
        </w:rPr>
      </w:pPr>
      <w:r>
        <w:rPr>
          <w:rFonts w:ascii="Times New Roman" w:cs="Times New Roman" w:hAnsi="Times New Roman"/>
          <w:sz w:val="24"/>
          <w:szCs w:val="24"/>
        </w:rPr>
        <w:t>Accountability to beneficiaries, donors and partners</w:t>
      </w:r>
    </w:p>
    <w:p>
      <w:pPr>
        <w:pStyle w:val="style179"/>
        <w:numPr>
          <w:ilvl w:val="0"/>
          <w:numId w:val="68"/>
        </w:numPr>
        <w:spacing w:after="0"/>
        <w:jc w:val="both"/>
        <w:rPr>
          <w:rFonts w:ascii="Times New Roman" w:cs="Times New Roman" w:hAnsi="Times New Roman"/>
          <w:sz w:val="24"/>
          <w:szCs w:val="24"/>
        </w:rPr>
      </w:pPr>
      <w:r>
        <w:rPr>
          <w:rFonts w:ascii="Times New Roman" w:cs="Times New Roman" w:hAnsi="Times New Roman"/>
          <w:sz w:val="24"/>
          <w:szCs w:val="24"/>
        </w:rPr>
        <w:t>Advocacy and resource mobilization.</w:t>
      </w:r>
    </w:p>
    <w:p>
      <w:pPr>
        <w:pStyle w:val="style0"/>
        <w:spacing w:after="0"/>
        <w:rPr>
          <w:rFonts w:ascii="Times New Roman" w:cs="Times New Roman" w:hAnsi="Times New Roman"/>
          <w:b/>
          <w:sz w:val="24"/>
          <w:szCs w:val="24"/>
        </w:rPr>
      </w:pPr>
    </w:p>
    <w:p>
      <w:pPr>
        <w:pStyle w:val="style179"/>
        <w:numPr>
          <w:ilvl w:val="2"/>
          <w:numId w:val="3"/>
        </w:numPr>
        <w:spacing w:after="0"/>
        <w:rPr>
          <w:rFonts w:ascii="Times New Roman" w:cs="Times New Roman" w:hAnsi="Times New Roman"/>
          <w:b/>
          <w:sz w:val="24"/>
          <w:szCs w:val="24"/>
        </w:rPr>
      </w:pPr>
      <w:r>
        <w:rPr>
          <w:rFonts w:ascii="Times New Roman" w:cs="Times New Roman" w:hAnsi="Times New Roman"/>
          <w:b/>
          <w:sz w:val="24"/>
          <w:szCs w:val="24"/>
        </w:rPr>
        <w:t>Types of indicators</w:t>
      </w:r>
    </w:p>
    <w:p>
      <w:pPr>
        <w:pStyle w:val="style179"/>
        <w:spacing w:after="0"/>
        <w:rPr>
          <w:rFonts w:ascii="Times New Roman" w:cs="Times New Roman" w:hAnsi="Times New Roman"/>
          <w:b/>
          <w:sz w:val="24"/>
          <w:szCs w:val="24"/>
        </w:rPr>
      </w:pPr>
    </w:p>
    <w:p>
      <w:pPr>
        <w:pStyle w:val="style179"/>
        <w:numPr>
          <w:ilvl w:val="0"/>
          <w:numId w:val="42"/>
        </w:numPr>
        <w:spacing w:after="0"/>
        <w:jc w:val="both"/>
        <w:rPr>
          <w:rFonts w:ascii="Times New Roman" w:cs="Times New Roman" w:hAnsi="Times New Roman"/>
          <w:sz w:val="24"/>
          <w:szCs w:val="24"/>
        </w:rPr>
      </w:pPr>
      <w:r>
        <w:rPr>
          <w:rFonts w:ascii="Times New Roman" w:cs="Times New Roman" w:hAnsi="Times New Roman"/>
          <w:b/>
          <w:sz w:val="24"/>
          <w:szCs w:val="24"/>
        </w:rPr>
        <w:t>Context indicators</w:t>
      </w:r>
      <w:r>
        <w:rPr>
          <w:rFonts w:ascii="Times New Roman" w:cs="Times New Roman" w:hAnsi="Times New Roman"/>
          <w:sz w:val="24"/>
          <w:szCs w:val="24"/>
        </w:rPr>
        <w:t xml:space="preserve"> - measures economic, social or environmental variables concerning an entire region, sector, or group and the project location. Context indicators also measure relevant national and regional policies and programs. The situation before the project starts, the (baseline) data, primarily from official statistics.</w:t>
      </w:r>
    </w:p>
    <w:p>
      <w:pPr>
        <w:pStyle w:val="style179"/>
        <w:numPr>
          <w:ilvl w:val="0"/>
          <w:numId w:val="42"/>
        </w:numPr>
        <w:spacing w:after="0"/>
        <w:jc w:val="both"/>
        <w:rPr>
          <w:rFonts w:ascii="Times New Roman" w:cs="Times New Roman" w:hAnsi="Times New Roman"/>
          <w:sz w:val="24"/>
          <w:szCs w:val="24"/>
        </w:rPr>
      </w:pPr>
      <w:r>
        <w:rPr>
          <w:rFonts w:ascii="Times New Roman" w:cs="Times New Roman" w:hAnsi="Times New Roman"/>
          <w:b/>
          <w:sz w:val="24"/>
          <w:szCs w:val="24"/>
        </w:rPr>
        <w:t xml:space="preserve">Input indicators </w:t>
      </w:r>
      <w:r>
        <w:rPr>
          <w:rFonts w:ascii="Times New Roman" w:cs="Times New Roman" w:hAnsi="Times New Roman"/>
          <w:sz w:val="24"/>
          <w:szCs w:val="24"/>
        </w:rPr>
        <w:t>include indicators that measure the human and financial resources, physical facilities, equipment and supplies that enable implementation of a program</w:t>
      </w:r>
    </w:p>
    <w:p>
      <w:pPr>
        <w:pStyle w:val="style179"/>
        <w:numPr>
          <w:ilvl w:val="0"/>
          <w:numId w:val="42"/>
        </w:numPr>
        <w:spacing w:after="0"/>
        <w:jc w:val="both"/>
        <w:rPr>
          <w:rFonts w:ascii="Times New Roman" w:cs="Times New Roman" w:hAnsi="Times New Roman"/>
          <w:sz w:val="24"/>
          <w:szCs w:val="24"/>
        </w:rPr>
      </w:pPr>
      <w:r>
        <w:rPr>
          <w:rFonts w:ascii="Times New Roman" w:cs="Times New Roman" w:hAnsi="Times New Roman"/>
          <w:b/>
          <w:sz w:val="24"/>
          <w:szCs w:val="24"/>
        </w:rPr>
        <w:t>Process indicators</w:t>
      </w:r>
      <w:r>
        <w:rPr>
          <w:rFonts w:ascii="Times New Roman" w:cs="Times New Roman" w:hAnsi="Times New Roman"/>
          <w:sz w:val="24"/>
          <w:szCs w:val="24"/>
        </w:rPr>
        <w:t xml:space="preserve"> reflect whether a program is being carried out as planned and how well program activities are being carried out.</w:t>
      </w:r>
    </w:p>
    <w:p>
      <w:pPr>
        <w:pStyle w:val="style179"/>
        <w:numPr>
          <w:ilvl w:val="0"/>
          <w:numId w:val="42"/>
        </w:numPr>
        <w:spacing w:after="0"/>
        <w:jc w:val="both"/>
        <w:rPr>
          <w:rFonts w:ascii="Times New Roman" w:cs="Times New Roman" w:hAnsi="Times New Roman"/>
          <w:sz w:val="24"/>
          <w:szCs w:val="24"/>
        </w:rPr>
      </w:pPr>
      <w:r>
        <w:rPr>
          <w:rFonts w:ascii="Times New Roman" w:cs="Times New Roman" w:hAnsi="Times New Roman"/>
          <w:b/>
          <w:sz w:val="24"/>
          <w:szCs w:val="24"/>
        </w:rPr>
        <w:t>Output indicators</w:t>
      </w:r>
      <w:r>
        <w:rPr>
          <w:rFonts w:ascii="Times New Roman" w:cs="Times New Roman" w:hAnsi="Times New Roman"/>
          <w:sz w:val="24"/>
          <w:szCs w:val="24"/>
        </w:rPr>
        <w:t xml:space="preserve"> which relate to activities, measured in physical or monetary units/results of program efforts (inputs and processes/activities) at the program level.</w:t>
      </w:r>
    </w:p>
    <w:p>
      <w:pPr>
        <w:pStyle w:val="style179"/>
        <w:numPr>
          <w:ilvl w:val="0"/>
          <w:numId w:val="42"/>
        </w:numPr>
        <w:spacing w:after="0"/>
        <w:jc w:val="both"/>
        <w:rPr>
          <w:rFonts w:ascii="Times New Roman" w:cs="Times New Roman" w:hAnsi="Times New Roman"/>
          <w:sz w:val="24"/>
          <w:szCs w:val="24"/>
        </w:rPr>
      </w:pPr>
      <w:r>
        <w:rPr>
          <w:rFonts w:ascii="Times New Roman" w:cs="Times New Roman" w:hAnsi="Times New Roman"/>
          <w:b/>
          <w:sz w:val="24"/>
          <w:szCs w:val="24"/>
        </w:rPr>
        <w:t>Outcome indicators</w:t>
      </w:r>
      <w:r>
        <w:rPr>
          <w:rFonts w:ascii="Times New Roman" w:cs="Times New Roman" w:hAnsi="Times New Roman"/>
          <w:sz w:val="24"/>
          <w:szCs w:val="24"/>
        </w:rPr>
        <w:t xml:space="preserve"> measure the program’s level of success in improving service accessibility, utilization or quality.</w:t>
      </w:r>
    </w:p>
    <w:p>
      <w:pPr>
        <w:pStyle w:val="style179"/>
        <w:numPr>
          <w:ilvl w:val="0"/>
          <w:numId w:val="42"/>
        </w:numPr>
        <w:spacing w:after="0"/>
        <w:jc w:val="both"/>
        <w:rPr>
          <w:rFonts w:ascii="Times New Roman" w:cs="Times New Roman" w:hAnsi="Times New Roman"/>
          <w:sz w:val="24"/>
          <w:szCs w:val="24"/>
        </w:rPr>
      </w:pPr>
      <w:r>
        <w:rPr>
          <w:rFonts w:ascii="Times New Roman" w:cs="Times New Roman" w:hAnsi="Times New Roman"/>
          <w:b/>
          <w:sz w:val="24"/>
          <w:szCs w:val="24"/>
        </w:rPr>
        <w:t>Result indicators</w:t>
      </w:r>
      <w:r>
        <w:rPr>
          <w:rFonts w:ascii="Times New Roman" w:cs="Times New Roman" w:hAnsi="Times New Roman"/>
          <w:sz w:val="24"/>
          <w:szCs w:val="24"/>
        </w:rPr>
        <w:t>- direct and immediate effect arising from the project activities that provide information on changes of the direct project beneficiaries.</w:t>
      </w:r>
    </w:p>
    <w:p>
      <w:pPr>
        <w:pStyle w:val="style179"/>
        <w:numPr>
          <w:ilvl w:val="0"/>
          <w:numId w:val="42"/>
        </w:numPr>
        <w:spacing w:after="0"/>
        <w:jc w:val="both"/>
        <w:rPr>
          <w:rFonts w:ascii="Times New Roman" w:cs="Times New Roman" w:hAnsi="Times New Roman"/>
          <w:sz w:val="24"/>
          <w:szCs w:val="24"/>
        </w:rPr>
      </w:pPr>
      <w:r>
        <w:rPr>
          <w:rFonts w:ascii="Times New Roman" w:cs="Times New Roman" w:hAnsi="Times New Roman"/>
          <w:b/>
          <w:sz w:val="24"/>
          <w:szCs w:val="24"/>
        </w:rPr>
        <w:t>Impact indicators</w:t>
      </w:r>
      <w:r>
        <w:rPr>
          <w:rFonts w:ascii="Times New Roman" w:cs="Times New Roman" w:hAnsi="Times New Roman"/>
          <w:sz w:val="24"/>
          <w:szCs w:val="24"/>
        </w:rPr>
        <w:t xml:space="preserve"> refer to the </w:t>
      </w:r>
      <w:r>
        <w:rPr>
          <w:rFonts w:ascii="Times New Roman" w:cs="Times New Roman" w:hAnsi="Times New Roman"/>
          <w:sz w:val="24"/>
          <w:szCs w:val="24"/>
        </w:rPr>
        <w:t>long-term, cumulative effects of programs over time,</w:t>
      </w:r>
    </w:p>
    <w:p>
      <w:pPr>
        <w:pStyle w:val="style179"/>
        <w:numPr>
          <w:ilvl w:val="0"/>
          <w:numId w:val="42"/>
        </w:numPr>
        <w:spacing w:after="0"/>
        <w:jc w:val="both"/>
        <w:rPr>
          <w:rFonts w:ascii="Times New Roman" w:cs="Times New Roman" w:hAnsi="Times New Roman"/>
          <w:sz w:val="24"/>
          <w:szCs w:val="24"/>
        </w:rPr>
      </w:pPr>
      <w:r>
        <w:rPr>
          <w:rFonts w:ascii="Times New Roman" w:cs="Times New Roman" w:hAnsi="Times New Roman"/>
          <w:sz w:val="24"/>
          <w:szCs w:val="24"/>
        </w:rPr>
        <w:t>beyond the immediate and direct effects on beneficiaries</w:t>
      </w:r>
    </w:p>
    <w:p>
      <w:pPr>
        <w:pStyle w:val="style179"/>
        <w:numPr>
          <w:ilvl w:val="0"/>
          <w:numId w:val="42"/>
        </w:numPr>
        <w:spacing w:after="0"/>
        <w:jc w:val="both"/>
        <w:rPr>
          <w:rFonts w:ascii="Times New Roman" w:cs="Times New Roman" w:hAnsi="Times New Roman"/>
          <w:sz w:val="24"/>
          <w:szCs w:val="24"/>
        </w:rPr>
      </w:pPr>
      <w:r>
        <w:rPr>
          <w:rFonts w:ascii="Times New Roman" w:cs="Times New Roman" w:hAnsi="Times New Roman"/>
          <w:b/>
          <w:sz w:val="24"/>
          <w:szCs w:val="24"/>
        </w:rPr>
        <w:t>Exogenous indicators</w:t>
      </w:r>
      <w:r>
        <w:rPr>
          <w:rFonts w:ascii="Times New Roman" w:cs="Times New Roman" w:hAnsi="Times New Roman"/>
          <w:sz w:val="24"/>
          <w:szCs w:val="24"/>
        </w:rPr>
        <w:t xml:space="preserve"> are those that cover factors outside the control of the project but</w:t>
      </w:r>
      <w:r>
        <w:rPr>
          <w:rFonts w:ascii="Times New Roman" w:cs="Times New Roman" w:hAnsi="Times New Roman"/>
          <w:sz w:val="24"/>
          <w:szCs w:val="24"/>
        </w:rPr>
        <w:t xml:space="preserve"> </w:t>
      </w:r>
      <w:r>
        <w:rPr>
          <w:rFonts w:ascii="Times New Roman" w:cs="Times New Roman" w:hAnsi="Times New Roman"/>
          <w:sz w:val="24"/>
          <w:szCs w:val="24"/>
        </w:rPr>
        <w:t>which might affect its outcome.</w:t>
      </w:r>
    </w:p>
    <w:p>
      <w:pPr>
        <w:pStyle w:val="style179"/>
        <w:numPr>
          <w:ilvl w:val="0"/>
          <w:numId w:val="42"/>
        </w:numPr>
        <w:spacing w:after="0"/>
        <w:jc w:val="both"/>
        <w:rPr>
          <w:rFonts w:ascii="Times New Roman" w:cs="Times New Roman" w:hAnsi="Times New Roman"/>
          <w:sz w:val="24"/>
          <w:szCs w:val="24"/>
        </w:rPr>
      </w:pPr>
      <w:r>
        <w:rPr>
          <w:rFonts w:ascii="Times New Roman" w:cs="Times New Roman" w:hAnsi="Times New Roman"/>
          <w:b/>
          <w:sz w:val="24"/>
          <w:szCs w:val="24"/>
        </w:rPr>
        <w:t>Proxy indicators</w:t>
      </w:r>
      <w:r>
        <w:rPr>
          <w:rFonts w:ascii="Times New Roman" w:cs="Times New Roman" w:hAnsi="Times New Roman"/>
          <w:sz w:val="24"/>
          <w:szCs w:val="24"/>
        </w:rPr>
        <w:t xml:space="preserve"> – an indirect way to measure the subject of interest</w:t>
      </w:r>
    </w:p>
    <w:p>
      <w:pPr>
        <w:pStyle w:val="style0"/>
        <w:spacing w:after="0"/>
        <w:rPr>
          <w:rFonts w:ascii="Times New Roman" w:cs="Times New Roman" w:hAnsi="Times New Roman"/>
          <w:sz w:val="24"/>
          <w:szCs w:val="24"/>
        </w:rPr>
      </w:pPr>
    </w:p>
    <w:p>
      <w:pPr>
        <w:pStyle w:val="style179"/>
        <w:numPr>
          <w:ilvl w:val="2"/>
          <w:numId w:val="3"/>
        </w:numPr>
        <w:spacing w:after="0"/>
        <w:rPr>
          <w:rFonts w:ascii="Times New Roman" w:cs="Times New Roman" w:hAnsi="Times New Roman"/>
          <w:b/>
          <w:sz w:val="24"/>
          <w:szCs w:val="24"/>
        </w:rPr>
      </w:pPr>
      <w:r>
        <w:rPr>
          <w:rFonts w:ascii="Times New Roman" w:cs="Times New Roman" w:hAnsi="Times New Roman"/>
          <w:b/>
          <w:sz w:val="24"/>
          <w:szCs w:val="24"/>
        </w:rPr>
        <w:t>Key performance indicators, calculations, interpretation &amp; basic analytics</w:t>
      </w:r>
    </w:p>
    <w:p>
      <w:pPr>
        <w:pStyle w:val="style179"/>
        <w:spacing w:after="0"/>
        <w:rPr>
          <w:rFonts w:ascii="Times New Roman" w:cs="Times New Roman" w:hAnsi="Times New Roman"/>
          <w:b/>
          <w:sz w:val="24"/>
          <w:szCs w:val="24"/>
        </w:rPr>
      </w:pPr>
    </w:p>
    <w:p>
      <w:pPr>
        <w:pStyle w:val="style179"/>
        <w:spacing w:after="0"/>
        <w:rPr>
          <w:rFonts w:ascii="Times New Roman" w:cs="Times New Roman" w:hAnsi="Times New Roman"/>
          <w:b/>
          <w:sz w:val="24"/>
          <w:szCs w:val="24"/>
        </w:rPr>
      </w:pPr>
    </w:p>
    <w:bookmarkStart w:id="37" w:name="_Toc104387738"/>
    <w:p>
      <w:pPr>
        <w:pStyle w:val="style2"/>
        <w:rPr>
          <w:rFonts w:ascii="Times New Roman" w:cs="Times New Roman" w:hAnsi="Times New Roman"/>
          <w:i w:val="false"/>
        </w:rPr>
      </w:pPr>
      <w:r>
        <w:rPr>
          <w:rFonts w:ascii="Times New Roman" w:cs="Times New Roman" w:hAnsi="Times New Roman"/>
          <w:i w:val="false"/>
        </w:rPr>
        <w:t xml:space="preserve">3.5. </w:t>
      </w:r>
      <w:r>
        <w:rPr>
          <w:rFonts w:ascii="Times New Roman" w:cs="Times New Roman" w:hAnsi="Times New Roman"/>
          <w:i w:val="false"/>
        </w:rPr>
        <w:t>Role of CHA/CHEW in reporting</w:t>
      </w:r>
      <w:bookmarkEnd w:id="37"/>
    </w:p>
    <w:p>
      <w:pPr>
        <w:pStyle w:val="style179"/>
        <w:numPr>
          <w:ilvl w:val="0"/>
          <w:numId w:val="69"/>
        </w:numPr>
        <w:rPr>
          <w:rFonts w:ascii="Times New Roman" w:cs="Times New Roman" w:hAnsi="Times New Roman"/>
          <w:sz w:val="24"/>
          <w:szCs w:val="24"/>
        </w:rPr>
      </w:pPr>
      <w:r>
        <w:rPr>
          <w:rFonts w:ascii="Times New Roman" w:cs="Times New Roman" w:hAnsi="Times New Roman"/>
          <w:sz w:val="24"/>
          <w:szCs w:val="24"/>
        </w:rPr>
        <w:t>Collecting household health data for analysis</w:t>
      </w:r>
    </w:p>
    <w:p>
      <w:pPr>
        <w:pStyle w:val="style179"/>
        <w:numPr>
          <w:ilvl w:val="0"/>
          <w:numId w:val="69"/>
        </w:numPr>
        <w:rPr>
          <w:rFonts w:ascii="Times New Roman" w:cs="Times New Roman" w:hAnsi="Times New Roman"/>
          <w:sz w:val="24"/>
          <w:szCs w:val="24"/>
        </w:rPr>
      </w:pPr>
      <w:r>
        <w:rPr>
          <w:rFonts w:ascii="Times New Roman" w:cs="Times New Roman" w:hAnsi="Times New Roman"/>
          <w:sz w:val="24"/>
          <w:szCs w:val="24"/>
        </w:rPr>
        <w:t>Maintaining and updating health data using registers</w:t>
      </w:r>
    </w:p>
    <w:p>
      <w:pPr>
        <w:pStyle w:val="style179"/>
        <w:numPr>
          <w:ilvl w:val="0"/>
          <w:numId w:val="69"/>
        </w:numPr>
        <w:rPr>
          <w:rFonts w:ascii="Times New Roman" w:cs="Times New Roman" w:hAnsi="Times New Roman"/>
          <w:sz w:val="24"/>
          <w:szCs w:val="24"/>
        </w:rPr>
      </w:pPr>
      <w:r>
        <w:rPr>
          <w:rFonts w:ascii="Times New Roman" w:cs="Times New Roman" w:hAnsi="Times New Roman"/>
          <w:sz w:val="24"/>
          <w:szCs w:val="24"/>
        </w:rPr>
        <w:t>Collating community health data</w:t>
      </w:r>
    </w:p>
    <w:p>
      <w:pPr>
        <w:pStyle w:val="style179"/>
        <w:numPr>
          <w:ilvl w:val="0"/>
          <w:numId w:val="69"/>
        </w:numPr>
        <w:rPr>
          <w:rFonts w:ascii="Times New Roman" w:cs="Times New Roman" w:hAnsi="Times New Roman"/>
          <w:sz w:val="24"/>
          <w:szCs w:val="24"/>
        </w:rPr>
      </w:pPr>
      <w:r>
        <w:rPr>
          <w:rFonts w:ascii="Times New Roman" w:cs="Times New Roman" w:hAnsi="Times New Roman"/>
          <w:sz w:val="24"/>
          <w:szCs w:val="24"/>
        </w:rPr>
        <w:t>Distribution of data collection tools</w:t>
      </w:r>
    </w:p>
    <w:p>
      <w:pPr>
        <w:pStyle w:val="style179"/>
        <w:numPr>
          <w:ilvl w:val="0"/>
          <w:numId w:val="69"/>
        </w:numPr>
        <w:rPr>
          <w:rFonts w:ascii="Times New Roman" w:cs="Times New Roman" w:hAnsi="Times New Roman"/>
          <w:sz w:val="24"/>
          <w:szCs w:val="24"/>
        </w:rPr>
      </w:pPr>
      <w:r>
        <w:rPr>
          <w:rFonts w:ascii="Times New Roman" w:cs="Times New Roman" w:hAnsi="Times New Roman"/>
          <w:sz w:val="24"/>
          <w:szCs w:val="24"/>
        </w:rPr>
        <w:t>Train CHVs on data collection, management</w:t>
      </w:r>
    </w:p>
    <w:p>
      <w:pPr>
        <w:pStyle w:val="style179"/>
        <w:numPr>
          <w:ilvl w:val="0"/>
          <w:numId w:val="69"/>
        </w:numPr>
        <w:rPr>
          <w:rFonts w:ascii="Times New Roman" w:cs="Times New Roman" w:hAnsi="Times New Roman"/>
          <w:sz w:val="24"/>
          <w:szCs w:val="24"/>
        </w:rPr>
      </w:pPr>
      <w:r>
        <w:rPr>
          <w:rFonts w:ascii="Times New Roman" w:cs="Times New Roman" w:hAnsi="Times New Roman"/>
          <w:sz w:val="24"/>
          <w:szCs w:val="24"/>
        </w:rPr>
        <w:t>Ensuring data from the community is credible</w:t>
      </w:r>
    </w:p>
    <w:p>
      <w:pPr>
        <w:pStyle w:val="style179"/>
        <w:numPr>
          <w:ilvl w:val="0"/>
          <w:numId w:val="69"/>
        </w:numPr>
        <w:rPr>
          <w:rFonts w:ascii="Times New Roman" w:cs="Times New Roman" w:hAnsi="Times New Roman"/>
          <w:sz w:val="24"/>
          <w:szCs w:val="24"/>
        </w:rPr>
      </w:pPr>
      <w:r>
        <w:rPr>
          <w:rFonts w:ascii="Times New Roman" w:cs="Times New Roman" w:hAnsi="Times New Roman"/>
          <w:sz w:val="24"/>
          <w:szCs w:val="24"/>
        </w:rPr>
        <w:t>Compiling periodic reports (monthly, quarterly, annually) for dissemination</w:t>
      </w:r>
    </w:p>
    <w:p>
      <w:pPr>
        <w:pStyle w:val="style179"/>
        <w:numPr>
          <w:ilvl w:val="0"/>
          <w:numId w:val="69"/>
        </w:numPr>
        <w:rPr>
          <w:rFonts w:ascii="Times New Roman" w:cs="Times New Roman" w:hAnsi="Times New Roman"/>
          <w:sz w:val="24"/>
          <w:szCs w:val="24"/>
        </w:rPr>
      </w:pPr>
      <w:r>
        <w:rPr>
          <w:rFonts w:ascii="Times New Roman" w:cs="Times New Roman" w:hAnsi="Times New Roman"/>
          <w:sz w:val="24"/>
          <w:szCs w:val="24"/>
        </w:rPr>
        <w:t>Utilize data for decision making</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bookmarkStart w:id="38" w:name="_Toc104387739"/>
    <w:p>
      <w:pPr>
        <w:pStyle w:val="style2"/>
        <w:rPr>
          <w:rFonts w:ascii="Times New Roman" w:cs="Times New Roman" w:hAnsi="Times New Roman"/>
          <w:i w:val="false"/>
        </w:rPr>
      </w:pPr>
      <w:r>
        <w:rPr>
          <w:rFonts w:ascii="Times New Roman" w:cs="Times New Roman" w:hAnsi="Times New Roman"/>
          <w:i w:val="false"/>
        </w:rPr>
        <w:t xml:space="preserve">3.6 </w:t>
      </w:r>
      <w:r>
        <w:rPr>
          <w:rFonts w:ascii="Times New Roman" w:cs="Times New Roman" w:hAnsi="Times New Roman"/>
          <w:i w:val="false"/>
        </w:rPr>
        <w:t>Evaluation</w:t>
      </w:r>
      <w:bookmarkEnd w:id="38"/>
    </w:p>
    <w:p>
      <w:pPr>
        <w:pStyle w:val="style179"/>
        <w:spacing w:after="0"/>
        <w:ind w:left="360"/>
        <w:jc w:val="both"/>
        <w:rPr>
          <w:rFonts w:ascii="Times New Roman" w:cs="Times New Roman" w:hAnsi="Times New Roman"/>
          <w:b/>
          <w:sz w:val="24"/>
          <w:szCs w:val="24"/>
        </w:rPr>
      </w:pPr>
    </w:p>
    <w:p>
      <w:pPr>
        <w:pStyle w:val="style179"/>
        <w:spacing w:after="0"/>
        <w:ind w:left="360"/>
        <w:jc w:val="both"/>
        <w:rPr>
          <w:rFonts w:ascii="Times New Roman" w:cs="Times New Roman" w:hAnsi="Times New Roman"/>
          <w:sz w:val="24"/>
          <w:szCs w:val="24"/>
        </w:rPr>
      </w:pPr>
      <w:r>
        <w:rPr>
          <w:rFonts w:ascii="Times New Roman" w:cs="Times New Roman" w:hAnsi="Times New Roman"/>
          <w:b/>
          <w:sz w:val="24"/>
          <w:szCs w:val="24"/>
        </w:rPr>
        <w:t xml:space="preserve">Evaluation </w:t>
      </w:r>
      <w:r>
        <w:rPr>
          <w:rFonts w:ascii="Times New Roman" w:cs="Times New Roman" w:hAnsi="Times New Roman"/>
          <w:sz w:val="24"/>
          <w:szCs w:val="24"/>
        </w:rPr>
        <w:t>is a periodic assessment, as systematic and objective as possible, of an ongoing or completed project, programme or policy, its design, implementation and</w:t>
      </w:r>
      <w:r>
        <w:rPr>
          <w:rFonts w:ascii="Times New Roman" w:cs="Times New Roman" w:hAnsi="Times New Roman"/>
          <w:sz w:val="24"/>
          <w:szCs w:val="24"/>
        </w:rPr>
        <w:t xml:space="preserve"> </w:t>
      </w:r>
      <w:r>
        <w:rPr>
          <w:rFonts w:ascii="Times New Roman" w:cs="Times New Roman" w:hAnsi="Times New Roman"/>
          <w:sz w:val="24"/>
          <w:szCs w:val="24"/>
        </w:rPr>
        <w:t>results. It involves gathering, analysing, interpreting and reporting information based</w:t>
      </w:r>
      <w:r>
        <w:rPr>
          <w:rFonts w:ascii="Times New Roman" w:cs="Times New Roman" w:hAnsi="Times New Roman"/>
          <w:sz w:val="24"/>
          <w:szCs w:val="24"/>
        </w:rPr>
        <w:t xml:space="preserve"> </w:t>
      </w:r>
      <w:r>
        <w:rPr>
          <w:rFonts w:ascii="Times New Roman" w:cs="Times New Roman" w:hAnsi="Times New Roman"/>
          <w:sz w:val="24"/>
          <w:szCs w:val="24"/>
        </w:rPr>
        <w:t>on credible data. The aim is to determine the relevance and fulfilment of objectives,</w:t>
      </w:r>
      <w:r>
        <w:rPr>
          <w:rFonts w:ascii="Times New Roman" w:cs="Times New Roman" w:hAnsi="Times New Roman"/>
          <w:sz w:val="24"/>
          <w:szCs w:val="24"/>
        </w:rPr>
        <w:t xml:space="preserve"> </w:t>
      </w:r>
      <w:r>
        <w:rPr>
          <w:rFonts w:ascii="Times New Roman" w:cs="Times New Roman" w:hAnsi="Times New Roman"/>
          <w:sz w:val="24"/>
          <w:szCs w:val="24"/>
        </w:rPr>
        <w:t>developmental efficiency, effectiveness, impact and sustainability.</w:t>
      </w:r>
    </w:p>
    <w:p>
      <w:pPr>
        <w:pStyle w:val="style0"/>
        <w:spacing w:after="0" w:lineRule="auto" w:line="247"/>
        <w:rPr>
          <w:rFonts w:ascii="Times New Roman" w:cs="Times New Roman" w:eastAsia="Calibri" w:hAnsi="Times New Roman"/>
          <w:color w:val="000000"/>
          <w:sz w:val="24"/>
          <w:szCs w:val="24"/>
        </w:rPr>
      </w:pPr>
    </w:p>
    <w:p>
      <w:pPr>
        <w:pStyle w:val="style0"/>
        <w:spacing w:after="0" w:lineRule="auto" w:line="247"/>
        <w:ind w:firstLine="360"/>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Evaluations are critical for evidence based decision making on the following attributes:</w:t>
      </w:r>
    </w:p>
    <w:p>
      <w:pPr>
        <w:pStyle w:val="style179"/>
        <w:numPr>
          <w:ilvl w:val="0"/>
          <w:numId w:val="24"/>
        </w:numPr>
        <w:spacing w:after="30" w:lineRule="auto" w:line="248"/>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Performance</w:t>
      </w:r>
    </w:p>
    <w:p>
      <w:pPr>
        <w:pStyle w:val="style179"/>
        <w:numPr>
          <w:ilvl w:val="0"/>
          <w:numId w:val="25"/>
        </w:numPr>
        <w:spacing w:after="30" w:lineRule="auto" w:line="248"/>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Efficiency and effectiveness</w:t>
      </w:r>
    </w:p>
    <w:p>
      <w:pPr>
        <w:pStyle w:val="style179"/>
        <w:numPr>
          <w:ilvl w:val="0"/>
          <w:numId w:val="25"/>
        </w:numPr>
        <w:spacing w:after="30" w:lineRule="auto" w:line="248"/>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Impact</w:t>
      </w:r>
    </w:p>
    <w:p>
      <w:pPr>
        <w:pStyle w:val="style179"/>
        <w:numPr>
          <w:ilvl w:val="0"/>
          <w:numId w:val="25"/>
        </w:numPr>
        <w:spacing w:after="30" w:lineRule="auto" w:line="248"/>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Sustainability</w:t>
      </w:r>
    </w:p>
    <w:p>
      <w:pPr>
        <w:pStyle w:val="style179"/>
        <w:numPr>
          <w:ilvl w:val="0"/>
          <w:numId w:val="25"/>
        </w:numPr>
        <w:spacing w:after="30" w:lineRule="auto" w:line="248"/>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Institutional learning</w:t>
      </w:r>
    </w:p>
    <w:p>
      <w:pPr>
        <w:pStyle w:val="style179"/>
        <w:ind w:left="360"/>
        <w:rPr>
          <w:rFonts w:ascii="Times New Roman" w:cs="Times New Roman" w:hAnsi="Times New Roman"/>
          <w:b/>
          <w:sz w:val="24"/>
          <w:szCs w:val="24"/>
        </w:rPr>
      </w:pPr>
    </w:p>
    <w:p>
      <w:pPr>
        <w:pStyle w:val="style179"/>
        <w:numPr>
          <w:ilvl w:val="2"/>
          <w:numId w:val="3"/>
        </w:numPr>
        <w:rPr>
          <w:rFonts w:ascii="Times New Roman" w:cs="Times New Roman" w:hAnsi="Times New Roman"/>
          <w:b/>
          <w:sz w:val="24"/>
          <w:szCs w:val="24"/>
        </w:rPr>
      </w:pPr>
      <w:r>
        <w:rPr>
          <w:rFonts w:ascii="Times New Roman" w:cs="Times New Roman" w:hAnsi="Times New Roman"/>
          <w:b/>
          <w:sz w:val="24"/>
          <w:szCs w:val="24"/>
        </w:rPr>
        <w:t>Mechanisms used for monitoring, evaluation &amp; reporting</w:t>
      </w:r>
    </w:p>
    <w:p>
      <w:pPr>
        <w:pStyle w:val="style179"/>
        <w:rPr>
          <w:rFonts w:ascii="Times New Roman" w:cs="Times New Roman" w:hAnsi="Times New Roman"/>
          <w:b/>
          <w:sz w:val="24"/>
          <w:szCs w:val="24"/>
        </w:rPr>
      </w:pPr>
    </w:p>
    <w:p>
      <w:pPr>
        <w:pStyle w:val="style179"/>
        <w:numPr>
          <w:ilvl w:val="2"/>
          <w:numId w:val="3"/>
        </w:numPr>
        <w:rPr>
          <w:rFonts w:ascii="Times New Roman" w:cs="Times New Roman" w:hAnsi="Times New Roman"/>
          <w:b/>
          <w:sz w:val="24"/>
          <w:szCs w:val="24"/>
        </w:rPr>
      </w:pPr>
      <w:r>
        <w:rPr>
          <w:rFonts w:ascii="Times New Roman" w:cs="Times New Roman" w:hAnsi="Times New Roman"/>
          <w:b/>
          <w:sz w:val="24"/>
          <w:szCs w:val="24"/>
        </w:rPr>
        <w:t>Purpose of evaluation</w:t>
      </w:r>
    </w:p>
    <w:p>
      <w:pPr>
        <w:pStyle w:val="style179"/>
        <w:numPr>
          <w:ilvl w:val="0"/>
          <w:numId w:val="43"/>
        </w:numPr>
        <w:spacing w:after="165" w:lineRule="auto" w:line="247"/>
        <w:ind w:right="342"/>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Evaluation helps to check if the objectives have been achieved</w:t>
      </w:r>
    </w:p>
    <w:p>
      <w:pPr>
        <w:pStyle w:val="style179"/>
        <w:numPr>
          <w:ilvl w:val="0"/>
          <w:numId w:val="43"/>
        </w:numPr>
        <w:spacing w:after="152" w:lineRule="auto" w:line="247"/>
        <w:ind w:right="342"/>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It improves planning and management</w:t>
      </w:r>
    </w:p>
    <w:p>
      <w:pPr>
        <w:pStyle w:val="style179"/>
        <w:numPr>
          <w:ilvl w:val="0"/>
          <w:numId w:val="43"/>
        </w:numPr>
        <w:spacing w:after="104" w:lineRule="auto" w:line="247"/>
        <w:ind w:right="342"/>
        <w:rPr>
          <w:rFonts w:ascii="Times New Roman" w:cs="Times New Roman" w:eastAsia="Calibri" w:hAnsi="Times New Roman"/>
          <w:color w:val="000000"/>
          <w:sz w:val="24"/>
          <w:szCs w:val="24"/>
        </w:rPr>
      </w:pPr>
      <w:r>
        <w:rPr>
          <w:rFonts w:ascii="Times New Roman" w:cs="Times New Roman" w:eastAsia="Calibri" w:hAnsi="Times New Roman"/>
          <w:color w:val="000000"/>
          <w:sz w:val="24"/>
          <w:szCs w:val="24"/>
        </w:rPr>
        <w:t>Promotes institutional learning and informs policy</w:t>
      </w:r>
    </w:p>
    <w:p>
      <w:pPr>
        <w:pStyle w:val="style179"/>
        <w:spacing w:after="104" w:lineRule="auto" w:line="247"/>
        <w:ind w:left="1080" w:right="342"/>
        <w:rPr>
          <w:rFonts w:ascii="Times New Roman" w:cs="Times New Roman" w:eastAsia="Calibri" w:hAnsi="Times New Roman"/>
          <w:color w:val="000000"/>
          <w:sz w:val="24"/>
          <w:szCs w:val="24"/>
        </w:rPr>
      </w:pPr>
    </w:p>
    <w:p>
      <w:pPr>
        <w:pStyle w:val="style179"/>
        <w:numPr>
          <w:ilvl w:val="2"/>
          <w:numId w:val="3"/>
        </w:numPr>
        <w:rPr>
          <w:rFonts w:ascii="Times New Roman" w:cs="Times New Roman" w:hAnsi="Times New Roman"/>
          <w:b/>
          <w:sz w:val="24"/>
          <w:szCs w:val="24"/>
        </w:rPr>
      </w:pPr>
      <w:r>
        <w:rPr>
          <w:rFonts w:ascii="Times New Roman" w:cs="Times New Roman" w:hAnsi="Times New Roman"/>
          <w:b/>
          <w:sz w:val="24"/>
          <w:szCs w:val="24"/>
        </w:rPr>
        <w:t>Evaluation approaches</w:t>
      </w:r>
    </w:p>
    <w:p>
      <w:pPr>
        <w:pStyle w:val="style0"/>
        <w:spacing w:after="113" w:lineRule="auto" w:line="226"/>
        <w:ind w:right="727"/>
        <w:rPr>
          <w:rFonts w:ascii="Times New Roman" w:cs="Times New Roman" w:eastAsia="Calibri" w:hAnsi="Times New Roman"/>
          <w:sz w:val="24"/>
          <w:szCs w:val="24"/>
        </w:rPr>
      </w:pPr>
      <w:r>
        <w:rPr>
          <w:rFonts w:ascii="Times New Roman" w:cs="Times New Roman" w:eastAsia="Calibri" w:hAnsi="Times New Roman"/>
          <w:sz w:val="24"/>
          <w:szCs w:val="24"/>
        </w:rPr>
        <w:t>There are several approaches to evaluation</w:t>
      </w:r>
    </w:p>
    <w:p>
      <w:pPr>
        <w:pStyle w:val="style179"/>
        <w:numPr>
          <w:ilvl w:val="0"/>
          <w:numId w:val="44"/>
        </w:numPr>
        <w:spacing w:after="113" w:lineRule="auto" w:line="226"/>
        <w:ind w:right="727"/>
        <w:jc w:val="both"/>
        <w:rPr>
          <w:rFonts w:ascii="Times New Roman" w:cs="Times New Roman" w:eastAsia="Calibri" w:hAnsi="Times New Roman"/>
          <w:sz w:val="24"/>
          <w:szCs w:val="24"/>
        </w:rPr>
      </w:pPr>
      <w:r>
        <w:rPr>
          <w:rFonts w:ascii="Times New Roman" w:cs="Times New Roman" w:eastAsia="Calibri" w:hAnsi="Times New Roman"/>
          <w:b/>
          <w:sz w:val="24"/>
          <w:szCs w:val="24"/>
        </w:rPr>
        <w:t xml:space="preserve">Results chain approach </w:t>
      </w:r>
      <w:r>
        <w:rPr>
          <w:rFonts w:ascii="Times New Roman" w:cs="Times New Roman" w:eastAsia="Calibri" w:hAnsi="Times New Roman"/>
          <w:sz w:val="24"/>
          <w:szCs w:val="24"/>
        </w:rPr>
        <w:t>- designed to address a range of interventions and strategies taking a systematic view of wider developmental environment and outcomes to which such interventions contribute. It depicts logical relationships between inputs, activities, outputs, outcomes and impacts of a given program or initiative</w:t>
      </w:r>
      <w:r>
        <w:rPr>
          <w:rFonts w:ascii="Times New Roman" w:cs="Times New Roman" w:eastAsia="Calibri" w:hAnsi="Times New Roman"/>
          <w:sz w:val="24"/>
          <w:szCs w:val="24"/>
        </w:rPr>
        <w:t>.</w:t>
      </w:r>
    </w:p>
    <w:p>
      <w:pPr>
        <w:pStyle w:val="style179"/>
        <w:spacing w:after="113" w:lineRule="auto" w:line="226"/>
        <w:ind w:left="1080" w:right="727"/>
        <w:jc w:val="both"/>
        <w:rPr>
          <w:rFonts w:ascii="Times New Roman" w:cs="Times New Roman" w:eastAsia="Calibri" w:hAnsi="Times New Roman"/>
          <w:sz w:val="24"/>
          <w:szCs w:val="24"/>
        </w:rPr>
      </w:pPr>
    </w:p>
    <w:p>
      <w:pPr>
        <w:pStyle w:val="style179"/>
        <w:numPr>
          <w:ilvl w:val="0"/>
          <w:numId w:val="44"/>
        </w:numPr>
        <w:spacing w:after="113" w:lineRule="auto" w:line="226"/>
        <w:ind w:right="727"/>
        <w:jc w:val="both"/>
        <w:rPr>
          <w:rFonts w:ascii="Times New Roman" w:cs="Times New Roman" w:eastAsia="Calibri" w:hAnsi="Times New Roman"/>
          <w:sz w:val="24"/>
          <w:szCs w:val="24"/>
        </w:rPr>
      </w:pPr>
      <w:r>
        <w:rPr>
          <w:rFonts w:ascii="Times New Roman" w:cs="Times New Roman" w:eastAsia="Calibri" w:hAnsi="Times New Roman"/>
          <w:b/>
          <w:sz w:val="24"/>
          <w:szCs w:val="24"/>
        </w:rPr>
        <w:t xml:space="preserve">Expert-driven approach </w:t>
      </w:r>
      <w:r>
        <w:rPr>
          <w:rFonts w:ascii="Times New Roman" w:cs="Times New Roman" w:eastAsia="Calibri" w:hAnsi="Times New Roman"/>
          <w:sz w:val="24"/>
          <w:szCs w:val="24"/>
        </w:rPr>
        <w:t>– one or more outside evaluators are given full responsibility for conducting the evaluation</w:t>
      </w:r>
      <w:r>
        <w:rPr>
          <w:rFonts w:ascii="Times New Roman" w:cs="Times New Roman" w:eastAsia="Calibri" w:hAnsi="Times New Roman"/>
          <w:sz w:val="24"/>
          <w:szCs w:val="24"/>
        </w:rPr>
        <w:t>.</w:t>
      </w:r>
    </w:p>
    <w:p>
      <w:pPr>
        <w:pStyle w:val="style179"/>
        <w:rPr>
          <w:rFonts w:ascii="Times New Roman" w:cs="Times New Roman" w:eastAsia="Calibri" w:hAnsi="Times New Roman"/>
          <w:sz w:val="24"/>
          <w:szCs w:val="24"/>
        </w:rPr>
      </w:pPr>
    </w:p>
    <w:p>
      <w:pPr>
        <w:pStyle w:val="style179"/>
        <w:numPr>
          <w:ilvl w:val="0"/>
          <w:numId w:val="44"/>
        </w:numPr>
        <w:spacing w:after="165" w:lineRule="auto" w:line="247"/>
        <w:ind w:right="670"/>
        <w:jc w:val="both"/>
        <w:rPr>
          <w:rFonts w:ascii="Times New Roman" w:cs="Times New Roman" w:eastAsia="Calibri" w:hAnsi="Times New Roman"/>
          <w:sz w:val="24"/>
          <w:szCs w:val="24"/>
        </w:rPr>
      </w:pPr>
      <w:r>
        <w:rPr>
          <w:rFonts w:ascii="Times New Roman" w:cs="Times New Roman" w:eastAsia="Calibri" w:hAnsi="Times New Roman"/>
          <w:b/>
          <w:sz w:val="24"/>
          <w:szCs w:val="24"/>
        </w:rPr>
        <w:t xml:space="preserve">Participatory approach </w:t>
      </w:r>
      <w:r>
        <w:rPr>
          <w:rFonts w:ascii="Times New Roman" w:cs="Times New Roman" w:eastAsia="Calibri" w:hAnsi="Times New Roman"/>
          <w:sz w:val="24"/>
          <w:szCs w:val="24"/>
        </w:rPr>
        <w:t>- an evaluation coordinator, often from outside the program or organization, works in partnership with program stakeholders in all phases of the evaluation process</w:t>
      </w:r>
      <w:r>
        <w:rPr>
          <w:rFonts w:ascii="Times New Roman" w:cs="Times New Roman" w:eastAsia="Calibri" w:hAnsi="Times New Roman"/>
          <w:sz w:val="24"/>
          <w:szCs w:val="24"/>
        </w:rPr>
        <w:t>.</w:t>
      </w:r>
    </w:p>
    <w:p>
      <w:pPr>
        <w:pStyle w:val="style179"/>
        <w:rPr>
          <w:rFonts w:ascii="Times New Roman" w:cs="Times New Roman" w:eastAsia="Calibri" w:hAnsi="Times New Roman"/>
          <w:sz w:val="24"/>
          <w:szCs w:val="24"/>
        </w:rPr>
      </w:pPr>
    </w:p>
    <w:p>
      <w:pPr>
        <w:pStyle w:val="style179"/>
        <w:numPr>
          <w:ilvl w:val="0"/>
          <w:numId w:val="44"/>
        </w:numPr>
        <w:spacing w:after="104" w:lineRule="auto" w:line="247"/>
        <w:ind w:right="670"/>
        <w:jc w:val="both"/>
        <w:rPr>
          <w:rFonts w:ascii="Times New Roman" w:cs="Times New Roman" w:eastAsia="Calibri" w:hAnsi="Times New Roman"/>
          <w:sz w:val="24"/>
          <w:szCs w:val="24"/>
        </w:rPr>
      </w:pPr>
      <w:r>
        <w:rPr>
          <w:rFonts w:ascii="Times New Roman" w:cs="Times New Roman" w:eastAsia="Calibri" w:hAnsi="Times New Roman"/>
          <w:b/>
          <w:sz w:val="24"/>
          <w:szCs w:val="24"/>
        </w:rPr>
        <w:t xml:space="preserve">Peer approach </w:t>
      </w:r>
      <w:r>
        <w:rPr>
          <w:rFonts w:ascii="Times New Roman" w:cs="Times New Roman" w:eastAsia="Calibri" w:hAnsi="Times New Roman"/>
          <w:sz w:val="24"/>
          <w:szCs w:val="24"/>
        </w:rPr>
        <w:t>- professional or teams assess each other</w:t>
      </w:r>
    </w:p>
    <w:p>
      <w:pPr>
        <w:pStyle w:val="style0"/>
        <w:rPr>
          <w:rFonts w:ascii="Times New Roman" w:cs="Times New Roman" w:hAnsi="Times New Roman"/>
          <w:b/>
          <w:sz w:val="24"/>
          <w:szCs w:val="24"/>
        </w:rPr>
      </w:pPr>
    </w:p>
    <w:p>
      <w:pPr>
        <w:pStyle w:val="style0"/>
        <w:rPr>
          <w:rFonts w:ascii="Times New Roman" w:cs="Times New Roman" w:hAnsi="Times New Roman"/>
          <w:b/>
          <w:sz w:val="24"/>
          <w:szCs w:val="24"/>
        </w:rPr>
      </w:pPr>
    </w:p>
    <w:p>
      <w:pPr>
        <w:pStyle w:val="style0"/>
        <w:rPr>
          <w:rFonts w:ascii="Times New Roman" w:cs="Times New Roman" w:hAnsi="Times New Roman"/>
          <w:b/>
          <w:sz w:val="24"/>
          <w:szCs w:val="24"/>
        </w:rPr>
      </w:pPr>
    </w:p>
    <w:p>
      <w:pPr>
        <w:pStyle w:val="style0"/>
        <w:rPr>
          <w:rFonts w:ascii="Times New Roman" w:cs="Times New Roman" w:hAnsi="Times New Roman"/>
          <w:b/>
          <w:sz w:val="24"/>
          <w:szCs w:val="24"/>
        </w:rPr>
      </w:pPr>
    </w:p>
    <w:p>
      <w:pPr>
        <w:pStyle w:val="style0"/>
        <w:rPr>
          <w:rFonts w:ascii="Times New Roman" w:cs="Times New Roman" w:hAnsi="Times New Roman"/>
          <w:b/>
          <w:sz w:val="24"/>
          <w:szCs w:val="24"/>
        </w:rPr>
      </w:pPr>
    </w:p>
    <w:bookmarkStart w:id="39" w:name="_Toc104387740"/>
    <w:p>
      <w:pPr>
        <w:pStyle w:val="style3"/>
        <w:rPr>
          <w:rFonts w:ascii="Times New Roman" w:cs="Times New Roman" w:hAnsi="Times New Roman"/>
          <w:b/>
          <w:color w:val="auto"/>
        </w:rPr>
      </w:pPr>
      <w:r>
        <w:rPr>
          <w:rFonts w:ascii="Times New Roman" w:cs="Times New Roman" w:hAnsi="Times New Roman"/>
          <w:b/>
          <w:color w:val="auto"/>
        </w:rPr>
        <w:t xml:space="preserve">3.6.4 </w:t>
      </w:r>
      <w:r>
        <w:rPr>
          <w:rFonts w:ascii="Times New Roman" w:cs="Times New Roman" w:hAnsi="Times New Roman"/>
          <w:b/>
          <w:color w:val="auto"/>
        </w:rPr>
        <w:t>Types of evaluation</w:t>
      </w:r>
      <w:bookmarkEnd w:id="39"/>
    </w:p>
    <w:p>
      <w:pPr>
        <w:pStyle w:val="style179"/>
        <w:rPr>
          <w:rFonts w:ascii="Times New Roman" w:cs="Times New Roman" w:hAnsi="Times New Roman"/>
          <w:b/>
          <w:sz w:val="24"/>
          <w:szCs w:val="24"/>
        </w:rPr>
      </w:pPr>
    </w:p>
    <w:p>
      <w:pPr>
        <w:pStyle w:val="style179"/>
        <w:numPr>
          <w:ilvl w:val="0"/>
          <w:numId w:val="45"/>
        </w:numPr>
        <w:spacing w:after="101" w:lineRule="auto" w:line="216"/>
        <w:ind w:right="687"/>
        <w:jc w:val="both"/>
        <w:rPr>
          <w:rFonts w:ascii="Times New Roman" w:cs="Times New Roman" w:eastAsia="Calibri" w:hAnsi="Times New Roman"/>
          <w:sz w:val="24"/>
          <w:szCs w:val="24"/>
        </w:rPr>
      </w:pPr>
      <w:r>
        <w:rPr>
          <w:rFonts w:ascii="Times New Roman" w:cs="Times New Roman" w:eastAsia="Calibri" w:hAnsi="Times New Roman"/>
          <w:b/>
          <w:sz w:val="24"/>
          <w:szCs w:val="24"/>
        </w:rPr>
        <w:t>Baseline/formative</w:t>
      </w:r>
      <w:r>
        <w:rPr>
          <w:rFonts w:ascii="Times New Roman" w:cs="Times New Roman" w:eastAsia="Calibri" w:hAnsi="Times New Roman"/>
          <w:sz w:val="24"/>
          <w:szCs w:val="24"/>
        </w:rPr>
        <w:t>: conducted before implementation to assess needs and potentials. It also helps in determining feasibility of the plan</w:t>
      </w:r>
    </w:p>
    <w:p>
      <w:pPr>
        <w:pStyle w:val="style179"/>
        <w:spacing w:after="101" w:lineRule="auto" w:line="216"/>
        <w:ind w:left="1080" w:right="687"/>
        <w:jc w:val="both"/>
        <w:rPr>
          <w:rFonts w:ascii="Times New Roman" w:cs="Times New Roman" w:eastAsia="Calibri" w:hAnsi="Times New Roman"/>
          <w:sz w:val="24"/>
          <w:szCs w:val="24"/>
        </w:rPr>
      </w:pPr>
    </w:p>
    <w:p>
      <w:pPr>
        <w:pStyle w:val="style179"/>
        <w:numPr>
          <w:ilvl w:val="0"/>
          <w:numId w:val="45"/>
        </w:numPr>
        <w:spacing w:after="80" w:lineRule="auto" w:line="226"/>
        <w:ind w:right="687"/>
        <w:jc w:val="both"/>
        <w:rPr>
          <w:rFonts w:ascii="Times New Roman" w:cs="Times New Roman" w:eastAsia="Calibri" w:hAnsi="Times New Roman"/>
          <w:sz w:val="24"/>
          <w:szCs w:val="24"/>
        </w:rPr>
      </w:pPr>
      <w:r>
        <w:rPr>
          <w:rFonts w:ascii="Times New Roman" w:cs="Times New Roman" w:eastAsia="Calibri" w:hAnsi="Times New Roman"/>
          <w:b/>
          <w:sz w:val="24"/>
          <w:szCs w:val="24"/>
        </w:rPr>
        <w:t xml:space="preserve">Midterm evaluation: </w:t>
      </w:r>
      <w:r>
        <w:rPr>
          <w:rFonts w:ascii="Times New Roman" w:cs="Times New Roman" w:eastAsia="Calibri" w:hAnsi="Times New Roman"/>
          <w:sz w:val="24"/>
          <w:szCs w:val="24"/>
        </w:rPr>
        <w:t>Conducted during implementation to identify areas for change or modifications, to detect deficiencies and ensure immediate redesign of intervention strategies</w:t>
      </w:r>
    </w:p>
    <w:p>
      <w:pPr>
        <w:pStyle w:val="style179"/>
        <w:rPr>
          <w:rFonts w:ascii="Times New Roman" w:cs="Times New Roman" w:eastAsia="Calibri" w:hAnsi="Times New Roman"/>
          <w:sz w:val="24"/>
          <w:szCs w:val="24"/>
        </w:rPr>
      </w:pPr>
    </w:p>
    <w:p>
      <w:pPr>
        <w:pStyle w:val="style179"/>
        <w:numPr>
          <w:ilvl w:val="0"/>
          <w:numId w:val="45"/>
        </w:numPr>
        <w:spacing w:after="80" w:lineRule="auto" w:line="226"/>
        <w:ind w:right="687"/>
        <w:jc w:val="both"/>
        <w:rPr>
          <w:rFonts w:ascii="Times New Roman" w:cs="Times New Roman" w:eastAsia="Calibri" w:hAnsi="Times New Roman"/>
          <w:sz w:val="24"/>
          <w:szCs w:val="24"/>
        </w:rPr>
      </w:pPr>
      <w:r>
        <w:rPr>
          <w:rFonts w:ascii="Times New Roman" w:cs="Times New Roman" w:eastAsia="Calibri" w:hAnsi="Times New Roman"/>
          <w:b/>
          <w:sz w:val="24"/>
          <w:szCs w:val="24"/>
        </w:rPr>
        <w:t xml:space="preserve">Summative/end term evaluation: </w:t>
      </w:r>
      <w:r>
        <w:rPr>
          <w:rFonts w:ascii="Times New Roman" w:cs="Times New Roman" w:eastAsia="Calibri" w:hAnsi="Times New Roman"/>
          <w:sz w:val="24"/>
          <w:szCs w:val="24"/>
        </w:rPr>
        <w:t>Conducted at the end of programme to assess outcomes</w:t>
      </w:r>
    </w:p>
    <w:p>
      <w:pPr>
        <w:pStyle w:val="style179"/>
        <w:rPr>
          <w:rFonts w:ascii="Times New Roman" w:cs="Times New Roman" w:eastAsia="Calibri" w:hAnsi="Times New Roman"/>
          <w:sz w:val="24"/>
          <w:szCs w:val="24"/>
        </w:rPr>
      </w:pPr>
    </w:p>
    <w:p>
      <w:pPr>
        <w:pStyle w:val="style179"/>
        <w:numPr>
          <w:ilvl w:val="0"/>
          <w:numId w:val="45"/>
        </w:numPr>
        <w:spacing w:after="80" w:lineRule="auto" w:line="226"/>
        <w:ind w:right="687"/>
        <w:jc w:val="both"/>
        <w:rPr>
          <w:rFonts w:ascii="Times New Roman" w:cs="Times New Roman" w:eastAsia="Calibri" w:hAnsi="Times New Roman"/>
          <w:sz w:val="24"/>
          <w:szCs w:val="24"/>
        </w:rPr>
      </w:pPr>
      <w:r>
        <w:rPr>
          <w:rFonts w:ascii="Times New Roman" w:cs="Times New Roman" w:eastAsia="Calibri" w:hAnsi="Times New Roman"/>
          <w:b/>
          <w:sz w:val="24"/>
          <w:szCs w:val="24"/>
        </w:rPr>
        <w:t xml:space="preserve">Ex-post evaluation: </w:t>
      </w:r>
      <w:r>
        <w:rPr>
          <w:rFonts w:ascii="Times New Roman" w:cs="Times New Roman" w:eastAsia="Calibri" w:hAnsi="Times New Roman"/>
          <w:sz w:val="24"/>
          <w:szCs w:val="24"/>
        </w:rPr>
        <w:t>Conducted to measure the programme sustainability after the programme closure/end</w:t>
      </w:r>
    </w:p>
    <w:p>
      <w:pPr>
        <w:pStyle w:val="style0"/>
        <w:rPr>
          <w:rFonts w:ascii="Times New Roman" w:cs="Times New Roman" w:hAnsi="Times New Roman"/>
          <w:b/>
          <w:sz w:val="24"/>
          <w:szCs w:val="24"/>
        </w:rPr>
      </w:pPr>
    </w:p>
    <w:bookmarkStart w:id="40" w:name="_Toc104387741"/>
    <w:p>
      <w:pPr>
        <w:pStyle w:val="style1"/>
        <w:rPr>
          <w:rFonts w:ascii="Times New Roman" w:cs="Times New Roman" w:hAnsi="Times New Roman"/>
        </w:rPr>
      </w:pPr>
      <w:r>
        <w:rPr>
          <w:rFonts w:ascii="Times New Roman" w:cs="Times New Roman" w:hAnsi="Times New Roman"/>
        </w:rPr>
        <w:t xml:space="preserve">UNIT 4: </w:t>
      </w:r>
      <w:r>
        <w:rPr>
          <w:rFonts w:ascii="Times New Roman" w:cs="Times New Roman" w:hAnsi="Times New Roman"/>
        </w:rPr>
        <w:t>Facilitative Supervision in the Community</w:t>
      </w:r>
      <w:bookmarkEnd w:id="40"/>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sz w:val="24"/>
          <w:szCs w:val="24"/>
        </w:rPr>
      </w:pPr>
      <w:r>
        <w:rPr>
          <w:rFonts w:ascii="Times New Roman" w:cs="Times New Roman" w:hAnsi="Times New Roman"/>
          <w:sz w:val="24"/>
          <w:szCs w:val="24"/>
        </w:rPr>
        <w:t xml:space="preserve">By end of this module, the participants will be able to: </w:t>
      </w:r>
    </w:p>
    <w:p>
      <w:pPr>
        <w:pStyle w:val="style0"/>
        <w:spacing w:after="0"/>
        <w:rPr>
          <w:rFonts w:ascii="Times New Roman" w:cs="Times New Roman" w:hAnsi="Times New Roman"/>
          <w:sz w:val="24"/>
          <w:szCs w:val="24"/>
        </w:rPr>
      </w:pPr>
    </w:p>
    <w:p>
      <w:pPr>
        <w:pStyle w:val="style0"/>
        <w:spacing w:after="0"/>
        <w:ind w:left="720"/>
        <w:rPr>
          <w:rFonts w:ascii="Times New Roman" w:cs="Times New Roman" w:hAnsi="Times New Roman"/>
          <w:sz w:val="24"/>
          <w:szCs w:val="24"/>
        </w:rPr>
      </w:pPr>
      <w:r>
        <w:rPr>
          <w:rFonts w:ascii="Times New Roman" w:cs="Times New Roman" w:hAnsi="Times New Roman"/>
          <w:sz w:val="24"/>
          <w:szCs w:val="24"/>
        </w:rPr>
        <w:t xml:space="preserve">1. Differentiate traditional supervision and supportive supervision </w:t>
      </w:r>
    </w:p>
    <w:p>
      <w:pPr>
        <w:pStyle w:val="style0"/>
        <w:spacing w:after="0"/>
        <w:ind w:left="720"/>
        <w:rPr>
          <w:rFonts w:ascii="Times New Roman" w:cs="Times New Roman" w:hAnsi="Times New Roman"/>
          <w:sz w:val="24"/>
          <w:szCs w:val="24"/>
        </w:rPr>
      </w:pPr>
      <w:r>
        <w:rPr>
          <w:rFonts w:ascii="Times New Roman" w:cs="Times New Roman" w:hAnsi="Times New Roman"/>
          <w:sz w:val="24"/>
          <w:szCs w:val="24"/>
        </w:rPr>
        <w:t xml:space="preserve">2. Describe the qualities of a good supervisor </w:t>
      </w:r>
    </w:p>
    <w:p>
      <w:pPr>
        <w:pStyle w:val="style0"/>
        <w:spacing w:after="0"/>
        <w:ind w:left="720"/>
        <w:rPr>
          <w:rFonts w:ascii="Times New Roman" w:cs="Times New Roman" w:hAnsi="Times New Roman"/>
          <w:sz w:val="24"/>
          <w:szCs w:val="24"/>
        </w:rPr>
      </w:pPr>
      <w:r>
        <w:rPr>
          <w:rFonts w:ascii="Times New Roman" w:cs="Times New Roman" w:hAnsi="Times New Roman"/>
          <w:sz w:val="24"/>
          <w:szCs w:val="24"/>
        </w:rPr>
        <w:t xml:space="preserve">3. Discuss the functions of supervision-educative, supportive and administrative </w:t>
      </w:r>
    </w:p>
    <w:p>
      <w:pPr>
        <w:pStyle w:val="style0"/>
        <w:spacing w:after="0"/>
        <w:ind w:left="720"/>
        <w:rPr>
          <w:rFonts w:ascii="Times New Roman" w:cs="Times New Roman" w:hAnsi="Times New Roman"/>
          <w:b/>
          <w:sz w:val="24"/>
          <w:szCs w:val="24"/>
        </w:rPr>
      </w:pPr>
      <w:r>
        <w:rPr>
          <w:rFonts w:ascii="Times New Roman" w:cs="Times New Roman" w:hAnsi="Times New Roman"/>
          <w:sz w:val="24"/>
          <w:szCs w:val="24"/>
        </w:rPr>
        <w:t>4. Outline the roles/tasks of a good supervisor</w:t>
      </w:r>
    </w:p>
    <w:p>
      <w:pPr>
        <w:pStyle w:val="style0"/>
        <w:spacing w:after="0"/>
        <w:rPr>
          <w:rFonts w:ascii="Times New Roman" w:cs="Times New Roman" w:hAnsi="Times New Roman"/>
          <w:b/>
          <w:sz w:val="24"/>
          <w:szCs w:val="24"/>
        </w:rPr>
      </w:pPr>
    </w:p>
    <w:bookmarkStart w:id="41" w:name="_Toc104387742"/>
    <w:p>
      <w:pPr>
        <w:pStyle w:val="style2"/>
        <w:rPr>
          <w:rFonts w:ascii="Times New Roman" w:cs="Times New Roman" w:hAnsi="Times New Roman"/>
          <w:i w:val="false"/>
        </w:rPr>
      </w:pPr>
      <w:r>
        <w:rPr>
          <w:rFonts w:ascii="Times New Roman" w:cs="Times New Roman" w:hAnsi="Times New Roman"/>
          <w:i w:val="false"/>
        </w:rPr>
        <w:t>4.1 Definitions</w:t>
      </w:r>
      <w:bookmarkEnd w:id="41"/>
    </w:p>
    <w:p>
      <w:pPr>
        <w:pStyle w:val="style0"/>
        <w:spacing w:after="0"/>
        <w:rPr>
          <w:rFonts w:ascii="Times New Roman" w:cs="Times New Roman" w:hAnsi="Times New Roman"/>
          <w:b/>
          <w:sz w:val="24"/>
          <w:szCs w:val="24"/>
        </w:rPr>
      </w:pPr>
    </w:p>
    <w:p>
      <w:pPr>
        <w:pStyle w:val="style0"/>
        <w:spacing w:after="0"/>
        <w:jc w:val="both"/>
        <w:rPr>
          <w:rFonts w:ascii="Times New Roman" w:cs="Times New Roman" w:hAnsi="Times New Roman"/>
          <w:b/>
          <w:sz w:val="24"/>
          <w:szCs w:val="24"/>
        </w:rPr>
      </w:pPr>
      <w:r>
        <w:rPr>
          <w:rFonts w:ascii="Times New Roman" w:cs="Times New Roman" w:hAnsi="Times New Roman"/>
          <w:b/>
          <w:color w:val="000000"/>
          <w:sz w:val="24"/>
          <w:szCs w:val="24"/>
          <w:shd w:val="clear" w:color="auto" w:fill="ffffff"/>
        </w:rPr>
        <w:t>Supervisors</w:t>
      </w:r>
      <w:r>
        <w:rPr>
          <w:rFonts w:ascii="Times New Roman" w:cs="Times New Roman" w:hAnsi="Times New Roman"/>
          <w:color w:val="000000"/>
          <w:sz w:val="24"/>
          <w:szCs w:val="24"/>
          <w:shd w:val="clear" w:color="auto" w:fill="ffffff"/>
        </w:rPr>
        <w:t xml:space="preserve"> are those having authority to exercise independent judgement in hiring, discharging, disciplining, rewarding and taking other actions of a similar nature with respect to employees’.</w:t>
      </w:r>
    </w:p>
    <w:p>
      <w:pPr>
        <w:pStyle w:val="style0"/>
        <w:spacing w:after="0"/>
        <w:rPr>
          <w:rFonts w:ascii="Times New Roman" w:cs="Times New Roman" w:hAnsi="Times New Roman"/>
          <w:b/>
          <w:sz w:val="24"/>
          <w:szCs w:val="24"/>
        </w:rPr>
      </w:pPr>
    </w:p>
    <w:p>
      <w:pPr>
        <w:pStyle w:val="style0"/>
        <w:spacing w:after="0"/>
        <w:jc w:val="both"/>
        <w:rPr>
          <w:rFonts w:ascii="Times New Roman" w:cs="Times New Roman" w:hAnsi="Times New Roman"/>
          <w:color w:val="000000"/>
          <w:sz w:val="24"/>
          <w:szCs w:val="24"/>
          <w:shd w:val="clear" w:color="auto" w:fill="ffffff"/>
        </w:rPr>
      </w:pPr>
      <w:r>
        <w:rPr>
          <w:rFonts w:ascii="Times New Roman" w:cs="Times New Roman" w:hAnsi="Times New Roman"/>
          <w:b/>
          <w:color w:val="000000"/>
          <w:sz w:val="24"/>
          <w:szCs w:val="24"/>
          <w:shd w:val="clear" w:color="auto" w:fill="ffffff"/>
        </w:rPr>
        <w:t>‘Supervision’</w:t>
      </w:r>
      <w:r>
        <w:rPr>
          <w:rFonts w:ascii="Times New Roman" w:cs="Times New Roman" w:hAnsi="Times New Roman"/>
          <w:color w:val="000000"/>
          <w:sz w:val="24"/>
          <w:szCs w:val="24"/>
          <w:shd w:val="clear" w:color="auto" w:fill="ffffff"/>
        </w:rPr>
        <w:t xml:space="preserve"> comprises two words, namely ‘super’, that is, superior or extra, and ‘vision’, that is, sight or perspective. The literal meaning of the term ‘supervision’ is to ‘oversee’ or ‘to inspect the work of other persons’. </w:t>
      </w:r>
    </w:p>
    <w:p>
      <w:pPr>
        <w:pStyle w:val="style179"/>
        <w:spacing w:after="0"/>
        <w:jc w:val="both"/>
        <w:rPr>
          <w:rFonts w:ascii="Times New Roman" w:cs="Times New Roman" w:hAnsi="Times New Roman"/>
          <w:color w:val="000000"/>
          <w:sz w:val="24"/>
          <w:szCs w:val="24"/>
          <w:shd w:val="clear" w:color="auto" w:fill="ffffff"/>
        </w:rPr>
      </w:pPr>
    </w:p>
    <w:p>
      <w:pPr>
        <w:pStyle w:val="style0"/>
        <w:spacing w:after="0"/>
        <w:jc w:val="both"/>
        <w:rPr>
          <w:rFonts w:ascii="Times New Roman" w:cs="Times New Roman" w:hAnsi="Times New Roman"/>
          <w:color w:val="000000"/>
          <w:sz w:val="24"/>
          <w:szCs w:val="24"/>
          <w:shd w:val="clear" w:color="auto" w:fill="ffffff"/>
        </w:rPr>
      </w:pPr>
      <w:r>
        <w:rPr>
          <w:rFonts w:ascii="Times New Roman" w:cs="Times New Roman" w:hAnsi="Times New Roman"/>
          <w:color w:val="000000"/>
          <w:sz w:val="24"/>
          <w:szCs w:val="24"/>
          <w:shd w:val="clear" w:color="auto" w:fill="ffffff"/>
        </w:rPr>
        <w:t xml:space="preserve">Thus, </w:t>
      </w:r>
      <w:r>
        <w:rPr>
          <w:rFonts w:ascii="Times New Roman" w:cs="Times New Roman" w:hAnsi="Times New Roman"/>
          <w:b/>
          <w:color w:val="000000"/>
          <w:sz w:val="24"/>
          <w:szCs w:val="24"/>
          <w:shd w:val="clear" w:color="auto" w:fill="ffffff"/>
        </w:rPr>
        <w:t>‘supervision’</w:t>
      </w:r>
      <w:r>
        <w:rPr>
          <w:rFonts w:ascii="Times New Roman" w:cs="Times New Roman" w:hAnsi="Times New Roman"/>
          <w:color w:val="000000"/>
          <w:sz w:val="24"/>
          <w:szCs w:val="24"/>
          <w:shd w:val="clear" w:color="auto" w:fill="ffffff"/>
        </w:rPr>
        <w:t xml:space="preserve"> refers to an act by which any person inspects or supervises the work of other people, that is, whether they are working properly or not</w:t>
      </w:r>
    </w:p>
    <w:p>
      <w:pPr>
        <w:pStyle w:val="style0"/>
        <w:spacing w:after="0"/>
        <w:jc w:val="both"/>
        <w:rPr>
          <w:rFonts w:ascii="Times New Roman" w:cs="Times New Roman" w:hAnsi="Times New Roman"/>
          <w:color w:val="000000"/>
          <w:sz w:val="24"/>
          <w:szCs w:val="24"/>
          <w:shd w:val="clear" w:color="auto" w:fill="ffffff"/>
        </w:rPr>
      </w:pPr>
    </w:p>
    <w:p>
      <w:pPr>
        <w:pStyle w:val="style0"/>
        <w:spacing w:after="0"/>
        <w:jc w:val="both"/>
        <w:rPr>
          <w:rFonts w:ascii="Times New Roman" w:cs="Times New Roman" w:hAnsi="Times New Roman"/>
          <w:color w:val="000000"/>
          <w:sz w:val="24"/>
          <w:szCs w:val="24"/>
          <w:shd w:val="clear" w:color="auto" w:fill="ffffff"/>
        </w:rPr>
      </w:pPr>
      <w:r>
        <w:rPr>
          <w:rFonts w:ascii="Times New Roman" w:cs="Times New Roman" w:hAnsi="Times New Roman"/>
          <w:color w:val="000000"/>
          <w:sz w:val="24"/>
          <w:szCs w:val="24"/>
          <w:shd w:val="clear" w:color="auto" w:fill="ffffff"/>
        </w:rPr>
        <w:t>Supervision is direction, guidance and control of working force with a view to see that they are working according to plan and are keeping time schedule.</w:t>
      </w:r>
    </w:p>
    <w:p>
      <w:pPr>
        <w:pStyle w:val="style0"/>
        <w:spacing w:after="0"/>
        <w:jc w:val="both"/>
        <w:rPr>
          <w:rFonts w:ascii="Times New Roman" w:cs="Times New Roman" w:hAnsi="Times New Roman"/>
          <w:b/>
          <w:sz w:val="24"/>
          <w:szCs w:val="24"/>
        </w:rPr>
      </w:pPr>
    </w:p>
    <w:p>
      <w:pPr>
        <w:pStyle w:val="style0"/>
        <w:spacing w:after="0"/>
        <w:jc w:val="both"/>
        <w:rPr>
          <w:rFonts w:ascii="Times New Roman" w:cs="Times New Roman" w:hAnsi="Times New Roman"/>
          <w:sz w:val="24"/>
          <w:szCs w:val="24"/>
        </w:rPr>
      </w:pPr>
      <w:r>
        <w:rPr>
          <w:rFonts w:ascii="Times New Roman" w:cs="Times New Roman" w:hAnsi="Times New Roman"/>
          <w:b/>
          <w:sz w:val="24"/>
          <w:szCs w:val="24"/>
        </w:rPr>
        <w:t>Traditional supervision</w:t>
      </w:r>
      <w:r>
        <w:rPr>
          <w:rFonts w:ascii="Times New Roman" w:cs="Times New Roman" w:hAnsi="Times New Roman"/>
          <w:sz w:val="24"/>
          <w:szCs w:val="24"/>
        </w:rPr>
        <w:t xml:space="preserve"> </w:t>
      </w:r>
    </w:p>
    <w:p>
      <w:pPr>
        <w:pStyle w:val="style0"/>
        <w:spacing w:after="0"/>
        <w:jc w:val="both"/>
        <w:rPr>
          <w:rFonts w:ascii="Times New Roman" w:cs="Times New Roman" w:hAnsi="Times New Roman"/>
          <w:sz w:val="24"/>
          <w:szCs w:val="24"/>
        </w:rPr>
      </w:pPr>
    </w:p>
    <w:p>
      <w:pPr>
        <w:pStyle w:val="style179"/>
        <w:numPr>
          <w:ilvl w:val="0"/>
          <w:numId w:val="47"/>
        </w:numPr>
        <w:spacing w:after="0"/>
        <w:jc w:val="both"/>
        <w:rPr>
          <w:rFonts w:ascii="Times New Roman" w:cs="Times New Roman" w:hAnsi="Times New Roman"/>
          <w:sz w:val="24"/>
          <w:szCs w:val="24"/>
        </w:rPr>
      </w:pPr>
      <w:r>
        <w:rPr>
          <w:rFonts w:ascii="Times New Roman" w:cs="Times New Roman" w:hAnsi="Times New Roman"/>
          <w:sz w:val="24"/>
          <w:szCs w:val="24"/>
        </w:rPr>
        <w:t xml:space="preserve">Traditional supervision is superficial. It only looks at the face value of the problem and not the root cause. </w:t>
      </w:r>
    </w:p>
    <w:p>
      <w:pPr>
        <w:pStyle w:val="style0"/>
        <w:spacing w:after="0"/>
        <w:jc w:val="both"/>
        <w:rPr>
          <w:rFonts w:ascii="Times New Roman" w:cs="Times New Roman" w:hAnsi="Times New Roman"/>
          <w:sz w:val="24"/>
          <w:szCs w:val="24"/>
        </w:rPr>
      </w:pPr>
    </w:p>
    <w:p>
      <w:pPr>
        <w:pStyle w:val="style179"/>
        <w:numPr>
          <w:ilvl w:val="0"/>
          <w:numId w:val="47"/>
        </w:numPr>
        <w:spacing w:after="0"/>
        <w:jc w:val="both"/>
        <w:rPr>
          <w:rFonts w:ascii="Times New Roman" w:cs="Times New Roman" w:hAnsi="Times New Roman"/>
          <w:sz w:val="24"/>
          <w:szCs w:val="24"/>
        </w:rPr>
      </w:pPr>
      <w:r>
        <w:rPr>
          <w:rFonts w:ascii="Times New Roman" w:cs="Times New Roman" w:hAnsi="Times New Roman"/>
          <w:sz w:val="24"/>
          <w:szCs w:val="24"/>
        </w:rPr>
        <w:t xml:space="preserve">It is often punitive, fault-finding and critical and therefore does not offer solution. </w:t>
      </w:r>
    </w:p>
    <w:p>
      <w:pPr>
        <w:pStyle w:val="style0"/>
        <w:spacing w:after="0"/>
        <w:jc w:val="both"/>
        <w:rPr>
          <w:rFonts w:ascii="Times New Roman" w:cs="Times New Roman" w:hAnsi="Times New Roman"/>
          <w:sz w:val="24"/>
          <w:szCs w:val="24"/>
        </w:rPr>
      </w:pPr>
    </w:p>
    <w:p>
      <w:pPr>
        <w:pStyle w:val="style179"/>
        <w:numPr>
          <w:ilvl w:val="0"/>
          <w:numId w:val="47"/>
        </w:numPr>
        <w:spacing w:after="0"/>
        <w:jc w:val="both"/>
        <w:rPr>
          <w:rFonts w:ascii="Times New Roman" w:cs="Times New Roman" w:hAnsi="Times New Roman"/>
          <w:sz w:val="24"/>
          <w:szCs w:val="24"/>
        </w:rPr>
      </w:pPr>
      <w:r>
        <w:rPr>
          <w:rFonts w:ascii="Times New Roman" w:cs="Times New Roman" w:hAnsi="Times New Roman"/>
          <w:sz w:val="24"/>
          <w:szCs w:val="24"/>
        </w:rPr>
        <w:t xml:space="preserve">It focuses on individuals rather than processes therefore do not endeavor to strengthen systems and processes that may cause disconnect between current outputs of health care to the expected standards. </w:t>
      </w:r>
    </w:p>
    <w:p>
      <w:pPr>
        <w:pStyle w:val="style0"/>
        <w:spacing w:after="0"/>
        <w:jc w:val="both"/>
        <w:rPr>
          <w:rFonts w:ascii="Times New Roman" w:cs="Times New Roman" w:hAnsi="Times New Roman"/>
          <w:sz w:val="24"/>
          <w:szCs w:val="24"/>
        </w:rPr>
      </w:pPr>
    </w:p>
    <w:p>
      <w:pPr>
        <w:pStyle w:val="style179"/>
        <w:numPr>
          <w:ilvl w:val="0"/>
          <w:numId w:val="47"/>
        </w:numPr>
        <w:spacing w:after="0"/>
        <w:jc w:val="both"/>
        <w:rPr>
          <w:rFonts w:ascii="Times New Roman" w:cs="Times New Roman" w:hAnsi="Times New Roman"/>
          <w:sz w:val="24"/>
          <w:szCs w:val="24"/>
        </w:rPr>
      </w:pPr>
      <w:r>
        <w:rPr>
          <w:rFonts w:ascii="Times New Roman" w:cs="Times New Roman" w:hAnsi="Times New Roman"/>
          <w:sz w:val="24"/>
          <w:szCs w:val="24"/>
        </w:rPr>
        <w:t xml:space="preserve">Traditional supervision emphasizes the past rather than the future. Further it’s not continuous but it’s rather intermittent and usually it creates resentment, suspicion, disintegration between team members rather than focusing on strengthening team work for quality service delivery. </w:t>
      </w:r>
    </w:p>
    <w:p>
      <w:pPr>
        <w:pStyle w:val="style0"/>
        <w:spacing w:after="0"/>
        <w:jc w:val="both"/>
        <w:rPr/>
      </w:pPr>
    </w:p>
    <w:p>
      <w:pPr>
        <w:pStyle w:val="style0"/>
        <w:spacing w:after="0"/>
        <w:jc w:val="both"/>
        <w:rPr>
          <w:rFonts w:ascii="Times New Roman" w:cs="Times New Roman" w:hAnsi="Times New Roman"/>
          <w:b/>
          <w:sz w:val="24"/>
          <w:szCs w:val="24"/>
        </w:rPr>
      </w:pPr>
    </w:p>
    <w:p>
      <w:pPr>
        <w:pStyle w:val="style0"/>
        <w:spacing w:after="0"/>
        <w:jc w:val="both"/>
        <w:rPr>
          <w:rFonts w:ascii="Times New Roman" w:cs="Times New Roman" w:hAnsi="Times New Roman"/>
          <w:sz w:val="24"/>
          <w:szCs w:val="24"/>
        </w:rPr>
      </w:pPr>
      <w:r>
        <w:rPr>
          <w:rFonts w:ascii="Times New Roman" w:cs="Times New Roman" w:hAnsi="Times New Roman"/>
          <w:b/>
          <w:sz w:val="24"/>
          <w:szCs w:val="24"/>
        </w:rPr>
        <w:t>Facilitative</w:t>
      </w:r>
      <w:r>
        <w:rPr>
          <w:rFonts w:ascii="Times New Roman" w:cs="Times New Roman" w:hAnsi="Times New Roman"/>
          <w:b/>
          <w:sz w:val="24"/>
          <w:szCs w:val="24"/>
        </w:rPr>
        <w:t xml:space="preserve"> supervision</w:t>
      </w:r>
      <w:r>
        <w:rPr>
          <w:rFonts w:ascii="Times New Roman" w:cs="Times New Roman" w:hAnsi="Times New Roman"/>
          <w:sz w:val="24"/>
          <w:szCs w:val="24"/>
        </w:rPr>
        <w:t xml:space="preserve"> </w:t>
      </w:r>
    </w:p>
    <w:p>
      <w:pPr>
        <w:pStyle w:val="style0"/>
        <w:spacing w:after="0"/>
        <w:jc w:val="both"/>
        <w:rPr>
          <w:rFonts w:ascii="Times New Roman" w:cs="Times New Roman" w:hAnsi="Times New Roman"/>
          <w:sz w:val="24"/>
          <w:szCs w:val="24"/>
        </w:rPr>
      </w:pPr>
    </w:p>
    <w:p>
      <w:pPr>
        <w:pStyle w:val="style179"/>
        <w:numPr>
          <w:ilvl w:val="0"/>
          <w:numId w:val="48"/>
        </w:numPr>
        <w:spacing w:after="0"/>
        <w:jc w:val="both"/>
        <w:rPr>
          <w:rFonts w:ascii="Times New Roman" w:cs="Times New Roman" w:hAnsi="Times New Roman"/>
          <w:sz w:val="24"/>
          <w:szCs w:val="24"/>
        </w:rPr>
      </w:pPr>
      <w:r>
        <w:rPr>
          <w:rFonts w:ascii="Times New Roman" w:cs="Times New Roman" w:hAnsi="Times New Roman"/>
          <w:sz w:val="24"/>
          <w:szCs w:val="24"/>
        </w:rPr>
        <w:t>Facilitative</w:t>
      </w:r>
      <w:r>
        <w:rPr>
          <w:rFonts w:ascii="Times New Roman" w:cs="Times New Roman" w:hAnsi="Times New Roman"/>
          <w:sz w:val="24"/>
          <w:szCs w:val="24"/>
        </w:rPr>
        <w:t xml:space="preserve"> supervision can be defined as ‘a process of guiding, monitoring and coaching workers to promote compliance with standards of practice and assure the delivery of quality care services. </w:t>
      </w:r>
    </w:p>
    <w:p>
      <w:pPr>
        <w:pStyle w:val="style179"/>
        <w:spacing w:after="0"/>
        <w:jc w:val="both"/>
        <w:rPr>
          <w:rFonts w:ascii="Times New Roman" w:cs="Times New Roman" w:hAnsi="Times New Roman"/>
          <w:sz w:val="24"/>
          <w:szCs w:val="24"/>
        </w:rPr>
      </w:pPr>
    </w:p>
    <w:p>
      <w:pPr>
        <w:pStyle w:val="style179"/>
        <w:numPr>
          <w:ilvl w:val="0"/>
          <w:numId w:val="48"/>
        </w:numPr>
        <w:jc w:val="both"/>
        <w:rPr>
          <w:rFonts w:ascii="Times New Roman" w:cs="Times New Roman" w:hAnsi="Times New Roman"/>
          <w:sz w:val="24"/>
          <w:szCs w:val="24"/>
        </w:rPr>
      </w:pPr>
      <w:r>
        <w:rPr>
          <w:rFonts w:ascii="Times New Roman" w:cs="Times New Roman" w:hAnsi="Times New Roman"/>
          <w:sz w:val="24"/>
          <w:szCs w:val="24"/>
        </w:rPr>
        <w:t>The supervisory process permits supervisors and supervisees the opportunity to work as a team to meet common goals and objectives.</w:t>
      </w:r>
    </w:p>
    <w:p>
      <w:pPr>
        <w:pStyle w:val="style0"/>
        <w:spacing w:after="0"/>
        <w:rPr>
          <w:rFonts w:ascii="Times New Roman" w:cs="Times New Roman" w:hAnsi="Times New Roman"/>
          <w:b/>
          <w:sz w:val="24"/>
          <w:szCs w:val="24"/>
        </w:rPr>
      </w:pPr>
    </w:p>
    <w:bookmarkStart w:id="42" w:name="_Toc104387743"/>
    <w:p>
      <w:pPr>
        <w:pStyle w:val="style2"/>
        <w:rPr>
          <w:rFonts w:ascii="Times New Roman" w:cs="Times New Roman" w:hAnsi="Times New Roman"/>
          <w:i w:val="false"/>
        </w:rPr>
      </w:pPr>
      <w:r>
        <w:rPr>
          <w:rFonts w:ascii="Times New Roman" w:cs="Times New Roman" w:hAnsi="Times New Roman"/>
          <w:i w:val="false"/>
        </w:rPr>
        <w:t>4.2 Concepts and principles in facilitative supervision</w:t>
      </w:r>
      <w:bookmarkEnd w:id="42"/>
    </w:p>
    <w:p>
      <w:pPr>
        <w:pStyle w:val="style0"/>
        <w:spacing w:after="0"/>
        <w:rPr>
          <w:rFonts w:ascii="Times New Roman" w:cs="Times New Roman" w:hAnsi="Times New Roman"/>
          <w:b/>
          <w:sz w:val="24"/>
          <w:szCs w:val="24"/>
        </w:rPr>
      </w:pPr>
    </w:p>
    <w:bookmarkStart w:id="43" w:name="_Toc104387744"/>
    <w:p>
      <w:pPr>
        <w:pStyle w:val="style3"/>
        <w:rPr>
          <w:rFonts w:ascii="Times New Roman" w:cs="Times New Roman" w:hAnsi="Times New Roman"/>
          <w:b/>
          <w:color w:val="auto"/>
        </w:rPr>
      </w:pPr>
      <w:r>
        <w:rPr>
          <w:rFonts w:ascii="Times New Roman" w:cs="Times New Roman" w:hAnsi="Times New Roman"/>
          <w:b/>
          <w:color w:val="auto"/>
        </w:rPr>
        <w:t>4.2.1 Concepts in supervision</w:t>
      </w:r>
      <w:bookmarkEnd w:id="43"/>
    </w:p>
    <w:p>
      <w:pPr>
        <w:pStyle w:val="style0"/>
        <w:spacing w:after="0"/>
        <w:ind w:left="720"/>
        <w:rPr>
          <w:rFonts w:ascii="Times New Roman" w:cs="Times New Roman" w:hAnsi="Times New Roman"/>
          <w:b/>
          <w:sz w:val="24"/>
          <w:szCs w:val="24"/>
        </w:rPr>
      </w:pPr>
    </w:p>
    <w:p>
      <w:pPr>
        <w:pStyle w:val="style0"/>
        <w:jc w:val="both"/>
        <w:rPr>
          <w:rFonts w:ascii="Times New Roman" w:cs="Times New Roman" w:hAnsi="Times New Roman"/>
          <w:sz w:val="24"/>
          <w:szCs w:val="24"/>
        </w:rPr>
      </w:pPr>
      <w:r>
        <w:rPr>
          <w:rFonts w:ascii="Times New Roman" w:cs="Times New Roman" w:hAnsi="Times New Roman"/>
          <w:sz w:val="24"/>
          <w:szCs w:val="24"/>
        </w:rPr>
        <w:t>Historically, and across professions, supervision has been an endeavor of task oversight and puniti</w:t>
      </w:r>
      <w:r>
        <w:rPr>
          <w:rFonts w:ascii="Times New Roman" w:cs="Times New Roman" w:hAnsi="Times New Roman"/>
          <w:sz w:val="24"/>
          <w:szCs w:val="24"/>
        </w:rPr>
        <w:t>ve, critical corrective actions</w:t>
      </w:r>
      <w:r>
        <w:rPr>
          <w:rFonts w:ascii="Times New Roman" w:cs="Times New Roman" w:hAnsi="Times New Roman"/>
          <w:sz w:val="24"/>
          <w:szCs w:val="24"/>
        </w:rPr>
        <w:t xml:space="preserve">. However, alternative modes of supervision have recently emerged, including supportive supervision. </w:t>
      </w:r>
    </w:p>
    <w:p>
      <w:pPr>
        <w:pStyle w:val="style0"/>
        <w:jc w:val="both"/>
        <w:rPr>
          <w:rFonts w:ascii="Times New Roman" w:cs="Times New Roman" w:hAnsi="Times New Roman"/>
          <w:sz w:val="24"/>
          <w:szCs w:val="24"/>
        </w:rPr>
      </w:pPr>
      <w:r>
        <w:rPr>
          <w:rFonts w:ascii="Times New Roman" w:cs="Times New Roman" w:hAnsi="Times New Roman"/>
          <w:sz w:val="24"/>
          <w:szCs w:val="24"/>
        </w:rPr>
        <w:t>Facilitative</w:t>
      </w:r>
      <w:r>
        <w:rPr>
          <w:rFonts w:ascii="Times New Roman" w:cs="Times New Roman" w:hAnsi="Times New Roman"/>
          <w:sz w:val="24"/>
          <w:szCs w:val="24"/>
        </w:rPr>
        <w:t xml:space="preserve"> supervision is considered a best practice for CHW supervision in international settings and includes collaborative reviews, observations, monitoring, constructive feedback, participation, problem-solv</w:t>
      </w:r>
      <w:r>
        <w:rPr>
          <w:rFonts w:ascii="Times New Roman" w:cs="Times New Roman" w:hAnsi="Times New Roman"/>
          <w:sz w:val="24"/>
          <w:szCs w:val="24"/>
        </w:rPr>
        <w:t>ing, and training and education</w:t>
      </w:r>
      <w:r>
        <w:rPr>
          <w:rFonts w:ascii="Times New Roman" w:cs="Times New Roman" w:hAnsi="Times New Roman"/>
          <w:sz w:val="24"/>
          <w:szCs w:val="24"/>
        </w:rPr>
        <w:t xml:space="preserve">. </w:t>
      </w:r>
    </w:p>
    <w:p>
      <w:pPr>
        <w:pStyle w:val="style0"/>
        <w:jc w:val="both"/>
        <w:rPr>
          <w:rFonts w:ascii="Times New Roman" w:cs="Times New Roman" w:hAnsi="Times New Roman"/>
          <w:sz w:val="24"/>
          <w:szCs w:val="24"/>
        </w:rPr>
      </w:pPr>
      <w:r>
        <w:rPr>
          <w:rFonts w:ascii="Times New Roman" w:cs="Times New Roman" w:hAnsi="Times New Roman"/>
          <w:sz w:val="24"/>
          <w:szCs w:val="24"/>
        </w:rPr>
        <w:t xml:space="preserve">Such a comprehensive supervisory strategy is of particular importance to the success of CHW programs and facilitates the empowerment of CHWs across disparate health care settings. </w:t>
      </w:r>
    </w:p>
    <w:p>
      <w:pPr>
        <w:pStyle w:val="style94"/>
        <w:shd w:val="clear" w:color="auto" w:fill="ffffff"/>
        <w:spacing w:before="0" w:beforeAutospacing="false" w:after="0" w:afterAutospacing="false" w:lineRule="atLeast" w:line="360"/>
        <w:jc w:val="both"/>
        <w:textAlignment w:val="baseline"/>
        <w:rPr>
          <w:color w:val="424142"/>
        </w:rPr>
      </w:pPr>
      <w:r>
        <w:rPr>
          <w:color w:val="000000"/>
          <w:bdr w:val="none" w:sz="0" w:space="0" w:color="auto" w:frame="true"/>
        </w:rPr>
        <w:t>Supervision refers to the direct and immediate guidance and control of subordinates in the performance of their task.” Thus, the supervision is concerned with three main functions of management, i.e., direction, immediate guidance and control with a view —</w:t>
      </w:r>
    </w:p>
    <w:p>
      <w:pPr>
        <w:pStyle w:val="style94"/>
        <w:numPr>
          <w:ilvl w:val="1"/>
          <w:numId w:val="49"/>
        </w:numPr>
        <w:shd w:val="clear" w:color="auto" w:fill="ffffff"/>
        <w:spacing w:before="0" w:beforeAutospacing="false" w:after="0" w:afterAutospacing="false" w:lineRule="atLeast" w:line="360"/>
        <w:jc w:val="both"/>
        <w:textAlignment w:val="baseline"/>
        <w:rPr>
          <w:color w:val="424142"/>
        </w:rPr>
      </w:pPr>
      <w:r>
        <w:rPr>
          <w:color w:val="000000"/>
          <w:bdr w:val="none" w:sz="0" w:space="0" w:color="auto" w:frame="true"/>
        </w:rPr>
        <w:t>To see, they are working, according to plans, policies, programmes, instructions and the time schedule,</w:t>
      </w:r>
    </w:p>
    <w:p>
      <w:pPr>
        <w:pStyle w:val="style94"/>
        <w:numPr>
          <w:ilvl w:val="1"/>
          <w:numId w:val="49"/>
        </w:numPr>
        <w:shd w:val="clear" w:color="auto" w:fill="ffffff"/>
        <w:spacing w:before="0" w:beforeAutospacing="false" w:after="0" w:afterAutospacing="false" w:lineRule="atLeast" w:line="360"/>
        <w:jc w:val="both"/>
        <w:textAlignment w:val="baseline"/>
        <w:rPr>
          <w:color w:val="424142"/>
        </w:rPr>
      </w:pPr>
      <w:r>
        <w:rPr>
          <w:color w:val="000000"/>
          <w:bdr w:val="none" w:sz="0" w:space="0" w:color="auto" w:frame="true"/>
        </w:rPr>
        <w:t>To guide them at the work if they are doing something inconsistent to directions given and need help so as to let them able to accomplish their assigned task, and</w:t>
      </w:r>
    </w:p>
    <w:p>
      <w:pPr>
        <w:pStyle w:val="style94"/>
        <w:numPr>
          <w:ilvl w:val="1"/>
          <w:numId w:val="49"/>
        </w:numPr>
        <w:shd w:val="clear" w:color="auto" w:fill="ffffff"/>
        <w:spacing w:before="0" w:beforeAutospacing="false" w:after="0" w:afterAutospacing="false" w:lineRule="atLeast" w:line="360"/>
        <w:jc w:val="both"/>
        <w:textAlignment w:val="baseline"/>
        <w:rPr>
          <w:color w:val="424142"/>
        </w:rPr>
      </w:pPr>
      <w:r>
        <w:rPr>
          <w:color w:val="000000"/>
          <w:bdr w:val="none" w:sz="0" w:space="0" w:color="auto" w:frame="true"/>
        </w:rPr>
        <w:t>To give them directions to get the work done, if necessary.</w:t>
      </w:r>
    </w:p>
    <w:p>
      <w:pPr>
        <w:pStyle w:val="style0"/>
        <w:spacing w:after="0"/>
        <w:rPr>
          <w:rFonts w:ascii="Times New Roman" w:cs="Times New Roman" w:hAnsi="Times New Roman"/>
          <w:b/>
          <w:sz w:val="24"/>
          <w:szCs w:val="24"/>
        </w:rPr>
      </w:pP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 xml:space="preserve">It is about ‘empowerment and not control, emphasizing building confidence and self-esteem through supportive feedback’. It is facilitated through an encouraging and respectful relationship with community health service provider. </w:t>
      </w:r>
    </w:p>
    <w:p>
      <w:pPr>
        <w:pStyle w:val="style0"/>
        <w:spacing w:after="0"/>
        <w:jc w:val="both"/>
        <w:rPr>
          <w:rFonts w:ascii="Times New Roman" w:cs="Times New Roman" w:hAnsi="Times New Roman"/>
          <w:sz w:val="24"/>
          <w:szCs w:val="24"/>
        </w:rPr>
      </w:pP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 xml:space="preserve">It sets expectations, monitors and assesses performance, identifies problems and opportunities in which the supervisor remains an intermediary promoting collaboration in problem solving and linking to external resources. </w:t>
      </w:r>
    </w:p>
    <w:p>
      <w:pPr>
        <w:pStyle w:val="style0"/>
        <w:spacing w:after="0"/>
        <w:jc w:val="both"/>
        <w:rPr>
          <w:rFonts w:ascii="Times New Roman" w:cs="Times New Roman" w:hAnsi="Times New Roman"/>
          <w:sz w:val="24"/>
          <w:szCs w:val="24"/>
        </w:rPr>
      </w:pP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 xml:space="preserve">The concept of </w:t>
      </w:r>
      <w:r>
        <w:rPr>
          <w:rFonts w:ascii="Times New Roman" w:cs="Times New Roman" w:hAnsi="Times New Roman"/>
          <w:sz w:val="24"/>
          <w:szCs w:val="24"/>
        </w:rPr>
        <w:t>facilitative</w:t>
      </w:r>
      <w:r>
        <w:rPr>
          <w:rFonts w:ascii="Times New Roman" w:cs="Times New Roman" w:hAnsi="Times New Roman"/>
          <w:sz w:val="24"/>
          <w:szCs w:val="24"/>
        </w:rPr>
        <w:t xml:space="preserve"> supervision is to place within the health system individuals whose purpose is to coordinate the aspects of the health system which support community health service providers in service delivery. </w:t>
      </w:r>
    </w:p>
    <w:p>
      <w:pPr>
        <w:pStyle w:val="style0"/>
        <w:spacing w:after="0"/>
        <w:jc w:val="both"/>
        <w:rPr>
          <w:rFonts w:ascii="Times New Roman" w:cs="Times New Roman" w:hAnsi="Times New Roman"/>
          <w:sz w:val="24"/>
          <w:szCs w:val="24"/>
        </w:rPr>
      </w:pP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A facilitative</w:t>
      </w:r>
      <w:r>
        <w:rPr>
          <w:rFonts w:ascii="Times New Roman" w:cs="Times New Roman" w:hAnsi="Times New Roman"/>
          <w:sz w:val="24"/>
          <w:szCs w:val="24"/>
        </w:rPr>
        <w:t xml:space="preserve"> supervisor’s job is to identify everything that his/her community health service providers need to succeed – including continued training, supply of medicines, easy mobility, emotional support etc. and ensure that these supports are in place. </w:t>
      </w:r>
    </w:p>
    <w:p>
      <w:pPr>
        <w:pStyle w:val="style0"/>
        <w:spacing w:after="0"/>
        <w:jc w:val="both"/>
        <w:rPr>
          <w:rFonts w:ascii="Times New Roman" w:cs="Times New Roman" w:hAnsi="Times New Roman"/>
          <w:sz w:val="24"/>
          <w:szCs w:val="24"/>
        </w:rPr>
      </w:pP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 xml:space="preserve">Good quality supervision is crucial for community health service providers to remain motivated and active in their jobs and to feel valued in their work. Community health service providers always feel a ‘value-add’ for participating in a supervision exercise, and not come to fear or avoid it. It should an opportunity to share their concerns, help them to overcome the challenges they have experienced in their work, and to learn more about the work that they are carrying out through the knowledge sharing and coaching of the supervisor. </w:t>
      </w:r>
    </w:p>
    <w:p>
      <w:pPr>
        <w:pStyle w:val="style0"/>
        <w:spacing w:after="0"/>
        <w:jc w:val="both"/>
        <w:rPr>
          <w:rFonts w:ascii="Times New Roman" w:cs="Times New Roman" w:hAnsi="Times New Roman"/>
          <w:sz w:val="24"/>
          <w:szCs w:val="24"/>
        </w:rPr>
      </w:pP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 xml:space="preserve">For many, supervision also means ‘line-management’ and therefore CHWs may feel reluctant to report the difficulties they have. This attitude will limit the effectiveness of the supervision in improving work quality and eventually lead to supervisees becoming </w:t>
      </w:r>
      <w:r>
        <w:rPr>
          <w:rFonts w:ascii="Times New Roman" w:cs="Times New Roman" w:hAnsi="Times New Roman"/>
          <w:sz w:val="24"/>
          <w:szCs w:val="24"/>
        </w:rPr>
        <w:t>demoralized</w:t>
      </w:r>
      <w:r>
        <w:rPr>
          <w:rFonts w:ascii="Times New Roman" w:cs="Times New Roman" w:hAnsi="Times New Roman"/>
          <w:sz w:val="24"/>
          <w:szCs w:val="24"/>
        </w:rPr>
        <w:t xml:space="preserve">. </w:t>
      </w:r>
    </w:p>
    <w:p>
      <w:pPr>
        <w:pStyle w:val="style0"/>
        <w:spacing w:after="0"/>
        <w:jc w:val="both"/>
        <w:rPr>
          <w:rFonts w:ascii="Times New Roman" w:cs="Times New Roman" w:hAnsi="Times New Roman"/>
          <w:sz w:val="24"/>
          <w:szCs w:val="24"/>
        </w:rPr>
      </w:pP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Creating and open dialogue and a mentoring relationship will be most effective in helping them to report, identify and resolve the problems they have and will lead to genuine improvements competencies improvement over time.</w:t>
      </w:r>
    </w:p>
    <w:p>
      <w:pPr>
        <w:pStyle w:val="style0"/>
        <w:spacing w:after="0"/>
        <w:jc w:val="both"/>
        <w:rPr>
          <w:rFonts w:ascii="Times New Roman" w:cs="Times New Roman" w:hAnsi="Times New Roman"/>
          <w:b/>
          <w:sz w:val="24"/>
          <w:szCs w:val="24"/>
        </w:rPr>
      </w:pPr>
    </w:p>
    <w:p>
      <w:pPr>
        <w:pStyle w:val="style0"/>
        <w:spacing w:after="24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Facilitative supervision is a major component of continuous quality improvement in health services.</w:t>
      </w:r>
    </w:p>
    <w:p>
      <w:pPr>
        <w:pStyle w:val="style0"/>
        <w:spacing w:after="60" w:lineRule="auto" w:line="240"/>
        <w:rPr>
          <w:rFonts w:ascii="Times New Roman" w:cs="Times New Roman" w:eastAsia="Times New Roman" w:hAnsi="Times New Roman"/>
          <w:b/>
          <w:sz w:val="24"/>
          <w:szCs w:val="24"/>
        </w:rPr>
      </w:pPr>
      <w:r>
        <w:rPr>
          <w:rFonts w:ascii="Times New Roman" w:cs="Times New Roman" w:eastAsia="Times New Roman" w:hAnsi="Times New Roman"/>
          <w:b/>
          <w:sz w:val="24"/>
          <w:szCs w:val="24"/>
        </w:rPr>
        <w:t>It has 2 goals</w:t>
      </w:r>
    </w:p>
    <w:p>
      <w:pPr>
        <w:pStyle w:val="style0"/>
        <w:numPr>
          <w:ilvl w:val="0"/>
          <w:numId w:val="91"/>
        </w:numPr>
        <w:spacing w:after="60" w:lineRule="auto" w:line="240"/>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Learn what is going on</w:t>
      </w:r>
    </w:p>
    <w:p>
      <w:pPr>
        <w:pStyle w:val="style0"/>
        <w:numPr>
          <w:ilvl w:val="0"/>
          <w:numId w:val="91"/>
        </w:numPr>
        <w:spacing w:after="60" w:lineRule="auto" w:line="240"/>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Improve knowledge, skills, and abilities in areas needing improvement</w:t>
      </w:r>
    </w:p>
    <w:p>
      <w:pPr>
        <w:pStyle w:val="style0"/>
        <w:spacing w:after="60" w:lineRule="auto" w:line="240"/>
        <w:rPr>
          <w:rFonts w:ascii="Times New Roman" w:cs="Times New Roman" w:eastAsia="Times New Roman" w:hAnsi="Times New Roman"/>
          <w:sz w:val="24"/>
          <w:szCs w:val="24"/>
        </w:rPr>
      </w:pPr>
    </w:p>
    <w:p>
      <w:pPr>
        <w:pStyle w:val="style0"/>
        <w:spacing w:after="60" w:lineRule="auto" w:line="240"/>
        <w:rPr>
          <w:rFonts w:ascii="Times New Roman" w:cs="Times New Roman" w:eastAsia="Times New Roman" w:hAnsi="Times New Roman"/>
          <w:b/>
          <w:sz w:val="24"/>
          <w:szCs w:val="24"/>
        </w:rPr>
      </w:pPr>
      <w:r>
        <w:rPr>
          <w:rFonts w:ascii="Times New Roman" w:cs="Times New Roman" w:eastAsia="Times New Roman" w:hAnsi="Times New Roman"/>
          <w:b/>
          <w:sz w:val="24"/>
          <w:szCs w:val="24"/>
        </w:rPr>
        <w:t>It emphasizes</w:t>
      </w:r>
    </w:p>
    <w:p>
      <w:pPr>
        <w:pStyle w:val="style0"/>
        <w:numPr>
          <w:ilvl w:val="0"/>
          <w:numId w:val="92"/>
        </w:numPr>
        <w:spacing w:after="60" w:lineRule="auto" w:line="240"/>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Mentoring</w:t>
      </w:r>
    </w:p>
    <w:p>
      <w:pPr>
        <w:pStyle w:val="style0"/>
        <w:numPr>
          <w:ilvl w:val="0"/>
          <w:numId w:val="92"/>
        </w:numPr>
        <w:spacing w:after="60" w:lineRule="auto" w:line="240"/>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Joint problem solving</w:t>
      </w:r>
    </w:p>
    <w:p>
      <w:pPr>
        <w:pStyle w:val="style0"/>
        <w:numPr>
          <w:ilvl w:val="0"/>
          <w:numId w:val="92"/>
        </w:numPr>
        <w:spacing w:after="60" w:lineRule="auto" w:line="240"/>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2-way communication between supervisor</w:t>
      </w:r>
    </w:p>
    <w:p>
      <w:pPr>
        <w:pStyle w:val="style0"/>
        <w:numPr>
          <w:ilvl w:val="0"/>
          <w:numId w:val="92"/>
        </w:numPr>
        <w:spacing w:after="60" w:lineRule="auto" w:line="240"/>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Those being supervised</w:t>
      </w:r>
    </w:p>
    <w:p>
      <w:pPr>
        <w:pStyle w:val="style0"/>
        <w:spacing w:after="0" w:lineRule="auto" w:line="240"/>
        <w:rPr>
          <w:rFonts w:ascii="Times New Roman" w:cs="Times New Roman" w:eastAsia="Times New Roman" w:hAnsi="Times New Roman"/>
          <w:sz w:val="24"/>
          <w:szCs w:val="24"/>
        </w:rPr>
      </w:pPr>
    </w:p>
    <w:p>
      <w:pPr>
        <w:pStyle w:val="style0"/>
        <w:spacing w:after="0" w:lineRule="auto" w:line="240"/>
        <w:rPr>
          <w:rFonts w:ascii="Times New Roman" w:cs="Times New Roman" w:eastAsia="Times New Roman" w:hAnsi="Times New Roman"/>
          <w:sz w:val="24"/>
          <w:szCs w:val="24"/>
        </w:rPr>
      </w:pPr>
    </w:p>
    <w:bookmarkStart w:id="44" w:name="_Toc104387745"/>
    <w:p>
      <w:pPr>
        <w:pStyle w:val="style0"/>
        <w:spacing w:after="0" w:lineRule="auto" w:line="240"/>
        <w:ind w:left="-225" w:right="-225"/>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Benefits of Facilitative Supervision</w:t>
      </w:r>
      <w:bookmarkEnd w:id="44"/>
    </w:p>
    <w:p>
      <w:pPr>
        <w:pStyle w:val="style0"/>
        <w:spacing w:after="0" w:lineRule="auto" w:line="240"/>
        <w:ind w:left="-225" w:right="-225"/>
        <w:outlineLvl w:val="1"/>
        <w:rPr>
          <w:rFonts w:ascii="Times New Roman" w:cs="Times New Roman" w:eastAsia="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t>Facilitative supervision requires an initial time investment. However, you will find you have free up time to devote to other responsibilities</w:t>
      </w:r>
    </w:p>
    <w:p>
      <w:pPr>
        <w:pStyle w:val="style0"/>
        <w:rPr>
          <w:rFonts w:ascii="Times New Roman" w:cs="Times New Roman" w:hAnsi="Times New Roman"/>
          <w:b/>
          <w:bCs/>
          <w:sz w:val="24"/>
          <w:szCs w:val="24"/>
        </w:rPr>
      </w:pPr>
      <w:r>
        <w:rPr>
          <w:rFonts w:ascii="Times New Roman" w:cs="Times New Roman" w:hAnsi="Times New Roman"/>
          <w:sz w:val="24"/>
          <w:szCs w:val="24"/>
        </w:rPr>
        <w:t>As staff learns to solve their own problems, you will find fewer routine, low-level problems to solve</w:t>
      </w:r>
    </w:p>
    <w:p>
      <w:pPr>
        <w:pStyle w:val="style0"/>
        <w:numPr>
          <w:ilvl w:val="0"/>
          <w:numId w:val="94"/>
        </w:numPr>
        <w:shd w:val="clear" w:color="auto" w:fill="ffffff"/>
        <w:spacing w:after="60" w:lineRule="auto" w:line="240"/>
        <w:jc w:val="both"/>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As supervisors under your authority learn to supervise in a facilitative manner, you will need to provide them with less technical assistance</w:t>
      </w:r>
    </w:p>
    <w:p>
      <w:pPr>
        <w:pStyle w:val="style0"/>
        <w:numPr>
          <w:ilvl w:val="0"/>
          <w:numId w:val="94"/>
        </w:numPr>
        <w:shd w:val="clear" w:color="auto" w:fill="ffffff"/>
        <w:spacing w:after="60" w:lineRule="auto" w:line="240"/>
        <w:jc w:val="both"/>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You will gain a reputation as a leader, an effective supervisor, and an enabler</w:t>
      </w:r>
    </w:p>
    <w:p>
      <w:pPr>
        <w:pStyle w:val="style0"/>
        <w:numPr>
          <w:ilvl w:val="0"/>
          <w:numId w:val="94"/>
        </w:numPr>
        <w:shd w:val="clear" w:color="auto" w:fill="ffffff"/>
        <w:spacing w:after="60" w:lineRule="auto" w:line="240"/>
        <w:jc w:val="both"/>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You will welcome at sites because you help staff solve their problems, rather than criticize them for their faults</w:t>
      </w:r>
    </w:p>
    <w:p>
      <w:pPr>
        <w:pStyle w:val="style0"/>
        <w:numPr>
          <w:ilvl w:val="0"/>
          <w:numId w:val="94"/>
        </w:numPr>
        <w:shd w:val="clear" w:color="auto" w:fill="ffffff"/>
        <w:spacing w:after="60" w:lineRule="auto" w:line="240"/>
        <w:jc w:val="both"/>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You will have satisfaction of working as a team member, watching staff learn and grow and watching quality improve</w:t>
      </w:r>
    </w:p>
    <w:p>
      <w:pPr>
        <w:pStyle w:val="style0"/>
        <w:numPr>
          <w:ilvl w:val="0"/>
          <w:numId w:val="94"/>
        </w:numPr>
        <w:shd w:val="clear" w:color="auto" w:fill="ffffff"/>
        <w:spacing w:after="60" w:lineRule="auto" w:line="240"/>
        <w:jc w:val="both"/>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Your job will become more fulfilling as your staff's motivation and commitment increase</w:t>
      </w:r>
    </w:p>
    <w:p>
      <w:pPr>
        <w:pStyle w:val="style0"/>
        <w:numPr>
          <w:ilvl w:val="0"/>
          <w:numId w:val="94"/>
        </w:numPr>
        <w:shd w:val="clear" w:color="auto" w:fill="ffffff"/>
        <w:spacing w:after="60" w:lineRule="auto" w:line="240"/>
        <w:jc w:val="both"/>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Staff will openly share problems</w:t>
      </w:r>
    </w:p>
    <w:p>
      <w:pPr>
        <w:pStyle w:val="style0"/>
        <w:shd w:val="clear" w:color="auto" w:fill="ffffff"/>
        <w:spacing w:after="60" w:lineRule="auto" w:line="240"/>
        <w:ind w:left="720"/>
        <w:jc w:val="both"/>
        <w:contextualSpacing/>
        <w:rPr>
          <w:rFonts w:ascii="Times New Roman" w:cs="Times New Roman" w:eastAsia="Times New Roman" w:hAnsi="Times New Roman"/>
          <w:sz w:val="24"/>
          <w:szCs w:val="24"/>
        </w:rPr>
      </w:pPr>
    </w:p>
    <w:p>
      <w:pPr>
        <w:pStyle w:val="style0"/>
        <w:shd w:val="clear" w:color="auto" w:fill="ffffff"/>
        <w:spacing w:after="60" w:lineRule="auto" w:line="24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Following is an example of Facilitative Supervision using the EPI Hierarchical Structure:</w:t>
      </w:r>
    </w:p>
    <w:p>
      <w:pPr>
        <w:pStyle w:val="style0"/>
        <w:shd w:val="clear" w:color="auto" w:fill="ffffff"/>
        <w:spacing w:after="0" w:lineRule="auto" w:line="240"/>
        <w:ind w:left="-225" w:right="-225"/>
        <w:outlineLvl w:val="1"/>
        <w:rPr>
          <w:rFonts w:ascii="Times New Roman" w:cs="Times New Roman" w:eastAsia="Times New Roman" w:hAnsi="Times New Roman"/>
          <w:b/>
          <w:bCs/>
          <w:sz w:val="24"/>
          <w:szCs w:val="24"/>
        </w:rPr>
      </w:pPr>
    </w:p>
    <w:bookmarkStart w:id="45" w:name="_Toc104387746"/>
    <w:p>
      <w:pPr>
        <w:pStyle w:val="style0"/>
        <w:shd w:val="clear" w:color="auto" w:fill="ffffff"/>
        <w:spacing w:after="0" w:lineRule="auto" w:line="240"/>
        <w:ind w:left="-225" w:right="-225"/>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National Level</w:t>
      </w:r>
      <w:bookmarkEnd w:id="45"/>
    </w:p>
    <w:p>
      <w:pPr>
        <w:pStyle w:val="style0"/>
        <w:shd w:val="clear" w:color="auto" w:fill="ffffff"/>
        <w:spacing w:after="0" w:lineRule="auto" w:line="240"/>
        <w:ind w:left="-225" w:right="-225"/>
        <w:outlineLvl w:val="1"/>
        <w:rPr>
          <w:rFonts w:ascii="Times New Roman" w:cs="Times New Roman" w:eastAsia="Times New Roman" w:hAnsi="Times New Roman"/>
          <w:b/>
          <w:bCs/>
          <w:sz w:val="24"/>
          <w:szCs w:val="24"/>
        </w:rPr>
      </w:pPr>
    </w:p>
    <w:p>
      <w:pPr>
        <w:pStyle w:val="style0"/>
        <w:numPr>
          <w:ilvl w:val="0"/>
          <w:numId w:val="95"/>
        </w:numPr>
        <w:shd w:val="clear" w:color="auto" w:fill="ffffff"/>
        <w:spacing w:after="60" w:lineRule="auto" w:line="240"/>
        <w:jc w:val="both"/>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The National EPI Coordinator is responsible for the following supervisory roles</w:t>
      </w:r>
    </w:p>
    <w:p>
      <w:pPr>
        <w:pStyle w:val="style0"/>
        <w:numPr>
          <w:ilvl w:val="0"/>
          <w:numId w:val="95"/>
        </w:numPr>
        <w:shd w:val="clear" w:color="auto" w:fill="ffffff"/>
        <w:spacing w:after="60" w:lineRule="auto" w:line="240"/>
        <w:jc w:val="both"/>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Definition of quality standards and norms as well development of technical guidelines for the implementation of EPI policies.</w:t>
      </w:r>
    </w:p>
    <w:p>
      <w:pPr>
        <w:pStyle w:val="style0"/>
        <w:numPr>
          <w:ilvl w:val="0"/>
          <w:numId w:val="95"/>
        </w:numPr>
        <w:shd w:val="clear" w:color="auto" w:fill="ffffff"/>
        <w:spacing w:after="60" w:lineRule="auto" w:line="240"/>
        <w:jc w:val="both"/>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Dissemination of these policies and guidelines to reach to the sub-national levels for implementation</w:t>
      </w:r>
    </w:p>
    <w:p>
      <w:pPr>
        <w:pStyle w:val="style0"/>
        <w:numPr>
          <w:ilvl w:val="0"/>
          <w:numId w:val="95"/>
        </w:numPr>
        <w:shd w:val="clear" w:color="auto" w:fill="ffffff"/>
        <w:spacing w:after="60" w:lineRule="auto" w:line="240"/>
        <w:jc w:val="both"/>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Training of staff the policy and policy implementation guidelines to facilitate proper application of standards and norms</w:t>
      </w:r>
    </w:p>
    <w:p>
      <w:pPr>
        <w:pStyle w:val="style0"/>
        <w:numPr>
          <w:ilvl w:val="0"/>
          <w:numId w:val="95"/>
        </w:numPr>
        <w:shd w:val="clear" w:color="auto" w:fill="ffffff"/>
        <w:spacing w:after="60" w:lineRule="auto" w:line="240"/>
        <w:jc w:val="both"/>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Development of supervisory checklist for national and sub-national level supervisors to ensure uniformity of policy interpretation and its correct application throughout the country</w:t>
      </w:r>
    </w:p>
    <w:p>
      <w:pPr>
        <w:pStyle w:val="style0"/>
        <w:numPr>
          <w:ilvl w:val="0"/>
          <w:numId w:val="95"/>
        </w:numPr>
        <w:shd w:val="clear" w:color="auto" w:fill="ffffff"/>
        <w:spacing w:after="60" w:lineRule="auto" w:line="240"/>
        <w:jc w:val="both"/>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Giving feedback on the results of supervision individually and through supervisory reports and circulars</w:t>
      </w:r>
    </w:p>
    <w:p>
      <w:pPr>
        <w:pStyle w:val="style0"/>
        <w:numPr>
          <w:ilvl w:val="0"/>
          <w:numId w:val="95"/>
        </w:numPr>
        <w:shd w:val="clear" w:color="auto" w:fill="ffffff"/>
        <w:spacing w:after="60" w:lineRule="auto" w:line="240"/>
        <w:jc w:val="both"/>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The National EPI Coordinator ensures that the national EPI standards are observed at all levels.</w:t>
      </w:r>
    </w:p>
    <w:p>
      <w:pPr>
        <w:pStyle w:val="style0"/>
        <w:shd w:val="clear" w:color="auto" w:fill="ffffff"/>
        <w:spacing w:after="0" w:lineRule="auto" w:line="240"/>
        <w:rPr>
          <w:rFonts w:ascii="Times New Roman" w:cs="Times New Roman" w:eastAsia="Times New Roman" w:hAnsi="Times New Roman"/>
          <w:sz w:val="24"/>
          <w:szCs w:val="24"/>
        </w:rPr>
      </w:pPr>
    </w:p>
    <w:p>
      <w:pPr>
        <w:pStyle w:val="style0"/>
        <w:shd w:val="clear" w:color="auto" w:fill="ffffff"/>
        <w:spacing w:after="0" w:lineRule="auto" w:line="240"/>
        <w:ind w:left="-225" w:right="-225"/>
        <w:outlineLvl w:val="1"/>
        <w:rPr>
          <w:rFonts w:ascii="Times New Roman" w:cs="Times New Roman" w:eastAsia="Times New Roman" w:hAnsi="Times New Roman"/>
          <w:b/>
          <w:bCs/>
          <w:sz w:val="24"/>
          <w:szCs w:val="24"/>
        </w:rPr>
      </w:pPr>
    </w:p>
    <w:bookmarkStart w:id="46" w:name="_Toc104387747"/>
    <w:p>
      <w:pPr>
        <w:pStyle w:val="style0"/>
        <w:shd w:val="clear" w:color="auto" w:fill="ffffff"/>
        <w:spacing w:after="0" w:lineRule="auto" w:line="240"/>
        <w:ind w:left="-225" w:right="-225"/>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Regional/ County/ City Level</w:t>
      </w:r>
      <w:bookmarkEnd w:id="46"/>
    </w:p>
    <w:p>
      <w:pPr>
        <w:pStyle w:val="style0"/>
        <w:shd w:val="clear" w:color="auto" w:fill="ffffff"/>
        <w:spacing w:after="0" w:lineRule="auto" w:line="24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role of the sub-national EPI coordinator is to assist to health workers at field level at provide quality services.</w:t>
      </w:r>
    </w:p>
    <w:p>
      <w:pPr>
        <w:pStyle w:val="style0"/>
        <w:shd w:val="clear" w:color="auto" w:fill="ffffff"/>
        <w:spacing w:after="0" w:lineRule="auto" w:line="240"/>
        <w:jc w:val="both"/>
        <w:rPr>
          <w:rFonts w:ascii="Times New Roman" w:cs="Times New Roman" w:eastAsia="Times New Roman" w:hAnsi="Times New Roman"/>
          <w:sz w:val="24"/>
          <w:szCs w:val="24"/>
        </w:rPr>
      </w:pPr>
    </w:p>
    <w:p>
      <w:pPr>
        <w:pStyle w:val="style0"/>
        <w:numPr>
          <w:ilvl w:val="0"/>
          <w:numId w:val="96"/>
        </w:numPr>
        <w:shd w:val="clear" w:color="auto" w:fill="ffffff"/>
        <w:spacing w:after="60" w:lineRule="auto" w:line="240"/>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Implementors need assistance in </w:t>
      </w:r>
    </w:p>
    <w:p>
      <w:pPr>
        <w:pStyle w:val="style0"/>
        <w:numPr>
          <w:ilvl w:val="0"/>
          <w:numId w:val="96"/>
        </w:numPr>
        <w:shd w:val="clear" w:color="auto" w:fill="ffffff"/>
        <w:spacing w:after="60" w:lineRule="auto" w:line="240"/>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Planning their work</w:t>
      </w:r>
    </w:p>
    <w:p>
      <w:pPr>
        <w:pStyle w:val="style0"/>
        <w:numPr>
          <w:ilvl w:val="0"/>
          <w:numId w:val="96"/>
        </w:numPr>
        <w:shd w:val="clear" w:color="auto" w:fill="ffffff"/>
        <w:spacing w:after="60" w:lineRule="auto" w:line="240"/>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Technical advice</w:t>
      </w:r>
    </w:p>
    <w:p>
      <w:pPr>
        <w:pStyle w:val="style0"/>
        <w:numPr>
          <w:ilvl w:val="0"/>
          <w:numId w:val="96"/>
        </w:numPr>
        <w:shd w:val="clear" w:color="auto" w:fill="ffffff"/>
        <w:spacing w:after="60" w:lineRule="auto" w:line="240"/>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In-service training</w:t>
      </w:r>
    </w:p>
    <w:p>
      <w:pPr>
        <w:pStyle w:val="style0"/>
        <w:numPr>
          <w:ilvl w:val="0"/>
          <w:numId w:val="96"/>
        </w:numPr>
        <w:shd w:val="clear" w:color="auto" w:fill="ffffff"/>
        <w:spacing w:after="60" w:lineRule="auto" w:line="240"/>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Support in handling grievances</w:t>
      </w:r>
    </w:p>
    <w:p>
      <w:pPr>
        <w:pStyle w:val="style0"/>
        <w:numPr>
          <w:ilvl w:val="0"/>
          <w:numId w:val="96"/>
        </w:numPr>
        <w:shd w:val="clear" w:color="auto" w:fill="ffffff"/>
        <w:spacing w:after="60" w:lineRule="auto" w:line="240"/>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Disciplinary problems</w:t>
      </w:r>
    </w:p>
    <w:p>
      <w:pPr>
        <w:pStyle w:val="style0"/>
        <w:numPr>
          <w:ilvl w:val="0"/>
          <w:numId w:val="96"/>
        </w:numPr>
        <w:shd w:val="clear" w:color="auto" w:fill="ffffff"/>
        <w:spacing w:after="60" w:lineRule="auto" w:line="240"/>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Good leadership</w:t>
      </w:r>
    </w:p>
    <w:p>
      <w:pPr>
        <w:pStyle w:val="style0"/>
        <w:numPr>
          <w:ilvl w:val="0"/>
          <w:numId w:val="96"/>
        </w:numPr>
        <w:shd w:val="clear" w:color="auto" w:fill="ffffff"/>
        <w:spacing w:after="60" w:lineRule="auto" w:line="240"/>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Motivation</w:t>
      </w:r>
    </w:p>
    <w:p>
      <w:pPr>
        <w:pStyle w:val="style0"/>
        <w:shd w:val="clear" w:color="auto" w:fill="ffffff"/>
        <w:spacing w:after="0" w:lineRule="auto" w:line="240"/>
        <w:rPr>
          <w:rFonts w:ascii="Times New Roman" w:cs="Times New Roman" w:eastAsia="Times New Roman" w:hAnsi="Times New Roman"/>
          <w:sz w:val="24"/>
          <w:szCs w:val="24"/>
        </w:rPr>
      </w:pPr>
    </w:p>
    <w:p>
      <w:pPr>
        <w:pStyle w:val="style0"/>
        <w:shd w:val="clear" w:color="auto" w:fill="ffffff"/>
        <w:spacing w:after="0" w:lineRule="auto" w:line="240"/>
        <w:rPr>
          <w:rFonts w:ascii="Times New Roman" w:cs="Times New Roman" w:eastAsia="Times New Roman" w:hAnsi="Times New Roman"/>
          <w:sz w:val="24"/>
          <w:szCs w:val="24"/>
        </w:rPr>
      </w:pPr>
    </w:p>
    <w:p>
      <w:pPr>
        <w:pStyle w:val="style0"/>
        <w:shd w:val="clear" w:color="auto" w:fill="ffffff"/>
        <w:spacing w:after="0" w:lineRule="auto" w:line="240"/>
        <w:rPr>
          <w:rFonts w:ascii="Times New Roman" w:cs="Times New Roman" w:eastAsia="Times New Roman" w:hAnsi="Times New Roman"/>
          <w:sz w:val="24"/>
          <w:szCs w:val="24"/>
        </w:rPr>
      </w:pPr>
    </w:p>
    <w:p>
      <w:pPr>
        <w:pStyle w:val="style0"/>
        <w:shd w:val="clear" w:color="auto" w:fill="ffffff"/>
        <w:spacing w:after="0" w:lineRule="auto" w:line="240"/>
        <w:rPr>
          <w:rFonts w:ascii="Times New Roman" w:cs="Times New Roman" w:eastAsia="Times New Roman" w:hAnsi="Times New Roman"/>
          <w:b/>
          <w:sz w:val="24"/>
          <w:szCs w:val="24"/>
        </w:rPr>
      </w:pPr>
      <w:r>
        <w:rPr>
          <w:rFonts w:ascii="Times New Roman" w:cs="Times New Roman" w:eastAsia="Times New Roman" w:hAnsi="Times New Roman"/>
          <w:b/>
          <w:sz w:val="24"/>
          <w:szCs w:val="24"/>
        </w:rPr>
        <w:t>The supervision at this level entails</w:t>
      </w:r>
    </w:p>
    <w:p>
      <w:pPr>
        <w:pStyle w:val="style0"/>
        <w:numPr>
          <w:ilvl w:val="0"/>
          <w:numId w:val="97"/>
        </w:numPr>
        <w:shd w:val="clear" w:color="auto" w:fill="ffffff"/>
        <w:spacing w:after="60" w:lineRule="auto" w:line="240"/>
        <w:jc w:val="both"/>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Ensuring objectives at lower levels are consistent with the national objectives and goals</w:t>
      </w:r>
    </w:p>
    <w:p>
      <w:pPr>
        <w:pStyle w:val="style0"/>
        <w:numPr>
          <w:ilvl w:val="0"/>
          <w:numId w:val="97"/>
        </w:numPr>
        <w:shd w:val="clear" w:color="auto" w:fill="ffffff"/>
        <w:spacing w:after="60" w:lineRule="auto" w:line="240"/>
        <w:jc w:val="both"/>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Determining what is being done well and encouraging staff to continue good work</w:t>
      </w:r>
    </w:p>
    <w:p>
      <w:pPr>
        <w:pStyle w:val="style0"/>
        <w:numPr>
          <w:ilvl w:val="0"/>
          <w:numId w:val="97"/>
        </w:numPr>
        <w:shd w:val="clear" w:color="auto" w:fill="ffffff"/>
        <w:spacing w:after="60" w:lineRule="auto" w:line="240"/>
        <w:jc w:val="both"/>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Observing immunization procedures at immunization sites to see if the target population is vaccinated according to the EPI guidelines</w:t>
      </w:r>
    </w:p>
    <w:p>
      <w:pPr>
        <w:pStyle w:val="style0"/>
        <w:numPr>
          <w:ilvl w:val="0"/>
          <w:numId w:val="97"/>
        </w:numPr>
        <w:shd w:val="clear" w:color="auto" w:fill="ffffff"/>
        <w:spacing w:after="60" w:lineRule="auto" w:line="240"/>
        <w:jc w:val="both"/>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Helping staff identify and solve problems using in-service training approach</w:t>
      </w:r>
    </w:p>
    <w:p>
      <w:pPr>
        <w:pStyle w:val="style0"/>
        <w:numPr>
          <w:ilvl w:val="0"/>
          <w:numId w:val="97"/>
        </w:numPr>
        <w:shd w:val="clear" w:color="auto" w:fill="ffffff"/>
        <w:spacing w:after="60" w:lineRule="auto" w:line="240"/>
        <w:jc w:val="both"/>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Giving feedback in person or through letters and records</w:t>
      </w:r>
    </w:p>
    <w:p>
      <w:pPr>
        <w:pStyle w:val="style0"/>
        <w:spacing w:after="0"/>
        <w:jc w:val="both"/>
        <w:rPr>
          <w:rFonts w:ascii="Times New Roman" w:cs="Times New Roman" w:hAnsi="Times New Roman"/>
          <w:b/>
          <w:sz w:val="24"/>
          <w:szCs w:val="24"/>
        </w:rPr>
      </w:pPr>
    </w:p>
    <w:p>
      <w:pPr>
        <w:pStyle w:val="style0"/>
        <w:spacing w:after="0"/>
        <w:rPr>
          <w:rFonts w:ascii="Times New Roman" w:cs="Times New Roman" w:hAnsi="Times New Roman"/>
          <w:b/>
          <w:sz w:val="24"/>
          <w:szCs w:val="24"/>
        </w:rPr>
      </w:pPr>
    </w:p>
    <w:bookmarkStart w:id="47" w:name="_Toc104387748"/>
    <w:p>
      <w:pPr>
        <w:pStyle w:val="style3"/>
        <w:rPr>
          <w:rFonts w:ascii="Times New Roman" w:cs="Times New Roman" w:hAnsi="Times New Roman"/>
          <w:b/>
          <w:color w:val="auto"/>
        </w:rPr>
      </w:pPr>
      <w:r>
        <w:rPr>
          <w:rFonts w:ascii="Times New Roman" w:cs="Times New Roman" w:hAnsi="Times New Roman"/>
          <w:b/>
          <w:color w:val="auto"/>
        </w:rPr>
        <w:t>4.2.2 Principles of supervision</w:t>
      </w:r>
      <w:bookmarkEnd w:id="47"/>
    </w:p>
    <w:p>
      <w:pPr>
        <w:pStyle w:val="style0"/>
        <w:spacing w:after="0"/>
        <w:ind w:left="720"/>
        <w:rPr>
          <w:rFonts w:ascii="Times New Roman" w:cs="Times New Roman" w:hAnsi="Times New Roman"/>
          <w:b/>
          <w:sz w:val="24"/>
          <w:szCs w:val="24"/>
        </w:rPr>
      </w:pPr>
    </w:p>
    <w:p>
      <w:pPr>
        <w:pStyle w:val="style179"/>
        <w:numPr>
          <w:ilvl w:val="0"/>
          <w:numId w:val="89"/>
        </w:numPr>
        <w:jc w:val="both"/>
        <w:rPr>
          <w:rFonts w:ascii="Times New Roman" w:cs="Times New Roman" w:hAnsi="Times New Roman"/>
          <w:sz w:val="24"/>
          <w:szCs w:val="24"/>
        </w:rPr>
      </w:pPr>
      <w:r>
        <w:rPr>
          <w:rFonts w:ascii="Times New Roman" w:cs="Times New Roman" w:hAnsi="Times New Roman"/>
          <w:b/>
          <w:sz w:val="24"/>
          <w:szCs w:val="24"/>
        </w:rPr>
        <w:t>Right intensity:</w:t>
      </w:r>
      <w:r>
        <w:rPr>
          <w:rFonts w:ascii="Times New Roman" w:cs="Times New Roman" w:hAnsi="Times New Roman"/>
          <w:b/>
          <w:sz w:val="24"/>
          <w:szCs w:val="24"/>
        </w:rPr>
        <w:t xml:space="preserve"> </w:t>
      </w:r>
      <w:r>
        <w:rPr>
          <w:rFonts w:ascii="Times New Roman" w:cs="Times New Roman" w:hAnsi="Times New Roman"/>
          <w:sz w:val="24"/>
          <w:szCs w:val="24"/>
        </w:rPr>
        <w:t>Lesser the weight of supervision higher the output. So a supervisor must be given optimum work.</w:t>
      </w:r>
    </w:p>
    <w:p>
      <w:pPr>
        <w:pStyle w:val="style179"/>
        <w:numPr>
          <w:ilvl w:val="0"/>
          <w:numId w:val="89"/>
        </w:numPr>
        <w:jc w:val="both"/>
        <w:rPr>
          <w:rFonts w:ascii="Times New Roman" w:cs="Times New Roman" w:hAnsi="Times New Roman"/>
          <w:sz w:val="24"/>
          <w:szCs w:val="24"/>
        </w:rPr>
      </w:pPr>
      <w:r>
        <w:rPr>
          <w:rFonts w:ascii="Times New Roman" w:cs="Times New Roman" w:hAnsi="Times New Roman"/>
          <w:b/>
          <w:sz w:val="24"/>
          <w:szCs w:val="24"/>
        </w:rPr>
        <w:t>Personal interest:</w:t>
      </w:r>
      <w:r>
        <w:rPr>
          <w:rFonts w:ascii="Times New Roman" w:cs="Times New Roman" w:hAnsi="Times New Roman"/>
          <w:b/>
          <w:sz w:val="24"/>
          <w:szCs w:val="24"/>
        </w:rPr>
        <w:t xml:space="preserve"> </w:t>
      </w:r>
      <w:r>
        <w:rPr>
          <w:rFonts w:ascii="Times New Roman" w:cs="Times New Roman" w:hAnsi="Times New Roman"/>
          <w:sz w:val="24"/>
          <w:szCs w:val="24"/>
        </w:rPr>
        <w:t>The supervisors should take pers</w:t>
      </w:r>
      <w:r>
        <w:rPr>
          <w:rFonts w:ascii="Times New Roman" w:cs="Times New Roman" w:hAnsi="Times New Roman"/>
          <w:sz w:val="24"/>
          <w:szCs w:val="24"/>
        </w:rPr>
        <w:t>onal interest in the welfare of the workers under them</w:t>
      </w:r>
      <w:r>
        <w:rPr>
          <w:rFonts w:ascii="Times New Roman" w:cs="Times New Roman" w:hAnsi="Times New Roman"/>
          <w:sz w:val="24"/>
          <w:szCs w:val="24"/>
        </w:rPr>
        <w:t xml:space="preserve">. </w:t>
      </w:r>
      <w:r>
        <w:rPr>
          <w:rFonts w:ascii="Times New Roman" w:cs="Times New Roman" w:hAnsi="Times New Roman"/>
          <w:sz w:val="24"/>
          <w:szCs w:val="24"/>
        </w:rPr>
        <w:t xml:space="preserve">They must be willing to listen to the personal problems of </w:t>
      </w:r>
      <w:r>
        <w:rPr>
          <w:rFonts w:ascii="Times New Roman" w:cs="Times New Roman" w:hAnsi="Times New Roman"/>
          <w:sz w:val="24"/>
          <w:szCs w:val="24"/>
        </w:rPr>
        <w:t>w</w:t>
      </w:r>
      <w:r>
        <w:rPr>
          <w:rFonts w:ascii="Times New Roman" w:cs="Times New Roman" w:hAnsi="Times New Roman"/>
          <w:sz w:val="24"/>
          <w:szCs w:val="24"/>
        </w:rPr>
        <w:t>orkers.</w:t>
      </w:r>
    </w:p>
    <w:p>
      <w:pPr>
        <w:pStyle w:val="style179"/>
        <w:numPr>
          <w:ilvl w:val="0"/>
          <w:numId w:val="89"/>
        </w:numPr>
        <w:jc w:val="both"/>
        <w:rPr>
          <w:rFonts w:ascii="Times New Roman" w:cs="Times New Roman" w:hAnsi="Times New Roman"/>
          <w:sz w:val="24"/>
          <w:szCs w:val="24"/>
        </w:rPr>
      </w:pPr>
      <w:r>
        <w:rPr>
          <w:rFonts w:ascii="Times New Roman" w:cs="Times New Roman" w:hAnsi="Times New Roman"/>
          <w:b/>
          <w:sz w:val="24"/>
          <w:szCs w:val="24"/>
        </w:rPr>
        <w:t>Consultations:</w:t>
      </w:r>
      <w:r>
        <w:rPr>
          <w:rFonts w:ascii="Times New Roman" w:cs="Times New Roman" w:hAnsi="Times New Roman"/>
          <w:b/>
          <w:sz w:val="24"/>
          <w:szCs w:val="24"/>
        </w:rPr>
        <w:t xml:space="preserve"> </w:t>
      </w:r>
      <w:r>
        <w:rPr>
          <w:rFonts w:ascii="Times New Roman" w:cs="Times New Roman" w:hAnsi="Times New Roman"/>
          <w:sz w:val="24"/>
          <w:szCs w:val="24"/>
        </w:rPr>
        <w:t>A good supervisor must consult people under him.</w:t>
      </w:r>
      <w:r>
        <w:rPr>
          <w:rFonts w:ascii="Times New Roman" w:cs="Times New Roman" w:hAnsi="Times New Roman"/>
          <w:sz w:val="24"/>
          <w:szCs w:val="24"/>
        </w:rPr>
        <w:t xml:space="preserve"> </w:t>
      </w:r>
      <w:r>
        <w:rPr>
          <w:rFonts w:ascii="Times New Roman" w:cs="Times New Roman" w:hAnsi="Times New Roman"/>
          <w:sz w:val="24"/>
          <w:szCs w:val="24"/>
        </w:rPr>
        <w:t>He can</w:t>
      </w:r>
      <w:r>
        <w:rPr>
          <w:rFonts w:ascii="Times New Roman" w:cs="Times New Roman" w:hAnsi="Times New Roman"/>
          <w:sz w:val="24"/>
          <w:szCs w:val="24"/>
        </w:rPr>
        <w:t xml:space="preserve"> </w:t>
      </w:r>
      <w:r>
        <w:rPr>
          <w:rFonts w:ascii="Times New Roman" w:cs="Times New Roman" w:hAnsi="Times New Roman"/>
          <w:sz w:val="24"/>
          <w:szCs w:val="24"/>
        </w:rPr>
        <w:t>afford opportunities for free and frank discussion of issues and problems.</w:t>
      </w:r>
    </w:p>
    <w:p>
      <w:pPr>
        <w:pStyle w:val="style179"/>
        <w:numPr>
          <w:ilvl w:val="0"/>
          <w:numId w:val="89"/>
        </w:numPr>
        <w:jc w:val="both"/>
        <w:rPr>
          <w:rFonts w:ascii="Times New Roman" w:cs="Times New Roman" w:hAnsi="Times New Roman"/>
          <w:sz w:val="24"/>
          <w:szCs w:val="24"/>
        </w:rPr>
      </w:pPr>
      <w:r>
        <w:rPr>
          <w:rFonts w:ascii="Times New Roman" w:cs="Times New Roman" w:hAnsi="Times New Roman"/>
          <w:b/>
          <w:sz w:val="24"/>
          <w:szCs w:val="24"/>
        </w:rPr>
        <w:t>Loyalty:</w:t>
      </w:r>
      <w:r>
        <w:rPr>
          <w:rFonts w:ascii="Times New Roman" w:cs="Times New Roman" w:hAnsi="Times New Roman"/>
          <w:b/>
          <w:sz w:val="24"/>
          <w:szCs w:val="24"/>
        </w:rPr>
        <w:t xml:space="preserve"> </w:t>
      </w:r>
      <w:r>
        <w:rPr>
          <w:rFonts w:ascii="Times New Roman" w:cs="Times New Roman" w:hAnsi="Times New Roman"/>
          <w:sz w:val="24"/>
          <w:szCs w:val="24"/>
        </w:rPr>
        <w:t>He must exhibit his loyalty to his subordinates by safeguarding their interests. He should not offend the dignity of workers</w:t>
      </w:r>
    </w:p>
    <w:p>
      <w:pPr>
        <w:pStyle w:val="style179"/>
        <w:numPr>
          <w:ilvl w:val="0"/>
          <w:numId w:val="89"/>
        </w:numPr>
        <w:jc w:val="both"/>
        <w:rPr>
          <w:rFonts w:ascii="Times New Roman" w:cs="Times New Roman" w:hAnsi="Times New Roman"/>
          <w:sz w:val="24"/>
          <w:szCs w:val="24"/>
        </w:rPr>
      </w:pPr>
      <w:r>
        <w:rPr>
          <w:rFonts w:ascii="Times New Roman" w:cs="Times New Roman" w:hAnsi="Times New Roman"/>
          <w:b/>
          <w:sz w:val="24"/>
          <w:szCs w:val="24"/>
        </w:rPr>
        <w:t>Informal assessment</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Informal appraisal of the performance of the subordinates and pointing out their shortcomings with a view to improve.</w:t>
      </w:r>
    </w:p>
    <w:p>
      <w:pPr>
        <w:pStyle w:val="style179"/>
        <w:numPr>
          <w:ilvl w:val="0"/>
          <w:numId w:val="89"/>
        </w:numPr>
        <w:jc w:val="both"/>
        <w:rPr>
          <w:rFonts w:ascii="Times New Roman" w:cs="Times New Roman" w:hAnsi="Times New Roman"/>
          <w:sz w:val="24"/>
          <w:szCs w:val="24"/>
        </w:rPr>
      </w:pPr>
      <w:r>
        <w:rPr>
          <w:rFonts w:ascii="Times New Roman" w:cs="Times New Roman" w:hAnsi="Times New Roman"/>
          <w:b/>
          <w:sz w:val="24"/>
          <w:szCs w:val="24"/>
        </w:rPr>
        <w:t>Broader interest:</w:t>
      </w:r>
      <w:r>
        <w:rPr>
          <w:rFonts w:ascii="Times New Roman" w:cs="Times New Roman" w:hAnsi="Times New Roman"/>
          <w:b/>
          <w:sz w:val="24"/>
          <w:szCs w:val="24"/>
        </w:rPr>
        <w:t xml:space="preserve"> </w:t>
      </w:r>
      <w:r>
        <w:rPr>
          <w:rFonts w:ascii="Times New Roman" w:cs="Times New Roman" w:hAnsi="Times New Roman"/>
          <w:sz w:val="24"/>
          <w:szCs w:val="24"/>
        </w:rPr>
        <w:t>Supervisors are expected to take interest in management functions like planning, organizing, directing and controlling.</w:t>
      </w:r>
    </w:p>
    <w:p>
      <w:pPr>
        <w:pStyle w:val="style179"/>
        <w:numPr>
          <w:ilvl w:val="0"/>
          <w:numId w:val="89"/>
        </w:numPr>
        <w:jc w:val="both"/>
        <w:rPr>
          <w:rFonts w:ascii="Times New Roman" w:cs="Times New Roman" w:hAnsi="Times New Roman"/>
          <w:sz w:val="24"/>
          <w:szCs w:val="24"/>
        </w:rPr>
      </w:pPr>
      <w:r>
        <w:rPr>
          <w:rFonts w:ascii="Times New Roman" w:cs="Times New Roman" w:hAnsi="Times New Roman"/>
          <w:b/>
          <w:sz w:val="24"/>
          <w:szCs w:val="24"/>
        </w:rPr>
        <w:t>Work climate:</w:t>
      </w:r>
      <w:r>
        <w:rPr>
          <w:rFonts w:ascii="Times New Roman" w:cs="Times New Roman" w:hAnsi="Times New Roman"/>
          <w:sz w:val="24"/>
          <w:szCs w:val="24"/>
        </w:rPr>
        <w:t xml:space="preserve"> </w:t>
      </w:r>
      <w:r>
        <w:rPr>
          <w:rFonts w:ascii="Times New Roman" w:cs="Times New Roman" w:hAnsi="Times New Roman"/>
          <w:sz w:val="24"/>
          <w:szCs w:val="24"/>
        </w:rPr>
        <w:t>He can create better work climate for successful achievements. Any strain in work climate will spoil the whole organisation.</w:t>
      </w:r>
    </w:p>
    <w:p>
      <w:pPr>
        <w:pStyle w:val="style0"/>
        <w:spacing w:after="0"/>
        <w:rPr>
          <w:rFonts w:ascii="Times New Roman" w:cs="Times New Roman" w:hAnsi="Times New Roman"/>
          <w:b/>
          <w:sz w:val="24"/>
          <w:szCs w:val="24"/>
        </w:rPr>
      </w:pPr>
    </w:p>
    <w:bookmarkStart w:id="48" w:name="_Toc104387749"/>
    <w:p>
      <w:pPr>
        <w:pStyle w:val="style2"/>
        <w:rPr>
          <w:rFonts w:ascii="Times New Roman" w:cs="Times New Roman" w:hAnsi="Times New Roman"/>
          <w:i w:val="false"/>
        </w:rPr>
      </w:pPr>
      <w:r>
        <w:rPr>
          <w:rFonts w:ascii="Times New Roman" w:cs="Times New Roman" w:hAnsi="Times New Roman"/>
          <w:i w:val="false"/>
        </w:rPr>
        <w:t>4.3 Differences between facilitative and traditional supervision</w:t>
      </w:r>
      <w:bookmarkEnd w:id="48"/>
    </w:p>
    <w:p>
      <w:pPr>
        <w:pStyle w:val="style0"/>
        <w:spacing w:after="0"/>
        <w:rPr>
          <w:rFonts w:ascii="Times New Roman" w:cs="Times New Roman" w:hAnsi="Times New Roman"/>
          <w:b/>
          <w:sz w:val="24"/>
          <w:szCs w:val="24"/>
        </w:rPr>
      </w:pPr>
    </w:p>
    <w:p>
      <w:pPr>
        <w:pStyle w:val="style0"/>
        <w:spacing w:after="0" w:lineRule="auto" w:line="240"/>
        <w:rPr>
          <w:rFonts w:ascii="Times New Roman" w:cs="Times New Roman" w:eastAsia="Times New Roman" w:hAnsi="Times New Roman"/>
          <w:b/>
          <w:sz w:val="24"/>
          <w:szCs w:val="24"/>
        </w:rPr>
      </w:pPr>
      <w:r>
        <w:rPr>
          <w:rFonts w:ascii="Times New Roman" w:cs="Times New Roman" w:eastAsia="Times New Roman" w:hAnsi="Times New Roman"/>
          <w:b/>
          <w:sz w:val="24"/>
          <w:szCs w:val="24"/>
        </w:rPr>
        <w:t xml:space="preserve">Facilitative supervision is different from traditional supervision because it: </w:t>
      </w:r>
    </w:p>
    <w:p>
      <w:pPr>
        <w:pStyle w:val="style0"/>
        <w:numPr>
          <w:ilvl w:val="0"/>
          <w:numId w:val="93"/>
        </w:numPr>
        <w:spacing w:after="60" w:lineRule="auto" w:line="240"/>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Focuses on helping staff solve problems through using quality-improvement tools</w:t>
      </w:r>
    </w:p>
    <w:p>
      <w:pPr>
        <w:pStyle w:val="style0"/>
        <w:numPr>
          <w:ilvl w:val="0"/>
          <w:numId w:val="93"/>
        </w:numPr>
        <w:spacing w:after="60" w:lineRule="auto" w:line="240"/>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Focuses on processes rather than on individuals</w:t>
      </w:r>
    </w:p>
    <w:p>
      <w:pPr>
        <w:pStyle w:val="style0"/>
        <w:numPr>
          <w:ilvl w:val="0"/>
          <w:numId w:val="93"/>
        </w:numPr>
        <w:spacing w:after="60" w:lineRule="auto" w:line="240"/>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Assists staff in planning for future quality-improvement goals</w:t>
      </w:r>
    </w:p>
    <w:p>
      <w:pPr>
        <w:pStyle w:val="style0"/>
        <w:numPr>
          <w:ilvl w:val="0"/>
          <w:numId w:val="93"/>
        </w:numPr>
        <w:spacing w:after="60" w:lineRule="auto" w:line="240"/>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Is continuous and builds on past gains while setting higher quality-improvement goals</w:t>
      </w:r>
    </w:p>
    <w:p>
      <w:pPr>
        <w:pStyle w:val="style0"/>
        <w:spacing w:after="0"/>
        <w:rPr>
          <w:rFonts w:ascii="Times New Roman" w:cs="Times New Roman" w:hAnsi="Times New Roman"/>
          <w:b/>
          <w:sz w:val="24"/>
          <w:szCs w:val="24"/>
        </w:rPr>
      </w:pPr>
    </w:p>
    <w:bookmarkStart w:id="49" w:name="_Toc104387750"/>
    <w:p>
      <w:pPr>
        <w:pStyle w:val="style3"/>
        <w:rPr>
          <w:rFonts w:ascii="Times New Roman" w:cs="Times New Roman" w:hAnsi="Times New Roman"/>
          <w:b/>
        </w:rPr>
      </w:pPr>
      <w:r>
        <w:rPr>
          <w:rFonts w:ascii="Times New Roman" w:cs="Times New Roman" w:hAnsi="Times New Roman"/>
          <w:b/>
          <w:color w:val="auto"/>
        </w:rPr>
        <w:t>4.4</w:t>
      </w:r>
      <w:r>
        <w:rPr>
          <w:rFonts w:ascii="Times New Roman" w:cs="Times New Roman" w:hAnsi="Times New Roman"/>
          <w:b/>
          <w:color w:val="auto"/>
        </w:rPr>
        <w:t>.1</w:t>
      </w:r>
      <w:r>
        <w:rPr>
          <w:rFonts w:ascii="Times New Roman" w:cs="Times New Roman" w:hAnsi="Times New Roman"/>
          <w:b/>
          <w:color w:val="auto"/>
        </w:rPr>
        <w:t xml:space="preserve"> Qualities of a good facilitative supervisor</w:t>
      </w:r>
      <w:bookmarkEnd w:id="49"/>
      <w:r>
        <w:rPr>
          <w:rFonts w:ascii="Times New Roman" w:cs="Times New Roman" w:hAnsi="Times New Roman"/>
          <w:b/>
          <w:color w:val="auto"/>
        </w:rPr>
        <w:t xml:space="preserve"> </w:t>
      </w:r>
    </w:p>
    <w:p>
      <w:pPr>
        <w:pStyle w:val="style179"/>
        <w:numPr>
          <w:ilvl w:val="0"/>
          <w:numId w:val="46"/>
        </w:numPr>
        <w:spacing w:after="0"/>
        <w:jc w:val="both"/>
        <w:rPr>
          <w:rFonts w:ascii="Times New Roman" w:cs="Times New Roman" w:hAnsi="Times New Roman"/>
          <w:sz w:val="24"/>
          <w:szCs w:val="24"/>
        </w:rPr>
      </w:pPr>
      <w:r>
        <w:rPr>
          <w:rFonts w:ascii="Times New Roman" w:cs="Times New Roman" w:hAnsi="Times New Roman"/>
          <w:sz w:val="24"/>
          <w:szCs w:val="24"/>
        </w:rPr>
        <w:t>Good listener</w:t>
      </w:r>
    </w:p>
    <w:p>
      <w:pPr>
        <w:pStyle w:val="style179"/>
        <w:numPr>
          <w:ilvl w:val="0"/>
          <w:numId w:val="46"/>
        </w:numPr>
        <w:spacing w:after="0"/>
        <w:jc w:val="both"/>
        <w:rPr>
          <w:rFonts w:ascii="Times New Roman" w:cs="Times New Roman" w:hAnsi="Times New Roman"/>
          <w:sz w:val="24"/>
          <w:szCs w:val="24"/>
        </w:rPr>
      </w:pPr>
      <w:r>
        <w:rPr>
          <w:rFonts w:ascii="Times New Roman" w:cs="Times New Roman" w:hAnsi="Times New Roman"/>
          <w:sz w:val="24"/>
          <w:szCs w:val="24"/>
        </w:rPr>
        <w:t>More knowledgeable in technical issues than the community health service providers (It is</w:t>
      </w:r>
      <w:r>
        <w:rPr>
          <w:rFonts w:ascii="Times New Roman" w:cs="Times New Roman" w:hAnsi="Times New Roman"/>
          <w:sz w:val="24"/>
          <w:szCs w:val="24"/>
        </w:rPr>
        <w:t xml:space="preserve"> </w:t>
      </w:r>
      <w:r>
        <w:rPr>
          <w:rFonts w:ascii="Times New Roman" w:cs="Times New Roman" w:hAnsi="Times New Roman"/>
          <w:sz w:val="24"/>
          <w:szCs w:val="24"/>
        </w:rPr>
        <w:t>ok for the supervisor not to know everything, but they can enquire)</w:t>
      </w:r>
    </w:p>
    <w:p>
      <w:pPr>
        <w:pStyle w:val="style179"/>
        <w:numPr>
          <w:ilvl w:val="0"/>
          <w:numId w:val="46"/>
        </w:numPr>
        <w:spacing w:after="0"/>
        <w:jc w:val="both"/>
        <w:rPr>
          <w:rFonts w:ascii="Times New Roman" w:cs="Times New Roman" w:hAnsi="Times New Roman"/>
          <w:sz w:val="24"/>
          <w:szCs w:val="24"/>
        </w:rPr>
      </w:pPr>
      <w:r>
        <w:rPr>
          <w:rFonts w:ascii="Times New Roman" w:cs="Times New Roman" w:hAnsi="Times New Roman"/>
          <w:sz w:val="24"/>
          <w:szCs w:val="24"/>
        </w:rPr>
        <w:t>Resourceful e.g. being able to make things happen when confronted by obstacles. This may</w:t>
      </w:r>
      <w:r>
        <w:rPr>
          <w:rFonts w:ascii="Times New Roman" w:cs="Times New Roman" w:hAnsi="Times New Roman"/>
          <w:sz w:val="24"/>
          <w:szCs w:val="24"/>
        </w:rPr>
        <w:t xml:space="preserve"> </w:t>
      </w:r>
      <w:r>
        <w:rPr>
          <w:rFonts w:ascii="Times New Roman" w:cs="Times New Roman" w:hAnsi="Times New Roman"/>
          <w:sz w:val="24"/>
          <w:szCs w:val="24"/>
        </w:rPr>
        <w:t>be referred as having problem solving skills but it’s also about being innovative and thinking</w:t>
      </w:r>
      <w:r>
        <w:rPr>
          <w:rFonts w:ascii="Times New Roman" w:cs="Times New Roman" w:hAnsi="Times New Roman"/>
          <w:sz w:val="24"/>
          <w:szCs w:val="24"/>
        </w:rPr>
        <w:t xml:space="preserve"> </w:t>
      </w:r>
      <w:r>
        <w:rPr>
          <w:rFonts w:ascii="Times New Roman" w:cs="Times New Roman" w:hAnsi="Times New Roman"/>
          <w:sz w:val="24"/>
          <w:szCs w:val="24"/>
        </w:rPr>
        <w:t>‘out of the box’-being creative</w:t>
      </w:r>
    </w:p>
    <w:p>
      <w:pPr>
        <w:pStyle w:val="style179"/>
        <w:numPr>
          <w:ilvl w:val="0"/>
          <w:numId w:val="46"/>
        </w:numPr>
        <w:spacing w:after="0"/>
        <w:jc w:val="both"/>
        <w:rPr>
          <w:rFonts w:ascii="Times New Roman" w:cs="Times New Roman" w:hAnsi="Times New Roman"/>
          <w:sz w:val="24"/>
          <w:szCs w:val="24"/>
        </w:rPr>
      </w:pPr>
      <w:r>
        <w:rPr>
          <w:rFonts w:ascii="Times New Roman" w:cs="Times New Roman" w:hAnsi="Times New Roman"/>
          <w:sz w:val="24"/>
          <w:szCs w:val="24"/>
        </w:rPr>
        <w:t>Have good communication skills</w:t>
      </w:r>
    </w:p>
    <w:p>
      <w:pPr>
        <w:pStyle w:val="style179"/>
        <w:numPr>
          <w:ilvl w:val="0"/>
          <w:numId w:val="46"/>
        </w:numPr>
        <w:spacing w:after="0"/>
        <w:jc w:val="both"/>
        <w:rPr>
          <w:rFonts w:ascii="Times New Roman" w:cs="Times New Roman" w:hAnsi="Times New Roman"/>
          <w:sz w:val="24"/>
          <w:szCs w:val="24"/>
        </w:rPr>
      </w:pPr>
      <w:r>
        <w:rPr>
          <w:rFonts w:ascii="Times New Roman" w:cs="Times New Roman" w:hAnsi="Times New Roman"/>
          <w:sz w:val="24"/>
          <w:szCs w:val="24"/>
        </w:rPr>
        <w:t>Be a role model-be respect, able to give community health service providers space to air</w:t>
      </w:r>
      <w:r>
        <w:rPr>
          <w:rFonts w:ascii="Times New Roman" w:cs="Times New Roman" w:hAnsi="Times New Roman"/>
          <w:sz w:val="24"/>
          <w:szCs w:val="24"/>
        </w:rPr>
        <w:t xml:space="preserve"> </w:t>
      </w:r>
      <w:r>
        <w:rPr>
          <w:rFonts w:ascii="Times New Roman" w:cs="Times New Roman" w:hAnsi="Times New Roman"/>
          <w:sz w:val="24"/>
          <w:szCs w:val="24"/>
        </w:rPr>
        <w:t>their issues, able to show interest by the way they listen, acknowledging the strength of</w:t>
      </w:r>
      <w:r>
        <w:rPr>
          <w:rFonts w:ascii="Times New Roman" w:cs="Times New Roman" w:hAnsi="Times New Roman"/>
          <w:sz w:val="24"/>
          <w:szCs w:val="24"/>
        </w:rPr>
        <w:t xml:space="preserve"> </w:t>
      </w:r>
      <w:r>
        <w:rPr>
          <w:rFonts w:ascii="Times New Roman" w:cs="Times New Roman" w:hAnsi="Times New Roman"/>
          <w:sz w:val="24"/>
          <w:szCs w:val="24"/>
        </w:rPr>
        <w:t>others</w:t>
      </w:r>
    </w:p>
    <w:p>
      <w:pPr>
        <w:pStyle w:val="style179"/>
        <w:numPr>
          <w:ilvl w:val="0"/>
          <w:numId w:val="46"/>
        </w:numPr>
        <w:spacing w:after="0"/>
        <w:jc w:val="both"/>
        <w:rPr>
          <w:rFonts w:ascii="Times New Roman" w:cs="Times New Roman" w:hAnsi="Times New Roman"/>
          <w:sz w:val="24"/>
          <w:szCs w:val="24"/>
        </w:rPr>
      </w:pPr>
      <w:r>
        <w:rPr>
          <w:rFonts w:ascii="Times New Roman" w:cs="Times New Roman" w:hAnsi="Times New Roman"/>
          <w:sz w:val="24"/>
          <w:szCs w:val="24"/>
        </w:rPr>
        <w:t>Able to observe confidentiality</w:t>
      </w:r>
    </w:p>
    <w:p>
      <w:pPr>
        <w:pStyle w:val="style179"/>
        <w:numPr>
          <w:ilvl w:val="0"/>
          <w:numId w:val="46"/>
        </w:numPr>
        <w:spacing w:after="0"/>
        <w:jc w:val="both"/>
        <w:rPr>
          <w:rFonts w:ascii="Times New Roman" w:cs="Times New Roman" w:hAnsi="Times New Roman"/>
          <w:sz w:val="24"/>
          <w:szCs w:val="24"/>
        </w:rPr>
      </w:pPr>
      <w:r>
        <w:rPr>
          <w:rFonts w:ascii="Times New Roman" w:cs="Times New Roman" w:hAnsi="Times New Roman"/>
          <w:sz w:val="24"/>
          <w:szCs w:val="24"/>
        </w:rPr>
        <w:t>Being respectful – it’s more than being courteous and polite. Being able to treat people as</w:t>
      </w:r>
      <w:r>
        <w:rPr>
          <w:rFonts w:ascii="Times New Roman" w:cs="Times New Roman" w:hAnsi="Times New Roman"/>
          <w:sz w:val="24"/>
          <w:szCs w:val="24"/>
        </w:rPr>
        <w:t xml:space="preserve"> </w:t>
      </w:r>
      <w:r>
        <w:rPr>
          <w:rFonts w:ascii="Times New Roman" w:cs="Times New Roman" w:hAnsi="Times New Roman"/>
          <w:sz w:val="24"/>
          <w:szCs w:val="24"/>
        </w:rPr>
        <w:t>individuals, acknowledging their individual needs and aspirations</w:t>
      </w:r>
    </w:p>
    <w:p>
      <w:pPr>
        <w:pStyle w:val="style179"/>
        <w:numPr>
          <w:ilvl w:val="0"/>
          <w:numId w:val="46"/>
        </w:numPr>
        <w:spacing w:after="0"/>
        <w:jc w:val="both"/>
        <w:rPr>
          <w:rFonts w:ascii="Times New Roman" w:cs="Times New Roman" w:hAnsi="Times New Roman"/>
          <w:sz w:val="24"/>
          <w:szCs w:val="24"/>
        </w:rPr>
      </w:pPr>
      <w:r>
        <w:rPr>
          <w:rFonts w:ascii="Times New Roman" w:cs="Times New Roman" w:hAnsi="Times New Roman"/>
          <w:sz w:val="24"/>
          <w:szCs w:val="24"/>
        </w:rPr>
        <w:t>Supportive e.g. being attentive to the community health service providers personal and</w:t>
      </w:r>
      <w:r>
        <w:rPr>
          <w:rFonts w:ascii="Times New Roman" w:cs="Times New Roman" w:hAnsi="Times New Roman"/>
          <w:sz w:val="24"/>
          <w:szCs w:val="24"/>
        </w:rPr>
        <w:t xml:space="preserve"> </w:t>
      </w:r>
      <w:r>
        <w:rPr>
          <w:rFonts w:ascii="Times New Roman" w:cs="Times New Roman" w:hAnsi="Times New Roman"/>
          <w:sz w:val="24"/>
          <w:szCs w:val="24"/>
        </w:rPr>
        <w:t>professional needs; absence of a superiority complex; assistance with challenging aspects of</w:t>
      </w:r>
      <w:r>
        <w:rPr>
          <w:rFonts w:ascii="Times New Roman" w:cs="Times New Roman" w:hAnsi="Times New Roman"/>
          <w:sz w:val="24"/>
          <w:szCs w:val="24"/>
        </w:rPr>
        <w:t xml:space="preserve"> </w:t>
      </w:r>
      <w:r>
        <w:rPr>
          <w:rFonts w:ascii="Times New Roman" w:cs="Times New Roman" w:hAnsi="Times New Roman"/>
          <w:sz w:val="24"/>
          <w:szCs w:val="24"/>
        </w:rPr>
        <w:t>the community health service providers work, being flexible like having flexible working</w:t>
      </w:r>
      <w:r>
        <w:rPr>
          <w:rFonts w:ascii="Times New Roman" w:cs="Times New Roman" w:hAnsi="Times New Roman"/>
          <w:sz w:val="24"/>
          <w:szCs w:val="24"/>
        </w:rPr>
        <w:t xml:space="preserve"> </w:t>
      </w:r>
      <w:r>
        <w:rPr>
          <w:rFonts w:ascii="Times New Roman" w:cs="Times New Roman" w:hAnsi="Times New Roman"/>
          <w:sz w:val="24"/>
          <w:szCs w:val="24"/>
        </w:rPr>
        <w:t>hours</w:t>
      </w:r>
    </w:p>
    <w:p>
      <w:pPr>
        <w:pStyle w:val="style179"/>
        <w:numPr>
          <w:ilvl w:val="0"/>
          <w:numId w:val="46"/>
        </w:numPr>
        <w:spacing w:after="0"/>
        <w:jc w:val="both"/>
        <w:rPr>
          <w:rFonts w:ascii="Times New Roman" w:cs="Times New Roman" w:hAnsi="Times New Roman"/>
          <w:sz w:val="24"/>
          <w:szCs w:val="24"/>
        </w:rPr>
      </w:pPr>
      <w:r>
        <w:rPr>
          <w:rFonts w:ascii="Times New Roman" w:cs="Times New Roman" w:hAnsi="Times New Roman"/>
          <w:sz w:val="24"/>
          <w:szCs w:val="24"/>
        </w:rPr>
        <w:t>Be a mentor and coach the community health service providers for good performance</w:t>
      </w:r>
    </w:p>
    <w:p>
      <w:pPr>
        <w:pStyle w:val="style179"/>
        <w:numPr>
          <w:ilvl w:val="0"/>
          <w:numId w:val="46"/>
        </w:numPr>
        <w:spacing w:after="0"/>
        <w:jc w:val="both"/>
        <w:rPr>
          <w:rFonts w:ascii="Times New Roman" w:cs="Times New Roman" w:hAnsi="Times New Roman"/>
          <w:sz w:val="24"/>
          <w:szCs w:val="24"/>
        </w:rPr>
      </w:pPr>
      <w:r>
        <w:rPr>
          <w:rFonts w:ascii="Times New Roman" w:cs="Times New Roman" w:hAnsi="Times New Roman"/>
          <w:sz w:val="24"/>
          <w:szCs w:val="24"/>
        </w:rPr>
        <w:t>Knowing and being able to use the community health service provider’s strengths</w:t>
      </w:r>
    </w:p>
    <w:p>
      <w:pPr>
        <w:pStyle w:val="style179"/>
        <w:numPr>
          <w:ilvl w:val="0"/>
          <w:numId w:val="46"/>
        </w:numPr>
        <w:spacing w:after="0"/>
        <w:jc w:val="both"/>
        <w:rPr>
          <w:rFonts w:ascii="Times New Roman" w:cs="Times New Roman" w:hAnsi="Times New Roman"/>
          <w:sz w:val="24"/>
          <w:szCs w:val="24"/>
        </w:rPr>
      </w:pPr>
      <w:r>
        <w:rPr>
          <w:rFonts w:ascii="Times New Roman" w:cs="Times New Roman" w:hAnsi="Times New Roman"/>
          <w:sz w:val="24"/>
          <w:szCs w:val="24"/>
        </w:rPr>
        <w:t>Allowing the community health service providers to manage their own time and workload</w:t>
      </w:r>
    </w:p>
    <w:p>
      <w:pPr>
        <w:pStyle w:val="style179"/>
        <w:numPr>
          <w:ilvl w:val="0"/>
          <w:numId w:val="46"/>
        </w:numPr>
        <w:spacing w:after="0"/>
        <w:jc w:val="both"/>
        <w:rPr>
          <w:rFonts w:ascii="Times New Roman" w:cs="Times New Roman" w:hAnsi="Times New Roman"/>
          <w:sz w:val="24"/>
          <w:szCs w:val="24"/>
        </w:rPr>
      </w:pPr>
      <w:r>
        <w:rPr>
          <w:rFonts w:ascii="Times New Roman" w:cs="Times New Roman" w:hAnsi="Times New Roman"/>
          <w:sz w:val="24"/>
          <w:szCs w:val="24"/>
        </w:rPr>
        <w:t>Fostering a relationship between the community health service provider and the clinic and</w:t>
      </w:r>
      <w:r>
        <w:rPr>
          <w:rFonts w:ascii="Times New Roman" w:cs="Times New Roman" w:hAnsi="Times New Roman"/>
          <w:sz w:val="24"/>
          <w:szCs w:val="24"/>
        </w:rPr>
        <w:t xml:space="preserve"> </w:t>
      </w:r>
      <w:r>
        <w:rPr>
          <w:rFonts w:ascii="Times New Roman" w:cs="Times New Roman" w:hAnsi="Times New Roman"/>
          <w:sz w:val="24"/>
          <w:szCs w:val="24"/>
        </w:rPr>
        <w:t>hospital, to help integrate them into the local health system</w:t>
      </w:r>
    </w:p>
    <w:p>
      <w:pPr>
        <w:pStyle w:val="style179"/>
        <w:numPr>
          <w:ilvl w:val="0"/>
          <w:numId w:val="46"/>
        </w:numPr>
        <w:spacing w:after="0"/>
        <w:jc w:val="both"/>
        <w:rPr>
          <w:rFonts w:ascii="Times New Roman" w:cs="Times New Roman" w:hAnsi="Times New Roman"/>
          <w:sz w:val="24"/>
          <w:szCs w:val="24"/>
        </w:rPr>
      </w:pPr>
      <w:r>
        <w:rPr>
          <w:rFonts w:ascii="Times New Roman" w:cs="Times New Roman" w:hAnsi="Times New Roman"/>
          <w:sz w:val="24"/>
          <w:szCs w:val="24"/>
        </w:rPr>
        <w:t>Ability to motivate community health service providers to continue to improve their skills</w:t>
      </w:r>
    </w:p>
    <w:p>
      <w:pPr>
        <w:pStyle w:val="style179"/>
        <w:numPr>
          <w:ilvl w:val="0"/>
          <w:numId w:val="46"/>
        </w:numPr>
        <w:spacing w:after="0"/>
        <w:jc w:val="both"/>
        <w:rPr>
          <w:rFonts w:ascii="Times New Roman" w:cs="Times New Roman" w:hAnsi="Times New Roman"/>
          <w:sz w:val="24"/>
          <w:szCs w:val="24"/>
        </w:rPr>
      </w:pPr>
      <w:r>
        <w:rPr>
          <w:rFonts w:ascii="Times New Roman" w:cs="Times New Roman" w:hAnsi="Times New Roman"/>
          <w:sz w:val="24"/>
          <w:szCs w:val="24"/>
        </w:rPr>
        <w:t>Taking the time to give frequent, constructive feedback on the community health service</w:t>
      </w:r>
      <w:r>
        <w:rPr>
          <w:rFonts w:ascii="Times New Roman" w:cs="Times New Roman" w:hAnsi="Times New Roman"/>
          <w:sz w:val="24"/>
          <w:szCs w:val="24"/>
        </w:rPr>
        <w:t xml:space="preserve"> </w:t>
      </w:r>
      <w:r>
        <w:rPr>
          <w:rFonts w:ascii="Times New Roman" w:cs="Times New Roman" w:hAnsi="Times New Roman"/>
          <w:sz w:val="24"/>
          <w:szCs w:val="24"/>
        </w:rPr>
        <w:t>providers’ performance</w:t>
      </w:r>
    </w:p>
    <w:p>
      <w:pPr>
        <w:pStyle w:val="style179"/>
        <w:numPr>
          <w:ilvl w:val="0"/>
          <w:numId w:val="46"/>
        </w:numPr>
        <w:spacing w:after="0"/>
        <w:jc w:val="both"/>
        <w:rPr>
          <w:rFonts w:ascii="Times New Roman" w:cs="Times New Roman" w:hAnsi="Times New Roman"/>
          <w:b/>
          <w:sz w:val="24"/>
          <w:szCs w:val="24"/>
        </w:rPr>
      </w:pPr>
      <w:r>
        <w:rPr>
          <w:rFonts w:ascii="Times New Roman" w:cs="Times New Roman" w:hAnsi="Times New Roman"/>
          <w:sz w:val="24"/>
          <w:szCs w:val="24"/>
        </w:rPr>
        <w:t>It may require that you as the supervisor start to think differently about what it means to be ‘incharge’. Though supportive supervision will take some practice, in the end we believe it will produce</w:t>
      </w:r>
      <w:r>
        <w:rPr>
          <w:rFonts w:ascii="Times New Roman" w:cs="Times New Roman" w:hAnsi="Times New Roman"/>
          <w:sz w:val="24"/>
          <w:szCs w:val="24"/>
        </w:rPr>
        <w:t xml:space="preserve"> </w:t>
      </w:r>
      <w:r>
        <w:rPr>
          <w:rFonts w:ascii="Times New Roman" w:cs="Times New Roman" w:hAnsi="Times New Roman"/>
          <w:sz w:val="24"/>
          <w:szCs w:val="24"/>
        </w:rPr>
        <w:t>better results and ultimately help save lives.</w:t>
      </w:r>
    </w:p>
    <w:p>
      <w:pPr>
        <w:pStyle w:val="style0"/>
        <w:spacing w:after="0"/>
        <w:jc w:val="both"/>
        <w:rPr>
          <w:rFonts w:ascii="Times New Roman" w:cs="Times New Roman" w:hAnsi="Times New Roman"/>
          <w:b/>
          <w:sz w:val="24"/>
          <w:szCs w:val="24"/>
        </w:rPr>
      </w:pPr>
    </w:p>
    <w:p>
      <w:pPr>
        <w:pStyle w:val="style0"/>
        <w:spacing w:after="0"/>
        <w:jc w:val="both"/>
        <w:rPr>
          <w:rFonts w:ascii="Times New Roman" w:cs="Times New Roman" w:hAnsi="Times New Roman"/>
          <w:b/>
          <w:sz w:val="24"/>
          <w:szCs w:val="24"/>
        </w:rPr>
      </w:pPr>
      <w:r>
        <w:rPr>
          <w:rFonts w:ascii="Times New Roman" w:cs="Times New Roman" w:hAnsi="Times New Roman"/>
          <w:b/>
          <w:sz w:val="24"/>
          <w:szCs w:val="24"/>
        </w:rPr>
        <w:t>4.4.2 Functions of supervision</w:t>
      </w:r>
    </w:p>
    <w:p>
      <w:pPr>
        <w:pStyle w:val="style0"/>
        <w:spacing w:after="0"/>
        <w:jc w:val="both"/>
        <w:rPr>
          <w:rFonts w:ascii="Times New Roman" w:cs="Times New Roman" w:hAnsi="Times New Roman"/>
          <w:b/>
          <w:sz w:val="24"/>
          <w:szCs w:val="24"/>
        </w:rPr>
      </w:pP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 xml:space="preserve">Support supervision has three main functions; </w:t>
      </w:r>
    </w:p>
    <w:p>
      <w:pPr>
        <w:pStyle w:val="style0"/>
        <w:spacing w:after="0"/>
        <w:ind w:left="720"/>
        <w:jc w:val="both"/>
        <w:rPr>
          <w:rFonts w:ascii="Times New Roman" w:cs="Times New Roman" w:hAnsi="Times New Roman"/>
          <w:sz w:val="24"/>
          <w:szCs w:val="24"/>
        </w:rPr>
      </w:pPr>
      <w:r>
        <w:rPr>
          <w:rFonts w:ascii="Times New Roman" w:cs="Times New Roman" w:hAnsi="Times New Roman"/>
          <w:sz w:val="24"/>
          <w:szCs w:val="24"/>
        </w:rPr>
        <w:t xml:space="preserve">1. </w:t>
      </w:r>
      <w:r>
        <w:rPr>
          <w:rFonts w:ascii="Times New Roman" w:cs="Times New Roman" w:hAnsi="Times New Roman"/>
          <w:b/>
          <w:sz w:val="24"/>
          <w:szCs w:val="24"/>
        </w:rPr>
        <w:t>Educative (formative)</w:t>
      </w:r>
      <w:r>
        <w:rPr>
          <w:rFonts w:ascii="Times New Roman" w:cs="Times New Roman" w:hAnsi="Times New Roman"/>
          <w:b/>
          <w:sz w:val="24"/>
          <w:szCs w:val="24"/>
        </w:rPr>
        <w:t xml:space="preserve"> </w:t>
      </w:r>
      <w:r>
        <w:rPr>
          <w:rFonts w:ascii="Times New Roman" w:cs="Times New Roman" w:hAnsi="Times New Roman"/>
          <w:b/>
          <w:sz w:val="24"/>
          <w:szCs w:val="24"/>
        </w:rPr>
        <w:t xml:space="preserve">— </w:t>
      </w:r>
      <w:r>
        <w:rPr>
          <w:rFonts w:ascii="Times New Roman" w:cs="Times New Roman" w:hAnsi="Times New Roman"/>
          <w:sz w:val="24"/>
          <w:szCs w:val="24"/>
        </w:rPr>
        <w:t xml:space="preserve">professional development of the supervisee </w:t>
      </w:r>
    </w:p>
    <w:p>
      <w:pPr>
        <w:pStyle w:val="style0"/>
        <w:spacing w:after="0"/>
        <w:ind w:left="720"/>
        <w:jc w:val="both"/>
        <w:rPr>
          <w:rFonts w:ascii="Times New Roman" w:cs="Times New Roman" w:hAnsi="Times New Roman"/>
          <w:sz w:val="24"/>
          <w:szCs w:val="24"/>
        </w:rPr>
      </w:pPr>
      <w:r>
        <w:rPr>
          <w:rFonts w:ascii="Times New Roman" w:cs="Times New Roman" w:hAnsi="Times New Roman"/>
          <w:sz w:val="24"/>
          <w:szCs w:val="24"/>
        </w:rPr>
        <w:t xml:space="preserve">2. </w:t>
      </w:r>
      <w:r>
        <w:rPr>
          <w:rFonts w:ascii="Times New Roman" w:cs="Times New Roman" w:hAnsi="Times New Roman"/>
          <w:b/>
          <w:sz w:val="24"/>
          <w:szCs w:val="24"/>
        </w:rPr>
        <w:t>Supportive (restorative)</w:t>
      </w:r>
      <w:r>
        <w:rPr>
          <w:rFonts w:ascii="Times New Roman" w:cs="Times New Roman" w:hAnsi="Times New Roman"/>
          <w:b/>
          <w:sz w:val="24"/>
          <w:szCs w:val="24"/>
        </w:rPr>
        <w:t xml:space="preserve"> </w:t>
      </w:r>
      <w:r>
        <w:rPr>
          <w:rFonts w:ascii="Times New Roman" w:cs="Times New Roman" w:hAnsi="Times New Roman"/>
          <w:b/>
          <w:sz w:val="24"/>
          <w:szCs w:val="24"/>
        </w:rPr>
        <w:t>—</w:t>
      </w:r>
      <w:r>
        <w:rPr>
          <w:rFonts w:ascii="Times New Roman" w:cs="Times New Roman" w:hAnsi="Times New Roman"/>
          <w:sz w:val="24"/>
          <w:szCs w:val="24"/>
        </w:rPr>
        <w:t xml:space="preserve"> welfare of the supervisee </w:t>
      </w:r>
    </w:p>
    <w:p>
      <w:pPr>
        <w:pStyle w:val="style0"/>
        <w:spacing w:after="0"/>
        <w:ind w:left="720"/>
        <w:jc w:val="both"/>
        <w:rPr>
          <w:rFonts w:ascii="Times New Roman" w:cs="Times New Roman" w:hAnsi="Times New Roman"/>
          <w:sz w:val="24"/>
          <w:szCs w:val="24"/>
        </w:rPr>
      </w:pPr>
      <w:r>
        <w:rPr>
          <w:rFonts w:ascii="Times New Roman" w:cs="Times New Roman" w:hAnsi="Times New Roman"/>
          <w:sz w:val="24"/>
          <w:szCs w:val="24"/>
        </w:rPr>
        <w:t xml:space="preserve">3. </w:t>
      </w:r>
      <w:r>
        <w:rPr>
          <w:rFonts w:ascii="Times New Roman" w:cs="Times New Roman" w:hAnsi="Times New Roman"/>
          <w:b/>
          <w:sz w:val="24"/>
          <w:szCs w:val="24"/>
        </w:rPr>
        <w:t>Administrative (normative</w:t>
      </w:r>
      <w:r>
        <w:rPr>
          <w:rFonts w:ascii="Times New Roman" w:cs="Times New Roman" w:hAnsi="Times New Roman"/>
          <w:sz w:val="24"/>
          <w:szCs w:val="24"/>
        </w:rPr>
        <w:t xml:space="preserve">)—quality assurance </w:t>
      </w:r>
    </w:p>
    <w:p>
      <w:pPr>
        <w:pStyle w:val="style0"/>
        <w:spacing w:after="0"/>
        <w:jc w:val="both"/>
        <w:rPr>
          <w:rFonts w:ascii="Times New Roman" w:cs="Times New Roman" w:hAnsi="Times New Roman"/>
          <w:sz w:val="24"/>
          <w:szCs w:val="24"/>
        </w:rPr>
      </w:pPr>
    </w:p>
    <w:p>
      <w:pPr>
        <w:pStyle w:val="style179"/>
        <w:numPr>
          <w:ilvl w:val="0"/>
          <w:numId w:val="50"/>
        </w:numPr>
        <w:spacing w:after="0"/>
        <w:jc w:val="both"/>
        <w:rPr>
          <w:rFonts w:ascii="Times New Roman" w:cs="Times New Roman" w:hAnsi="Times New Roman"/>
          <w:b/>
          <w:sz w:val="24"/>
          <w:szCs w:val="24"/>
        </w:rPr>
      </w:pPr>
      <w:r>
        <w:rPr>
          <w:rFonts w:ascii="Times New Roman" w:cs="Times New Roman" w:hAnsi="Times New Roman"/>
          <w:b/>
          <w:sz w:val="24"/>
          <w:szCs w:val="24"/>
        </w:rPr>
        <w:t xml:space="preserve">Educative (formative) </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 xml:space="preserve">In supervision, knowledge and information (theory base), personal development and skills training is carried out. Supervision is also of learning by doing, allowing supervisees to reflect on their work with in the presence of an experienced person who enables that reflection. Supervisors inevitably fill in gaps in knowledge, increase skills, make practical what was only abstract knowledge but what must now become working knowledge. A link is established between theory and practice. This function has been called the ‘formative’ function of supervision. Supervision is directive in the behavioural approaches; in the humanistic it is more informal. The facilitative role of the supervisor enables learning in the interaction. </w:t>
      </w:r>
    </w:p>
    <w:p>
      <w:pPr>
        <w:pStyle w:val="style0"/>
        <w:spacing w:after="0"/>
        <w:jc w:val="both"/>
        <w:rPr>
          <w:rFonts w:ascii="Times New Roman" w:cs="Times New Roman" w:hAnsi="Times New Roman"/>
          <w:sz w:val="24"/>
          <w:szCs w:val="24"/>
        </w:rPr>
      </w:pPr>
    </w:p>
    <w:p>
      <w:pPr>
        <w:pStyle w:val="style0"/>
        <w:spacing w:after="0"/>
        <w:jc w:val="both"/>
        <w:rPr>
          <w:rFonts w:ascii="Times New Roman" w:cs="Times New Roman" w:hAnsi="Times New Roman"/>
          <w:sz w:val="24"/>
          <w:szCs w:val="24"/>
        </w:rPr>
      </w:pPr>
      <w:r>
        <w:rPr>
          <w:rFonts w:ascii="Times New Roman" w:cs="Times New Roman" w:hAnsi="Times New Roman"/>
          <w:b/>
          <w:sz w:val="24"/>
          <w:szCs w:val="24"/>
        </w:rPr>
        <w:t>2. Supportive (restorative)</w:t>
      </w:r>
      <w:r>
        <w:rPr>
          <w:rFonts w:ascii="Times New Roman" w:cs="Times New Roman" w:hAnsi="Times New Roman"/>
          <w:sz w:val="24"/>
          <w:szCs w:val="24"/>
        </w:rPr>
        <w:t xml:space="preserve"> </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 xml:space="preserve">The supportive role of supervision is emphasized more in the person-centred approach. It involves offering supervisees a forum where they are encouraged to look at their own issues and ask for or be given the encouragement they need to explore their way of working with clients. It is this function that provides the ‘containment’ side of supervision. Supporting supervisees as they struggle to work, as they deal with other’s </w:t>
      </w:r>
      <w:r>
        <w:rPr>
          <w:rFonts w:ascii="Times New Roman" w:cs="Times New Roman" w:hAnsi="Times New Roman"/>
          <w:sz w:val="24"/>
          <w:szCs w:val="24"/>
        </w:rPr>
        <w:t xml:space="preserve">or the community members difficulties, as they engage emotionally with community members, takes place throughout all aspects of supervision. This function of supervision has been called the ‘restorative’ function. </w:t>
      </w:r>
    </w:p>
    <w:p>
      <w:pPr>
        <w:pStyle w:val="style0"/>
        <w:spacing w:after="0"/>
        <w:jc w:val="both"/>
        <w:rPr>
          <w:rFonts w:ascii="Times New Roman" w:cs="Times New Roman" w:hAnsi="Times New Roman"/>
          <w:sz w:val="24"/>
          <w:szCs w:val="24"/>
        </w:rPr>
      </w:pPr>
    </w:p>
    <w:p>
      <w:pPr>
        <w:pStyle w:val="style179"/>
        <w:numPr>
          <w:ilvl w:val="0"/>
          <w:numId w:val="50"/>
        </w:numPr>
        <w:spacing w:after="0"/>
        <w:jc w:val="both"/>
        <w:rPr>
          <w:rFonts w:ascii="Times New Roman" w:cs="Times New Roman" w:hAnsi="Times New Roman"/>
          <w:b/>
          <w:sz w:val="24"/>
          <w:szCs w:val="24"/>
        </w:rPr>
      </w:pPr>
      <w:r>
        <w:rPr>
          <w:rFonts w:ascii="Times New Roman" w:cs="Times New Roman" w:hAnsi="Times New Roman"/>
          <w:b/>
          <w:sz w:val="24"/>
          <w:szCs w:val="24"/>
        </w:rPr>
        <w:t xml:space="preserve">Administrative (normative) </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The administrative function has an eye on all aspects of the work that contain accountability and responsibility of the supervisee and the welfare of the client. Called the ‘normative’ function of supervision, it pays heed to the ethical and professional aspects of client work. It enables supervisees to monitor their own work as professionals. It is here that supervisors become advocates, making sure that quality service is rendered and that ethical and professional dimensions are maintained at a high level.</w:t>
      </w:r>
    </w:p>
    <w:p>
      <w:pPr>
        <w:pStyle w:val="style0"/>
        <w:spacing w:after="0"/>
        <w:jc w:val="both"/>
        <w:rPr>
          <w:rFonts w:ascii="Times New Roman" w:cs="Times New Roman" w:hAnsi="Times New Roman"/>
          <w:b/>
          <w:sz w:val="24"/>
          <w:szCs w:val="24"/>
        </w:rPr>
      </w:pPr>
    </w:p>
    <w:bookmarkStart w:id="50" w:name="_Toc104387751"/>
    <w:p>
      <w:pPr>
        <w:pStyle w:val="style3"/>
        <w:rPr>
          <w:rFonts w:ascii="Times New Roman" w:cs="Times New Roman" w:hAnsi="Times New Roman"/>
          <w:b/>
          <w:color w:val="auto"/>
        </w:rPr>
      </w:pPr>
      <w:r>
        <w:rPr>
          <w:rFonts w:ascii="Times New Roman" w:cs="Times New Roman" w:hAnsi="Times New Roman"/>
          <w:b/>
          <w:color w:val="auto"/>
        </w:rPr>
        <w:t>4.4.2 Task of supervision</w:t>
      </w:r>
      <w:bookmarkEnd w:id="50"/>
    </w:p>
    <w:p>
      <w:pPr>
        <w:pStyle w:val="style0"/>
        <w:spacing w:after="0"/>
        <w:jc w:val="both"/>
        <w:rPr>
          <w:rFonts w:ascii="Times New Roman" w:cs="Times New Roman" w:hAnsi="Times New Roman"/>
          <w:sz w:val="24"/>
          <w:szCs w:val="24"/>
        </w:rPr>
      </w:pPr>
    </w:p>
    <w:p>
      <w:pPr>
        <w:pStyle w:val="style179"/>
        <w:numPr>
          <w:ilvl w:val="0"/>
          <w:numId w:val="51"/>
        </w:numPr>
        <w:spacing w:after="0"/>
        <w:jc w:val="both"/>
        <w:rPr>
          <w:rFonts w:ascii="Times New Roman" w:cs="Times New Roman" w:hAnsi="Times New Roman"/>
          <w:b/>
          <w:sz w:val="24"/>
          <w:szCs w:val="24"/>
        </w:rPr>
      </w:pPr>
      <w:r>
        <w:rPr>
          <w:rFonts w:ascii="Times New Roman" w:cs="Times New Roman" w:hAnsi="Times New Roman"/>
          <w:b/>
          <w:sz w:val="24"/>
          <w:szCs w:val="24"/>
        </w:rPr>
        <w:t xml:space="preserve">Relationship between the supervisor and the community health service provider </w:t>
      </w:r>
    </w:p>
    <w:p>
      <w:pPr>
        <w:pStyle w:val="style179"/>
        <w:numPr>
          <w:ilvl w:val="0"/>
          <w:numId w:val="55"/>
        </w:numPr>
        <w:spacing w:after="0"/>
        <w:jc w:val="both"/>
        <w:rPr>
          <w:rFonts w:ascii="Times New Roman" w:cs="Times New Roman" w:hAnsi="Times New Roman"/>
          <w:sz w:val="24"/>
          <w:szCs w:val="24"/>
        </w:rPr>
      </w:pPr>
      <w:r>
        <w:rPr>
          <w:rFonts w:ascii="Times New Roman" w:cs="Times New Roman" w:hAnsi="Times New Roman"/>
          <w:sz w:val="24"/>
          <w:szCs w:val="24"/>
        </w:rPr>
        <w:t>There is little agreement on the ‘kind’ of relationship involved.</w:t>
      </w:r>
    </w:p>
    <w:p>
      <w:pPr>
        <w:pStyle w:val="style179"/>
        <w:numPr>
          <w:ilvl w:val="0"/>
          <w:numId w:val="55"/>
        </w:numPr>
        <w:spacing w:after="0"/>
        <w:jc w:val="both"/>
        <w:rPr>
          <w:rFonts w:ascii="Times New Roman" w:cs="Times New Roman" w:hAnsi="Times New Roman"/>
          <w:sz w:val="24"/>
          <w:szCs w:val="24"/>
        </w:rPr>
      </w:pPr>
      <w:r>
        <w:rPr>
          <w:rFonts w:ascii="Times New Roman" w:cs="Times New Roman" w:hAnsi="Times New Roman"/>
          <w:sz w:val="24"/>
          <w:szCs w:val="24"/>
        </w:rPr>
        <w:t xml:space="preserve">The relationship changes as supervision progresses. </w:t>
      </w:r>
    </w:p>
    <w:p>
      <w:pPr>
        <w:pStyle w:val="style179"/>
        <w:numPr>
          <w:ilvl w:val="0"/>
          <w:numId w:val="55"/>
        </w:numPr>
        <w:spacing w:after="0"/>
        <w:jc w:val="both"/>
        <w:rPr>
          <w:rFonts w:ascii="Times New Roman" w:cs="Times New Roman" w:hAnsi="Times New Roman"/>
          <w:sz w:val="24"/>
          <w:szCs w:val="24"/>
        </w:rPr>
      </w:pPr>
      <w:r>
        <w:rPr>
          <w:rFonts w:ascii="Times New Roman" w:cs="Times New Roman" w:hAnsi="Times New Roman"/>
          <w:sz w:val="24"/>
          <w:szCs w:val="24"/>
        </w:rPr>
        <w:t xml:space="preserve">Supervisors feel able to combine other roles with supervisees. </w:t>
      </w:r>
    </w:p>
    <w:p>
      <w:pPr>
        <w:pStyle w:val="style179"/>
        <w:numPr>
          <w:ilvl w:val="0"/>
          <w:numId w:val="55"/>
        </w:numPr>
        <w:spacing w:after="0"/>
        <w:jc w:val="both"/>
        <w:rPr>
          <w:rFonts w:ascii="Times New Roman" w:cs="Times New Roman" w:hAnsi="Times New Roman"/>
          <w:sz w:val="24"/>
          <w:szCs w:val="24"/>
        </w:rPr>
      </w:pPr>
      <w:r>
        <w:rPr>
          <w:rFonts w:ascii="Times New Roman" w:cs="Times New Roman" w:hAnsi="Times New Roman"/>
          <w:sz w:val="24"/>
          <w:szCs w:val="24"/>
        </w:rPr>
        <w:t xml:space="preserve">There is an element of power within supervision. </w:t>
      </w:r>
    </w:p>
    <w:p>
      <w:pPr>
        <w:pStyle w:val="style179"/>
        <w:numPr>
          <w:ilvl w:val="0"/>
          <w:numId w:val="55"/>
        </w:numPr>
        <w:spacing w:after="0"/>
        <w:jc w:val="both"/>
        <w:rPr>
          <w:rFonts w:ascii="Times New Roman" w:cs="Times New Roman" w:hAnsi="Times New Roman"/>
          <w:sz w:val="24"/>
          <w:szCs w:val="24"/>
        </w:rPr>
      </w:pPr>
      <w:r>
        <w:rPr>
          <w:rFonts w:ascii="Times New Roman" w:cs="Times New Roman" w:hAnsi="Times New Roman"/>
          <w:sz w:val="24"/>
          <w:szCs w:val="24"/>
        </w:rPr>
        <w:t xml:space="preserve">The supervision relationship is characterized by choice: self-disclosure, transference, counter-transference and contract for example self-disclosure of the supervisor and the supervisee – how much personal issues do people share? Is it appropriate for supervisors to share their own issues? </w:t>
      </w:r>
    </w:p>
    <w:p>
      <w:pPr>
        <w:pStyle w:val="style179"/>
        <w:numPr>
          <w:ilvl w:val="0"/>
          <w:numId w:val="55"/>
        </w:numPr>
        <w:spacing w:after="0"/>
        <w:jc w:val="both"/>
        <w:rPr>
          <w:rFonts w:ascii="Times New Roman" w:cs="Times New Roman" w:hAnsi="Times New Roman"/>
          <w:sz w:val="24"/>
          <w:szCs w:val="24"/>
        </w:rPr>
      </w:pPr>
      <w:r>
        <w:rPr>
          <w:rFonts w:ascii="Times New Roman" w:cs="Times New Roman" w:hAnsi="Times New Roman"/>
          <w:sz w:val="24"/>
          <w:szCs w:val="24"/>
        </w:rPr>
        <w:t xml:space="preserve">Transference and counter-transference for example where the community health service provider may become dependent, or the supervisor may project issues or displace or where the supervisor sees the other as helpless and takes responsibility rather than helping them know how to solve the problem. As a supervisor you are not supposed to take over a job of the other but to give guidance which is not the case- how do you do that without becoming manipulative. </w:t>
      </w:r>
    </w:p>
    <w:p>
      <w:pPr>
        <w:pStyle w:val="style179"/>
        <w:spacing w:after="0"/>
        <w:ind w:left="1080"/>
        <w:jc w:val="both"/>
        <w:rPr>
          <w:rFonts w:ascii="Times New Roman" w:cs="Times New Roman" w:hAnsi="Times New Roman"/>
          <w:sz w:val="24"/>
          <w:szCs w:val="24"/>
        </w:rPr>
      </w:pPr>
    </w:p>
    <w:p>
      <w:pPr>
        <w:pStyle w:val="style179"/>
        <w:numPr>
          <w:ilvl w:val="0"/>
          <w:numId w:val="51"/>
        </w:numPr>
        <w:spacing w:after="0"/>
        <w:jc w:val="both"/>
        <w:rPr>
          <w:rFonts w:ascii="Times New Roman" w:cs="Times New Roman" w:hAnsi="Times New Roman"/>
          <w:b/>
          <w:sz w:val="24"/>
          <w:szCs w:val="24"/>
        </w:rPr>
      </w:pPr>
      <w:r>
        <w:rPr>
          <w:rFonts w:ascii="Times New Roman" w:cs="Times New Roman" w:hAnsi="Times New Roman"/>
          <w:b/>
          <w:sz w:val="24"/>
          <w:szCs w:val="24"/>
        </w:rPr>
        <w:t>Monitoring the professional and ethical aspects of supervision</w:t>
      </w:r>
    </w:p>
    <w:p>
      <w:pPr>
        <w:pStyle w:val="style179"/>
        <w:numPr>
          <w:ilvl w:val="0"/>
          <w:numId w:val="54"/>
        </w:numPr>
        <w:spacing w:after="0"/>
        <w:jc w:val="both"/>
        <w:rPr>
          <w:rFonts w:ascii="Times New Roman" w:cs="Times New Roman" w:hAnsi="Times New Roman"/>
          <w:sz w:val="24"/>
          <w:szCs w:val="24"/>
        </w:rPr>
      </w:pPr>
      <w:r>
        <w:rPr>
          <w:rFonts w:ascii="Times New Roman" w:cs="Times New Roman" w:hAnsi="Times New Roman"/>
          <w:sz w:val="24"/>
          <w:szCs w:val="24"/>
        </w:rPr>
        <w:t xml:space="preserve">Monitoring the professional and ethical aspects is seen as an essential task of supervision. </w:t>
      </w:r>
    </w:p>
    <w:p>
      <w:pPr>
        <w:pStyle w:val="style179"/>
        <w:numPr>
          <w:ilvl w:val="0"/>
          <w:numId w:val="54"/>
        </w:numPr>
        <w:spacing w:after="0"/>
        <w:jc w:val="both"/>
        <w:rPr>
          <w:rFonts w:ascii="Times New Roman" w:cs="Times New Roman" w:hAnsi="Times New Roman"/>
          <w:sz w:val="24"/>
          <w:szCs w:val="24"/>
        </w:rPr>
      </w:pPr>
      <w:r>
        <w:rPr>
          <w:rFonts w:ascii="Times New Roman" w:cs="Times New Roman" w:hAnsi="Times New Roman"/>
          <w:sz w:val="24"/>
          <w:szCs w:val="24"/>
        </w:rPr>
        <w:t xml:space="preserve">There are different opinions on how to monitor. </w:t>
      </w:r>
    </w:p>
    <w:p>
      <w:pPr>
        <w:pStyle w:val="style179"/>
        <w:numPr>
          <w:ilvl w:val="0"/>
          <w:numId w:val="54"/>
        </w:numPr>
        <w:spacing w:after="0"/>
        <w:jc w:val="both"/>
        <w:rPr>
          <w:rFonts w:ascii="Times New Roman" w:cs="Times New Roman" w:hAnsi="Times New Roman"/>
          <w:sz w:val="24"/>
          <w:szCs w:val="24"/>
        </w:rPr>
      </w:pPr>
      <w:r>
        <w:rPr>
          <w:rFonts w:ascii="Times New Roman" w:cs="Times New Roman" w:hAnsi="Times New Roman"/>
          <w:sz w:val="24"/>
          <w:szCs w:val="24"/>
        </w:rPr>
        <w:t xml:space="preserve">Supervisors need to assure themselves that their supervisees are working ethically. </w:t>
      </w:r>
    </w:p>
    <w:p>
      <w:pPr>
        <w:pStyle w:val="style179"/>
        <w:numPr>
          <w:ilvl w:val="0"/>
          <w:numId w:val="54"/>
        </w:numPr>
        <w:spacing w:after="0"/>
        <w:jc w:val="both"/>
        <w:rPr>
          <w:rFonts w:ascii="Times New Roman" w:cs="Times New Roman" w:hAnsi="Times New Roman"/>
          <w:sz w:val="24"/>
          <w:szCs w:val="24"/>
        </w:rPr>
      </w:pPr>
      <w:r>
        <w:rPr>
          <w:rFonts w:ascii="Times New Roman" w:cs="Times New Roman" w:hAnsi="Times New Roman"/>
          <w:sz w:val="24"/>
          <w:szCs w:val="24"/>
        </w:rPr>
        <w:t xml:space="preserve">Some issues emerge around this for supervisors. </w:t>
      </w:r>
    </w:p>
    <w:p>
      <w:pPr>
        <w:pStyle w:val="style179"/>
        <w:numPr>
          <w:ilvl w:val="0"/>
          <w:numId w:val="54"/>
        </w:numPr>
        <w:spacing w:after="0"/>
        <w:jc w:val="both"/>
        <w:rPr>
          <w:rFonts w:ascii="Times New Roman" w:cs="Times New Roman" w:hAnsi="Times New Roman"/>
          <w:sz w:val="24"/>
          <w:szCs w:val="24"/>
        </w:rPr>
      </w:pPr>
      <w:r>
        <w:rPr>
          <w:rFonts w:ascii="Times New Roman" w:cs="Times New Roman" w:hAnsi="Times New Roman"/>
          <w:sz w:val="24"/>
          <w:szCs w:val="24"/>
        </w:rPr>
        <w:t xml:space="preserve">Supervisors have worked out strategies for dealing with supervisees when they are anxious about the ethical or professional side of their work. </w:t>
      </w:r>
    </w:p>
    <w:p>
      <w:pPr>
        <w:pStyle w:val="style179"/>
        <w:numPr>
          <w:ilvl w:val="0"/>
          <w:numId w:val="54"/>
        </w:numPr>
        <w:spacing w:after="0"/>
        <w:jc w:val="both"/>
        <w:rPr>
          <w:rFonts w:ascii="Times New Roman" w:cs="Times New Roman" w:hAnsi="Times New Roman"/>
          <w:sz w:val="24"/>
          <w:szCs w:val="24"/>
        </w:rPr>
      </w:pPr>
      <w:r>
        <w:rPr>
          <w:rFonts w:ascii="Times New Roman" w:cs="Times New Roman" w:hAnsi="Times New Roman"/>
          <w:sz w:val="24"/>
          <w:szCs w:val="24"/>
        </w:rPr>
        <w:t>Supervisors have several options when there is serious doubt about a supervisee.</w:t>
      </w:r>
    </w:p>
    <w:p>
      <w:pPr>
        <w:pStyle w:val="style0"/>
        <w:spacing w:after="0"/>
        <w:ind w:left="360"/>
        <w:jc w:val="both"/>
        <w:rPr>
          <w:rFonts w:ascii="Times New Roman" w:cs="Times New Roman" w:hAnsi="Times New Roman"/>
          <w:sz w:val="24"/>
          <w:szCs w:val="24"/>
        </w:rPr>
      </w:pPr>
    </w:p>
    <w:p>
      <w:pPr>
        <w:pStyle w:val="style179"/>
        <w:numPr>
          <w:ilvl w:val="0"/>
          <w:numId w:val="51"/>
        </w:numPr>
        <w:spacing w:after="0"/>
        <w:jc w:val="both"/>
        <w:rPr>
          <w:rFonts w:ascii="Times New Roman" w:cs="Times New Roman" w:hAnsi="Times New Roman"/>
          <w:b/>
          <w:sz w:val="24"/>
          <w:szCs w:val="24"/>
        </w:rPr>
      </w:pPr>
      <w:r>
        <w:rPr>
          <w:rFonts w:ascii="Times New Roman" w:cs="Times New Roman" w:hAnsi="Times New Roman"/>
          <w:b/>
          <w:sz w:val="24"/>
          <w:szCs w:val="24"/>
        </w:rPr>
        <w:t xml:space="preserve">The supportive task of supervision </w:t>
      </w:r>
    </w:p>
    <w:p>
      <w:pPr>
        <w:pStyle w:val="style179"/>
        <w:numPr>
          <w:ilvl w:val="0"/>
          <w:numId w:val="56"/>
        </w:numPr>
        <w:spacing w:after="0"/>
        <w:jc w:val="both"/>
        <w:rPr>
          <w:rFonts w:ascii="Times New Roman" w:cs="Times New Roman" w:hAnsi="Times New Roman"/>
          <w:sz w:val="24"/>
          <w:szCs w:val="24"/>
        </w:rPr>
      </w:pPr>
      <w:r>
        <w:rPr>
          <w:rFonts w:ascii="Times New Roman" w:cs="Times New Roman" w:hAnsi="Times New Roman"/>
          <w:sz w:val="24"/>
          <w:szCs w:val="24"/>
        </w:rPr>
        <w:t xml:space="preserve">Supervisors expect personal issues to arise from supervision. </w:t>
      </w:r>
    </w:p>
    <w:p>
      <w:pPr>
        <w:pStyle w:val="style179"/>
        <w:numPr>
          <w:ilvl w:val="0"/>
          <w:numId w:val="56"/>
        </w:numPr>
        <w:spacing w:after="0"/>
        <w:jc w:val="both"/>
        <w:rPr>
          <w:rFonts w:ascii="Times New Roman" w:cs="Times New Roman" w:hAnsi="Times New Roman"/>
          <w:sz w:val="24"/>
          <w:szCs w:val="24"/>
        </w:rPr>
      </w:pPr>
      <w:r>
        <w:rPr>
          <w:rFonts w:ascii="Times New Roman" w:cs="Times New Roman" w:hAnsi="Times New Roman"/>
          <w:sz w:val="24"/>
          <w:szCs w:val="24"/>
        </w:rPr>
        <w:t xml:space="preserve">Supervisors are concerned that the supervisee’s personal issues might interfere with work. </w:t>
      </w:r>
    </w:p>
    <w:p>
      <w:pPr>
        <w:pStyle w:val="style179"/>
        <w:numPr>
          <w:ilvl w:val="0"/>
          <w:numId w:val="56"/>
        </w:numPr>
        <w:spacing w:after="0"/>
        <w:jc w:val="both"/>
        <w:rPr>
          <w:rFonts w:ascii="Times New Roman" w:cs="Times New Roman" w:hAnsi="Times New Roman"/>
          <w:sz w:val="24"/>
          <w:szCs w:val="24"/>
        </w:rPr>
      </w:pPr>
      <w:r>
        <w:rPr>
          <w:rFonts w:ascii="Times New Roman" w:cs="Times New Roman" w:hAnsi="Times New Roman"/>
          <w:sz w:val="24"/>
          <w:szCs w:val="24"/>
        </w:rPr>
        <w:t xml:space="preserve">Supervision deals with personal issues as they emerge from work but not personal issues per se. </w:t>
      </w:r>
    </w:p>
    <w:p>
      <w:pPr>
        <w:pStyle w:val="style179"/>
        <w:numPr>
          <w:ilvl w:val="0"/>
          <w:numId w:val="56"/>
        </w:numPr>
        <w:spacing w:after="0"/>
        <w:jc w:val="both"/>
        <w:rPr>
          <w:rFonts w:ascii="Times New Roman" w:cs="Times New Roman" w:hAnsi="Times New Roman"/>
          <w:sz w:val="24"/>
          <w:szCs w:val="24"/>
        </w:rPr>
      </w:pPr>
      <w:r>
        <w:rPr>
          <w:rFonts w:ascii="Times New Roman" w:cs="Times New Roman" w:hAnsi="Times New Roman"/>
          <w:sz w:val="24"/>
          <w:szCs w:val="24"/>
        </w:rPr>
        <w:t xml:space="preserve">Some supervisors work with personal issues only when they throw light on work with client. </w:t>
      </w:r>
    </w:p>
    <w:p>
      <w:pPr>
        <w:pStyle w:val="style179"/>
        <w:numPr>
          <w:ilvl w:val="0"/>
          <w:numId w:val="56"/>
        </w:numPr>
        <w:spacing w:after="0"/>
        <w:jc w:val="both"/>
        <w:rPr>
          <w:rFonts w:ascii="Times New Roman" w:cs="Times New Roman" w:hAnsi="Times New Roman"/>
          <w:sz w:val="24"/>
          <w:szCs w:val="24"/>
        </w:rPr>
      </w:pPr>
      <w:r>
        <w:rPr>
          <w:rFonts w:ascii="Times New Roman" w:cs="Times New Roman" w:hAnsi="Times New Roman"/>
          <w:sz w:val="24"/>
          <w:szCs w:val="24"/>
        </w:rPr>
        <w:t xml:space="preserve">Some supervisors give limited space to deal with personal issues. </w:t>
      </w:r>
    </w:p>
    <w:p>
      <w:pPr>
        <w:pStyle w:val="style179"/>
        <w:numPr>
          <w:ilvl w:val="0"/>
          <w:numId w:val="56"/>
        </w:numPr>
        <w:spacing w:after="0"/>
        <w:jc w:val="both"/>
        <w:rPr>
          <w:rFonts w:ascii="Times New Roman" w:cs="Times New Roman" w:hAnsi="Times New Roman"/>
          <w:sz w:val="24"/>
          <w:szCs w:val="24"/>
        </w:rPr>
      </w:pPr>
      <w:r>
        <w:rPr>
          <w:rFonts w:ascii="Times New Roman" w:cs="Times New Roman" w:hAnsi="Times New Roman"/>
          <w:sz w:val="24"/>
          <w:szCs w:val="24"/>
        </w:rPr>
        <w:t>Some supervisors demand action if they are worried about client work.</w:t>
      </w:r>
    </w:p>
    <w:p>
      <w:pPr>
        <w:pStyle w:val="style0"/>
        <w:spacing w:after="0"/>
        <w:ind w:left="360"/>
        <w:jc w:val="both"/>
        <w:rPr>
          <w:rFonts w:ascii="Times New Roman" w:cs="Times New Roman" w:hAnsi="Times New Roman"/>
          <w:sz w:val="24"/>
          <w:szCs w:val="24"/>
        </w:rPr>
      </w:pPr>
    </w:p>
    <w:p>
      <w:pPr>
        <w:pStyle w:val="style179"/>
        <w:numPr>
          <w:ilvl w:val="0"/>
          <w:numId w:val="51"/>
        </w:numPr>
        <w:spacing w:after="0"/>
        <w:jc w:val="both"/>
        <w:rPr>
          <w:rFonts w:ascii="Times New Roman" w:cs="Times New Roman" w:hAnsi="Times New Roman"/>
          <w:b/>
          <w:sz w:val="24"/>
          <w:szCs w:val="24"/>
        </w:rPr>
      </w:pPr>
      <w:r>
        <w:rPr>
          <w:rFonts w:ascii="Times New Roman" w:cs="Times New Roman" w:hAnsi="Times New Roman"/>
          <w:b/>
          <w:sz w:val="24"/>
          <w:szCs w:val="24"/>
        </w:rPr>
        <w:t xml:space="preserve">The teaching task of supervision </w:t>
      </w:r>
    </w:p>
    <w:p>
      <w:pPr>
        <w:pStyle w:val="style179"/>
        <w:numPr>
          <w:ilvl w:val="0"/>
          <w:numId w:val="57"/>
        </w:numPr>
        <w:spacing w:after="0"/>
        <w:jc w:val="both"/>
        <w:rPr>
          <w:rFonts w:ascii="Times New Roman" w:cs="Times New Roman" w:hAnsi="Times New Roman"/>
          <w:sz w:val="24"/>
          <w:szCs w:val="24"/>
        </w:rPr>
      </w:pPr>
      <w:r>
        <w:rPr>
          <w:rFonts w:ascii="Times New Roman" w:cs="Times New Roman" w:hAnsi="Times New Roman"/>
          <w:sz w:val="24"/>
          <w:szCs w:val="24"/>
        </w:rPr>
        <w:t>T</w:t>
      </w:r>
      <w:r>
        <w:rPr>
          <w:rFonts w:ascii="Times New Roman" w:cs="Times New Roman" w:hAnsi="Times New Roman"/>
          <w:sz w:val="24"/>
          <w:szCs w:val="24"/>
        </w:rPr>
        <w:t xml:space="preserve">eaching is an essential task of supervision. </w:t>
      </w:r>
    </w:p>
    <w:p>
      <w:pPr>
        <w:pStyle w:val="style179"/>
        <w:numPr>
          <w:ilvl w:val="0"/>
          <w:numId w:val="57"/>
        </w:numPr>
        <w:spacing w:after="0"/>
        <w:jc w:val="both"/>
        <w:rPr>
          <w:rFonts w:ascii="Times New Roman" w:cs="Times New Roman" w:hAnsi="Times New Roman"/>
          <w:sz w:val="24"/>
          <w:szCs w:val="24"/>
        </w:rPr>
      </w:pPr>
      <w:r>
        <w:rPr>
          <w:rFonts w:ascii="Times New Roman" w:cs="Times New Roman" w:hAnsi="Times New Roman"/>
          <w:sz w:val="24"/>
          <w:szCs w:val="24"/>
        </w:rPr>
        <w:t xml:space="preserve">Teaching is individualized within supervision. </w:t>
      </w:r>
    </w:p>
    <w:p>
      <w:pPr>
        <w:pStyle w:val="style179"/>
        <w:numPr>
          <w:ilvl w:val="0"/>
          <w:numId w:val="57"/>
        </w:numPr>
        <w:spacing w:after="0"/>
        <w:jc w:val="both"/>
        <w:rPr>
          <w:rFonts w:ascii="Times New Roman" w:cs="Times New Roman" w:hAnsi="Times New Roman"/>
          <w:sz w:val="24"/>
          <w:szCs w:val="24"/>
        </w:rPr>
      </w:pPr>
      <w:r>
        <w:rPr>
          <w:rFonts w:ascii="Times New Roman" w:cs="Times New Roman" w:hAnsi="Times New Roman"/>
          <w:sz w:val="24"/>
          <w:szCs w:val="24"/>
        </w:rPr>
        <w:t xml:space="preserve">Teaching within supervision is more informal than formal. </w:t>
      </w:r>
    </w:p>
    <w:p>
      <w:pPr>
        <w:pStyle w:val="style179"/>
        <w:numPr>
          <w:ilvl w:val="0"/>
          <w:numId w:val="57"/>
        </w:numPr>
        <w:spacing w:after="0"/>
        <w:jc w:val="both"/>
        <w:rPr>
          <w:rFonts w:ascii="Times New Roman" w:cs="Times New Roman" w:hAnsi="Times New Roman"/>
          <w:sz w:val="24"/>
          <w:szCs w:val="24"/>
        </w:rPr>
      </w:pPr>
      <w:r>
        <w:rPr>
          <w:rFonts w:ascii="Times New Roman" w:cs="Times New Roman" w:hAnsi="Times New Roman"/>
          <w:sz w:val="24"/>
          <w:szCs w:val="24"/>
        </w:rPr>
        <w:t xml:space="preserve">Modeling is seen as an important teaching method. </w:t>
      </w:r>
    </w:p>
    <w:p>
      <w:pPr>
        <w:pStyle w:val="style179"/>
        <w:numPr>
          <w:ilvl w:val="0"/>
          <w:numId w:val="57"/>
        </w:numPr>
        <w:spacing w:after="0"/>
        <w:jc w:val="both"/>
        <w:rPr>
          <w:rFonts w:ascii="Times New Roman" w:cs="Times New Roman" w:hAnsi="Times New Roman"/>
          <w:sz w:val="24"/>
          <w:szCs w:val="24"/>
        </w:rPr>
      </w:pPr>
      <w:r>
        <w:rPr>
          <w:rFonts w:ascii="Times New Roman" w:cs="Times New Roman" w:hAnsi="Times New Roman"/>
          <w:sz w:val="24"/>
          <w:szCs w:val="24"/>
        </w:rPr>
        <w:t xml:space="preserve">Teaching recedes as the supervisee becomes more experienced. </w:t>
      </w:r>
    </w:p>
    <w:p>
      <w:pPr>
        <w:pStyle w:val="style179"/>
        <w:numPr>
          <w:ilvl w:val="0"/>
          <w:numId w:val="57"/>
        </w:numPr>
        <w:spacing w:after="0"/>
        <w:jc w:val="both"/>
        <w:rPr>
          <w:rFonts w:ascii="Times New Roman" w:cs="Times New Roman" w:hAnsi="Times New Roman"/>
          <w:sz w:val="24"/>
          <w:szCs w:val="24"/>
        </w:rPr>
      </w:pPr>
      <w:r>
        <w:rPr>
          <w:rFonts w:ascii="Times New Roman" w:cs="Times New Roman" w:hAnsi="Times New Roman"/>
          <w:sz w:val="24"/>
          <w:szCs w:val="24"/>
        </w:rPr>
        <w:t xml:space="preserve">Teaching methods are used within supervision mostly determined by the supervisor. </w:t>
      </w:r>
    </w:p>
    <w:p>
      <w:pPr>
        <w:pStyle w:val="style179"/>
        <w:numPr>
          <w:ilvl w:val="0"/>
          <w:numId w:val="57"/>
        </w:numPr>
        <w:spacing w:after="0"/>
        <w:jc w:val="both"/>
        <w:rPr>
          <w:rFonts w:ascii="Times New Roman" w:cs="Times New Roman" w:hAnsi="Times New Roman"/>
          <w:sz w:val="24"/>
          <w:szCs w:val="24"/>
        </w:rPr>
      </w:pPr>
      <w:r>
        <w:rPr>
          <w:rFonts w:ascii="Times New Roman" w:cs="Times New Roman" w:hAnsi="Times New Roman"/>
          <w:sz w:val="24"/>
          <w:szCs w:val="24"/>
        </w:rPr>
        <w:t xml:space="preserve">Some supervisors react negatively to formal teaching in supervision. </w:t>
      </w:r>
    </w:p>
    <w:p>
      <w:pPr>
        <w:pStyle w:val="style179"/>
        <w:numPr>
          <w:ilvl w:val="0"/>
          <w:numId w:val="57"/>
        </w:numPr>
        <w:spacing w:after="0"/>
        <w:jc w:val="both"/>
        <w:rPr>
          <w:rFonts w:ascii="Times New Roman" w:cs="Times New Roman" w:hAnsi="Times New Roman"/>
          <w:sz w:val="24"/>
          <w:szCs w:val="24"/>
        </w:rPr>
      </w:pPr>
      <w:r>
        <w:rPr>
          <w:rFonts w:ascii="Times New Roman" w:cs="Times New Roman" w:hAnsi="Times New Roman"/>
          <w:sz w:val="24"/>
          <w:szCs w:val="24"/>
        </w:rPr>
        <w:t>Some teaching methods are used such as demonstration, role play, taping etc</w:t>
      </w:r>
    </w:p>
    <w:p>
      <w:pPr>
        <w:pStyle w:val="style0"/>
        <w:spacing w:after="0"/>
        <w:ind w:left="360"/>
        <w:jc w:val="both"/>
        <w:rPr>
          <w:rFonts w:ascii="Times New Roman" w:cs="Times New Roman" w:hAnsi="Times New Roman"/>
          <w:sz w:val="24"/>
          <w:szCs w:val="24"/>
        </w:rPr>
      </w:pPr>
    </w:p>
    <w:p>
      <w:pPr>
        <w:pStyle w:val="style179"/>
        <w:numPr>
          <w:ilvl w:val="0"/>
          <w:numId w:val="51"/>
        </w:numPr>
        <w:spacing w:after="0"/>
        <w:jc w:val="both"/>
        <w:rPr>
          <w:rFonts w:ascii="Times New Roman" w:cs="Times New Roman" w:hAnsi="Times New Roman"/>
          <w:sz w:val="24"/>
          <w:szCs w:val="24"/>
        </w:rPr>
      </w:pPr>
      <w:r>
        <w:rPr>
          <w:rFonts w:ascii="Times New Roman" w:cs="Times New Roman" w:hAnsi="Times New Roman"/>
          <w:b/>
          <w:sz w:val="24"/>
          <w:szCs w:val="24"/>
        </w:rPr>
        <w:t>The evaluation task of supervision</w:t>
      </w:r>
      <w:r>
        <w:rPr>
          <w:rFonts w:ascii="Times New Roman" w:cs="Times New Roman" w:hAnsi="Times New Roman"/>
          <w:sz w:val="24"/>
          <w:szCs w:val="24"/>
        </w:rPr>
        <w:t xml:space="preserve"> </w:t>
      </w:r>
    </w:p>
    <w:p>
      <w:pPr>
        <w:pStyle w:val="style179"/>
        <w:numPr>
          <w:ilvl w:val="0"/>
          <w:numId w:val="58"/>
        </w:numPr>
        <w:spacing w:after="0"/>
        <w:jc w:val="both"/>
        <w:rPr>
          <w:rFonts w:ascii="Times New Roman" w:cs="Times New Roman" w:hAnsi="Times New Roman"/>
          <w:sz w:val="24"/>
          <w:szCs w:val="24"/>
        </w:rPr>
      </w:pPr>
      <w:r>
        <w:rPr>
          <w:rFonts w:ascii="Times New Roman" w:cs="Times New Roman" w:hAnsi="Times New Roman"/>
          <w:sz w:val="24"/>
          <w:szCs w:val="24"/>
        </w:rPr>
        <w:t xml:space="preserve">Evaluation is seen as a key task within supervision. </w:t>
      </w:r>
    </w:p>
    <w:p>
      <w:pPr>
        <w:pStyle w:val="style179"/>
        <w:numPr>
          <w:ilvl w:val="0"/>
          <w:numId w:val="58"/>
        </w:numPr>
        <w:spacing w:after="0"/>
        <w:jc w:val="both"/>
        <w:rPr>
          <w:rFonts w:ascii="Times New Roman" w:cs="Times New Roman" w:hAnsi="Times New Roman"/>
          <w:sz w:val="24"/>
          <w:szCs w:val="24"/>
        </w:rPr>
      </w:pPr>
      <w:r>
        <w:rPr>
          <w:rFonts w:ascii="Times New Roman" w:cs="Times New Roman" w:hAnsi="Times New Roman"/>
          <w:sz w:val="24"/>
          <w:szCs w:val="24"/>
        </w:rPr>
        <w:t xml:space="preserve">Ongoing feedback evaluation ought to be built into the supervisory contract. </w:t>
      </w:r>
    </w:p>
    <w:p>
      <w:pPr>
        <w:pStyle w:val="style179"/>
        <w:numPr>
          <w:ilvl w:val="0"/>
          <w:numId w:val="58"/>
        </w:numPr>
        <w:spacing w:after="0"/>
        <w:jc w:val="both"/>
        <w:rPr>
          <w:rFonts w:ascii="Times New Roman" w:cs="Times New Roman" w:hAnsi="Times New Roman"/>
          <w:sz w:val="24"/>
          <w:szCs w:val="24"/>
        </w:rPr>
      </w:pPr>
      <w:r>
        <w:rPr>
          <w:rFonts w:ascii="Times New Roman" w:cs="Times New Roman" w:hAnsi="Times New Roman"/>
          <w:sz w:val="24"/>
          <w:szCs w:val="24"/>
        </w:rPr>
        <w:t xml:space="preserve">Evaluation is the responsibility of the supervisors; it inevitably affects supervisory relations. </w:t>
      </w:r>
    </w:p>
    <w:p>
      <w:pPr>
        <w:pStyle w:val="style179"/>
        <w:numPr>
          <w:ilvl w:val="0"/>
          <w:numId w:val="58"/>
        </w:numPr>
        <w:spacing w:after="0"/>
        <w:jc w:val="both"/>
        <w:rPr>
          <w:rFonts w:ascii="Times New Roman" w:cs="Times New Roman" w:hAnsi="Times New Roman"/>
          <w:sz w:val="24"/>
          <w:szCs w:val="24"/>
        </w:rPr>
      </w:pPr>
      <w:r>
        <w:rPr>
          <w:rFonts w:ascii="Times New Roman" w:cs="Times New Roman" w:hAnsi="Times New Roman"/>
          <w:sz w:val="24"/>
          <w:szCs w:val="24"/>
        </w:rPr>
        <w:t xml:space="preserve">In evaluation the power issues are very clear. </w:t>
      </w:r>
    </w:p>
    <w:p>
      <w:pPr>
        <w:pStyle w:val="style179"/>
        <w:numPr>
          <w:ilvl w:val="0"/>
          <w:numId w:val="58"/>
        </w:numPr>
        <w:spacing w:after="0"/>
        <w:jc w:val="both"/>
        <w:rPr>
          <w:rFonts w:ascii="Times New Roman" w:cs="Times New Roman" w:hAnsi="Times New Roman"/>
          <w:sz w:val="24"/>
          <w:szCs w:val="24"/>
        </w:rPr>
      </w:pPr>
      <w:r>
        <w:rPr>
          <w:rFonts w:ascii="Times New Roman" w:cs="Times New Roman" w:hAnsi="Times New Roman"/>
          <w:sz w:val="24"/>
          <w:szCs w:val="24"/>
        </w:rPr>
        <w:t xml:space="preserve">Supervisors tend to give methods of formal evaluation. </w:t>
      </w:r>
    </w:p>
    <w:p>
      <w:pPr>
        <w:pStyle w:val="style179"/>
        <w:numPr>
          <w:ilvl w:val="0"/>
          <w:numId w:val="58"/>
        </w:numPr>
        <w:spacing w:after="0"/>
        <w:jc w:val="both"/>
        <w:rPr>
          <w:rFonts w:ascii="Times New Roman" w:cs="Times New Roman" w:hAnsi="Times New Roman"/>
          <w:sz w:val="24"/>
          <w:szCs w:val="24"/>
        </w:rPr>
      </w:pPr>
      <w:r>
        <w:rPr>
          <w:rFonts w:ascii="Times New Roman" w:cs="Times New Roman" w:hAnsi="Times New Roman"/>
          <w:sz w:val="24"/>
          <w:szCs w:val="24"/>
        </w:rPr>
        <w:t>There are different stances on the use of taped material for evaluation purposes.</w:t>
      </w:r>
    </w:p>
    <w:p>
      <w:pPr>
        <w:pStyle w:val="style0"/>
        <w:spacing w:after="0"/>
        <w:ind w:left="360"/>
        <w:jc w:val="both"/>
        <w:rPr>
          <w:rFonts w:ascii="Times New Roman" w:cs="Times New Roman" w:hAnsi="Times New Roman"/>
          <w:sz w:val="24"/>
          <w:szCs w:val="24"/>
        </w:rPr>
      </w:pPr>
    </w:p>
    <w:p>
      <w:pPr>
        <w:pStyle w:val="style179"/>
        <w:numPr>
          <w:ilvl w:val="0"/>
          <w:numId w:val="51"/>
        </w:numPr>
        <w:spacing w:after="0"/>
        <w:jc w:val="both"/>
        <w:rPr>
          <w:rFonts w:ascii="Times New Roman" w:cs="Times New Roman" w:hAnsi="Times New Roman"/>
          <w:b/>
          <w:sz w:val="24"/>
          <w:szCs w:val="24"/>
        </w:rPr>
      </w:pPr>
      <w:r>
        <w:rPr>
          <w:rFonts w:ascii="Times New Roman" w:cs="Times New Roman" w:hAnsi="Times New Roman"/>
          <w:b/>
          <w:sz w:val="24"/>
          <w:szCs w:val="24"/>
        </w:rPr>
        <w:t xml:space="preserve">Consultation task of supervision </w:t>
      </w:r>
    </w:p>
    <w:p>
      <w:pPr>
        <w:pStyle w:val="style179"/>
        <w:numPr>
          <w:ilvl w:val="0"/>
          <w:numId w:val="59"/>
        </w:numPr>
        <w:spacing w:after="0"/>
        <w:jc w:val="both"/>
        <w:rPr>
          <w:rFonts w:ascii="Times New Roman" w:cs="Times New Roman" w:hAnsi="Times New Roman"/>
          <w:sz w:val="24"/>
          <w:szCs w:val="24"/>
        </w:rPr>
      </w:pPr>
      <w:r>
        <w:rPr>
          <w:rFonts w:ascii="Times New Roman" w:cs="Times New Roman" w:hAnsi="Times New Roman"/>
          <w:sz w:val="24"/>
          <w:szCs w:val="24"/>
        </w:rPr>
        <w:t xml:space="preserve">The consultation task is described in various ways by supervisors. </w:t>
      </w:r>
    </w:p>
    <w:p>
      <w:pPr>
        <w:pStyle w:val="style179"/>
        <w:numPr>
          <w:ilvl w:val="0"/>
          <w:numId w:val="59"/>
        </w:numPr>
        <w:spacing w:after="0"/>
        <w:jc w:val="both"/>
        <w:rPr>
          <w:rFonts w:ascii="Times New Roman" w:cs="Times New Roman" w:hAnsi="Times New Roman"/>
          <w:sz w:val="24"/>
          <w:szCs w:val="24"/>
        </w:rPr>
      </w:pPr>
      <w:r>
        <w:rPr>
          <w:rFonts w:ascii="Times New Roman" w:cs="Times New Roman" w:hAnsi="Times New Roman"/>
          <w:sz w:val="24"/>
          <w:szCs w:val="24"/>
        </w:rPr>
        <w:t xml:space="preserve">There is different emphasis on different systems. </w:t>
      </w:r>
    </w:p>
    <w:p>
      <w:pPr>
        <w:pStyle w:val="style179"/>
        <w:numPr>
          <w:ilvl w:val="0"/>
          <w:numId w:val="59"/>
        </w:numPr>
        <w:spacing w:after="0"/>
        <w:jc w:val="both"/>
        <w:rPr>
          <w:rFonts w:ascii="Times New Roman" w:cs="Times New Roman" w:hAnsi="Times New Roman"/>
          <w:sz w:val="24"/>
          <w:szCs w:val="24"/>
        </w:rPr>
      </w:pPr>
      <w:r>
        <w:rPr>
          <w:rFonts w:ascii="Times New Roman" w:cs="Times New Roman" w:hAnsi="Times New Roman"/>
          <w:sz w:val="24"/>
          <w:szCs w:val="24"/>
        </w:rPr>
        <w:t xml:space="preserve">Supervisors want to know what is happening to clients. </w:t>
      </w:r>
    </w:p>
    <w:p>
      <w:pPr>
        <w:pStyle w:val="style179"/>
        <w:numPr>
          <w:ilvl w:val="0"/>
          <w:numId w:val="59"/>
        </w:numPr>
        <w:spacing w:after="0"/>
        <w:jc w:val="both"/>
        <w:rPr>
          <w:rFonts w:ascii="Times New Roman" w:cs="Times New Roman" w:hAnsi="Times New Roman"/>
          <w:sz w:val="24"/>
          <w:szCs w:val="24"/>
        </w:rPr>
      </w:pPr>
      <w:r>
        <w:rPr>
          <w:rFonts w:ascii="Times New Roman" w:cs="Times New Roman" w:hAnsi="Times New Roman"/>
          <w:sz w:val="24"/>
          <w:szCs w:val="24"/>
        </w:rPr>
        <w:t xml:space="preserve">Parallel process must be used with caution. </w:t>
      </w:r>
    </w:p>
    <w:p>
      <w:pPr>
        <w:pStyle w:val="style179"/>
        <w:numPr>
          <w:ilvl w:val="0"/>
          <w:numId w:val="59"/>
        </w:numPr>
        <w:spacing w:after="0"/>
        <w:jc w:val="both"/>
        <w:rPr>
          <w:rFonts w:ascii="Times New Roman" w:cs="Times New Roman" w:hAnsi="Times New Roman"/>
          <w:sz w:val="24"/>
          <w:szCs w:val="24"/>
        </w:rPr>
      </w:pPr>
      <w:r>
        <w:rPr>
          <w:rFonts w:ascii="Times New Roman" w:cs="Times New Roman" w:hAnsi="Times New Roman"/>
          <w:sz w:val="24"/>
          <w:szCs w:val="24"/>
        </w:rPr>
        <w:t xml:space="preserve">Developmental stages are connected to the consultation task. </w:t>
      </w:r>
    </w:p>
    <w:p>
      <w:pPr>
        <w:pStyle w:val="style179"/>
        <w:numPr>
          <w:ilvl w:val="0"/>
          <w:numId w:val="59"/>
        </w:numPr>
        <w:spacing w:after="0"/>
        <w:jc w:val="both"/>
        <w:rPr>
          <w:rFonts w:ascii="Times New Roman" w:cs="Times New Roman" w:hAnsi="Times New Roman"/>
          <w:sz w:val="24"/>
          <w:szCs w:val="24"/>
        </w:rPr>
      </w:pPr>
      <w:r>
        <w:rPr>
          <w:rFonts w:ascii="Times New Roman" w:cs="Times New Roman" w:hAnsi="Times New Roman"/>
          <w:sz w:val="24"/>
          <w:szCs w:val="24"/>
        </w:rPr>
        <w:t xml:space="preserve">The consultation task is widely seen as the underlying key task of supervision. Includes consulting with management, partners, donors, and even volunteers, what do they want changed? Learning from each other, this is the situation in my unit and the problem stems from beyond the unit, so need to consult for others, and ask advice. </w:t>
      </w:r>
    </w:p>
    <w:p>
      <w:pPr>
        <w:pStyle w:val="style179"/>
        <w:spacing w:after="0"/>
        <w:ind w:left="1080"/>
        <w:jc w:val="both"/>
        <w:rPr>
          <w:rFonts w:ascii="Times New Roman" w:cs="Times New Roman" w:hAnsi="Times New Roman"/>
          <w:sz w:val="24"/>
          <w:szCs w:val="24"/>
        </w:rPr>
      </w:pPr>
    </w:p>
    <w:p>
      <w:pPr>
        <w:pStyle w:val="style0"/>
        <w:spacing w:after="0"/>
        <w:ind w:left="360"/>
        <w:jc w:val="both"/>
        <w:rPr>
          <w:rFonts w:ascii="Times New Roman" w:cs="Times New Roman" w:hAnsi="Times New Roman"/>
          <w:b/>
          <w:sz w:val="24"/>
          <w:szCs w:val="24"/>
        </w:rPr>
      </w:pPr>
      <w:r>
        <w:rPr>
          <w:rFonts w:ascii="Times New Roman" w:cs="Times New Roman" w:hAnsi="Times New Roman"/>
          <w:b/>
          <w:sz w:val="24"/>
          <w:szCs w:val="24"/>
        </w:rPr>
        <w:t xml:space="preserve">7. The administrative task of supervision </w:t>
      </w:r>
    </w:p>
    <w:p>
      <w:pPr>
        <w:pStyle w:val="style179"/>
        <w:numPr>
          <w:ilvl w:val="0"/>
          <w:numId w:val="60"/>
        </w:numPr>
        <w:spacing w:after="0"/>
        <w:jc w:val="both"/>
        <w:rPr>
          <w:rFonts w:ascii="Times New Roman" w:cs="Times New Roman" w:hAnsi="Times New Roman"/>
          <w:sz w:val="24"/>
          <w:szCs w:val="24"/>
        </w:rPr>
      </w:pPr>
      <w:r>
        <w:rPr>
          <w:rFonts w:ascii="Times New Roman" w:cs="Times New Roman" w:hAnsi="Times New Roman"/>
          <w:sz w:val="24"/>
          <w:szCs w:val="24"/>
        </w:rPr>
        <w:t xml:space="preserve">Provide support to community health service providers around logistical challenges (such as transportation) and difficulties with service delivery such as commodity supply. This may also include challenges that occur during household visits. </w:t>
      </w:r>
    </w:p>
    <w:p>
      <w:pPr>
        <w:pStyle w:val="style179"/>
        <w:numPr>
          <w:ilvl w:val="0"/>
          <w:numId w:val="60"/>
        </w:numPr>
        <w:spacing w:after="0"/>
        <w:jc w:val="both"/>
        <w:rPr>
          <w:rFonts w:ascii="Times New Roman" w:cs="Times New Roman" w:hAnsi="Times New Roman"/>
          <w:sz w:val="24"/>
          <w:szCs w:val="24"/>
        </w:rPr>
      </w:pPr>
      <w:r>
        <w:rPr>
          <w:rFonts w:ascii="Times New Roman" w:cs="Times New Roman" w:hAnsi="Times New Roman"/>
          <w:sz w:val="24"/>
          <w:szCs w:val="24"/>
        </w:rPr>
        <w:t xml:space="preserve">Conduct spot-checks to ensure that community health service providers have visited and are providing all required services to the community. </w:t>
      </w:r>
    </w:p>
    <w:p>
      <w:pPr>
        <w:pStyle w:val="style179"/>
        <w:numPr>
          <w:ilvl w:val="0"/>
          <w:numId w:val="60"/>
        </w:numPr>
        <w:spacing w:after="0"/>
        <w:jc w:val="both"/>
        <w:rPr>
          <w:rFonts w:ascii="Times New Roman" w:cs="Times New Roman" w:hAnsi="Times New Roman"/>
          <w:sz w:val="24"/>
          <w:szCs w:val="24"/>
        </w:rPr>
      </w:pPr>
      <w:r>
        <w:rPr>
          <w:rFonts w:ascii="Times New Roman" w:cs="Times New Roman" w:hAnsi="Times New Roman"/>
          <w:sz w:val="24"/>
          <w:szCs w:val="24"/>
        </w:rPr>
        <w:t xml:space="preserve">Accompany individual community health service providers on household visits to assess performance. Look for areas where community health service providers are strong, and where they are weak. Coordinate with central health management to provide incentives for strong performance OR further assessment, refresher trainings, and mentorship for poor performance. </w:t>
      </w:r>
    </w:p>
    <w:p>
      <w:pPr>
        <w:pStyle w:val="style179"/>
        <w:numPr>
          <w:ilvl w:val="0"/>
          <w:numId w:val="60"/>
        </w:numPr>
        <w:spacing w:after="0"/>
        <w:jc w:val="both"/>
        <w:rPr>
          <w:rFonts w:ascii="Times New Roman" w:cs="Times New Roman" w:hAnsi="Times New Roman"/>
          <w:sz w:val="24"/>
          <w:szCs w:val="24"/>
        </w:rPr>
      </w:pPr>
      <w:r>
        <w:rPr>
          <w:rFonts w:ascii="Times New Roman" w:cs="Times New Roman" w:hAnsi="Times New Roman"/>
          <w:sz w:val="24"/>
          <w:szCs w:val="24"/>
        </w:rPr>
        <w:t xml:space="preserve">Improve cooperation between the community health service providers and the health facilities by being a link between them. </w:t>
      </w:r>
    </w:p>
    <w:p>
      <w:pPr>
        <w:pStyle w:val="style179"/>
        <w:numPr>
          <w:ilvl w:val="0"/>
          <w:numId w:val="60"/>
        </w:numPr>
        <w:spacing w:after="0"/>
        <w:jc w:val="both"/>
        <w:rPr>
          <w:rFonts w:ascii="Times New Roman" w:cs="Times New Roman" w:hAnsi="Times New Roman"/>
          <w:sz w:val="24"/>
          <w:szCs w:val="24"/>
        </w:rPr>
      </w:pPr>
      <w:r>
        <w:rPr>
          <w:rFonts w:ascii="Times New Roman" w:cs="Times New Roman" w:hAnsi="Times New Roman"/>
          <w:sz w:val="24"/>
          <w:szCs w:val="24"/>
        </w:rPr>
        <w:t xml:space="preserve">Compile reports </w:t>
      </w:r>
    </w:p>
    <w:p>
      <w:pPr>
        <w:pStyle w:val="style179"/>
        <w:numPr>
          <w:ilvl w:val="0"/>
          <w:numId w:val="60"/>
        </w:numPr>
        <w:spacing w:after="0"/>
        <w:jc w:val="both"/>
        <w:rPr>
          <w:rFonts w:ascii="Times New Roman" w:cs="Times New Roman" w:hAnsi="Times New Roman"/>
          <w:sz w:val="24"/>
          <w:szCs w:val="24"/>
        </w:rPr>
      </w:pPr>
      <w:r>
        <w:rPr>
          <w:rFonts w:ascii="Times New Roman" w:cs="Times New Roman" w:hAnsi="Times New Roman"/>
          <w:sz w:val="24"/>
          <w:szCs w:val="24"/>
        </w:rPr>
        <w:t xml:space="preserve">Provide mentorship to the community health service providers through on-the-job training • Meet with individual community health service providers to discuss performance and provide constructive feedback and one-on-one </w:t>
      </w:r>
    </w:p>
    <w:p>
      <w:pPr>
        <w:pStyle w:val="style179"/>
        <w:numPr>
          <w:ilvl w:val="0"/>
          <w:numId w:val="60"/>
        </w:numPr>
        <w:spacing w:after="0"/>
        <w:jc w:val="both"/>
        <w:rPr>
          <w:rFonts w:ascii="Times New Roman" w:cs="Times New Roman" w:hAnsi="Times New Roman"/>
          <w:sz w:val="24"/>
          <w:szCs w:val="24"/>
        </w:rPr>
      </w:pPr>
      <w:r>
        <w:rPr>
          <w:rFonts w:ascii="Times New Roman" w:cs="Times New Roman" w:hAnsi="Times New Roman"/>
          <w:sz w:val="24"/>
          <w:szCs w:val="24"/>
        </w:rPr>
        <w:t>Ensure quality assurance in service delivery</w:t>
      </w:r>
    </w:p>
    <w:p>
      <w:pPr>
        <w:pStyle w:val="style179"/>
        <w:spacing w:after="0"/>
        <w:ind w:left="1080"/>
        <w:jc w:val="both"/>
        <w:rPr>
          <w:rFonts w:ascii="Times New Roman" w:cs="Times New Roman" w:hAnsi="Times New Roman"/>
          <w:sz w:val="24"/>
          <w:szCs w:val="24"/>
        </w:rPr>
      </w:pPr>
    </w:p>
    <w:p>
      <w:pPr>
        <w:pStyle w:val="style179"/>
        <w:spacing w:after="0"/>
        <w:ind w:left="1080"/>
        <w:jc w:val="both"/>
        <w:rPr>
          <w:rFonts w:ascii="Times New Roman" w:cs="Times New Roman" w:hAnsi="Times New Roman"/>
          <w:b/>
          <w:sz w:val="24"/>
          <w:szCs w:val="24"/>
        </w:rPr>
      </w:pPr>
    </w:p>
    <w:bookmarkStart w:id="51" w:name="_Toc104387752"/>
    <w:p>
      <w:pPr>
        <w:pStyle w:val="style2"/>
        <w:rPr>
          <w:rFonts w:ascii="Times New Roman" w:cs="Times New Roman" w:hAnsi="Times New Roman"/>
          <w:i w:val="false"/>
        </w:rPr>
      </w:pPr>
      <w:r>
        <w:rPr>
          <w:rFonts w:ascii="Times New Roman" w:cs="Times New Roman" w:hAnsi="Times New Roman"/>
          <w:i w:val="false"/>
        </w:rPr>
        <w:t xml:space="preserve">4.5 </w:t>
      </w:r>
      <w:r>
        <w:rPr>
          <w:rFonts w:ascii="Times New Roman" w:cs="Times New Roman" w:hAnsi="Times New Roman"/>
          <w:i w:val="false"/>
        </w:rPr>
        <w:t>Mentorship for Community Health Services</w:t>
      </w:r>
      <w:bookmarkEnd w:id="51"/>
    </w:p>
    <w:p>
      <w:pPr>
        <w:pStyle w:val="style0"/>
        <w:spacing w:after="0"/>
        <w:rPr>
          <w:rFonts w:ascii="Times New Roman" w:cs="Times New Roman" w:hAnsi="Times New Roman"/>
          <w:b/>
          <w:sz w:val="24"/>
          <w:szCs w:val="24"/>
        </w:rPr>
      </w:pPr>
    </w:p>
    <w:bookmarkStart w:id="52" w:name="_Toc104387753"/>
    <w:p>
      <w:pPr>
        <w:pStyle w:val="style3"/>
        <w:rPr>
          <w:rFonts w:ascii="Times New Roman" w:cs="Times New Roman" w:hAnsi="Times New Roman"/>
          <w:b/>
          <w:color w:val="auto"/>
        </w:rPr>
      </w:pPr>
      <w:r>
        <w:rPr>
          <w:rFonts w:ascii="Times New Roman" w:cs="Times New Roman" w:hAnsi="Times New Roman"/>
          <w:b/>
          <w:color w:val="auto"/>
        </w:rPr>
        <w:t xml:space="preserve">4.5.1 Introduction to </w:t>
      </w:r>
      <w:r>
        <w:rPr>
          <w:rFonts w:ascii="Times New Roman" w:cs="Times New Roman" w:hAnsi="Times New Roman"/>
          <w:b/>
          <w:color w:val="auto"/>
        </w:rPr>
        <w:t>mentorship</w:t>
      </w:r>
      <w:bookmarkEnd w:id="52"/>
    </w:p>
    <w:p>
      <w:pPr>
        <w:pStyle w:val="style0"/>
        <w:tabs>
          <w:tab w:val="left" w:leader="none" w:pos="1322"/>
        </w:tabs>
        <w:spacing w:before="137" w:lineRule="auto" w:line="360"/>
        <w:ind w:right="503"/>
        <w:jc w:val="both"/>
        <w:rPr>
          <w:rFonts w:ascii="Times New Roman" w:cs="Times New Roman" w:hAnsi="Times New Roman"/>
          <w:sz w:val="24"/>
          <w:szCs w:val="24"/>
        </w:rPr>
      </w:pPr>
      <w:r>
        <w:rPr>
          <w:rFonts w:ascii="Times New Roman" w:cs="Times New Roman" w:hAnsi="Times New Roman"/>
          <w:sz w:val="24"/>
          <w:szCs w:val="24"/>
        </w:rPr>
        <w:t>Mentoring</w:t>
      </w:r>
      <w:r>
        <w:rPr>
          <w:rFonts w:ascii="Times New Roman" w:cs="Times New Roman" w:hAnsi="Times New Roman"/>
          <w:spacing w:val="-14"/>
          <w:sz w:val="24"/>
          <w:szCs w:val="24"/>
        </w:rPr>
        <w:t xml:space="preserve"> </w:t>
      </w:r>
      <w:r>
        <w:rPr>
          <w:rFonts w:ascii="Times New Roman" w:cs="Times New Roman" w:hAnsi="Times New Roman"/>
          <w:sz w:val="24"/>
          <w:szCs w:val="24"/>
        </w:rPr>
        <w:t>is</w:t>
      </w:r>
      <w:r>
        <w:rPr>
          <w:rFonts w:ascii="Times New Roman" w:cs="Times New Roman" w:hAnsi="Times New Roman"/>
          <w:spacing w:val="-12"/>
          <w:sz w:val="24"/>
          <w:szCs w:val="24"/>
        </w:rPr>
        <w:t xml:space="preserve"> </w:t>
      </w:r>
      <w:r>
        <w:rPr>
          <w:rFonts w:ascii="Times New Roman" w:cs="Times New Roman" w:hAnsi="Times New Roman"/>
          <w:sz w:val="24"/>
          <w:szCs w:val="24"/>
        </w:rPr>
        <w:t>a</w:t>
      </w:r>
      <w:r>
        <w:rPr>
          <w:rFonts w:ascii="Times New Roman" w:cs="Times New Roman" w:hAnsi="Times New Roman"/>
          <w:spacing w:val="-13"/>
          <w:sz w:val="24"/>
          <w:szCs w:val="24"/>
        </w:rPr>
        <w:t xml:space="preserve"> </w:t>
      </w:r>
      <w:r>
        <w:rPr>
          <w:rFonts w:ascii="Times New Roman" w:cs="Times New Roman" w:hAnsi="Times New Roman"/>
          <w:sz w:val="24"/>
          <w:szCs w:val="24"/>
        </w:rPr>
        <w:t>process</w:t>
      </w:r>
      <w:r>
        <w:rPr>
          <w:rFonts w:ascii="Times New Roman" w:cs="Times New Roman" w:hAnsi="Times New Roman"/>
          <w:spacing w:val="-15"/>
          <w:sz w:val="24"/>
          <w:szCs w:val="24"/>
        </w:rPr>
        <w:t xml:space="preserve"> </w:t>
      </w:r>
      <w:r>
        <w:rPr>
          <w:rFonts w:ascii="Times New Roman" w:cs="Times New Roman" w:hAnsi="Times New Roman"/>
          <w:sz w:val="24"/>
          <w:szCs w:val="24"/>
        </w:rPr>
        <w:t>of</w:t>
      </w:r>
      <w:r>
        <w:rPr>
          <w:rFonts w:ascii="Times New Roman" w:cs="Times New Roman" w:hAnsi="Times New Roman"/>
          <w:spacing w:val="-11"/>
          <w:sz w:val="24"/>
          <w:szCs w:val="24"/>
        </w:rPr>
        <w:t xml:space="preserve"> </w:t>
      </w:r>
      <w:r>
        <w:rPr>
          <w:rFonts w:ascii="Times New Roman" w:cs="Times New Roman" w:hAnsi="Times New Roman"/>
          <w:sz w:val="24"/>
          <w:szCs w:val="24"/>
        </w:rPr>
        <w:t>deploying</w:t>
      </w:r>
      <w:r>
        <w:rPr>
          <w:rFonts w:ascii="Times New Roman" w:cs="Times New Roman" w:hAnsi="Times New Roman"/>
          <w:spacing w:val="-13"/>
          <w:sz w:val="24"/>
          <w:szCs w:val="24"/>
        </w:rPr>
        <w:t xml:space="preserve"> </w:t>
      </w:r>
      <w:r>
        <w:rPr>
          <w:rFonts w:ascii="Times New Roman" w:cs="Times New Roman" w:hAnsi="Times New Roman"/>
          <w:sz w:val="24"/>
          <w:szCs w:val="24"/>
        </w:rPr>
        <w:t>experienced</w:t>
      </w:r>
      <w:r>
        <w:rPr>
          <w:rFonts w:ascii="Times New Roman" w:cs="Times New Roman" w:hAnsi="Times New Roman"/>
          <w:spacing w:val="-12"/>
          <w:sz w:val="24"/>
          <w:szCs w:val="24"/>
        </w:rPr>
        <w:t xml:space="preserve"> </w:t>
      </w:r>
      <w:r>
        <w:rPr>
          <w:rFonts w:ascii="Times New Roman" w:cs="Times New Roman" w:hAnsi="Times New Roman"/>
          <w:sz w:val="24"/>
          <w:szCs w:val="24"/>
        </w:rPr>
        <w:t>individual</w:t>
      </w:r>
      <w:r>
        <w:rPr>
          <w:rFonts w:ascii="Times New Roman" w:cs="Times New Roman" w:hAnsi="Times New Roman"/>
          <w:spacing w:val="-12"/>
          <w:sz w:val="24"/>
          <w:szCs w:val="24"/>
        </w:rPr>
        <w:t xml:space="preserve"> </w:t>
      </w:r>
      <w:r>
        <w:rPr>
          <w:rFonts w:ascii="Times New Roman" w:cs="Times New Roman" w:hAnsi="Times New Roman"/>
          <w:sz w:val="24"/>
          <w:szCs w:val="24"/>
        </w:rPr>
        <w:t>to</w:t>
      </w:r>
      <w:r>
        <w:rPr>
          <w:rFonts w:ascii="Times New Roman" w:cs="Times New Roman" w:hAnsi="Times New Roman"/>
          <w:spacing w:val="-13"/>
          <w:sz w:val="24"/>
          <w:szCs w:val="24"/>
        </w:rPr>
        <w:t xml:space="preserve"> </w:t>
      </w:r>
      <w:r>
        <w:rPr>
          <w:rFonts w:ascii="Times New Roman" w:cs="Times New Roman" w:hAnsi="Times New Roman"/>
          <w:sz w:val="24"/>
          <w:szCs w:val="24"/>
        </w:rPr>
        <w:t>provide</w:t>
      </w:r>
      <w:r>
        <w:rPr>
          <w:rFonts w:ascii="Times New Roman" w:cs="Times New Roman" w:hAnsi="Times New Roman"/>
          <w:spacing w:val="-11"/>
          <w:sz w:val="24"/>
          <w:szCs w:val="24"/>
        </w:rPr>
        <w:t xml:space="preserve"> </w:t>
      </w:r>
      <w:r>
        <w:rPr>
          <w:rFonts w:ascii="Times New Roman" w:cs="Times New Roman" w:hAnsi="Times New Roman"/>
          <w:sz w:val="24"/>
          <w:szCs w:val="24"/>
        </w:rPr>
        <w:t>guidance</w:t>
      </w:r>
      <w:r>
        <w:rPr>
          <w:rFonts w:ascii="Times New Roman" w:cs="Times New Roman" w:hAnsi="Times New Roman"/>
          <w:spacing w:val="-13"/>
          <w:sz w:val="24"/>
          <w:szCs w:val="24"/>
        </w:rPr>
        <w:t xml:space="preserve"> </w:t>
      </w:r>
      <w:r>
        <w:rPr>
          <w:rFonts w:ascii="Times New Roman" w:cs="Times New Roman" w:hAnsi="Times New Roman"/>
          <w:sz w:val="24"/>
          <w:szCs w:val="24"/>
        </w:rPr>
        <w:t>and advice that will help to develop the careers of mentees allocated to</w:t>
      </w:r>
      <w:r>
        <w:rPr>
          <w:rFonts w:ascii="Times New Roman" w:cs="Times New Roman" w:hAnsi="Times New Roman"/>
          <w:spacing w:val="-20"/>
          <w:sz w:val="24"/>
          <w:szCs w:val="24"/>
        </w:rPr>
        <w:t xml:space="preserve"> </w:t>
      </w:r>
      <w:r>
        <w:rPr>
          <w:rFonts w:ascii="Times New Roman" w:cs="Times New Roman" w:hAnsi="Times New Roman"/>
          <w:sz w:val="24"/>
          <w:szCs w:val="24"/>
        </w:rPr>
        <w:t>them.</w:t>
      </w:r>
    </w:p>
    <w:p>
      <w:pPr>
        <w:pStyle w:val="style0"/>
        <w:widowControl w:val="false"/>
        <w:tabs>
          <w:tab w:val="left" w:leader="none" w:pos="1254"/>
        </w:tabs>
        <w:autoSpaceDE w:val="false"/>
        <w:autoSpaceDN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For the purpose of this programme, mentoring will defined</w:t>
      </w:r>
      <w:r>
        <w:rPr>
          <w:rFonts w:ascii="Times New Roman" w:cs="Times New Roman" w:hAnsi="Times New Roman"/>
          <w:spacing w:val="-5"/>
          <w:sz w:val="24"/>
          <w:szCs w:val="24"/>
        </w:rPr>
        <w:t xml:space="preserve"> </w:t>
      </w:r>
      <w:r>
        <w:rPr>
          <w:rFonts w:ascii="Times New Roman" w:cs="Times New Roman" w:hAnsi="Times New Roman"/>
          <w:sz w:val="24"/>
          <w:szCs w:val="24"/>
        </w:rPr>
        <w:t>as:</w:t>
      </w:r>
    </w:p>
    <w:p>
      <w:pPr>
        <w:pStyle w:val="style66"/>
        <w:spacing w:before="5"/>
        <w:ind w:left="0"/>
        <w:jc w:val="both"/>
        <w:rPr>
          <w:rFonts w:ascii="Times New Roman" w:cs="Times New Roman" w:hAnsi="Times New Roman"/>
        </w:rPr>
      </w:pPr>
    </w:p>
    <w:p>
      <w:pPr>
        <w:pStyle w:val="style0"/>
        <w:rPr>
          <w:rFonts w:ascii="Times New Roman" w:cs="Times New Roman" w:hAnsi="Times New Roman"/>
          <w:i/>
          <w:sz w:val="24"/>
          <w:szCs w:val="24"/>
        </w:rPr>
      </w:pPr>
      <w:r>
        <w:rPr>
          <w:rFonts w:ascii="Times New Roman" w:cs="Times New Roman" w:hAnsi="Times New Roman"/>
          <w:i/>
          <w:sz w:val="24"/>
          <w:szCs w:val="24"/>
        </w:rPr>
        <w:t>“A process of deploying experienced individuals to provide guidance and advice that will help to develop the careers of mentees allocated to them. Mentoring is defined in a number of ways:</w:t>
      </w:r>
    </w:p>
    <w:p>
      <w:pPr>
        <w:pStyle w:val="style0"/>
        <w:spacing w:lineRule="auto" w:line="360"/>
        <w:ind w:right="782"/>
        <w:jc w:val="both"/>
        <w:rPr>
          <w:rFonts w:ascii="Times New Roman" w:cs="Times New Roman" w:hAnsi="Times New Roman"/>
          <w:sz w:val="24"/>
          <w:szCs w:val="24"/>
        </w:rPr>
      </w:pPr>
      <w:r>
        <w:rPr>
          <w:rFonts w:ascii="Times New Roman" w:cs="Times New Roman" w:hAnsi="Times New Roman"/>
          <w:b/>
          <w:i/>
          <w:sz w:val="24"/>
          <w:szCs w:val="24"/>
        </w:rPr>
        <w:t xml:space="preserve">A mentoring relationship </w:t>
      </w:r>
      <w:r>
        <w:rPr>
          <w:rFonts w:ascii="Times New Roman" w:cs="Times New Roman" w:hAnsi="Times New Roman"/>
          <w:i/>
          <w:sz w:val="24"/>
          <w:szCs w:val="24"/>
        </w:rPr>
        <w:t>is a relationship between two or more people, (whether formalised or not) where the relationship has a specific purpose. The relationship is reciprocal and both parties benefit, albeit in different ways. The mentor-mentee</w:t>
      </w:r>
      <w:r>
        <w:rPr>
          <w:rFonts w:ascii="Times New Roman" w:cs="Times New Roman" w:hAnsi="Times New Roman"/>
          <w:sz w:val="24"/>
          <w:szCs w:val="24"/>
        </w:rPr>
        <w:t xml:space="preserve"> </w:t>
      </w:r>
      <w:r>
        <w:rPr>
          <w:rFonts w:ascii="Times New Roman" w:cs="Times New Roman" w:hAnsi="Times New Roman"/>
          <w:i/>
          <w:sz w:val="24"/>
          <w:szCs w:val="24"/>
        </w:rPr>
        <w:t>relationship is dynamic with different stages or phases. Each mentor-mentee relationship is unique although there may be certain general characteristics in all mentor-mentee relationships. This relationship transcends duty and obligation and often involves coaching, networking, sponsoring and career counselling”. (Meyer, M 2006).</w:t>
      </w:r>
    </w:p>
    <w:p>
      <w:pPr>
        <w:pStyle w:val="style66"/>
        <w:spacing w:before="1" w:lineRule="auto" w:line="360"/>
        <w:ind w:left="0" w:right="790"/>
        <w:jc w:val="both"/>
        <w:rPr>
          <w:rFonts w:ascii="Times New Roman" w:cs="Times New Roman" w:hAnsi="Times New Roman"/>
        </w:rPr>
      </w:pPr>
      <w:r>
        <w:rPr>
          <w:rFonts w:ascii="Times New Roman" w:cs="Times New Roman" w:hAnsi="Times New Roman"/>
        </w:rPr>
        <w:t>From the above definition it is evident that mentoring is a learning partnership that is co-created by two parties, namely the mentor and the mentee.</w:t>
      </w:r>
    </w:p>
    <w:p>
      <w:pPr>
        <w:pStyle w:val="style66"/>
        <w:spacing w:before="1" w:lineRule="auto" w:line="360"/>
        <w:ind w:left="0" w:right="790"/>
        <w:jc w:val="both"/>
        <w:rPr>
          <w:rFonts w:ascii="Times New Roman" w:cs="Times New Roman" w:hAnsi="Times New Roman"/>
        </w:rPr>
      </w:pPr>
    </w:p>
    <w:p>
      <w:pPr>
        <w:pStyle w:val="style0"/>
        <w:rPr>
          <w:rFonts w:ascii="Times New Roman" w:cs="Times New Roman" w:hAnsi="Times New Roman"/>
          <w:b/>
          <w:sz w:val="24"/>
          <w:szCs w:val="24"/>
        </w:rPr>
      </w:pPr>
      <w:r>
        <w:rPr>
          <w:rFonts w:ascii="Times New Roman" w:cs="Times New Roman" w:hAnsi="Times New Roman"/>
          <w:b/>
          <w:sz w:val="24"/>
          <w:szCs w:val="24"/>
        </w:rPr>
        <w:t>This definition highlights the following very important characteristics:</w:t>
      </w:r>
    </w:p>
    <w:p>
      <w:pPr>
        <w:pStyle w:val="style0"/>
        <w:widowControl w:val="false"/>
        <w:tabs>
          <w:tab w:val="left" w:leader="none" w:pos="1622"/>
        </w:tabs>
        <w:autoSpaceDE w:val="false"/>
        <w:autoSpaceDN w:val="false"/>
        <w:spacing w:before="137" w:after="0" w:lineRule="auto" w:line="352"/>
        <w:ind w:right="791"/>
        <w:jc w:val="both"/>
        <w:rPr>
          <w:rFonts w:ascii="Times New Roman" w:cs="Times New Roman" w:hAnsi="Times New Roman"/>
          <w:sz w:val="24"/>
          <w:szCs w:val="24"/>
        </w:rPr>
      </w:pPr>
      <w:r>
        <w:rPr>
          <w:rFonts w:ascii="Times New Roman" w:cs="Times New Roman" w:hAnsi="Times New Roman"/>
          <w:sz w:val="24"/>
          <w:szCs w:val="24"/>
        </w:rPr>
        <w:t>The mentoring relationship is dynamic, i.e. as it is focused on growth and knowledge</w:t>
      </w:r>
      <w:r>
        <w:rPr>
          <w:rFonts w:ascii="Times New Roman" w:cs="Times New Roman" w:hAnsi="Times New Roman"/>
          <w:spacing w:val="-1"/>
          <w:sz w:val="24"/>
          <w:szCs w:val="24"/>
        </w:rPr>
        <w:t xml:space="preserve"> </w:t>
      </w:r>
      <w:r>
        <w:rPr>
          <w:rFonts w:ascii="Times New Roman" w:cs="Times New Roman" w:hAnsi="Times New Roman"/>
          <w:sz w:val="24"/>
          <w:szCs w:val="24"/>
        </w:rPr>
        <w:t>transfer.</w:t>
      </w:r>
    </w:p>
    <w:p>
      <w:pPr>
        <w:pStyle w:val="style179"/>
        <w:widowControl w:val="false"/>
        <w:numPr>
          <w:ilvl w:val="0"/>
          <w:numId w:val="26"/>
        </w:numPr>
        <w:tabs>
          <w:tab w:val="left" w:leader="none" w:pos="1622"/>
        </w:tabs>
        <w:autoSpaceDE w:val="false"/>
        <w:autoSpaceDN w:val="false"/>
        <w:spacing w:after="0" w:lineRule="auto" w:line="240"/>
        <w:ind w:right="788"/>
        <w:jc w:val="both"/>
        <w:rPr>
          <w:rFonts w:ascii="Times New Roman" w:cs="Times New Roman" w:hAnsi="Times New Roman"/>
          <w:sz w:val="24"/>
          <w:szCs w:val="24"/>
        </w:rPr>
      </w:pPr>
      <w:r>
        <w:rPr>
          <w:rFonts w:ascii="Times New Roman" w:cs="Times New Roman" w:hAnsi="Times New Roman"/>
          <w:sz w:val="24"/>
          <w:szCs w:val="24"/>
        </w:rPr>
        <w:t>It is a reciprocal relationship which suggests that commitment to the relationship comes from both sides as does the growth. It is a learning partnership in which both parties are learning and</w:t>
      </w:r>
      <w:r>
        <w:rPr>
          <w:rFonts w:ascii="Times New Roman" w:cs="Times New Roman" w:hAnsi="Times New Roman"/>
          <w:spacing w:val="-9"/>
          <w:sz w:val="24"/>
          <w:szCs w:val="24"/>
        </w:rPr>
        <w:t xml:space="preserve"> </w:t>
      </w:r>
      <w:r>
        <w:rPr>
          <w:rFonts w:ascii="Times New Roman" w:cs="Times New Roman" w:hAnsi="Times New Roman"/>
          <w:sz w:val="24"/>
          <w:szCs w:val="24"/>
        </w:rPr>
        <w:t>growing.</w:t>
      </w:r>
    </w:p>
    <w:p>
      <w:pPr>
        <w:pStyle w:val="style179"/>
        <w:widowControl w:val="false"/>
        <w:numPr>
          <w:ilvl w:val="0"/>
          <w:numId w:val="26"/>
        </w:numPr>
        <w:tabs>
          <w:tab w:val="left" w:leader="none" w:pos="1621"/>
          <w:tab w:val="left" w:leader="none" w:pos="1622"/>
        </w:tabs>
        <w:autoSpaceDE w:val="false"/>
        <w:autoSpaceDN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The relationship takes place within the context of the work</w:t>
      </w:r>
      <w:r>
        <w:rPr>
          <w:rFonts w:ascii="Times New Roman" w:cs="Times New Roman" w:hAnsi="Times New Roman"/>
          <w:spacing w:val="-8"/>
          <w:sz w:val="24"/>
          <w:szCs w:val="24"/>
        </w:rPr>
        <w:t xml:space="preserve"> </w:t>
      </w:r>
      <w:r>
        <w:rPr>
          <w:rFonts w:ascii="Times New Roman" w:cs="Times New Roman" w:hAnsi="Times New Roman"/>
          <w:sz w:val="24"/>
          <w:szCs w:val="24"/>
        </w:rPr>
        <w:t>environment.</w:t>
      </w:r>
    </w:p>
    <w:p>
      <w:pPr>
        <w:pStyle w:val="style179"/>
        <w:widowControl w:val="false"/>
        <w:numPr>
          <w:ilvl w:val="0"/>
          <w:numId w:val="26"/>
        </w:numPr>
        <w:tabs>
          <w:tab w:val="left" w:leader="none" w:pos="1621"/>
          <w:tab w:val="left" w:leader="none" w:pos="1622"/>
        </w:tabs>
        <w:autoSpaceDE w:val="false"/>
        <w:autoSpaceDN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The mentor is the wise career</w:t>
      </w:r>
      <w:r>
        <w:rPr>
          <w:rFonts w:ascii="Times New Roman" w:cs="Times New Roman" w:hAnsi="Times New Roman"/>
          <w:spacing w:val="-1"/>
          <w:sz w:val="24"/>
          <w:szCs w:val="24"/>
        </w:rPr>
        <w:t xml:space="preserve"> </w:t>
      </w:r>
      <w:r>
        <w:rPr>
          <w:rFonts w:ascii="Times New Roman" w:cs="Times New Roman" w:hAnsi="Times New Roman"/>
          <w:sz w:val="24"/>
          <w:szCs w:val="24"/>
        </w:rPr>
        <w:t>incumbent.</w:t>
      </w:r>
    </w:p>
    <w:p>
      <w:pPr>
        <w:pStyle w:val="style179"/>
        <w:widowControl w:val="false"/>
        <w:numPr>
          <w:ilvl w:val="0"/>
          <w:numId w:val="26"/>
        </w:numPr>
        <w:tabs>
          <w:tab w:val="left" w:leader="none" w:pos="1621"/>
          <w:tab w:val="left" w:leader="none" w:pos="1622"/>
        </w:tabs>
        <w:autoSpaceDE w:val="false"/>
        <w:autoSpaceDN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The mentor is focused on helping the mentee develop his or her</w:t>
      </w:r>
      <w:r>
        <w:rPr>
          <w:rFonts w:ascii="Times New Roman" w:cs="Times New Roman" w:hAnsi="Times New Roman"/>
          <w:spacing w:val="-16"/>
          <w:sz w:val="24"/>
          <w:szCs w:val="24"/>
        </w:rPr>
        <w:t xml:space="preserve"> </w:t>
      </w:r>
      <w:r>
        <w:rPr>
          <w:rFonts w:ascii="Times New Roman" w:cs="Times New Roman" w:hAnsi="Times New Roman"/>
          <w:sz w:val="24"/>
          <w:szCs w:val="24"/>
        </w:rPr>
        <w:t>potential.</w:t>
      </w:r>
    </w:p>
    <w:p>
      <w:pPr>
        <w:pStyle w:val="style179"/>
        <w:widowControl w:val="false"/>
        <w:numPr>
          <w:ilvl w:val="0"/>
          <w:numId w:val="26"/>
        </w:numPr>
        <w:tabs>
          <w:tab w:val="left" w:leader="none" w:pos="1621"/>
          <w:tab w:val="left" w:leader="none" w:pos="1622"/>
        </w:tabs>
        <w:autoSpaceDE w:val="false"/>
        <w:autoSpaceDN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The mentee is the less experienced but has development</w:t>
      </w:r>
      <w:r>
        <w:rPr>
          <w:rFonts w:ascii="Times New Roman" w:cs="Times New Roman" w:hAnsi="Times New Roman"/>
          <w:spacing w:val="-15"/>
          <w:sz w:val="24"/>
          <w:szCs w:val="24"/>
        </w:rPr>
        <w:t xml:space="preserve"> </w:t>
      </w:r>
      <w:r>
        <w:rPr>
          <w:rFonts w:ascii="Times New Roman" w:cs="Times New Roman" w:hAnsi="Times New Roman"/>
          <w:sz w:val="24"/>
          <w:szCs w:val="24"/>
        </w:rPr>
        <w:t>potential.</w:t>
      </w:r>
    </w:p>
    <w:p>
      <w:pPr>
        <w:pStyle w:val="style179"/>
        <w:widowControl w:val="false"/>
        <w:numPr>
          <w:ilvl w:val="0"/>
          <w:numId w:val="26"/>
        </w:numPr>
        <w:tabs>
          <w:tab w:val="left" w:leader="none" w:pos="1621"/>
          <w:tab w:val="left" w:leader="none" w:pos="1622"/>
        </w:tabs>
        <w:autoSpaceDE w:val="false"/>
        <w:autoSpaceDN w:val="false"/>
        <w:spacing w:after="0" w:lineRule="auto" w:line="240"/>
        <w:ind w:right="794"/>
        <w:jc w:val="both"/>
        <w:rPr>
          <w:rFonts w:ascii="Times New Roman" w:cs="Times New Roman" w:hAnsi="Times New Roman"/>
          <w:sz w:val="24"/>
          <w:szCs w:val="24"/>
        </w:rPr>
      </w:pPr>
      <w:r>
        <w:rPr>
          <w:rFonts w:ascii="Times New Roman" w:cs="Times New Roman" w:hAnsi="Times New Roman"/>
          <w:sz w:val="24"/>
          <w:szCs w:val="24"/>
        </w:rPr>
        <w:t>The mentor is not the direct supervisor of the mentee, but a third party such as a manager in a different</w:t>
      </w:r>
      <w:r>
        <w:rPr>
          <w:rFonts w:ascii="Times New Roman" w:cs="Times New Roman" w:hAnsi="Times New Roman"/>
          <w:spacing w:val="-3"/>
          <w:sz w:val="24"/>
          <w:szCs w:val="24"/>
        </w:rPr>
        <w:t xml:space="preserve"> </w:t>
      </w:r>
      <w:r>
        <w:rPr>
          <w:rFonts w:ascii="Times New Roman" w:cs="Times New Roman" w:hAnsi="Times New Roman"/>
          <w:sz w:val="24"/>
          <w:szCs w:val="24"/>
        </w:rPr>
        <w:t>department.</w:t>
      </w:r>
    </w:p>
    <w:p>
      <w:pPr>
        <w:pStyle w:val="style179"/>
        <w:widowControl w:val="false"/>
        <w:numPr>
          <w:ilvl w:val="0"/>
          <w:numId w:val="26"/>
        </w:numPr>
        <w:tabs>
          <w:tab w:val="left" w:leader="none" w:pos="1621"/>
          <w:tab w:val="left" w:leader="none" w:pos="1622"/>
        </w:tabs>
        <w:autoSpaceDE w:val="false"/>
        <w:autoSpaceDN w:val="false"/>
        <w:spacing w:after="0" w:lineRule="auto" w:line="240"/>
        <w:ind w:right="787"/>
        <w:jc w:val="both"/>
        <w:rPr>
          <w:rFonts w:ascii="Times New Roman" w:cs="Times New Roman" w:hAnsi="Times New Roman"/>
          <w:sz w:val="24"/>
          <w:szCs w:val="24"/>
        </w:rPr>
      </w:pPr>
      <w:r>
        <w:rPr>
          <w:rFonts w:ascii="Times New Roman" w:cs="Times New Roman" w:hAnsi="Times New Roman"/>
          <w:sz w:val="24"/>
          <w:szCs w:val="24"/>
        </w:rPr>
        <w:t>The</w:t>
      </w:r>
      <w:r>
        <w:rPr>
          <w:rFonts w:ascii="Times New Roman" w:cs="Times New Roman" w:hAnsi="Times New Roman"/>
          <w:spacing w:val="-19"/>
          <w:sz w:val="24"/>
          <w:szCs w:val="24"/>
        </w:rPr>
        <w:t xml:space="preserve"> </w:t>
      </w:r>
      <w:r>
        <w:rPr>
          <w:rFonts w:ascii="Times New Roman" w:cs="Times New Roman" w:hAnsi="Times New Roman"/>
          <w:sz w:val="24"/>
          <w:szCs w:val="24"/>
        </w:rPr>
        <w:t>mentee</w:t>
      </w:r>
      <w:r>
        <w:rPr>
          <w:rFonts w:ascii="Times New Roman" w:cs="Times New Roman" w:hAnsi="Times New Roman"/>
          <w:spacing w:val="-16"/>
          <w:sz w:val="24"/>
          <w:szCs w:val="24"/>
        </w:rPr>
        <w:t xml:space="preserve"> </w:t>
      </w:r>
      <w:r>
        <w:rPr>
          <w:rFonts w:ascii="Times New Roman" w:cs="Times New Roman" w:hAnsi="Times New Roman"/>
          <w:sz w:val="24"/>
          <w:szCs w:val="24"/>
        </w:rPr>
        <w:t>is</w:t>
      </w:r>
      <w:r>
        <w:rPr>
          <w:rFonts w:ascii="Times New Roman" w:cs="Times New Roman" w:hAnsi="Times New Roman"/>
          <w:spacing w:val="-19"/>
          <w:sz w:val="24"/>
          <w:szCs w:val="24"/>
        </w:rPr>
        <w:t xml:space="preserve"> </w:t>
      </w:r>
      <w:r>
        <w:rPr>
          <w:rFonts w:ascii="Times New Roman" w:cs="Times New Roman" w:hAnsi="Times New Roman"/>
          <w:sz w:val="24"/>
          <w:szCs w:val="24"/>
        </w:rPr>
        <w:t>developed</w:t>
      </w:r>
      <w:r>
        <w:rPr>
          <w:rFonts w:ascii="Times New Roman" w:cs="Times New Roman" w:hAnsi="Times New Roman"/>
          <w:spacing w:val="-17"/>
          <w:sz w:val="24"/>
          <w:szCs w:val="24"/>
        </w:rPr>
        <w:t xml:space="preserve"> </w:t>
      </w:r>
      <w:r>
        <w:rPr>
          <w:rFonts w:ascii="Times New Roman" w:cs="Times New Roman" w:hAnsi="Times New Roman"/>
          <w:sz w:val="24"/>
          <w:szCs w:val="24"/>
        </w:rPr>
        <w:t>in</w:t>
      </w:r>
      <w:r>
        <w:rPr>
          <w:rFonts w:ascii="Times New Roman" w:cs="Times New Roman" w:hAnsi="Times New Roman"/>
          <w:spacing w:val="-16"/>
          <w:sz w:val="24"/>
          <w:szCs w:val="24"/>
        </w:rPr>
        <w:t xml:space="preserve"> </w:t>
      </w:r>
      <w:r>
        <w:rPr>
          <w:rFonts w:ascii="Times New Roman" w:cs="Times New Roman" w:hAnsi="Times New Roman"/>
          <w:sz w:val="24"/>
          <w:szCs w:val="24"/>
        </w:rPr>
        <w:t>some</w:t>
      </w:r>
      <w:r>
        <w:rPr>
          <w:rFonts w:ascii="Times New Roman" w:cs="Times New Roman" w:hAnsi="Times New Roman"/>
          <w:spacing w:val="-17"/>
          <w:sz w:val="24"/>
          <w:szCs w:val="24"/>
        </w:rPr>
        <w:t xml:space="preserve"> </w:t>
      </w:r>
      <w:r>
        <w:rPr>
          <w:rFonts w:ascii="Times New Roman" w:cs="Times New Roman" w:hAnsi="Times New Roman"/>
          <w:sz w:val="24"/>
          <w:szCs w:val="24"/>
        </w:rPr>
        <w:t>specified</w:t>
      </w:r>
      <w:r>
        <w:rPr>
          <w:rFonts w:ascii="Times New Roman" w:cs="Times New Roman" w:hAnsi="Times New Roman"/>
          <w:spacing w:val="-17"/>
          <w:sz w:val="24"/>
          <w:szCs w:val="24"/>
        </w:rPr>
        <w:t xml:space="preserve"> </w:t>
      </w:r>
      <w:r>
        <w:rPr>
          <w:rFonts w:ascii="Times New Roman" w:cs="Times New Roman" w:hAnsi="Times New Roman"/>
          <w:sz w:val="24"/>
          <w:szCs w:val="24"/>
        </w:rPr>
        <w:t>capacity</w:t>
      </w:r>
      <w:r>
        <w:rPr>
          <w:rFonts w:ascii="Times New Roman" w:cs="Times New Roman" w:hAnsi="Times New Roman"/>
          <w:spacing w:val="-19"/>
          <w:sz w:val="24"/>
          <w:szCs w:val="24"/>
        </w:rPr>
        <w:t xml:space="preserve"> </w:t>
      </w:r>
      <w:r>
        <w:rPr>
          <w:rFonts w:ascii="Times New Roman" w:cs="Times New Roman" w:hAnsi="Times New Roman"/>
          <w:sz w:val="24"/>
          <w:szCs w:val="24"/>
        </w:rPr>
        <w:t>in</w:t>
      </w:r>
      <w:r>
        <w:rPr>
          <w:rFonts w:ascii="Times New Roman" w:cs="Times New Roman" w:hAnsi="Times New Roman"/>
          <w:spacing w:val="-17"/>
          <w:sz w:val="24"/>
          <w:szCs w:val="24"/>
        </w:rPr>
        <w:t xml:space="preserve"> </w:t>
      </w:r>
      <w:r>
        <w:rPr>
          <w:rFonts w:ascii="Times New Roman" w:cs="Times New Roman" w:hAnsi="Times New Roman"/>
          <w:sz w:val="24"/>
          <w:szCs w:val="24"/>
        </w:rPr>
        <w:t>other</w:t>
      </w:r>
      <w:r>
        <w:rPr>
          <w:rFonts w:ascii="Times New Roman" w:cs="Times New Roman" w:hAnsi="Times New Roman"/>
          <w:spacing w:val="-19"/>
          <w:sz w:val="24"/>
          <w:szCs w:val="24"/>
        </w:rPr>
        <w:t xml:space="preserve"> </w:t>
      </w:r>
      <w:r>
        <w:rPr>
          <w:rFonts w:ascii="Times New Roman" w:cs="Times New Roman" w:hAnsi="Times New Roman"/>
          <w:sz w:val="24"/>
          <w:szCs w:val="24"/>
        </w:rPr>
        <w:t>words</w:t>
      </w:r>
      <w:r>
        <w:rPr>
          <w:rFonts w:ascii="Times New Roman" w:cs="Times New Roman" w:hAnsi="Times New Roman"/>
          <w:spacing w:val="-16"/>
          <w:sz w:val="24"/>
          <w:szCs w:val="24"/>
        </w:rPr>
        <w:t xml:space="preserve"> </w:t>
      </w:r>
      <w:r>
        <w:rPr>
          <w:rFonts w:ascii="Times New Roman" w:cs="Times New Roman" w:hAnsi="Times New Roman"/>
          <w:sz w:val="24"/>
          <w:szCs w:val="24"/>
        </w:rPr>
        <w:t>there</w:t>
      </w:r>
      <w:r>
        <w:rPr>
          <w:rFonts w:ascii="Times New Roman" w:cs="Times New Roman" w:hAnsi="Times New Roman"/>
          <w:spacing w:val="-20"/>
          <w:sz w:val="24"/>
          <w:szCs w:val="24"/>
        </w:rPr>
        <w:t xml:space="preserve"> </w:t>
      </w:r>
      <w:r>
        <w:rPr>
          <w:rFonts w:ascii="Times New Roman" w:cs="Times New Roman" w:hAnsi="Times New Roman"/>
          <w:sz w:val="24"/>
          <w:szCs w:val="24"/>
        </w:rPr>
        <w:t xml:space="preserve">must be a clear purpose </w:t>
      </w:r>
      <w:r>
        <w:rPr>
          <w:rFonts w:ascii="Times New Roman" w:cs="Times New Roman" w:hAnsi="Times New Roman"/>
          <w:sz w:val="24"/>
          <w:szCs w:val="24"/>
        </w:rPr>
        <w:t>and focus for development through</w:t>
      </w:r>
      <w:r>
        <w:rPr>
          <w:rFonts w:ascii="Times New Roman" w:cs="Times New Roman" w:hAnsi="Times New Roman"/>
          <w:spacing w:val="-14"/>
          <w:sz w:val="24"/>
          <w:szCs w:val="24"/>
        </w:rPr>
        <w:t xml:space="preserve"> </w:t>
      </w:r>
      <w:r>
        <w:rPr>
          <w:rFonts w:ascii="Times New Roman" w:cs="Times New Roman" w:hAnsi="Times New Roman"/>
          <w:sz w:val="24"/>
          <w:szCs w:val="24"/>
        </w:rPr>
        <w:t>mentoring.</w:t>
      </w:r>
    </w:p>
    <w:p>
      <w:pPr>
        <w:pStyle w:val="style179"/>
        <w:widowControl w:val="false"/>
        <w:numPr>
          <w:ilvl w:val="0"/>
          <w:numId w:val="26"/>
        </w:numPr>
        <w:tabs>
          <w:tab w:val="left" w:leader="none" w:pos="1621"/>
          <w:tab w:val="left" w:leader="none" w:pos="1622"/>
        </w:tabs>
        <w:autoSpaceDE w:val="false"/>
        <w:autoSpaceDN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Mentoring is not about being sponsored for</w:t>
      </w:r>
      <w:r>
        <w:rPr>
          <w:rFonts w:ascii="Times New Roman" w:cs="Times New Roman" w:hAnsi="Times New Roman"/>
          <w:spacing w:val="-17"/>
          <w:sz w:val="24"/>
          <w:szCs w:val="24"/>
        </w:rPr>
        <w:t xml:space="preserve"> </w:t>
      </w:r>
      <w:r>
        <w:rPr>
          <w:rFonts w:ascii="Times New Roman" w:cs="Times New Roman" w:hAnsi="Times New Roman"/>
          <w:sz w:val="24"/>
          <w:szCs w:val="24"/>
        </w:rPr>
        <w:t>promotion.</w:t>
      </w:r>
    </w:p>
    <w:p>
      <w:pPr>
        <w:pStyle w:val="style66"/>
        <w:ind w:left="0"/>
        <w:jc w:val="both"/>
        <w:rPr>
          <w:rFonts w:ascii="Times New Roman" w:cs="Times New Roman" w:hAnsi="Times New Roman"/>
        </w:rPr>
      </w:pPr>
    </w:p>
    <w:p>
      <w:pPr>
        <w:pStyle w:val="style66"/>
        <w:spacing w:before="2"/>
        <w:ind w:left="0"/>
        <w:jc w:val="both"/>
        <w:rPr>
          <w:rFonts w:ascii="Times New Roman" w:cs="Times New Roman" w:hAnsi="Times New Roman"/>
        </w:rPr>
      </w:pPr>
    </w:p>
    <w:p>
      <w:pPr>
        <w:pStyle w:val="style0"/>
        <w:spacing w:lineRule="auto" w:line="360"/>
        <w:ind w:right="795"/>
        <w:jc w:val="both"/>
        <w:rPr>
          <w:rFonts w:ascii="Times New Roman" w:cs="Times New Roman" w:hAnsi="Times New Roman"/>
          <w:sz w:val="24"/>
          <w:szCs w:val="24"/>
        </w:rPr>
      </w:pPr>
      <w:r>
        <w:rPr>
          <w:rFonts w:ascii="Times New Roman" w:cs="Times New Roman" w:hAnsi="Times New Roman"/>
          <w:sz w:val="24"/>
          <w:szCs w:val="24"/>
        </w:rPr>
        <w:t xml:space="preserve">The role of the mentor is not merely to provide guidance and advice on how to accomplish certain tasks skillfully. </w:t>
      </w:r>
    </w:p>
    <w:p>
      <w:pPr>
        <w:pStyle w:val="style0"/>
        <w:spacing w:lineRule="auto" w:line="360"/>
        <w:ind w:right="795"/>
        <w:jc w:val="both"/>
        <w:rPr>
          <w:rFonts w:ascii="Times New Roman" w:cs="Times New Roman" w:hAnsi="Times New Roman"/>
          <w:b/>
          <w:sz w:val="24"/>
          <w:szCs w:val="24"/>
        </w:rPr>
      </w:pPr>
      <w:r>
        <w:rPr>
          <w:rFonts w:ascii="Times New Roman" w:cs="Times New Roman" w:hAnsi="Times New Roman"/>
          <w:b/>
          <w:sz w:val="24"/>
          <w:szCs w:val="24"/>
        </w:rPr>
        <w:t xml:space="preserve">The mentor’s primary role is </w:t>
      </w:r>
      <w:r>
        <w:rPr>
          <w:rFonts w:ascii="Times New Roman" w:cs="Times New Roman" w:hAnsi="Times New Roman"/>
          <w:b/>
          <w:sz w:val="24"/>
          <w:szCs w:val="24"/>
        </w:rPr>
        <w:t>two</w:t>
      </w:r>
      <w:r>
        <w:rPr>
          <w:rFonts w:ascii="Times New Roman" w:cs="Times New Roman" w:hAnsi="Times New Roman"/>
          <w:b/>
          <w:sz w:val="24"/>
          <w:szCs w:val="24"/>
        </w:rPr>
        <w:t>f</w:t>
      </w:r>
      <w:r>
        <w:rPr>
          <w:rFonts w:ascii="Times New Roman" w:cs="Times New Roman" w:hAnsi="Times New Roman"/>
          <w:b/>
          <w:sz w:val="24"/>
          <w:szCs w:val="24"/>
        </w:rPr>
        <w:t>old</w:t>
      </w:r>
      <w:r>
        <w:rPr>
          <w:rFonts w:ascii="Times New Roman" w:cs="Times New Roman" w:hAnsi="Times New Roman"/>
          <w:b/>
          <w:sz w:val="24"/>
          <w:szCs w:val="24"/>
        </w:rPr>
        <w:t>:</w:t>
      </w:r>
    </w:p>
    <w:p>
      <w:pPr>
        <w:pStyle w:val="style179"/>
        <w:widowControl w:val="false"/>
        <w:numPr>
          <w:ilvl w:val="0"/>
          <w:numId w:val="27"/>
        </w:numPr>
        <w:tabs>
          <w:tab w:val="left" w:leader="none" w:pos="1981"/>
          <w:tab w:val="left" w:leader="none" w:pos="1982"/>
        </w:tabs>
        <w:autoSpaceDE w:val="false"/>
        <w:autoSpaceDN w:val="false"/>
        <w:spacing w:after="0" w:lineRule="auto" w:line="350"/>
        <w:ind w:right="791"/>
        <w:jc w:val="both"/>
        <w:rPr>
          <w:rFonts w:ascii="Times New Roman" w:cs="Times New Roman" w:hAnsi="Times New Roman"/>
          <w:sz w:val="24"/>
          <w:szCs w:val="24"/>
        </w:rPr>
      </w:pPr>
      <w:r>
        <w:rPr>
          <w:rFonts w:ascii="Times New Roman" w:cs="Times New Roman" w:hAnsi="Times New Roman"/>
          <w:sz w:val="24"/>
          <w:szCs w:val="24"/>
        </w:rPr>
        <w:t xml:space="preserve">To provide career development </w:t>
      </w:r>
      <w:r>
        <w:rPr>
          <w:rFonts w:ascii="Times New Roman" w:cs="Times New Roman" w:hAnsi="Times New Roman"/>
          <w:sz w:val="24"/>
          <w:szCs w:val="24"/>
        </w:rPr>
        <w:t>behaviors</w:t>
      </w:r>
      <w:r>
        <w:rPr>
          <w:rFonts w:ascii="Times New Roman" w:cs="Times New Roman" w:hAnsi="Times New Roman"/>
          <w:sz w:val="24"/>
          <w:szCs w:val="24"/>
        </w:rPr>
        <w:t xml:space="preserve"> such as coaching, providing challenging assignments and fostering the mentee’s</w:t>
      </w:r>
      <w:r>
        <w:rPr>
          <w:rFonts w:ascii="Times New Roman" w:cs="Times New Roman" w:hAnsi="Times New Roman"/>
          <w:spacing w:val="-15"/>
          <w:sz w:val="24"/>
          <w:szCs w:val="24"/>
        </w:rPr>
        <w:t xml:space="preserve"> </w:t>
      </w:r>
      <w:r>
        <w:rPr>
          <w:rFonts w:ascii="Times New Roman" w:cs="Times New Roman" w:hAnsi="Times New Roman"/>
          <w:sz w:val="24"/>
          <w:szCs w:val="24"/>
        </w:rPr>
        <w:t>visibility.</w:t>
      </w:r>
    </w:p>
    <w:p>
      <w:pPr>
        <w:pStyle w:val="style179"/>
        <w:widowControl w:val="false"/>
        <w:numPr>
          <w:ilvl w:val="0"/>
          <w:numId w:val="27"/>
        </w:numPr>
        <w:tabs>
          <w:tab w:val="left" w:leader="none" w:pos="1981"/>
          <w:tab w:val="left" w:leader="none" w:pos="1982"/>
        </w:tabs>
        <w:autoSpaceDE w:val="false"/>
        <w:autoSpaceDN w:val="false"/>
        <w:spacing w:before="13" w:after="0" w:lineRule="auto" w:line="350"/>
        <w:ind w:right="789"/>
        <w:jc w:val="both"/>
        <w:rPr>
          <w:rFonts w:ascii="Times New Roman" w:cs="Times New Roman" w:hAnsi="Times New Roman"/>
          <w:sz w:val="24"/>
          <w:szCs w:val="24"/>
        </w:rPr>
      </w:pPr>
      <w:r>
        <w:rPr>
          <w:rFonts w:ascii="Times New Roman" w:cs="Times New Roman" w:hAnsi="Times New Roman"/>
          <w:sz w:val="24"/>
          <w:szCs w:val="24"/>
        </w:rPr>
        <w:t xml:space="preserve">To provide psychosocial support such as </w:t>
      </w:r>
      <w:r>
        <w:rPr>
          <w:rFonts w:ascii="Times New Roman" w:cs="Times New Roman" w:hAnsi="Times New Roman"/>
          <w:sz w:val="24"/>
          <w:szCs w:val="24"/>
        </w:rPr>
        <w:t>counseling</w:t>
      </w:r>
      <w:r>
        <w:rPr>
          <w:rFonts w:ascii="Times New Roman" w:cs="Times New Roman" w:hAnsi="Times New Roman"/>
          <w:sz w:val="24"/>
          <w:szCs w:val="24"/>
        </w:rPr>
        <w:t>, support and role modelling.</w:t>
      </w:r>
    </w:p>
    <w:p>
      <w:pPr>
        <w:pStyle w:val="style66"/>
        <w:spacing w:before="11"/>
        <w:ind w:left="0"/>
        <w:jc w:val="both"/>
        <w:rPr>
          <w:rFonts w:ascii="Times New Roman" w:cs="Times New Roman" w:hAnsi="Times New Roman"/>
        </w:rPr>
      </w:pPr>
    </w:p>
    <w:p>
      <w:pPr>
        <w:pStyle w:val="style66"/>
        <w:spacing w:lineRule="auto" w:line="360"/>
        <w:ind w:left="0" w:right="786"/>
        <w:jc w:val="both"/>
        <w:rPr>
          <w:rFonts w:ascii="Times New Roman" w:cs="Times New Roman" w:hAnsi="Times New Roman"/>
        </w:rPr>
      </w:pPr>
      <w:r>
        <w:rPr>
          <w:rFonts w:ascii="Times New Roman" w:cs="Times New Roman" w:hAnsi="Times New Roman"/>
          <w:b/>
        </w:rPr>
        <w:t xml:space="preserve">The role of the mentee </w:t>
      </w:r>
      <w:r>
        <w:rPr>
          <w:rFonts w:ascii="Times New Roman" w:cs="Times New Roman" w:hAnsi="Times New Roman"/>
        </w:rPr>
        <w:t>is to assume responsibility for his or her own growth and to see feedback from the mentor as an opportunity to grow and improve their skills.</w:t>
      </w:r>
    </w:p>
    <w:p>
      <w:pPr>
        <w:pStyle w:val="style66"/>
        <w:spacing w:before="73" w:lineRule="auto" w:line="360"/>
        <w:ind w:left="0" w:right="965"/>
        <w:jc w:val="both"/>
        <w:rPr>
          <w:rFonts w:ascii="Times New Roman" w:cs="Times New Roman" w:hAnsi="Times New Roman"/>
        </w:rPr>
      </w:pPr>
      <w:r>
        <w:rPr>
          <w:rFonts w:ascii="Times New Roman" w:cs="Times New Roman" w:hAnsi="Times New Roman"/>
        </w:rPr>
        <w:t>For mentoring to work the mentor co-creates a learning partnership with a mentee. Goodman (2004) defines a mentee as:</w:t>
      </w:r>
      <w:r>
        <w:rPr>
          <w:rFonts w:ascii="Times New Roman" w:cs="Times New Roman" w:hAnsi="Times New Roman"/>
        </w:rPr>
        <w:t xml:space="preserve"> </w:t>
      </w:r>
    </w:p>
    <w:p>
      <w:pPr>
        <w:pStyle w:val="style0"/>
        <w:spacing w:lineRule="auto" w:line="360"/>
        <w:ind w:left="824" w:right="720"/>
        <w:jc w:val="both"/>
        <w:rPr>
          <w:rFonts w:ascii="Times New Roman" w:cs="Times New Roman" w:hAnsi="Times New Roman"/>
          <w:b/>
          <w:i/>
          <w:sz w:val="24"/>
          <w:szCs w:val="24"/>
        </w:rPr>
      </w:pPr>
      <w:r>
        <w:rPr>
          <w:rFonts w:ascii="Times New Roman" w:cs="Times New Roman" w:hAnsi="Times New Roman"/>
          <w:b/>
          <w:i/>
          <w:sz w:val="24"/>
          <w:szCs w:val="24"/>
        </w:rPr>
        <w:t>“</w:t>
      </w:r>
      <w:r>
        <w:rPr>
          <w:rFonts w:ascii="Times New Roman" w:cs="Times New Roman" w:hAnsi="Times New Roman"/>
          <w:b/>
          <w:i/>
          <w:sz w:val="24"/>
          <w:szCs w:val="24"/>
        </w:rPr>
        <w:t>A</w:t>
      </w:r>
      <w:r>
        <w:rPr>
          <w:rFonts w:ascii="Times New Roman" w:cs="Times New Roman" w:hAnsi="Times New Roman"/>
          <w:b/>
          <w:i/>
          <w:spacing w:val="-8"/>
          <w:sz w:val="24"/>
          <w:szCs w:val="24"/>
        </w:rPr>
        <w:t xml:space="preserve"> </w:t>
      </w:r>
      <w:r>
        <w:rPr>
          <w:rFonts w:ascii="Times New Roman" w:cs="Times New Roman" w:hAnsi="Times New Roman"/>
          <w:b/>
          <w:i/>
          <w:sz w:val="24"/>
          <w:szCs w:val="24"/>
        </w:rPr>
        <w:t>person</w:t>
      </w:r>
      <w:r>
        <w:rPr>
          <w:rFonts w:ascii="Times New Roman" w:cs="Times New Roman" w:hAnsi="Times New Roman"/>
          <w:b/>
          <w:i/>
          <w:spacing w:val="-8"/>
          <w:sz w:val="24"/>
          <w:szCs w:val="24"/>
        </w:rPr>
        <w:t xml:space="preserve"> </w:t>
      </w:r>
      <w:r>
        <w:rPr>
          <w:rFonts w:ascii="Times New Roman" w:cs="Times New Roman" w:hAnsi="Times New Roman"/>
          <w:b/>
          <w:i/>
          <w:sz w:val="24"/>
          <w:szCs w:val="24"/>
        </w:rPr>
        <w:t>who</w:t>
      </w:r>
      <w:r>
        <w:rPr>
          <w:rFonts w:ascii="Times New Roman" w:cs="Times New Roman" w:hAnsi="Times New Roman"/>
          <w:b/>
          <w:i/>
          <w:spacing w:val="-8"/>
          <w:sz w:val="24"/>
          <w:szCs w:val="24"/>
        </w:rPr>
        <w:t xml:space="preserve"> </w:t>
      </w:r>
      <w:r>
        <w:rPr>
          <w:rFonts w:ascii="Times New Roman" w:cs="Times New Roman" w:hAnsi="Times New Roman"/>
          <w:b/>
          <w:i/>
          <w:sz w:val="24"/>
          <w:szCs w:val="24"/>
        </w:rPr>
        <w:t>takes</w:t>
      </w:r>
      <w:r>
        <w:rPr>
          <w:rFonts w:ascii="Times New Roman" w:cs="Times New Roman" w:hAnsi="Times New Roman"/>
          <w:b/>
          <w:i/>
          <w:spacing w:val="-7"/>
          <w:sz w:val="24"/>
          <w:szCs w:val="24"/>
        </w:rPr>
        <w:t xml:space="preserve"> </w:t>
      </w:r>
      <w:r>
        <w:rPr>
          <w:rFonts w:ascii="Times New Roman" w:cs="Times New Roman" w:hAnsi="Times New Roman"/>
          <w:b/>
          <w:i/>
          <w:sz w:val="24"/>
          <w:szCs w:val="24"/>
        </w:rPr>
        <w:t>charge</w:t>
      </w:r>
      <w:r>
        <w:rPr>
          <w:rFonts w:ascii="Times New Roman" w:cs="Times New Roman" w:hAnsi="Times New Roman"/>
          <w:b/>
          <w:i/>
          <w:spacing w:val="-8"/>
          <w:sz w:val="24"/>
          <w:szCs w:val="24"/>
        </w:rPr>
        <w:t xml:space="preserve"> </w:t>
      </w:r>
      <w:r>
        <w:rPr>
          <w:rFonts w:ascii="Times New Roman" w:cs="Times New Roman" w:hAnsi="Times New Roman"/>
          <w:b/>
          <w:i/>
          <w:sz w:val="24"/>
          <w:szCs w:val="24"/>
        </w:rPr>
        <w:t>of</w:t>
      </w:r>
      <w:r>
        <w:rPr>
          <w:rFonts w:ascii="Times New Roman" w:cs="Times New Roman" w:hAnsi="Times New Roman"/>
          <w:b/>
          <w:i/>
          <w:spacing w:val="-9"/>
          <w:sz w:val="24"/>
          <w:szCs w:val="24"/>
        </w:rPr>
        <w:t xml:space="preserve"> </w:t>
      </w:r>
      <w:r>
        <w:rPr>
          <w:rFonts w:ascii="Times New Roman" w:cs="Times New Roman" w:hAnsi="Times New Roman"/>
          <w:b/>
          <w:i/>
          <w:sz w:val="24"/>
          <w:szCs w:val="24"/>
        </w:rPr>
        <w:t>their</w:t>
      </w:r>
      <w:r>
        <w:rPr>
          <w:rFonts w:ascii="Times New Roman" w:cs="Times New Roman" w:hAnsi="Times New Roman"/>
          <w:b/>
          <w:i/>
          <w:spacing w:val="-10"/>
          <w:sz w:val="24"/>
          <w:szCs w:val="24"/>
        </w:rPr>
        <w:t xml:space="preserve"> </w:t>
      </w:r>
      <w:r>
        <w:rPr>
          <w:rFonts w:ascii="Times New Roman" w:cs="Times New Roman" w:hAnsi="Times New Roman"/>
          <w:b/>
          <w:i/>
          <w:sz w:val="24"/>
          <w:szCs w:val="24"/>
        </w:rPr>
        <w:t>own</w:t>
      </w:r>
      <w:r>
        <w:rPr>
          <w:rFonts w:ascii="Times New Roman" w:cs="Times New Roman" w:hAnsi="Times New Roman"/>
          <w:b/>
          <w:i/>
          <w:spacing w:val="-9"/>
          <w:sz w:val="24"/>
          <w:szCs w:val="24"/>
        </w:rPr>
        <w:t xml:space="preserve"> </w:t>
      </w:r>
      <w:r>
        <w:rPr>
          <w:rFonts w:ascii="Times New Roman" w:cs="Times New Roman" w:hAnsi="Times New Roman"/>
          <w:b/>
          <w:i/>
          <w:sz w:val="24"/>
          <w:szCs w:val="24"/>
        </w:rPr>
        <w:t>development</w:t>
      </w:r>
      <w:r>
        <w:rPr>
          <w:rFonts w:ascii="Times New Roman" w:cs="Times New Roman" w:hAnsi="Times New Roman"/>
          <w:b/>
          <w:i/>
          <w:spacing w:val="-9"/>
          <w:sz w:val="24"/>
          <w:szCs w:val="24"/>
        </w:rPr>
        <w:t xml:space="preserve"> </w:t>
      </w:r>
      <w:r>
        <w:rPr>
          <w:rFonts w:ascii="Times New Roman" w:cs="Times New Roman" w:hAnsi="Times New Roman"/>
          <w:b/>
          <w:i/>
          <w:sz w:val="24"/>
          <w:szCs w:val="24"/>
        </w:rPr>
        <w:t>and</w:t>
      </w:r>
      <w:r>
        <w:rPr>
          <w:rFonts w:ascii="Times New Roman" w:cs="Times New Roman" w:hAnsi="Times New Roman"/>
          <w:b/>
          <w:i/>
          <w:spacing w:val="-8"/>
          <w:sz w:val="24"/>
          <w:szCs w:val="24"/>
        </w:rPr>
        <w:t xml:space="preserve"> </w:t>
      </w:r>
      <w:r>
        <w:rPr>
          <w:rFonts w:ascii="Times New Roman" w:cs="Times New Roman" w:hAnsi="Times New Roman"/>
          <w:b/>
          <w:i/>
          <w:sz w:val="24"/>
          <w:szCs w:val="24"/>
        </w:rPr>
        <w:t>sees</w:t>
      </w:r>
      <w:r>
        <w:rPr>
          <w:rFonts w:ascii="Times New Roman" w:cs="Times New Roman" w:hAnsi="Times New Roman"/>
          <w:b/>
          <w:i/>
          <w:spacing w:val="-8"/>
          <w:sz w:val="24"/>
          <w:szCs w:val="24"/>
        </w:rPr>
        <w:t xml:space="preserve"> </w:t>
      </w:r>
      <w:r>
        <w:rPr>
          <w:rFonts w:ascii="Times New Roman" w:cs="Times New Roman" w:hAnsi="Times New Roman"/>
          <w:b/>
          <w:i/>
          <w:sz w:val="24"/>
          <w:szCs w:val="24"/>
        </w:rPr>
        <w:t>real</w:t>
      </w:r>
      <w:r>
        <w:rPr>
          <w:rFonts w:ascii="Times New Roman" w:cs="Times New Roman" w:hAnsi="Times New Roman"/>
          <w:b/>
          <w:i/>
          <w:spacing w:val="-7"/>
          <w:sz w:val="24"/>
          <w:szCs w:val="24"/>
        </w:rPr>
        <w:t xml:space="preserve"> </w:t>
      </w:r>
      <w:r>
        <w:rPr>
          <w:rFonts w:ascii="Times New Roman" w:cs="Times New Roman" w:hAnsi="Times New Roman"/>
          <w:b/>
          <w:i/>
          <w:sz w:val="24"/>
          <w:szCs w:val="24"/>
        </w:rPr>
        <w:t>value</w:t>
      </w:r>
      <w:r>
        <w:rPr>
          <w:rFonts w:ascii="Times New Roman" w:cs="Times New Roman" w:hAnsi="Times New Roman"/>
          <w:b/>
          <w:i/>
          <w:spacing w:val="-8"/>
          <w:sz w:val="24"/>
          <w:szCs w:val="24"/>
        </w:rPr>
        <w:t xml:space="preserve"> </w:t>
      </w:r>
      <w:r>
        <w:rPr>
          <w:rFonts w:ascii="Times New Roman" w:cs="Times New Roman" w:hAnsi="Times New Roman"/>
          <w:b/>
          <w:i/>
          <w:sz w:val="24"/>
          <w:szCs w:val="24"/>
        </w:rPr>
        <w:t>in</w:t>
      </w:r>
      <w:r>
        <w:rPr>
          <w:rFonts w:ascii="Times New Roman" w:cs="Times New Roman" w:hAnsi="Times New Roman"/>
          <w:b/>
          <w:i/>
          <w:spacing w:val="-9"/>
          <w:sz w:val="24"/>
          <w:szCs w:val="24"/>
        </w:rPr>
        <w:t xml:space="preserve"> </w:t>
      </w:r>
      <w:r>
        <w:rPr>
          <w:rFonts w:ascii="Times New Roman" w:cs="Times New Roman" w:hAnsi="Times New Roman"/>
          <w:b/>
          <w:i/>
          <w:sz w:val="24"/>
          <w:szCs w:val="24"/>
        </w:rPr>
        <w:t>learning from</w:t>
      </w:r>
      <w:r>
        <w:rPr>
          <w:rFonts w:ascii="Times New Roman" w:cs="Times New Roman" w:hAnsi="Times New Roman"/>
          <w:b/>
          <w:i/>
          <w:spacing w:val="-4"/>
          <w:sz w:val="24"/>
          <w:szCs w:val="24"/>
        </w:rPr>
        <w:t xml:space="preserve"> </w:t>
      </w:r>
      <w:r>
        <w:rPr>
          <w:rFonts w:ascii="Times New Roman" w:cs="Times New Roman" w:hAnsi="Times New Roman"/>
          <w:b/>
          <w:i/>
          <w:sz w:val="24"/>
          <w:szCs w:val="24"/>
        </w:rPr>
        <w:t>others”</w:t>
      </w:r>
    </w:p>
    <w:p>
      <w:pPr>
        <w:pStyle w:val="style66"/>
        <w:spacing w:before="1" w:lineRule="auto" w:line="360"/>
        <w:ind w:left="0" w:right="786"/>
        <w:jc w:val="both"/>
        <w:rPr>
          <w:rFonts w:ascii="Times New Roman" w:cs="Times New Roman" w:hAnsi="Times New Roman"/>
        </w:rPr>
      </w:pPr>
      <w:r>
        <w:rPr>
          <w:rFonts w:ascii="Times New Roman" w:cs="Times New Roman" w:hAnsi="Times New Roman"/>
        </w:rPr>
        <w:t>Thus Mentoring is the transfer and exchange of information between a mentor and a mentee as they develop a long-term relationship. Clearly the focus of mentoring is the transfer of knowle</w:t>
      </w:r>
      <w:r>
        <w:rPr>
          <w:rFonts w:ascii="Times New Roman" w:cs="Times New Roman" w:hAnsi="Times New Roman"/>
        </w:rPr>
        <w:t>dge throughout the organisation</w:t>
      </w:r>
    </w:p>
    <w:p>
      <w:pPr>
        <w:pStyle w:val="style1"/>
        <w:tabs>
          <w:tab w:val="left" w:leader="none" w:pos="1261"/>
          <w:tab w:val="left" w:leader="none" w:pos="1262"/>
        </w:tabs>
        <w:ind w:left="0"/>
        <w:rPr>
          <w:rFonts w:ascii="Times New Roman" w:cs="Times New Roman" w:hAnsi="Times New Roman"/>
        </w:rPr>
      </w:pPr>
    </w:p>
    <w:p>
      <w:pPr>
        <w:pStyle w:val="style0"/>
        <w:rPr>
          <w:rFonts w:ascii="Times New Roman" w:cs="Times New Roman" w:hAnsi="Times New Roman"/>
          <w:b/>
          <w:sz w:val="24"/>
          <w:szCs w:val="24"/>
        </w:rPr>
      </w:pPr>
      <w:r>
        <w:rPr>
          <w:rFonts w:ascii="Times New Roman" w:cs="Times New Roman" w:hAnsi="Times New Roman"/>
          <w:b/>
          <w:sz w:val="24"/>
          <w:szCs w:val="24"/>
        </w:rPr>
        <w:t>Benefits of</w:t>
      </w:r>
      <w:r>
        <w:rPr>
          <w:rFonts w:ascii="Times New Roman" w:cs="Times New Roman" w:hAnsi="Times New Roman"/>
          <w:b/>
          <w:spacing w:val="3"/>
          <w:sz w:val="24"/>
          <w:szCs w:val="24"/>
        </w:rPr>
        <w:t xml:space="preserve"> </w:t>
      </w:r>
      <w:r>
        <w:rPr>
          <w:rFonts w:ascii="Times New Roman" w:cs="Times New Roman" w:hAnsi="Times New Roman"/>
          <w:b/>
          <w:sz w:val="24"/>
          <w:szCs w:val="24"/>
        </w:rPr>
        <w:t>Mentoring</w:t>
      </w:r>
    </w:p>
    <w:p>
      <w:pPr>
        <w:pStyle w:val="style66"/>
        <w:spacing w:before="3"/>
        <w:ind w:left="0"/>
        <w:jc w:val="both"/>
        <w:rPr>
          <w:rFonts w:ascii="Times New Roman" w:cs="Times New Roman" w:hAnsi="Times New Roman"/>
          <w:b/>
        </w:rPr>
      </w:pPr>
    </w:p>
    <w:p>
      <w:pPr>
        <w:pStyle w:val="style66"/>
        <w:spacing w:before="1" w:lineRule="auto" w:line="360"/>
        <w:ind w:left="0" w:right="780"/>
        <w:jc w:val="both"/>
        <w:rPr>
          <w:rFonts w:ascii="Times New Roman" w:cs="Times New Roman" w:hAnsi="Times New Roman"/>
        </w:rPr>
      </w:pPr>
      <w:r>
        <w:rPr>
          <w:rFonts w:ascii="Times New Roman" w:cs="Times New Roman" w:hAnsi="Times New Roman"/>
        </w:rPr>
        <w:t xml:space="preserve">Mentoring is a very powerful tool and can have many benefits, as an intervention </w:t>
      </w:r>
      <w:r>
        <w:rPr>
          <w:rFonts w:ascii="Times New Roman" w:cs="Times New Roman" w:hAnsi="Times New Roman"/>
        </w:rPr>
        <w:t>in delivery of community health services</w:t>
      </w:r>
      <w:r>
        <w:rPr>
          <w:rFonts w:ascii="Times New Roman" w:cs="Times New Roman" w:hAnsi="Times New Roman"/>
        </w:rPr>
        <w:t>.</w:t>
      </w:r>
      <w:r>
        <w:rPr>
          <w:rFonts w:ascii="Times New Roman" w:cs="Times New Roman" w:hAnsi="Times New Roman"/>
          <w:spacing w:val="39"/>
        </w:rPr>
        <w:t xml:space="preserve"> </w:t>
      </w:r>
      <w:r>
        <w:rPr>
          <w:rFonts w:ascii="Times New Roman" w:cs="Times New Roman" w:hAnsi="Times New Roman"/>
        </w:rPr>
        <w:t>For</w:t>
      </w:r>
      <w:r>
        <w:rPr>
          <w:rFonts w:ascii="Times New Roman" w:cs="Times New Roman" w:hAnsi="Times New Roman"/>
          <w:spacing w:val="-15"/>
        </w:rPr>
        <w:t xml:space="preserve"> </w:t>
      </w:r>
      <w:r>
        <w:rPr>
          <w:rFonts w:ascii="Times New Roman" w:cs="Times New Roman" w:hAnsi="Times New Roman"/>
        </w:rPr>
        <w:t>this</w:t>
      </w:r>
      <w:r>
        <w:rPr>
          <w:rFonts w:ascii="Times New Roman" w:cs="Times New Roman" w:hAnsi="Times New Roman"/>
          <w:spacing w:val="-13"/>
        </w:rPr>
        <w:t xml:space="preserve"> </w:t>
      </w:r>
      <w:r>
        <w:rPr>
          <w:rFonts w:ascii="Times New Roman" w:cs="Times New Roman" w:hAnsi="Times New Roman"/>
        </w:rPr>
        <w:t>reason</w:t>
      </w:r>
      <w:r>
        <w:rPr>
          <w:rFonts w:ascii="Times New Roman" w:cs="Times New Roman" w:hAnsi="Times New Roman"/>
          <w:spacing w:val="-13"/>
        </w:rPr>
        <w:t xml:space="preserve"> </w:t>
      </w:r>
      <w:r>
        <w:rPr>
          <w:rFonts w:ascii="Times New Roman" w:cs="Times New Roman" w:hAnsi="Times New Roman"/>
        </w:rPr>
        <w:t>it</w:t>
      </w:r>
      <w:r>
        <w:rPr>
          <w:rFonts w:ascii="Times New Roman" w:cs="Times New Roman" w:hAnsi="Times New Roman"/>
          <w:spacing w:val="-13"/>
        </w:rPr>
        <w:t xml:space="preserve"> </w:t>
      </w:r>
      <w:r>
        <w:rPr>
          <w:rFonts w:ascii="Times New Roman" w:cs="Times New Roman" w:hAnsi="Times New Roman"/>
        </w:rPr>
        <w:t>requires</w:t>
      </w:r>
      <w:r>
        <w:rPr>
          <w:rFonts w:ascii="Times New Roman" w:cs="Times New Roman" w:hAnsi="Times New Roman"/>
          <w:spacing w:val="-16"/>
        </w:rPr>
        <w:t xml:space="preserve"> </w:t>
      </w:r>
      <w:r>
        <w:rPr>
          <w:rFonts w:ascii="Times New Roman" w:cs="Times New Roman" w:hAnsi="Times New Roman"/>
        </w:rPr>
        <w:t>much</w:t>
      </w:r>
      <w:r>
        <w:rPr>
          <w:rFonts w:ascii="Times New Roman" w:cs="Times New Roman" w:hAnsi="Times New Roman"/>
          <w:spacing w:val="-13"/>
        </w:rPr>
        <w:t xml:space="preserve"> </w:t>
      </w:r>
      <w:r>
        <w:rPr>
          <w:rFonts w:ascii="Times New Roman" w:cs="Times New Roman" w:hAnsi="Times New Roman"/>
        </w:rPr>
        <w:t>planning,</w:t>
      </w:r>
      <w:r>
        <w:rPr>
          <w:rFonts w:ascii="Times New Roman" w:cs="Times New Roman" w:hAnsi="Times New Roman"/>
          <w:spacing w:val="-15"/>
        </w:rPr>
        <w:t xml:space="preserve"> </w:t>
      </w:r>
      <w:r>
        <w:rPr>
          <w:rFonts w:ascii="Times New Roman" w:cs="Times New Roman" w:hAnsi="Times New Roman"/>
        </w:rPr>
        <w:t xml:space="preserve">effort and energy which should all be directed towards attaining specific benefits for your organisation. </w:t>
      </w:r>
    </w:p>
    <w:p>
      <w:pPr>
        <w:pStyle w:val="style66"/>
        <w:spacing w:before="1" w:lineRule="auto" w:line="360"/>
        <w:ind w:left="0" w:right="780"/>
        <w:jc w:val="both"/>
        <w:rPr>
          <w:rFonts w:ascii="Times New Roman" w:cs="Times New Roman" w:hAnsi="Times New Roman"/>
        </w:rPr>
      </w:pPr>
    </w:p>
    <w:p>
      <w:pPr>
        <w:pStyle w:val="style66"/>
        <w:spacing w:before="1" w:lineRule="auto" w:line="360"/>
        <w:ind w:left="0" w:right="780"/>
        <w:jc w:val="both"/>
        <w:rPr>
          <w:rFonts w:ascii="Times New Roman" w:cs="Times New Roman" w:hAnsi="Times New Roman"/>
          <w:b/>
        </w:rPr>
      </w:pPr>
      <w:r>
        <w:rPr>
          <w:rFonts w:ascii="Times New Roman" w:cs="Times New Roman" w:hAnsi="Times New Roman"/>
          <w:b/>
        </w:rPr>
        <w:t>Some typical benefits of implementing a mentoring programme</w:t>
      </w:r>
      <w:r>
        <w:rPr>
          <w:rFonts w:ascii="Times New Roman" w:cs="Times New Roman" w:hAnsi="Times New Roman"/>
          <w:b/>
          <w:spacing w:val="-20"/>
        </w:rPr>
        <w:t xml:space="preserve"> </w:t>
      </w:r>
      <w:r>
        <w:rPr>
          <w:rFonts w:ascii="Times New Roman" w:cs="Times New Roman" w:hAnsi="Times New Roman"/>
          <w:b/>
        </w:rPr>
        <w:t>are:</w:t>
      </w:r>
    </w:p>
    <w:p>
      <w:pPr>
        <w:pStyle w:val="style179"/>
        <w:widowControl w:val="false"/>
        <w:numPr>
          <w:ilvl w:val="0"/>
          <w:numId w:val="29"/>
        </w:numPr>
        <w:tabs>
          <w:tab w:val="left" w:leader="none" w:pos="1982"/>
        </w:tabs>
        <w:autoSpaceDE w:val="false"/>
        <w:autoSpaceDN w:val="false"/>
        <w:spacing w:after="0" w:lineRule="auto" w:line="357"/>
        <w:ind w:right="787"/>
        <w:jc w:val="both"/>
        <w:rPr>
          <w:rFonts w:ascii="Times New Roman" w:cs="Times New Roman" w:hAnsi="Times New Roman"/>
          <w:sz w:val="24"/>
          <w:szCs w:val="24"/>
        </w:rPr>
      </w:pPr>
      <w:r>
        <w:rPr>
          <w:rFonts w:ascii="Times New Roman" w:cs="Times New Roman" w:hAnsi="Times New Roman"/>
          <w:sz w:val="24"/>
          <w:szCs w:val="24"/>
        </w:rPr>
        <w:t>It can be used for leadership and management development. Jack Walsch, as one of the most influential CEO’s and the world of leadership has</w:t>
      </w:r>
      <w:r>
        <w:rPr>
          <w:rFonts w:ascii="Times New Roman" w:cs="Times New Roman" w:hAnsi="Times New Roman"/>
          <w:spacing w:val="-4"/>
          <w:sz w:val="24"/>
          <w:szCs w:val="24"/>
        </w:rPr>
        <w:t xml:space="preserve"> </w:t>
      </w:r>
      <w:r>
        <w:rPr>
          <w:rFonts w:ascii="Times New Roman" w:cs="Times New Roman" w:hAnsi="Times New Roman"/>
          <w:sz w:val="24"/>
          <w:szCs w:val="24"/>
        </w:rPr>
        <w:t>on</w:t>
      </w:r>
      <w:r>
        <w:rPr>
          <w:rFonts w:ascii="Times New Roman" w:cs="Times New Roman" w:hAnsi="Times New Roman"/>
          <w:spacing w:val="-5"/>
          <w:sz w:val="24"/>
          <w:szCs w:val="24"/>
        </w:rPr>
        <w:t xml:space="preserve"> </w:t>
      </w:r>
      <w:r>
        <w:rPr>
          <w:rFonts w:ascii="Times New Roman" w:cs="Times New Roman" w:hAnsi="Times New Roman"/>
          <w:sz w:val="24"/>
          <w:szCs w:val="24"/>
        </w:rPr>
        <w:t>many</w:t>
      </w:r>
      <w:r>
        <w:rPr>
          <w:rFonts w:ascii="Times New Roman" w:cs="Times New Roman" w:hAnsi="Times New Roman"/>
          <w:spacing w:val="-6"/>
          <w:sz w:val="24"/>
          <w:szCs w:val="24"/>
        </w:rPr>
        <w:t xml:space="preserve"> </w:t>
      </w:r>
      <w:r>
        <w:rPr>
          <w:rFonts w:ascii="Times New Roman" w:cs="Times New Roman" w:hAnsi="Times New Roman"/>
          <w:sz w:val="24"/>
          <w:szCs w:val="24"/>
        </w:rPr>
        <w:t>occasion</w:t>
      </w:r>
      <w:r>
        <w:rPr>
          <w:rFonts w:ascii="Times New Roman" w:cs="Times New Roman" w:hAnsi="Times New Roman"/>
          <w:spacing w:val="-5"/>
          <w:sz w:val="24"/>
          <w:szCs w:val="24"/>
        </w:rPr>
        <w:t xml:space="preserve"> </w:t>
      </w:r>
      <w:r>
        <w:rPr>
          <w:rFonts w:ascii="Times New Roman" w:cs="Times New Roman" w:hAnsi="Times New Roman"/>
          <w:sz w:val="24"/>
          <w:szCs w:val="24"/>
        </w:rPr>
        <w:t>stated</w:t>
      </w:r>
      <w:r>
        <w:rPr>
          <w:rFonts w:ascii="Times New Roman" w:cs="Times New Roman" w:hAnsi="Times New Roman"/>
          <w:spacing w:val="-3"/>
          <w:sz w:val="24"/>
          <w:szCs w:val="24"/>
        </w:rPr>
        <w:t xml:space="preserve"> </w:t>
      </w:r>
      <w:r>
        <w:rPr>
          <w:rFonts w:ascii="Times New Roman" w:cs="Times New Roman" w:hAnsi="Times New Roman"/>
          <w:sz w:val="24"/>
          <w:szCs w:val="24"/>
        </w:rPr>
        <w:t>that</w:t>
      </w:r>
      <w:r>
        <w:rPr>
          <w:rFonts w:ascii="Times New Roman" w:cs="Times New Roman" w:hAnsi="Times New Roman"/>
          <w:spacing w:val="-5"/>
          <w:sz w:val="24"/>
          <w:szCs w:val="24"/>
        </w:rPr>
        <w:t xml:space="preserve"> </w:t>
      </w:r>
      <w:r>
        <w:rPr>
          <w:rFonts w:ascii="Times New Roman" w:cs="Times New Roman" w:hAnsi="Times New Roman"/>
          <w:sz w:val="24"/>
          <w:szCs w:val="24"/>
        </w:rPr>
        <w:t>his</w:t>
      </w:r>
      <w:r>
        <w:rPr>
          <w:rFonts w:ascii="Times New Roman" w:cs="Times New Roman" w:hAnsi="Times New Roman"/>
          <w:spacing w:val="-6"/>
          <w:sz w:val="24"/>
          <w:szCs w:val="24"/>
        </w:rPr>
        <w:t xml:space="preserve"> </w:t>
      </w:r>
      <w:r>
        <w:rPr>
          <w:rFonts w:ascii="Times New Roman" w:cs="Times New Roman" w:hAnsi="Times New Roman"/>
          <w:sz w:val="24"/>
          <w:szCs w:val="24"/>
        </w:rPr>
        <w:t>most</w:t>
      </w:r>
      <w:r>
        <w:rPr>
          <w:rFonts w:ascii="Times New Roman" w:cs="Times New Roman" w:hAnsi="Times New Roman"/>
          <w:spacing w:val="-3"/>
          <w:sz w:val="24"/>
          <w:szCs w:val="24"/>
        </w:rPr>
        <w:t xml:space="preserve"> </w:t>
      </w:r>
      <w:r>
        <w:rPr>
          <w:rFonts w:ascii="Times New Roman" w:cs="Times New Roman" w:hAnsi="Times New Roman"/>
          <w:sz w:val="24"/>
          <w:szCs w:val="24"/>
        </w:rPr>
        <w:t>important</w:t>
      </w:r>
      <w:r>
        <w:rPr>
          <w:rFonts w:ascii="Times New Roman" w:cs="Times New Roman" w:hAnsi="Times New Roman"/>
          <w:spacing w:val="-3"/>
          <w:sz w:val="24"/>
          <w:szCs w:val="24"/>
        </w:rPr>
        <w:t xml:space="preserve"> </w:t>
      </w:r>
      <w:r>
        <w:rPr>
          <w:rFonts w:ascii="Times New Roman" w:cs="Times New Roman" w:hAnsi="Times New Roman"/>
          <w:sz w:val="24"/>
          <w:szCs w:val="24"/>
        </w:rPr>
        <w:t>role</w:t>
      </w:r>
      <w:r>
        <w:rPr>
          <w:rFonts w:ascii="Times New Roman" w:cs="Times New Roman" w:hAnsi="Times New Roman"/>
          <w:spacing w:val="-5"/>
          <w:sz w:val="24"/>
          <w:szCs w:val="24"/>
        </w:rPr>
        <w:t xml:space="preserve"> </w:t>
      </w:r>
      <w:r>
        <w:rPr>
          <w:rFonts w:ascii="Times New Roman" w:cs="Times New Roman" w:hAnsi="Times New Roman"/>
          <w:sz w:val="24"/>
          <w:szCs w:val="24"/>
        </w:rPr>
        <w:t>as</w:t>
      </w:r>
      <w:r>
        <w:rPr>
          <w:rFonts w:ascii="Times New Roman" w:cs="Times New Roman" w:hAnsi="Times New Roman"/>
          <w:spacing w:val="-6"/>
          <w:sz w:val="24"/>
          <w:szCs w:val="24"/>
        </w:rPr>
        <w:t xml:space="preserve"> </w:t>
      </w:r>
      <w:r>
        <w:rPr>
          <w:rFonts w:ascii="Times New Roman" w:cs="Times New Roman" w:hAnsi="Times New Roman"/>
          <w:sz w:val="24"/>
          <w:szCs w:val="24"/>
        </w:rPr>
        <w:t>a</w:t>
      </w:r>
      <w:r>
        <w:rPr>
          <w:rFonts w:ascii="Times New Roman" w:cs="Times New Roman" w:hAnsi="Times New Roman"/>
          <w:spacing w:val="-3"/>
          <w:sz w:val="24"/>
          <w:szCs w:val="24"/>
        </w:rPr>
        <w:t xml:space="preserve"> </w:t>
      </w:r>
      <w:r>
        <w:rPr>
          <w:rFonts w:ascii="Times New Roman" w:cs="Times New Roman" w:hAnsi="Times New Roman"/>
          <w:sz w:val="24"/>
          <w:szCs w:val="24"/>
        </w:rPr>
        <w:t>leader</w:t>
      </w:r>
      <w:r>
        <w:rPr>
          <w:rFonts w:ascii="Times New Roman" w:cs="Times New Roman" w:hAnsi="Times New Roman"/>
          <w:spacing w:val="-4"/>
          <w:sz w:val="24"/>
          <w:szCs w:val="24"/>
        </w:rPr>
        <w:t xml:space="preserve"> </w:t>
      </w:r>
      <w:r>
        <w:rPr>
          <w:rFonts w:ascii="Times New Roman" w:cs="Times New Roman" w:hAnsi="Times New Roman"/>
          <w:sz w:val="24"/>
          <w:szCs w:val="24"/>
        </w:rPr>
        <w:t>is</w:t>
      </w:r>
      <w:r>
        <w:rPr>
          <w:rFonts w:ascii="Times New Roman" w:cs="Times New Roman" w:hAnsi="Times New Roman"/>
          <w:spacing w:val="-4"/>
          <w:sz w:val="24"/>
          <w:szCs w:val="24"/>
        </w:rPr>
        <w:t xml:space="preserve"> </w:t>
      </w:r>
      <w:r>
        <w:rPr>
          <w:rFonts w:ascii="Times New Roman" w:cs="Times New Roman" w:hAnsi="Times New Roman"/>
          <w:sz w:val="24"/>
          <w:szCs w:val="24"/>
        </w:rPr>
        <w:t>to mentor talent and that this consumes about 70% of his</w:t>
      </w:r>
      <w:r>
        <w:rPr>
          <w:rFonts w:ascii="Times New Roman" w:cs="Times New Roman" w:hAnsi="Times New Roman"/>
          <w:spacing w:val="-10"/>
          <w:sz w:val="24"/>
          <w:szCs w:val="24"/>
        </w:rPr>
        <w:t xml:space="preserve"> </w:t>
      </w:r>
      <w:r>
        <w:rPr>
          <w:rFonts w:ascii="Times New Roman" w:cs="Times New Roman" w:hAnsi="Times New Roman"/>
          <w:sz w:val="24"/>
          <w:szCs w:val="24"/>
        </w:rPr>
        <w:t>time.</w:t>
      </w:r>
    </w:p>
    <w:p>
      <w:pPr>
        <w:pStyle w:val="style179"/>
        <w:widowControl w:val="false"/>
        <w:numPr>
          <w:ilvl w:val="0"/>
          <w:numId w:val="28"/>
        </w:numPr>
        <w:tabs>
          <w:tab w:val="left" w:leader="none" w:pos="1982"/>
        </w:tabs>
        <w:autoSpaceDE w:val="false"/>
        <w:autoSpaceDN w:val="false"/>
        <w:spacing w:after="0" w:lineRule="auto" w:line="357"/>
        <w:ind w:right="787"/>
        <w:jc w:val="both"/>
        <w:rPr>
          <w:rFonts w:ascii="Times New Roman" w:cs="Times New Roman" w:hAnsi="Times New Roman"/>
          <w:sz w:val="24"/>
          <w:szCs w:val="24"/>
        </w:rPr>
      </w:pPr>
      <w:r>
        <w:rPr>
          <w:rFonts w:ascii="Times New Roman" w:cs="Times New Roman" w:hAnsi="Times New Roman"/>
          <w:sz w:val="24"/>
          <w:szCs w:val="24"/>
        </w:rPr>
        <w:t>It supports and reinforces training and skills development</w:t>
      </w:r>
      <w:r>
        <w:rPr>
          <w:rFonts w:ascii="Times New Roman" w:cs="Times New Roman" w:hAnsi="Times New Roman"/>
          <w:spacing w:val="-10"/>
          <w:sz w:val="24"/>
          <w:szCs w:val="24"/>
        </w:rPr>
        <w:t xml:space="preserve"> </w:t>
      </w:r>
      <w:r>
        <w:rPr>
          <w:rFonts w:ascii="Times New Roman" w:cs="Times New Roman" w:hAnsi="Times New Roman"/>
          <w:sz w:val="24"/>
          <w:szCs w:val="24"/>
        </w:rPr>
        <w:t>interventions</w:t>
      </w:r>
    </w:p>
    <w:p>
      <w:pPr>
        <w:pStyle w:val="style179"/>
        <w:widowControl w:val="false"/>
        <w:numPr>
          <w:ilvl w:val="0"/>
          <w:numId w:val="28"/>
        </w:numPr>
        <w:tabs>
          <w:tab w:val="left" w:leader="none" w:pos="1982"/>
        </w:tabs>
        <w:autoSpaceDE w:val="false"/>
        <w:autoSpaceDN w:val="false"/>
        <w:spacing w:before="136" w:after="0" w:lineRule="auto" w:line="355"/>
        <w:ind w:right="791"/>
        <w:jc w:val="both"/>
        <w:rPr>
          <w:rFonts w:ascii="Times New Roman" w:cs="Times New Roman" w:hAnsi="Times New Roman"/>
          <w:sz w:val="24"/>
          <w:szCs w:val="24"/>
        </w:rPr>
      </w:pPr>
      <w:r>
        <w:rPr>
          <w:rFonts w:ascii="Times New Roman" w:cs="Times New Roman" w:hAnsi="Times New Roman"/>
          <w:sz w:val="24"/>
          <w:szCs w:val="24"/>
        </w:rPr>
        <w:t xml:space="preserve">Mentoring, when combined with training increases a manager’s productivity by 88% according </w:t>
      </w:r>
      <w:r>
        <w:rPr>
          <w:rFonts w:ascii="Times New Roman" w:cs="Times New Roman" w:hAnsi="Times New Roman"/>
          <w:sz w:val="24"/>
          <w:szCs w:val="24"/>
        </w:rPr>
        <w:t>to the American society for Training &amp; Development.</w:t>
      </w:r>
    </w:p>
    <w:p>
      <w:pPr>
        <w:pStyle w:val="style179"/>
        <w:widowControl w:val="false"/>
        <w:numPr>
          <w:ilvl w:val="0"/>
          <w:numId w:val="28"/>
        </w:numPr>
        <w:tabs>
          <w:tab w:val="left" w:leader="none" w:pos="1982"/>
        </w:tabs>
        <w:autoSpaceDE w:val="false"/>
        <w:autoSpaceDN w:val="false"/>
        <w:spacing w:before="6" w:after="0" w:lineRule="auto" w:line="352"/>
        <w:ind w:right="788"/>
        <w:jc w:val="both"/>
        <w:rPr>
          <w:rFonts w:ascii="Times New Roman" w:cs="Times New Roman" w:hAnsi="Times New Roman"/>
          <w:sz w:val="24"/>
          <w:szCs w:val="24"/>
        </w:rPr>
      </w:pPr>
      <w:r>
        <w:rPr>
          <w:rFonts w:ascii="Times New Roman" w:cs="Times New Roman" w:hAnsi="Times New Roman"/>
          <w:sz w:val="24"/>
          <w:szCs w:val="24"/>
        </w:rPr>
        <w:t>It</w:t>
      </w:r>
      <w:r>
        <w:rPr>
          <w:rFonts w:ascii="Times New Roman" w:cs="Times New Roman" w:hAnsi="Times New Roman"/>
          <w:spacing w:val="-9"/>
          <w:sz w:val="24"/>
          <w:szCs w:val="24"/>
        </w:rPr>
        <w:t xml:space="preserve"> </w:t>
      </w:r>
      <w:r>
        <w:rPr>
          <w:rFonts w:ascii="Times New Roman" w:cs="Times New Roman" w:hAnsi="Times New Roman"/>
          <w:sz w:val="24"/>
          <w:szCs w:val="24"/>
        </w:rPr>
        <w:t>facilitates</w:t>
      </w:r>
      <w:r>
        <w:rPr>
          <w:rFonts w:ascii="Times New Roman" w:cs="Times New Roman" w:hAnsi="Times New Roman"/>
          <w:spacing w:val="-9"/>
          <w:sz w:val="24"/>
          <w:szCs w:val="24"/>
        </w:rPr>
        <w:t xml:space="preserve"> </w:t>
      </w:r>
      <w:r>
        <w:rPr>
          <w:rFonts w:ascii="Times New Roman" w:cs="Times New Roman" w:hAnsi="Times New Roman"/>
          <w:sz w:val="24"/>
          <w:szCs w:val="24"/>
        </w:rPr>
        <w:t>learnerships</w:t>
      </w:r>
      <w:r>
        <w:rPr>
          <w:rFonts w:ascii="Times New Roman" w:cs="Times New Roman" w:hAnsi="Times New Roman"/>
          <w:spacing w:val="-7"/>
          <w:sz w:val="24"/>
          <w:szCs w:val="24"/>
        </w:rPr>
        <w:t xml:space="preserve"> </w:t>
      </w:r>
      <w:r>
        <w:rPr>
          <w:rFonts w:ascii="Times New Roman" w:cs="Times New Roman" w:hAnsi="Times New Roman"/>
          <w:sz w:val="24"/>
          <w:szCs w:val="24"/>
        </w:rPr>
        <w:t>by</w:t>
      </w:r>
      <w:r>
        <w:rPr>
          <w:rFonts w:ascii="Times New Roman" w:cs="Times New Roman" w:hAnsi="Times New Roman"/>
          <w:spacing w:val="-10"/>
          <w:sz w:val="24"/>
          <w:szCs w:val="24"/>
        </w:rPr>
        <w:t xml:space="preserve"> </w:t>
      </w:r>
      <w:r>
        <w:rPr>
          <w:rFonts w:ascii="Times New Roman" w:cs="Times New Roman" w:hAnsi="Times New Roman"/>
          <w:sz w:val="24"/>
          <w:szCs w:val="24"/>
        </w:rPr>
        <w:t>appointing</w:t>
      </w:r>
      <w:r>
        <w:rPr>
          <w:rFonts w:ascii="Times New Roman" w:cs="Times New Roman" w:hAnsi="Times New Roman"/>
          <w:spacing w:val="-8"/>
          <w:sz w:val="24"/>
          <w:szCs w:val="24"/>
        </w:rPr>
        <w:t xml:space="preserve"> </w:t>
      </w:r>
      <w:r>
        <w:rPr>
          <w:rFonts w:ascii="Times New Roman" w:cs="Times New Roman" w:hAnsi="Times New Roman"/>
          <w:sz w:val="24"/>
          <w:szCs w:val="24"/>
        </w:rPr>
        <w:t>workplace</w:t>
      </w:r>
      <w:r>
        <w:rPr>
          <w:rFonts w:ascii="Times New Roman" w:cs="Times New Roman" w:hAnsi="Times New Roman"/>
          <w:spacing w:val="-8"/>
          <w:sz w:val="24"/>
          <w:szCs w:val="24"/>
        </w:rPr>
        <w:t xml:space="preserve"> </w:t>
      </w:r>
      <w:r>
        <w:rPr>
          <w:rFonts w:ascii="Times New Roman" w:cs="Times New Roman" w:hAnsi="Times New Roman"/>
          <w:sz w:val="24"/>
          <w:szCs w:val="24"/>
        </w:rPr>
        <w:t>mentors</w:t>
      </w:r>
      <w:r>
        <w:rPr>
          <w:rFonts w:ascii="Times New Roman" w:cs="Times New Roman" w:hAnsi="Times New Roman"/>
          <w:spacing w:val="-10"/>
          <w:sz w:val="24"/>
          <w:szCs w:val="24"/>
        </w:rPr>
        <w:t xml:space="preserve"> </w:t>
      </w:r>
      <w:r>
        <w:rPr>
          <w:rFonts w:ascii="Times New Roman" w:cs="Times New Roman" w:hAnsi="Times New Roman"/>
          <w:sz w:val="24"/>
          <w:szCs w:val="24"/>
        </w:rPr>
        <w:t>and</w:t>
      </w:r>
      <w:r>
        <w:rPr>
          <w:rFonts w:ascii="Times New Roman" w:cs="Times New Roman" w:hAnsi="Times New Roman"/>
          <w:spacing w:val="-7"/>
          <w:sz w:val="24"/>
          <w:szCs w:val="24"/>
        </w:rPr>
        <w:t xml:space="preserve"> </w:t>
      </w:r>
      <w:r>
        <w:rPr>
          <w:rFonts w:ascii="Times New Roman" w:cs="Times New Roman" w:hAnsi="Times New Roman"/>
          <w:sz w:val="24"/>
          <w:szCs w:val="24"/>
        </w:rPr>
        <w:t>coaches</w:t>
      </w:r>
      <w:r>
        <w:rPr>
          <w:rFonts w:ascii="Times New Roman" w:cs="Times New Roman" w:hAnsi="Times New Roman"/>
          <w:spacing w:val="-9"/>
          <w:sz w:val="24"/>
          <w:szCs w:val="24"/>
        </w:rPr>
        <w:t xml:space="preserve"> </w:t>
      </w:r>
      <w:r>
        <w:rPr>
          <w:rFonts w:ascii="Times New Roman" w:cs="Times New Roman" w:hAnsi="Times New Roman"/>
          <w:sz w:val="24"/>
          <w:szCs w:val="24"/>
        </w:rPr>
        <w:t>to support learners with the application of skills after</w:t>
      </w:r>
      <w:r>
        <w:rPr>
          <w:rFonts w:ascii="Times New Roman" w:cs="Times New Roman" w:hAnsi="Times New Roman"/>
          <w:spacing w:val="-4"/>
          <w:sz w:val="24"/>
          <w:szCs w:val="24"/>
        </w:rPr>
        <w:t xml:space="preserve"> </w:t>
      </w:r>
      <w:r>
        <w:rPr>
          <w:rFonts w:ascii="Times New Roman" w:cs="Times New Roman" w:hAnsi="Times New Roman"/>
          <w:sz w:val="24"/>
          <w:szCs w:val="24"/>
        </w:rPr>
        <w:t>training</w:t>
      </w:r>
    </w:p>
    <w:p>
      <w:pPr>
        <w:pStyle w:val="style179"/>
        <w:widowControl w:val="false"/>
        <w:numPr>
          <w:ilvl w:val="0"/>
          <w:numId w:val="28"/>
        </w:numPr>
        <w:tabs>
          <w:tab w:val="left" w:leader="none" w:pos="1981"/>
          <w:tab w:val="left" w:leader="none" w:pos="1982"/>
        </w:tabs>
        <w:autoSpaceDE w:val="false"/>
        <w:autoSpaceDN w:val="false"/>
        <w:spacing w:before="7" w:after="0" w:lineRule="auto" w:line="240"/>
        <w:jc w:val="both"/>
        <w:rPr>
          <w:rFonts w:ascii="Times New Roman" w:cs="Times New Roman" w:hAnsi="Times New Roman"/>
          <w:sz w:val="24"/>
          <w:szCs w:val="24"/>
        </w:rPr>
      </w:pPr>
      <w:r>
        <w:rPr>
          <w:rFonts w:ascii="Times New Roman" w:cs="Times New Roman" w:hAnsi="Times New Roman"/>
          <w:sz w:val="24"/>
          <w:szCs w:val="24"/>
        </w:rPr>
        <w:t>It aids in the induction and orientation of new employees or</w:t>
      </w:r>
      <w:r>
        <w:rPr>
          <w:rFonts w:ascii="Times New Roman" w:cs="Times New Roman" w:hAnsi="Times New Roman"/>
          <w:spacing w:val="-20"/>
          <w:sz w:val="24"/>
          <w:szCs w:val="24"/>
        </w:rPr>
        <w:t xml:space="preserve"> </w:t>
      </w:r>
      <w:r>
        <w:rPr>
          <w:rFonts w:ascii="Times New Roman" w:cs="Times New Roman" w:hAnsi="Times New Roman"/>
          <w:sz w:val="24"/>
          <w:szCs w:val="24"/>
        </w:rPr>
        <w:t>managers</w:t>
      </w:r>
    </w:p>
    <w:p>
      <w:pPr>
        <w:pStyle w:val="style179"/>
        <w:widowControl w:val="false"/>
        <w:numPr>
          <w:ilvl w:val="0"/>
          <w:numId w:val="28"/>
        </w:numPr>
        <w:tabs>
          <w:tab w:val="left" w:leader="none" w:pos="1981"/>
          <w:tab w:val="left" w:leader="none" w:pos="1982"/>
        </w:tabs>
        <w:autoSpaceDE w:val="false"/>
        <w:autoSpaceDN w:val="false"/>
        <w:spacing w:before="135" w:after="0" w:lineRule="auto" w:line="240"/>
        <w:jc w:val="both"/>
        <w:rPr>
          <w:rFonts w:ascii="Times New Roman" w:cs="Times New Roman" w:hAnsi="Times New Roman"/>
          <w:sz w:val="24"/>
          <w:szCs w:val="24"/>
        </w:rPr>
      </w:pPr>
      <w:r>
        <w:rPr>
          <w:rFonts w:ascii="Times New Roman" w:cs="Times New Roman" w:hAnsi="Times New Roman"/>
          <w:sz w:val="24"/>
          <w:szCs w:val="24"/>
        </w:rPr>
        <w:t>It assists with career</w:t>
      </w:r>
      <w:r>
        <w:rPr>
          <w:rFonts w:ascii="Times New Roman" w:cs="Times New Roman" w:hAnsi="Times New Roman"/>
          <w:spacing w:val="-3"/>
          <w:sz w:val="24"/>
          <w:szCs w:val="24"/>
        </w:rPr>
        <w:t xml:space="preserve"> </w:t>
      </w:r>
      <w:r>
        <w:rPr>
          <w:rFonts w:ascii="Times New Roman" w:cs="Times New Roman" w:hAnsi="Times New Roman"/>
          <w:sz w:val="24"/>
          <w:szCs w:val="24"/>
        </w:rPr>
        <w:t>development</w:t>
      </w:r>
    </w:p>
    <w:p>
      <w:pPr>
        <w:pStyle w:val="style179"/>
        <w:widowControl w:val="false"/>
        <w:numPr>
          <w:ilvl w:val="0"/>
          <w:numId w:val="28"/>
        </w:numPr>
        <w:tabs>
          <w:tab w:val="left" w:leader="none" w:pos="1981"/>
          <w:tab w:val="left" w:leader="none" w:pos="1982"/>
        </w:tabs>
        <w:autoSpaceDE w:val="false"/>
        <w:autoSpaceDN w:val="false"/>
        <w:spacing w:before="136" w:after="0" w:lineRule="auto" w:line="240"/>
        <w:jc w:val="both"/>
        <w:rPr>
          <w:rFonts w:ascii="Times New Roman" w:cs="Times New Roman" w:hAnsi="Times New Roman"/>
          <w:sz w:val="24"/>
          <w:szCs w:val="24"/>
        </w:rPr>
      </w:pPr>
      <w:r>
        <w:rPr>
          <w:rFonts w:ascii="Times New Roman" w:cs="Times New Roman" w:hAnsi="Times New Roman"/>
          <w:sz w:val="24"/>
          <w:szCs w:val="24"/>
        </w:rPr>
        <w:t>It promotes succession planning and skills</w:t>
      </w:r>
      <w:r>
        <w:rPr>
          <w:rFonts w:ascii="Times New Roman" w:cs="Times New Roman" w:hAnsi="Times New Roman"/>
          <w:spacing w:val="-5"/>
          <w:sz w:val="24"/>
          <w:szCs w:val="24"/>
        </w:rPr>
        <w:t xml:space="preserve"> </w:t>
      </w:r>
      <w:r>
        <w:rPr>
          <w:rFonts w:ascii="Times New Roman" w:cs="Times New Roman" w:hAnsi="Times New Roman"/>
          <w:sz w:val="24"/>
          <w:szCs w:val="24"/>
        </w:rPr>
        <w:t>transfer</w:t>
      </w:r>
    </w:p>
    <w:p>
      <w:pPr>
        <w:pStyle w:val="style179"/>
        <w:widowControl w:val="false"/>
        <w:numPr>
          <w:ilvl w:val="0"/>
          <w:numId w:val="28"/>
        </w:numPr>
        <w:tabs>
          <w:tab w:val="left" w:leader="none" w:pos="1981"/>
          <w:tab w:val="left" w:leader="none" w:pos="1982"/>
        </w:tabs>
        <w:autoSpaceDE w:val="false"/>
        <w:autoSpaceDN w:val="false"/>
        <w:spacing w:before="139" w:after="0" w:lineRule="auto" w:line="240"/>
        <w:jc w:val="both"/>
        <w:rPr>
          <w:rFonts w:ascii="Times New Roman" w:cs="Times New Roman" w:hAnsi="Times New Roman"/>
          <w:sz w:val="24"/>
          <w:szCs w:val="24"/>
        </w:rPr>
      </w:pPr>
      <w:r>
        <w:rPr>
          <w:rFonts w:ascii="Times New Roman" w:cs="Times New Roman" w:hAnsi="Times New Roman"/>
          <w:sz w:val="24"/>
          <w:szCs w:val="24"/>
        </w:rPr>
        <w:t>It promotes teamwork and sound working</w:t>
      </w:r>
      <w:r>
        <w:rPr>
          <w:rFonts w:ascii="Times New Roman" w:cs="Times New Roman" w:hAnsi="Times New Roman"/>
          <w:spacing w:val="-5"/>
          <w:sz w:val="24"/>
          <w:szCs w:val="24"/>
        </w:rPr>
        <w:t xml:space="preserve"> </w:t>
      </w:r>
      <w:r>
        <w:rPr>
          <w:rFonts w:ascii="Times New Roman" w:cs="Times New Roman" w:hAnsi="Times New Roman"/>
          <w:sz w:val="24"/>
          <w:szCs w:val="24"/>
        </w:rPr>
        <w:t>relationships</w:t>
      </w:r>
    </w:p>
    <w:p>
      <w:pPr>
        <w:pStyle w:val="style179"/>
        <w:widowControl w:val="false"/>
        <w:numPr>
          <w:ilvl w:val="0"/>
          <w:numId w:val="28"/>
        </w:numPr>
        <w:tabs>
          <w:tab w:val="left" w:leader="none" w:pos="1981"/>
          <w:tab w:val="left" w:leader="none" w:pos="1982"/>
        </w:tabs>
        <w:autoSpaceDE w:val="false"/>
        <w:autoSpaceDN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It assists with the implementation of performance</w:t>
      </w:r>
      <w:r>
        <w:rPr>
          <w:rFonts w:ascii="Times New Roman" w:cs="Times New Roman" w:hAnsi="Times New Roman"/>
          <w:spacing w:val="-8"/>
          <w:sz w:val="24"/>
          <w:szCs w:val="24"/>
        </w:rPr>
        <w:t xml:space="preserve"> </w:t>
      </w:r>
      <w:r>
        <w:rPr>
          <w:rFonts w:ascii="Times New Roman" w:cs="Times New Roman" w:hAnsi="Times New Roman"/>
          <w:sz w:val="24"/>
          <w:szCs w:val="24"/>
        </w:rPr>
        <w:t>management</w:t>
      </w:r>
    </w:p>
    <w:p>
      <w:pPr>
        <w:pStyle w:val="style179"/>
        <w:widowControl w:val="false"/>
        <w:numPr>
          <w:ilvl w:val="0"/>
          <w:numId w:val="28"/>
        </w:numPr>
        <w:tabs>
          <w:tab w:val="left" w:leader="none" w:pos="1981"/>
          <w:tab w:val="left" w:leader="none" w:pos="1982"/>
        </w:tabs>
        <w:autoSpaceDE w:val="false"/>
        <w:autoSpaceDN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It contributes to job</w:t>
      </w:r>
      <w:r>
        <w:rPr>
          <w:rFonts w:ascii="Times New Roman" w:cs="Times New Roman" w:hAnsi="Times New Roman"/>
          <w:spacing w:val="-4"/>
          <w:sz w:val="24"/>
          <w:szCs w:val="24"/>
        </w:rPr>
        <w:t xml:space="preserve"> </w:t>
      </w:r>
      <w:r>
        <w:rPr>
          <w:rFonts w:ascii="Times New Roman" w:cs="Times New Roman" w:hAnsi="Times New Roman"/>
          <w:sz w:val="24"/>
          <w:szCs w:val="24"/>
        </w:rPr>
        <w:t>satisfaction</w:t>
      </w:r>
    </w:p>
    <w:p>
      <w:pPr>
        <w:pStyle w:val="style179"/>
        <w:widowControl w:val="false"/>
        <w:numPr>
          <w:ilvl w:val="0"/>
          <w:numId w:val="28"/>
        </w:numPr>
        <w:tabs>
          <w:tab w:val="left" w:leader="none" w:pos="1981"/>
          <w:tab w:val="left" w:leader="none" w:pos="1982"/>
        </w:tabs>
        <w:autoSpaceDE w:val="false"/>
        <w:autoSpaceDN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It accelerates employment</w:t>
      </w:r>
      <w:r>
        <w:rPr>
          <w:rFonts w:ascii="Times New Roman" w:cs="Times New Roman" w:hAnsi="Times New Roman"/>
          <w:spacing w:val="-2"/>
          <w:sz w:val="24"/>
          <w:szCs w:val="24"/>
        </w:rPr>
        <w:t xml:space="preserve"> </w:t>
      </w:r>
      <w:r>
        <w:rPr>
          <w:rFonts w:ascii="Times New Roman" w:cs="Times New Roman" w:hAnsi="Times New Roman"/>
          <w:sz w:val="24"/>
          <w:szCs w:val="24"/>
        </w:rPr>
        <w:t>equity</w:t>
      </w:r>
    </w:p>
    <w:p>
      <w:pPr>
        <w:pStyle w:val="style179"/>
        <w:widowControl w:val="false"/>
        <w:numPr>
          <w:ilvl w:val="0"/>
          <w:numId w:val="28"/>
        </w:numPr>
        <w:tabs>
          <w:tab w:val="left" w:leader="none" w:pos="1981"/>
          <w:tab w:val="left" w:leader="none" w:pos="1982"/>
        </w:tabs>
        <w:autoSpaceDE w:val="false"/>
        <w:autoSpaceDN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It builds competence within the</w:t>
      </w:r>
      <w:r>
        <w:rPr>
          <w:rFonts w:ascii="Times New Roman" w:cs="Times New Roman" w:hAnsi="Times New Roman"/>
          <w:spacing w:val="-4"/>
          <w:sz w:val="24"/>
          <w:szCs w:val="24"/>
        </w:rPr>
        <w:t xml:space="preserve"> </w:t>
      </w:r>
      <w:r>
        <w:rPr>
          <w:rFonts w:ascii="Times New Roman" w:cs="Times New Roman" w:hAnsi="Times New Roman"/>
          <w:sz w:val="24"/>
          <w:szCs w:val="24"/>
        </w:rPr>
        <w:t>organisation</w:t>
      </w:r>
    </w:p>
    <w:p>
      <w:pPr>
        <w:pStyle w:val="style179"/>
        <w:widowControl w:val="false"/>
        <w:numPr>
          <w:ilvl w:val="0"/>
          <w:numId w:val="28"/>
        </w:numPr>
        <w:tabs>
          <w:tab w:val="left" w:leader="none" w:pos="1982"/>
        </w:tabs>
        <w:autoSpaceDE w:val="false"/>
        <w:autoSpaceDN w:val="false"/>
        <w:spacing w:after="0" w:lineRule="auto" w:line="240"/>
        <w:ind w:right="784"/>
        <w:jc w:val="both"/>
        <w:rPr>
          <w:rFonts w:ascii="Times New Roman" w:cs="Times New Roman" w:hAnsi="Times New Roman"/>
          <w:sz w:val="24"/>
          <w:szCs w:val="24"/>
        </w:rPr>
      </w:pPr>
      <w:r>
        <w:rPr>
          <w:rFonts w:ascii="Times New Roman" w:cs="Times New Roman" w:hAnsi="Times New Roman"/>
          <w:sz w:val="24"/>
          <w:szCs w:val="24"/>
        </w:rPr>
        <w:t>It</w:t>
      </w:r>
      <w:r>
        <w:rPr>
          <w:rFonts w:ascii="Times New Roman" w:cs="Times New Roman" w:hAnsi="Times New Roman"/>
          <w:spacing w:val="-12"/>
          <w:sz w:val="24"/>
          <w:szCs w:val="24"/>
        </w:rPr>
        <w:t xml:space="preserve"> </w:t>
      </w:r>
      <w:r>
        <w:rPr>
          <w:rFonts w:ascii="Times New Roman" w:cs="Times New Roman" w:hAnsi="Times New Roman"/>
          <w:sz w:val="24"/>
          <w:szCs w:val="24"/>
        </w:rPr>
        <w:t>contributes</w:t>
      </w:r>
      <w:r>
        <w:rPr>
          <w:rFonts w:ascii="Times New Roman" w:cs="Times New Roman" w:hAnsi="Times New Roman"/>
          <w:spacing w:val="-14"/>
          <w:sz w:val="24"/>
          <w:szCs w:val="24"/>
        </w:rPr>
        <w:t xml:space="preserve"> </w:t>
      </w:r>
      <w:r>
        <w:rPr>
          <w:rFonts w:ascii="Times New Roman" w:cs="Times New Roman" w:hAnsi="Times New Roman"/>
          <w:sz w:val="24"/>
          <w:szCs w:val="24"/>
        </w:rPr>
        <w:t>to</w:t>
      </w:r>
      <w:r>
        <w:rPr>
          <w:rFonts w:ascii="Times New Roman" w:cs="Times New Roman" w:hAnsi="Times New Roman"/>
          <w:spacing w:val="-14"/>
          <w:sz w:val="24"/>
          <w:szCs w:val="24"/>
        </w:rPr>
        <w:t xml:space="preserve"> </w:t>
      </w:r>
      <w:r>
        <w:rPr>
          <w:rFonts w:ascii="Times New Roman" w:cs="Times New Roman" w:hAnsi="Times New Roman"/>
          <w:sz w:val="24"/>
          <w:szCs w:val="24"/>
        </w:rPr>
        <w:t>employee</w:t>
      </w:r>
      <w:r>
        <w:rPr>
          <w:rFonts w:ascii="Times New Roman" w:cs="Times New Roman" w:hAnsi="Times New Roman"/>
          <w:spacing w:val="-11"/>
          <w:sz w:val="24"/>
          <w:szCs w:val="24"/>
        </w:rPr>
        <w:t xml:space="preserve"> </w:t>
      </w:r>
      <w:r>
        <w:rPr>
          <w:rFonts w:ascii="Times New Roman" w:cs="Times New Roman" w:hAnsi="Times New Roman"/>
          <w:sz w:val="24"/>
          <w:szCs w:val="24"/>
        </w:rPr>
        <w:t>retention.</w:t>
      </w:r>
      <w:r>
        <w:rPr>
          <w:rFonts w:ascii="Times New Roman" w:cs="Times New Roman" w:hAnsi="Times New Roman"/>
          <w:spacing w:val="39"/>
          <w:sz w:val="24"/>
          <w:szCs w:val="24"/>
        </w:rPr>
        <w:t xml:space="preserve"> </w:t>
      </w:r>
      <w:r>
        <w:rPr>
          <w:rFonts w:ascii="Times New Roman" w:cs="Times New Roman" w:hAnsi="Times New Roman"/>
          <w:sz w:val="24"/>
          <w:szCs w:val="24"/>
        </w:rPr>
        <w:t>Business</w:t>
      </w:r>
      <w:r>
        <w:rPr>
          <w:rFonts w:ascii="Times New Roman" w:cs="Times New Roman" w:hAnsi="Times New Roman"/>
          <w:spacing w:val="-15"/>
          <w:sz w:val="24"/>
          <w:szCs w:val="24"/>
        </w:rPr>
        <w:t xml:space="preserve"> </w:t>
      </w:r>
      <w:r>
        <w:rPr>
          <w:rFonts w:ascii="Times New Roman" w:cs="Times New Roman" w:hAnsi="Times New Roman"/>
          <w:sz w:val="24"/>
          <w:szCs w:val="24"/>
        </w:rPr>
        <w:t>week</w:t>
      </w:r>
      <w:r>
        <w:rPr>
          <w:rFonts w:ascii="Times New Roman" w:cs="Times New Roman" w:hAnsi="Times New Roman"/>
          <w:spacing w:val="-12"/>
          <w:sz w:val="24"/>
          <w:szCs w:val="24"/>
        </w:rPr>
        <w:t xml:space="preserve"> </w:t>
      </w:r>
      <w:r>
        <w:rPr>
          <w:rFonts w:ascii="Times New Roman" w:cs="Times New Roman" w:hAnsi="Times New Roman"/>
          <w:sz w:val="24"/>
          <w:szCs w:val="24"/>
        </w:rPr>
        <w:t>reports</w:t>
      </w:r>
      <w:r>
        <w:rPr>
          <w:rFonts w:ascii="Times New Roman" w:cs="Times New Roman" w:hAnsi="Times New Roman"/>
          <w:spacing w:val="-13"/>
          <w:sz w:val="24"/>
          <w:szCs w:val="24"/>
        </w:rPr>
        <w:t xml:space="preserve"> </w:t>
      </w:r>
      <w:r>
        <w:rPr>
          <w:rFonts w:ascii="Times New Roman" w:cs="Times New Roman" w:hAnsi="Times New Roman"/>
          <w:sz w:val="24"/>
          <w:szCs w:val="24"/>
        </w:rPr>
        <w:t>that</w:t>
      </w:r>
      <w:r>
        <w:rPr>
          <w:rFonts w:ascii="Times New Roman" w:cs="Times New Roman" w:hAnsi="Times New Roman"/>
          <w:spacing w:val="-13"/>
          <w:sz w:val="24"/>
          <w:szCs w:val="24"/>
        </w:rPr>
        <w:t xml:space="preserve"> </w:t>
      </w:r>
      <w:r>
        <w:rPr>
          <w:rFonts w:ascii="Times New Roman" w:cs="Times New Roman" w:hAnsi="Times New Roman"/>
          <w:sz w:val="24"/>
          <w:szCs w:val="24"/>
        </w:rPr>
        <w:t>over</w:t>
      </w:r>
      <w:r>
        <w:rPr>
          <w:rFonts w:ascii="Times New Roman" w:cs="Times New Roman" w:hAnsi="Times New Roman"/>
          <w:spacing w:val="-15"/>
          <w:sz w:val="24"/>
          <w:szCs w:val="24"/>
        </w:rPr>
        <w:t xml:space="preserve"> </w:t>
      </w:r>
      <w:r>
        <w:rPr>
          <w:rFonts w:ascii="Times New Roman" w:cs="Times New Roman" w:hAnsi="Times New Roman"/>
          <w:sz w:val="24"/>
          <w:szCs w:val="24"/>
        </w:rPr>
        <w:t>35% of employees who are not mentored within the first 12 months after they are hired are actively looking for a job!(career systems internationals, 2003). According to Louis Harris &amp; associates only 16% of those with mentors expect to seek other employment</w:t>
      </w:r>
      <w:r>
        <w:rPr>
          <w:rFonts w:ascii="Times New Roman" w:cs="Times New Roman" w:hAnsi="Times New Roman"/>
          <w:spacing w:val="-6"/>
          <w:sz w:val="24"/>
          <w:szCs w:val="24"/>
        </w:rPr>
        <w:t xml:space="preserve"> </w:t>
      </w:r>
      <w:r>
        <w:rPr>
          <w:rFonts w:ascii="Times New Roman" w:cs="Times New Roman" w:hAnsi="Times New Roman"/>
          <w:sz w:val="24"/>
          <w:szCs w:val="24"/>
        </w:rPr>
        <w:t>(Sukiennik,2004)</w:t>
      </w:r>
    </w:p>
    <w:p>
      <w:pPr>
        <w:pStyle w:val="style179"/>
        <w:widowControl w:val="false"/>
        <w:numPr>
          <w:ilvl w:val="0"/>
          <w:numId w:val="28"/>
        </w:numPr>
        <w:tabs>
          <w:tab w:val="left" w:leader="none" w:pos="1981"/>
          <w:tab w:val="left" w:leader="none" w:pos="1982"/>
        </w:tabs>
        <w:autoSpaceDE w:val="false"/>
        <w:autoSpaceDN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It harnesses the full potential and talents of</w:t>
      </w:r>
      <w:r>
        <w:rPr>
          <w:rFonts w:ascii="Times New Roman" w:cs="Times New Roman" w:hAnsi="Times New Roman"/>
          <w:spacing w:val="-13"/>
          <w:sz w:val="24"/>
          <w:szCs w:val="24"/>
        </w:rPr>
        <w:t xml:space="preserve"> </w:t>
      </w:r>
      <w:r>
        <w:rPr>
          <w:rFonts w:ascii="Times New Roman" w:cs="Times New Roman" w:hAnsi="Times New Roman"/>
          <w:sz w:val="24"/>
          <w:szCs w:val="24"/>
        </w:rPr>
        <w:t>employees</w:t>
      </w:r>
    </w:p>
    <w:p>
      <w:pPr>
        <w:pStyle w:val="style179"/>
        <w:widowControl w:val="false"/>
        <w:numPr>
          <w:ilvl w:val="0"/>
          <w:numId w:val="28"/>
        </w:numPr>
        <w:tabs>
          <w:tab w:val="left" w:leader="none" w:pos="1981"/>
          <w:tab w:val="left" w:leader="none" w:pos="1982"/>
        </w:tabs>
        <w:autoSpaceDE w:val="false"/>
        <w:autoSpaceDN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It promotes a learning culture in an</w:t>
      </w:r>
      <w:r>
        <w:rPr>
          <w:rFonts w:ascii="Times New Roman" w:cs="Times New Roman" w:hAnsi="Times New Roman"/>
          <w:spacing w:val="-10"/>
          <w:sz w:val="24"/>
          <w:szCs w:val="24"/>
        </w:rPr>
        <w:t xml:space="preserve"> </w:t>
      </w:r>
      <w:r>
        <w:rPr>
          <w:rFonts w:ascii="Times New Roman" w:cs="Times New Roman" w:hAnsi="Times New Roman"/>
          <w:sz w:val="24"/>
          <w:szCs w:val="24"/>
        </w:rPr>
        <w:t>organisation</w:t>
      </w:r>
    </w:p>
    <w:p>
      <w:pPr>
        <w:pStyle w:val="style179"/>
        <w:widowControl w:val="false"/>
        <w:numPr>
          <w:ilvl w:val="0"/>
          <w:numId w:val="28"/>
        </w:numPr>
        <w:tabs>
          <w:tab w:val="left" w:leader="none" w:pos="1981"/>
          <w:tab w:val="left" w:leader="none" w:pos="1982"/>
        </w:tabs>
        <w:autoSpaceDE w:val="false"/>
        <w:autoSpaceDN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It helps a company to achieve its business</w:t>
      </w:r>
      <w:r>
        <w:rPr>
          <w:rFonts w:ascii="Times New Roman" w:cs="Times New Roman" w:hAnsi="Times New Roman"/>
          <w:spacing w:val="-9"/>
          <w:sz w:val="24"/>
          <w:szCs w:val="24"/>
        </w:rPr>
        <w:t xml:space="preserve"> </w:t>
      </w:r>
      <w:r>
        <w:rPr>
          <w:rFonts w:ascii="Times New Roman" w:cs="Times New Roman" w:hAnsi="Times New Roman"/>
          <w:sz w:val="24"/>
          <w:szCs w:val="24"/>
        </w:rPr>
        <w:t>objectives</w:t>
      </w:r>
    </w:p>
    <w:p>
      <w:pPr>
        <w:pStyle w:val="style66"/>
        <w:spacing w:before="3"/>
        <w:ind w:left="0"/>
        <w:jc w:val="both"/>
        <w:rPr>
          <w:rFonts w:ascii="Times New Roman" w:cs="Times New Roman" w:hAnsi="Times New Roman"/>
        </w:rPr>
      </w:pPr>
    </w:p>
    <w:p>
      <w:pPr>
        <w:pStyle w:val="style66"/>
        <w:spacing w:before="3"/>
        <w:ind w:left="0"/>
        <w:jc w:val="both"/>
        <w:rPr>
          <w:rFonts w:ascii="Times New Roman" w:cs="Times New Roman" w:hAnsi="Times New Roman"/>
        </w:rPr>
      </w:pPr>
    </w:p>
    <w:p>
      <w:pPr>
        <w:pStyle w:val="style66"/>
        <w:spacing w:before="3"/>
        <w:ind w:left="0"/>
        <w:jc w:val="both"/>
        <w:rPr>
          <w:rFonts w:ascii="Times New Roman" w:cs="Times New Roman" w:hAnsi="Times New Roman"/>
        </w:rPr>
      </w:pPr>
    </w:p>
    <w:bookmarkStart w:id="53" w:name="_Toc104387754"/>
    <w:p>
      <w:pPr>
        <w:pStyle w:val="style2"/>
        <w:ind w:left="399" w:firstLine="0"/>
        <w:jc w:val="both"/>
        <w:rPr>
          <w:rFonts w:ascii="Times New Roman" w:cs="Times New Roman" w:hAnsi="Times New Roman"/>
        </w:rPr>
      </w:pPr>
      <w:r>
        <w:rPr>
          <w:rFonts w:ascii="Times New Roman" w:cs="Times New Roman" w:hAnsi="Times New Roman"/>
        </w:rPr>
        <w:t>Figure 1. Benefits to all parties</w:t>
      </w:r>
      <w:bookmarkEnd w:id="53"/>
    </w:p>
    <w:p>
      <w:pPr>
        <w:pStyle w:val="style66"/>
        <w:spacing w:after="1"/>
        <w:ind w:left="0"/>
        <w:jc w:val="both"/>
        <w:rPr>
          <w:rFonts w:ascii="Times New Roman" w:cs="Times New Roman" w:hAnsi="Times New Roman"/>
          <w:b/>
          <w:i/>
        </w:rPr>
      </w:pPr>
    </w:p>
    <w:tbl>
      <w:tblPr>
        <w:tblW w:w="961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0"/>
        <w:gridCol w:w="2880"/>
        <w:gridCol w:w="3490"/>
      </w:tblGrid>
      <w:tr>
        <w:trPr>
          <w:trHeight w:val="414" w:hRule="atLeast"/>
        </w:trPr>
        <w:tc>
          <w:tcPr>
            <w:tcW w:w="3240" w:type="dxa"/>
            <w:tcBorders/>
            <w:shd w:val="clear" w:color="auto" w:fill="auto"/>
          </w:tcPr>
          <w:p>
            <w:pPr>
              <w:pStyle w:val="style4100"/>
              <w:ind w:left="391"/>
              <w:jc w:val="both"/>
              <w:rPr>
                <w:rFonts w:ascii="Times New Roman" w:cs="Times New Roman" w:hAnsi="Times New Roman"/>
                <w:b/>
                <w:sz w:val="24"/>
                <w:szCs w:val="24"/>
              </w:rPr>
            </w:pPr>
            <w:r>
              <w:rPr>
                <w:rFonts w:ascii="Times New Roman" w:cs="Times New Roman" w:hAnsi="Times New Roman"/>
                <w:b/>
                <w:sz w:val="24"/>
                <w:szCs w:val="24"/>
              </w:rPr>
              <w:t>Mentors</w:t>
            </w:r>
          </w:p>
        </w:tc>
        <w:tc>
          <w:tcPr>
            <w:tcW w:w="2880" w:type="dxa"/>
            <w:tcBorders/>
            <w:shd w:val="clear" w:color="auto" w:fill="auto"/>
          </w:tcPr>
          <w:p>
            <w:pPr>
              <w:pStyle w:val="style4100"/>
              <w:jc w:val="both"/>
              <w:rPr>
                <w:rFonts w:ascii="Times New Roman" w:cs="Times New Roman" w:hAnsi="Times New Roman"/>
                <w:b/>
                <w:sz w:val="24"/>
                <w:szCs w:val="24"/>
              </w:rPr>
            </w:pPr>
            <w:r>
              <w:rPr>
                <w:rFonts w:ascii="Times New Roman" w:cs="Times New Roman" w:hAnsi="Times New Roman"/>
                <w:b/>
                <w:sz w:val="24"/>
                <w:szCs w:val="24"/>
              </w:rPr>
              <w:t>Mentees</w:t>
            </w:r>
          </w:p>
        </w:tc>
        <w:tc>
          <w:tcPr>
            <w:tcW w:w="3490" w:type="dxa"/>
            <w:tcBorders/>
            <w:shd w:val="clear" w:color="auto" w:fill="auto"/>
          </w:tcPr>
          <w:p>
            <w:pPr>
              <w:pStyle w:val="style4100"/>
              <w:jc w:val="both"/>
              <w:rPr>
                <w:rFonts w:ascii="Times New Roman" w:cs="Times New Roman" w:hAnsi="Times New Roman"/>
                <w:b/>
                <w:sz w:val="24"/>
                <w:szCs w:val="24"/>
              </w:rPr>
            </w:pPr>
            <w:r>
              <w:rPr>
                <w:rFonts w:ascii="Times New Roman" w:cs="Times New Roman" w:hAnsi="Times New Roman"/>
                <w:b/>
                <w:sz w:val="24"/>
                <w:szCs w:val="24"/>
              </w:rPr>
              <w:t>Organisation</w:t>
            </w:r>
          </w:p>
        </w:tc>
      </w:tr>
      <w:tr>
        <w:tblPrEx/>
        <w:trPr>
          <w:trHeight w:val="638" w:hRule="atLeast"/>
        </w:trPr>
        <w:tc>
          <w:tcPr>
            <w:tcW w:w="3240" w:type="dxa"/>
            <w:tcBorders/>
            <w:shd w:val="clear" w:color="auto" w:fill="00b050"/>
          </w:tcPr>
          <w:p>
            <w:pPr>
              <w:pStyle w:val="style4100"/>
              <w:tabs>
                <w:tab w:val="left" w:leader="none" w:pos="2140"/>
              </w:tabs>
              <w:ind w:left="0"/>
              <w:jc w:val="both"/>
              <w:rPr>
                <w:rFonts w:ascii="Times New Roman" w:cs="Times New Roman" w:hAnsi="Times New Roman"/>
                <w:sz w:val="24"/>
                <w:szCs w:val="24"/>
              </w:rPr>
            </w:pPr>
            <w:r>
              <w:rPr>
                <w:rFonts w:ascii="Times New Roman" w:cs="Times New Roman" w:hAnsi="Times New Roman"/>
                <w:sz w:val="24"/>
                <w:szCs w:val="24"/>
              </w:rPr>
              <w:t>Get</w:t>
            </w:r>
            <w:r>
              <w:rPr>
                <w:rFonts w:ascii="Times New Roman" w:cs="Times New Roman" w:hAnsi="Times New Roman"/>
                <w:sz w:val="24"/>
                <w:szCs w:val="24"/>
              </w:rPr>
              <w:t xml:space="preserve"> </w:t>
            </w:r>
            <w:r>
              <w:rPr>
                <w:rFonts w:ascii="Times New Roman" w:cs="Times New Roman" w:hAnsi="Times New Roman"/>
                <w:sz w:val="24"/>
                <w:szCs w:val="24"/>
              </w:rPr>
              <w:t>more</w:t>
            </w:r>
            <w:r>
              <w:rPr>
                <w:rFonts w:ascii="Times New Roman" w:cs="Times New Roman" w:hAnsi="Times New Roman"/>
                <w:sz w:val="24"/>
                <w:szCs w:val="24"/>
              </w:rPr>
              <w:t xml:space="preserve"> </w:t>
            </w:r>
            <w:r>
              <w:rPr>
                <w:rFonts w:ascii="Times New Roman" w:cs="Times New Roman" w:hAnsi="Times New Roman"/>
                <w:sz w:val="24"/>
                <w:szCs w:val="24"/>
              </w:rPr>
              <w:t>opportunities to apply leadership skills</w:t>
            </w:r>
          </w:p>
        </w:tc>
        <w:tc>
          <w:tcPr>
            <w:tcW w:w="2880" w:type="dxa"/>
            <w:tcBorders/>
            <w:shd w:val="clear" w:color="auto" w:fill="00b0f0"/>
          </w:tcPr>
          <w:p>
            <w:pPr>
              <w:pStyle w:val="style4100"/>
              <w:tabs>
                <w:tab w:val="left" w:leader="none" w:pos="2206"/>
              </w:tabs>
              <w:ind w:left="0"/>
              <w:jc w:val="both"/>
              <w:rPr>
                <w:rFonts w:ascii="Times New Roman" w:cs="Times New Roman" w:hAnsi="Times New Roman"/>
                <w:sz w:val="24"/>
                <w:szCs w:val="24"/>
              </w:rPr>
            </w:pPr>
            <w:r>
              <w:rPr>
                <w:rFonts w:ascii="Times New Roman" w:cs="Times New Roman" w:hAnsi="Times New Roman"/>
                <w:sz w:val="24"/>
                <w:szCs w:val="24"/>
              </w:rPr>
              <w:t>Learn</w:t>
            </w:r>
            <w:r>
              <w:rPr>
                <w:rFonts w:ascii="Times New Roman" w:cs="Times New Roman" w:hAnsi="Times New Roman"/>
                <w:sz w:val="24"/>
                <w:szCs w:val="24"/>
              </w:rPr>
              <w:t xml:space="preserve"> </w:t>
            </w:r>
            <w:r>
              <w:rPr>
                <w:rFonts w:ascii="Times New Roman" w:cs="Times New Roman" w:hAnsi="Times New Roman"/>
                <w:sz w:val="24"/>
                <w:szCs w:val="24"/>
              </w:rPr>
              <w:t>from</w:t>
            </w:r>
            <w:r>
              <w:rPr>
                <w:rFonts w:ascii="Times New Roman" w:cs="Times New Roman" w:hAnsi="Times New Roman"/>
                <w:sz w:val="24"/>
                <w:szCs w:val="24"/>
              </w:rPr>
              <w:t xml:space="preserve"> </w:t>
            </w:r>
            <w:r>
              <w:rPr>
                <w:rFonts w:ascii="Times New Roman" w:cs="Times New Roman" w:hAnsi="Times New Roman"/>
                <w:sz w:val="24"/>
                <w:szCs w:val="24"/>
              </w:rPr>
              <w:t>experienced people</w:t>
            </w:r>
          </w:p>
        </w:tc>
        <w:tc>
          <w:tcPr>
            <w:tcW w:w="3490" w:type="dxa"/>
            <w:tcBorders/>
            <w:shd w:val="clear" w:color="auto" w:fill="ffff00"/>
          </w:tcPr>
          <w:p>
            <w:pPr>
              <w:pStyle w:val="style4100"/>
              <w:tabs>
                <w:tab w:val="left" w:leader="none" w:pos="2527"/>
              </w:tabs>
              <w:ind w:left="0" w:right="381"/>
              <w:jc w:val="both"/>
              <w:rPr>
                <w:rFonts w:ascii="Times New Roman" w:cs="Times New Roman" w:hAnsi="Times New Roman"/>
                <w:sz w:val="24"/>
                <w:szCs w:val="24"/>
              </w:rPr>
            </w:pPr>
            <w:r>
              <w:rPr>
                <w:rFonts w:ascii="Times New Roman" w:cs="Times New Roman" w:hAnsi="Times New Roman"/>
                <w:sz w:val="24"/>
                <w:szCs w:val="24"/>
              </w:rPr>
              <w:t xml:space="preserve">Pool of talent </w:t>
            </w:r>
            <w:r>
              <w:rPr>
                <w:rFonts w:ascii="Times New Roman" w:cs="Times New Roman" w:hAnsi="Times New Roman"/>
                <w:spacing w:val="-4"/>
                <w:sz w:val="24"/>
                <w:szCs w:val="24"/>
              </w:rPr>
              <w:t xml:space="preserve">for </w:t>
            </w:r>
            <w:r>
              <w:rPr>
                <w:rFonts w:ascii="Times New Roman" w:cs="Times New Roman" w:hAnsi="Times New Roman"/>
                <w:sz w:val="24"/>
                <w:szCs w:val="24"/>
              </w:rPr>
              <w:t>professional</w:t>
            </w:r>
            <w:r>
              <w:rPr>
                <w:rFonts w:ascii="Times New Roman" w:cs="Times New Roman" w:hAnsi="Times New Roman"/>
                <w:sz w:val="24"/>
                <w:szCs w:val="24"/>
              </w:rPr>
              <w:t xml:space="preserve"> </w:t>
            </w:r>
            <w:r>
              <w:rPr>
                <w:rFonts w:ascii="Times New Roman" w:cs="Times New Roman" w:hAnsi="Times New Roman"/>
                <w:spacing w:val="-17"/>
                <w:sz w:val="24"/>
                <w:szCs w:val="24"/>
              </w:rPr>
              <w:t xml:space="preserve">&amp; </w:t>
            </w:r>
            <w:r>
              <w:rPr>
                <w:rFonts w:ascii="Times New Roman" w:cs="Times New Roman" w:hAnsi="Times New Roman"/>
                <w:sz w:val="24"/>
                <w:szCs w:val="24"/>
              </w:rPr>
              <w:t>management jobs</w:t>
            </w:r>
            <w:r>
              <w:rPr>
                <w:rFonts w:ascii="Times New Roman" w:cs="Times New Roman" w:hAnsi="Times New Roman"/>
                <w:spacing w:val="8"/>
                <w:sz w:val="24"/>
                <w:szCs w:val="24"/>
              </w:rPr>
              <w:t xml:space="preserve"> </w:t>
            </w:r>
            <w:r>
              <w:rPr>
                <w:rFonts w:ascii="Times New Roman" w:cs="Times New Roman" w:hAnsi="Times New Roman"/>
                <w:sz w:val="24"/>
                <w:szCs w:val="24"/>
              </w:rPr>
              <w:t>is</w:t>
            </w:r>
            <w:r>
              <w:rPr>
                <w:rFonts w:ascii="Times New Roman" w:cs="Times New Roman" w:hAnsi="Times New Roman"/>
                <w:sz w:val="24"/>
                <w:szCs w:val="24"/>
              </w:rPr>
              <w:t xml:space="preserve"> </w:t>
            </w:r>
            <w:r>
              <w:rPr>
                <w:rFonts w:ascii="Times New Roman" w:cs="Times New Roman" w:hAnsi="Times New Roman"/>
                <w:sz w:val="24"/>
                <w:szCs w:val="24"/>
              </w:rPr>
              <w:t>increased</w:t>
            </w:r>
          </w:p>
        </w:tc>
      </w:tr>
      <w:tr>
        <w:tblPrEx/>
        <w:trPr>
          <w:trHeight w:val="539" w:hRule="atLeast"/>
        </w:trPr>
        <w:tc>
          <w:tcPr>
            <w:tcW w:w="3240" w:type="dxa"/>
            <w:tcBorders/>
            <w:shd w:val="clear" w:color="auto" w:fill="00b050"/>
          </w:tcPr>
          <w:p>
            <w:pPr>
              <w:pStyle w:val="style4100"/>
              <w:tabs>
                <w:tab w:val="left" w:leader="none" w:pos="1580"/>
              </w:tabs>
              <w:ind w:left="0"/>
              <w:jc w:val="both"/>
              <w:rPr>
                <w:rFonts w:ascii="Times New Roman" w:cs="Times New Roman" w:hAnsi="Times New Roman"/>
                <w:sz w:val="24"/>
                <w:szCs w:val="24"/>
              </w:rPr>
            </w:pPr>
            <w:r>
              <w:rPr>
                <w:rFonts w:ascii="Times New Roman" w:cs="Times New Roman" w:hAnsi="Times New Roman"/>
                <w:sz w:val="24"/>
                <w:szCs w:val="24"/>
              </w:rPr>
              <w:t>Develop</w:t>
            </w:r>
            <w:r>
              <w:rPr>
                <w:rFonts w:ascii="Times New Roman" w:cs="Times New Roman" w:hAnsi="Times New Roman"/>
                <w:sz w:val="24"/>
                <w:szCs w:val="24"/>
              </w:rPr>
              <w:t xml:space="preserve"> </w:t>
            </w:r>
            <w:r>
              <w:rPr>
                <w:rFonts w:ascii="Times New Roman" w:cs="Times New Roman" w:hAnsi="Times New Roman"/>
                <w:sz w:val="24"/>
                <w:szCs w:val="24"/>
              </w:rPr>
              <w:t>leadership</w:t>
            </w:r>
            <w:r>
              <w:rPr>
                <w:rFonts w:ascii="Times New Roman" w:cs="Times New Roman" w:hAnsi="Times New Roman"/>
                <w:sz w:val="24"/>
                <w:szCs w:val="24"/>
              </w:rPr>
              <w:t xml:space="preserve"> </w:t>
            </w:r>
            <w:r>
              <w:rPr>
                <w:rFonts w:ascii="Times New Roman" w:cs="Times New Roman" w:hAnsi="Times New Roman"/>
                <w:sz w:val="24"/>
                <w:szCs w:val="24"/>
              </w:rPr>
              <w:t>Skills</w:t>
            </w:r>
          </w:p>
        </w:tc>
        <w:tc>
          <w:tcPr>
            <w:tcW w:w="2880" w:type="dxa"/>
            <w:tcBorders/>
            <w:shd w:val="clear" w:color="auto" w:fill="00b0f0"/>
          </w:tcPr>
          <w:p>
            <w:pPr>
              <w:pStyle w:val="style4100"/>
              <w:tabs>
                <w:tab w:val="left" w:leader="none" w:pos="1546"/>
                <w:tab w:val="left" w:leader="none" w:pos="2405"/>
              </w:tabs>
              <w:ind w:left="0"/>
              <w:jc w:val="both"/>
              <w:rPr>
                <w:rFonts w:ascii="Times New Roman" w:cs="Times New Roman" w:hAnsi="Times New Roman"/>
                <w:sz w:val="24"/>
                <w:szCs w:val="24"/>
              </w:rPr>
            </w:pPr>
            <w:r>
              <w:rPr>
                <w:rFonts w:ascii="Times New Roman" w:cs="Times New Roman" w:hAnsi="Times New Roman"/>
                <w:sz w:val="24"/>
                <w:szCs w:val="24"/>
              </w:rPr>
              <w:t>Acquire</w:t>
            </w:r>
            <w:r>
              <w:rPr>
                <w:rFonts w:ascii="Times New Roman" w:cs="Times New Roman" w:hAnsi="Times New Roman"/>
                <w:sz w:val="24"/>
                <w:szCs w:val="24"/>
              </w:rPr>
              <w:t xml:space="preserve"> </w:t>
            </w:r>
            <w:r>
              <w:rPr>
                <w:rFonts w:ascii="Times New Roman" w:cs="Times New Roman" w:hAnsi="Times New Roman"/>
                <w:sz w:val="24"/>
                <w:szCs w:val="24"/>
              </w:rPr>
              <w:t>skills</w:t>
            </w:r>
            <w:r>
              <w:rPr>
                <w:rFonts w:ascii="Times New Roman" w:cs="Times New Roman" w:hAnsi="Times New Roman"/>
                <w:sz w:val="24"/>
                <w:szCs w:val="24"/>
              </w:rPr>
              <w:t xml:space="preserve"> </w:t>
            </w:r>
            <w:r>
              <w:rPr>
                <w:rFonts w:ascii="Times New Roman" w:cs="Times New Roman" w:hAnsi="Times New Roman"/>
                <w:sz w:val="24"/>
                <w:szCs w:val="24"/>
              </w:rPr>
              <w:t>for</w:t>
            </w:r>
            <w:r>
              <w:rPr>
                <w:rFonts w:ascii="Times New Roman" w:cs="Times New Roman" w:hAnsi="Times New Roman"/>
                <w:sz w:val="24"/>
                <w:szCs w:val="24"/>
              </w:rPr>
              <w:t xml:space="preserve"> </w:t>
            </w:r>
            <w:r>
              <w:rPr>
                <w:rFonts w:ascii="Times New Roman" w:cs="Times New Roman" w:hAnsi="Times New Roman"/>
                <w:sz w:val="24"/>
                <w:szCs w:val="24"/>
              </w:rPr>
              <w:t>career progression</w:t>
            </w:r>
          </w:p>
        </w:tc>
        <w:tc>
          <w:tcPr>
            <w:tcW w:w="3490" w:type="dxa"/>
            <w:tcBorders/>
            <w:shd w:val="clear" w:color="auto" w:fill="ffff00"/>
          </w:tcPr>
          <w:p>
            <w:pPr>
              <w:pStyle w:val="style4100"/>
              <w:tabs>
                <w:tab w:val="left" w:leader="none" w:pos="2168"/>
              </w:tabs>
              <w:ind w:left="0"/>
              <w:jc w:val="both"/>
              <w:rPr>
                <w:rFonts w:ascii="Times New Roman" w:cs="Times New Roman" w:hAnsi="Times New Roman"/>
                <w:sz w:val="24"/>
                <w:szCs w:val="24"/>
              </w:rPr>
            </w:pPr>
            <w:r>
              <w:rPr>
                <w:rFonts w:ascii="Times New Roman" w:cs="Times New Roman" w:hAnsi="Times New Roman"/>
                <w:sz w:val="24"/>
                <w:szCs w:val="24"/>
              </w:rPr>
              <w:t xml:space="preserve">Effective </w:t>
            </w:r>
            <w:r>
              <w:rPr>
                <w:rFonts w:ascii="Times New Roman" w:cs="Times New Roman" w:hAnsi="Times New Roman"/>
                <w:sz w:val="24"/>
                <w:szCs w:val="24"/>
              </w:rPr>
              <w:t>skills</w:t>
            </w:r>
            <w:r>
              <w:rPr>
                <w:rFonts w:ascii="Times New Roman" w:cs="Times New Roman" w:hAnsi="Times New Roman"/>
                <w:sz w:val="24"/>
                <w:szCs w:val="24"/>
              </w:rPr>
              <w:t xml:space="preserve"> </w:t>
            </w:r>
            <w:r>
              <w:rPr>
                <w:rFonts w:ascii="Times New Roman" w:cs="Times New Roman" w:hAnsi="Times New Roman"/>
                <w:sz w:val="24"/>
                <w:szCs w:val="24"/>
              </w:rPr>
              <w:t>transfer</w:t>
            </w:r>
          </w:p>
        </w:tc>
      </w:tr>
      <w:tr>
        <w:tblPrEx/>
        <w:trPr>
          <w:trHeight w:val="602" w:hRule="atLeast"/>
        </w:trPr>
        <w:tc>
          <w:tcPr>
            <w:tcW w:w="3240" w:type="dxa"/>
            <w:tcBorders/>
            <w:shd w:val="clear" w:color="auto" w:fill="00b050"/>
          </w:tcPr>
          <w:p>
            <w:pPr>
              <w:pStyle w:val="style4100"/>
              <w:ind w:left="0"/>
              <w:jc w:val="both"/>
              <w:rPr>
                <w:rFonts w:ascii="Times New Roman" w:cs="Times New Roman" w:hAnsi="Times New Roman"/>
                <w:sz w:val="24"/>
                <w:szCs w:val="24"/>
              </w:rPr>
            </w:pPr>
            <w:r>
              <w:rPr>
                <w:rFonts w:ascii="Times New Roman" w:cs="Times New Roman" w:hAnsi="Times New Roman"/>
                <w:sz w:val="24"/>
                <w:szCs w:val="24"/>
              </w:rPr>
              <w:t>Self-</w:t>
            </w:r>
            <w:r>
              <w:rPr>
                <w:rFonts w:ascii="Times New Roman" w:cs="Times New Roman" w:hAnsi="Times New Roman"/>
                <w:sz w:val="24"/>
                <w:szCs w:val="24"/>
              </w:rPr>
              <w:t>fulfillment</w:t>
            </w:r>
            <w:r>
              <w:rPr>
                <w:rFonts w:ascii="Times New Roman" w:cs="Times New Roman" w:hAnsi="Times New Roman"/>
                <w:sz w:val="24"/>
                <w:szCs w:val="24"/>
              </w:rPr>
              <w:t xml:space="preserve"> </w:t>
            </w:r>
            <w:r>
              <w:rPr>
                <w:rFonts w:ascii="Times New Roman" w:cs="Times New Roman" w:hAnsi="Times New Roman"/>
                <w:sz w:val="24"/>
                <w:szCs w:val="24"/>
              </w:rPr>
              <w:t>to see mentees perform</w:t>
            </w:r>
          </w:p>
        </w:tc>
        <w:tc>
          <w:tcPr>
            <w:tcW w:w="2880" w:type="dxa"/>
            <w:tcBorders/>
            <w:shd w:val="clear" w:color="auto" w:fill="00b0f0"/>
          </w:tcPr>
          <w:p>
            <w:pPr>
              <w:pStyle w:val="style4100"/>
              <w:ind w:left="0"/>
              <w:jc w:val="both"/>
              <w:rPr>
                <w:rFonts w:ascii="Times New Roman" w:cs="Times New Roman" w:hAnsi="Times New Roman"/>
                <w:sz w:val="24"/>
                <w:szCs w:val="24"/>
              </w:rPr>
            </w:pPr>
            <w:r>
              <w:rPr>
                <w:rFonts w:ascii="Times New Roman" w:cs="Times New Roman" w:hAnsi="Times New Roman"/>
                <w:sz w:val="24"/>
                <w:szCs w:val="24"/>
              </w:rPr>
              <w:t xml:space="preserve">Disadvantage </w:t>
            </w:r>
            <w:r>
              <w:rPr>
                <w:rFonts w:ascii="Times New Roman" w:cs="Times New Roman" w:hAnsi="Times New Roman"/>
                <w:sz w:val="24"/>
                <w:szCs w:val="24"/>
              </w:rPr>
              <w:t>Employees</w:t>
            </w:r>
            <w:r>
              <w:rPr>
                <w:rFonts w:ascii="Times New Roman" w:cs="Times New Roman" w:hAnsi="Times New Roman"/>
                <w:sz w:val="24"/>
                <w:szCs w:val="24"/>
              </w:rPr>
              <w:t xml:space="preserve"> </w:t>
            </w:r>
            <w:r>
              <w:rPr>
                <w:rFonts w:ascii="Times New Roman" w:cs="Times New Roman" w:hAnsi="Times New Roman"/>
                <w:spacing w:val="-6"/>
                <w:sz w:val="24"/>
                <w:szCs w:val="24"/>
              </w:rPr>
              <w:t xml:space="preserve">are </w:t>
            </w:r>
            <w:r>
              <w:rPr>
                <w:rFonts w:ascii="Times New Roman" w:cs="Times New Roman" w:hAnsi="Times New Roman"/>
                <w:sz w:val="24"/>
                <w:szCs w:val="24"/>
              </w:rPr>
              <w:t>empowered</w:t>
            </w:r>
          </w:p>
        </w:tc>
        <w:tc>
          <w:tcPr>
            <w:tcW w:w="3490" w:type="dxa"/>
            <w:tcBorders/>
            <w:shd w:val="clear" w:color="auto" w:fill="ffff00"/>
          </w:tcPr>
          <w:p>
            <w:pPr>
              <w:pStyle w:val="style4100"/>
              <w:tabs>
                <w:tab w:val="left" w:leader="none" w:pos="1393"/>
                <w:tab w:val="left" w:leader="none" w:pos="2486"/>
              </w:tabs>
              <w:ind w:left="0"/>
              <w:jc w:val="both"/>
              <w:rPr>
                <w:rFonts w:ascii="Times New Roman" w:cs="Times New Roman" w:hAnsi="Times New Roman"/>
                <w:sz w:val="24"/>
                <w:szCs w:val="24"/>
              </w:rPr>
            </w:pPr>
            <w:r>
              <w:rPr>
                <w:rFonts w:ascii="Times New Roman" w:cs="Times New Roman" w:hAnsi="Times New Roman"/>
                <w:sz w:val="24"/>
                <w:szCs w:val="24"/>
              </w:rPr>
              <w:t>Future</w:t>
            </w:r>
            <w:r>
              <w:rPr>
                <w:rFonts w:ascii="Times New Roman" w:cs="Times New Roman" w:hAnsi="Times New Roman"/>
                <w:sz w:val="24"/>
                <w:szCs w:val="24"/>
              </w:rPr>
              <w:t xml:space="preserve"> </w:t>
            </w:r>
            <w:r>
              <w:rPr>
                <w:rFonts w:ascii="Times New Roman" w:cs="Times New Roman" w:hAnsi="Times New Roman"/>
                <w:sz w:val="24"/>
                <w:szCs w:val="24"/>
              </w:rPr>
              <w:t>leaders</w:t>
            </w:r>
            <w:r>
              <w:rPr>
                <w:rFonts w:ascii="Times New Roman" w:cs="Times New Roman" w:hAnsi="Times New Roman"/>
                <w:sz w:val="24"/>
                <w:szCs w:val="24"/>
              </w:rPr>
              <w:t xml:space="preserve">  </w:t>
            </w:r>
            <w:r>
              <w:rPr>
                <w:rFonts w:ascii="Times New Roman" w:cs="Times New Roman" w:hAnsi="Times New Roman"/>
                <w:sz w:val="24"/>
                <w:szCs w:val="24"/>
              </w:rPr>
              <w:t>of</w:t>
            </w:r>
            <w:r>
              <w:rPr>
                <w:rFonts w:ascii="Times New Roman" w:cs="Times New Roman" w:hAnsi="Times New Roman"/>
                <w:sz w:val="24"/>
                <w:szCs w:val="24"/>
              </w:rPr>
              <w:t xml:space="preserve"> </w:t>
            </w:r>
            <w:r>
              <w:rPr>
                <w:rFonts w:ascii="Times New Roman" w:cs="Times New Roman" w:hAnsi="Times New Roman"/>
                <w:sz w:val="24"/>
                <w:szCs w:val="24"/>
              </w:rPr>
              <w:t xml:space="preserve">Organization </w:t>
            </w:r>
            <w:r>
              <w:rPr>
                <w:rFonts w:ascii="Times New Roman" w:cs="Times New Roman" w:hAnsi="Times New Roman"/>
                <w:spacing w:val="-6"/>
                <w:sz w:val="24"/>
                <w:szCs w:val="24"/>
              </w:rPr>
              <w:t xml:space="preserve">are </w:t>
            </w:r>
            <w:r>
              <w:rPr>
                <w:rFonts w:ascii="Times New Roman" w:cs="Times New Roman" w:hAnsi="Times New Roman"/>
                <w:sz w:val="24"/>
                <w:szCs w:val="24"/>
              </w:rPr>
              <w:t>shaped</w:t>
            </w:r>
          </w:p>
        </w:tc>
      </w:tr>
      <w:tr>
        <w:tblPrEx/>
        <w:trPr>
          <w:trHeight w:val="530" w:hRule="atLeast"/>
        </w:trPr>
        <w:tc>
          <w:tcPr>
            <w:tcW w:w="3240" w:type="dxa"/>
            <w:tcBorders/>
            <w:shd w:val="clear" w:color="auto" w:fill="00b050"/>
          </w:tcPr>
          <w:p>
            <w:pPr>
              <w:pStyle w:val="style4100"/>
              <w:ind w:left="0"/>
              <w:jc w:val="both"/>
              <w:rPr>
                <w:rFonts w:ascii="Times New Roman" w:cs="Times New Roman" w:hAnsi="Times New Roman"/>
                <w:sz w:val="24"/>
                <w:szCs w:val="24"/>
              </w:rPr>
            </w:pPr>
            <w:r>
              <w:rPr>
                <w:rFonts w:ascii="Times New Roman" w:cs="Times New Roman" w:hAnsi="Times New Roman"/>
                <w:sz w:val="24"/>
                <w:szCs w:val="24"/>
              </w:rPr>
              <w:t>Learn from mentees</w:t>
            </w:r>
          </w:p>
        </w:tc>
        <w:tc>
          <w:tcPr>
            <w:tcW w:w="2880" w:type="dxa"/>
            <w:tcBorders/>
            <w:shd w:val="clear" w:color="auto" w:fill="00b0f0"/>
          </w:tcPr>
          <w:p>
            <w:pPr>
              <w:pStyle w:val="style4100"/>
              <w:ind w:left="0"/>
              <w:jc w:val="both"/>
              <w:rPr>
                <w:rFonts w:ascii="Times New Roman" w:cs="Times New Roman" w:hAnsi="Times New Roman"/>
                <w:sz w:val="24"/>
                <w:szCs w:val="24"/>
              </w:rPr>
            </w:pPr>
            <w:r>
              <w:rPr>
                <w:rFonts w:ascii="Times New Roman" w:cs="Times New Roman" w:hAnsi="Times New Roman"/>
                <w:sz w:val="24"/>
                <w:szCs w:val="24"/>
              </w:rPr>
              <w:t>Adapt quicker in new</w:t>
            </w:r>
            <w:r>
              <w:rPr>
                <w:rFonts w:ascii="Times New Roman" w:cs="Times New Roman" w:hAnsi="Times New Roman"/>
                <w:sz w:val="24"/>
                <w:szCs w:val="24"/>
              </w:rPr>
              <w:t xml:space="preserve"> </w:t>
            </w:r>
            <w:r>
              <w:rPr>
                <w:rFonts w:ascii="Times New Roman" w:cs="Times New Roman" w:hAnsi="Times New Roman"/>
                <w:sz w:val="24"/>
                <w:szCs w:val="24"/>
              </w:rPr>
              <w:t>jobs &amp; roles</w:t>
            </w:r>
          </w:p>
        </w:tc>
        <w:tc>
          <w:tcPr>
            <w:tcW w:w="3490" w:type="dxa"/>
            <w:tcBorders/>
            <w:shd w:val="clear" w:color="auto" w:fill="ffff00"/>
          </w:tcPr>
          <w:p>
            <w:pPr>
              <w:pStyle w:val="style4100"/>
              <w:ind w:left="0"/>
              <w:jc w:val="both"/>
              <w:rPr>
                <w:rFonts w:ascii="Times New Roman" w:cs="Times New Roman" w:hAnsi="Times New Roman"/>
                <w:sz w:val="24"/>
                <w:szCs w:val="24"/>
              </w:rPr>
            </w:pPr>
            <w:r>
              <w:rPr>
                <w:rFonts w:ascii="Times New Roman" w:cs="Times New Roman" w:hAnsi="Times New Roman"/>
                <w:sz w:val="24"/>
                <w:szCs w:val="24"/>
              </w:rPr>
              <w:t>Supports fast tracking</w:t>
            </w:r>
          </w:p>
        </w:tc>
      </w:tr>
      <w:tr>
        <w:tblPrEx/>
        <w:trPr>
          <w:trHeight w:val="413" w:hRule="atLeast"/>
        </w:trPr>
        <w:tc>
          <w:tcPr>
            <w:tcW w:w="3240" w:type="dxa"/>
            <w:tcBorders/>
            <w:shd w:val="clear" w:color="auto" w:fill="00b050"/>
          </w:tcPr>
          <w:p>
            <w:pPr>
              <w:pStyle w:val="style4100"/>
              <w:ind w:left="0"/>
              <w:jc w:val="both"/>
              <w:rPr>
                <w:rFonts w:ascii="Times New Roman" w:cs="Times New Roman" w:hAnsi="Times New Roman"/>
                <w:sz w:val="24"/>
                <w:szCs w:val="24"/>
              </w:rPr>
            </w:pPr>
            <w:r>
              <w:rPr>
                <w:rFonts w:ascii="Times New Roman" w:cs="Times New Roman" w:hAnsi="Times New Roman"/>
                <w:sz w:val="24"/>
                <w:szCs w:val="24"/>
              </w:rPr>
              <w:t>Improved credibility</w:t>
            </w:r>
          </w:p>
        </w:tc>
        <w:tc>
          <w:tcPr>
            <w:tcW w:w="2880" w:type="dxa"/>
            <w:tcBorders/>
            <w:shd w:val="clear" w:color="auto" w:fill="00b0f0"/>
          </w:tcPr>
          <w:p>
            <w:pPr>
              <w:pStyle w:val="style4100"/>
              <w:ind w:left="0"/>
              <w:jc w:val="both"/>
              <w:rPr>
                <w:rFonts w:ascii="Times New Roman" w:cs="Times New Roman" w:hAnsi="Times New Roman"/>
                <w:sz w:val="24"/>
                <w:szCs w:val="24"/>
              </w:rPr>
            </w:pPr>
            <w:r>
              <w:rPr>
                <w:rFonts w:ascii="Times New Roman" w:cs="Times New Roman" w:hAnsi="Times New Roman"/>
                <w:sz w:val="24"/>
                <w:szCs w:val="24"/>
              </w:rPr>
              <w:t>Develop networks</w:t>
            </w:r>
          </w:p>
        </w:tc>
        <w:tc>
          <w:tcPr>
            <w:tcW w:w="3490" w:type="dxa"/>
            <w:tcBorders/>
            <w:shd w:val="clear" w:color="auto" w:fill="ffff00"/>
          </w:tcPr>
          <w:p>
            <w:pPr>
              <w:pStyle w:val="style4100"/>
              <w:ind w:left="0"/>
              <w:jc w:val="both"/>
              <w:rPr>
                <w:rFonts w:ascii="Times New Roman" w:cs="Times New Roman" w:hAnsi="Times New Roman"/>
                <w:sz w:val="24"/>
                <w:szCs w:val="24"/>
              </w:rPr>
            </w:pPr>
            <w:r>
              <w:rPr>
                <w:rFonts w:ascii="Times New Roman" w:cs="Times New Roman" w:hAnsi="Times New Roman"/>
                <w:sz w:val="24"/>
                <w:szCs w:val="24"/>
              </w:rPr>
              <w:t xml:space="preserve">Image of </w:t>
            </w:r>
            <w:r>
              <w:rPr>
                <w:rFonts w:ascii="Times New Roman" w:cs="Times New Roman" w:hAnsi="Times New Roman"/>
                <w:sz w:val="24"/>
                <w:szCs w:val="24"/>
              </w:rPr>
              <w:t xml:space="preserve">organization </w:t>
            </w:r>
            <w:r>
              <w:rPr>
                <w:rFonts w:ascii="Times New Roman" w:cs="Times New Roman" w:hAnsi="Times New Roman"/>
                <w:sz w:val="24"/>
                <w:szCs w:val="24"/>
              </w:rPr>
              <w:t>is enhanced</w:t>
            </w:r>
          </w:p>
        </w:tc>
      </w:tr>
      <w:tr>
        <w:tblPrEx/>
        <w:trPr>
          <w:trHeight w:val="899" w:hRule="atLeast"/>
        </w:trPr>
        <w:tc>
          <w:tcPr>
            <w:tcW w:w="3240" w:type="dxa"/>
            <w:tcBorders/>
            <w:shd w:val="clear" w:color="auto" w:fill="00b050"/>
          </w:tcPr>
          <w:p>
            <w:pPr>
              <w:pStyle w:val="style4100"/>
              <w:ind w:left="0" w:right="379"/>
              <w:jc w:val="both"/>
              <w:rPr>
                <w:rFonts w:ascii="Times New Roman" w:cs="Times New Roman" w:hAnsi="Times New Roman"/>
                <w:sz w:val="24"/>
                <w:szCs w:val="24"/>
              </w:rPr>
            </w:pPr>
            <w:r>
              <w:rPr>
                <w:rFonts w:ascii="Times New Roman" w:cs="Times New Roman" w:hAnsi="Times New Roman"/>
                <w:sz w:val="24"/>
                <w:szCs w:val="24"/>
              </w:rPr>
              <w:t>Expand opportunities for dialogue at all levels of the</w:t>
            </w:r>
            <w:r>
              <w:rPr>
                <w:rFonts w:ascii="Times New Roman" w:cs="Times New Roman" w:hAnsi="Times New Roman"/>
                <w:sz w:val="24"/>
                <w:szCs w:val="24"/>
              </w:rPr>
              <w:t xml:space="preserve"> Organization</w:t>
            </w:r>
          </w:p>
        </w:tc>
        <w:tc>
          <w:tcPr>
            <w:tcW w:w="2880" w:type="dxa"/>
            <w:tcBorders/>
            <w:shd w:val="clear" w:color="auto" w:fill="00b0f0"/>
          </w:tcPr>
          <w:p>
            <w:pPr>
              <w:pStyle w:val="style4100"/>
              <w:ind w:left="0" w:right="687"/>
              <w:jc w:val="both"/>
              <w:rPr>
                <w:rFonts w:ascii="Times New Roman" w:cs="Times New Roman" w:hAnsi="Times New Roman"/>
                <w:sz w:val="24"/>
                <w:szCs w:val="24"/>
              </w:rPr>
            </w:pPr>
            <w:r>
              <w:rPr>
                <w:rFonts w:ascii="Times New Roman" w:cs="Times New Roman" w:hAnsi="Times New Roman"/>
                <w:sz w:val="24"/>
                <w:szCs w:val="24"/>
              </w:rPr>
              <w:t xml:space="preserve">Enhanced </w:t>
            </w:r>
            <w:r>
              <w:rPr>
                <w:rFonts w:ascii="Times New Roman" w:cs="Times New Roman" w:hAnsi="Times New Roman"/>
                <w:sz w:val="24"/>
                <w:szCs w:val="24"/>
              </w:rPr>
              <w:t>I</w:t>
            </w:r>
            <w:r>
              <w:rPr>
                <w:rFonts w:ascii="Times New Roman" w:cs="Times New Roman" w:hAnsi="Times New Roman"/>
                <w:sz w:val="24"/>
                <w:szCs w:val="24"/>
              </w:rPr>
              <w:t>nterpersonal skills</w:t>
            </w:r>
          </w:p>
        </w:tc>
        <w:tc>
          <w:tcPr>
            <w:tcW w:w="3490" w:type="dxa"/>
            <w:tcBorders/>
            <w:shd w:val="clear" w:color="auto" w:fill="ffff00"/>
          </w:tcPr>
          <w:p>
            <w:pPr>
              <w:pStyle w:val="style4100"/>
              <w:ind w:left="0" w:right="380"/>
              <w:jc w:val="both"/>
              <w:rPr>
                <w:rFonts w:ascii="Times New Roman" w:cs="Times New Roman" w:hAnsi="Times New Roman"/>
                <w:sz w:val="24"/>
                <w:szCs w:val="24"/>
              </w:rPr>
            </w:pPr>
            <w:r>
              <w:rPr>
                <w:rFonts w:ascii="Times New Roman" w:cs="Times New Roman" w:hAnsi="Times New Roman"/>
                <w:sz w:val="24"/>
                <w:szCs w:val="24"/>
              </w:rPr>
              <w:t>More co-operation between staff &amp; departments</w:t>
            </w:r>
          </w:p>
        </w:tc>
      </w:tr>
      <w:tr>
        <w:tblPrEx/>
        <w:trPr>
          <w:trHeight w:val="575" w:hRule="atLeast"/>
        </w:trPr>
        <w:tc>
          <w:tcPr>
            <w:tcW w:w="3240" w:type="dxa"/>
            <w:tcBorders/>
            <w:shd w:val="clear" w:color="auto" w:fill="00b050"/>
          </w:tcPr>
          <w:p>
            <w:pPr>
              <w:pStyle w:val="style4100"/>
              <w:ind w:left="0"/>
              <w:jc w:val="both"/>
              <w:rPr>
                <w:rFonts w:ascii="Times New Roman" w:cs="Times New Roman" w:hAnsi="Times New Roman"/>
                <w:sz w:val="24"/>
                <w:szCs w:val="24"/>
              </w:rPr>
            </w:pPr>
          </w:p>
        </w:tc>
        <w:tc>
          <w:tcPr>
            <w:tcW w:w="2880" w:type="dxa"/>
            <w:tcBorders/>
            <w:shd w:val="clear" w:color="auto" w:fill="00b0f0"/>
          </w:tcPr>
          <w:p>
            <w:pPr>
              <w:pStyle w:val="style4100"/>
              <w:jc w:val="both"/>
              <w:rPr>
                <w:rFonts w:ascii="Times New Roman" w:cs="Times New Roman" w:hAnsi="Times New Roman"/>
                <w:sz w:val="24"/>
                <w:szCs w:val="24"/>
              </w:rPr>
            </w:pPr>
            <w:r>
              <w:rPr>
                <w:rFonts w:ascii="Times New Roman" w:cs="Times New Roman" w:hAnsi="Times New Roman"/>
                <w:sz w:val="24"/>
                <w:szCs w:val="24"/>
              </w:rPr>
              <w:t>Enhance professional</w:t>
            </w:r>
          </w:p>
          <w:p>
            <w:pPr>
              <w:pStyle w:val="style4100"/>
              <w:jc w:val="both"/>
              <w:rPr>
                <w:rFonts w:ascii="Times New Roman" w:cs="Times New Roman" w:hAnsi="Times New Roman"/>
                <w:sz w:val="24"/>
                <w:szCs w:val="24"/>
              </w:rPr>
            </w:pPr>
            <w:r>
              <w:rPr>
                <w:rFonts w:ascii="Times New Roman" w:cs="Times New Roman" w:hAnsi="Times New Roman"/>
                <w:sz w:val="24"/>
                <w:szCs w:val="24"/>
              </w:rPr>
              <w:t>D</w:t>
            </w:r>
            <w:r>
              <w:rPr>
                <w:rFonts w:ascii="Times New Roman" w:cs="Times New Roman" w:hAnsi="Times New Roman"/>
                <w:sz w:val="24"/>
                <w:szCs w:val="24"/>
              </w:rPr>
              <w:t>evelopment</w:t>
            </w:r>
          </w:p>
        </w:tc>
        <w:tc>
          <w:tcPr>
            <w:tcW w:w="3490" w:type="dxa"/>
            <w:tcBorders/>
            <w:shd w:val="clear" w:color="auto" w:fill="ffff00"/>
          </w:tcPr>
          <w:p>
            <w:pPr>
              <w:pStyle w:val="style4100"/>
              <w:ind w:left="0"/>
              <w:jc w:val="both"/>
              <w:rPr>
                <w:rFonts w:ascii="Times New Roman" w:cs="Times New Roman" w:hAnsi="Times New Roman"/>
                <w:sz w:val="24"/>
                <w:szCs w:val="24"/>
              </w:rPr>
            </w:pPr>
          </w:p>
        </w:tc>
      </w:tr>
    </w:tbl>
    <w:p>
      <w:pPr>
        <w:pStyle w:val="style179"/>
        <w:tabs>
          <w:tab w:val="left" w:leader="none" w:pos="825"/>
        </w:tabs>
        <w:spacing w:before="73"/>
        <w:ind w:left="824"/>
        <w:jc w:val="right"/>
        <w:rPr>
          <w:rFonts w:ascii="Times New Roman" w:cs="Times New Roman" w:hAnsi="Times New Roman"/>
          <w:b/>
          <w:sz w:val="24"/>
          <w:szCs w:val="24"/>
        </w:rPr>
      </w:pPr>
    </w:p>
    <w:p>
      <w:pPr>
        <w:pStyle w:val="style0"/>
        <w:tabs>
          <w:tab w:val="left" w:leader="none" w:pos="825"/>
        </w:tabs>
        <w:spacing w:before="73"/>
        <w:jc w:val="both"/>
        <w:rPr>
          <w:rFonts w:ascii="Times New Roman" w:cs="Times New Roman" w:hAnsi="Times New Roman"/>
          <w:b/>
          <w:sz w:val="24"/>
          <w:szCs w:val="24"/>
        </w:rPr>
      </w:pPr>
    </w:p>
    <w:p>
      <w:pPr>
        <w:pStyle w:val="style0"/>
        <w:tabs>
          <w:tab w:val="left" w:leader="none" w:pos="825"/>
        </w:tabs>
        <w:spacing w:before="73"/>
        <w:jc w:val="both"/>
        <w:rPr>
          <w:rFonts w:ascii="Times New Roman" w:cs="Times New Roman" w:hAnsi="Times New Roman"/>
          <w:b/>
          <w:sz w:val="24"/>
          <w:szCs w:val="24"/>
        </w:rPr>
      </w:pPr>
    </w:p>
    <w:p>
      <w:pPr>
        <w:pStyle w:val="style0"/>
        <w:tabs>
          <w:tab w:val="left" w:leader="none" w:pos="825"/>
        </w:tabs>
        <w:spacing w:before="73"/>
        <w:jc w:val="both"/>
        <w:rPr>
          <w:rFonts w:ascii="Times New Roman" w:cs="Times New Roman" w:hAnsi="Times New Roman"/>
          <w:b/>
          <w:sz w:val="24"/>
          <w:szCs w:val="24"/>
        </w:rPr>
      </w:pPr>
    </w:p>
    <w:p>
      <w:pPr>
        <w:pStyle w:val="style0"/>
        <w:tabs>
          <w:tab w:val="left" w:leader="none" w:pos="825"/>
        </w:tabs>
        <w:spacing w:before="73"/>
        <w:jc w:val="both"/>
        <w:rPr>
          <w:rFonts w:ascii="Times New Roman" w:cs="Times New Roman" w:hAnsi="Times New Roman"/>
          <w:b/>
          <w:sz w:val="24"/>
          <w:szCs w:val="24"/>
        </w:rPr>
      </w:pPr>
      <w:r>
        <w:rPr>
          <w:rFonts w:ascii="Times New Roman" w:cs="Times New Roman" w:hAnsi="Times New Roman"/>
          <w:b/>
          <w:sz w:val="24"/>
          <w:szCs w:val="24"/>
        </w:rPr>
        <w:t>Difference between Mentoring a</w:t>
      </w:r>
      <w:r>
        <w:rPr>
          <w:rFonts w:ascii="Times New Roman" w:cs="Times New Roman" w:hAnsi="Times New Roman"/>
          <w:b/>
          <w:sz w:val="24"/>
          <w:szCs w:val="24"/>
        </w:rPr>
        <w:t>nd</w:t>
      </w:r>
      <w:r>
        <w:rPr>
          <w:rFonts w:ascii="Times New Roman" w:cs="Times New Roman" w:hAnsi="Times New Roman"/>
          <w:b/>
          <w:spacing w:val="-5"/>
          <w:sz w:val="24"/>
          <w:szCs w:val="24"/>
        </w:rPr>
        <w:t xml:space="preserve"> </w:t>
      </w:r>
      <w:r>
        <w:rPr>
          <w:rFonts w:ascii="Times New Roman" w:cs="Times New Roman" w:hAnsi="Times New Roman"/>
          <w:b/>
          <w:sz w:val="24"/>
          <w:szCs w:val="24"/>
        </w:rPr>
        <w:t>Coaching?</w:t>
      </w:r>
    </w:p>
    <w:p>
      <w:pPr>
        <w:pStyle w:val="style66"/>
        <w:ind w:left="0"/>
        <w:jc w:val="both"/>
        <w:rPr>
          <w:rFonts w:ascii="Times New Roman" w:cs="Times New Roman" w:hAnsi="Times New Roman"/>
        </w:rPr>
      </w:pPr>
      <w:r>
        <w:rPr>
          <w:rFonts w:ascii="Times New Roman" w:cs="Times New Roman" w:hAnsi="Times New Roman"/>
        </w:rPr>
        <w:t>According to Meyer &amp; Fourie (2006), Coaching can be defined as:</w:t>
      </w:r>
    </w:p>
    <w:p>
      <w:pPr>
        <w:pStyle w:val="style0"/>
        <w:rPr>
          <w:rFonts w:ascii="Times New Roman" w:cs="Times New Roman" w:hAnsi="Times New Roman"/>
          <w:i/>
        </w:rPr>
      </w:pPr>
      <w:r>
        <w:rPr>
          <w:rFonts w:ascii="Times New Roman" w:cs="Times New Roman" w:hAnsi="Times New Roman"/>
          <w:i/>
        </w:rPr>
        <w:t>“The systematically planned and direct guidance of an individual or group of individuals by a coach to learn and develop specific skills that are applied and implemented</w:t>
      </w:r>
      <w:r>
        <w:rPr>
          <w:rFonts w:ascii="Times New Roman" w:cs="Times New Roman" w:hAnsi="Times New Roman"/>
          <w:i/>
        </w:rPr>
        <w:t xml:space="preserve"> </w:t>
      </w:r>
      <w:r>
        <w:rPr>
          <w:rFonts w:ascii="Times New Roman" w:cs="Times New Roman" w:hAnsi="Times New Roman"/>
          <w:i/>
        </w:rPr>
        <w:t xml:space="preserve">in the workplace, and therefore translates directly to clearly defined performance outcomes that are achieved over a short period of time” . </w:t>
      </w:r>
    </w:p>
    <w:p>
      <w:pPr>
        <w:pStyle w:val="style0"/>
        <w:rPr>
          <w:rFonts w:ascii="Times New Roman" w:cs="Times New Roman" w:hAnsi="Times New Roman"/>
          <w:sz w:val="24"/>
          <w:szCs w:val="24"/>
        </w:rPr>
      </w:pPr>
      <w:r>
        <w:rPr>
          <w:rFonts w:ascii="Times New Roman" w:cs="Times New Roman" w:hAnsi="Times New Roman"/>
          <w:sz w:val="24"/>
          <w:szCs w:val="24"/>
        </w:rPr>
        <w:t xml:space="preserve">From this definition it is clear that coaching is a form of on-the-job training. In order to be a good mentor, one must already be a good coach. </w:t>
      </w:r>
    </w:p>
    <w:bookmarkStart w:id="54" w:name="_Toc104387755"/>
    <w:p>
      <w:pPr>
        <w:pStyle w:val="style2"/>
        <w:ind w:left="399" w:firstLine="0"/>
        <w:jc w:val="both"/>
        <w:rPr>
          <w:rFonts w:ascii="Times New Roman" w:cs="Times New Roman" w:hAnsi="Times New Roman"/>
        </w:rPr>
      </w:pPr>
      <w:r>
        <w:rPr>
          <w:rFonts w:ascii="Times New Roman" w:cs="Times New Roman" w:hAnsi="Times New Roman"/>
        </w:rPr>
        <w:t>Figure 2. Differences between Coaching &amp; Mentoring</w:t>
      </w:r>
      <w:bookmarkEnd w:id="54"/>
    </w:p>
    <w:p>
      <w:pPr>
        <w:pStyle w:val="style66"/>
        <w:spacing w:after="1"/>
        <w:ind w:left="0"/>
        <w:jc w:val="both"/>
        <w:rPr>
          <w:rFonts w:ascii="Times New Roman" w:cs="Times New Roman" w:hAnsi="Times New Roman"/>
          <w:b/>
          <w:i/>
        </w:rPr>
      </w:pPr>
    </w:p>
    <w:tbl>
      <w:tblPr>
        <w:tblW w:w="0" w:type="auto"/>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10"/>
        <w:gridCol w:w="4590"/>
      </w:tblGrid>
      <w:tr>
        <w:trPr>
          <w:trHeight w:val="414" w:hRule="atLeast"/>
        </w:trPr>
        <w:tc>
          <w:tcPr>
            <w:tcW w:w="4410" w:type="dxa"/>
            <w:tcBorders/>
            <w:shd w:val="clear" w:color="auto" w:fill="99cc00"/>
          </w:tcPr>
          <w:p>
            <w:pPr>
              <w:pStyle w:val="style4100"/>
              <w:spacing w:lineRule="exact" w:line="274"/>
              <w:ind w:left="391"/>
              <w:jc w:val="both"/>
              <w:rPr>
                <w:rFonts w:ascii="Times New Roman" w:cs="Times New Roman" w:hAnsi="Times New Roman"/>
                <w:b/>
                <w:sz w:val="24"/>
                <w:szCs w:val="24"/>
              </w:rPr>
            </w:pPr>
            <w:r>
              <w:rPr>
                <w:rFonts w:ascii="Times New Roman" w:cs="Times New Roman" w:hAnsi="Times New Roman"/>
                <w:b/>
                <w:sz w:val="24"/>
                <w:szCs w:val="24"/>
              </w:rPr>
              <w:t>COACHING</w:t>
            </w:r>
          </w:p>
        </w:tc>
        <w:tc>
          <w:tcPr>
            <w:tcW w:w="4590" w:type="dxa"/>
            <w:tcBorders/>
            <w:shd w:val="clear" w:color="auto" w:fill="c2d59b"/>
          </w:tcPr>
          <w:p>
            <w:pPr>
              <w:pStyle w:val="style4100"/>
              <w:spacing w:lineRule="exact" w:line="274"/>
              <w:jc w:val="both"/>
              <w:rPr>
                <w:rFonts w:ascii="Times New Roman" w:cs="Times New Roman" w:hAnsi="Times New Roman"/>
                <w:b/>
                <w:sz w:val="24"/>
                <w:szCs w:val="24"/>
              </w:rPr>
            </w:pPr>
            <w:r>
              <w:rPr>
                <w:rFonts w:ascii="Times New Roman" w:cs="Times New Roman" w:hAnsi="Times New Roman"/>
                <w:b/>
                <w:sz w:val="24"/>
                <w:szCs w:val="24"/>
              </w:rPr>
              <w:t>MENTORING</w:t>
            </w:r>
          </w:p>
        </w:tc>
      </w:tr>
      <w:tr>
        <w:tblPrEx/>
        <w:trPr>
          <w:trHeight w:val="827" w:hRule="atLeast"/>
        </w:trPr>
        <w:tc>
          <w:tcPr>
            <w:tcW w:w="4410" w:type="dxa"/>
            <w:tcBorders/>
            <w:shd w:val="clear" w:color="auto" w:fill="99cc00"/>
          </w:tcPr>
          <w:p>
            <w:pPr>
              <w:pStyle w:val="style4100"/>
              <w:spacing w:lineRule="exact" w:line="274"/>
              <w:ind w:left="391"/>
              <w:jc w:val="both"/>
              <w:rPr>
                <w:rFonts w:ascii="Times New Roman" w:cs="Times New Roman" w:hAnsi="Times New Roman"/>
                <w:sz w:val="24"/>
                <w:szCs w:val="24"/>
              </w:rPr>
            </w:pPr>
            <w:r>
              <w:rPr>
                <w:rFonts w:ascii="Times New Roman" w:cs="Times New Roman" w:hAnsi="Times New Roman"/>
                <w:sz w:val="24"/>
                <w:szCs w:val="24"/>
              </w:rPr>
              <w:t>Provides day to day skills to be used</w:t>
            </w:r>
          </w:p>
          <w:p>
            <w:pPr>
              <w:pStyle w:val="style4100"/>
              <w:spacing w:before="139"/>
              <w:ind w:left="391"/>
              <w:jc w:val="both"/>
              <w:rPr>
                <w:rFonts w:ascii="Times New Roman" w:cs="Times New Roman" w:hAnsi="Times New Roman"/>
                <w:sz w:val="24"/>
                <w:szCs w:val="24"/>
              </w:rPr>
            </w:pPr>
            <w:r>
              <w:rPr>
                <w:rFonts w:ascii="Times New Roman" w:cs="Times New Roman" w:hAnsi="Times New Roman"/>
                <w:sz w:val="24"/>
                <w:szCs w:val="24"/>
              </w:rPr>
              <w:t>on the job</w:t>
            </w:r>
          </w:p>
        </w:tc>
        <w:tc>
          <w:tcPr>
            <w:tcW w:w="4590" w:type="dxa"/>
            <w:tcBorders/>
            <w:shd w:val="clear" w:color="auto" w:fill="d5e2bb"/>
          </w:tcPr>
          <w:p>
            <w:pPr>
              <w:pStyle w:val="style4100"/>
              <w:tabs>
                <w:tab w:val="left" w:leader="none" w:pos="1565"/>
                <w:tab w:val="left" w:leader="none" w:pos="2659"/>
                <w:tab w:val="left" w:leader="none" w:pos="3100"/>
                <w:tab w:val="left" w:leader="none" w:pos="4357"/>
              </w:tabs>
              <w:spacing w:lineRule="exact" w:line="274"/>
              <w:jc w:val="both"/>
              <w:rPr>
                <w:rFonts w:ascii="Times New Roman" w:cs="Times New Roman" w:hAnsi="Times New Roman"/>
                <w:sz w:val="24"/>
                <w:szCs w:val="24"/>
              </w:rPr>
            </w:pPr>
            <w:r>
              <w:rPr>
                <w:rFonts w:ascii="Times New Roman" w:cs="Times New Roman" w:hAnsi="Times New Roman"/>
                <w:sz w:val="24"/>
                <w:szCs w:val="24"/>
              </w:rPr>
              <w:t>Provides</w:t>
            </w:r>
            <w:r>
              <w:rPr>
                <w:rFonts w:ascii="Times New Roman" w:cs="Times New Roman" w:hAnsi="Times New Roman"/>
                <w:sz w:val="24"/>
                <w:szCs w:val="24"/>
              </w:rPr>
              <w:tab/>
            </w:r>
            <w:r>
              <w:rPr>
                <w:rFonts w:ascii="Times New Roman" w:cs="Times New Roman" w:hAnsi="Times New Roman"/>
                <w:sz w:val="24"/>
                <w:szCs w:val="24"/>
              </w:rPr>
              <w:t>medium</w:t>
            </w:r>
            <w:r>
              <w:rPr>
                <w:rFonts w:ascii="Times New Roman" w:cs="Times New Roman" w:hAnsi="Times New Roman"/>
                <w:sz w:val="24"/>
                <w:szCs w:val="24"/>
              </w:rPr>
              <w:tab/>
            </w:r>
            <w:r>
              <w:rPr>
                <w:rFonts w:ascii="Times New Roman" w:cs="Times New Roman" w:hAnsi="Times New Roman"/>
                <w:sz w:val="24"/>
                <w:szCs w:val="24"/>
              </w:rPr>
              <w:t>to</w:t>
            </w:r>
            <w:r>
              <w:rPr>
                <w:rFonts w:ascii="Times New Roman" w:cs="Times New Roman" w:hAnsi="Times New Roman"/>
                <w:sz w:val="24"/>
                <w:szCs w:val="24"/>
              </w:rPr>
              <w:tab/>
            </w:r>
            <w:r>
              <w:rPr>
                <w:rFonts w:ascii="Times New Roman" w:cs="Times New Roman" w:hAnsi="Times New Roman"/>
                <w:sz w:val="24"/>
                <w:szCs w:val="24"/>
              </w:rPr>
              <w:t>long-term</w:t>
            </w:r>
            <w:r>
              <w:rPr>
                <w:rFonts w:ascii="Times New Roman" w:cs="Times New Roman" w:hAnsi="Times New Roman"/>
                <w:sz w:val="24"/>
                <w:szCs w:val="24"/>
              </w:rPr>
              <w:tab/>
            </w:r>
            <w:r>
              <w:rPr>
                <w:rFonts w:ascii="Times New Roman" w:cs="Times New Roman" w:hAnsi="Times New Roman"/>
                <w:sz w:val="24"/>
                <w:szCs w:val="24"/>
              </w:rPr>
              <w:t>skills</w:t>
            </w:r>
          </w:p>
          <w:p>
            <w:pPr>
              <w:pStyle w:val="style4100"/>
              <w:spacing w:before="139"/>
              <w:jc w:val="both"/>
              <w:rPr>
                <w:rFonts w:ascii="Times New Roman" w:cs="Times New Roman" w:hAnsi="Times New Roman"/>
                <w:sz w:val="24"/>
                <w:szCs w:val="24"/>
              </w:rPr>
            </w:pPr>
            <w:r>
              <w:rPr>
                <w:rFonts w:ascii="Times New Roman" w:cs="Times New Roman" w:hAnsi="Times New Roman"/>
                <w:sz w:val="24"/>
                <w:szCs w:val="24"/>
              </w:rPr>
              <w:t>development</w:t>
            </w:r>
          </w:p>
        </w:tc>
      </w:tr>
      <w:tr>
        <w:tblPrEx/>
        <w:trPr>
          <w:trHeight w:val="827" w:hRule="atLeast"/>
        </w:trPr>
        <w:tc>
          <w:tcPr>
            <w:tcW w:w="4410" w:type="dxa"/>
            <w:tcBorders/>
            <w:shd w:val="clear" w:color="auto" w:fill="99cc00"/>
          </w:tcPr>
          <w:p>
            <w:pPr>
              <w:pStyle w:val="style4100"/>
              <w:tabs>
                <w:tab w:val="left" w:leader="none" w:pos="738"/>
                <w:tab w:val="left" w:leader="none" w:pos="1673"/>
                <w:tab w:val="left" w:leader="none" w:pos="2234"/>
                <w:tab w:val="left" w:leader="none" w:pos="3392"/>
                <w:tab w:val="left" w:leader="none" w:pos="3925"/>
              </w:tabs>
              <w:spacing w:lineRule="exact" w:line="274"/>
              <w:ind w:left="391"/>
              <w:jc w:val="both"/>
              <w:rPr>
                <w:rFonts w:ascii="Times New Roman" w:cs="Times New Roman" w:hAnsi="Times New Roman"/>
                <w:sz w:val="24"/>
                <w:szCs w:val="24"/>
              </w:rPr>
            </w:pPr>
            <w:r>
              <w:rPr>
                <w:rFonts w:ascii="Times New Roman" w:cs="Times New Roman" w:hAnsi="Times New Roman"/>
                <w:sz w:val="24"/>
                <w:szCs w:val="24"/>
              </w:rPr>
              <w:t>2</w:t>
            </w:r>
            <w:r>
              <w:rPr>
                <w:rFonts w:ascii="Times New Roman" w:cs="Times New Roman" w:hAnsi="Times New Roman"/>
                <w:sz w:val="24"/>
                <w:szCs w:val="24"/>
              </w:rPr>
              <w:tab/>
            </w:r>
            <w:r>
              <w:rPr>
                <w:rFonts w:ascii="Times New Roman" w:cs="Times New Roman" w:hAnsi="Times New Roman"/>
                <w:sz w:val="24"/>
                <w:szCs w:val="24"/>
              </w:rPr>
              <w:t>parties</w:t>
            </w:r>
            <w:r>
              <w:rPr>
                <w:rFonts w:ascii="Times New Roman" w:cs="Times New Roman" w:hAnsi="Times New Roman"/>
                <w:sz w:val="24"/>
                <w:szCs w:val="24"/>
              </w:rPr>
              <w:tab/>
            </w:r>
            <w:r>
              <w:rPr>
                <w:rFonts w:ascii="Times New Roman" w:cs="Times New Roman" w:hAnsi="Times New Roman"/>
                <w:sz w:val="24"/>
                <w:szCs w:val="24"/>
              </w:rPr>
              <w:t>are</w:t>
            </w:r>
            <w:r>
              <w:rPr>
                <w:rFonts w:ascii="Times New Roman" w:cs="Times New Roman" w:hAnsi="Times New Roman"/>
                <w:sz w:val="24"/>
                <w:szCs w:val="24"/>
              </w:rPr>
              <w:tab/>
            </w:r>
            <w:r>
              <w:rPr>
                <w:rFonts w:ascii="Times New Roman" w:cs="Times New Roman" w:hAnsi="Times New Roman"/>
                <w:sz w:val="24"/>
                <w:szCs w:val="24"/>
              </w:rPr>
              <w:t>involved,</w:t>
            </w:r>
            <w:r>
              <w:rPr>
                <w:rFonts w:ascii="Times New Roman" w:cs="Times New Roman" w:hAnsi="Times New Roman"/>
                <w:sz w:val="24"/>
                <w:szCs w:val="24"/>
              </w:rPr>
              <w:tab/>
            </w:r>
            <w:r>
              <w:rPr>
                <w:rFonts w:ascii="Times New Roman" w:cs="Times New Roman" w:hAnsi="Times New Roman"/>
                <w:sz w:val="24"/>
                <w:szCs w:val="24"/>
              </w:rPr>
              <w:t>i.e.</w:t>
            </w:r>
            <w:r>
              <w:rPr>
                <w:rFonts w:ascii="Times New Roman" w:cs="Times New Roman" w:hAnsi="Times New Roman"/>
                <w:sz w:val="24"/>
                <w:szCs w:val="24"/>
              </w:rPr>
              <w:tab/>
            </w:r>
            <w:r>
              <w:rPr>
                <w:rFonts w:ascii="Times New Roman" w:cs="Times New Roman" w:hAnsi="Times New Roman"/>
                <w:sz w:val="24"/>
                <w:szCs w:val="24"/>
              </w:rPr>
              <w:t>the</w:t>
            </w:r>
          </w:p>
          <w:p>
            <w:pPr>
              <w:pStyle w:val="style4100"/>
              <w:spacing w:before="139"/>
              <w:ind w:left="391"/>
              <w:jc w:val="both"/>
              <w:rPr>
                <w:rFonts w:ascii="Times New Roman" w:cs="Times New Roman" w:hAnsi="Times New Roman"/>
                <w:sz w:val="24"/>
                <w:szCs w:val="24"/>
              </w:rPr>
            </w:pPr>
            <w:r>
              <w:rPr>
                <w:rFonts w:ascii="Times New Roman" w:cs="Times New Roman" w:hAnsi="Times New Roman"/>
                <w:sz w:val="24"/>
                <w:szCs w:val="24"/>
              </w:rPr>
              <w:t>manager and the employee</w:t>
            </w:r>
          </w:p>
        </w:tc>
        <w:tc>
          <w:tcPr>
            <w:tcW w:w="4590" w:type="dxa"/>
            <w:tcBorders/>
            <w:shd w:val="clear" w:color="auto" w:fill="d5e2bb"/>
          </w:tcPr>
          <w:p>
            <w:pPr>
              <w:pStyle w:val="style4100"/>
              <w:tabs>
                <w:tab w:val="left" w:leader="none" w:pos="725"/>
                <w:tab w:val="left" w:leader="none" w:pos="2193"/>
                <w:tab w:val="left" w:leader="none" w:pos="3342"/>
              </w:tabs>
              <w:spacing w:lineRule="exact" w:line="274"/>
              <w:jc w:val="both"/>
              <w:rPr>
                <w:rFonts w:ascii="Times New Roman" w:cs="Times New Roman" w:hAnsi="Times New Roman"/>
                <w:sz w:val="24"/>
                <w:szCs w:val="24"/>
              </w:rPr>
            </w:pPr>
            <w:r>
              <w:rPr>
                <w:rFonts w:ascii="Times New Roman" w:cs="Times New Roman" w:hAnsi="Times New Roman"/>
                <w:sz w:val="24"/>
                <w:szCs w:val="24"/>
              </w:rPr>
              <w:t>3</w:t>
            </w:r>
            <w:r>
              <w:rPr>
                <w:rFonts w:ascii="Times New Roman" w:cs="Times New Roman" w:hAnsi="Times New Roman"/>
                <w:sz w:val="24"/>
                <w:szCs w:val="24"/>
              </w:rPr>
              <w:tab/>
            </w:r>
            <w:r>
              <w:rPr>
                <w:rFonts w:ascii="Times New Roman" w:cs="Times New Roman" w:hAnsi="Times New Roman"/>
                <w:sz w:val="24"/>
                <w:szCs w:val="24"/>
              </w:rPr>
              <w:t xml:space="preserve">parties </w:t>
            </w:r>
            <w:r>
              <w:rPr>
                <w:rFonts w:ascii="Times New Roman" w:cs="Times New Roman" w:hAnsi="Times New Roman"/>
                <w:spacing w:val="62"/>
                <w:sz w:val="24"/>
                <w:szCs w:val="24"/>
              </w:rPr>
              <w:t xml:space="preserve"> </w:t>
            </w:r>
            <w:r>
              <w:rPr>
                <w:rFonts w:ascii="Times New Roman" w:cs="Times New Roman" w:hAnsi="Times New Roman"/>
                <w:sz w:val="24"/>
                <w:szCs w:val="24"/>
              </w:rPr>
              <w:t>are</w:t>
            </w:r>
            <w:r>
              <w:rPr>
                <w:rFonts w:ascii="Times New Roman" w:cs="Times New Roman" w:hAnsi="Times New Roman"/>
                <w:sz w:val="24"/>
                <w:szCs w:val="24"/>
              </w:rPr>
              <w:tab/>
            </w:r>
            <w:r>
              <w:rPr>
                <w:rFonts w:ascii="Times New Roman" w:cs="Times New Roman" w:hAnsi="Times New Roman"/>
                <w:sz w:val="24"/>
                <w:szCs w:val="24"/>
              </w:rPr>
              <w:t>involved,</w:t>
            </w:r>
            <w:r>
              <w:rPr>
                <w:rFonts w:ascii="Times New Roman" w:cs="Times New Roman" w:hAnsi="Times New Roman"/>
                <w:sz w:val="24"/>
                <w:szCs w:val="24"/>
              </w:rPr>
              <w:tab/>
            </w:r>
            <w:r>
              <w:rPr>
                <w:rFonts w:ascii="Times New Roman" w:cs="Times New Roman" w:hAnsi="Times New Roman"/>
                <w:sz w:val="24"/>
                <w:szCs w:val="24"/>
              </w:rPr>
              <w:t>i.e.</w:t>
            </w:r>
            <w:r>
              <w:rPr>
                <w:rFonts w:ascii="Times New Roman" w:cs="Times New Roman" w:hAnsi="Times New Roman"/>
                <w:spacing w:val="64"/>
                <w:sz w:val="24"/>
                <w:szCs w:val="24"/>
              </w:rPr>
              <w:t xml:space="preserve"> </w:t>
            </w:r>
            <w:r>
              <w:rPr>
                <w:rFonts w:ascii="Times New Roman" w:cs="Times New Roman" w:hAnsi="Times New Roman"/>
                <w:sz w:val="24"/>
                <w:szCs w:val="24"/>
              </w:rPr>
              <w:t>manager,</w:t>
            </w:r>
          </w:p>
          <w:p>
            <w:pPr>
              <w:pStyle w:val="style4100"/>
              <w:spacing w:before="139"/>
              <w:jc w:val="both"/>
              <w:rPr>
                <w:rFonts w:ascii="Times New Roman" w:cs="Times New Roman" w:hAnsi="Times New Roman"/>
                <w:sz w:val="24"/>
                <w:szCs w:val="24"/>
              </w:rPr>
            </w:pPr>
            <w:r>
              <w:rPr>
                <w:rFonts w:ascii="Times New Roman" w:cs="Times New Roman" w:hAnsi="Times New Roman"/>
                <w:sz w:val="24"/>
                <w:szCs w:val="24"/>
              </w:rPr>
              <w:t>employee &amp; mentor</w:t>
            </w:r>
          </w:p>
        </w:tc>
      </w:tr>
      <w:tr>
        <w:tblPrEx/>
        <w:trPr>
          <w:trHeight w:val="828" w:hRule="atLeast"/>
        </w:trPr>
        <w:tc>
          <w:tcPr>
            <w:tcW w:w="4410" w:type="dxa"/>
            <w:tcBorders/>
            <w:shd w:val="clear" w:color="auto" w:fill="99cc00"/>
          </w:tcPr>
          <w:p>
            <w:pPr>
              <w:pStyle w:val="style4100"/>
              <w:spacing w:lineRule="exact" w:line="274"/>
              <w:ind w:left="391"/>
              <w:jc w:val="both"/>
              <w:rPr>
                <w:rFonts w:ascii="Times New Roman" w:cs="Times New Roman" w:hAnsi="Times New Roman"/>
                <w:sz w:val="24"/>
                <w:szCs w:val="24"/>
              </w:rPr>
            </w:pPr>
            <w:r>
              <w:rPr>
                <w:rFonts w:ascii="Times New Roman" w:cs="Times New Roman" w:hAnsi="Times New Roman"/>
                <w:sz w:val="24"/>
                <w:szCs w:val="24"/>
              </w:rPr>
              <w:t>Coach is usually the direct line</w:t>
            </w:r>
          </w:p>
          <w:p>
            <w:pPr>
              <w:pStyle w:val="style4100"/>
              <w:spacing w:before="139"/>
              <w:ind w:left="391"/>
              <w:jc w:val="both"/>
              <w:rPr>
                <w:rFonts w:ascii="Times New Roman" w:cs="Times New Roman" w:hAnsi="Times New Roman"/>
                <w:sz w:val="24"/>
                <w:szCs w:val="24"/>
              </w:rPr>
            </w:pPr>
            <w:r>
              <w:rPr>
                <w:rFonts w:ascii="Times New Roman" w:cs="Times New Roman" w:hAnsi="Times New Roman"/>
                <w:sz w:val="24"/>
                <w:szCs w:val="24"/>
              </w:rPr>
              <w:t>M</w:t>
            </w:r>
            <w:r>
              <w:rPr>
                <w:rFonts w:ascii="Times New Roman" w:cs="Times New Roman" w:hAnsi="Times New Roman"/>
                <w:sz w:val="24"/>
                <w:szCs w:val="24"/>
              </w:rPr>
              <w:t>anager</w:t>
            </w:r>
          </w:p>
        </w:tc>
        <w:tc>
          <w:tcPr>
            <w:tcW w:w="4590" w:type="dxa"/>
            <w:tcBorders/>
            <w:shd w:val="clear" w:color="auto" w:fill="d5e2bb"/>
          </w:tcPr>
          <w:p>
            <w:pPr>
              <w:pStyle w:val="style4100"/>
              <w:spacing w:lineRule="exact" w:line="274"/>
              <w:jc w:val="both"/>
              <w:rPr>
                <w:rFonts w:ascii="Times New Roman" w:cs="Times New Roman" w:hAnsi="Times New Roman"/>
                <w:sz w:val="24"/>
                <w:szCs w:val="24"/>
              </w:rPr>
            </w:pPr>
            <w:r>
              <w:rPr>
                <w:rFonts w:ascii="Times New Roman" w:cs="Times New Roman" w:hAnsi="Times New Roman"/>
                <w:sz w:val="24"/>
                <w:szCs w:val="24"/>
              </w:rPr>
              <w:t>The mentor is an independent third party</w:t>
            </w:r>
          </w:p>
        </w:tc>
      </w:tr>
      <w:tr>
        <w:tblPrEx/>
        <w:trPr>
          <w:trHeight w:val="827" w:hRule="atLeast"/>
        </w:trPr>
        <w:tc>
          <w:tcPr>
            <w:tcW w:w="4410" w:type="dxa"/>
            <w:tcBorders/>
            <w:shd w:val="clear" w:color="auto" w:fill="99cc00"/>
          </w:tcPr>
          <w:p>
            <w:pPr>
              <w:pStyle w:val="style4100"/>
              <w:tabs>
                <w:tab w:val="left" w:leader="none" w:pos="2112"/>
                <w:tab w:val="left" w:leader="none" w:pos="2914"/>
              </w:tabs>
              <w:spacing w:lineRule="exact" w:line="274"/>
              <w:ind w:left="391"/>
              <w:jc w:val="both"/>
              <w:rPr>
                <w:rFonts w:ascii="Times New Roman" w:cs="Times New Roman" w:hAnsi="Times New Roman"/>
                <w:sz w:val="24"/>
                <w:szCs w:val="24"/>
              </w:rPr>
            </w:pPr>
            <w:r>
              <w:rPr>
                <w:rFonts w:ascii="Times New Roman" w:cs="Times New Roman" w:hAnsi="Times New Roman"/>
                <w:sz w:val="24"/>
                <w:szCs w:val="24"/>
              </w:rPr>
              <w:t>Maintained</w:t>
            </w:r>
            <w:r>
              <w:rPr>
                <w:rFonts w:ascii="Times New Roman" w:cs="Times New Roman" w:hAnsi="Times New Roman"/>
                <w:sz w:val="24"/>
                <w:szCs w:val="24"/>
              </w:rPr>
              <w:tab/>
            </w:r>
            <w:r>
              <w:rPr>
                <w:rFonts w:ascii="Times New Roman" w:cs="Times New Roman" w:hAnsi="Times New Roman"/>
                <w:sz w:val="24"/>
                <w:szCs w:val="24"/>
              </w:rPr>
              <w:t>by</w:t>
            </w:r>
            <w:r>
              <w:rPr>
                <w:rFonts w:ascii="Times New Roman" w:cs="Times New Roman" w:hAnsi="Times New Roman"/>
                <w:sz w:val="24"/>
                <w:szCs w:val="24"/>
              </w:rPr>
              <w:tab/>
            </w:r>
            <w:r>
              <w:rPr>
                <w:rFonts w:ascii="Times New Roman" w:cs="Times New Roman" w:hAnsi="Times New Roman"/>
                <w:sz w:val="24"/>
                <w:szCs w:val="24"/>
              </w:rPr>
              <w:t>performance</w:t>
            </w:r>
          </w:p>
          <w:p>
            <w:pPr>
              <w:pStyle w:val="style4100"/>
              <w:spacing w:before="139"/>
              <w:ind w:left="391"/>
              <w:jc w:val="both"/>
              <w:rPr>
                <w:rFonts w:ascii="Times New Roman" w:cs="Times New Roman" w:hAnsi="Times New Roman"/>
                <w:sz w:val="24"/>
                <w:szCs w:val="24"/>
              </w:rPr>
            </w:pPr>
            <w:r>
              <w:rPr>
                <w:rFonts w:ascii="Times New Roman" w:cs="Times New Roman" w:hAnsi="Times New Roman"/>
                <w:sz w:val="24"/>
                <w:szCs w:val="24"/>
              </w:rPr>
              <w:t>A</w:t>
            </w:r>
            <w:r>
              <w:rPr>
                <w:rFonts w:ascii="Times New Roman" w:cs="Times New Roman" w:hAnsi="Times New Roman"/>
                <w:sz w:val="24"/>
                <w:szCs w:val="24"/>
              </w:rPr>
              <w:t>ppraisals</w:t>
            </w:r>
          </w:p>
        </w:tc>
        <w:tc>
          <w:tcPr>
            <w:tcW w:w="4590" w:type="dxa"/>
            <w:tcBorders/>
            <w:shd w:val="clear" w:color="auto" w:fill="d5e2bb"/>
          </w:tcPr>
          <w:p>
            <w:pPr>
              <w:pStyle w:val="style4100"/>
              <w:spacing w:lineRule="exact" w:line="274"/>
              <w:jc w:val="both"/>
              <w:rPr>
                <w:rFonts w:ascii="Times New Roman" w:cs="Times New Roman" w:hAnsi="Times New Roman"/>
                <w:sz w:val="24"/>
                <w:szCs w:val="24"/>
              </w:rPr>
            </w:pPr>
            <w:r>
              <w:rPr>
                <w:rFonts w:ascii="Times New Roman" w:cs="Times New Roman" w:hAnsi="Times New Roman"/>
                <w:sz w:val="24"/>
                <w:szCs w:val="24"/>
              </w:rPr>
              <w:t>Maintained by development agreement</w:t>
            </w:r>
          </w:p>
        </w:tc>
      </w:tr>
      <w:tr>
        <w:tblPrEx/>
        <w:trPr>
          <w:trHeight w:val="414" w:hRule="atLeast"/>
        </w:trPr>
        <w:tc>
          <w:tcPr>
            <w:tcW w:w="4410" w:type="dxa"/>
            <w:tcBorders/>
            <w:shd w:val="clear" w:color="auto" w:fill="99cc00"/>
          </w:tcPr>
          <w:p>
            <w:pPr>
              <w:pStyle w:val="style4100"/>
              <w:ind w:left="391"/>
              <w:jc w:val="both"/>
              <w:rPr>
                <w:rFonts w:ascii="Times New Roman" w:cs="Times New Roman" w:hAnsi="Times New Roman"/>
                <w:sz w:val="24"/>
                <w:szCs w:val="24"/>
              </w:rPr>
            </w:pPr>
            <w:r>
              <w:rPr>
                <w:rFonts w:ascii="Times New Roman" w:cs="Times New Roman" w:hAnsi="Times New Roman"/>
                <w:sz w:val="24"/>
                <w:szCs w:val="24"/>
              </w:rPr>
              <w:t>Driven by individual coaches</w:t>
            </w:r>
          </w:p>
        </w:tc>
        <w:tc>
          <w:tcPr>
            <w:tcW w:w="4590" w:type="dxa"/>
            <w:tcBorders/>
            <w:shd w:val="clear" w:color="auto" w:fill="d5e2bb"/>
          </w:tcPr>
          <w:p>
            <w:pPr>
              <w:pStyle w:val="style4100"/>
              <w:jc w:val="both"/>
              <w:rPr>
                <w:rFonts w:ascii="Times New Roman" w:cs="Times New Roman" w:hAnsi="Times New Roman"/>
                <w:sz w:val="24"/>
                <w:szCs w:val="24"/>
              </w:rPr>
            </w:pPr>
            <w:r>
              <w:rPr>
                <w:rFonts w:ascii="Times New Roman" w:cs="Times New Roman" w:hAnsi="Times New Roman"/>
                <w:sz w:val="24"/>
                <w:szCs w:val="24"/>
              </w:rPr>
              <w:t>Driven by steering committee</w:t>
            </w:r>
          </w:p>
        </w:tc>
      </w:tr>
      <w:tr>
        <w:tblPrEx/>
        <w:trPr>
          <w:trHeight w:val="827" w:hRule="atLeast"/>
        </w:trPr>
        <w:tc>
          <w:tcPr>
            <w:tcW w:w="4410" w:type="dxa"/>
            <w:tcBorders/>
            <w:shd w:val="clear" w:color="auto" w:fill="99cc00"/>
          </w:tcPr>
          <w:p>
            <w:pPr>
              <w:pStyle w:val="style4100"/>
              <w:tabs>
                <w:tab w:val="left" w:leader="none" w:pos="1846"/>
              </w:tabs>
              <w:spacing w:lineRule="exact" w:line="274"/>
              <w:ind w:left="391"/>
              <w:jc w:val="both"/>
              <w:rPr>
                <w:rFonts w:ascii="Times New Roman" w:cs="Times New Roman" w:hAnsi="Times New Roman"/>
                <w:sz w:val="24"/>
                <w:szCs w:val="24"/>
              </w:rPr>
            </w:pPr>
            <w:r>
              <w:rPr>
                <w:rFonts w:ascii="Times New Roman" w:cs="Times New Roman" w:hAnsi="Times New Roman"/>
                <w:sz w:val="24"/>
                <w:szCs w:val="24"/>
              </w:rPr>
              <w:t xml:space="preserve">Usually </w:t>
            </w:r>
            <w:r>
              <w:rPr>
                <w:rFonts w:ascii="Times New Roman" w:cs="Times New Roman" w:hAnsi="Times New Roman"/>
                <w:spacing w:val="64"/>
                <w:sz w:val="24"/>
                <w:szCs w:val="24"/>
              </w:rPr>
              <w:t xml:space="preserve"> </w:t>
            </w:r>
            <w:r>
              <w:rPr>
                <w:rFonts w:ascii="Times New Roman" w:cs="Times New Roman" w:hAnsi="Times New Roman"/>
                <w:sz w:val="24"/>
                <w:szCs w:val="24"/>
              </w:rPr>
              <w:t>no</w:t>
            </w:r>
            <w:r>
              <w:rPr>
                <w:rFonts w:ascii="Times New Roman" w:cs="Times New Roman" w:hAnsi="Times New Roman"/>
                <w:sz w:val="24"/>
                <w:szCs w:val="24"/>
              </w:rPr>
              <w:tab/>
            </w:r>
            <w:r>
              <w:rPr>
                <w:rFonts w:ascii="Times New Roman" w:cs="Times New Roman" w:hAnsi="Times New Roman"/>
                <w:sz w:val="24"/>
                <w:szCs w:val="24"/>
              </w:rPr>
              <w:t>policy framework</w:t>
            </w:r>
            <w:r>
              <w:rPr>
                <w:rFonts w:ascii="Times New Roman" w:cs="Times New Roman" w:hAnsi="Times New Roman"/>
                <w:spacing w:val="61"/>
                <w:sz w:val="24"/>
                <w:szCs w:val="24"/>
              </w:rPr>
              <w:t xml:space="preserve"> </w:t>
            </w:r>
            <w:r>
              <w:rPr>
                <w:rFonts w:ascii="Times New Roman" w:cs="Times New Roman" w:hAnsi="Times New Roman"/>
                <w:sz w:val="24"/>
                <w:szCs w:val="24"/>
              </w:rPr>
              <w:t>for</w:t>
            </w:r>
          </w:p>
          <w:p>
            <w:pPr>
              <w:pStyle w:val="style4100"/>
              <w:spacing w:before="139"/>
              <w:ind w:left="391"/>
              <w:jc w:val="both"/>
              <w:rPr>
                <w:rFonts w:ascii="Times New Roman" w:cs="Times New Roman" w:hAnsi="Times New Roman"/>
                <w:sz w:val="24"/>
                <w:szCs w:val="24"/>
              </w:rPr>
            </w:pPr>
            <w:r>
              <w:rPr>
                <w:rFonts w:ascii="Times New Roman" w:cs="Times New Roman" w:hAnsi="Times New Roman"/>
                <w:sz w:val="24"/>
                <w:szCs w:val="24"/>
              </w:rPr>
              <w:t>C</w:t>
            </w:r>
            <w:r>
              <w:rPr>
                <w:rFonts w:ascii="Times New Roman" w:cs="Times New Roman" w:hAnsi="Times New Roman"/>
                <w:sz w:val="24"/>
                <w:szCs w:val="24"/>
              </w:rPr>
              <w:t>oaching</w:t>
            </w:r>
          </w:p>
        </w:tc>
        <w:tc>
          <w:tcPr>
            <w:tcW w:w="4590" w:type="dxa"/>
            <w:tcBorders/>
            <w:shd w:val="clear" w:color="auto" w:fill="d5e2bb"/>
          </w:tcPr>
          <w:p>
            <w:pPr>
              <w:pStyle w:val="style4100"/>
              <w:spacing w:lineRule="exact" w:line="274"/>
              <w:jc w:val="both"/>
              <w:rPr>
                <w:rFonts w:ascii="Times New Roman" w:cs="Times New Roman" w:hAnsi="Times New Roman"/>
                <w:sz w:val="24"/>
                <w:szCs w:val="24"/>
              </w:rPr>
            </w:pPr>
            <w:r>
              <w:rPr>
                <w:rFonts w:ascii="Times New Roman" w:cs="Times New Roman" w:hAnsi="Times New Roman"/>
                <w:sz w:val="24"/>
                <w:szCs w:val="24"/>
              </w:rPr>
              <w:t>Guided by policy framework</w:t>
            </w:r>
          </w:p>
        </w:tc>
      </w:tr>
      <w:tr>
        <w:tblPrEx/>
        <w:trPr>
          <w:trHeight w:val="414" w:hRule="atLeast"/>
        </w:trPr>
        <w:tc>
          <w:tcPr>
            <w:tcW w:w="4410" w:type="dxa"/>
            <w:tcBorders/>
            <w:shd w:val="clear" w:color="auto" w:fill="99cc00"/>
          </w:tcPr>
          <w:p>
            <w:pPr>
              <w:pStyle w:val="style4100"/>
              <w:spacing w:lineRule="exact" w:line="274"/>
              <w:ind w:left="391"/>
              <w:jc w:val="both"/>
              <w:rPr>
                <w:rFonts w:ascii="Times New Roman" w:cs="Times New Roman" w:hAnsi="Times New Roman"/>
                <w:sz w:val="24"/>
                <w:szCs w:val="24"/>
              </w:rPr>
            </w:pPr>
            <w:r>
              <w:rPr>
                <w:rFonts w:ascii="Times New Roman" w:cs="Times New Roman" w:hAnsi="Times New Roman"/>
                <w:sz w:val="24"/>
                <w:szCs w:val="24"/>
              </w:rPr>
              <w:t>Coaches are appointed</w:t>
            </w:r>
          </w:p>
        </w:tc>
        <w:tc>
          <w:tcPr>
            <w:tcW w:w="4590" w:type="dxa"/>
            <w:tcBorders/>
            <w:shd w:val="clear" w:color="auto" w:fill="d5e2bb"/>
          </w:tcPr>
          <w:p>
            <w:pPr>
              <w:pStyle w:val="style4100"/>
              <w:spacing w:lineRule="exact" w:line="274"/>
              <w:jc w:val="both"/>
              <w:rPr>
                <w:rFonts w:ascii="Times New Roman" w:cs="Times New Roman" w:hAnsi="Times New Roman"/>
                <w:sz w:val="24"/>
                <w:szCs w:val="24"/>
              </w:rPr>
            </w:pPr>
            <w:r>
              <w:rPr>
                <w:rFonts w:ascii="Times New Roman" w:cs="Times New Roman" w:hAnsi="Times New Roman"/>
                <w:sz w:val="24"/>
                <w:szCs w:val="24"/>
              </w:rPr>
              <w:t>Mentors are nominated or are volunteers</w:t>
            </w:r>
          </w:p>
        </w:tc>
      </w:tr>
      <w:tr>
        <w:tblPrEx/>
        <w:trPr>
          <w:trHeight w:val="415" w:hRule="atLeast"/>
        </w:trPr>
        <w:tc>
          <w:tcPr>
            <w:tcW w:w="4410" w:type="dxa"/>
            <w:tcBorders/>
            <w:shd w:val="clear" w:color="auto" w:fill="99cc00"/>
          </w:tcPr>
          <w:p>
            <w:pPr>
              <w:pStyle w:val="style4100"/>
              <w:spacing w:lineRule="exact" w:line="274"/>
              <w:ind w:left="391"/>
              <w:jc w:val="both"/>
              <w:rPr>
                <w:rFonts w:ascii="Times New Roman" w:cs="Times New Roman" w:hAnsi="Times New Roman"/>
                <w:sz w:val="24"/>
                <w:szCs w:val="24"/>
              </w:rPr>
            </w:pPr>
            <w:r>
              <w:rPr>
                <w:rFonts w:ascii="Times New Roman" w:cs="Times New Roman" w:hAnsi="Times New Roman"/>
                <w:sz w:val="24"/>
                <w:szCs w:val="24"/>
              </w:rPr>
              <w:t>Occurs on the job</w:t>
            </w:r>
          </w:p>
        </w:tc>
        <w:tc>
          <w:tcPr>
            <w:tcW w:w="4590" w:type="dxa"/>
            <w:tcBorders/>
            <w:shd w:val="clear" w:color="auto" w:fill="d5e2bb"/>
          </w:tcPr>
          <w:p>
            <w:pPr>
              <w:pStyle w:val="style4100"/>
              <w:spacing w:lineRule="exact" w:line="274"/>
              <w:jc w:val="both"/>
              <w:rPr>
                <w:rFonts w:ascii="Times New Roman" w:cs="Times New Roman" w:hAnsi="Times New Roman"/>
                <w:sz w:val="24"/>
                <w:szCs w:val="24"/>
              </w:rPr>
            </w:pPr>
            <w:r>
              <w:rPr>
                <w:rFonts w:ascii="Times New Roman" w:cs="Times New Roman" w:hAnsi="Times New Roman"/>
                <w:sz w:val="24"/>
                <w:szCs w:val="24"/>
              </w:rPr>
              <w:t>Occurs off the job</w:t>
            </w:r>
          </w:p>
        </w:tc>
      </w:tr>
      <w:tr>
        <w:tblPrEx/>
        <w:trPr>
          <w:trHeight w:val="412" w:hRule="atLeast"/>
        </w:trPr>
        <w:tc>
          <w:tcPr>
            <w:tcW w:w="4410" w:type="dxa"/>
            <w:tcBorders/>
            <w:shd w:val="clear" w:color="auto" w:fill="99cc00"/>
          </w:tcPr>
          <w:p>
            <w:pPr>
              <w:pStyle w:val="style4100"/>
              <w:spacing w:lineRule="exact" w:line="274"/>
              <w:ind w:left="391"/>
              <w:jc w:val="both"/>
              <w:rPr>
                <w:rFonts w:ascii="Times New Roman" w:cs="Times New Roman" w:hAnsi="Times New Roman"/>
                <w:sz w:val="24"/>
                <w:szCs w:val="24"/>
              </w:rPr>
            </w:pPr>
            <w:r>
              <w:rPr>
                <w:rFonts w:ascii="Times New Roman" w:cs="Times New Roman" w:hAnsi="Times New Roman"/>
                <w:sz w:val="24"/>
                <w:szCs w:val="24"/>
              </w:rPr>
              <w:t>Is training focused</w:t>
            </w:r>
          </w:p>
        </w:tc>
        <w:tc>
          <w:tcPr>
            <w:tcW w:w="4590" w:type="dxa"/>
            <w:tcBorders/>
            <w:shd w:val="clear" w:color="auto" w:fill="d5e2bb"/>
          </w:tcPr>
          <w:p>
            <w:pPr>
              <w:pStyle w:val="style4100"/>
              <w:spacing w:lineRule="exact" w:line="274"/>
              <w:jc w:val="both"/>
              <w:rPr>
                <w:rFonts w:ascii="Times New Roman" w:cs="Times New Roman" w:hAnsi="Times New Roman"/>
                <w:sz w:val="24"/>
                <w:szCs w:val="24"/>
              </w:rPr>
            </w:pPr>
            <w:r>
              <w:rPr>
                <w:rFonts w:ascii="Times New Roman" w:cs="Times New Roman" w:hAnsi="Times New Roman"/>
                <w:sz w:val="24"/>
                <w:szCs w:val="24"/>
              </w:rPr>
              <w:t>Is development focused</w:t>
            </w:r>
          </w:p>
        </w:tc>
      </w:tr>
      <w:tr>
        <w:tblPrEx/>
        <w:trPr>
          <w:trHeight w:val="827" w:hRule="atLeast"/>
        </w:trPr>
        <w:tc>
          <w:tcPr>
            <w:tcW w:w="4410" w:type="dxa"/>
            <w:tcBorders/>
            <w:shd w:val="clear" w:color="auto" w:fill="99cc00"/>
          </w:tcPr>
          <w:p>
            <w:pPr>
              <w:pStyle w:val="style4100"/>
              <w:spacing w:lineRule="exact" w:line="274"/>
              <w:ind w:left="391"/>
              <w:jc w:val="both"/>
              <w:rPr>
                <w:rFonts w:ascii="Times New Roman" w:cs="Times New Roman" w:hAnsi="Times New Roman"/>
                <w:sz w:val="24"/>
                <w:szCs w:val="24"/>
              </w:rPr>
            </w:pPr>
            <w:r>
              <w:rPr>
                <w:rFonts w:ascii="Times New Roman" w:cs="Times New Roman" w:hAnsi="Times New Roman"/>
                <w:sz w:val="24"/>
                <w:szCs w:val="24"/>
              </w:rPr>
              <w:t>Relationships are formed sue to</w:t>
            </w:r>
          </w:p>
          <w:p>
            <w:pPr>
              <w:pStyle w:val="style4100"/>
              <w:spacing w:before="139"/>
              <w:ind w:left="391"/>
              <w:jc w:val="both"/>
              <w:rPr>
                <w:rFonts w:ascii="Times New Roman" w:cs="Times New Roman" w:hAnsi="Times New Roman"/>
                <w:sz w:val="24"/>
                <w:szCs w:val="24"/>
              </w:rPr>
            </w:pPr>
            <w:r>
              <w:rPr>
                <w:rFonts w:ascii="Times New Roman" w:cs="Times New Roman" w:hAnsi="Times New Roman"/>
                <w:sz w:val="24"/>
                <w:szCs w:val="24"/>
              </w:rPr>
              <w:t>supervisory role</w:t>
            </w:r>
          </w:p>
        </w:tc>
        <w:tc>
          <w:tcPr>
            <w:tcW w:w="4590" w:type="dxa"/>
            <w:tcBorders/>
            <w:shd w:val="clear" w:color="auto" w:fill="d5e2bb"/>
          </w:tcPr>
          <w:p>
            <w:pPr>
              <w:pStyle w:val="style4100"/>
              <w:spacing w:lineRule="exact" w:line="274"/>
              <w:jc w:val="both"/>
              <w:rPr>
                <w:rFonts w:ascii="Times New Roman" w:cs="Times New Roman" w:hAnsi="Times New Roman"/>
                <w:sz w:val="24"/>
                <w:szCs w:val="24"/>
              </w:rPr>
            </w:pPr>
            <w:r>
              <w:rPr>
                <w:rFonts w:ascii="Times New Roman" w:cs="Times New Roman" w:hAnsi="Times New Roman"/>
                <w:sz w:val="24"/>
                <w:szCs w:val="24"/>
              </w:rPr>
              <w:t>Relationships are formed via matching</w:t>
            </w:r>
          </w:p>
        </w:tc>
      </w:tr>
      <w:tr>
        <w:tblPrEx/>
        <w:trPr>
          <w:trHeight w:val="829" w:hRule="atLeast"/>
        </w:trPr>
        <w:tc>
          <w:tcPr>
            <w:tcW w:w="4410" w:type="dxa"/>
            <w:tcBorders/>
            <w:shd w:val="clear" w:color="auto" w:fill="99cc00"/>
          </w:tcPr>
          <w:p>
            <w:pPr>
              <w:pStyle w:val="style4100"/>
              <w:tabs>
                <w:tab w:val="left" w:leader="none" w:pos="1345"/>
                <w:tab w:val="left" w:leader="none" w:pos="2673"/>
                <w:tab w:val="left" w:leader="none" w:pos="3093"/>
                <w:tab w:val="left" w:leader="none" w:pos="3913"/>
              </w:tabs>
              <w:spacing w:lineRule="exact" w:line="274"/>
              <w:ind w:left="391"/>
              <w:jc w:val="both"/>
              <w:rPr>
                <w:rFonts w:ascii="Times New Roman" w:cs="Times New Roman" w:hAnsi="Times New Roman"/>
                <w:sz w:val="24"/>
                <w:szCs w:val="24"/>
              </w:rPr>
            </w:pPr>
            <w:r>
              <w:rPr>
                <w:rFonts w:ascii="Times New Roman" w:cs="Times New Roman" w:hAnsi="Times New Roman"/>
                <w:sz w:val="24"/>
                <w:szCs w:val="24"/>
              </w:rPr>
              <w:t>Goals,</w:t>
            </w:r>
            <w:r>
              <w:rPr>
                <w:rFonts w:ascii="Times New Roman" w:cs="Times New Roman" w:hAnsi="Times New Roman"/>
                <w:sz w:val="24"/>
                <w:szCs w:val="24"/>
              </w:rPr>
              <w:tab/>
            </w:r>
            <w:r>
              <w:rPr>
                <w:rFonts w:ascii="Times New Roman" w:cs="Times New Roman" w:hAnsi="Times New Roman"/>
                <w:sz w:val="24"/>
                <w:szCs w:val="24"/>
              </w:rPr>
              <w:t>objectives</w:t>
            </w:r>
            <w:r>
              <w:rPr>
                <w:rFonts w:ascii="Times New Roman" w:cs="Times New Roman" w:hAnsi="Times New Roman"/>
                <w:sz w:val="24"/>
                <w:szCs w:val="24"/>
              </w:rPr>
              <w:tab/>
            </w:r>
            <w:r>
              <w:rPr>
                <w:rFonts w:ascii="Times New Roman" w:cs="Times New Roman" w:hAnsi="Times New Roman"/>
                <w:sz w:val="24"/>
                <w:szCs w:val="24"/>
              </w:rPr>
              <w:t>&amp;</w:t>
            </w:r>
            <w:r>
              <w:rPr>
                <w:rFonts w:ascii="Times New Roman" w:cs="Times New Roman" w:hAnsi="Times New Roman"/>
                <w:sz w:val="24"/>
                <w:szCs w:val="24"/>
              </w:rPr>
              <w:tab/>
            </w:r>
            <w:r>
              <w:rPr>
                <w:rFonts w:ascii="Times New Roman" w:cs="Times New Roman" w:hAnsi="Times New Roman"/>
                <w:sz w:val="24"/>
                <w:szCs w:val="24"/>
              </w:rPr>
              <w:t>tasks</w:t>
            </w:r>
            <w:r>
              <w:rPr>
                <w:rFonts w:ascii="Times New Roman" w:cs="Times New Roman" w:hAnsi="Times New Roman"/>
                <w:sz w:val="24"/>
                <w:szCs w:val="24"/>
              </w:rPr>
              <w:tab/>
            </w:r>
            <w:r>
              <w:rPr>
                <w:rFonts w:ascii="Times New Roman" w:cs="Times New Roman" w:hAnsi="Times New Roman"/>
                <w:sz w:val="24"/>
                <w:szCs w:val="24"/>
              </w:rPr>
              <w:t>are</w:t>
            </w:r>
          </w:p>
          <w:p>
            <w:pPr>
              <w:pStyle w:val="style4100"/>
              <w:spacing w:before="139"/>
              <w:ind w:left="391"/>
              <w:jc w:val="both"/>
              <w:rPr>
                <w:rFonts w:ascii="Times New Roman" w:cs="Times New Roman" w:hAnsi="Times New Roman"/>
                <w:sz w:val="24"/>
                <w:szCs w:val="24"/>
              </w:rPr>
            </w:pPr>
            <w:r>
              <w:rPr>
                <w:rFonts w:ascii="Times New Roman" w:cs="Times New Roman" w:hAnsi="Times New Roman"/>
                <w:sz w:val="24"/>
                <w:szCs w:val="24"/>
              </w:rPr>
              <w:t>normally not documented (informal)</w:t>
            </w:r>
          </w:p>
        </w:tc>
        <w:tc>
          <w:tcPr>
            <w:tcW w:w="4590" w:type="dxa"/>
            <w:tcBorders/>
            <w:shd w:val="clear" w:color="auto" w:fill="d5e2bb"/>
          </w:tcPr>
          <w:p>
            <w:pPr>
              <w:pStyle w:val="style4100"/>
              <w:spacing w:lineRule="exact" w:line="274"/>
              <w:jc w:val="both"/>
              <w:rPr>
                <w:rFonts w:ascii="Times New Roman" w:cs="Times New Roman" w:hAnsi="Times New Roman"/>
                <w:sz w:val="24"/>
                <w:szCs w:val="24"/>
              </w:rPr>
            </w:pPr>
            <w:r>
              <w:rPr>
                <w:rFonts w:ascii="Times New Roman" w:cs="Times New Roman" w:hAnsi="Times New Roman"/>
                <w:sz w:val="24"/>
                <w:szCs w:val="24"/>
              </w:rPr>
              <w:t>Goals, objectives &amp; tasks are documented</w:t>
            </w:r>
          </w:p>
        </w:tc>
      </w:tr>
      <w:tr>
        <w:tblPrEx/>
        <w:trPr>
          <w:trHeight w:val="631" w:hRule="atLeast"/>
        </w:trPr>
        <w:tc>
          <w:tcPr>
            <w:tcW w:w="4410" w:type="dxa"/>
            <w:tcBorders/>
            <w:shd w:val="clear" w:color="auto" w:fill="99cc00"/>
          </w:tcPr>
          <w:p>
            <w:pPr>
              <w:pStyle w:val="style4100"/>
              <w:spacing w:lineRule="exact" w:line="269"/>
              <w:ind w:left="391"/>
              <w:jc w:val="both"/>
              <w:rPr>
                <w:rFonts w:ascii="Times New Roman" w:cs="Times New Roman" w:hAnsi="Times New Roman"/>
                <w:sz w:val="24"/>
                <w:szCs w:val="24"/>
              </w:rPr>
            </w:pPr>
            <w:r>
              <w:rPr>
                <w:rFonts w:ascii="Times New Roman" w:cs="Times New Roman" w:hAnsi="Times New Roman"/>
                <w:sz w:val="24"/>
                <w:szCs w:val="24"/>
              </w:rPr>
              <w:t>Job outputs are measured</w:t>
            </w:r>
          </w:p>
        </w:tc>
        <w:tc>
          <w:tcPr>
            <w:tcW w:w="4590" w:type="dxa"/>
            <w:tcBorders/>
            <w:shd w:val="clear" w:color="auto" w:fill="d5e2bb"/>
          </w:tcPr>
          <w:p>
            <w:pPr>
              <w:pStyle w:val="style4100"/>
              <w:tabs>
                <w:tab w:val="left" w:leader="none" w:pos="2215"/>
                <w:tab w:val="left" w:leader="none" w:pos="3225"/>
                <w:tab w:val="left" w:leader="none" w:pos="3608"/>
                <w:tab w:val="left" w:leader="none" w:pos="4167"/>
              </w:tabs>
              <w:spacing w:lineRule="exact" w:line="269"/>
              <w:jc w:val="both"/>
              <w:rPr>
                <w:rFonts w:ascii="Times New Roman" w:cs="Times New Roman" w:hAnsi="Times New Roman"/>
                <w:sz w:val="24"/>
                <w:szCs w:val="24"/>
              </w:rPr>
            </w:pPr>
            <w:r>
              <w:rPr>
                <w:rFonts w:ascii="Times New Roman" w:cs="Times New Roman" w:hAnsi="Times New Roman"/>
                <w:sz w:val="24"/>
                <w:szCs w:val="24"/>
              </w:rPr>
              <w:t>Developmental</w:t>
            </w:r>
            <w:r>
              <w:rPr>
                <w:rFonts w:ascii="Times New Roman" w:cs="Times New Roman" w:hAnsi="Times New Roman"/>
                <w:sz w:val="24"/>
                <w:szCs w:val="24"/>
              </w:rPr>
              <w:tab/>
            </w:r>
            <w:r>
              <w:rPr>
                <w:rFonts w:ascii="Times New Roman" w:cs="Times New Roman" w:hAnsi="Times New Roman"/>
                <w:sz w:val="24"/>
                <w:szCs w:val="24"/>
              </w:rPr>
              <w:t>outputs</w:t>
            </w:r>
            <w:r>
              <w:rPr>
                <w:rFonts w:ascii="Times New Roman" w:cs="Times New Roman" w:hAnsi="Times New Roman"/>
                <w:sz w:val="24"/>
                <w:szCs w:val="24"/>
              </w:rPr>
              <w:tab/>
            </w:r>
            <w:r>
              <w:rPr>
                <w:rFonts w:ascii="Times New Roman" w:cs="Times New Roman" w:hAnsi="Times New Roman"/>
                <w:sz w:val="24"/>
                <w:szCs w:val="24"/>
              </w:rPr>
              <w:t>&amp;</w:t>
            </w:r>
            <w:r>
              <w:rPr>
                <w:rFonts w:ascii="Times New Roman" w:cs="Times New Roman" w:hAnsi="Times New Roman"/>
                <w:sz w:val="24"/>
                <w:szCs w:val="24"/>
              </w:rPr>
              <w:tab/>
            </w:r>
            <w:r>
              <w:rPr>
                <w:rFonts w:ascii="Times New Roman" w:cs="Times New Roman" w:hAnsi="Times New Roman"/>
                <w:sz w:val="24"/>
                <w:szCs w:val="24"/>
              </w:rPr>
              <w:t>the</w:t>
            </w:r>
            <w:r>
              <w:rPr>
                <w:rFonts w:ascii="Times New Roman" w:cs="Times New Roman" w:hAnsi="Times New Roman"/>
                <w:sz w:val="24"/>
                <w:szCs w:val="24"/>
              </w:rPr>
              <w:t xml:space="preserve"> </w:t>
            </w:r>
            <w:r>
              <w:rPr>
                <w:rFonts w:ascii="Times New Roman" w:cs="Times New Roman" w:hAnsi="Times New Roman"/>
                <w:sz w:val="24"/>
                <w:szCs w:val="24"/>
              </w:rPr>
              <w:t>overall</w:t>
            </w:r>
            <w:r>
              <w:rPr>
                <w:rFonts w:ascii="Times New Roman" w:cs="Times New Roman" w:hAnsi="Times New Roman"/>
                <w:sz w:val="24"/>
                <w:szCs w:val="24"/>
              </w:rPr>
              <w:t xml:space="preserve"> </w:t>
            </w:r>
            <w:r>
              <w:rPr>
                <w:rFonts w:ascii="Times New Roman" w:cs="Times New Roman" w:hAnsi="Times New Roman"/>
                <w:sz w:val="24"/>
                <w:szCs w:val="24"/>
              </w:rPr>
              <w:t>mentoring process can be measured</w:t>
            </w:r>
          </w:p>
        </w:tc>
      </w:tr>
      <w:tr>
        <w:tblPrEx/>
        <w:trPr>
          <w:trHeight w:val="827" w:hRule="atLeast"/>
        </w:trPr>
        <w:tc>
          <w:tcPr>
            <w:tcW w:w="4410" w:type="dxa"/>
            <w:tcBorders/>
            <w:shd w:val="clear" w:color="auto" w:fill="99cc00"/>
          </w:tcPr>
          <w:p>
            <w:pPr>
              <w:pStyle w:val="style4100"/>
              <w:tabs>
                <w:tab w:val="left" w:leader="none" w:pos="1376"/>
                <w:tab w:val="left" w:leader="none" w:pos="1998"/>
                <w:tab w:val="left" w:leader="none" w:pos="3262"/>
              </w:tabs>
              <w:spacing w:lineRule="exact" w:line="269"/>
              <w:ind w:left="391"/>
              <w:jc w:val="both"/>
              <w:rPr>
                <w:rFonts w:ascii="Times New Roman" w:cs="Times New Roman" w:hAnsi="Times New Roman"/>
                <w:sz w:val="24"/>
                <w:szCs w:val="24"/>
              </w:rPr>
            </w:pPr>
            <w:r>
              <w:rPr>
                <w:rFonts w:ascii="Times New Roman" w:cs="Times New Roman" w:hAnsi="Times New Roman"/>
                <w:sz w:val="24"/>
                <w:szCs w:val="24"/>
              </w:rPr>
              <w:t>Used</w:t>
            </w:r>
            <w:r>
              <w:rPr>
                <w:rFonts w:ascii="Times New Roman" w:cs="Times New Roman" w:hAnsi="Times New Roman"/>
                <w:sz w:val="24"/>
                <w:szCs w:val="24"/>
              </w:rPr>
              <w:tab/>
            </w:r>
            <w:r>
              <w:rPr>
                <w:rFonts w:ascii="Times New Roman" w:cs="Times New Roman" w:hAnsi="Times New Roman"/>
                <w:sz w:val="24"/>
                <w:szCs w:val="24"/>
              </w:rPr>
              <w:t>to</w:t>
            </w:r>
            <w:r>
              <w:rPr>
                <w:rFonts w:ascii="Times New Roman" w:cs="Times New Roman" w:hAnsi="Times New Roman"/>
                <w:sz w:val="24"/>
                <w:szCs w:val="24"/>
              </w:rPr>
              <w:tab/>
            </w:r>
            <w:r>
              <w:rPr>
                <w:rFonts w:ascii="Times New Roman" w:cs="Times New Roman" w:hAnsi="Times New Roman"/>
                <w:sz w:val="24"/>
                <w:szCs w:val="24"/>
              </w:rPr>
              <w:t>develop</w:t>
            </w:r>
            <w:r>
              <w:rPr>
                <w:rFonts w:ascii="Times New Roman" w:cs="Times New Roman" w:hAnsi="Times New Roman"/>
                <w:sz w:val="24"/>
                <w:szCs w:val="24"/>
              </w:rPr>
              <w:tab/>
            </w:r>
            <w:r>
              <w:rPr>
                <w:rFonts w:ascii="Times New Roman" w:cs="Times New Roman" w:hAnsi="Times New Roman"/>
                <w:sz w:val="24"/>
                <w:szCs w:val="24"/>
              </w:rPr>
              <w:t>individual</w:t>
            </w:r>
          </w:p>
          <w:p>
            <w:pPr>
              <w:pStyle w:val="style4100"/>
              <w:spacing w:before="139"/>
              <w:ind w:left="391"/>
              <w:jc w:val="both"/>
              <w:rPr>
                <w:rFonts w:ascii="Times New Roman" w:cs="Times New Roman" w:hAnsi="Times New Roman"/>
                <w:sz w:val="24"/>
                <w:szCs w:val="24"/>
              </w:rPr>
            </w:pPr>
            <w:r>
              <w:rPr>
                <w:rFonts w:ascii="Times New Roman" w:cs="Times New Roman" w:hAnsi="Times New Roman"/>
                <w:sz w:val="24"/>
                <w:szCs w:val="24"/>
              </w:rPr>
              <w:t>C</w:t>
            </w:r>
            <w:r>
              <w:rPr>
                <w:rFonts w:ascii="Times New Roman" w:cs="Times New Roman" w:hAnsi="Times New Roman"/>
                <w:sz w:val="24"/>
                <w:szCs w:val="24"/>
              </w:rPr>
              <w:t>ompetence</w:t>
            </w:r>
          </w:p>
        </w:tc>
        <w:tc>
          <w:tcPr>
            <w:tcW w:w="4590" w:type="dxa"/>
            <w:tcBorders/>
            <w:shd w:val="clear" w:color="auto" w:fill="d5e2bb"/>
          </w:tcPr>
          <w:p>
            <w:pPr>
              <w:pStyle w:val="style4100"/>
              <w:spacing w:lineRule="exact" w:line="269"/>
              <w:jc w:val="both"/>
              <w:rPr>
                <w:rFonts w:ascii="Times New Roman" w:cs="Times New Roman" w:hAnsi="Times New Roman"/>
                <w:sz w:val="24"/>
                <w:szCs w:val="24"/>
              </w:rPr>
            </w:pPr>
            <w:r>
              <w:rPr>
                <w:rFonts w:ascii="Times New Roman" w:cs="Times New Roman" w:hAnsi="Times New Roman"/>
                <w:sz w:val="24"/>
                <w:szCs w:val="24"/>
              </w:rPr>
              <w:t>Used for a variety of reasons, e.g. career</w:t>
            </w:r>
          </w:p>
          <w:p>
            <w:pPr>
              <w:pStyle w:val="style4100"/>
              <w:spacing w:before="139"/>
              <w:jc w:val="both"/>
              <w:rPr>
                <w:rFonts w:ascii="Times New Roman" w:cs="Times New Roman" w:hAnsi="Times New Roman"/>
                <w:sz w:val="24"/>
                <w:szCs w:val="24"/>
              </w:rPr>
            </w:pPr>
            <w:r>
              <w:rPr>
                <w:rFonts w:ascii="Times New Roman" w:cs="Times New Roman" w:hAnsi="Times New Roman"/>
                <w:sz w:val="24"/>
                <w:szCs w:val="24"/>
              </w:rPr>
              <w:t>management, fast-tracking, equity</w:t>
            </w:r>
          </w:p>
        </w:tc>
      </w:tr>
      <w:tr>
        <w:tblPrEx/>
        <w:trPr>
          <w:trHeight w:val="1242" w:hRule="atLeast"/>
        </w:trPr>
        <w:tc>
          <w:tcPr>
            <w:tcW w:w="4410" w:type="dxa"/>
            <w:tcBorders/>
            <w:shd w:val="clear" w:color="auto" w:fill="99cc00"/>
          </w:tcPr>
          <w:p>
            <w:pPr>
              <w:pStyle w:val="style4100"/>
              <w:spacing w:lineRule="exact" w:line="269"/>
              <w:ind w:left="391"/>
              <w:jc w:val="both"/>
              <w:rPr>
                <w:rFonts w:ascii="Times New Roman" w:cs="Times New Roman" w:hAnsi="Times New Roman"/>
                <w:sz w:val="24"/>
                <w:szCs w:val="24"/>
              </w:rPr>
            </w:pPr>
            <w:r>
              <w:rPr>
                <w:rFonts w:ascii="Times New Roman" w:cs="Times New Roman" w:hAnsi="Times New Roman"/>
                <w:sz w:val="24"/>
                <w:szCs w:val="24"/>
              </w:rPr>
              <w:t>The relationship continues as long</w:t>
            </w:r>
          </w:p>
          <w:p>
            <w:pPr>
              <w:pStyle w:val="style4100"/>
              <w:spacing w:before="5" w:lineRule="atLeast" w:line="410"/>
              <w:ind w:left="391"/>
              <w:jc w:val="both"/>
              <w:rPr>
                <w:rFonts w:ascii="Times New Roman" w:cs="Times New Roman" w:hAnsi="Times New Roman"/>
                <w:sz w:val="24"/>
                <w:szCs w:val="24"/>
              </w:rPr>
            </w:pPr>
            <w:r>
              <w:rPr>
                <w:rFonts w:ascii="Times New Roman" w:cs="Times New Roman" w:hAnsi="Times New Roman"/>
                <w:sz w:val="24"/>
                <w:szCs w:val="24"/>
              </w:rPr>
              <w:t>as there is a supervisory-employee relationship</w:t>
            </w:r>
          </w:p>
        </w:tc>
        <w:tc>
          <w:tcPr>
            <w:tcW w:w="4590" w:type="dxa"/>
            <w:tcBorders/>
            <w:shd w:val="clear" w:color="auto" w:fill="d5e2bb"/>
          </w:tcPr>
          <w:p>
            <w:pPr>
              <w:pStyle w:val="style4100"/>
              <w:spacing w:lineRule="auto" w:line="360"/>
              <w:jc w:val="both"/>
              <w:rPr>
                <w:rFonts w:ascii="Times New Roman" w:cs="Times New Roman" w:hAnsi="Times New Roman"/>
                <w:sz w:val="24"/>
                <w:szCs w:val="24"/>
              </w:rPr>
            </w:pPr>
            <w:r>
              <w:rPr>
                <w:rFonts w:ascii="Times New Roman" w:cs="Times New Roman" w:hAnsi="Times New Roman"/>
                <w:sz w:val="24"/>
                <w:szCs w:val="24"/>
              </w:rPr>
              <w:t>Once goals are achieved, the formal relationship is terminated</w:t>
            </w:r>
          </w:p>
        </w:tc>
      </w:tr>
    </w:tbl>
    <w:p>
      <w:pPr>
        <w:pStyle w:val="style66"/>
        <w:spacing w:before="3"/>
        <w:ind w:left="0"/>
        <w:jc w:val="both"/>
        <w:rPr>
          <w:rFonts w:ascii="Times New Roman" w:cs="Times New Roman" w:hAnsi="Times New Roman"/>
          <w:b/>
          <w:i/>
        </w:rPr>
      </w:pPr>
    </w:p>
    <w:p>
      <w:pPr>
        <w:pStyle w:val="style66"/>
        <w:spacing w:before="92" w:lineRule="auto" w:line="360"/>
        <w:ind w:left="0" w:right="965"/>
        <w:jc w:val="both"/>
        <w:rPr>
          <w:rFonts w:ascii="Times New Roman" w:cs="Times New Roman" w:hAnsi="Times New Roman"/>
        </w:rPr>
      </w:pPr>
      <w:r>
        <w:rPr>
          <w:rFonts w:ascii="Times New Roman" w:cs="Times New Roman" w:hAnsi="Times New Roman"/>
        </w:rPr>
        <w:t>From this list of differences one can summarise the core difference between mentoring and coaching in the following:</w:t>
      </w:r>
    </w:p>
    <w:p>
      <w:pPr>
        <w:pStyle w:val="style0"/>
        <w:rPr>
          <w:rFonts w:ascii="Times New Roman" w:cs="Times New Roman" w:hAnsi="Times New Roman"/>
          <w:i/>
          <w:sz w:val="24"/>
          <w:szCs w:val="24"/>
        </w:rPr>
      </w:pPr>
      <w:r>
        <w:rPr>
          <w:rFonts w:ascii="Times New Roman" w:cs="Times New Roman" w:hAnsi="Times New Roman"/>
          <w:i/>
          <w:sz w:val="24"/>
          <w:szCs w:val="24"/>
        </w:rPr>
        <w:t>“Coaching aims to achieve and empower performance today whereas mentoring aims to achieve performance and empowerment tomorrow”</w:t>
      </w:r>
      <w:bookmarkStart w:id="55" w:name="_GoBack"/>
      <w:bookmarkEnd w:id="55"/>
    </w:p>
    <w:p>
      <w:pPr>
        <w:pStyle w:val="style0"/>
        <w:spacing w:after="0"/>
        <w:rPr>
          <w:rFonts w:ascii="Times New Roman" w:cs="Times New Roman" w:hAnsi="Times New Roman"/>
          <w:b/>
          <w:sz w:val="24"/>
          <w:szCs w:val="24"/>
        </w:rPr>
      </w:pPr>
    </w:p>
    <w:p>
      <w:pPr>
        <w:pStyle w:val="style0"/>
        <w:rPr>
          <w:rFonts w:ascii="Times New Roman" w:cs="Times New Roman" w:hAnsi="Times New Roman"/>
          <w:b/>
          <w:sz w:val="24"/>
          <w:szCs w:val="24"/>
        </w:rPr>
      </w:pPr>
      <w:r>
        <w:rPr>
          <w:rFonts w:ascii="Times New Roman" w:cs="Times New Roman" w:hAnsi="Times New Roman"/>
          <w:b/>
          <w:sz w:val="24"/>
          <w:szCs w:val="24"/>
        </w:rPr>
        <w:t>Objectives of the Mentoring</w:t>
      </w:r>
      <w:r>
        <w:rPr>
          <w:rFonts w:ascii="Times New Roman" w:cs="Times New Roman" w:hAnsi="Times New Roman"/>
          <w:b/>
          <w:spacing w:val="-2"/>
          <w:sz w:val="24"/>
          <w:szCs w:val="24"/>
        </w:rPr>
        <w:t xml:space="preserve"> </w:t>
      </w:r>
      <w:r>
        <w:rPr>
          <w:rFonts w:ascii="Times New Roman" w:cs="Times New Roman" w:hAnsi="Times New Roman"/>
          <w:b/>
          <w:sz w:val="24"/>
          <w:szCs w:val="24"/>
        </w:rPr>
        <w:t>Relationship</w:t>
      </w:r>
    </w:p>
    <w:p>
      <w:pPr>
        <w:pStyle w:val="style1"/>
        <w:tabs>
          <w:tab w:val="left" w:leader="none" w:pos="825"/>
        </w:tabs>
        <w:ind w:left="0"/>
        <w:rPr>
          <w:rFonts w:ascii="Times New Roman" w:cs="Times New Roman" w:hAnsi="Times New Roman"/>
        </w:rPr>
      </w:pPr>
    </w:p>
    <w:p>
      <w:pPr>
        <w:pStyle w:val="style179"/>
        <w:widowControl w:val="false"/>
        <w:numPr>
          <w:ilvl w:val="0"/>
          <w:numId w:val="30"/>
        </w:numPr>
        <w:tabs>
          <w:tab w:val="left" w:leader="none" w:pos="1982"/>
        </w:tabs>
        <w:autoSpaceDE w:val="false"/>
        <w:autoSpaceDN w:val="false"/>
        <w:spacing w:before="156" w:after="0" w:lineRule="auto" w:line="357"/>
        <w:ind w:right="781"/>
        <w:jc w:val="both"/>
        <w:rPr>
          <w:rFonts w:ascii="Times New Roman" w:cs="Times New Roman" w:hAnsi="Times New Roman"/>
          <w:sz w:val="24"/>
          <w:szCs w:val="24"/>
        </w:rPr>
      </w:pPr>
      <w:r>
        <w:rPr>
          <w:rFonts w:ascii="Times New Roman" w:cs="Times New Roman" w:hAnsi="Times New Roman"/>
          <w:b/>
          <w:sz w:val="24"/>
          <w:szCs w:val="24"/>
        </w:rPr>
        <w:t xml:space="preserve">To drive a high performance organisation: </w:t>
      </w:r>
      <w:r>
        <w:rPr>
          <w:rFonts w:ascii="Times New Roman" w:cs="Times New Roman" w:hAnsi="Times New Roman"/>
          <w:sz w:val="24"/>
          <w:szCs w:val="24"/>
        </w:rPr>
        <w:t>To ensure a learning environment, which drives a high performance culture within the Public Finance Management (PFM) sector, is created, a climate of being supportive needs to be</w:t>
      </w:r>
      <w:r>
        <w:rPr>
          <w:rFonts w:ascii="Times New Roman" w:cs="Times New Roman" w:hAnsi="Times New Roman"/>
          <w:spacing w:val="-8"/>
          <w:sz w:val="24"/>
          <w:szCs w:val="24"/>
        </w:rPr>
        <w:t xml:space="preserve"> </w:t>
      </w:r>
      <w:r>
        <w:rPr>
          <w:rFonts w:ascii="Times New Roman" w:cs="Times New Roman" w:hAnsi="Times New Roman"/>
          <w:sz w:val="24"/>
          <w:szCs w:val="24"/>
        </w:rPr>
        <w:t>embedded</w:t>
      </w:r>
    </w:p>
    <w:p>
      <w:pPr>
        <w:pStyle w:val="style179"/>
        <w:widowControl w:val="false"/>
        <w:numPr>
          <w:ilvl w:val="0"/>
          <w:numId w:val="30"/>
        </w:numPr>
        <w:tabs>
          <w:tab w:val="left" w:leader="none" w:pos="1982"/>
        </w:tabs>
        <w:autoSpaceDE w:val="false"/>
        <w:autoSpaceDN w:val="false"/>
        <w:spacing w:after="0" w:lineRule="auto" w:line="357"/>
        <w:ind w:right="780"/>
        <w:jc w:val="both"/>
        <w:rPr>
          <w:rFonts w:ascii="Times New Roman" w:cs="Times New Roman" w:hAnsi="Times New Roman"/>
          <w:sz w:val="24"/>
          <w:szCs w:val="24"/>
        </w:rPr>
      </w:pPr>
      <w:r>
        <w:rPr>
          <w:rFonts w:ascii="Times New Roman" w:cs="Times New Roman" w:hAnsi="Times New Roman"/>
          <w:b/>
          <w:sz w:val="24"/>
          <w:szCs w:val="24"/>
        </w:rPr>
        <w:t xml:space="preserve">To promote skills and knowledge transfer: </w:t>
      </w:r>
      <w:r>
        <w:rPr>
          <w:rFonts w:ascii="Times New Roman" w:cs="Times New Roman" w:hAnsi="Times New Roman"/>
          <w:sz w:val="24"/>
          <w:szCs w:val="24"/>
        </w:rPr>
        <w:t>Creating the capacity for the</w:t>
      </w:r>
      <w:r>
        <w:rPr>
          <w:rFonts w:ascii="Times New Roman" w:cs="Times New Roman" w:hAnsi="Times New Roman"/>
          <w:spacing w:val="-11"/>
          <w:sz w:val="24"/>
          <w:szCs w:val="24"/>
        </w:rPr>
        <w:t xml:space="preserve"> </w:t>
      </w:r>
      <w:r>
        <w:rPr>
          <w:rFonts w:ascii="Times New Roman" w:cs="Times New Roman" w:hAnsi="Times New Roman"/>
          <w:sz w:val="24"/>
          <w:szCs w:val="24"/>
        </w:rPr>
        <w:t>duplication</w:t>
      </w:r>
      <w:r>
        <w:rPr>
          <w:rFonts w:ascii="Times New Roman" w:cs="Times New Roman" w:hAnsi="Times New Roman"/>
          <w:spacing w:val="-11"/>
          <w:sz w:val="24"/>
          <w:szCs w:val="24"/>
        </w:rPr>
        <w:t xml:space="preserve"> </w:t>
      </w:r>
      <w:r>
        <w:rPr>
          <w:rFonts w:ascii="Times New Roman" w:cs="Times New Roman" w:hAnsi="Times New Roman"/>
          <w:sz w:val="24"/>
          <w:szCs w:val="24"/>
        </w:rPr>
        <w:t>of</w:t>
      </w:r>
      <w:r>
        <w:rPr>
          <w:rFonts w:ascii="Times New Roman" w:cs="Times New Roman" w:hAnsi="Times New Roman"/>
          <w:spacing w:val="-9"/>
          <w:sz w:val="24"/>
          <w:szCs w:val="24"/>
        </w:rPr>
        <w:t xml:space="preserve"> </w:t>
      </w:r>
      <w:r>
        <w:rPr>
          <w:rFonts w:ascii="Times New Roman" w:cs="Times New Roman" w:hAnsi="Times New Roman"/>
          <w:sz w:val="24"/>
          <w:szCs w:val="24"/>
        </w:rPr>
        <w:t>knowledge</w:t>
      </w:r>
      <w:r>
        <w:rPr>
          <w:rFonts w:ascii="Times New Roman" w:cs="Times New Roman" w:hAnsi="Times New Roman"/>
          <w:spacing w:val="-8"/>
          <w:sz w:val="24"/>
          <w:szCs w:val="24"/>
        </w:rPr>
        <w:t xml:space="preserve"> </w:t>
      </w:r>
      <w:r>
        <w:rPr>
          <w:rFonts w:ascii="Times New Roman" w:cs="Times New Roman" w:hAnsi="Times New Roman"/>
          <w:sz w:val="24"/>
          <w:szCs w:val="24"/>
        </w:rPr>
        <w:t>and</w:t>
      </w:r>
      <w:r>
        <w:rPr>
          <w:rFonts w:ascii="Times New Roman" w:cs="Times New Roman" w:hAnsi="Times New Roman"/>
          <w:spacing w:val="-8"/>
          <w:sz w:val="24"/>
          <w:szCs w:val="24"/>
        </w:rPr>
        <w:t xml:space="preserve"> </w:t>
      </w:r>
      <w:r>
        <w:rPr>
          <w:rFonts w:ascii="Times New Roman" w:cs="Times New Roman" w:hAnsi="Times New Roman"/>
          <w:sz w:val="24"/>
          <w:szCs w:val="24"/>
        </w:rPr>
        <w:t>skills</w:t>
      </w:r>
      <w:r>
        <w:rPr>
          <w:rFonts w:ascii="Times New Roman" w:cs="Times New Roman" w:hAnsi="Times New Roman"/>
          <w:spacing w:val="-10"/>
          <w:sz w:val="24"/>
          <w:szCs w:val="24"/>
        </w:rPr>
        <w:t xml:space="preserve"> </w:t>
      </w:r>
      <w:r>
        <w:rPr>
          <w:rFonts w:ascii="Times New Roman" w:cs="Times New Roman" w:hAnsi="Times New Roman"/>
          <w:sz w:val="24"/>
          <w:szCs w:val="24"/>
        </w:rPr>
        <w:t>is</w:t>
      </w:r>
      <w:r>
        <w:rPr>
          <w:rFonts w:ascii="Times New Roman" w:cs="Times New Roman" w:hAnsi="Times New Roman"/>
          <w:spacing w:val="-10"/>
          <w:sz w:val="24"/>
          <w:szCs w:val="24"/>
        </w:rPr>
        <w:t xml:space="preserve"> </w:t>
      </w:r>
      <w:r>
        <w:rPr>
          <w:rFonts w:ascii="Times New Roman" w:cs="Times New Roman" w:hAnsi="Times New Roman"/>
          <w:sz w:val="24"/>
          <w:szCs w:val="24"/>
        </w:rPr>
        <w:t>paramount</w:t>
      </w:r>
      <w:r>
        <w:rPr>
          <w:rFonts w:ascii="Times New Roman" w:cs="Times New Roman" w:hAnsi="Times New Roman"/>
          <w:spacing w:val="-10"/>
          <w:sz w:val="24"/>
          <w:szCs w:val="24"/>
        </w:rPr>
        <w:t xml:space="preserve"> </w:t>
      </w:r>
      <w:r>
        <w:rPr>
          <w:rFonts w:ascii="Times New Roman" w:cs="Times New Roman" w:hAnsi="Times New Roman"/>
          <w:sz w:val="24"/>
          <w:szCs w:val="24"/>
        </w:rPr>
        <w:t>to</w:t>
      </w:r>
      <w:r>
        <w:rPr>
          <w:rFonts w:ascii="Times New Roman" w:cs="Times New Roman" w:hAnsi="Times New Roman"/>
          <w:spacing w:val="-10"/>
          <w:sz w:val="24"/>
          <w:szCs w:val="24"/>
        </w:rPr>
        <w:t xml:space="preserve"> </w:t>
      </w:r>
      <w:r>
        <w:rPr>
          <w:rFonts w:ascii="Times New Roman" w:cs="Times New Roman" w:hAnsi="Times New Roman"/>
          <w:sz w:val="24"/>
          <w:szCs w:val="24"/>
        </w:rPr>
        <w:t>the</w:t>
      </w:r>
      <w:r>
        <w:rPr>
          <w:rFonts w:ascii="Times New Roman" w:cs="Times New Roman" w:hAnsi="Times New Roman"/>
          <w:spacing w:val="-11"/>
          <w:sz w:val="24"/>
          <w:szCs w:val="24"/>
        </w:rPr>
        <w:t xml:space="preserve"> </w:t>
      </w:r>
      <w:r>
        <w:rPr>
          <w:rFonts w:ascii="Times New Roman" w:cs="Times New Roman" w:hAnsi="Times New Roman"/>
          <w:sz w:val="24"/>
          <w:szCs w:val="24"/>
        </w:rPr>
        <w:t>longevity</w:t>
      </w:r>
      <w:r>
        <w:rPr>
          <w:rFonts w:ascii="Times New Roman" w:cs="Times New Roman" w:hAnsi="Times New Roman"/>
          <w:spacing w:val="-9"/>
          <w:sz w:val="24"/>
          <w:szCs w:val="24"/>
        </w:rPr>
        <w:t xml:space="preserve"> </w:t>
      </w:r>
      <w:r>
        <w:rPr>
          <w:rFonts w:ascii="Times New Roman" w:cs="Times New Roman" w:hAnsi="Times New Roman"/>
          <w:sz w:val="24"/>
          <w:szCs w:val="24"/>
        </w:rPr>
        <w:t>of</w:t>
      </w:r>
      <w:r>
        <w:rPr>
          <w:rFonts w:ascii="Times New Roman" w:cs="Times New Roman" w:hAnsi="Times New Roman"/>
          <w:spacing w:val="-7"/>
          <w:sz w:val="24"/>
          <w:szCs w:val="24"/>
        </w:rPr>
        <w:t xml:space="preserve"> </w:t>
      </w:r>
      <w:r>
        <w:rPr>
          <w:rFonts w:ascii="Times New Roman" w:cs="Times New Roman" w:hAnsi="Times New Roman"/>
          <w:sz w:val="24"/>
          <w:szCs w:val="24"/>
        </w:rPr>
        <w:t xml:space="preserve">the PFM sector and is considered part and parcel of the strategic thinking of the organisation. </w:t>
      </w:r>
    </w:p>
    <w:p>
      <w:pPr>
        <w:pStyle w:val="style179"/>
        <w:widowControl w:val="false"/>
        <w:numPr>
          <w:ilvl w:val="0"/>
          <w:numId w:val="30"/>
        </w:numPr>
        <w:tabs>
          <w:tab w:val="left" w:leader="none" w:pos="1982"/>
        </w:tabs>
        <w:autoSpaceDE w:val="false"/>
        <w:autoSpaceDN w:val="false"/>
        <w:spacing w:after="0" w:lineRule="auto" w:line="357"/>
        <w:ind w:right="780"/>
        <w:jc w:val="both"/>
        <w:rPr>
          <w:rFonts w:ascii="Times New Roman" w:cs="Times New Roman" w:hAnsi="Times New Roman"/>
          <w:sz w:val="24"/>
          <w:szCs w:val="24"/>
        </w:rPr>
      </w:pPr>
      <w:r>
        <w:rPr>
          <w:rFonts w:ascii="Times New Roman" w:cs="Times New Roman" w:hAnsi="Times New Roman"/>
          <w:b/>
          <w:sz w:val="24"/>
          <w:szCs w:val="24"/>
        </w:rPr>
        <w:t xml:space="preserve">To enhance leadership capabilities: </w:t>
      </w:r>
      <w:r>
        <w:rPr>
          <w:rFonts w:ascii="Times New Roman" w:cs="Times New Roman" w:hAnsi="Times New Roman"/>
          <w:sz w:val="24"/>
          <w:szCs w:val="24"/>
        </w:rPr>
        <w:t>Mentoring is a core competence of any leader’s profile and as such should be used to provide PFM with a platform to enhance and leverage leadership capabilities of existing and potential</w:t>
      </w:r>
      <w:r>
        <w:rPr>
          <w:rFonts w:ascii="Times New Roman" w:cs="Times New Roman" w:hAnsi="Times New Roman"/>
          <w:spacing w:val="-3"/>
          <w:sz w:val="24"/>
          <w:szCs w:val="24"/>
        </w:rPr>
        <w:t xml:space="preserve"> </w:t>
      </w:r>
      <w:r>
        <w:rPr>
          <w:rFonts w:ascii="Times New Roman" w:cs="Times New Roman" w:hAnsi="Times New Roman"/>
          <w:sz w:val="24"/>
          <w:szCs w:val="24"/>
        </w:rPr>
        <w:t>leaders</w:t>
      </w:r>
    </w:p>
    <w:p>
      <w:pPr>
        <w:pStyle w:val="style179"/>
        <w:widowControl w:val="false"/>
        <w:numPr>
          <w:ilvl w:val="0"/>
          <w:numId w:val="30"/>
        </w:numPr>
        <w:tabs>
          <w:tab w:val="left" w:leader="none" w:pos="1982"/>
        </w:tabs>
        <w:autoSpaceDE w:val="false"/>
        <w:autoSpaceDN w:val="false"/>
        <w:spacing w:before="8" w:after="0" w:lineRule="auto" w:line="355"/>
        <w:ind w:right="781"/>
        <w:jc w:val="both"/>
        <w:rPr>
          <w:rFonts w:ascii="Times New Roman" w:cs="Times New Roman" w:hAnsi="Times New Roman"/>
          <w:sz w:val="24"/>
          <w:szCs w:val="24"/>
        </w:rPr>
      </w:pPr>
      <w:r>
        <w:rPr>
          <w:rFonts w:ascii="Times New Roman" w:cs="Times New Roman" w:hAnsi="Times New Roman"/>
          <w:b/>
          <w:sz w:val="24"/>
          <w:szCs w:val="24"/>
        </w:rPr>
        <w:t>To embed transformation which encourages a diverse workforce:</w:t>
      </w:r>
      <w:r>
        <w:rPr>
          <w:rFonts w:ascii="Times New Roman" w:cs="Times New Roman" w:hAnsi="Times New Roman"/>
          <w:b/>
          <w:spacing w:val="-24"/>
          <w:sz w:val="24"/>
          <w:szCs w:val="24"/>
        </w:rPr>
        <w:t xml:space="preserve"> </w:t>
      </w:r>
      <w:r>
        <w:rPr>
          <w:rFonts w:ascii="Times New Roman" w:cs="Times New Roman" w:hAnsi="Times New Roman"/>
          <w:sz w:val="24"/>
          <w:szCs w:val="24"/>
        </w:rPr>
        <w:t>To foster relationships within PFM that encourages the acceptance of diversity whilst promoting personal development and</w:t>
      </w:r>
      <w:r>
        <w:rPr>
          <w:rFonts w:ascii="Times New Roman" w:cs="Times New Roman" w:hAnsi="Times New Roman"/>
          <w:spacing w:val="-11"/>
          <w:sz w:val="24"/>
          <w:szCs w:val="24"/>
        </w:rPr>
        <w:t xml:space="preserve"> </w:t>
      </w:r>
      <w:r>
        <w:rPr>
          <w:rFonts w:ascii="Times New Roman" w:cs="Times New Roman" w:hAnsi="Times New Roman"/>
          <w:sz w:val="24"/>
          <w:szCs w:val="24"/>
        </w:rPr>
        <w:t>growt</w:t>
      </w:r>
      <w:r>
        <w:rPr>
          <w:rFonts w:ascii="Times New Roman" w:cs="Times New Roman" w:hAnsi="Times New Roman"/>
          <w:sz w:val="24"/>
          <w:szCs w:val="24"/>
        </w:rPr>
        <w:t>h</w:t>
      </w:r>
    </w:p>
    <w:p>
      <w:pPr>
        <w:pStyle w:val="style179"/>
        <w:widowControl w:val="false"/>
        <w:numPr>
          <w:ilvl w:val="0"/>
          <w:numId w:val="30"/>
        </w:numPr>
        <w:tabs>
          <w:tab w:val="left" w:leader="none" w:pos="1982"/>
        </w:tabs>
        <w:autoSpaceDE w:val="false"/>
        <w:autoSpaceDN w:val="false"/>
        <w:spacing w:before="8" w:after="0" w:lineRule="auto" w:line="355"/>
        <w:ind w:right="781"/>
        <w:jc w:val="both"/>
        <w:rPr>
          <w:rFonts w:ascii="Times New Roman" w:cs="Times New Roman" w:hAnsi="Times New Roman"/>
          <w:sz w:val="24"/>
          <w:szCs w:val="24"/>
        </w:rPr>
      </w:pPr>
      <w:r>
        <w:rPr>
          <w:rFonts w:ascii="Times New Roman" w:cs="Times New Roman" w:hAnsi="Times New Roman"/>
          <w:b/>
          <w:sz w:val="24"/>
          <w:szCs w:val="24"/>
        </w:rPr>
        <w:t xml:space="preserve">To reinforce learning and development: </w:t>
      </w:r>
      <w:r>
        <w:rPr>
          <w:rFonts w:ascii="Times New Roman" w:cs="Times New Roman" w:hAnsi="Times New Roman"/>
          <w:sz w:val="24"/>
          <w:szCs w:val="24"/>
        </w:rPr>
        <w:t>Mentoring combined with training</w:t>
      </w:r>
      <w:r>
        <w:rPr>
          <w:rFonts w:ascii="Times New Roman" w:cs="Times New Roman" w:hAnsi="Times New Roman"/>
          <w:spacing w:val="-12"/>
          <w:sz w:val="24"/>
          <w:szCs w:val="24"/>
        </w:rPr>
        <w:t xml:space="preserve"> </w:t>
      </w:r>
      <w:r>
        <w:rPr>
          <w:rFonts w:ascii="Times New Roman" w:cs="Times New Roman" w:hAnsi="Times New Roman"/>
          <w:sz w:val="24"/>
          <w:szCs w:val="24"/>
        </w:rPr>
        <w:t>increases</w:t>
      </w:r>
      <w:r>
        <w:rPr>
          <w:rFonts w:ascii="Times New Roman" w:cs="Times New Roman" w:hAnsi="Times New Roman"/>
          <w:spacing w:val="-12"/>
          <w:sz w:val="24"/>
          <w:szCs w:val="24"/>
        </w:rPr>
        <w:t xml:space="preserve"> </w:t>
      </w:r>
      <w:r>
        <w:rPr>
          <w:rFonts w:ascii="Times New Roman" w:cs="Times New Roman" w:hAnsi="Times New Roman"/>
          <w:sz w:val="24"/>
          <w:szCs w:val="24"/>
        </w:rPr>
        <w:t>application</w:t>
      </w:r>
      <w:r>
        <w:rPr>
          <w:rFonts w:ascii="Times New Roman" w:cs="Times New Roman" w:hAnsi="Times New Roman"/>
          <w:spacing w:val="-11"/>
          <w:sz w:val="24"/>
          <w:szCs w:val="24"/>
        </w:rPr>
        <w:t xml:space="preserve"> </w:t>
      </w:r>
      <w:r>
        <w:rPr>
          <w:rFonts w:ascii="Times New Roman" w:cs="Times New Roman" w:hAnsi="Times New Roman"/>
          <w:sz w:val="24"/>
          <w:szCs w:val="24"/>
        </w:rPr>
        <w:t>of</w:t>
      </w:r>
      <w:r>
        <w:rPr>
          <w:rFonts w:ascii="Times New Roman" w:cs="Times New Roman" w:hAnsi="Times New Roman"/>
          <w:spacing w:val="-8"/>
          <w:sz w:val="24"/>
          <w:szCs w:val="24"/>
        </w:rPr>
        <w:t xml:space="preserve"> </w:t>
      </w:r>
      <w:r>
        <w:rPr>
          <w:rFonts w:ascii="Times New Roman" w:cs="Times New Roman" w:hAnsi="Times New Roman"/>
          <w:sz w:val="24"/>
          <w:szCs w:val="24"/>
        </w:rPr>
        <w:t>knowledge</w:t>
      </w:r>
      <w:r>
        <w:rPr>
          <w:rFonts w:ascii="Times New Roman" w:cs="Times New Roman" w:hAnsi="Times New Roman"/>
          <w:spacing w:val="-8"/>
          <w:sz w:val="24"/>
          <w:szCs w:val="24"/>
        </w:rPr>
        <w:t xml:space="preserve"> </w:t>
      </w:r>
      <w:r>
        <w:rPr>
          <w:rFonts w:ascii="Times New Roman" w:cs="Times New Roman" w:hAnsi="Times New Roman"/>
          <w:sz w:val="24"/>
          <w:szCs w:val="24"/>
        </w:rPr>
        <w:t>and</w:t>
      </w:r>
      <w:r>
        <w:rPr>
          <w:rFonts w:ascii="Times New Roman" w:cs="Times New Roman" w:hAnsi="Times New Roman"/>
          <w:spacing w:val="-8"/>
          <w:sz w:val="24"/>
          <w:szCs w:val="24"/>
        </w:rPr>
        <w:t xml:space="preserve"> </w:t>
      </w:r>
      <w:r>
        <w:rPr>
          <w:rFonts w:ascii="Times New Roman" w:cs="Times New Roman" w:hAnsi="Times New Roman"/>
          <w:sz w:val="24"/>
          <w:szCs w:val="24"/>
        </w:rPr>
        <w:t>skills</w:t>
      </w:r>
      <w:r>
        <w:rPr>
          <w:rFonts w:ascii="Times New Roman" w:cs="Times New Roman" w:hAnsi="Times New Roman"/>
          <w:spacing w:val="-11"/>
          <w:sz w:val="24"/>
          <w:szCs w:val="24"/>
        </w:rPr>
        <w:t xml:space="preserve"> </w:t>
      </w:r>
      <w:r>
        <w:rPr>
          <w:rFonts w:ascii="Times New Roman" w:cs="Times New Roman" w:hAnsi="Times New Roman"/>
          <w:sz w:val="24"/>
          <w:szCs w:val="24"/>
        </w:rPr>
        <w:t>within</w:t>
      </w:r>
      <w:r>
        <w:rPr>
          <w:rFonts w:ascii="Times New Roman" w:cs="Times New Roman" w:hAnsi="Times New Roman"/>
          <w:spacing w:val="-9"/>
          <w:sz w:val="24"/>
          <w:szCs w:val="24"/>
        </w:rPr>
        <w:t xml:space="preserve"> </w:t>
      </w:r>
      <w:r>
        <w:rPr>
          <w:rFonts w:ascii="Times New Roman" w:cs="Times New Roman" w:hAnsi="Times New Roman"/>
          <w:sz w:val="24"/>
          <w:szCs w:val="24"/>
        </w:rPr>
        <w:t>the</w:t>
      </w:r>
      <w:r>
        <w:rPr>
          <w:rFonts w:ascii="Times New Roman" w:cs="Times New Roman" w:hAnsi="Times New Roman"/>
          <w:spacing w:val="-8"/>
          <w:sz w:val="24"/>
          <w:szCs w:val="24"/>
        </w:rPr>
        <w:t xml:space="preserve"> </w:t>
      </w:r>
      <w:r>
        <w:rPr>
          <w:rFonts w:ascii="Times New Roman" w:cs="Times New Roman" w:hAnsi="Times New Roman"/>
          <w:sz w:val="24"/>
          <w:szCs w:val="24"/>
        </w:rPr>
        <w:t>workplace</w:t>
      </w:r>
    </w:p>
    <w:p>
      <w:pPr>
        <w:pStyle w:val="style179"/>
        <w:widowControl w:val="false"/>
        <w:numPr>
          <w:ilvl w:val="0"/>
          <w:numId w:val="30"/>
        </w:numPr>
        <w:tabs>
          <w:tab w:val="left" w:leader="none" w:pos="1982"/>
        </w:tabs>
        <w:autoSpaceDE w:val="false"/>
        <w:autoSpaceDN w:val="false"/>
        <w:spacing w:before="11" w:after="0" w:lineRule="auto" w:line="355"/>
        <w:ind w:right="782"/>
        <w:jc w:val="both"/>
        <w:rPr>
          <w:rFonts w:ascii="Times New Roman" w:cs="Times New Roman" w:hAnsi="Times New Roman"/>
        </w:rPr>
      </w:pPr>
      <w:r>
        <w:rPr>
          <w:rFonts w:ascii="Times New Roman" w:cs="Times New Roman" w:hAnsi="Times New Roman"/>
          <w:b/>
          <w:sz w:val="24"/>
          <w:szCs w:val="24"/>
        </w:rPr>
        <w:t xml:space="preserve">Driving </w:t>
      </w:r>
      <w:r>
        <w:rPr>
          <w:rFonts w:ascii="Times New Roman" w:cs="Times New Roman" w:hAnsi="Times New Roman"/>
          <w:b/>
          <w:sz w:val="24"/>
          <w:szCs w:val="24"/>
        </w:rPr>
        <w:t>organization</w:t>
      </w:r>
      <w:r>
        <w:rPr>
          <w:rFonts w:ascii="Times New Roman" w:cs="Times New Roman" w:hAnsi="Times New Roman"/>
          <w:b/>
          <w:sz w:val="24"/>
          <w:szCs w:val="24"/>
        </w:rPr>
        <w:t xml:space="preserve"> change within PFM: </w:t>
      </w:r>
      <w:r>
        <w:rPr>
          <w:rFonts w:ascii="Times New Roman" w:cs="Times New Roman" w:hAnsi="Times New Roman"/>
          <w:sz w:val="24"/>
          <w:szCs w:val="24"/>
        </w:rPr>
        <w:t>To ensure that the change is reflected deeply within the way people both internally and externally perceive</w:t>
      </w:r>
      <w:r>
        <w:rPr>
          <w:rFonts w:ascii="Times New Roman" w:cs="Times New Roman" w:hAnsi="Times New Roman"/>
          <w:spacing w:val="34"/>
          <w:sz w:val="24"/>
          <w:szCs w:val="24"/>
        </w:rPr>
        <w:t xml:space="preserve"> </w:t>
      </w:r>
      <w:r>
        <w:rPr>
          <w:rFonts w:ascii="Times New Roman" w:cs="Times New Roman" w:hAnsi="Times New Roman"/>
          <w:sz w:val="24"/>
          <w:szCs w:val="24"/>
        </w:rPr>
        <w:t>the</w:t>
      </w:r>
      <w:r>
        <w:rPr>
          <w:rFonts w:ascii="Times New Roman" w:cs="Times New Roman" w:hAnsi="Times New Roman"/>
          <w:spacing w:val="35"/>
          <w:sz w:val="24"/>
          <w:szCs w:val="24"/>
        </w:rPr>
        <w:t xml:space="preserve"> </w:t>
      </w:r>
      <w:r>
        <w:rPr>
          <w:rFonts w:ascii="Times New Roman" w:cs="Times New Roman" w:hAnsi="Times New Roman"/>
          <w:sz w:val="24"/>
          <w:szCs w:val="24"/>
        </w:rPr>
        <w:t>change</w:t>
      </w:r>
      <w:r>
        <w:rPr>
          <w:rFonts w:ascii="Times New Roman" w:cs="Times New Roman" w:hAnsi="Times New Roman"/>
          <w:spacing w:val="35"/>
          <w:sz w:val="24"/>
          <w:szCs w:val="24"/>
        </w:rPr>
        <w:t xml:space="preserve"> </w:t>
      </w:r>
      <w:r>
        <w:rPr>
          <w:rFonts w:ascii="Times New Roman" w:cs="Times New Roman" w:hAnsi="Times New Roman"/>
          <w:sz w:val="24"/>
          <w:szCs w:val="24"/>
        </w:rPr>
        <w:t>to</w:t>
      </w:r>
      <w:r>
        <w:rPr>
          <w:rFonts w:ascii="Times New Roman" w:cs="Times New Roman" w:hAnsi="Times New Roman"/>
          <w:spacing w:val="35"/>
          <w:sz w:val="24"/>
          <w:szCs w:val="24"/>
        </w:rPr>
        <w:t xml:space="preserve"> </w:t>
      </w:r>
      <w:r>
        <w:rPr>
          <w:rFonts w:ascii="Times New Roman" w:cs="Times New Roman" w:hAnsi="Times New Roman"/>
          <w:sz w:val="24"/>
          <w:szCs w:val="24"/>
        </w:rPr>
        <w:t>be</w:t>
      </w:r>
      <w:r>
        <w:rPr>
          <w:rFonts w:ascii="Times New Roman" w:cs="Times New Roman" w:hAnsi="Times New Roman"/>
          <w:spacing w:val="34"/>
          <w:sz w:val="24"/>
          <w:szCs w:val="24"/>
        </w:rPr>
        <w:t xml:space="preserve"> </w:t>
      </w:r>
      <w:r>
        <w:rPr>
          <w:rFonts w:ascii="Times New Roman" w:cs="Times New Roman" w:hAnsi="Times New Roman"/>
          <w:sz w:val="24"/>
          <w:szCs w:val="24"/>
        </w:rPr>
        <w:t>rooted</w:t>
      </w:r>
      <w:r>
        <w:rPr>
          <w:rFonts w:ascii="Times New Roman" w:cs="Times New Roman" w:hAnsi="Times New Roman"/>
          <w:spacing w:val="35"/>
          <w:sz w:val="24"/>
          <w:szCs w:val="24"/>
        </w:rPr>
        <w:t xml:space="preserve"> </w:t>
      </w:r>
      <w:r>
        <w:rPr>
          <w:rFonts w:ascii="Times New Roman" w:cs="Times New Roman" w:hAnsi="Times New Roman"/>
          <w:sz w:val="24"/>
          <w:szCs w:val="24"/>
        </w:rPr>
        <w:t>in</w:t>
      </w:r>
      <w:r>
        <w:rPr>
          <w:rFonts w:ascii="Times New Roman" w:cs="Times New Roman" w:hAnsi="Times New Roman"/>
          <w:spacing w:val="35"/>
          <w:sz w:val="24"/>
          <w:szCs w:val="24"/>
        </w:rPr>
        <w:t xml:space="preserve"> </w:t>
      </w:r>
      <w:r>
        <w:rPr>
          <w:rFonts w:ascii="Times New Roman" w:cs="Times New Roman" w:hAnsi="Times New Roman"/>
          <w:sz w:val="24"/>
          <w:szCs w:val="24"/>
        </w:rPr>
        <w:t>the</w:t>
      </w:r>
      <w:r>
        <w:rPr>
          <w:rFonts w:ascii="Times New Roman" w:cs="Times New Roman" w:hAnsi="Times New Roman"/>
          <w:spacing w:val="35"/>
          <w:sz w:val="24"/>
          <w:szCs w:val="24"/>
        </w:rPr>
        <w:t xml:space="preserve"> </w:t>
      </w:r>
      <w:r>
        <w:rPr>
          <w:rFonts w:ascii="Times New Roman" w:cs="Times New Roman" w:hAnsi="Times New Roman"/>
          <w:sz w:val="24"/>
          <w:szCs w:val="24"/>
        </w:rPr>
        <w:t>culture.</w:t>
      </w:r>
      <w:r>
        <w:rPr>
          <w:rFonts w:ascii="Times New Roman" w:cs="Times New Roman" w:hAnsi="Times New Roman"/>
          <w:spacing w:val="2"/>
          <w:sz w:val="24"/>
          <w:szCs w:val="24"/>
        </w:rPr>
        <w:t xml:space="preserve"> </w:t>
      </w:r>
    </w:p>
    <w:bookmarkStart w:id="56" w:name="_Toc104387756"/>
    <w:p>
      <w:pPr>
        <w:pStyle w:val="style3"/>
        <w:rPr>
          <w:b/>
          <w:color w:val="auto"/>
        </w:rPr>
      </w:pPr>
      <w:r>
        <w:rPr>
          <w:b/>
          <w:color w:val="auto"/>
        </w:rPr>
        <w:t>4.5.2 Mentorship skills &amp; characteristics of mentors in tier ones</w:t>
      </w:r>
      <w:bookmarkEnd w:id="56"/>
    </w:p>
    <w:p>
      <w:pPr>
        <w:pStyle w:val="style0"/>
        <w:spacing w:after="0"/>
        <w:ind w:firstLine="720"/>
        <w:rPr/>
      </w:pPr>
    </w:p>
    <w:p>
      <w:pPr>
        <w:pStyle w:val="style0"/>
        <w:spacing w:after="0"/>
        <w:ind w:firstLine="720"/>
        <w:rPr>
          <w:rFonts w:ascii="Times New Roman" w:cs="Times New Roman" w:hAnsi="Times New Roman"/>
          <w:b/>
          <w:sz w:val="24"/>
          <w:szCs w:val="24"/>
        </w:rPr>
      </w:pPr>
      <w:r>
        <w:rPr>
          <w:rFonts w:ascii="Times New Roman" w:cs="Times New Roman" w:hAnsi="Times New Roman"/>
          <w:b/>
          <w:sz w:val="24"/>
          <w:szCs w:val="24"/>
        </w:rPr>
        <w:t>Mentees/coachees need to…</w:t>
      </w:r>
    </w:p>
    <w:p>
      <w:pPr>
        <w:pStyle w:val="style0"/>
        <w:spacing w:after="0"/>
        <w:ind w:firstLine="720"/>
        <w:rPr>
          <w:rFonts w:ascii="Times New Roman" w:cs="Times New Roman" w:hAnsi="Times New Roman"/>
          <w:b/>
          <w:sz w:val="24"/>
          <w:szCs w:val="24"/>
        </w:rPr>
      </w:pPr>
    </w:p>
    <w:p>
      <w:pPr>
        <w:pStyle w:val="style179"/>
        <w:numPr>
          <w:ilvl w:val="0"/>
          <w:numId w:val="61"/>
        </w:numPr>
        <w:spacing w:after="0"/>
        <w:rPr>
          <w:rFonts w:ascii="Times New Roman" w:cs="Times New Roman" w:hAnsi="Times New Roman"/>
          <w:sz w:val="24"/>
          <w:szCs w:val="24"/>
        </w:rPr>
      </w:pPr>
      <w:r>
        <w:rPr>
          <w:rFonts w:ascii="Times New Roman" w:cs="Times New Roman" w:hAnsi="Times New Roman"/>
          <w:sz w:val="24"/>
          <w:szCs w:val="24"/>
        </w:rPr>
        <w:t xml:space="preserve">Understand the programme objectives/purpose and process </w:t>
      </w:r>
    </w:p>
    <w:p>
      <w:pPr>
        <w:pStyle w:val="style179"/>
        <w:numPr>
          <w:ilvl w:val="0"/>
          <w:numId w:val="61"/>
        </w:numPr>
        <w:spacing w:after="0"/>
        <w:rPr>
          <w:rFonts w:ascii="Times New Roman" w:cs="Times New Roman" w:hAnsi="Times New Roman"/>
          <w:sz w:val="24"/>
          <w:szCs w:val="24"/>
        </w:rPr>
      </w:pPr>
      <w:r>
        <w:rPr>
          <w:rFonts w:ascii="Times New Roman" w:cs="Times New Roman" w:hAnsi="Times New Roman"/>
          <w:sz w:val="24"/>
          <w:szCs w:val="24"/>
        </w:rPr>
        <w:t xml:space="preserve">Be self motivated </w:t>
      </w:r>
    </w:p>
    <w:p>
      <w:pPr>
        <w:pStyle w:val="style179"/>
        <w:numPr>
          <w:ilvl w:val="0"/>
          <w:numId w:val="61"/>
        </w:numPr>
        <w:spacing w:after="0"/>
        <w:rPr>
          <w:rFonts w:ascii="Times New Roman" w:cs="Times New Roman" w:hAnsi="Times New Roman"/>
          <w:sz w:val="24"/>
          <w:szCs w:val="24"/>
        </w:rPr>
      </w:pPr>
      <w:r>
        <w:rPr>
          <w:rFonts w:ascii="Times New Roman" w:cs="Times New Roman" w:hAnsi="Times New Roman"/>
          <w:sz w:val="24"/>
          <w:szCs w:val="24"/>
        </w:rPr>
        <w:t xml:space="preserve">Be able to articulate expectations and own objectives </w:t>
      </w:r>
    </w:p>
    <w:p>
      <w:pPr>
        <w:pStyle w:val="style179"/>
        <w:numPr>
          <w:ilvl w:val="0"/>
          <w:numId w:val="61"/>
        </w:numPr>
        <w:spacing w:after="0"/>
        <w:rPr>
          <w:rFonts w:ascii="Times New Roman" w:cs="Times New Roman" w:hAnsi="Times New Roman"/>
          <w:sz w:val="24"/>
          <w:szCs w:val="24"/>
        </w:rPr>
      </w:pPr>
      <w:r>
        <w:rPr>
          <w:rFonts w:ascii="Times New Roman" w:cs="Times New Roman" w:hAnsi="Times New Roman"/>
          <w:sz w:val="24"/>
          <w:szCs w:val="24"/>
        </w:rPr>
        <w:t xml:space="preserve">Meet commitments </w:t>
      </w:r>
    </w:p>
    <w:p>
      <w:pPr>
        <w:pStyle w:val="style179"/>
        <w:numPr>
          <w:ilvl w:val="0"/>
          <w:numId w:val="61"/>
        </w:numPr>
        <w:spacing w:after="0"/>
        <w:rPr>
          <w:rFonts w:ascii="Times New Roman" w:cs="Times New Roman" w:hAnsi="Times New Roman"/>
          <w:sz w:val="24"/>
          <w:szCs w:val="24"/>
        </w:rPr>
      </w:pPr>
      <w:r>
        <w:rPr>
          <w:rFonts w:ascii="Times New Roman" w:cs="Times New Roman" w:hAnsi="Times New Roman"/>
          <w:sz w:val="24"/>
          <w:szCs w:val="24"/>
        </w:rPr>
        <w:t xml:space="preserve">Accept feedback and act on it </w:t>
      </w:r>
    </w:p>
    <w:p>
      <w:pPr>
        <w:pStyle w:val="style179"/>
        <w:numPr>
          <w:ilvl w:val="0"/>
          <w:numId w:val="61"/>
        </w:numPr>
        <w:spacing w:after="0"/>
        <w:rPr>
          <w:rFonts w:ascii="Times New Roman" w:cs="Times New Roman" w:hAnsi="Times New Roman"/>
          <w:sz w:val="24"/>
          <w:szCs w:val="24"/>
        </w:rPr>
      </w:pPr>
      <w:r>
        <w:rPr>
          <w:rFonts w:ascii="Times New Roman" w:cs="Times New Roman" w:hAnsi="Times New Roman"/>
          <w:sz w:val="24"/>
          <w:szCs w:val="24"/>
        </w:rPr>
        <w:t xml:space="preserve">Listen </w:t>
      </w:r>
    </w:p>
    <w:p>
      <w:pPr>
        <w:pStyle w:val="style179"/>
        <w:numPr>
          <w:ilvl w:val="0"/>
          <w:numId w:val="61"/>
        </w:numPr>
        <w:spacing w:after="0"/>
        <w:rPr>
          <w:rFonts w:ascii="Times New Roman" w:cs="Times New Roman" w:hAnsi="Times New Roman"/>
          <w:sz w:val="24"/>
          <w:szCs w:val="24"/>
        </w:rPr>
      </w:pPr>
      <w:r>
        <w:rPr>
          <w:rFonts w:ascii="Times New Roman" w:cs="Times New Roman" w:hAnsi="Times New Roman"/>
          <w:sz w:val="24"/>
          <w:szCs w:val="24"/>
        </w:rPr>
        <w:t xml:space="preserve">Be self-aware </w:t>
      </w:r>
    </w:p>
    <w:p>
      <w:pPr>
        <w:pStyle w:val="style179"/>
        <w:numPr>
          <w:ilvl w:val="0"/>
          <w:numId w:val="61"/>
        </w:numPr>
        <w:spacing w:after="0"/>
        <w:rPr>
          <w:rFonts w:ascii="Times New Roman" w:cs="Times New Roman" w:hAnsi="Times New Roman"/>
          <w:sz w:val="24"/>
          <w:szCs w:val="24"/>
        </w:rPr>
      </w:pPr>
      <w:r>
        <w:rPr>
          <w:rFonts w:ascii="Times New Roman" w:cs="Times New Roman" w:hAnsi="Times New Roman"/>
          <w:sz w:val="24"/>
          <w:szCs w:val="24"/>
        </w:rPr>
        <w:t xml:space="preserve">Have the ability to reflect </w:t>
      </w:r>
    </w:p>
    <w:p>
      <w:pPr>
        <w:pStyle w:val="style179"/>
        <w:numPr>
          <w:ilvl w:val="0"/>
          <w:numId w:val="61"/>
        </w:numPr>
        <w:spacing w:after="0"/>
        <w:rPr>
          <w:rFonts w:ascii="Times New Roman" w:cs="Times New Roman" w:hAnsi="Times New Roman"/>
          <w:sz w:val="24"/>
          <w:szCs w:val="24"/>
        </w:rPr>
      </w:pPr>
      <w:r>
        <w:rPr>
          <w:rFonts w:ascii="Times New Roman" w:cs="Times New Roman" w:hAnsi="Times New Roman"/>
          <w:sz w:val="24"/>
          <w:szCs w:val="24"/>
        </w:rPr>
        <w:t xml:space="preserve">Be open Willing to engage in meaningful feedback </w:t>
      </w:r>
    </w:p>
    <w:p>
      <w:pPr>
        <w:pStyle w:val="style179"/>
        <w:numPr>
          <w:ilvl w:val="0"/>
          <w:numId w:val="61"/>
        </w:numPr>
        <w:spacing w:after="0"/>
        <w:rPr>
          <w:rFonts w:ascii="Times New Roman" w:cs="Times New Roman" w:hAnsi="Times New Roman"/>
          <w:sz w:val="24"/>
          <w:szCs w:val="24"/>
        </w:rPr>
      </w:pPr>
      <w:r>
        <w:rPr>
          <w:rFonts w:ascii="Times New Roman" w:cs="Times New Roman" w:hAnsi="Times New Roman"/>
          <w:sz w:val="24"/>
          <w:szCs w:val="24"/>
        </w:rPr>
        <w:t xml:space="preserve">Trustworthy </w:t>
      </w:r>
    </w:p>
    <w:p>
      <w:pPr>
        <w:pStyle w:val="style179"/>
        <w:numPr>
          <w:ilvl w:val="0"/>
          <w:numId w:val="61"/>
        </w:numPr>
        <w:spacing w:after="0"/>
        <w:rPr>
          <w:rFonts w:ascii="Times New Roman" w:cs="Times New Roman" w:hAnsi="Times New Roman"/>
          <w:sz w:val="24"/>
          <w:szCs w:val="24"/>
        </w:rPr>
      </w:pPr>
      <w:r>
        <w:rPr>
          <w:rFonts w:ascii="Times New Roman" w:cs="Times New Roman" w:hAnsi="Times New Roman"/>
          <w:sz w:val="24"/>
          <w:szCs w:val="24"/>
        </w:rPr>
        <w:t xml:space="preserve">Receptive to and able to benefit from legitimate challenges </w:t>
      </w:r>
    </w:p>
    <w:p>
      <w:pPr>
        <w:pStyle w:val="style179"/>
        <w:numPr>
          <w:ilvl w:val="0"/>
          <w:numId w:val="61"/>
        </w:numPr>
        <w:spacing w:after="0"/>
        <w:rPr>
          <w:rFonts w:ascii="Times New Roman" w:cs="Times New Roman" w:hAnsi="Times New Roman"/>
          <w:sz w:val="24"/>
          <w:szCs w:val="24"/>
        </w:rPr>
      </w:pPr>
      <w:r>
        <w:rPr>
          <w:rFonts w:ascii="Times New Roman" w:cs="Times New Roman" w:hAnsi="Times New Roman"/>
          <w:sz w:val="24"/>
          <w:szCs w:val="24"/>
        </w:rPr>
        <w:t xml:space="preserve">Not a passive receiver but an active partner in the process </w:t>
      </w:r>
    </w:p>
    <w:p>
      <w:pPr>
        <w:pStyle w:val="style179"/>
        <w:numPr>
          <w:ilvl w:val="0"/>
          <w:numId w:val="61"/>
        </w:numPr>
        <w:spacing w:after="0"/>
        <w:rPr>
          <w:rFonts w:ascii="Times New Roman" w:cs="Times New Roman" w:hAnsi="Times New Roman"/>
          <w:sz w:val="24"/>
          <w:szCs w:val="24"/>
        </w:rPr>
      </w:pPr>
      <w:r>
        <w:rPr>
          <w:rFonts w:ascii="Times New Roman" w:cs="Times New Roman" w:hAnsi="Times New Roman"/>
          <w:sz w:val="24"/>
          <w:szCs w:val="24"/>
        </w:rPr>
        <w:t xml:space="preserve">Ambitious with aspirations to go further </w:t>
      </w:r>
    </w:p>
    <w:p>
      <w:pPr>
        <w:pStyle w:val="style179"/>
        <w:numPr>
          <w:ilvl w:val="0"/>
          <w:numId w:val="61"/>
        </w:numPr>
        <w:spacing w:after="0"/>
        <w:rPr>
          <w:rFonts w:ascii="Times New Roman" w:cs="Times New Roman" w:hAnsi="Times New Roman"/>
          <w:sz w:val="24"/>
          <w:szCs w:val="24"/>
        </w:rPr>
      </w:pPr>
      <w:r>
        <w:rPr>
          <w:rFonts w:ascii="Times New Roman" w:cs="Times New Roman" w:hAnsi="Times New Roman"/>
          <w:sz w:val="24"/>
          <w:szCs w:val="24"/>
        </w:rPr>
        <w:t xml:space="preserve">Realistically ambitious about their expectations of the programme </w:t>
      </w:r>
    </w:p>
    <w:p>
      <w:pPr>
        <w:pStyle w:val="style179"/>
        <w:numPr>
          <w:ilvl w:val="0"/>
          <w:numId w:val="61"/>
        </w:numPr>
        <w:spacing w:after="0"/>
        <w:rPr>
          <w:rFonts w:ascii="Times New Roman" w:cs="Times New Roman" w:hAnsi="Times New Roman"/>
          <w:sz w:val="24"/>
          <w:szCs w:val="24"/>
        </w:rPr>
      </w:pPr>
      <w:r>
        <w:rPr>
          <w:rFonts w:ascii="Times New Roman" w:cs="Times New Roman" w:hAnsi="Times New Roman"/>
          <w:sz w:val="24"/>
          <w:szCs w:val="24"/>
        </w:rPr>
        <w:t xml:space="preserve">Strong interpersonal skills </w:t>
      </w:r>
    </w:p>
    <w:p>
      <w:pPr>
        <w:pStyle w:val="style179"/>
        <w:numPr>
          <w:ilvl w:val="0"/>
          <w:numId w:val="61"/>
        </w:numPr>
        <w:spacing w:after="0"/>
        <w:rPr>
          <w:rFonts w:ascii="Times New Roman" w:cs="Times New Roman" w:hAnsi="Times New Roman"/>
          <w:sz w:val="24"/>
          <w:szCs w:val="24"/>
        </w:rPr>
      </w:pPr>
      <w:r>
        <w:rPr>
          <w:rFonts w:ascii="Times New Roman" w:cs="Times New Roman" w:hAnsi="Times New Roman"/>
          <w:sz w:val="24"/>
          <w:szCs w:val="24"/>
        </w:rPr>
        <w:t xml:space="preserve">Prepared to take responsibility for their own actions </w:t>
      </w:r>
    </w:p>
    <w:p>
      <w:pPr>
        <w:pStyle w:val="style179"/>
        <w:numPr>
          <w:ilvl w:val="0"/>
          <w:numId w:val="61"/>
        </w:numPr>
        <w:spacing w:after="0"/>
        <w:rPr>
          <w:rFonts w:ascii="Times New Roman" w:cs="Times New Roman" w:hAnsi="Times New Roman"/>
          <w:sz w:val="24"/>
          <w:szCs w:val="24"/>
        </w:rPr>
      </w:pPr>
      <w:r>
        <w:rPr>
          <w:rFonts w:ascii="Times New Roman" w:cs="Times New Roman" w:hAnsi="Times New Roman"/>
          <w:sz w:val="24"/>
          <w:szCs w:val="24"/>
        </w:rPr>
        <w:t xml:space="preserve">Able to approach the relationship with respect, good humour and openness </w:t>
      </w:r>
    </w:p>
    <w:p>
      <w:pPr>
        <w:pStyle w:val="style179"/>
        <w:numPr>
          <w:ilvl w:val="0"/>
          <w:numId w:val="61"/>
        </w:numPr>
        <w:spacing w:after="0"/>
        <w:rPr>
          <w:rFonts w:ascii="Times New Roman" w:cs="Times New Roman" w:hAnsi="Times New Roman"/>
          <w:b/>
          <w:sz w:val="24"/>
          <w:szCs w:val="24"/>
        </w:rPr>
      </w:pPr>
      <w:r>
        <w:rPr>
          <w:rFonts w:ascii="Times New Roman" w:cs="Times New Roman" w:hAnsi="Times New Roman"/>
          <w:sz w:val="24"/>
          <w:szCs w:val="24"/>
        </w:rPr>
        <w:t>High belief in their ability to influence events in their favour</w:t>
      </w:r>
    </w:p>
    <w:p>
      <w:pPr>
        <w:pStyle w:val="style0"/>
        <w:spacing w:after="0"/>
        <w:ind w:firstLine="720"/>
        <w:rPr>
          <w:rFonts w:ascii="Times New Roman" w:cs="Times New Roman" w:hAnsi="Times New Roman"/>
          <w:b/>
          <w:sz w:val="24"/>
          <w:szCs w:val="24"/>
        </w:rPr>
      </w:pPr>
    </w:p>
    <w:bookmarkStart w:id="57" w:name="_Toc104387757"/>
    <w:p>
      <w:pPr>
        <w:pStyle w:val="style3"/>
        <w:rPr>
          <w:rFonts w:ascii="Times New Roman" w:cs="Times New Roman" w:hAnsi="Times New Roman"/>
          <w:b/>
          <w:color w:val="auto"/>
        </w:rPr>
      </w:pPr>
      <w:r>
        <w:rPr>
          <w:rFonts w:ascii="Times New Roman" w:cs="Times New Roman" w:hAnsi="Times New Roman"/>
          <w:b/>
          <w:color w:val="auto"/>
        </w:rPr>
        <w:t>4.5.3 Mentorship stages and methods</w:t>
      </w:r>
      <w:bookmarkEnd w:id="57"/>
    </w:p>
    <w:p>
      <w:pPr>
        <w:pStyle w:val="style0"/>
        <w:spacing w:after="0"/>
        <w:ind w:firstLine="720"/>
        <w:rPr>
          <w:rFonts w:ascii="Times New Roman" w:cs="Times New Roman" w:hAnsi="Times New Roman"/>
          <w:b/>
          <w:sz w:val="24"/>
          <w:szCs w:val="24"/>
        </w:rPr>
      </w:pPr>
    </w:p>
    <w:p>
      <w:pPr>
        <w:pStyle w:val="style66"/>
        <w:spacing w:lineRule="auto" w:line="360"/>
        <w:ind w:left="464" w:right="779"/>
        <w:jc w:val="both"/>
        <w:rPr>
          <w:rFonts w:ascii="Times New Roman" w:cs="Times New Roman" w:hAnsi="Times New Roman"/>
          <w:spacing w:val="44"/>
        </w:rPr>
      </w:pPr>
      <w:r>
        <w:rPr>
          <w:rFonts w:ascii="Times New Roman" w:cs="Times New Roman" w:hAnsi="Times New Roman"/>
        </w:rPr>
        <w:t>Any relationship, regardless of the context in which it is formed, is a complex exchange, driven by interactional patterns from both parties. As such relationships are characterised</w:t>
      </w:r>
      <w:r>
        <w:rPr>
          <w:rFonts w:ascii="Times New Roman" w:cs="Times New Roman" w:hAnsi="Times New Roman"/>
          <w:spacing w:val="-11"/>
        </w:rPr>
        <w:t xml:space="preserve"> </w:t>
      </w:r>
      <w:r>
        <w:rPr>
          <w:rFonts w:ascii="Times New Roman" w:cs="Times New Roman" w:hAnsi="Times New Roman"/>
        </w:rPr>
        <w:t>by</w:t>
      </w:r>
      <w:r>
        <w:rPr>
          <w:rFonts w:ascii="Times New Roman" w:cs="Times New Roman" w:hAnsi="Times New Roman"/>
          <w:spacing w:val="-14"/>
        </w:rPr>
        <w:t xml:space="preserve"> </w:t>
      </w:r>
      <w:r>
        <w:rPr>
          <w:rFonts w:ascii="Times New Roman" w:cs="Times New Roman" w:hAnsi="Times New Roman"/>
        </w:rPr>
        <w:t>their</w:t>
      </w:r>
      <w:r>
        <w:rPr>
          <w:rFonts w:ascii="Times New Roman" w:cs="Times New Roman" w:hAnsi="Times New Roman"/>
          <w:spacing w:val="-12"/>
        </w:rPr>
        <w:t xml:space="preserve"> </w:t>
      </w:r>
      <w:r>
        <w:rPr>
          <w:rFonts w:ascii="Times New Roman" w:cs="Times New Roman" w:hAnsi="Times New Roman"/>
        </w:rPr>
        <w:t>unique</w:t>
      </w:r>
      <w:r>
        <w:rPr>
          <w:rFonts w:ascii="Times New Roman" w:cs="Times New Roman" w:hAnsi="Times New Roman"/>
          <w:spacing w:val="-11"/>
        </w:rPr>
        <w:t xml:space="preserve"> </w:t>
      </w:r>
      <w:r>
        <w:rPr>
          <w:rFonts w:ascii="Times New Roman" w:cs="Times New Roman" w:hAnsi="Times New Roman"/>
        </w:rPr>
        <w:t>dynamics.</w:t>
      </w:r>
      <w:r>
        <w:rPr>
          <w:rFonts w:ascii="Times New Roman" w:cs="Times New Roman" w:hAnsi="Times New Roman"/>
          <w:spacing w:val="44"/>
        </w:rPr>
        <w:t xml:space="preserve"> </w:t>
      </w:r>
    </w:p>
    <w:p>
      <w:pPr>
        <w:pStyle w:val="style66"/>
        <w:spacing w:lineRule="auto" w:line="360"/>
        <w:ind w:left="464" w:right="779"/>
        <w:jc w:val="both"/>
        <w:rPr>
          <w:rFonts w:ascii="Times New Roman" w:cs="Times New Roman" w:hAnsi="Times New Roman"/>
        </w:rPr>
      </w:pPr>
      <w:r>
        <w:rPr>
          <w:rFonts w:ascii="Times New Roman" w:cs="Times New Roman" w:hAnsi="Times New Roman"/>
        </w:rPr>
        <w:t>Mentoring</w:t>
      </w:r>
      <w:r>
        <w:rPr>
          <w:rFonts w:ascii="Times New Roman" w:cs="Times New Roman" w:hAnsi="Times New Roman"/>
          <w:spacing w:val="-12"/>
        </w:rPr>
        <w:t xml:space="preserve"> </w:t>
      </w:r>
      <w:r>
        <w:rPr>
          <w:rFonts w:ascii="Times New Roman" w:cs="Times New Roman" w:hAnsi="Times New Roman"/>
        </w:rPr>
        <w:t>relationships</w:t>
      </w:r>
      <w:r>
        <w:rPr>
          <w:rFonts w:ascii="Times New Roman" w:cs="Times New Roman" w:hAnsi="Times New Roman"/>
          <w:spacing w:val="-11"/>
        </w:rPr>
        <w:t xml:space="preserve"> </w:t>
      </w:r>
      <w:r>
        <w:rPr>
          <w:rFonts w:ascii="Times New Roman" w:cs="Times New Roman" w:hAnsi="Times New Roman"/>
        </w:rPr>
        <w:t>can</w:t>
      </w:r>
      <w:r>
        <w:rPr>
          <w:rFonts w:ascii="Times New Roman" w:cs="Times New Roman" w:hAnsi="Times New Roman"/>
          <w:spacing w:val="-13"/>
        </w:rPr>
        <w:t xml:space="preserve"> </w:t>
      </w:r>
      <w:r>
        <w:rPr>
          <w:rFonts w:ascii="Times New Roman" w:cs="Times New Roman" w:hAnsi="Times New Roman"/>
        </w:rPr>
        <w:t>span</w:t>
      </w:r>
      <w:r>
        <w:rPr>
          <w:rFonts w:ascii="Times New Roman" w:cs="Times New Roman" w:hAnsi="Times New Roman"/>
          <w:spacing w:val="-10"/>
        </w:rPr>
        <w:t xml:space="preserve"> </w:t>
      </w:r>
      <w:r>
        <w:rPr>
          <w:rFonts w:ascii="Times New Roman" w:cs="Times New Roman" w:hAnsi="Times New Roman"/>
        </w:rPr>
        <w:t>anything</w:t>
      </w:r>
      <w:r>
        <w:rPr>
          <w:rFonts w:ascii="Times New Roman" w:cs="Times New Roman" w:hAnsi="Times New Roman"/>
          <w:spacing w:val="-13"/>
        </w:rPr>
        <w:t xml:space="preserve"> </w:t>
      </w:r>
      <w:r>
        <w:rPr>
          <w:rFonts w:ascii="Times New Roman" w:cs="Times New Roman" w:hAnsi="Times New Roman"/>
        </w:rPr>
        <w:t xml:space="preserve">from a few months to 24 months in duration and is characterised by four phases. </w:t>
      </w:r>
    </w:p>
    <w:p>
      <w:pPr>
        <w:pStyle w:val="style66"/>
        <w:spacing w:lineRule="auto" w:line="360"/>
        <w:ind w:left="464" w:right="779"/>
        <w:jc w:val="both"/>
        <w:rPr>
          <w:rFonts w:ascii="Times New Roman" w:cs="Times New Roman" w:hAnsi="Times New Roman"/>
        </w:rPr>
      </w:pPr>
      <w:r>
        <w:rPr>
          <w:rFonts w:ascii="Times New Roman" w:cs="Times New Roman" w:hAnsi="Times New Roman"/>
        </w:rPr>
        <w:t>Each</w:t>
      </w:r>
      <w:r>
        <w:rPr>
          <w:rFonts w:ascii="Times New Roman" w:cs="Times New Roman" w:hAnsi="Times New Roman"/>
          <w:spacing w:val="-45"/>
        </w:rPr>
        <w:t xml:space="preserve"> </w:t>
      </w:r>
      <w:r>
        <w:rPr>
          <w:rFonts w:ascii="Times New Roman" w:cs="Times New Roman" w:hAnsi="Times New Roman"/>
        </w:rPr>
        <w:t>phase has a specific focus that can elicit many relationship dynamics. More importantly, the same</w:t>
      </w:r>
      <w:r>
        <w:rPr>
          <w:rFonts w:ascii="Times New Roman" w:cs="Times New Roman" w:hAnsi="Times New Roman"/>
          <w:spacing w:val="-9"/>
        </w:rPr>
        <w:t xml:space="preserve"> </w:t>
      </w:r>
      <w:r>
        <w:rPr>
          <w:rFonts w:ascii="Times New Roman" w:cs="Times New Roman" w:hAnsi="Times New Roman"/>
        </w:rPr>
        <w:t>mentor</w:t>
      </w:r>
      <w:r>
        <w:rPr>
          <w:rFonts w:ascii="Times New Roman" w:cs="Times New Roman" w:hAnsi="Times New Roman"/>
          <w:spacing w:val="-5"/>
        </w:rPr>
        <w:t xml:space="preserve"> </w:t>
      </w:r>
      <w:r>
        <w:rPr>
          <w:rFonts w:ascii="Times New Roman" w:cs="Times New Roman" w:hAnsi="Times New Roman"/>
        </w:rPr>
        <w:t>can</w:t>
      </w:r>
      <w:r>
        <w:rPr>
          <w:rFonts w:ascii="Times New Roman" w:cs="Times New Roman" w:hAnsi="Times New Roman"/>
          <w:spacing w:val="-7"/>
        </w:rPr>
        <w:t xml:space="preserve"> </w:t>
      </w:r>
      <w:r>
        <w:rPr>
          <w:rFonts w:ascii="Times New Roman" w:cs="Times New Roman" w:hAnsi="Times New Roman"/>
        </w:rPr>
        <w:t>mentor</w:t>
      </w:r>
      <w:r>
        <w:rPr>
          <w:rFonts w:ascii="Times New Roman" w:cs="Times New Roman" w:hAnsi="Times New Roman"/>
          <w:spacing w:val="-5"/>
        </w:rPr>
        <w:t xml:space="preserve"> </w:t>
      </w:r>
      <w:r>
        <w:rPr>
          <w:rFonts w:ascii="Times New Roman" w:cs="Times New Roman" w:hAnsi="Times New Roman"/>
        </w:rPr>
        <w:t>two</w:t>
      </w:r>
      <w:r>
        <w:rPr>
          <w:rFonts w:ascii="Times New Roman" w:cs="Times New Roman" w:hAnsi="Times New Roman"/>
          <w:spacing w:val="-4"/>
        </w:rPr>
        <w:t xml:space="preserve"> </w:t>
      </w:r>
      <w:r>
        <w:rPr>
          <w:rFonts w:ascii="Times New Roman" w:cs="Times New Roman" w:hAnsi="Times New Roman"/>
        </w:rPr>
        <w:t>different</w:t>
      </w:r>
      <w:r>
        <w:rPr>
          <w:rFonts w:ascii="Times New Roman" w:cs="Times New Roman" w:hAnsi="Times New Roman"/>
          <w:spacing w:val="-7"/>
        </w:rPr>
        <w:t xml:space="preserve"> </w:t>
      </w:r>
      <w:r>
        <w:rPr>
          <w:rFonts w:ascii="Times New Roman" w:cs="Times New Roman" w:hAnsi="Times New Roman"/>
        </w:rPr>
        <w:t>mentees</w:t>
      </w:r>
      <w:r>
        <w:rPr>
          <w:rFonts w:ascii="Times New Roman" w:cs="Times New Roman" w:hAnsi="Times New Roman"/>
          <w:spacing w:val="-4"/>
        </w:rPr>
        <w:t xml:space="preserve"> </w:t>
      </w:r>
      <w:r>
        <w:rPr>
          <w:rFonts w:ascii="Times New Roman" w:cs="Times New Roman" w:hAnsi="Times New Roman"/>
        </w:rPr>
        <w:t>and</w:t>
      </w:r>
      <w:r>
        <w:rPr>
          <w:rFonts w:ascii="Times New Roman" w:cs="Times New Roman" w:hAnsi="Times New Roman"/>
          <w:spacing w:val="-5"/>
        </w:rPr>
        <w:t xml:space="preserve"> </w:t>
      </w:r>
      <w:r>
        <w:rPr>
          <w:rFonts w:ascii="Times New Roman" w:cs="Times New Roman" w:hAnsi="Times New Roman"/>
        </w:rPr>
        <w:t>each</w:t>
      </w:r>
      <w:r>
        <w:rPr>
          <w:rFonts w:ascii="Times New Roman" w:cs="Times New Roman" w:hAnsi="Times New Roman"/>
          <w:spacing w:val="-6"/>
        </w:rPr>
        <w:t xml:space="preserve"> </w:t>
      </w:r>
      <w:r>
        <w:rPr>
          <w:rFonts w:ascii="Times New Roman" w:cs="Times New Roman" w:hAnsi="Times New Roman"/>
        </w:rPr>
        <w:t>of</w:t>
      </w:r>
      <w:r>
        <w:rPr>
          <w:rFonts w:ascii="Times New Roman" w:cs="Times New Roman" w:hAnsi="Times New Roman"/>
          <w:spacing w:val="-4"/>
        </w:rPr>
        <w:t xml:space="preserve"> </w:t>
      </w:r>
      <w:r>
        <w:rPr>
          <w:rFonts w:ascii="Times New Roman" w:cs="Times New Roman" w:hAnsi="Times New Roman"/>
        </w:rPr>
        <w:t>these</w:t>
      </w:r>
      <w:r>
        <w:rPr>
          <w:rFonts w:ascii="Times New Roman" w:cs="Times New Roman" w:hAnsi="Times New Roman"/>
          <w:spacing w:val="-7"/>
        </w:rPr>
        <w:t xml:space="preserve"> </w:t>
      </w:r>
      <w:r>
        <w:rPr>
          <w:rFonts w:ascii="Times New Roman" w:cs="Times New Roman" w:hAnsi="Times New Roman"/>
        </w:rPr>
        <w:t>people</w:t>
      </w:r>
      <w:r>
        <w:rPr>
          <w:rFonts w:ascii="Times New Roman" w:cs="Times New Roman" w:hAnsi="Times New Roman"/>
          <w:spacing w:val="-4"/>
        </w:rPr>
        <w:t xml:space="preserve"> </w:t>
      </w:r>
      <w:r>
        <w:rPr>
          <w:rFonts w:ascii="Times New Roman" w:cs="Times New Roman" w:hAnsi="Times New Roman"/>
        </w:rPr>
        <w:t>can</w:t>
      </w:r>
      <w:r>
        <w:rPr>
          <w:rFonts w:ascii="Times New Roman" w:cs="Times New Roman" w:hAnsi="Times New Roman"/>
          <w:spacing w:val="-7"/>
        </w:rPr>
        <w:t xml:space="preserve"> </w:t>
      </w:r>
      <w:r>
        <w:rPr>
          <w:rFonts w:ascii="Times New Roman" w:cs="Times New Roman" w:hAnsi="Times New Roman"/>
        </w:rPr>
        <w:t>have</w:t>
      </w:r>
      <w:r>
        <w:rPr>
          <w:rFonts w:ascii="Times New Roman" w:cs="Times New Roman" w:hAnsi="Times New Roman"/>
          <w:spacing w:val="-4"/>
        </w:rPr>
        <w:t xml:space="preserve"> </w:t>
      </w:r>
      <w:r>
        <w:rPr>
          <w:rFonts w:ascii="Times New Roman" w:cs="Times New Roman" w:hAnsi="Times New Roman"/>
        </w:rPr>
        <w:t xml:space="preserve">very different relationship dynamics which are elicited in the same phase of the mentoring relationship. </w:t>
      </w:r>
    </w:p>
    <w:p>
      <w:pPr>
        <w:pStyle w:val="style66"/>
        <w:spacing w:lineRule="auto" w:line="360"/>
        <w:ind w:left="464" w:right="779"/>
        <w:jc w:val="both"/>
        <w:rPr>
          <w:rFonts w:ascii="Times New Roman" w:cs="Times New Roman" w:hAnsi="Times New Roman"/>
        </w:rPr>
      </w:pPr>
      <w:r>
        <w:rPr>
          <w:rFonts w:ascii="Times New Roman" w:cs="Times New Roman" w:hAnsi="Times New Roman"/>
        </w:rPr>
        <w:t>The four phases or stages through which the mentoring relationship will pass are as</w:t>
      </w:r>
      <w:r>
        <w:rPr>
          <w:rFonts w:ascii="Times New Roman" w:cs="Times New Roman" w:hAnsi="Times New Roman"/>
          <w:spacing w:val="-6"/>
        </w:rPr>
        <w:t xml:space="preserve"> </w:t>
      </w:r>
      <w:r>
        <w:rPr>
          <w:rFonts w:ascii="Times New Roman" w:cs="Times New Roman" w:hAnsi="Times New Roman"/>
        </w:rPr>
        <w:t>follows:</w:t>
      </w:r>
    </w:p>
    <w:p>
      <w:pPr>
        <w:pStyle w:val="style0"/>
        <w:tabs>
          <w:tab w:val="left" w:leader="none" w:pos="2068"/>
        </w:tabs>
        <w:spacing w:lineRule="auto" w:line="360"/>
        <w:jc w:val="both"/>
        <w:rPr>
          <w:rFonts w:ascii="Times New Roman" w:cs="Times New Roman" w:hAnsi="Times New Roman"/>
          <w:sz w:val="24"/>
          <w:szCs w:val="24"/>
        </w:rPr>
      </w:pPr>
      <w:r>
        <w:rPr>
          <w:rFonts w:ascii="Times New Roman" w:cs="Times New Roman" w:hAnsi="Times New Roman"/>
          <w:sz w:val="24"/>
          <w:szCs w:val="24"/>
        </w:rPr>
        <w:tab/>
      </w:r>
    </w:p>
    <w:p>
      <w:pPr>
        <w:pStyle w:val="style0"/>
        <w:rPr>
          <w:rFonts w:ascii="Times New Roman" w:cs="Times New Roman" w:hAnsi="Times New Roman"/>
          <w:sz w:val="24"/>
          <w:szCs w:val="24"/>
        </w:rPr>
        <w:sectPr>
          <w:footerReference w:type="default" r:id="rId2"/>
          <w:pgSz w:w="12240" w:h="15840" w:orient="portrait"/>
          <w:pgMar w:top="1060" w:right="860" w:bottom="280" w:left="820" w:header="720" w:footer="720" w:gutter="0"/>
          <w:cols w:space="720"/>
        </w:sectPr>
      </w:pPr>
    </w:p>
    <w:p>
      <w:pPr>
        <w:pStyle w:val="style66"/>
        <w:ind w:left="871"/>
        <w:jc w:val="both"/>
        <w:rPr>
          <w:rFonts w:ascii="Times New Roman" w:cs="Times New Roman" w:hAnsi="Times New Roman"/>
        </w:rPr>
      </w:pPr>
      <w:r>
        <w:rPr>
          <w:rFonts w:ascii="Times New Roman" w:cs="Times New Roman" w:hAnsi="Times New Roman"/>
          <w:noProof/>
        </w:rPr>
      </w:r>
      <w:r>
        <w:rPr>
          <w:rFonts w:ascii="Times New Roman" w:cs="Times New Roman" w:hAnsi="Times New Roman"/>
          <w:noProof/>
        </w:rPr>
      </w:r>
      <w:r>
        <w:rPr>
          <w:rFonts w:ascii="Times New Roman" w:cs="Times New Roman" w:hAnsi="Times New Roman"/>
          <w:noProof/>
        </w:rPr>
      </w:r>
      <w:r>
        <w:rPr>
          <w:rFonts w:ascii="Times New Roman" w:cs="Times New Roman" w:hAnsi="Times New Roman"/>
          <w:noProof/>
        </w:rPr>
        <mc:AlternateContent>
          <mc:Choice Requires="wpg">
            <w:drawing>
              <wp:inline distL="0" distT="0" distB="0" distR="0">
                <wp:extent cx="5883910" cy="5607050"/>
                <wp:effectExtent l="635" t="0" r="1905" b="3175"/>
                <wp:docPr id="1026" name="Group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883910" cy="5607050"/>
                          <a:chOff x="0" y="0"/>
                          <a:chExt cx="8547" cy="8547"/>
                        </a:xfrm>
                      </wpg:grpSpPr>
                      <pic:pic xmlns:pic="http://schemas.openxmlformats.org/drawingml/2006/picture">
                        <pic:nvPicPr>
                          <pic:cNvPr id="0" name="Image"/>
                          <pic:cNvPicPr/>
                        </pic:nvPicPr>
                        <pic:blipFill>
                          <a:blip r:embed="rId3" cstate="print"/>
                          <a:srcRect l="0" t="0" r="0" b="0"/>
                          <a:stretch/>
                        </pic:blipFill>
                        <pic:spPr>
                          <a:xfrm rot="0">
                            <a:off x="0" y="0"/>
                            <a:ext cx="8547" cy="8547"/>
                          </a:xfrm>
                          <a:prstGeom prst="rect"/>
                        </pic:spPr>
                      </pic:pic>
                      <wps:wsp>
                        <wps:cNvSpPr/>
                        <wps:spPr>
                          <a:xfrm rot="0">
                            <a:off x="840" y="1233"/>
                            <a:ext cx="1395" cy="451"/>
                          </a:xfrm>
                          <a:prstGeom prst="rect"/>
                          <a:ln>
                            <a:noFill/>
                          </a:ln>
                        </wps:spPr>
                        <wps:txbx id="1028">
                          <w:txbxContent>
                            <w:p>
                              <w:pPr>
                                <w:pStyle w:val="style0"/>
                                <w:ind w:firstLine="247"/>
                                <w:rPr>
                                  <w:rFonts w:ascii="Times New Roman"/>
                                  <w:b/>
                                  <w:sz w:val="20"/>
                                </w:rPr>
                              </w:pPr>
                              <w:r>
                                <w:rPr>
                                  <w:rFonts w:ascii="Times New Roman"/>
                                  <w:b/>
                                  <w:sz w:val="20"/>
                                </w:rPr>
                                <w:t xml:space="preserve">PHASE 1: </w:t>
                              </w:r>
                              <w:r>
                                <w:rPr>
                                  <w:rFonts w:ascii="Times New Roman"/>
                                  <w:b/>
                                  <w:w w:val="95"/>
                                  <w:sz w:val="20"/>
                                </w:rPr>
                                <w:t>CONNECTION</w:t>
                              </w:r>
                            </w:p>
                          </w:txbxContent>
                        </wps:txbx>
                        <wps:bodyPr lIns="0" rIns="0" tIns="0" bIns="0" vert="horz" anchor="t" wrap="square" upright="true">
                          <a:prstTxWarp prst="textNoShape"/>
                          <a:noAutofit/>
                        </wps:bodyPr>
                      </wps:wsp>
                      <wps:wsp>
                        <wps:cNvSpPr/>
                        <wps:spPr>
                          <a:xfrm rot="0">
                            <a:off x="5889" y="1202"/>
                            <a:ext cx="1783" cy="1140"/>
                          </a:xfrm>
                          <a:prstGeom prst="rect"/>
                          <a:ln>
                            <a:noFill/>
                          </a:ln>
                        </wps:spPr>
                        <wps:txbx id="1029">
                          <w:txbxContent>
                            <w:p>
                              <w:pPr>
                                <w:pStyle w:val="style0"/>
                                <w:ind w:right="18" w:firstLine="1"/>
                                <w:jc w:val="center"/>
                                <w:rPr>
                                  <w:rFonts w:ascii="Times New Roman"/>
                                  <w:b/>
                                  <w:sz w:val="20"/>
                                </w:rPr>
                              </w:pPr>
                              <w:r>
                                <w:rPr>
                                  <w:rFonts w:ascii="Times New Roman"/>
                                  <w:b/>
                                  <w:sz w:val="20"/>
                                </w:rPr>
                                <w:t xml:space="preserve">PHASE 2: REALTIONSHIP BUILDING &amp; </w:t>
                              </w:r>
                              <w:r>
                                <w:rPr>
                                  <w:rFonts w:ascii="Times New Roman"/>
                                  <w:b/>
                                  <w:w w:val="95"/>
                                  <w:sz w:val="20"/>
                                </w:rPr>
                                <w:t xml:space="preserve">IMPLEMENTATIO </w:t>
                              </w:r>
                              <w:r>
                                <w:rPr>
                                  <w:rFonts w:ascii="Times New Roman"/>
                                  <w:b/>
                                  <w:sz w:val="20"/>
                                </w:rPr>
                                <w:t>N</w:t>
                              </w:r>
                            </w:p>
                          </w:txbxContent>
                        </wps:txbx>
                        <wps:bodyPr lIns="0" rIns="0" tIns="0" bIns="0" vert="horz" anchor="t" wrap="square" upright="true">
                          <a:prstTxWarp prst="textNoShape"/>
                          <a:noAutofit/>
                        </wps:bodyPr>
                      </wps:wsp>
                      <wps:wsp>
                        <wps:cNvSpPr/>
                        <wps:spPr>
                          <a:xfrm rot="0">
                            <a:off x="867" y="6276"/>
                            <a:ext cx="1328" cy="451"/>
                          </a:xfrm>
                          <a:prstGeom prst="rect"/>
                          <a:ln>
                            <a:noFill/>
                          </a:ln>
                        </wps:spPr>
                        <wps:txbx id="1030">
                          <w:txbxContent>
                            <w:p>
                              <w:pPr>
                                <w:pStyle w:val="style0"/>
                                <w:ind w:firstLine="213"/>
                                <w:rPr>
                                  <w:rFonts w:ascii="Times New Roman"/>
                                  <w:b/>
                                  <w:sz w:val="20"/>
                                </w:rPr>
                              </w:pPr>
                              <w:r>
                                <w:rPr>
                                  <w:rFonts w:ascii="Times New Roman"/>
                                  <w:b/>
                                  <w:sz w:val="20"/>
                                </w:rPr>
                                <w:t xml:space="preserve">PHASE 4: </w:t>
                              </w:r>
                              <w:r>
                                <w:rPr>
                                  <w:rFonts w:ascii="Times New Roman"/>
                                  <w:b/>
                                  <w:w w:val="95"/>
                                  <w:sz w:val="20"/>
                                </w:rPr>
                                <w:t>SEPARATION</w:t>
                              </w:r>
                            </w:p>
                          </w:txbxContent>
                        </wps:txbx>
                        <wps:bodyPr lIns="0" rIns="0" tIns="0" bIns="0" vert="horz" anchor="t" wrap="square" upright="true">
                          <a:prstTxWarp prst="textNoShape"/>
                          <a:noAutofit/>
                        </wps:bodyPr>
                      </wps:wsp>
                      <wps:wsp>
                        <wps:cNvSpPr/>
                        <wps:spPr>
                          <a:xfrm rot="0">
                            <a:off x="6201" y="6322"/>
                            <a:ext cx="1341" cy="451"/>
                          </a:xfrm>
                          <a:prstGeom prst="rect"/>
                          <a:ln>
                            <a:noFill/>
                          </a:ln>
                        </wps:spPr>
                        <wps:txbx id="1031">
                          <w:txbxContent>
                            <w:p>
                              <w:pPr>
                                <w:pStyle w:val="style0"/>
                                <w:ind w:firstLine="220"/>
                                <w:rPr>
                                  <w:rFonts w:ascii="Times New Roman"/>
                                  <w:b/>
                                  <w:sz w:val="20"/>
                                </w:rPr>
                              </w:pPr>
                              <w:r>
                                <w:rPr>
                                  <w:rFonts w:ascii="Times New Roman"/>
                                  <w:b/>
                                  <w:sz w:val="20"/>
                                </w:rPr>
                                <w:t xml:space="preserve">PHASE 3: </w:t>
                              </w:r>
                              <w:r>
                                <w:rPr>
                                  <w:rFonts w:ascii="Times New Roman"/>
                                  <w:b/>
                                  <w:w w:val="95"/>
                                  <w:sz w:val="20"/>
                                </w:rPr>
                                <w:t>ASSESSMENT</w:t>
                              </w:r>
                            </w:p>
                          </w:txbxContent>
                        </wps:txbx>
                        <wps:bodyPr lIns="0" rIns="0" tIns="0" bIns="0" vert="horz" anchor="t" wrap="square" upright="true">
                          <a:prstTxWarp prst="textNoShape"/>
                          <a:noAutofit/>
                        </wps:bodyPr>
                      </wps:wsp>
                    </wpg:wgp>
                  </a:graphicData>
                </a:graphic>
              </wp:inline>
            </w:drawing>
          </mc:Choice>
          <mc:Fallback>
            <w:pict>
              <v:group id="1026" filled="f" stroked="f" style="margin-left:0.0pt;margin-top:0.0pt;width:463.3pt;height:441.5pt;mso-wrap-distance-left:0.0pt;mso-wrap-distance-right:0.0pt;visibility:visible;" coordsize="8547,8547">
                <v:shape id="1027" type="#_x0000_t75" filled="f" stroked="f" style="position:absolute;left:0;top:0;width:8547;height:8547;z-index:2;mso-position-horizontal-relative:page;mso-position-vertical-relative:page;mso-width-relative:page;mso-height-relative:page;visibility:visible;">
                  <v:imagedata r:id="rId3" embosscolor="white" o:title=""/>
                  <v:fill/>
                </v:shape>
                <v:rect id="1028" filled="f" stroked="f" style="position:absolute;left:840;top:1233;width:1395;height:451;z-index:3;mso-position-horizontal-relative:page;mso-position-vertical-relative:page;mso-width-relative:page;mso-height-relative:page;visibility:visible;">
                  <v:stroke on="f"/>
                  <v:fill/>
                  <v:textbox inset="0.0pt,0.0pt,0.0pt,0.0pt">
                    <w:txbxContent>
                      <w:p>
                        <w:pPr>
                          <w:pStyle w:val="style0"/>
                          <w:ind w:firstLine="247"/>
                          <w:rPr>
                            <w:rFonts w:ascii="Times New Roman"/>
                            <w:b/>
                            <w:sz w:val="20"/>
                          </w:rPr>
                        </w:pPr>
                        <w:r>
                          <w:rPr>
                            <w:rFonts w:ascii="Times New Roman"/>
                            <w:b/>
                            <w:sz w:val="20"/>
                          </w:rPr>
                          <w:t xml:space="preserve">PHASE 1: </w:t>
                        </w:r>
                        <w:r>
                          <w:rPr>
                            <w:rFonts w:ascii="Times New Roman"/>
                            <w:b/>
                            <w:w w:val="95"/>
                            <w:sz w:val="20"/>
                          </w:rPr>
                          <w:t>CONNECTION</w:t>
                        </w:r>
                      </w:p>
                    </w:txbxContent>
                  </v:textbox>
                </v:rect>
                <v:rect id="1029" filled="f" stroked="f" style="position:absolute;left:5889;top:1202;width:1783;height:1140;z-index:4;mso-position-horizontal-relative:page;mso-position-vertical-relative:page;mso-width-relative:page;mso-height-relative:page;visibility:visible;">
                  <v:stroke on="f"/>
                  <v:fill/>
                  <v:textbox inset="0.0pt,0.0pt,0.0pt,0.0pt">
                    <w:txbxContent>
                      <w:p>
                        <w:pPr>
                          <w:pStyle w:val="style0"/>
                          <w:ind w:right="18" w:firstLine="1"/>
                          <w:jc w:val="center"/>
                          <w:rPr>
                            <w:rFonts w:ascii="Times New Roman"/>
                            <w:b/>
                            <w:sz w:val="20"/>
                          </w:rPr>
                        </w:pPr>
                        <w:r>
                          <w:rPr>
                            <w:rFonts w:ascii="Times New Roman"/>
                            <w:b/>
                            <w:sz w:val="20"/>
                          </w:rPr>
                          <w:t xml:space="preserve">PHASE 2: REALTIONSHIP BUILDING &amp; </w:t>
                        </w:r>
                        <w:r>
                          <w:rPr>
                            <w:rFonts w:ascii="Times New Roman"/>
                            <w:b/>
                            <w:w w:val="95"/>
                            <w:sz w:val="20"/>
                          </w:rPr>
                          <w:t xml:space="preserve">IMPLEMENTATIO </w:t>
                        </w:r>
                        <w:r>
                          <w:rPr>
                            <w:rFonts w:ascii="Times New Roman"/>
                            <w:b/>
                            <w:sz w:val="20"/>
                          </w:rPr>
                          <w:t>N</w:t>
                        </w:r>
                      </w:p>
                    </w:txbxContent>
                  </v:textbox>
                </v:rect>
                <v:rect id="1030" filled="f" stroked="f" style="position:absolute;left:867;top:6276;width:1328;height:451;z-index:5;mso-position-horizontal-relative:page;mso-position-vertical-relative:page;mso-width-relative:page;mso-height-relative:page;visibility:visible;">
                  <v:stroke on="f"/>
                  <v:fill/>
                  <v:textbox inset="0.0pt,0.0pt,0.0pt,0.0pt">
                    <w:txbxContent>
                      <w:p>
                        <w:pPr>
                          <w:pStyle w:val="style0"/>
                          <w:ind w:firstLine="213"/>
                          <w:rPr>
                            <w:rFonts w:ascii="Times New Roman"/>
                            <w:b/>
                            <w:sz w:val="20"/>
                          </w:rPr>
                        </w:pPr>
                        <w:r>
                          <w:rPr>
                            <w:rFonts w:ascii="Times New Roman"/>
                            <w:b/>
                            <w:sz w:val="20"/>
                          </w:rPr>
                          <w:t xml:space="preserve">PHASE 4: </w:t>
                        </w:r>
                        <w:r>
                          <w:rPr>
                            <w:rFonts w:ascii="Times New Roman"/>
                            <w:b/>
                            <w:w w:val="95"/>
                            <w:sz w:val="20"/>
                          </w:rPr>
                          <w:t>SEPARATION</w:t>
                        </w:r>
                      </w:p>
                    </w:txbxContent>
                  </v:textbox>
                </v:rect>
                <v:rect id="1031" filled="f" stroked="f" style="position:absolute;left:6201;top:6322;width:1341;height:451;z-index:6;mso-position-horizontal-relative:page;mso-position-vertical-relative:page;mso-width-relative:page;mso-height-relative:page;visibility:visible;">
                  <v:stroke on="f"/>
                  <v:fill/>
                  <v:textbox inset="0.0pt,0.0pt,0.0pt,0.0pt">
                    <w:txbxContent>
                      <w:p>
                        <w:pPr>
                          <w:pStyle w:val="style0"/>
                          <w:ind w:firstLine="220"/>
                          <w:rPr>
                            <w:rFonts w:ascii="Times New Roman"/>
                            <w:b/>
                            <w:sz w:val="20"/>
                          </w:rPr>
                        </w:pPr>
                        <w:r>
                          <w:rPr>
                            <w:rFonts w:ascii="Times New Roman"/>
                            <w:b/>
                            <w:sz w:val="20"/>
                          </w:rPr>
                          <w:t xml:space="preserve">PHASE 3: </w:t>
                        </w:r>
                        <w:r>
                          <w:rPr>
                            <w:rFonts w:ascii="Times New Roman"/>
                            <w:b/>
                            <w:w w:val="95"/>
                            <w:sz w:val="20"/>
                          </w:rPr>
                          <w:t>ASSESSMENT</w:t>
                        </w:r>
                      </w:p>
                    </w:txbxContent>
                  </v:textbox>
                </v:rect>
                <w10:anchorlock/>
                <v:fill rotate="true"/>
              </v:group>
            </w:pict>
          </mc:Fallback>
        </mc:AlternateContent>
      </w:r>
      <w:r>
        <w:rPr>
          <w:rFonts w:ascii="Times New Roman" w:cs="Times New Roman" w:hAnsi="Times New Roman"/>
          <w:noProof/>
        </w:rPr>
      </w:r>
      <w:r>
        <w:rPr>
          <w:rFonts w:ascii="Times New Roman" w:cs="Times New Roman" w:hAnsi="Times New Roman"/>
          <w:noProof/>
        </w:rPr>
      </w:r>
    </w:p>
    <w:p>
      <w:pPr>
        <w:pStyle w:val="style66"/>
        <w:ind w:left="0"/>
        <w:jc w:val="both"/>
        <w:rPr>
          <w:rFonts w:ascii="Times New Roman" w:cs="Times New Roman" w:hAnsi="Times New Roman"/>
        </w:rPr>
      </w:pPr>
    </w:p>
    <w:p>
      <w:pPr>
        <w:pStyle w:val="style0"/>
        <w:rPr>
          <w:rFonts w:ascii="Times New Roman" w:cs="Times New Roman" w:hAnsi="Times New Roman"/>
          <w:b/>
          <w:sz w:val="24"/>
          <w:szCs w:val="24"/>
        </w:rPr>
      </w:pPr>
      <w:r>
        <w:rPr>
          <w:rFonts w:ascii="Times New Roman" w:cs="Times New Roman" w:hAnsi="Times New Roman"/>
          <w:b/>
          <w:sz w:val="24"/>
          <w:szCs w:val="24"/>
        </w:rPr>
        <w:t>Phase 1:</w:t>
      </w:r>
      <w:r>
        <w:rPr>
          <w:rFonts w:ascii="Times New Roman" w:cs="Times New Roman" w:hAnsi="Times New Roman"/>
          <w:b/>
          <w:spacing w:val="-2"/>
          <w:sz w:val="24"/>
          <w:szCs w:val="24"/>
        </w:rPr>
        <w:t xml:space="preserve"> </w:t>
      </w:r>
      <w:r>
        <w:rPr>
          <w:rFonts w:ascii="Times New Roman" w:cs="Times New Roman" w:hAnsi="Times New Roman"/>
          <w:b/>
          <w:sz w:val="24"/>
          <w:szCs w:val="24"/>
        </w:rPr>
        <w:t>Connection</w:t>
      </w:r>
    </w:p>
    <w:p>
      <w:pPr>
        <w:pStyle w:val="style1"/>
        <w:tabs>
          <w:tab w:val="left" w:leader="none" w:pos="825"/>
        </w:tabs>
        <w:spacing w:before="92"/>
        <w:ind w:left="0"/>
        <w:rPr>
          <w:rFonts w:ascii="Times New Roman" w:cs="Times New Roman" w:hAnsi="Times New Roman"/>
        </w:rPr>
      </w:pPr>
    </w:p>
    <w:p>
      <w:pPr>
        <w:pStyle w:val="style66"/>
        <w:spacing w:before="139" w:lineRule="auto" w:line="360"/>
        <w:ind w:left="0" w:right="788"/>
        <w:jc w:val="both"/>
        <w:rPr>
          <w:rFonts w:ascii="Times New Roman" w:cs="Times New Roman" w:hAnsi="Times New Roman"/>
        </w:rPr>
      </w:pPr>
      <w:r>
        <w:rPr>
          <w:rFonts w:ascii="Times New Roman" w:cs="Times New Roman" w:hAnsi="Times New Roman"/>
        </w:rPr>
        <w:t>This phase is characterised by getting to know each other. Typically mentor’s and mentees</w:t>
      </w:r>
      <w:r>
        <w:rPr>
          <w:rFonts w:ascii="Times New Roman" w:cs="Times New Roman" w:hAnsi="Times New Roman"/>
          <w:spacing w:val="-15"/>
        </w:rPr>
        <w:t xml:space="preserve"> </w:t>
      </w:r>
      <w:r>
        <w:rPr>
          <w:rFonts w:ascii="Times New Roman" w:cs="Times New Roman" w:hAnsi="Times New Roman"/>
        </w:rPr>
        <w:t>alike</w:t>
      </w:r>
      <w:r>
        <w:rPr>
          <w:rFonts w:ascii="Times New Roman" w:cs="Times New Roman" w:hAnsi="Times New Roman"/>
          <w:spacing w:val="-12"/>
        </w:rPr>
        <w:t xml:space="preserve"> </w:t>
      </w:r>
      <w:r>
        <w:rPr>
          <w:rFonts w:ascii="Times New Roman" w:cs="Times New Roman" w:hAnsi="Times New Roman"/>
        </w:rPr>
        <w:t>explore</w:t>
      </w:r>
      <w:r>
        <w:rPr>
          <w:rFonts w:ascii="Times New Roman" w:cs="Times New Roman" w:hAnsi="Times New Roman"/>
          <w:spacing w:val="-12"/>
        </w:rPr>
        <w:t xml:space="preserve"> </w:t>
      </w:r>
      <w:r>
        <w:rPr>
          <w:rFonts w:ascii="Times New Roman" w:cs="Times New Roman" w:hAnsi="Times New Roman"/>
        </w:rPr>
        <w:t>their</w:t>
      </w:r>
      <w:r>
        <w:rPr>
          <w:rFonts w:ascii="Times New Roman" w:cs="Times New Roman" w:hAnsi="Times New Roman"/>
          <w:spacing w:val="-14"/>
        </w:rPr>
        <w:t xml:space="preserve"> </w:t>
      </w:r>
      <w:r>
        <w:rPr>
          <w:rFonts w:ascii="Times New Roman" w:cs="Times New Roman" w:hAnsi="Times New Roman"/>
        </w:rPr>
        <w:t>interests,</w:t>
      </w:r>
      <w:r>
        <w:rPr>
          <w:rFonts w:ascii="Times New Roman" w:cs="Times New Roman" w:hAnsi="Times New Roman"/>
          <w:spacing w:val="-14"/>
        </w:rPr>
        <w:t xml:space="preserve"> </w:t>
      </w:r>
      <w:r>
        <w:rPr>
          <w:rFonts w:ascii="Times New Roman" w:cs="Times New Roman" w:hAnsi="Times New Roman"/>
        </w:rPr>
        <w:t>motivations,</w:t>
      </w:r>
      <w:r>
        <w:rPr>
          <w:rFonts w:ascii="Times New Roman" w:cs="Times New Roman" w:hAnsi="Times New Roman"/>
          <w:spacing w:val="-12"/>
        </w:rPr>
        <w:t xml:space="preserve"> </w:t>
      </w:r>
      <w:r>
        <w:rPr>
          <w:rFonts w:ascii="Times New Roman" w:cs="Times New Roman" w:hAnsi="Times New Roman"/>
        </w:rPr>
        <w:t>needs,</w:t>
      </w:r>
      <w:r>
        <w:rPr>
          <w:rFonts w:ascii="Times New Roman" w:cs="Times New Roman" w:hAnsi="Times New Roman"/>
          <w:spacing w:val="-12"/>
        </w:rPr>
        <w:t xml:space="preserve"> </w:t>
      </w:r>
      <w:r>
        <w:rPr>
          <w:rFonts w:ascii="Times New Roman" w:cs="Times New Roman" w:hAnsi="Times New Roman"/>
        </w:rPr>
        <w:t>concerns</w:t>
      </w:r>
      <w:r>
        <w:rPr>
          <w:rFonts w:ascii="Times New Roman" w:cs="Times New Roman" w:hAnsi="Times New Roman"/>
          <w:spacing w:val="-13"/>
        </w:rPr>
        <w:t xml:space="preserve"> </w:t>
      </w:r>
      <w:r>
        <w:rPr>
          <w:rFonts w:ascii="Times New Roman" w:cs="Times New Roman" w:hAnsi="Times New Roman"/>
        </w:rPr>
        <w:t>and</w:t>
      </w:r>
      <w:r>
        <w:rPr>
          <w:rFonts w:ascii="Times New Roman" w:cs="Times New Roman" w:hAnsi="Times New Roman"/>
          <w:spacing w:val="-12"/>
        </w:rPr>
        <w:t xml:space="preserve"> </w:t>
      </w:r>
      <w:r>
        <w:rPr>
          <w:rFonts w:ascii="Times New Roman" w:cs="Times New Roman" w:hAnsi="Times New Roman"/>
        </w:rPr>
        <w:t xml:space="preserve">expectations. </w:t>
      </w:r>
    </w:p>
    <w:p>
      <w:pPr>
        <w:pStyle w:val="style66"/>
        <w:spacing w:before="139" w:lineRule="auto" w:line="360"/>
        <w:ind w:left="0" w:right="788"/>
        <w:jc w:val="both"/>
        <w:rPr>
          <w:rFonts w:ascii="Times New Roman" w:cs="Times New Roman" w:hAnsi="Times New Roman"/>
        </w:rPr>
      </w:pPr>
      <w:r>
        <w:rPr>
          <w:rFonts w:ascii="Times New Roman" w:cs="Times New Roman" w:hAnsi="Times New Roman"/>
        </w:rPr>
        <w:t xml:space="preserve">Of critical importance in this phase is your ability as a pair to build rapport and you might have to meet quite often to achieve this. </w:t>
      </w:r>
    </w:p>
    <w:p>
      <w:pPr>
        <w:pStyle w:val="style66"/>
        <w:spacing w:before="139" w:lineRule="auto" w:line="360"/>
        <w:ind w:left="0" w:right="788"/>
        <w:jc w:val="both"/>
        <w:rPr>
          <w:rFonts w:ascii="Times New Roman" w:cs="Times New Roman" w:hAnsi="Times New Roman"/>
        </w:rPr>
      </w:pPr>
      <w:r>
        <w:rPr>
          <w:rFonts w:ascii="Times New Roman" w:cs="Times New Roman" w:hAnsi="Times New Roman"/>
        </w:rPr>
        <w:t xml:space="preserve">In this phase the mentor should have a personal development discussion with the mentee </w:t>
      </w:r>
      <w:r>
        <w:rPr>
          <w:rFonts w:ascii="Times New Roman" w:cs="Times New Roman" w:hAnsi="Times New Roman"/>
        </w:rPr>
        <w:t>w</w:t>
      </w:r>
      <w:r>
        <w:rPr>
          <w:rFonts w:ascii="Times New Roman" w:cs="Times New Roman" w:hAnsi="Times New Roman"/>
        </w:rPr>
        <w:t xml:space="preserve">hich should broadly cover the following areas which help to establish the initial </w:t>
      </w:r>
      <w:r>
        <w:rPr>
          <w:rFonts w:ascii="Times New Roman" w:cs="Times New Roman" w:hAnsi="Times New Roman"/>
        </w:rPr>
        <w:t>boundaries of the</w:t>
      </w:r>
      <w:r>
        <w:rPr>
          <w:rFonts w:ascii="Times New Roman" w:cs="Times New Roman" w:hAnsi="Times New Roman"/>
          <w:spacing w:val="-18"/>
        </w:rPr>
        <w:t xml:space="preserve"> </w:t>
      </w:r>
      <w:r>
        <w:rPr>
          <w:rFonts w:ascii="Times New Roman" w:cs="Times New Roman" w:hAnsi="Times New Roman"/>
        </w:rPr>
        <w:t>relationship:</w:t>
      </w:r>
    </w:p>
    <w:p>
      <w:pPr>
        <w:pStyle w:val="style66"/>
        <w:numPr>
          <w:ilvl w:val="0"/>
          <w:numId w:val="32"/>
        </w:numPr>
        <w:ind w:right="788"/>
        <w:jc w:val="both"/>
        <w:rPr>
          <w:rFonts w:ascii="Times New Roman" w:cs="Times New Roman" w:hAnsi="Times New Roman"/>
        </w:rPr>
      </w:pPr>
      <w:r>
        <w:rPr>
          <w:rFonts w:ascii="Times New Roman" w:cs="Times New Roman" w:hAnsi="Times New Roman"/>
        </w:rPr>
        <w:t>The</w:t>
      </w:r>
      <w:r>
        <w:rPr>
          <w:rFonts w:ascii="Times New Roman" w:cs="Times New Roman" w:hAnsi="Times New Roman"/>
        </w:rPr>
        <w:t xml:space="preserve"> mentees strengths, development interests and areas needing enrichment</w:t>
      </w:r>
    </w:p>
    <w:p>
      <w:pPr>
        <w:pStyle w:val="style66"/>
        <w:numPr>
          <w:ilvl w:val="0"/>
          <w:numId w:val="32"/>
        </w:numPr>
        <w:tabs>
          <w:tab w:val="left" w:leader="none" w:pos="1544"/>
          <w:tab w:val="left" w:leader="none" w:pos="1545"/>
        </w:tabs>
        <w:ind w:right="788"/>
        <w:jc w:val="both"/>
        <w:rPr>
          <w:rFonts w:ascii="Times New Roman" w:cs="Times New Roman" w:hAnsi="Times New Roman"/>
        </w:rPr>
      </w:pPr>
      <w:r>
        <w:rPr>
          <w:rFonts w:ascii="Times New Roman" w:cs="Times New Roman" w:hAnsi="Times New Roman"/>
        </w:rPr>
        <w:t>The specific skills the mentee will need to</w:t>
      </w:r>
      <w:r>
        <w:rPr>
          <w:rFonts w:ascii="Times New Roman" w:cs="Times New Roman" w:hAnsi="Times New Roman"/>
          <w:spacing w:val="-14"/>
        </w:rPr>
        <w:t xml:space="preserve"> </w:t>
      </w:r>
      <w:r>
        <w:rPr>
          <w:rFonts w:ascii="Times New Roman" w:cs="Times New Roman" w:hAnsi="Times New Roman"/>
        </w:rPr>
        <w:t>develop.</w:t>
      </w:r>
    </w:p>
    <w:p>
      <w:pPr>
        <w:pStyle w:val="style179"/>
        <w:widowControl w:val="false"/>
        <w:numPr>
          <w:ilvl w:val="0"/>
          <w:numId w:val="32"/>
        </w:numPr>
        <w:tabs>
          <w:tab w:val="left" w:leader="none" w:pos="1544"/>
          <w:tab w:val="left" w:leader="none" w:pos="1545"/>
        </w:tabs>
        <w:autoSpaceDE w:val="false"/>
        <w:autoSpaceDN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The development</w:t>
      </w:r>
      <w:r>
        <w:rPr>
          <w:rFonts w:ascii="Times New Roman" w:cs="Times New Roman" w:hAnsi="Times New Roman"/>
          <w:spacing w:val="-3"/>
          <w:sz w:val="24"/>
          <w:szCs w:val="24"/>
        </w:rPr>
        <w:t xml:space="preserve"> </w:t>
      </w:r>
      <w:r>
        <w:rPr>
          <w:rFonts w:ascii="Times New Roman" w:cs="Times New Roman" w:hAnsi="Times New Roman"/>
          <w:sz w:val="24"/>
          <w:szCs w:val="24"/>
        </w:rPr>
        <w:t>plan.</w:t>
      </w:r>
    </w:p>
    <w:p>
      <w:pPr>
        <w:pStyle w:val="style179"/>
        <w:widowControl w:val="false"/>
        <w:numPr>
          <w:ilvl w:val="0"/>
          <w:numId w:val="32"/>
        </w:numPr>
        <w:tabs>
          <w:tab w:val="left" w:leader="none" w:pos="1544"/>
          <w:tab w:val="left" w:leader="none" w:pos="1545"/>
        </w:tabs>
        <w:autoSpaceDE w:val="false"/>
        <w:autoSpaceDN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The roles and responsibilities of both</w:t>
      </w:r>
      <w:r>
        <w:rPr>
          <w:rFonts w:ascii="Times New Roman" w:cs="Times New Roman" w:hAnsi="Times New Roman"/>
          <w:spacing w:val="-6"/>
          <w:sz w:val="24"/>
          <w:szCs w:val="24"/>
        </w:rPr>
        <w:t xml:space="preserve"> </w:t>
      </w:r>
      <w:r>
        <w:rPr>
          <w:rFonts w:ascii="Times New Roman" w:cs="Times New Roman" w:hAnsi="Times New Roman"/>
          <w:sz w:val="24"/>
          <w:szCs w:val="24"/>
        </w:rPr>
        <w:t>parties.</w:t>
      </w:r>
    </w:p>
    <w:p>
      <w:pPr>
        <w:pStyle w:val="style179"/>
        <w:widowControl w:val="false"/>
        <w:tabs>
          <w:tab w:val="left" w:leader="none" w:pos="825"/>
        </w:tabs>
        <w:autoSpaceDE w:val="false"/>
        <w:autoSpaceDN w:val="false"/>
        <w:spacing w:before="66" w:after="0" w:lineRule="auto" w:line="240"/>
        <w:ind w:left="824"/>
        <w:jc w:val="both"/>
        <w:contextualSpacing w:val="false"/>
        <w:rPr>
          <w:rFonts w:ascii="Times New Roman" w:cs="Times New Roman" w:hAnsi="Times New Roman"/>
          <w:b/>
          <w:sz w:val="24"/>
          <w:szCs w:val="24"/>
        </w:rPr>
      </w:pPr>
    </w:p>
    <w:p>
      <w:pPr>
        <w:pStyle w:val="style0"/>
        <w:widowControl w:val="false"/>
        <w:tabs>
          <w:tab w:val="left" w:leader="none" w:pos="825"/>
        </w:tabs>
        <w:autoSpaceDE w:val="false"/>
        <w:autoSpaceDN w:val="false"/>
        <w:spacing w:before="66" w:after="0" w:lineRule="auto" w:line="240"/>
        <w:jc w:val="both"/>
        <w:rPr>
          <w:rFonts w:ascii="Times New Roman" w:cs="Times New Roman" w:hAnsi="Times New Roman"/>
          <w:b/>
          <w:sz w:val="24"/>
          <w:szCs w:val="24"/>
        </w:rPr>
      </w:pPr>
      <w:r>
        <w:rPr>
          <w:rFonts w:ascii="Times New Roman" w:cs="Times New Roman" w:hAnsi="Times New Roman"/>
          <w:b/>
          <w:sz w:val="24"/>
          <w:szCs w:val="24"/>
          <w:u w:val="thick"/>
        </w:rPr>
        <w:t>What the mentee can expect during this</w:t>
      </w:r>
      <w:r>
        <w:rPr>
          <w:rFonts w:ascii="Times New Roman" w:cs="Times New Roman" w:hAnsi="Times New Roman"/>
          <w:b/>
          <w:spacing w:val="-3"/>
          <w:sz w:val="24"/>
          <w:szCs w:val="24"/>
          <w:u w:val="thick"/>
        </w:rPr>
        <w:t xml:space="preserve"> </w:t>
      </w:r>
      <w:r>
        <w:rPr>
          <w:rFonts w:ascii="Times New Roman" w:cs="Times New Roman" w:hAnsi="Times New Roman"/>
          <w:b/>
          <w:sz w:val="24"/>
          <w:szCs w:val="24"/>
          <w:u w:val="thick"/>
        </w:rPr>
        <w:t>phase</w:t>
      </w:r>
    </w:p>
    <w:p>
      <w:pPr>
        <w:pStyle w:val="style66"/>
        <w:ind w:left="0"/>
        <w:jc w:val="both"/>
        <w:rPr>
          <w:rFonts w:ascii="Times New Roman" w:cs="Times New Roman" w:hAnsi="Times New Roman"/>
          <w:b/>
        </w:rPr>
      </w:pPr>
    </w:p>
    <w:p>
      <w:pPr>
        <w:pStyle w:val="style179"/>
        <w:widowControl w:val="false"/>
        <w:numPr>
          <w:ilvl w:val="0"/>
          <w:numId w:val="33"/>
        </w:numPr>
        <w:tabs>
          <w:tab w:val="left" w:leader="none" w:pos="1982"/>
        </w:tabs>
        <w:autoSpaceDE w:val="false"/>
        <w:autoSpaceDN w:val="false"/>
        <w:spacing w:before="1" w:after="0" w:lineRule="auto" w:line="350"/>
        <w:ind w:right="787"/>
        <w:jc w:val="both"/>
        <w:rPr>
          <w:rFonts w:ascii="Times New Roman" w:cs="Times New Roman" w:hAnsi="Times New Roman"/>
          <w:sz w:val="24"/>
          <w:szCs w:val="24"/>
        </w:rPr>
      </w:pPr>
      <w:r>
        <w:rPr>
          <w:rFonts w:ascii="Times New Roman" w:cs="Times New Roman" w:hAnsi="Times New Roman"/>
          <w:b/>
          <w:sz w:val="24"/>
          <w:szCs w:val="24"/>
          <w:u w:val="thick"/>
        </w:rPr>
        <w:t>Coaching:</w:t>
      </w:r>
      <w:r>
        <w:rPr>
          <w:rFonts w:ascii="Times New Roman" w:cs="Times New Roman" w:hAnsi="Times New Roman"/>
          <w:b/>
          <w:spacing w:val="-9"/>
          <w:sz w:val="24"/>
          <w:szCs w:val="24"/>
        </w:rPr>
        <w:t xml:space="preserve"> </w:t>
      </w:r>
      <w:r>
        <w:rPr>
          <w:rFonts w:ascii="Times New Roman" w:cs="Times New Roman" w:hAnsi="Times New Roman"/>
          <w:sz w:val="24"/>
          <w:szCs w:val="24"/>
        </w:rPr>
        <w:t>The</w:t>
      </w:r>
      <w:r>
        <w:rPr>
          <w:rFonts w:ascii="Times New Roman" w:cs="Times New Roman" w:hAnsi="Times New Roman"/>
          <w:spacing w:val="-11"/>
          <w:sz w:val="24"/>
          <w:szCs w:val="24"/>
        </w:rPr>
        <w:t xml:space="preserve"> </w:t>
      </w:r>
      <w:r>
        <w:rPr>
          <w:rFonts w:ascii="Times New Roman" w:cs="Times New Roman" w:hAnsi="Times New Roman"/>
          <w:sz w:val="24"/>
          <w:szCs w:val="24"/>
        </w:rPr>
        <w:t>mentee</w:t>
      </w:r>
      <w:r>
        <w:rPr>
          <w:rFonts w:ascii="Times New Roman" w:cs="Times New Roman" w:hAnsi="Times New Roman"/>
          <w:spacing w:val="-8"/>
          <w:sz w:val="24"/>
          <w:szCs w:val="24"/>
        </w:rPr>
        <w:t xml:space="preserve"> </w:t>
      </w:r>
      <w:r>
        <w:rPr>
          <w:rFonts w:ascii="Times New Roman" w:cs="Times New Roman" w:hAnsi="Times New Roman"/>
          <w:sz w:val="24"/>
          <w:szCs w:val="24"/>
        </w:rPr>
        <w:t>will</w:t>
      </w:r>
      <w:r>
        <w:rPr>
          <w:rFonts w:ascii="Times New Roman" w:cs="Times New Roman" w:hAnsi="Times New Roman"/>
          <w:spacing w:val="-10"/>
          <w:sz w:val="24"/>
          <w:szCs w:val="24"/>
        </w:rPr>
        <w:t xml:space="preserve"> </w:t>
      </w:r>
      <w:r>
        <w:rPr>
          <w:rFonts w:ascii="Times New Roman" w:cs="Times New Roman" w:hAnsi="Times New Roman"/>
          <w:sz w:val="24"/>
          <w:szCs w:val="24"/>
        </w:rPr>
        <w:t>have</w:t>
      </w:r>
      <w:r>
        <w:rPr>
          <w:rFonts w:ascii="Times New Roman" w:cs="Times New Roman" w:hAnsi="Times New Roman"/>
          <w:spacing w:val="-8"/>
          <w:sz w:val="24"/>
          <w:szCs w:val="24"/>
        </w:rPr>
        <w:t xml:space="preserve"> </w:t>
      </w:r>
      <w:r>
        <w:rPr>
          <w:rFonts w:ascii="Times New Roman" w:cs="Times New Roman" w:hAnsi="Times New Roman"/>
          <w:sz w:val="24"/>
          <w:szCs w:val="24"/>
        </w:rPr>
        <w:t>a</w:t>
      </w:r>
      <w:r>
        <w:rPr>
          <w:rFonts w:ascii="Times New Roman" w:cs="Times New Roman" w:hAnsi="Times New Roman"/>
          <w:spacing w:val="-8"/>
          <w:sz w:val="24"/>
          <w:szCs w:val="24"/>
        </w:rPr>
        <w:t xml:space="preserve"> </w:t>
      </w:r>
      <w:r>
        <w:rPr>
          <w:rFonts w:ascii="Times New Roman" w:cs="Times New Roman" w:hAnsi="Times New Roman"/>
          <w:sz w:val="24"/>
          <w:szCs w:val="24"/>
        </w:rPr>
        <w:t>skills</w:t>
      </w:r>
      <w:r>
        <w:rPr>
          <w:rFonts w:ascii="Times New Roman" w:cs="Times New Roman" w:hAnsi="Times New Roman"/>
          <w:spacing w:val="-10"/>
          <w:sz w:val="24"/>
          <w:szCs w:val="24"/>
        </w:rPr>
        <w:t xml:space="preserve"> </w:t>
      </w:r>
      <w:r>
        <w:rPr>
          <w:rFonts w:ascii="Times New Roman" w:cs="Times New Roman" w:hAnsi="Times New Roman"/>
          <w:sz w:val="24"/>
          <w:szCs w:val="24"/>
        </w:rPr>
        <w:t>gap</w:t>
      </w:r>
      <w:r>
        <w:rPr>
          <w:rFonts w:ascii="Times New Roman" w:cs="Times New Roman" w:hAnsi="Times New Roman"/>
          <w:spacing w:val="-11"/>
          <w:sz w:val="24"/>
          <w:szCs w:val="24"/>
        </w:rPr>
        <w:t xml:space="preserve"> </w:t>
      </w:r>
      <w:r>
        <w:rPr>
          <w:rFonts w:ascii="Times New Roman" w:cs="Times New Roman" w:hAnsi="Times New Roman"/>
          <w:sz w:val="24"/>
          <w:szCs w:val="24"/>
        </w:rPr>
        <w:t>and</w:t>
      </w:r>
      <w:r>
        <w:rPr>
          <w:rFonts w:ascii="Times New Roman" w:cs="Times New Roman" w:hAnsi="Times New Roman"/>
          <w:spacing w:val="-11"/>
          <w:sz w:val="24"/>
          <w:szCs w:val="24"/>
        </w:rPr>
        <w:t xml:space="preserve"> </w:t>
      </w:r>
      <w:r>
        <w:rPr>
          <w:rFonts w:ascii="Times New Roman" w:cs="Times New Roman" w:hAnsi="Times New Roman"/>
          <w:sz w:val="24"/>
          <w:szCs w:val="24"/>
        </w:rPr>
        <w:t>be</w:t>
      </w:r>
      <w:r>
        <w:rPr>
          <w:rFonts w:ascii="Times New Roman" w:cs="Times New Roman" w:hAnsi="Times New Roman"/>
          <w:spacing w:val="-10"/>
          <w:sz w:val="24"/>
          <w:szCs w:val="24"/>
        </w:rPr>
        <w:t xml:space="preserve"> </w:t>
      </w:r>
      <w:r>
        <w:rPr>
          <w:rFonts w:ascii="Times New Roman" w:cs="Times New Roman" w:hAnsi="Times New Roman"/>
          <w:sz w:val="24"/>
          <w:szCs w:val="24"/>
        </w:rPr>
        <w:t>unsure</w:t>
      </w:r>
      <w:r>
        <w:rPr>
          <w:rFonts w:ascii="Times New Roman" w:cs="Times New Roman" w:hAnsi="Times New Roman"/>
          <w:spacing w:val="-11"/>
          <w:sz w:val="24"/>
          <w:szCs w:val="24"/>
        </w:rPr>
        <w:t xml:space="preserve"> </w:t>
      </w:r>
      <w:r>
        <w:rPr>
          <w:rFonts w:ascii="Times New Roman" w:cs="Times New Roman" w:hAnsi="Times New Roman"/>
          <w:sz w:val="24"/>
          <w:szCs w:val="24"/>
        </w:rPr>
        <w:t>and</w:t>
      </w:r>
      <w:r>
        <w:rPr>
          <w:rFonts w:ascii="Times New Roman" w:cs="Times New Roman" w:hAnsi="Times New Roman"/>
          <w:spacing w:val="-11"/>
          <w:sz w:val="24"/>
          <w:szCs w:val="24"/>
        </w:rPr>
        <w:t xml:space="preserve"> </w:t>
      </w:r>
      <w:r>
        <w:rPr>
          <w:rFonts w:ascii="Times New Roman" w:cs="Times New Roman" w:hAnsi="Times New Roman"/>
          <w:sz w:val="24"/>
          <w:szCs w:val="24"/>
        </w:rPr>
        <w:t>uncertain of him/herself. So they will require more</w:t>
      </w:r>
      <w:r>
        <w:rPr>
          <w:rFonts w:ascii="Times New Roman" w:cs="Times New Roman" w:hAnsi="Times New Roman"/>
          <w:spacing w:val="-2"/>
          <w:sz w:val="24"/>
          <w:szCs w:val="24"/>
        </w:rPr>
        <w:t xml:space="preserve"> </w:t>
      </w:r>
      <w:r>
        <w:rPr>
          <w:rFonts w:ascii="Times New Roman" w:cs="Times New Roman" w:hAnsi="Times New Roman"/>
          <w:b/>
          <w:sz w:val="24"/>
          <w:szCs w:val="24"/>
        </w:rPr>
        <w:t>coaching</w:t>
      </w:r>
      <w:r>
        <w:rPr>
          <w:rFonts w:ascii="Times New Roman" w:cs="Times New Roman" w:hAnsi="Times New Roman"/>
          <w:sz w:val="24"/>
          <w:szCs w:val="24"/>
        </w:rPr>
        <w:t>.</w:t>
      </w:r>
    </w:p>
    <w:p>
      <w:pPr>
        <w:pStyle w:val="style179"/>
        <w:widowControl w:val="false"/>
        <w:numPr>
          <w:ilvl w:val="0"/>
          <w:numId w:val="33"/>
        </w:numPr>
        <w:tabs>
          <w:tab w:val="left" w:leader="none" w:pos="1982"/>
        </w:tabs>
        <w:autoSpaceDE w:val="false"/>
        <w:autoSpaceDN w:val="false"/>
        <w:spacing w:before="10" w:after="0" w:lineRule="auto" w:line="352"/>
        <w:ind w:right="780"/>
        <w:jc w:val="both"/>
        <w:rPr>
          <w:rFonts w:ascii="Times New Roman" w:cs="Times New Roman" w:hAnsi="Times New Roman"/>
          <w:sz w:val="24"/>
          <w:szCs w:val="24"/>
        </w:rPr>
      </w:pPr>
      <w:r>
        <w:rPr>
          <w:rFonts w:ascii="Times New Roman" w:cs="Times New Roman" w:hAnsi="Times New Roman"/>
          <w:b/>
          <w:sz w:val="24"/>
          <w:szCs w:val="24"/>
          <w:u w:val="thick"/>
        </w:rPr>
        <w:t>Feedback:</w:t>
      </w:r>
      <w:r>
        <w:rPr>
          <w:rFonts w:ascii="Times New Roman" w:cs="Times New Roman" w:hAnsi="Times New Roman"/>
          <w:b/>
          <w:sz w:val="24"/>
          <w:szCs w:val="24"/>
        </w:rPr>
        <w:t xml:space="preserve"> </w:t>
      </w:r>
      <w:r>
        <w:rPr>
          <w:rFonts w:ascii="Times New Roman" w:cs="Times New Roman" w:hAnsi="Times New Roman"/>
          <w:sz w:val="24"/>
          <w:szCs w:val="24"/>
        </w:rPr>
        <w:t xml:space="preserve">Mentees are there to learn and grow so they will require a lot of </w:t>
      </w:r>
      <w:r>
        <w:rPr>
          <w:rFonts w:ascii="Times New Roman" w:cs="Times New Roman" w:hAnsi="Times New Roman"/>
          <w:b/>
          <w:sz w:val="24"/>
          <w:szCs w:val="24"/>
        </w:rPr>
        <w:t xml:space="preserve">feedback </w:t>
      </w:r>
      <w:r>
        <w:rPr>
          <w:rFonts w:ascii="Times New Roman" w:cs="Times New Roman" w:hAnsi="Times New Roman"/>
          <w:sz w:val="24"/>
          <w:szCs w:val="24"/>
        </w:rPr>
        <w:t>at this</w:t>
      </w:r>
      <w:r>
        <w:rPr>
          <w:rFonts w:ascii="Times New Roman" w:cs="Times New Roman" w:hAnsi="Times New Roman"/>
          <w:spacing w:val="2"/>
          <w:sz w:val="24"/>
          <w:szCs w:val="24"/>
        </w:rPr>
        <w:t xml:space="preserve"> </w:t>
      </w:r>
      <w:r>
        <w:rPr>
          <w:rFonts w:ascii="Times New Roman" w:cs="Times New Roman" w:hAnsi="Times New Roman"/>
          <w:sz w:val="24"/>
          <w:szCs w:val="24"/>
        </w:rPr>
        <w:t>stage.</w:t>
      </w:r>
    </w:p>
    <w:p>
      <w:pPr>
        <w:pStyle w:val="style179"/>
        <w:widowControl w:val="false"/>
        <w:numPr>
          <w:ilvl w:val="0"/>
          <w:numId w:val="33"/>
        </w:numPr>
        <w:tabs>
          <w:tab w:val="left" w:leader="none" w:pos="1982"/>
        </w:tabs>
        <w:autoSpaceDE w:val="false"/>
        <w:autoSpaceDN w:val="false"/>
        <w:spacing w:before="7" w:after="0" w:lineRule="auto" w:line="350"/>
        <w:ind w:right="786"/>
        <w:jc w:val="both"/>
        <w:rPr>
          <w:rFonts w:ascii="Times New Roman" w:cs="Times New Roman" w:hAnsi="Times New Roman"/>
          <w:sz w:val="24"/>
          <w:szCs w:val="24"/>
        </w:rPr>
      </w:pPr>
      <w:r>
        <w:rPr>
          <w:rFonts w:ascii="Times New Roman" w:cs="Times New Roman" w:hAnsi="Times New Roman"/>
          <w:b/>
          <w:sz w:val="24"/>
          <w:szCs w:val="24"/>
          <w:u w:val="thick"/>
        </w:rPr>
        <w:t>Role</w:t>
      </w:r>
      <w:r>
        <w:rPr>
          <w:rFonts w:ascii="Times New Roman" w:cs="Times New Roman" w:hAnsi="Times New Roman"/>
          <w:b/>
          <w:spacing w:val="-5"/>
          <w:sz w:val="24"/>
          <w:szCs w:val="24"/>
          <w:u w:val="thick"/>
        </w:rPr>
        <w:t xml:space="preserve"> </w:t>
      </w:r>
      <w:r>
        <w:rPr>
          <w:rFonts w:ascii="Times New Roman" w:cs="Times New Roman" w:hAnsi="Times New Roman"/>
          <w:b/>
          <w:sz w:val="24"/>
          <w:szCs w:val="24"/>
          <w:u w:val="thick"/>
        </w:rPr>
        <w:t>modelling:</w:t>
      </w:r>
      <w:r>
        <w:rPr>
          <w:rFonts w:ascii="Times New Roman" w:cs="Times New Roman" w:hAnsi="Times New Roman"/>
          <w:b/>
          <w:spacing w:val="-3"/>
          <w:sz w:val="24"/>
          <w:szCs w:val="24"/>
        </w:rPr>
        <w:t xml:space="preserve"> </w:t>
      </w:r>
      <w:r>
        <w:rPr>
          <w:rFonts w:ascii="Times New Roman" w:cs="Times New Roman" w:hAnsi="Times New Roman"/>
          <w:sz w:val="24"/>
          <w:szCs w:val="24"/>
        </w:rPr>
        <w:t>As</w:t>
      </w:r>
      <w:r>
        <w:rPr>
          <w:rFonts w:ascii="Times New Roman" w:cs="Times New Roman" w:hAnsi="Times New Roman"/>
          <w:spacing w:val="-6"/>
          <w:sz w:val="24"/>
          <w:szCs w:val="24"/>
        </w:rPr>
        <w:t xml:space="preserve"> </w:t>
      </w:r>
      <w:r>
        <w:rPr>
          <w:rFonts w:ascii="Times New Roman" w:cs="Times New Roman" w:hAnsi="Times New Roman"/>
          <w:sz w:val="24"/>
          <w:szCs w:val="24"/>
        </w:rPr>
        <w:t>this</w:t>
      </w:r>
      <w:r>
        <w:rPr>
          <w:rFonts w:ascii="Times New Roman" w:cs="Times New Roman" w:hAnsi="Times New Roman"/>
          <w:spacing w:val="-6"/>
          <w:sz w:val="24"/>
          <w:szCs w:val="24"/>
        </w:rPr>
        <w:t xml:space="preserve"> </w:t>
      </w:r>
      <w:r>
        <w:rPr>
          <w:rFonts w:ascii="Times New Roman" w:cs="Times New Roman" w:hAnsi="Times New Roman"/>
          <w:sz w:val="24"/>
          <w:szCs w:val="24"/>
        </w:rPr>
        <w:t>is</w:t>
      </w:r>
      <w:r>
        <w:rPr>
          <w:rFonts w:ascii="Times New Roman" w:cs="Times New Roman" w:hAnsi="Times New Roman"/>
          <w:spacing w:val="-6"/>
          <w:sz w:val="24"/>
          <w:szCs w:val="24"/>
        </w:rPr>
        <w:t xml:space="preserve"> </w:t>
      </w:r>
      <w:r>
        <w:rPr>
          <w:rFonts w:ascii="Times New Roman" w:cs="Times New Roman" w:hAnsi="Times New Roman"/>
          <w:sz w:val="24"/>
          <w:szCs w:val="24"/>
        </w:rPr>
        <w:t>new</w:t>
      </w:r>
      <w:r>
        <w:rPr>
          <w:rFonts w:ascii="Times New Roman" w:cs="Times New Roman" w:hAnsi="Times New Roman"/>
          <w:spacing w:val="-9"/>
          <w:sz w:val="24"/>
          <w:szCs w:val="24"/>
        </w:rPr>
        <w:t xml:space="preserve"> </w:t>
      </w:r>
      <w:r>
        <w:rPr>
          <w:rFonts w:ascii="Times New Roman" w:cs="Times New Roman" w:hAnsi="Times New Roman"/>
          <w:sz w:val="24"/>
          <w:szCs w:val="24"/>
        </w:rPr>
        <w:t>to</w:t>
      </w:r>
      <w:r>
        <w:rPr>
          <w:rFonts w:ascii="Times New Roman" w:cs="Times New Roman" w:hAnsi="Times New Roman"/>
          <w:spacing w:val="-5"/>
          <w:sz w:val="24"/>
          <w:szCs w:val="24"/>
        </w:rPr>
        <w:t xml:space="preserve"> </w:t>
      </w:r>
      <w:r>
        <w:rPr>
          <w:rFonts w:ascii="Times New Roman" w:cs="Times New Roman" w:hAnsi="Times New Roman"/>
          <w:sz w:val="24"/>
          <w:szCs w:val="24"/>
        </w:rPr>
        <w:t>them,</w:t>
      </w:r>
      <w:r>
        <w:rPr>
          <w:rFonts w:ascii="Times New Roman" w:cs="Times New Roman" w:hAnsi="Times New Roman"/>
          <w:spacing w:val="-5"/>
          <w:sz w:val="24"/>
          <w:szCs w:val="24"/>
        </w:rPr>
        <w:t xml:space="preserve"> </w:t>
      </w:r>
      <w:r>
        <w:rPr>
          <w:rFonts w:ascii="Times New Roman" w:cs="Times New Roman" w:hAnsi="Times New Roman"/>
          <w:sz w:val="24"/>
          <w:szCs w:val="24"/>
        </w:rPr>
        <w:t>they</w:t>
      </w:r>
      <w:r>
        <w:rPr>
          <w:rFonts w:ascii="Times New Roman" w:cs="Times New Roman" w:hAnsi="Times New Roman"/>
          <w:spacing w:val="-6"/>
          <w:sz w:val="24"/>
          <w:szCs w:val="24"/>
        </w:rPr>
        <w:t xml:space="preserve"> </w:t>
      </w:r>
      <w:r>
        <w:rPr>
          <w:rFonts w:ascii="Times New Roman" w:cs="Times New Roman" w:hAnsi="Times New Roman"/>
          <w:sz w:val="24"/>
          <w:szCs w:val="24"/>
        </w:rPr>
        <w:t>will</w:t>
      </w:r>
      <w:r>
        <w:rPr>
          <w:rFonts w:ascii="Times New Roman" w:cs="Times New Roman" w:hAnsi="Times New Roman"/>
          <w:spacing w:val="-7"/>
          <w:sz w:val="24"/>
          <w:szCs w:val="24"/>
        </w:rPr>
        <w:t xml:space="preserve"> </w:t>
      </w:r>
      <w:r>
        <w:rPr>
          <w:rFonts w:ascii="Times New Roman" w:cs="Times New Roman" w:hAnsi="Times New Roman"/>
          <w:sz w:val="24"/>
          <w:szCs w:val="24"/>
        </w:rPr>
        <w:t>require</w:t>
      </w:r>
      <w:r>
        <w:rPr>
          <w:rFonts w:ascii="Times New Roman" w:cs="Times New Roman" w:hAnsi="Times New Roman"/>
          <w:spacing w:val="-5"/>
          <w:sz w:val="24"/>
          <w:szCs w:val="24"/>
        </w:rPr>
        <w:t xml:space="preserve"> </w:t>
      </w:r>
      <w:r>
        <w:rPr>
          <w:rFonts w:ascii="Times New Roman" w:cs="Times New Roman" w:hAnsi="Times New Roman"/>
          <w:sz w:val="24"/>
          <w:szCs w:val="24"/>
        </w:rPr>
        <w:t>a</w:t>
      </w:r>
      <w:r>
        <w:rPr>
          <w:rFonts w:ascii="Times New Roman" w:cs="Times New Roman" w:hAnsi="Times New Roman"/>
          <w:spacing w:val="-5"/>
          <w:sz w:val="24"/>
          <w:szCs w:val="24"/>
        </w:rPr>
        <w:t xml:space="preserve"> </w:t>
      </w:r>
      <w:r>
        <w:rPr>
          <w:rFonts w:ascii="Times New Roman" w:cs="Times New Roman" w:hAnsi="Times New Roman"/>
          <w:sz w:val="24"/>
          <w:szCs w:val="24"/>
        </w:rPr>
        <w:t>greater</w:t>
      </w:r>
      <w:r>
        <w:rPr>
          <w:rFonts w:ascii="Times New Roman" w:cs="Times New Roman" w:hAnsi="Times New Roman"/>
          <w:spacing w:val="-6"/>
          <w:sz w:val="24"/>
          <w:szCs w:val="24"/>
        </w:rPr>
        <w:t xml:space="preserve"> </w:t>
      </w:r>
      <w:r>
        <w:rPr>
          <w:rFonts w:ascii="Times New Roman" w:cs="Times New Roman" w:hAnsi="Times New Roman"/>
          <w:sz w:val="24"/>
          <w:szCs w:val="24"/>
        </w:rPr>
        <w:t xml:space="preserve">degree of </w:t>
      </w:r>
      <w:r>
        <w:rPr>
          <w:rFonts w:ascii="Times New Roman" w:cs="Times New Roman" w:hAnsi="Times New Roman"/>
          <w:b/>
          <w:sz w:val="24"/>
          <w:szCs w:val="24"/>
        </w:rPr>
        <w:t xml:space="preserve">role modelling </w:t>
      </w:r>
      <w:r>
        <w:rPr>
          <w:rFonts w:ascii="Times New Roman" w:cs="Times New Roman" w:hAnsi="Times New Roman"/>
          <w:sz w:val="24"/>
          <w:szCs w:val="24"/>
        </w:rPr>
        <w:t>during this stage.</w:t>
      </w:r>
    </w:p>
    <w:p>
      <w:pPr>
        <w:pStyle w:val="style179"/>
        <w:widowControl w:val="false"/>
        <w:numPr>
          <w:ilvl w:val="0"/>
          <w:numId w:val="33"/>
        </w:numPr>
        <w:tabs>
          <w:tab w:val="left" w:leader="none" w:pos="1982"/>
        </w:tabs>
        <w:autoSpaceDE w:val="false"/>
        <w:autoSpaceDN w:val="false"/>
        <w:spacing w:before="12" w:after="0" w:lineRule="auto" w:line="355"/>
        <w:ind w:right="784"/>
        <w:jc w:val="both"/>
        <w:rPr>
          <w:rFonts w:ascii="Times New Roman" w:cs="Times New Roman" w:hAnsi="Times New Roman"/>
          <w:sz w:val="24"/>
          <w:szCs w:val="24"/>
        </w:rPr>
      </w:pPr>
      <w:r>
        <w:rPr>
          <w:rFonts w:ascii="Times New Roman" w:cs="Times New Roman" w:hAnsi="Times New Roman"/>
          <w:b/>
          <w:sz w:val="24"/>
          <w:szCs w:val="24"/>
          <w:u w:val="thick"/>
        </w:rPr>
        <w:t>Acceptance &amp; Confirmation:</w:t>
      </w:r>
      <w:r>
        <w:rPr>
          <w:rFonts w:ascii="Times New Roman" w:cs="Times New Roman" w:hAnsi="Times New Roman"/>
          <w:b/>
          <w:sz w:val="24"/>
          <w:szCs w:val="24"/>
        </w:rPr>
        <w:t xml:space="preserve"> </w:t>
      </w:r>
      <w:r>
        <w:rPr>
          <w:rFonts w:ascii="Times New Roman" w:cs="Times New Roman" w:hAnsi="Times New Roman"/>
          <w:sz w:val="24"/>
          <w:szCs w:val="24"/>
        </w:rPr>
        <w:t xml:space="preserve">They will have a greater need for </w:t>
      </w:r>
      <w:r>
        <w:rPr>
          <w:rFonts w:ascii="Times New Roman" w:cs="Times New Roman" w:hAnsi="Times New Roman"/>
          <w:b/>
          <w:sz w:val="24"/>
          <w:szCs w:val="24"/>
        </w:rPr>
        <w:t xml:space="preserve">acceptance and confirmation </w:t>
      </w:r>
      <w:r>
        <w:rPr>
          <w:rFonts w:ascii="Times New Roman" w:cs="Times New Roman" w:hAnsi="Times New Roman"/>
          <w:sz w:val="24"/>
          <w:szCs w:val="24"/>
        </w:rPr>
        <w:t>than when they are more adept at the necessary skills they wish to</w:t>
      </w:r>
      <w:r>
        <w:rPr>
          <w:rFonts w:ascii="Times New Roman" w:cs="Times New Roman" w:hAnsi="Times New Roman"/>
          <w:spacing w:val="-7"/>
          <w:sz w:val="24"/>
          <w:szCs w:val="24"/>
        </w:rPr>
        <w:t xml:space="preserve"> </w:t>
      </w:r>
      <w:r>
        <w:rPr>
          <w:rFonts w:ascii="Times New Roman" w:cs="Times New Roman" w:hAnsi="Times New Roman"/>
          <w:sz w:val="24"/>
          <w:szCs w:val="24"/>
        </w:rPr>
        <w:t>develop.</w:t>
      </w:r>
    </w:p>
    <w:p>
      <w:pPr>
        <w:pStyle w:val="style179"/>
        <w:widowControl w:val="false"/>
        <w:numPr>
          <w:ilvl w:val="0"/>
          <w:numId w:val="33"/>
        </w:numPr>
        <w:tabs>
          <w:tab w:val="left" w:leader="none" w:pos="1982"/>
        </w:tabs>
        <w:autoSpaceDE w:val="false"/>
        <w:autoSpaceDN w:val="false"/>
        <w:spacing w:before="7" w:after="0" w:lineRule="auto" w:line="357"/>
        <w:ind w:right="781"/>
        <w:jc w:val="both"/>
        <w:rPr>
          <w:rFonts w:ascii="Times New Roman" w:cs="Times New Roman" w:hAnsi="Times New Roman"/>
          <w:sz w:val="24"/>
          <w:szCs w:val="24"/>
        </w:rPr>
      </w:pPr>
      <w:r>
        <w:rPr>
          <w:rFonts w:ascii="Times New Roman" w:cs="Times New Roman" w:hAnsi="Times New Roman"/>
          <w:b/>
          <w:sz w:val="24"/>
          <w:szCs w:val="24"/>
          <w:u w:val="thick"/>
        </w:rPr>
        <w:t>Challenges:</w:t>
      </w:r>
      <w:r>
        <w:rPr>
          <w:rFonts w:ascii="Times New Roman" w:cs="Times New Roman" w:hAnsi="Times New Roman"/>
          <w:b/>
          <w:sz w:val="24"/>
          <w:szCs w:val="24"/>
        </w:rPr>
        <w:t xml:space="preserve"> </w:t>
      </w:r>
      <w:r>
        <w:rPr>
          <w:rFonts w:ascii="Times New Roman" w:cs="Times New Roman" w:hAnsi="Times New Roman"/>
          <w:sz w:val="24"/>
          <w:szCs w:val="24"/>
        </w:rPr>
        <w:t xml:space="preserve">The mentee will need </w:t>
      </w:r>
      <w:r>
        <w:rPr>
          <w:rFonts w:ascii="Times New Roman" w:cs="Times New Roman" w:hAnsi="Times New Roman"/>
          <w:b/>
          <w:sz w:val="24"/>
          <w:szCs w:val="24"/>
        </w:rPr>
        <w:t>challenging assignments and</w:t>
      </w:r>
      <w:r>
        <w:rPr>
          <w:rFonts w:ascii="Times New Roman" w:cs="Times New Roman" w:hAnsi="Times New Roman"/>
          <w:b/>
          <w:spacing w:val="-31"/>
          <w:sz w:val="24"/>
          <w:szCs w:val="24"/>
        </w:rPr>
        <w:t xml:space="preserve"> </w:t>
      </w:r>
      <w:r>
        <w:rPr>
          <w:rFonts w:ascii="Times New Roman" w:cs="Times New Roman" w:hAnsi="Times New Roman"/>
          <w:b/>
          <w:sz w:val="24"/>
          <w:szCs w:val="24"/>
        </w:rPr>
        <w:t>other learning</w:t>
      </w:r>
      <w:r>
        <w:rPr>
          <w:rFonts w:ascii="Times New Roman" w:cs="Times New Roman" w:hAnsi="Times New Roman"/>
          <w:b/>
          <w:spacing w:val="-11"/>
          <w:sz w:val="24"/>
          <w:szCs w:val="24"/>
        </w:rPr>
        <w:t xml:space="preserve"> </w:t>
      </w:r>
      <w:r>
        <w:rPr>
          <w:rFonts w:ascii="Times New Roman" w:cs="Times New Roman" w:hAnsi="Times New Roman"/>
          <w:b/>
          <w:sz w:val="24"/>
          <w:szCs w:val="24"/>
        </w:rPr>
        <w:t>opportunities</w:t>
      </w:r>
      <w:r>
        <w:rPr>
          <w:rFonts w:ascii="Times New Roman" w:cs="Times New Roman" w:hAnsi="Times New Roman"/>
          <w:sz w:val="24"/>
          <w:szCs w:val="24"/>
        </w:rPr>
        <w:t>,</w:t>
      </w:r>
      <w:r>
        <w:rPr>
          <w:rFonts w:ascii="Times New Roman" w:cs="Times New Roman" w:hAnsi="Times New Roman"/>
          <w:spacing w:val="-10"/>
          <w:sz w:val="24"/>
          <w:szCs w:val="24"/>
        </w:rPr>
        <w:t xml:space="preserve"> </w:t>
      </w:r>
      <w:r>
        <w:rPr>
          <w:rFonts w:ascii="Times New Roman" w:cs="Times New Roman" w:hAnsi="Times New Roman"/>
          <w:sz w:val="24"/>
          <w:szCs w:val="24"/>
        </w:rPr>
        <w:t>which</w:t>
      </w:r>
      <w:r>
        <w:rPr>
          <w:rFonts w:ascii="Times New Roman" w:cs="Times New Roman" w:hAnsi="Times New Roman"/>
          <w:spacing w:val="-10"/>
          <w:sz w:val="24"/>
          <w:szCs w:val="24"/>
        </w:rPr>
        <w:t xml:space="preserve"> </w:t>
      </w:r>
      <w:r>
        <w:rPr>
          <w:rFonts w:ascii="Times New Roman" w:cs="Times New Roman" w:hAnsi="Times New Roman"/>
          <w:sz w:val="24"/>
          <w:szCs w:val="24"/>
        </w:rPr>
        <w:t>in</w:t>
      </w:r>
      <w:r>
        <w:rPr>
          <w:rFonts w:ascii="Times New Roman" w:cs="Times New Roman" w:hAnsi="Times New Roman"/>
          <w:spacing w:val="-10"/>
          <w:sz w:val="24"/>
          <w:szCs w:val="24"/>
        </w:rPr>
        <w:t xml:space="preserve"> </w:t>
      </w:r>
      <w:r>
        <w:rPr>
          <w:rFonts w:ascii="Times New Roman" w:cs="Times New Roman" w:hAnsi="Times New Roman"/>
          <w:sz w:val="24"/>
          <w:szCs w:val="24"/>
        </w:rPr>
        <w:t>turn</w:t>
      </w:r>
      <w:r>
        <w:rPr>
          <w:rFonts w:ascii="Times New Roman" w:cs="Times New Roman" w:hAnsi="Times New Roman"/>
          <w:spacing w:val="-10"/>
          <w:sz w:val="24"/>
          <w:szCs w:val="24"/>
        </w:rPr>
        <w:t xml:space="preserve"> </w:t>
      </w:r>
      <w:r>
        <w:rPr>
          <w:rFonts w:ascii="Times New Roman" w:cs="Times New Roman" w:hAnsi="Times New Roman"/>
          <w:sz w:val="24"/>
          <w:szCs w:val="24"/>
        </w:rPr>
        <w:t>could</w:t>
      </w:r>
      <w:r>
        <w:rPr>
          <w:rFonts w:ascii="Times New Roman" w:cs="Times New Roman" w:hAnsi="Times New Roman"/>
          <w:spacing w:val="-11"/>
          <w:sz w:val="24"/>
          <w:szCs w:val="24"/>
        </w:rPr>
        <w:t xml:space="preserve"> </w:t>
      </w:r>
      <w:r>
        <w:rPr>
          <w:rFonts w:ascii="Times New Roman" w:cs="Times New Roman" w:hAnsi="Times New Roman"/>
          <w:sz w:val="24"/>
          <w:szCs w:val="24"/>
        </w:rPr>
        <w:t>make</w:t>
      </w:r>
      <w:r>
        <w:rPr>
          <w:rFonts w:ascii="Times New Roman" w:cs="Times New Roman" w:hAnsi="Times New Roman"/>
          <w:spacing w:val="-12"/>
          <w:sz w:val="24"/>
          <w:szCs w:val="24"/>
        </w:rPr>
        <w:t xml:space="preserve"> </w:t>
      </w:r>
      <w:r>
        <w:rPr>
          <w:rFonts w:ascii="Times New Roman" w:cs="Times New Roman" w:hAnsi="Times New Roman"/>
          <w:sz w:val="24"/>
          <w:szCs w:val="24"/>
        </w:rPr>
        <w:t>them</w:t>
      </w:r>
      <w:r>
        <w:rPr>
          <w:rFonts w:ascii="Times New Roman" w:cs="Times New Roman" w:hAnsi="Times New Roman"/>
          <w:spacing w:val="-11"/>
          <w:sz w:val="24"/>
          <w:szCs w:val="24"/>
        </w:rPr>
        <w:t xml:space="preserve"> </w:t>
      </w:r>
      <w:r>
        <w:rPr>
          <w:rFonts w:ascii="Times New Roman" w:cs="Times New Roman" w:hAnsi="Times New Roman"/>
          <w:sz w:val="24"/>
          <w:szCs w:val="24"/>
        </w:rPr>
        <w:t>more</w:t>
      </w:r>
      <w:r>
        <w:rPr>
          <w:rFonts w:ascii="Times New Roman" w:cs="Times New Roman" w:hAnsi="Times New Roman"/>
          <w:spacing w:val="-10"/>
          <w:sz w:val="24"/>
          <w:szCs w:val="24"/>
        </w:rPr>
        <w:t xml:space="preserve"> </w:t>
      </w:r>
      <w:r>
        <w:rPr>
          <w:rFonts w:ascii="Times New Roman" w:cs="Times New Roman" w:hAnsi="Times New Roman"/>
          <w:sz w:val="24"/>
          <w:szCs w:val="24"/>
        </w:rPr>
        <w:t>anxious</w:t>
      </w:r>
      <w:r>
        <w:rPr>
          <w:rFonts w:ascii="Times New Roman" w:cs="Times New Roman" w:hAnsi="Times New Roman"/>
          <w:spacing w:val="-11"/>
          <w:sz w:val="24"/>
          <w:szCs w:val="24"/>
        </w:rPr>
        <w:t xml:space="preserve"> </w:t>
      </w:r>
      <w:r>
        <w:rPr>
          <w:rFonts w:ascii="Times New Roman" w:cs="Times New Roman" w:hAnsi="Times New Roman"/>
          <w:sz w:val="24"/>
          <w:szCs w:val="24"/>
        </w:rPr>
        <w:t xml:space="preserve">and uncertain of themselves. Remember that mentors will have to </w:t>
      </w:r>
      <w:r>
        <w:rPr>
          <w:rFonts w:ascii="Times New Roman" w:cs="Times New Roman" w:hAnsi="Times New Roman"/>
          <w:b/>
          <w:sz w:val="24"/>
          <w:szCs w:val="24"/>
        </w:rPr>
        <w:t xml:space="preserve">normalise these feelings </w:t>
      </w:r>
      <w:r>
        <w:rPr>
          <w:rFonts w:ascii="Times New Roman" w:cs="Times New Roman" w:hAnsi="Times New Roman"/>
          <w:sz w:val="24"/>
          <w:szCs w:val="24"/>
        </w:rPr>
        <w:t>and reassure them that the path to doing a task automatically and effectively starts with a single step and many attempts! So predict initial failure as a sign of courage, tenacity and a journey towards</w:t>
      </w:r>
      <w:r>
        <w:rPr>
          <w:rFonts w:ascii="Times New Roman" w:cs="Times New Roman" w:hAnsi="Times New Roman"/>
          <w:spacing w:val="-1"/>
          <w:sz w:val="24"/>
          <w:szCs w:val="24"/>
        </w:rPr>
        <w:t xml:space="preserve"> </w:t>
      </w:r>
      <w:r>
        <w:rPr>
          <w:rFonts w:ascii="Times New Roman" w:cs="Times New Roman" w:hAnsi="Times New Roman"/>
          <w:sz w:val="24"/>
          <w:szCs w:val="24"/>
        </w:rPr>
        <w:t>excellence!</w:t>
      </w:r>
    </w:p>
    <w:p>
      <w:pPr>
        <w:pStyle w:val="style66"/>
        <w:ind w:left="0"/>
        <w:jc w:val="both"/>
        <w:rPr>
          <w:rFonts w:ascii="Times New Roman" w:cs="Times New Roman" w:hAnsi="Times New Roman"/>
        </w:rPr>
      </w:pPr>
    </w:p>
    <w:p>
      <w:pPr>
        <w:pStyle w:val="style66"/>
        <w:spacing w:before="1"/>
        <w:ind w:left="0"/>
        <w:jc w:val="both"/>
        <w:rPr>
          <w:rFonts w:ascii="Times New Roman" w:cs="Times New Roman" w:hAnsi="Times New Roman"/>
        </w:rPr>
      </w:pPr>
    </w:p>
    <w:p>
      <w:pPr>
        <w:pStyle w:val="style0"/>
        <w:rPr>
          <w:rFonts w:ascii="Times New Roman" w:cs="Times New Roman" w:hAnsi="Times New Roman"/>
          <w:b/>
          <w:sz w:val="24"/>
          <w:szCs w:val="24"/>
        </w:rPr>
      </w:pPr>
      <w:r>
        <w:rPr>
          <w:rFonts w:ascii="Times New Roman" w:cs="Times New Roman" w:hAnsi="Times New Roman"/>
          <w:b/>
          <w:sz w:val="24"/>
          <w:szCs w:val="24"/>
        </w:rPr>
        <w:t>Phase 2: Relationship-building &amp;</w:t>
      </w:r>
      <w:r>
        <w:rPr>
          <w:rFonts w:ascii="Times New Roman" w:cs="Times New Roman" w:hAnsi="Times New Roman"/>
          <w:b/>
          <w:spacing w:val="-2"/>
          <w:sz w:val="24"/>
          <w:szCs w:val="24"/>
        </w:rPr>
        <w:t xml:space="preserve"> </w:t>
      </w:r>
      <w:r>
        <w:rPr>
          <w:rFonts w:ascii="Times New Roman" w:cs="Times New Roman" w:hAnsi="Times New Roman"/>
          <w:b/>
          <w:sz w:val="24"/>
          <w:szCs w:val="24"/>
        </w:rPr>
        <w:t>Implementation</w:t>
      </w:r>
    </w:p>
    <w:p>
      <w:pPr>
        <w:pStyle w:val="style66"/>
        <w:spacing w:before="137" w:lineRule="auto" w:line="360"/>
        <w:ind w:left="0" w:right="783"/>
        <w:jc w:val="both"/>
        <w:rPr>
          <w:rFonts w:ascii="Times New Roman" w:cs="Times New Roman" w:hAnsi="Times New Roman"/>
        </w:rPr>
      </w:pPr>
      <w:r>
        <w:rPr>
          <w:rFonts w:ascii="Times New Roman" w:cs="Times New Roman" w:hAnsi="Times New Roman"/>
        </w:rPr>
        <w:t xml:space="preserve">This phase of the process focuses on working at the relationship at a deeper level. This is reflected in the increased interaction and level of self-disclosure, between the pair. </w:t>
      </w:r>
    </w:p>
    <w:p>
      <w:pPr>
        <w:pStyle w:val="style66"/>
        <w:spacing w:before="137" w:lineRule="auto" w:line="360"/>
        <w:ind w:left="0" w:right="783"/>
        <w:jc w:val="both"/>
        <w:rPr>
          <w:rFonts w:ascii="Times New Roman" w:cs="Times New Roman" w:hAnsi="Times New Roman"/>
        </w:rPr>
      </w:pPr>
      <w:r>
        <w:rPr>
          <w:rFonts w:ascii="Times New Roman" w:cs="Times New Roman" w:hAnsi="Times New Roman"/>
        </w:rPr>
        <w:t>Through these processes, there is a definite shift on the continuum from dependence to interdependence and usually both parties are willing to demonstrate greater levels of commitment to the mentoring space through increased efforts and time being spent on the relationship, as well as its core purpose.</w:t>
      </w:r>
    </w:p>
    <w:p>
      <w:pPr>
        <w:pStyle w:val="style66"/>
        <w:spacing w:before="2"/>
        <w:ind w:left="0"/>
        <w:jc w:val="both"/>
        <w:rPr>
          <w:rFonts w:ascii="Times New Roman" w:cs="Times New Roman" w:hAnsi="Times New Roman"/>
        </w:rPr>
      </w:pPr>
    </w:p>
    <w:p>
      <w:pPr>
        <w:pStyle w:val="style0"/>
        <w:widowControl w:val="false"/>
        <w:tabs>
          <w:tab w:val="left" w:leader="none" w:pos="825"/>
        </w:tabs>
        <w:autoSpaceDE w:val="false"/>
        <w:autoSpaceDN w:val="false"/>
        <w:spacing w:after="0" w:lineRule="auto" w:line="240"/>
        <w:jc w:val="both"/>
        <w:rPr>
          <w:rFonts w:ascii="Times New Roman" w:cs="Times New Roman" w:hAnsi="Times New Roman"/>
          <w:b/>
          <w:sz w:val="24"/>
          <w:szCs w:val="24"/>
          <w:u w:val="thick"/>
        </w:rPr>
      </w:pPr>
    </w:p>
    <w:p>
      <w:pPr>
        <w:pStyle w:val="style0"/>
        <w:widowControl w:val="false"/>
        <w:tabs>
          <w:tab w:val="left" w:leader="none" w:pos="825"/>
        </w:tabs>
        <w:autoSpaceDE w:val="false"/>
        <w:autoSpaceDN w:val="false"/>
        <w:spacing w:after="0" w:lineRule="auto" w:line="240"/>
        <w:jc w:val="both"/>
        <w:rPr>
          <w:rFonts w:ascii="Times New Roman" w:cs="Times New Roman" w:hAnsi="Times New Roman"/>
          <w:b/>
          <w:sz w:val="24"/>
          <w:szCs w:val="24"/>
        </w:rPr>
      </w:pPr>
      <w:r>
        <w:rPr>
          <w:rFonts w:ascii="Times New Roman" w:cs="Times New Roman" w:hAnsi="Times New Roman"/>
          <w:b/>
          <w:sz w:val="24"/>
          <w:szCs w:val="24"/>
          <w:u w:val="thick"/>
        </w:rPr>
        <w:t>What the mentee can expect during this</w:t>
      </w:r>
      <w:r>
        <w:rPr>
          <w:rFonts w:ascii="Times New Roman" w:cs="Times New Roman" w:hAnsi="Times New Roman"/>
          <w:b/>
          <w:spacing w:val="-4"/>
          <w:sz w:val="24"/>
          <w:szCs w:val="24"/>
          <w:u w:val="thick"/>
        </w:rPr>
        <w:t xml:space="preserve"> </w:t>
      </w:r>
      <w:r>
        <w:rPr>
          <w:rFonts w:ascii="Times New Roman" w:cs="Times New Roman" w:hAnsi="Times New Roman"/>
          <w:b/>
          <w:sz w:val="24"/>
          <w:szCs w:val="24"/>
          <w:u w:val="thick"/>
        </w:rPr>
        <w:t>phase:</w:t>
      </w:r>
    </w:p>
    <w:p>
      <w:pPr>
        <w:pStyle w:val="style66"/>
        <w:ind w:left="0"/>
        <w:jc w:val="both"/>
        <w:rPr>
          <w:rFonts w:ascii="Times New Roman" w:cs="Times New Roman" w:hAnsi="Times New Roman"/>
          <w:b/>
        </w:rPr>
      </w:pPr>
    </w:p>
    <w:p>
      <w:pPr>
        <w:pStyle w:val="style66"/>
        <w:spacing w:before="8"/>
        <w:ind w:left="0"/>
        <w:jc w:val="both"/>
        <w:rPr>
          <w:rFonts w:ascii="Times New Roman" w:cs="Times New Roman" w:hAnsi="Times New Roman"/>
          <w:b/>
        </w:rPr>
      </w:pPr>
    </w:p>
    <w:p>
      <w:pPr>
        <w:pStyle w:val="style179"/>
        <w:widowControl w:val="false"/>
        <w:numPr>
          <w:ilvl w:val="0"/>
          <w:numId w:val="31"/>
        </w:numPr>
        <w:tabs>
          <w:tab w:val="left" w:leader="none" w:pos="1981"/>
          <w:tab w:val="left" w:leader="none" w:pos="1982"/>
        </w:tabs>
        <w:autoSpaceDE w:val="false"/>
        <w:autoSpaceDN w:val="false"/>
        <w:spacing w:before="100" w:after="0" w:lineRule="auto" w:line="350"/>
        <w:ind w:right="785"/>
        <w:jc w:val="both"/>
        <w:rPr>
          <w:rFonts w:ascii="Times New Roman" w:cs="Times New Roman" w:hAnsi="Times New Roman"/>
        </w:rPr>
      </w:pPr>
      <w:r>
        <w:rPr>
          <w:rFonts w:ascii="Times New Roman" w:cs="Times New Roman" w:hAnsi="Times New Roman"/>
          <w:b/>
          <w:sz w:val="24"/>
          <w:szCs w:val="24"/>
          <w:u w:val="thick"/>
        </w:rPr>
        <w:t>Guidance &amp; Support:</w:t>
      </w:r>
      <w:r>
        <w:rPr>
          <w:rFonts w:ascii="Times New Roman" w:cs="Times New Roman" w:hAnsi="Times New Roman"/>
          <w:b/>
          <w:sz w:val="24"/>
          <w:szCs w:val="24"/>
        </w:rPr>
        <w:t xml:space="preserve"> </w:t>
      </w:r>
      <w:r>
        <w:rPr>
          <w:rFonts w:ascii="Times New Roman" w:cs="Times New Roman" w:hAnsi="Times New Roman"/>
          <w:sz w:val="24"/>
          <w:szCs w:val="24"/>
        </w:rPr>
        <w:t>This may go beyond the technical context and learning of new skills that was initially contracted between mentor</w:t>
      </w:r>
      <w:r>
        <w:rPr>
          <w:rFonts w:ascii="Times New Roman" w:cs="Times New Roman" w:hAnsi="Times New Roman"/>
          <w:spacing w:val="35"/>
          <w:sz w:val="24"/>
          <w:szCs w:val="24"/>
        </w:rPr>
        <w:t xml:space="preserve"> </w:t>
      </w:r>
      <w:r>
        <w:rPr>
          <w:rFonts w:ascii="Times New Roman" w:cs="Times New Roman" w:hAnsi="Times New Roman"/>
          <w:sz w:val="24"/>
          <w:szCs w:val="24"/>
        </w:rPr>
        <w:t>and</w:t>
      </w:r>
      <w:r>
        <w:rPr>
          <w:rFonts w:ascii="Times New Roman" w:cs="Times New Roman" w:hAnsi="Times New Roman"/>
          <w:sz w:val="24"/>
          <w:szCs w:val="24"/>
        </w:rPr>
        <w:t xml:space="preserve"> </w:t>
      </w:r>
      <w:r>
        <w:rPr>
          <w:rFonts w:ascii="Times New Roman" w:cs="Times New Roman" w:hAnsi="Times New Roman"/>
        </w:rPr>
        <w:t>m</w:t>
      </w:r>
      <w:r>
        <w:rPr>
          <w:rFonts w:ascii="Times New Roman" w:cs="Times New Roman" w:hAnsi="Times New Roman"/>
        </w:rPr>
        <w:t>entee.</w:t>
      </w:r>
      <w:r>
        <w:rPr>
          <w:rFonts w:ascii="Times New Roman" w:cs="Times New Roman" w:hAnsi="Times New Roman"/>
          <w:spacing w:val="-11"/>
        </w:rPr>
        <w:t xml:space="preserve"> </w:t>
      </w:r>
      <w:r>
        <w:rPr>
          <w:rFonts w:ascii="Times New Roman" w:cs="Times New Roman" w:hAnsi="Times New Roman"/>
        </w:rPr>
        <w:t>When</w:t>
      </w:r>
      <w:r>
        <w:rPr>
          <w:rFonts w:ascii="Times New Roman" w:cs="Times New Roman" w:hAnsi="Times New Roman"/>
          <w:spacing w:val="-5"/>
        </w:rPr>
        <w:t xml:space="preserve"> </w:t>
      </w:r>
      <w:r>
        <w:rPr>
          <w:rFonts w:ascii="Times New Roman" w:cs="Times New Roman" w:hAnsi="Times New Roman"/>
        </w:rPr>
        <w:t>people</w:t>
      </w:r>
      <w:r>
        <w:rPr>
          <w:rFonts w:ascii="Times New Roman" w:cs="Times New Roman" w:hAnsi="Times New Roman"/>
          <w:spacing w:val="-8"/>
        </w:rPr>
        <w:t xml:space="preserve"> </w:t>
      </w:r>
      <w:r>
        <w:rPr>
          <w:rFonts w:ascii="Times New Roman" w:cs="Times New Roman" w:hAnsi="Times New Roman"/>
        </w:rPr>
        <w:t>are</w:t>
      </w:r>
      <w:r>
        <w:rPr>
          <w:rFonts w:ascii="Times New Roman" w:cs="Times New Roman" w:hAnsi="Times New Roman"/>
          <w:spacing w:val="-3"/>
        </w:rPr>
        <w:t xml:space="preserve"> </w:t>
      </w:r>
      <w:r>
        <w:rPr>
          <w:rFonts w:ascii="Times New Roman" w:cs="Times New Roman" w:hAnsi="Times New Roman"/>
        </w:rPr>
        <w:t>put</w:t>
      </w:r>
      <w:r>
        <w:rPr>
          <w:rFonts w:ascii="Times New Roman" w:cs="Times New Roman" w:hAnsi="Times New Roman"/>
          <w:spacing w:val="-3"/>
        </w:rPr>
        <w:t xml:space="preserve"> </w:t>
      </w:r>
      <w:r>
        <w:rPr>
          <w:rFonts w:ascii="Times New Roman" w:cs="Times New Roman" w:hAnsi="Times New Roman"/>
        </w:rPr>
        <w:t>into</w:t>
      </w:r>
      <w:r>
        <w:rPr>
          <w:rFonts w:ascii="Times New Roman" w:cs="Times New Roman" w:hAnsi="Times New Roman"/>
          <w:spacing w:val="-4"/>
        </w:rPr>
        <w:t xml:space="preserve"> </w:t>
      </w:r>
      <w:r>
        <w:rPr>
          <w:rFonts w:ascii="Times New Roman" w:cs="Times New Roman" w:hAnsi="Times New Roman"/>
        </w:rPr>
        <w:t>a</w:t>
      </w:r>
      <w:r>
        <w:rPr>
          <w:rFonts w:ascii="Times New Roman" w:cs="Times New Roman" w:hAnsi="Times New Roman"/>
          <w:spacing w:val="-5"/>
        </w:rPr>
        <w:t xml:space="preserve"> </w:t>
      </w:r>
      <w:r>
        <w:rPr>
          <w:rFonts w:ascii="Times New Roman" w:cs="Times New Roman" w:hAnsi="Times New Roman"/>
        </w:rPr>
        <w:t>growth</w:t>
      </w:r>
      <w:r>
        <w:rPr>
          <w:rFonts w:ascii="Times New Roman" w:cs="Times New Roman" w:hAnsi="Times New Roman"/>
          <w:spacing w:val="-3"/>
        </w:rPr>
        <w:t xml:space="preserve"> </w:t>
      </w:r>
      <w:r>
        <w:rPr>
          <w:rFonts w:ascii="Times New Roman" w:cs="Times New Roman" w:hAnsi="Times New Roman"/>
        </w:rPr>
        <w:t>process</w:t>
      </w:r>
      <w:r>
        <w:rPr>
          <w:rFonts w:ascii="Times New Roman" w:cs="Times New Roman" w:hAnsi="Times New Roman"/>
          <w:spacing w:val="-3"/>
        </w:rPr>
        <w:t xml:space="preserve"> </w:t>
      </w:r>
      <w:r>
        <w:rPr>
          <w:rFonts w:ascii="Times New Roman" w:cs="Times New Roman" w:hAnsi="Times New Roman"/>
        </w:rPr>
        <w:t>it</w:t>
      </w:r>
      <w:r>
        <w:rPr>
          <w:rFonts w:ascii="Times New Roman" w:cs="Times New Roman" w:hAnsi="Times New Roman"/>
          <w:spacing w:val="-6"/>
        </w:rPr>
        <w:t xml:space="preserve"> </w:t>
      </w:r>
      <w:r>
        <w:rPr>
          <w:rFonts w:ascii="Times New Roman" w:cs="Times New Roman" w:hAnsi="Times New Roman"/>
        </w:rPr>
        <w:t>usually</w:t>
      </w:r>
      <w:r>
        <w:rPr>
          <w:rFonts w:ascii="Times New Roman" w:cs="Times New Roman" w:hAnsi="Times New Roman"/>
          <w:spacing w:val="-6"/>
        </w:rPr>
        <w:t xml:space="preserve"> </w:t>
      </w:r>
      <w:r>
        <w:rPr>
          <w:rFonts w:ascii="Times New Roman" w:cs="Times New Roman" w:hAnsi="Times New Roman"/>
        </w:rPr>
        <w:t>elicits</w:t>
      </w:r>
      <w:r>
        <w:rPr>
          <w:rFonts w:ascii="Times New Roman" w:cs="Times New Roman" w:hAnsi="Times New Roman"/>
          <w:spacing w:val="-3"/>
        </w:rPr>
        <w:t xml:space="preserve"> </w:t>
      </w:r>
      <w:r>
        <w:rPr>
          <w:rFonts w:ascii="Times New Roman" w:cs="Times New Roman" w:hAnsi="Times New Roman"/>
        </w:rPr>
        <w:t>many unconscious expectations, feelings and fears within both parties. For this reason, it is important to normalise these fears and feelings and provide an accepting and safe space in which the mentee can be guided through these</w:t>
      </w:r>
      <w:r>
        <w:rPr>
          <w:rFonts w:ascii="Times New Roman" w:cs="Times New Roman" w:hAnsi="Times New Roman"/>
          <w:spacing w:val="-3"/>
        </w:rPr>
        <w:t xml:space="preserve"> </w:t>
      </w:r>
      <w:r>
        <w:rPr>
          <w:rFonts w:ascii="Times New Roman" w:cs="Times New Roman" w:hAnsi="Times New Roman"/>
        </w:rPr>
        <w:t>experiences.</w:t>
      </w:r>
    </w:p>
    <w:p>
      <w:pPr>
        <w:pStyle w:val="style179"/>
        <w:widowControl w:val="false"/>
        <w:numPr>
          <w:ilvl w:val="0"/>
          <w:numId w:val="31"/>
        </w:numPr>
        <w:tabs>
          <w:tab w:val="left" w:leader="none" w:pos="1982"/>
        </w:tabs>
        <w:autoSpaceDE w:val="false"/>
        <w:autoSpaceDN w:val="false"/>
        <w:spacing w:after="0" w:lineRule="auto" w:line="357"/>
        <w:ind w:right="786"/>
        <w:jc w:val="both"/>
        <w:rPr>
          <w:rFonts w:ascii="Times New Roman" w:cs="Times New Roman" w:hAnsi="Times New Roman"/>
          <w:sz w:val="24"/>
          <w:szCs w:val="24"/>
        </w:rPr>
      </w:pPr>
      <w:r>
        <w:rPr>
          <w:rFonts w:ascii="Times New Roman" w:cs="Times New Roman" w:hAnsi="Times New Roman"/>
          <w:b/>
          <w:sz w:val="24"/>
          <w:szCs w:val="24"/>
          <w:u w:val="thick"/>
        </w:rPr>
        <w:t>Instruction:</w:t>
      </w:r>
      <w:r>
        <w:rPr>
          <w:rFonts w:ascii="Times New Roman" w:cs="Times New Roman" w:hAnsi="Times New Roman"/>
          <w:b/>
          <w:sz w:val="24"/>
          <w:szCs w:val="24"/>
        </w:rPr>
        <w:t xml:space="preserve"> </w:t>
      </w:r>
      <w:r>
        <w:rPr>
          <w:rFonts w:ascii="Times New Roman" w:cs="Times New Roman" w:hAnsi="Times New Roman"/>
          <w:sz w:val="24"/>
          <w:szCs w:val="24"/>
        </w:rPr>
        <w:t xml:space="preserve">Providing the mentee with clear instructions which </w:t>
      </w:r>
      <w:r>
        <w:rPr>
          <w:rFonts w:ascii="Times New Roman" w:cs="Times New Roman" w:hAnsi="Times New Roman"/>
          <w:spacing w:val="-2"/>
          <w:sz w:val="24"/>
          <w:szCs w:val="24"/>
        </w:rPr>
        <w:t xml:space="preserve">are </w:t>
      </w:r>
      <w:r>
        <w:rPr>
          <w:rFonts w:ascii="Times New Roman" w:cs="Times New Roman" w:hAnsi="Times New Roman"/>
          <w:sz w:val="24"/>
          <w:szCs w:val="24"/>
        </w:rPr>
        <w:t>communicated clearly, is vitally important during this phase, as it helps reduce fears, anxieties and frustrations that could arise if this is not done correctly.</w:t>
      </w:r>
    </w:p>
    <w:p>
      <w:pPr>
        <w:pStyle w:val="style179"/>
        <w:widowControl w:val="false"/>
        <w:numPr>
          <w:ilvl w:val="0"/>
          <w:numId w:val="31"/>
        </w:numPr>
        <w:tabs>
          <w:tab w:val="left" w:leader="none" w:pos="1982"/>
        </w:tabs>
        <w:autoSpaceDE w:val="false"/>
        <w:autoSpaceDN w:val="false"/>
        <w:spacing w:before="1" w:after="0" w:lineRule="auto" w:line="360"/>
        <w:ind w:right="783"/>
        <w:jc w:val="both"/>
        <w:rPr>
          <w:rFonts w:ascii="Times New Roman" w:cs="Times New Roman" w:hAnsi="Times New Roman"/>
          <w:sz w:val="24"/>
          <w:szCs w:val="24"/>
        </w:rPr>
      </w:pPr>
      <w:r>
        <w:rPr>
          <w:rFonts w:ascii="Times New Roman" w:cs="Times New Roman" w:hAnsi="Times New Roman"/>
          <w:b/>
          <w:sz w:val="24"/>
          <w:szCs w:val="24"/>
          <w:u w:val="thick"/>
        </w:rPr>
        <w:t>Feedback:</w:t>
      </w:r>
      <w:r>
        <w:rPr>
          <w:rFonts w:ascii="Times New Roman" w:cs="Times New Roman" w:hAnsi="Times New Roman"/>
          <w:b/>
          <w:sz w:val="24"/>
          <w:szCs w:val="24"/>
        </w:rPr>
        <w:t xml:space="preserve"> </w:t>
      </w:r>
      <w:r>
        <w:rPr>
          <w:rFonts w:ascii="Times New Roman" w:cs="Times New Roman" w:hAnsi="Times New Roman"/>
          <w:sz w:val="24"/>
          <w:szCs w:val="24"/>
        </w:rPr>
        <w:t xml:space="preserve">A mentor acts as a mirror in which the mentee’s growth, learning and strengths and weaknesses should be reflected. Mirroring to mentees what the mentor sees and witnesses is a very powerful form of communication and feedback that empowers the mentee to respond to those reflections, so that he or she can choose to grow. </w:t>
      </w:r>
    </w:p>
    <w:p>
      <w:pPr>
        <w:pStyle w:val="style179"/>
        <w:widowControl w:val="false"/>
        <w:tabs>
          <w:tab w:val="left" w:leader="none" w:pos="1982"/>
        </w:tabs>
        <w:autoSpaceDE w:val="false"/>
        <w:autoSpaceDN w:val="false"/>
        <w:spacing w:before="1" w:after="0" w:lineRule="auto" w:line="360"/>
        <w:ind w:right="783"/>
        <w:jc w:val="both"/>
        <w:rPr>
          <w:rFonts w:ascii="Times New Roman" w:cs="Times New Roman" w:hAnsi="Times New Roman"/>
          <w:sz w:val="24"/>
          <w:szCs w:val="24"/>
        </w:rPr>
      </w:pPr>
      <w:r>
        <w:rPr>
          <w:rFonts w:ascii="Times New Roman" w:cs="Times New Roman" w:hAnsi="Times New Roman"/>
          <w:sz w:val="24"/>
          <w:szCs w:val="24"/>
        </w:rPr>
        <w:t xml:space="preserve">From the start mentors should prepare the mentee for the ritual of giving and receiving feedback as a mechanism for growth and development. </w:t>
      </w:r>
    </w:p>
    <w:p>
      <w:pPr>
        <w:pStyle w:val="style0"/>
        <w:widowControl w:val="false"/>
        <w:tabs>
          <w:tab w:val="left" w:leader="none" w:pos="1982"/>
        </w:tabs>
        <w:autoSpaceDE w:val="false"/>
        <w:autoSpaceDN w:val="false"/>
        <w:spacing w:before="1" w:after="0" w:lineRule="auto" w:line="360"/>
        <w:ind w:right="783"/>
        <w:jc w:val="both"/>
        <w:rPr>
          <w:rFonts w:ascii="Times New Roman" w:cs="Times New Roman" w:hAnsi="Times New Roman"/>
          <w:sz w:val="24"/>
          <w:szCs w:val="24"/>
        </w:rPr>
      </w:pPr>
      <w:r>
        <w:rPr>
          <w:rFonts w:ascii="Times New Roman" w:cs="Times New Roman" w:hAnsi="Times New Roman"/>
          <w:b/>
          <w:sz w:val="24"/>
          <w:szCs w:val="24"/>
        </w:rPr>
        <w:t>NB:</w:t>
      </w:r>
      <w:r>
        <w:rPr>
          <w:rFonts w:ascii="Times New Roman" w:cs="Times New Roman" w:hAnsi="Times New Roman"/>
          <w:sz w:val="24"/>
          <w:szCs w:val="24"/>
        </w:rPr>
        <w:t xml:space="preserve"> </w:t>
      </w:r>
      <w:r>
        <w:rPr>
          <w:rFonts w:ascii="Times New Roman" w:cs="Times New Roman" w:hAnsi="Times New Roman"/>
          <w:i/>
          <w:sz w:val="24"/>
          <w:szCs w:val="24"/>
        </w:rPr>
        <w:t>G</w:t>
      </w:r>
      <w:r>
        <w:rPr>
          <w:rFonts w:ascii="Times New Roman" w:cs="Times New Roman" w:hAnsi="Times New Roman"/>
          <w:i/>
          <w:sz w:val="24"/>
          <w:szCs w:val="24"/>
        </w:rPr>
        <w:t>rowth in the mentoring relationship is a choice and if a mentee chooses not to accept the mentor’s feedback and grow from it, the mentor should reflect that choice back to the mentee and address the possible lack of commitment to self-development, a core role of the mentee, or a lack of readiness for the</w:t>
      </w:r>
      <w:r>
        <w:rPr>
          <w:rFonts w:ascii="Times New Roman" w:cs="Times New Roman" w:hAnsi="Times New Roman"/>
          <w:i/>
          <w:spacing w:val="-8"/>
          <w:sz w:val="24"/>
          <w:szCs w:val="24"/>
        </w:rPr>
        <w:t xml:space="preserve"> </w:t>
      </w:r>
      <w:r>
        <w:rPr>
          <w:rFonts w:ascii="Times New Roman" w:cs="Times New Roman" w:hAnsi="Times New Roman"/>
          <w:i/>
          <w:sz w:val="24"/>
          <w:szCs w:val="24"/>
        </w:rPr>
        <w:t>process.</w:t>
      </w:r>
    </w:p>
    <w:p>
      <w:pPr>
        <w:pStyle w:val="style179"/>
        <w:widowControl w:val="false"/>
        <w:numPr>
          <w:ilvl w:val="0"/>
          <w:numId w:val="34"/>
        </w:numPr>
        <w:tabs>
          <w:tab w:val="left" w:leader="none" w:pos="1982"/>
        </w:tabs>
        <w:autoSpaceDE w:val="false"/>
        <w:autoSpaceDN w:val="false"/>
        <w:spacing w:after="0" w:lineRule="auto" w:line="360"/>
        <w:ind w:right="780"/>
        <w:jc w:val="both"/>
        <w:rPr>
          <w:rFonts w:ascii="Times New Roman" w:cs="Times New Roman" w:hAnsi="Times New Roman"/>
        </w:rPr>
      </w:pPr>
      <w:r>
        <w:rPr>
          <w:rFonts w:ascii="Times New Roman" w:cs="Times New Roman" w:hAnsi="Times New Roman"/>
          <w:b/>
          <w:sz w:val="24"/>
          <w:szCs w:val="24"/>
          <w:u w:val="thick"/>
        </w:rPr>
        <w:t>Encouragement:</w:t>
      </w:r>
      <w:r>
        <w:rPr>
          <w:rFonts w:ascii="Times New Roman" w:cs="Times New Roman" w:hAnsi="Times New Roman"/>
          <w:b/>
          <w:sz w:val="24"/>
          <w:szCs w:val="24"/>
        </w:rPr>
        <w:t xml:space="preserve"> </w:t>
      </w:r>
      <w:r>
        <w:rPr>
          <w:rFonts w:ascii="Times New Roman" w:cs="Times New Roman" w:hAnsi="Times New Roman"/>
          <w:sz w:val="24"/>
          <w:szCs w:val="24"/>
        </w:rPr>
        <w:t xml:space="preserve">A mentor should always speak to the mentee in the language of possibility, especially when mentees attempt to learn a new skill. </w:t>
      </w:r>
    </w:p>
    <w:p>
      <w:pPr>
        <w:pStyle w:val="style66"/>
        <w:spacing w:before="5"/>
        <w:ind w:left="0"/>
        <w:jc w:val="both"/>
        <w:rPr>
          <w:rFonts w:ascii="Times New Roman" w:cs="Times New Roman" w:hAnsi="Times New Roman"/>
        </w:rPr>
      </w:pPr>
    </w:p>
    <w:p>
      <w:pPr>
        <w:pStyle w:val="style1"/>
        <w:tabs>
          <w:tab w:val="left" w:leader="none" w:pos="825"/>
        </w:tabs>
        <w:ind w:left="0"/>
        <w:rPr>
          <w:rFonts w:ascii="Times New Roman" w:cs="Times New Roman" w:hAnsi="Times New Roman"/>
        </w:rPr>
      </w:pPr>
    </w:p>
    <w:p>
      <w:pPr>
        <w:pStyle w:val="style0"/>
        <w:rPr>
          <w:rFonts w:ascii="Times New Roman" w:cs="Times New Roman" w:hAnsi="Times New Roman"/>
          <w:b/>
          <w:sz w:val="24"/>
          <w:szCs w:val="24"/>
        </w:rPr>
      </w:pPr>
      <w:r>
        <w:rPr>
          <w:rFonts w:ascii="Times New Roman" w:cs="Times New Roman" w:hAnsi="Times New Roman"/>
          <w:b/>
          <w:sz w:val="24"/>
          <w:szCs w:val="24"/>
        </w:rPr>
        <w:t>Phase 3:</w:t>
      </w:r>
      <w:r>
        <w:rPr>
          <w:rFonts w:ascii="Times New Roman" w:cs="Times New Roman" w:hAnsi="Times New Roman"/>
          <w:b/>
          <w:spacing w:val="1"/>
          <w:sz w:val="24"/>
          <w:szCs w:val="24"/>
        </w:rPr>
        <w:t xml:space="preserve"> </w:t>
      </w:r>
      <w:r>
        <w:rPr>
          <w:rFonts w:ascii="Times New Roman" w:cs="Times New Roman" w:hAnsi="Times New Roman"/>
          <w:b/>
          <w:sz w:val="24"/>
          <w:szCs w:val="24"/>
        </w:rPr>
        <w:t>Assessment</w:t>
      </w:r>
    </w:p>
    <w:p>
      <w:pPr>
        <w:pStyle w:val="style66"/>
        <w:spacing w:before="137" w:lineRule="auto" w:line="360"/>
        <w:ind w:left="0" w:right="787"/>
        <w:jc w:val="both"/>
        <w:rPr>
          <w:rFonts w:ascii="Times New Roman" w:cs="Times New Roman" w:hAnsi="Times New Roman"/>
        </w:rPr>
      </w:pPr>
      <w:r>
        <w:rPr>
          <w:rFonts w:ascii="Times New Roman" w:cs="Times New Roman" w:hAnsi="Times New Roman"/>
        </w:rPr>
        <w:t xml:space="preserve">As the end of the relationship draws nearer a comprehensive assessment of the mentoring journey and the mentee will take place. </w:t>
      </w:r>
    </w:p>
    <w:p>
      <w:pPr>
        <w:pStyle w:val="style66"/>
        <w:spacing w:before="137" w:lineRule="auto" w:line="360"/>
        <w:ind w:left="0" w:right="787"/>
        <w:jc w:val="both"/>
        <w:rPr>
          <w:rFonts w:ascii="Times New Roman" w:cs="Times New Roman" w:hAnsi="Times New Roman"/>
          <w:spacing w:val="39"/>
        </w:rPr>
      </w:pPr>
      <w:r>
        <w:rPr>
          <w:rFonts w:ascii="Times New Roman" w:cs="Times New Roman" w:hAnsi="Times New Roman"/>
        </w:rPr>
        <w:t>This assessment is to determine whether the objectives of the relationship have actually been met as well as the</w:t>
      </w:r>
      <w:r>
        <w:rPr>
          <w:rFonts w:ascii="Times New Roman" w:cs="Times New Roman" w:hAnsi="Times New Roman"/>
          <w:spacing w:val="-46"/>
        </w:rPr>
        <w:t xml:space="preserve"> </w:t>
      </w:r>
      <w:r>
        <w:rPr>
          <w:rFonts w:ascii="Times New Roman" w:cs="Times New Roman" w:hAnsi="Times New Roman"/>
        </w:rPr>
        <w:t>level of</w:t>
      </w:r>
      <w:r>
        <w:rPr>
          <w:rFonts w:ascii="Times New Roman" w:cs="Times New Roman" w:hAnsi="Times New Roman"/>
          <w:spacing w:val="-10"/>
        </w:rPr>
        <w:t xml:space="preserve"> </w:t>
      </w:r>
      <w:r>
        <w:rPr>
          <w:rFonts w:ascii="Times New Roman" w:cs="Times New Roman" w:hAnsi="Times New Roman"/>
        </w:rPr>
        <w:t>competence</w:t>
      </w:r>
      <w:r>
        <w:rPr>
          <w:rFonts w:ascii="Times New Roman" w:cs="Times New Roman" w:hAnsi="Times New Roman"/>
          <w:spacing w:val="-13"/>
        </w:rPr>
        <w:t xml:space="preserve"> </w:t>
      </w:r>
      <w:r>
        <w:rPr>
          <w:rFonts w:ascii="Times New Roman" w:cs="Times New Roman" w:hAnsi="Times New Roman"/>
        </w:rPr>
        <w:t>and</w:t>
      </w:r>
      <w:r>
        <w:rPr>
          <w:rFonts w:ascii="Times New Roman" w:cs="Times New Roman" w:hAnsi="Times New Roman"/>
          <w:spacing w:val="-13"/>
        </w:rPr>
        <w:t xml:space="preserve"> </w:t>
      </w:r>
      <w:r>
        <w:rPr>
          <w:rFonts w:ascii="Times New Roman" w:cs="Times New Roman" w:hAnsi="Times New Roman"/>
        </w:rPr>
        <w:t>growth</w:t>
      </w:r>
      <w:r>
        <w:rPr>
          <w:rFonts w:ascii="Times New Roman" w:cs="Times New Roman" w:hAnsi="Times New Roman"/>
          <w:spacing w:val="-11"/>
        </w:rPr>
        <w:t xml:space="preserve"> </w:t>
      </w:r>
      <w:r>
        <w:rPr>
          <w:rFonts w:ascii="Times New Roman" w:cs="Times New Roman" w:hAnsi="Times New Roman"/>
        </w:rPr>
        <w:t>that</w:t>
      </w:r>
      <w:r>
        <w:rPr>
          <w:rFonts w:ascii="Times New Roman" w:cs="Times New Roman" w:hAnsi="Times New Roman"/>
          <w:spacing w:val="-13"/>
        </w:rPr>
        <w:t xml:space="preserve"> </w:t>
      </w:r>
      <w:r>
        <w:rPr>
          <w:rFonts w:ascii="Times New Roman" w:cs="Times New Roman" w:hAnsi="Times New Roman"/>
        </w:rPr>
        <w:t>you</w:t>
      </w:r>
      <w:r>
        <w:rPr>
          <w:rFonts w:ascii="Times New Roman" w:cs="Times New Roman" w:hAnsi="Times New Roman"/>
          <w:spacing w:val="-11"/>
        </w:rPr>
        <w:t xml:space="preserve"> </w:t>
      </w:r>
      <w:r>
        <w:rPr>
          <w:rFonts w:ascii="Times New Roman" w:cs="Times New Roman" w:hAnsi="Times New Roman"/>
        </w:rPr>
        <w:t>have</w:t>
      </w:r>
      <w:r>
        <w:rPr>
          <w:rFonts w:ascii="Times New Roman" w:cs="Times New Roman" w:hAnsi="Times New Roman"/>
          <w:spacing w:val="-11"/>
        </w:rPr>
        <w:t xml:space="preserve"> </w:t>
      </w:r>
      <w:r>
        <w:rPr>
          <w:rFonts w:ascii="Times New Roman" w:cs="Times New Roman" w:hAnsi="Times New Roman"/>
        </w:rPr>
        <w:t>both</w:t>
      </w:r>
      <w:r>
        <w:rPr>
          <w:rFonts w:ascii="Times New Roman" w:cs="Times New Roman" w:hAnsi="Times New Roman"/>
          <w:spacing w:val="-15"/>
        </w:rPr>
        <w:t xml:space="preserve"> </w:t>
      </w:r>
      <w:r>
        <w:rPr>
          <w:rFonts w:ascii="Times New Roman" w:cs="Times New Roman" w:hAnsi="Times New Roman"/>
        </w:rPr>
        <w:t>reached.</w:t>
      </w:r>
      <w:r>
        <w:rPr>
          <w:rFonts w:ascii="Times New Roman" w:cs="Times New Roman" w:hAnsi="Times New Roman"/>
          <w:spacing w:val="39"/>
        </w:rPr>
        <w:t xml:space="preserve"> </w:t>
      </w:r>
    </w:p>
    <w:p>
      <w:pPr>
        <w:pStyle w:val="style66"/>
        <w:spacing w:before="137" w:lineRule="auto" w:line="360"/>
        <w:ind w:left="0" w:right="787"/>
        <w:jc w:val="both"/>
        <w:rPr>
          <w:rFonts w:ascii="Times New Roman" w:cs="Times New Roman" w:hAnsi="Times New Roman"/>
        </w:rPr>
      </w:pPr>
      <w:r>
        <w:rPr>
          <w:rFonts w:ascii="Times New Roman" w:cs="Times New Roman" w:hAnsi="Times New Roman"/>
        </w:rPr>
        <w:t>To</w:t>
      </w:r>
      <w:r>
        <w:rPr>
          <w:rFonts w:ascii="Times New Roman" w:cs="Times New Roman" w:hAnsi="Times New Roman"/>
          <w:spacing w:val="-13"/>
        </w:rPr>
        <w:t xml:space="preserve"> </w:t>
      </w:r>
      <w:r>
        <w:rPr>
          <w:rFonts w:ascii="Times New Roman" w:cs="Times New Roman" w:hAnsi="Times New Roman"/>
        </w:rPr>
        <w:t>ascertain</w:t>
      </w:r>
      <w:r>
        <w:rPr>
          <w:rFonts w:ascii="Times New Roman" w:cs="Times New Roman" w:hAnsi="Times New Roman"/>
          <w:spacing w:val="-16"/>
        </w:rPr>
        <w:t xml:space="preserve"> </w:t>
      </w:r>
      <w:r>
        <w:rPr>
          <w:rFonts w:ascii="Times New Roman" w:cs="Times New Roman" w:hAnsi="Times New Roman"/>
        </w:rPr>
        <w:t>this</w:t>
      </w:r>
      <w:r>
        <w:rPr>
          <w:rFonts w:ascii="Times New Roman" w:cs="Times New Roman" w:hAnsi="Times New Roman"/>
          <w:spacing w:val="-13"/>
        </w:rPr>
        <w:t xml:space="preserve"> </w:t>
      </w:r>
      <w:r>
        <w:rPr>
          <w:rFonts w:ascii="Times New Roman" w:cs="Times New Roman" w:hAnsi="Times New Roman"/>
        </w:rPr>
        <w:t>information, the following crucial questions need to be</w:t>
      </w:r>
      <w:r>
        <w:rPr>
          <w:rFonts w:ascii="Times New Roman" w:cs="Times New Roman" w:hAnsi="Times New Roman"/>
          <w:spacing w:val="-7"/>
        </w:rPr>
        <w:t xml:space="preserve"> </w:t>
      </w:r>
      <w:r>
        <w:rPr>
          <w:rFonts w:ascii="Times New Roman" w:cs="Times New Roman" w:hAnsi="Times New Roman"/>
        </w:rPr>
        <w:t>explored:</w:t>
      </w:r>
    </w:p>
    <w:p>
      <w:pPr>
        <w:pStyle w:val="style179"/>
        <w:widowControl w:val="false"/>
        <w:numPr>
          <w:ilvl w:val="0"/>
          <w:numId w:val="35"/>
        </w:numPr>
        <w:tabs>
          <w:tab w:val="left" w:leader="none" w:pos="1981"/>
          <w:tab w:val="left" w:leader="none" w:pos="1982"/>
        </w:tabs>
        <w:autoSpaceDE w:val="false"/>
        <w:autoSpaceDN w:val="false"/>
        <w:spacing w:before="3" w:after="0" w:lineRule="auto" w:line="240"/>
        <w:jc w:val="both"/>
        <w:rPr>
          <w:rFonts w:ascii="Times New Roman" w:cs="Times New Roman" w:hAnsi="Times New Roman"/>
          <w:sz w:val="24"/>
          <w:szCs w:val="24"/>
        </w:rPr>
      </w:pPr>
      <w:r>
        <w:rPr>
          <w:rFonts w:ascii="Times New Roman" w:cs="Times New Roman" w:hAnsi="Times New Roman"/>
          <w:sz w:val="24"/>
          <w:szCs w:val="24"/>
        </w:rPr>
        <w:t>To what extent have the goals been</w:t>
      </w:r>
      <w:r>
        <w:rPr>
          <w:rFonts w:ascii="Times New Roman" w:cs="Times New Roman" w:hAnsi="Times New Roman"/>
          <w:spacing w:val="-8"/>
          <w:sz w:val="24"/>
          <w:szCs w:val="24"/>
        </w:rPr>
        <w:t xml:space="preserve"> </w:t>
      </w:r>
      <w:r>
        <w:rPr>
          <w:rFonts w:ascii="Times New Roman" w:cs="Times New Roman" w:hAnsi="Times New Roman"/>
          <w:sz w:val="24"/>
          <w:szCs w:val="24"/>
        </w:rPr>
        <w:t>met?</w:t>
      </w:r>
    </w:p>
    <w:p>
      <w:pPr>
        <w:pStyle w:val="style179"/>
        <w:widowControl w:val="false"/>
        <w:numPr>
          <w:ilvl w:val="0"/>
          <w:numId w:val="35"/>
        </w:numPr>
        <w:tabs>
          <w:tab w:val="left" w:leader="none" w:pos="1981"/>
          <w:tab w:val="left" w:leader="none" w:pos="1982"/>
        </w:tabs>
        <w:autoSpaceDE w:val="false"/>
        <w:autoSpaceDN w:val="false"/>
        <w:spacing w:before="135" w:after="0" w:lineRule="auto" w:line="240"/>
        <w:jc w:val="both"/>
        <w:rPr>
          <w:rFonts w:ascii="Times New Roman" w:cs="Times New Roman" w:hAnsi="Times New Roman"/>
          <w:sz w:val="24"/>
          <w:szCs w:val="24"/>
        </w:rPr>
      </w:pPr>
      <w:r>
        <w:rPr>
          <w:rFonts w:ascii="Times New Roman" w:cs="Times New Roman" w:hAnsi="Times New Roman"/>
          <w:sz w:val="24"/>
          <w:szCs w:val="24"/>
        </w:rPr>
        <w:t>Is the mentee</w:t>
      </w:r>
      <w:r>
        <w:rPr>
          <w:rFonts w:ascii="Times New Roman" w:cs="Times New Roman" w:hAnsi="Times New Roman"/>
          <w:spacing w:val="-3"/>
          <w:sz w:val="24"/>
          <w:szCs w:val="24"/>
        </w:rPr>
        <w:t xml:space="preserve"> </w:t>
      </w:r>
      <w:r>
        <w:rPr>
          <w:rFonts w:ascii="Times New Roman" w:cs="Times New Roman" w:hAnsi="Times New Roman"/>
          <w:sz w:val="24"/>
          <w:szCs w:val="24"/>
        </w:rPr>
        <w:t>competent?</w:t>
      </w:r>
    </w:p>
    <w:p>
      <w:pPr>
        <w:pStyle w:val="style179"/>
        <w:widowControl w:val="false"/>
        <w:numPr>
          <w:ilvl w:val="0"/>
          <w:numId w:val="35"/>
        </w:numPr>
        <w:tabs>
          <w:tab w:val="left" w:leader="none" w:pos="1981"/>
          <w:tab w:val="left" w:leader="none" w:pos="1982"/>
        </w:tabs>
        <w:autoSpaceDE w:val="false"/>
        <w:autoSpaceDN w:val="false"/>
        <w:spacing w:before="136" w:after="0" w:lineRule="auto" w:line="240"/>
        <w:jc w:val="both"/>
        <w:rPr>
          <w:rFonts w:ascii="Times New Roman" w:cs="Times New Roman" w:hAnsi="Times New Roman"/>
          <w:sz w:val="24"/>
          <w:szCs w:val="24"/>
        </w:rPr>
      </w:pPr>
      <w:r>
        <w:rPr>
          <w:rFonts w:ascii="Times New Roman" w:cs="Times New Roman" w:hAnsi="Times New Roman"/>
          <w:sz w:val="24"/>
          <w:szCs w:val="24"/>
        </w:rPr>
        <w:t>What have the mentors and mentees</w:t>
      </w:r>
      <w:r>
        <w:rPr>
          <w:rFonts w:ascii="Times New Roman" w:cs="Times New Roman" w:hAnsi="Times New Roman"/>
          <w:spacing w:val="-7"/>
          <w:sz w:val="24"/>
          <w:szCs w:val="24"/>
        </w:rPr>
        <w:t xml:space="preserve"> </w:t>
      </w:r>
      <w:r>
        <w:rPr>
          <w:rFonts w:ascii="Times New Roman" w:cs="Times New Roman" w:hAnsi="Times New Roman"/>
          <w:sz w:val="24"/>
          <w:szCs w:val="24"/>
        </w:rPr>
        <w:t>learnt?</w:t>
      </w:r>
    </w:p>
    <w:p>
      <w:pPr>
        <w:pStyle w:val="style179"/>
        <w:widowControl w:val="false"/>
        <w:numPr>
          <w:ilvl w:val="0"/>
          <w:numId w:val="35"/>
        </w:numPr>
        <w:tabs>
          <w:tab w:val="left" w:leader="none" w:pos="1981"/>
          <w:tab w:val="left" w:leader="none" w:pos="1982"/>
        </w:tabs>
        <w:autoSpaceDE w:val="false"/>
        <w:autoSpaceDN w:val="false"/>
        <w:spacing w:before="136" w:after="0" w:lineRule="auto" w:line="240"/>
        <w:jc w:val="both"/>
        <w:rPr>
          <w:rFonts w:ascii="Times New Roman" w:cs="Times New Roman" w:hAnsi="Times New Roman"/>
          <w:sz w:val="24"/>
          <w:szCs w:val="24"/>
        </w:rPr>
      </w:pPr>
      <w:r>
        <w:rPr>
          <w:rFonts w:ascii="Times New Roman" w:cs="Times New Roman" w:hAnsi="Times New Roman"/>
          <w:sz w:val="24"/>
          <w:szCs w:val="24"/>
        </w:rPr>
        <w:t>What unforeseen outcomes have</w:t>
      </w:r>
      <w:r>
        <w:rPr>
          <w:rFonts w:ascii="Times New Roman" w:cs="Times New Roman" w:hAnsi="Times New Roman"/>
          <w:spacing w:val="-8"/>
          <w:sz w:val="24"/>
          <w:szCs w:val="24"/>
        </w:rPr>
        <w:t xml:space="preserve"> </w:t>
      </w:r>
      <w:r>
        <w:rPr>
          <w:rFonts w:ascii="Times New Roman" w:cs="Times New Roman" w:hAnsi="Times New Roman"/>
          <w:sz w:val="24"/>
          <w:szCs w:val="24"/>
        </w:rPr>
        <w:t>occurred?</w:t>
      </w:r>
    </w:p>
    <w:p>
      <w:pPr>
        <w:pStyle w:val="style179"/>
        <w:widowControl w:val="false"/>
        <w:numPr>
          <w:ilvl w:val="0"/>
          <w:numId w:val="35"/>
        </w:numPr>
        <w:tabs>
          <w:tab w:val="left" w:leader="none" w:pos="1981"/>
          <w:tab w:val="left" w:leader="none" w:pos="1982"/>
        </w:tabs>
        <w:autoSpaceDE w:val="false"/>
        <w:autoSpaceDN w:val="false"/>
        <w:spacing w:before="138" w:after="0" w:lineRule="auto" w:line="240"/>
        <w:jc w:val="both"/>
        <w:rPr>
          <w:rFonts w:ascii="Times New Roman" w:cs="Times New Roman" w:hAnsi="Times New Roman"/>
          <w:sz w:val="24"/>
          <w:szCs w:val="24"/>
        </w:rPr>
      </w:pPr>
      <w:r>
        <w:rPr>
          <w:rFonts w:ascii="Times New Roman" w:cs="Times New Roman" w:hAnsi="Times New Roman"/>
          <w:sz w:val="24"/>
          <w:szCs w:val="24"/>
        </w:rPr>
        <w:t>How, if at all, has the mentorship journey affected the</w:t>
      </w:r>
      <w:r>
        <w:rPr>
          <w:rFonts w:ascii="Times New Roman" w:cs="Times New Roman" w:hAnsi="Times New Roman"/>
          <w:spacing w:val="-14"/>
          <w:sz w:val="24"/>
          <w:szCs w:val="24"/>
        </w:rPr>
        <w:t xml:space="preserve"> </w:t>
      </w:r>
      <w:r>
        <w:rPr>
          <w:rFonts w:ascii="Times New Roman" w:cs="Times New Roman" w:hAnsi="Times New Roman"/>
          <w:sz w:val="24"/>
          <w:szCs w:val="24"/>
        </w:rPr>
        <w:t>organisation?</w:t>
      </w:r>
    </w:p>
    <w:p>
      <w:pPr>
        <w:pStyle w:val="style179"/>
        <w:widowControl w:val="false"/>
        <w:numPr>
          <w:ilvl w:val="0"/>
          <w:numId w:val="35"/>
        </w:numPr>
        <w:tabs>
          <w:tab w:val="left" w:leader="none" w:pos="1981"/>
          <w:tab w:val="left" w:leader="none" w:pos="1982"/>
        </w:tabs>
        <w:autoSpaceDE w:val="false"/>
        <w:autoSpaceDN w:val="false"/>
        <w:spacing w:before="135" w:after="0" w:lineRule="auto" w:line="240"/>
        <w:jc w:val="both"/>
        <w:rPr>
          <w:rFonts w:ascii="Times New Roman" w:cs="Times New Roman" w:hAnsi="Times New Roman"/>
          <w:sz w:val="24"/>
          <w:szCs w:val="24"/>
        </w:rPr>
      </w:pPr>
      <w:r>
        <w:rPr>
          <w:rFonts w:ascii="Times New Roman" w:cs="Times New Roman" w:hAnsi="Times New Roman"/>
          <w:sz w:val="24"/>
          <w:szCs w:val="24"/>
        </w:rPr>
        <w:t>What obstacles were encountered in the</w:t>
      </w:r>
      <w:r>
        <w:rPr>
          <w:rFonts w:ascii="Times New Roman" w:cs="Times New Roman" w:hAnsi="Times New Roman"/>
          <w:spacing w:val="-8"/>
          <w:sz w:val="24"/>
          <w:szCs w:val="24"/>
        </w:rPr>
        <w:t xml:space="preserve"> </w:t>
      </w:r>
      <w:r>
        <w:rPr>
          <w:rFonts w:ascii="Times New Roman" w:cs="Times New Roman" w:hAnsi="Times New Roman"/>
          <w:sz w:val="24"/>
          <w:szCs w:val="24"/>
        </w:rPr>
        <w:t>process?</w:t>
      </w:r>
    </w:p>
    <w:p>
      <w:pPr>
        <w:pStyle w:val="style66"/>
        <w:ind w:left="0"/>
        <w:jc w:val="both"/>
        <w:rPr>
          <w:rFonts w:ascii="Times New Roman" w:cs="Times New Roman" w:hAnsi="Times New Roman"/>
        </w:rPr>
      </w:pPr>
    </w:p>
    <w:p>
      <w:pPr>
        <w:pStyle w:val="style0"/>
        <w:rPr>
          <w:rFonts w:ascii="Times New Roman" w:cs="Times New Roman" w:hAnsi="Times New Roman"/>
          <w:b/>
          <w:sz w:val="24"/>
          <w:szCs w:val="24"/>
        </w:rPr>
      </w:pPr>
    </w:p>
    <w:p>
      <w:pPr>
        <w:pStyle w:val="style0"/>
        <w:rPr>
          <w:rFonts w:ascii="Times New Roman" w:cs="Times New Roman" w:hAnsi="Times New Roman"/>
          <w:b/>
          <w:sz w:val="24"/>
          <w:szCs w:val="24"/>
        </w:rPr>
      </w:pPr>
      <w:r>
        <w:rPr>
          <w:rFonts w:ascii="Times New Roman" w:cs="Times New Roman" w:hAnsi="Times New Roman"/>
          <w:b/>
          <w:sz w:val="24"/>
          <w:szCs w:val="24"/>
        </w:rPr>
        <w:t>Phase 4:</w:t>
      </w:r>
      <w:r>
        <w:rPr>
          <w:rFonts w:ascii="Times New Roman" w:cs="Times New Roman" w:hAnsi="Times New Roman"/>
          <w:b/>
          <w:spacing w:val="-2"/>
          <w:sz w:val="24"/>
          <w:szCs w:val="24"/>
        </w:rPr>
        <w:t xml:space="preserve"> </w:t>
      </w:r>
      <w:r>
        <w:rPr>
          <w:rFonts w:ascii="Times New Roman" w:cs="Times New Roman" w:hAnsi="Times New Roman"/>
          <w:b/>
          <w:sz w:val="24"/>
          <w:szCs w:val="24"/>
        </w:rPr>
        <w:t>Separation</w:t>
      </w:r>
    </w:p>
    <w:p>
      <w:pPr>
        <w:pStyle w:val="style66"/>
        <w:spacing w:before="137" w:lineRule="auto" w:line="360"/>
        <w:ind w:left="0" w:right="787"/>
        <w:jc w:val="both"/>
        <w:rPr>
          <w:rFonts w:ascii="Times New Roman" w:cs="Times New Roman" w:hAnsi="Times New Roman"/>
        </w:rPr>
      </w:pPr>
      <w:r>
        <w:rPr>
          <w:rFonts w:ascii="Times New Roman" w:cs="Times New Roman" w:hAnsi="Times New Roman"/>
        </w:rPr>
        <w:t xml:space="preserve">At this stage of the relationship, the mentee requires less guidance from the mentor due </w:t>
      </w:r>
      <w:r>
        <w:rPr>
          <w:rFonts w:ascii="Times New Roman" w:cs="Times New Roman" w:hAnsi="Times New Roman"/>
        </w:rPr>
        <w:t>t</w:t>
      </w:r>
      <w:r>
        <w:rPr>
          <w:rFonts w:ascii="Times New Roman" w:cs="Times New Roman" w:hAnsi="Times New Roman"/>
        </w:rPr>
        <w:t xml:space="preserve">o an increase in levels of confidence and competence. </w:t>
      </w:r>
    </w:p>
    <w:p>
      <w:pPr>
        <w:pStyle w:val="style66"/>
        <w:spacing w:before="137" w:lineRule="auto" w:line="360"/>
        <w:ind w:left="0" w:right="787"/>
        <w:jc w:val="both"/>
        <w:rPr>
          <w:rFonts w:ascii="Times New Roman" w:cs="Times New Roman" w:hAnsi="Times New Roman"/>
        </w:rPr>
      </w:pPr>
      <w:r>
        <w:rPr>
          <w:rFonts w:ascii="Times New Roman" w:cs="Times New Roman" w:hAnsi="Times New Roman"/>
        </w:rPr>
        <w:t xml:space="preserve">The mentor begins to play a less directive role in the mentee’s ability to make decisions and the latter initiates actions to further his or her growth and development. </w:t>
      </w:r>
    </w:p>
    <w:p>
      <w:pPr>
        <w:pStyle w:val="style66"/>
        <w:spacing w:before="137" w:lineRule="auto" w:line="360"/>
        <w:ind w:left="0" w:right="787"/>
        <w:jc w:val="both"/>
        <w:rPr>
          <w:rFonts w:ascii="Times New Roman" w:cs="Times New Roman" w:hAnsi="Times New Roman"/>
        </w:rPr>
      </w:pPr>
      <w:r>
        <w:rPr>
          <w:rFonts w:ascii="Times New Roman" w:cs="Times New Roman" w:hAnsi="Times New Roman"/>
        </w:rPr>
        <w:t xml:space="preserve">Termination is evident and during this time opportunities should be leveraged to publicise achievements in these mentoring relationships. Such publicity should form part of the feedback given by the participants and should be included in the organisation’s internal communication channels. </w:t>
      </w:r>
    </w:p>
    <w:p>
      <w:pPr>
        <w:pStyle w:val="style66"/>
        <w:spacing w:before="137" w:lineRule="auto" w:line="360"/>
        <w:ind w:left="0" w:right="787"/>
        <w:jc w:val="both"/>
        <w:rPr>
          <w:rFonts w:ascii="Times New Roman" w:cs="Times New Roman" w:hAnsi="Times New Roman"/>
        </w:rPr>
      </w:pPr>
      <w:r>
        <w:rPr>
          <w:rFonts w:ascii="Times New Roman" w:cs="Times New Roman" w:hAnsi="Times New Roman"/>
        </w:rPr>
        <w:t>The latter usually motivates others who have yet to enter into the mentoring partnership.</w:t>
      </w:r>
    </w:p>
    <w:p>
      <w:pPr>
        <w:pStyle w:val="style0"/>
        <w:spacing w:after="0"/>
        <w:rPr>
          <w:rFonts w:ascii="Times New Roman" w:cs="Times New Roman" w:hAnsi="Times New Roman"/>
          <w:b/>
          <w:sz w:val="24"/>
          <w:szCs w:val="24"/>
        </w:rPr>
      </w:pPr>
    </w:p>
    <w:p>
      <w:pPr>
        <w:pStyle w:val="style0"/>
        <w:spacing w:after="0"/>
        <w:ind w:firstLine="720"/>
        <w:rPr>
          <w:rFonts w:ascii="Times New Roman" w:cs="Times New Roman" w:hAnsi="Times New Roman"/>
          <w:b/>
          <w:sz w:val="24"/>
          <w:szCs w:val="24"/>
        </w:rPr>
      </w:pPr>
    </w:p>
    <w:bookmarkStart w:id="58" w:name="_Toc104387758"/>
    <w:p>
      <w:pPr>
        <w:pStyle w:val="style2"/>
        <w:rPr>
          <w:rFonts w:ascii="Times New Roman" w:cs="Times New Roman" w:hAnsi="Times New Roman"/>
          <w:i w:val="false"/>
        </w:rPr>
      </w:pPr>
      <w:r>
        <w:rPr>
          <w:rFonts w:ascii="Times New Roman" w:cs="Times New Roman" w:hAnsi="Times New Roman"/>
          <w:i w:val="false"/>
        </w:rPr>
        <w:t>4.6 Coaching for Community Health Services</w:t>
      </w:r>
      <w:bookmarkEnd w:id="58"/>
    </w:p>
    <w:p>
      <w:pPr>
        <w:pStyle w:val="style0"/>
        <w:spacing w:after="0"/>
        <w:rPr>
          <w:rFonts w:ascii="Times New Roman" w:cs="Times New Roman" w:hAnsi="Times New Roman"/>
          <w:b/>
          <w:sz w:val="24"/>
          <w:szCs w:val="24"/>
        </w:rPr>
      </w:pPr>
    </w:p>
    <w:bookmarkStart w:id="59" w:name="_Toc104387759"/>
    <w:p>
      <w:pPr>
        <w:pStyle w:val="style3"/>
        <w:rPr>
          <w:rFonts w:ascii="Times New Roman" w:cs="Times New Roman" w:hAnsi="Times New Roman"/>
          <w:b/>
          <w:color w:val="auto"/>
        </w:rPr>
      </w:pPr>
      <w:r>
        <w:rPr>
          <w:rFonts w:ascii="Times New Roman" w:cs="Times New Roman" w:hAnsi="Times New Roman"/>
          <w:b/>
          <w:color w:val="auto"/>
        </w:rPr>
        <w:t>4.6.1 Introduction to coaching in the community</w:t>
      </w:r>
      <w:bookmarkEnd w:id="59"/>
    </w:p>
    <w:p>
      <w:pPr>
        <w:pStyle w:val="style0"/>
        <w:spacing w:after="0"/>
        <w:ind w:firstLine="720"/>
        <w:rPr>
          <w:rFonts w:ascii="Times New Roman" w:cs="Times New Roman" w:hAnsi="Times New Roman"/>
          <w:b/>
          <w:sz w:val="24"/>
          <w:szCs w:val="24"/>
        </w:rPr>
      </w:pPr>
    </w:p>
    <w:p>
      <w:pPr>
        <w:pStyle w:val="style0"/>
        <w:spacing w:after="0"/>
        <w:jc w:val="both"/>
        <w:rPr>
          <w:rFonts w:ascii="Times New Roman" w:cs="Times New Roman" w:hAnsi="Times New Roman"/>
          <w:b/>
          <w:sz w:val="24"/>
          <w:szCs w:val="24"/>
        </w:rPr>
      </w:pPr>
      <w:r>
        <w:rPr>
          <w:rFonts w:ascii="Times New Roman" w:cs="Times New Roman" w:hAnsi="Times New Roman"/>
          <w:b/>
          <w:sz w:val="24"/>
          <w:szCs w:val="24"/>
        </w:rPr>
        <w:t>Coaching</w:t>
      </w:r>
      <w:r>
        <w:rPr>
          <w:rFonts w:ascii="Times New Roman" w:cs="Times New Roman" w:hAnsi="Times New Roman"/>
          <w:sz w:val="24"/>
          <w:szCs w:val="24"/>
        </w:rPr>
        <w:t xml:space="preserve"> is a developmental approach to working and interacting with other people. It can help people develop their personal capabilities, interpersonal skills and capacity to understand and empathise with others. In turn, this can help people understand more about their own challenges and make informed choices about their future. It can strengthen their ability to use a range of influencing and leadership styles. Coaching can help people feel more empowered to make a difference and improve their own effectiveness.</w:t>
      </w:r>
    </w:p>
    <w:p>
      <w:pPr>
        <w:pStyle w:val="style0"/>
        <w:spacing w:after="0"/>
        <w:ind w:firstLine="720"/>
        <w:rPr>
          <w:rFonts w:ascii="Times New Roman" w:cs="Times New Roman" w:hAnsi="Times New Roman"/>
          <w:b/>
          <w:sz w:val="24"/>
          <w:szCs w:val="24"/>
        </w:rPr>
      </w:pPr>
    </w:p>
    <w:p>
      <w:pPr>
        <w:pStyle w:val="style0"/>
        <w:spacing w:after="0"/>
        <w:jc w:val="both"/>
        <w:rPr>
          <w:rFonts w:ascii="Times New Roman" w:cs="Times New Roman" w:hAnsi="Times New Roman"/>
          <w:sz w:val="24"/>
          <w:szCs w:val="24"/>
        </w:rPr>
      </w:pPr>
      <w:r>
        <w:rPr>
          <w:rFonts w:ascii="Times New Roman" w:cs="Times New Roman" w:hAnsi="Times New Roman"/>
          <w:b/>
          <w:sz w:val="24"/>
          <w:szCs w:val="24"/>
        </w:rPr>
        <w:t>‘Coaching</w:t>
      </w:r>
      <w:r>
        <w:rPr>
          <w:rFonts w:ascii="Times New Roman" w:cs="Times New Roman" w:hAnsi="Times New Roman"/>
          <w:sz w:val="24"/>
          <w:szCs w:val="24"/>
        </w:rPr>
        <w:t xml:space="preserve"> is the process whereby one individual helps another; to unlock their natural ability; to perform, learn and achieve; to increase awareness of factors which determine performance; to increase their sense of self responsibility and ownership of their performance; to self-coach; to identify and remove internal barriers to achievement.’ MacLennan (1999) </w:t>
      </w:r>
    </w:p>
    <w:p>
      <w:pPr>
        <w:pStyle w:val="style0"/>
        <w:spacing w:after="0"/>
        <w:jc w:val="both"/>
        <w:rPr>
          <w:rFonts w:ascii="Times New Roman" w:cs="Times New Roman" w:hAnsi="Times New Roman"/>
          <w:sz w:val="24"/>
          <w:szCs w:val="24"/>
        </w:rPr>
      </w:pP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 xml:space="preserve">‘Coaching is the art of facilitating the performance, learning and development of another.’ Downey (2003) </w:t>
      </w:r>
    </w:p>
    <w:p>
      <w:pPr>
        <w:pStyle w:val="style0"/>
        <w:spacing w:after="0"/>
        <w:jc w:val="both"/>
        <w:rPr>
          <w:rFonts w:ascii="Times New Roman" w:cs="Times New Roman" w:hAnsi="Times New Roman"/>
          <w:sz w:val="24"/>
          <w:szCs w:val="24"/>
        </w:rPr>
      </w:pP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 xml:space="preserve">‘Unlocking a person’s potential to maximize their own performance. It is helping them to learn rather than teaching them.’ Whitmore (2003) </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 xml:space="preserve">‘Ultimately coaching aims to bring out the best in an individual to enable the team to work better as a whole. </w:t>
      </w:r>
    </w:p>
    <w:p>
      <w:pPr>
        <w:pStyle w:val="style0"/>
        <w:spacing w:after="0"/>
        <w:jc w:val="both"/>
        <w:rPr>
          <w:rFonts w:ascii="Times New Roman" w:cs="Times New Roman" w:hAnsi="Times New Roman"/>
          <w:b/>
          <w:sz w:val="24"/>
          <w:szCs w:val="24"/>
        </w:rPr>
      </w:pPr>
    </w:p>
    <w:p>
      <w:pPr>
        <w:pStyle w:val="style0"/>
        <w:spacing w:after="0"/>
        <w:jc w:val="both"/>
        <w:rPr>
          <w:rFonts w:ascii="Times New Roman" w:cs="Times New Roman" w:hAnsi="Times New Roman"/>
          <w:b/>
          <w:sz w:val="24"/>
          <w:szCs w:val="24"/>
        </w:rPr>
      </w:pPr>
      <w:r>
        <w:rPr>
          <w:rFonts w:ascii="Times New Roman" w:cs="Times New Roman" w:hAnsi="Times New Roman"/>
          <w:b/>
          <w:sz w:val="24"/>
          <w:szCs w:val="24"/>
        </w:rPr>
        <w:t>Different types of coaching</w:t>
      </w:r>
    </w:p>
    <w:p>
      <w:pPr>
        <w:pStyle w:val="style0"/>
        <w:spacing w:after="0"/>
        <w:jc w:val="both"/>
        <w:rPr>
          <w:rFonts w:ascii="Times New Roman" w:cs="Times New Roman" w:hAnsi="Times New Roman"/>
          <w:b/>
          <w:sz w:val="24"/>
          <w:szCs w:val="24"/>
        </w:rPr>
      </w:pPr>
    </w:p>
    <w:p>
      <w:pPr>
        <w:pStyle w:val="style0"/>
        <w:spacing w:after="0"/>
        <w:jc w:val="both"/>
        <w:rPr>
          <w:rFonts w:ascii="Times New Roman" w:cs="Times New Roman" w:hAnsi="Times New Roman"/>
          <w:b/>
          <w:sz w:val="24"/>
          <w:szCs w:val="24"/>
        </w:rPr>
      </w:pPr>
      <w:r>
        <w:rPr>
          <w:rFonts w:ascii="Times New Roman" w:cs="Times New Roman" w:hAnsi="Times New Roman"/>
          <w:b/>
          <w:sz w:val="24"/>
          <w:szCs w:val="24"/>
        </w:rPr>
        <w:t xml:space="preserve">Personal/Life Coaching – </w:t>
      </w:r>
      <w:r>
        <w:rPr>
          <w:rFonts w:ascii="Times New Roman" w:cs="Times New Roman" w:hAnsi="Times New Roman"/>
          <w:sz w:val="24"/>
          <w:szCs w:val="24"/>
        </w:rPr>
        <w:t>‘A collaborative solution-focused, results-orientated and systematic process in which the coach facilitates the enhancement of work performance, life experience, self-directed learning and personal growth of the coachee.’</w:t>
      </w:r>
    </w:p>
    <w:p>
      <w:pPr>
        <w:pStyle w:val="style0"/>
        <w:spacing w:after="0"/>
        <w:jc w:val="both"/>
        <w:rPr>
          <w:rFonts w:ascii="Times New Roman" w:cs="Times New Roman" w:hAnsi="Times New Roman"/>
          <w:b/>
          <w:sz w:val="24"/>
          <w:szCs w:val="24"/>
        </w:rPr>
      </w:pPr>
    </w:p>
    <w:p>
      <w:pPr>
        <w:pStyle w:val="style0"/>
        <w:spacing w:after="0"/>
        <w:jc w:val="both"/>
        <w:rPr>
          <w:rFonts w:ascii="Times New Roman" w:cs="Times New Roman" w:hAnsi="Times New Roman"/>
          <w:b/>
          <w:sz w:val="24"/>
          <w:szCs w:val="24"/>
        </w:rPr>
      </w:pPr>
      <w:r>
        <w:rPr>
          <w:rFonts w:ascii="Times New Roman" w:cs="Times New Roman" w:hAnsi="Times New Roman"/>
          <w:b/>
          <w:sz w:val="24"/>
          <w:szCs w:val="24"/>
        </w:rPr>
        <w:t xml:space="preserve">Executive Coaching - </w:t>
      </w:r>
      <w:r>
        <w:rPr>
          <w:rFonts w:ascii="Times New Roman" w:cs="Times New Roman" w:hAnsi="Times New Roman"/>
          <w:sz w:val="24"/>
          <w:szCs w:val="24"/>
        </w:rPr>
        <w:t>‘As for personal coaching, but it is specifically focused at senior management level where there is an expectation for the coach to feel as comfortable exploring business related topics, as personal development topics with the client in order to improve their personal performance.’</w:t>
      </w:r>
    </w:p>
    <w:p>
      <w:pPr>
        <w:pStyle w:val="style0"/>
        <w:spacing w:after="0"/>
        <w:jc w:val="both"/>
        <w:rPr>
          <w:rFonts w:ascii="Times New Roman" w:cs="Times New Roman" w:hAnsi="Times New Roman"/>
          <w:b/>
          <w:sz w:val="24"/>
          <w:szCs w:val="24"/>
        </w:rPr>
      </w:pPr>
    </w:p>
    <w:p>
      <w:pPr>
        <w:pStyle w:val="style0"/>
        <w:spacing w:after="0"/>
        <w:jc w:val="both"/>
        <w:rPr>
          <w:rFonts w:ascii="Times New Roman" w:cs="Times New Roman" w:hAnsi="Times New Roman"/>
          <w:b/>
          <w:sz w:val="24"/>
          <w:szCs w:val="24"/>
        </w:rPr>
      </w:pPr>
      <w:r>
        <w:rPr>
          <w:rFonts w:ascii="Times New Roman" w:cs="Times New Roman" w:hAnsi="Times New Roman"/>
          <w:b/>
          <w:sz w:val="24"/>
          <w:szCs w:val="24"/>
        </w:rPr>
        <w:t xml:space="preserve">Corporate/Business Coaching - </w:t>
      </w:r>
      <w:r>
        <w:rPr>
          <w:rFonts w:ascii="Times New Roman" w:cs="Times New Roman" w:hAnsi="Times New Roman"/>
          <w:sz w:val="24"/>
          <w:szCs w:val="24"/>
        </w:rPr>
        <w:t>‘As for personal coaching, but the specific remit of a corporate coach is to focus on supporting an employee, either as an individual, as part of a team and/or organization to achieve improved business performance and operational effectiveness.’</w:t>
      </w:r>
    </w:p>
    <w:p>
      <w:pPr>
        <w:pStyle w:val="style0"/>
        <w:spacing w:after="0"/>
        <w:jc w:val="both"/>
        <w:rPr>
          <w:rFonts w:ascii="Times New Roman" w:cs="Times New Roman" w:hAnsi="Times New Roman"/>
          <w:b/>
          <w:sz w:val="24"/>
          <w:szCs w:val="24"/>
        </w:rPr>
      </w:pPr>
    </w:p>
    <w:p>
      <w:pPr>
        <w:pStyle w:val="style0"/>
        <w:spacing w:after="0"/>
        <w:jc w:val="both"/>
        <w:rPr>
          <w:rFonts w:ascii="Times New Roman" w:cs="Times New Roman" w:hAnsi="Times New Roman"/>
          <w:b/>
          <w:sz w:val="24"/>
          <w:szCs w:val="24"/>
        </w:rPr>
      </w:pPr>
      <w:r>
        <w:rPr>
          <w:rFonts w:ascii="Times New Roman" w:cs="Times New Roman" w:hAnsi="Times New Roman"/>
          <w:b/>
          <w:sz w:val="24"/>
          <w:szCs w:val="24"/>
        </w:rPr>
        <w:t xml:space="preserve">Speciality/Niche Coaching - </w:t>
      </w:r>
      <w:r>
        <w:rPr>
          <w:rFonts w:ascii="Times New Roman" w:cs="Times New Roman" w:hAnsi="Times New Roman"/>
          <w:sz w:val="24"/>
          <w:szCs w:val="24"/>
        </w:rPr>
        <w:t>‘As for personal coaching, but the coach is expert in addressing one particular aspect of a person’s life e.g. stress, career, or the coach is focused on enhancing a particular section of the population e.g. doctors, youths.’</w:t>
      </w:r>
    </w:p>
    <w:p>
      <w:pPr>
        <w:pStyle w:val="style0"/>
        <w:spacing w:after="0"/>
        <w:jc w:val="both"/>
        <w:rPr>
          <w:rFonts w:ascii="Times New Roman" w:cs="Times New Roman" w:hAnsi="Times New Roman"/>
          <w:b/>
          <w:sz w:val="24"/>
          <w:szCs w:val="24"/>
        </w:rPr>
      </w:pPr>
    </w:p>
    <w:p>
      <w:pPr>
        <w:pStyle w:val="style0"/>
        <w:spacing w:after="0"/>
        <w:jc w:val="both"/>
        <w:rPr>
          <w:rFonts w:ascii="Times New Roman" w:cs="Times New Roman" w:hAnsi="Times New Roman"/>
          <w:b/>
          <w:sz w:val="24"/>
          <w:szCs w:val="24"/>
        </w:rPr>
      </w:pPr>
      <w:r>
        <w:rPr>
          <w:rFonts w:ascii="Times New Roman" w:cs="Times New Roman" w:hAnsi="Times New Roman"/>
          <w:b/>
          <w:sz w:val="24"/>
          <w:szCs w:val="24"/>
        </w:rPr>
        <w:t xml:space="preserve">Group Coaching – </w:t>
      </w:r>
      <w:r>
        <w:rPr>
          <w:rFonts w:ascii="Times New Roman" w:cs="Times New Roman" w:hAnsi="Times New Roman"/>
          <w:sz w:val="24"/>
          <w:szCs w:val="24"/>
        </w:rPr>
        <w:t>‘As for personal coaching, but the coach is working with a number or individuals either to achieve a common goal within the group, or create an environment where individuals can co-coach each other.</w:t>
      </w:r>
    </w:p>
    <w:p>
      <w:pPr>
        <w:pStyle w:val="style0"/>
        <w:spacing w:after="0"/>
        <w:jc w:val="both"/>
        <w:rPr>
          <w:rFonts w:ascii="Times New Roman" w:cs="Times New Roman" w:hAnsi="Times New Roman"/>
          <w:b/>
          <w:sz w:val="24"/>
          <w:szCs w:val="24"/>
        </w:rPr>
      </w:pPr>
    </w:p>
    <w:bookmarkStart w:id="60" w:name="_Toc104387760"/>
    <w:p>
      <w:pPr>
        <w:pStyle w:val="style3"/>
        <w:rPr>
          <w:rFonts w:ascii="Times New Roman" w:cs="Times New Roman" w:hAnsi="Times New Roman"/>
          <w:b/>
          <w:color w:val="auto"/>
        </w:rPr>
      </w:pPr>
      <w:r>
        <w:rPr>
          <w:rFonts w:ascii="Times New Roman" w:cs="Times New Roman" w:hAnsi="Times New Roman"/>
          <w:b/>
          <w:color w:val="auto"/>
        </w:rPr>
        <w:t>4.6.2 Characteristics of coaching</w:t>
      </w:r>
      <w:bookmarkEnd w:id="60"/>
    </w:p>
    <w:p>
      <w:pPr>
        <w:pStyle w:val="style0"/>
        <w:spacing w:after="0"/>
        <w:ind w:firstLine="720"/>
        <w:rPr>
          <w:rFonts w:ascii="Times New Roman" w:cs="Times New Roman" w:hAnsi="Times New Roman"/>
          <w:b/>
          <w:sz w:val="24"/>
          <w:szCs w:val="24"/>
        </w:rPr>
      </w:pPr>
    </w:p>
    <w:bookmarkStart w:id="61" w:name="_Toc104387761"/>
    <w:p>
      <w:pPr>
        <w:pStyle w:val="style3"/>
        <w:rPr>
          <w:rFonts w:ascii="Times New Roman" w:cs="Times New Roman" w:hAnsi="Times New Roman"/>
          <w:b/>
          <w:color w:val="auto"/>
        </w:rPr>
      </w:pPr>
      <w:r>
        <w:rPr>
          <w:rFonts w:ascii="Times New Roman" w:cs="Times New Roman" w:hAnsi="Times New Roman"/>
          <w:b/>
          <w:color w:val="auto"/>
        </w:rPr>
        <w:t>4.6.3 Benefits of coachin</w:t>
      </w:r>
      <w:r>
        <w:rPr>
          <w:rFonts w:ascii="Times New Roman" w:cs="Times New Roman" w:hAnsi="Times New Roman"/>
          <w:b/>
          <w:color w:val="auto"/>
        </w:rPr>
        <w:t>g and how to effectively coach after facilitative supervision session</w:t>
      </w:r>
      <w:bookmarkEnd w:id="61"/>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r>
        <w:rPr>
          <w:rFonts w:ascii="Times New Roman" w:cs="Times New Roman" w:hAnsi="Times New Roman"/>
          <w:b/>
          <w:sz w:val="24"/>
          <w:szCs w:val="24"/>
        </w:rPr>
        <w:t>The benefits for the coachee/mentee/student/colleagues:</w:t>
      </w:r>
    </w:p>
    <w:p>
      <w:pPr>
        <w:pStyle w:val="style179"/>
        <w:numPr>
          <w:ilvl w:val="0"/>
          <w:numId w:val="52"/>
        </w:numPr>
        <w:spacing w:after="0"/>
        <w:jc w:val="both"/>
        <w:rPr>
          <w:rFonts w:ascii="Times New Roman" w:cs="Times New Roman" w:hAnsi="Times New Roman"/>
          <w:sz w:val="24"/>
          <w:szCs w:val="24"/>
        </w:rPr>
      </w:pPr>
      <w:r>
        <w:rPr>
          <w:rFonts w:ascii="Times New Roman" w:cs="Times New Roman" w:hAnsi="Times New Roman"/>
          <w:sz w:val="24"/>
          <w:szCs w:val="24"/>
        </w:rPr>
        <w:t>A chance to discuss issues, blockages and/or concerns in your career development</w:t>
      </w:r>
    </w:p>
    <w:p>
      <w:pPr>
        <w:pStyle w:val="style179"/>
        <w:numPr>
          <w:ilvl w:val="0"/>
          <w:numId w:val="52"/>
        </w:numPr>
        <w:spacing w:after="0"/>
        <w:jc w:val="both"/>
        <w:rPr>
          <w:rFonts w:ascii="Times New Roman" w:cs="Times New Roman" w:hAnsi="Times New Roman"/>
          <w:sz w:val="24"/>
          <w:szCs w:val="24"/>
        </w:rPr>
      </w:pPr>
      <w:r>
        <w:rPr>
          <w:rFonts w:ascii="Times New Roman" w:cs="Times New Roman" w:hAnsi="Times New Roman"/>
          <w:sz w:val="24"/>
          <w:szCs w:val="24"/>
        </w:rPr>
        <w:t>Having someone (other than friends/colleagues/tutors) available to share difficult situations</w:t>
      </w:r>
    </w:p>
    <w:p>
      <w:pPr>
        <w:pStyle w:val="style179"/>
        <w:numPr>
          <w:ilvl w:val="0"/>
          <w:numId w:val="52"/>
        </w:numPr>
        <w:spacing w:after="0"/>
        <w:jc w:val="both"/>
        <w:rPr>
          <w:rFonts w:ascii="Times New Roman" w:cs="Times New Roman" w:hAnsi="Times New Roman"/>
          <w:sz w:val="24"/>
          <w:szCs w:val="24"/>
        </w:rPr>
      </w:pPr>
      <w:r>
        <w:rPr>
          <w:rFonts w:ascii="Times New Roman" w:cs="Times New Roman" w:hAnsi="Times New Roman"/>
          <w:sz w:val="24"/>
          <w:szCs w:val="24"/>
        </w:rPr>
        <w:t xml:space="preserve">Having someone to believe in you and your ability </w:t>
      </w:r>
    </w:p>
    <w:p>
      <w:pPr>
        <w:pStyle w:val="style179"/>
        <w:numPr>
          <w:ilvl w:val="0"/>
          <w:numId w:val="52"/>
        </w:numPr>
        <w:spacing w:after="0"/>
        <w:jc w:val="both"/>
        <w:rPr>
          <w:rFonts w:ascii="Times New Roman" w:cs="Times New Roman" w:hAnsi="Times New Roman"/>
          <w:sz w:val="24"/>
          <w:szCs w:val="24"/>
        </w:rPr>
      </w:pPr>
      <w:r>
        <w:rPr>
          <w:rFonts w:ascii="Times New Roman" w:cs="Times New Roman" w:hAnsi="Times New Roman"/>
          <w:sz w:val="24"/>
          <w:szCs w:val="24"/>
        </w:rPr>
        <w:t>Being given help to work out what it is you want from life and work</w:t>
      </w:r>
    </w:p>
    <w:p>
      <w:pPr>
        <w:pStyle w:val="style179"/>
        <w:numPr>
          <w:ilvl w:val="0"/>
          <w:numId w:val="52"/>
        </w:numPr>
        <w:spacing w:after="0"/>
        <w:jc w:val="both"/>
        <w:rPr>
          <w:rFonts w:ascii="Times New Roman" w:cs="Times New Roman" w:hAnsi="Times New Roman"/>
          <w:sz w:val="24"/>
          <w:szCs w:val="24"/>
        </w:rPr>
      </w:pPr>
      <w:r>
        <w:rPr>
          <w:rFonts w:ascii="Times New Roman" w:cs="Times New Roman" w:hAnsi="Times New Roman"/>
          <w:sz w:val="24"/>
          <w:szCs w:val="24"/>
        </w:rPr>
        <w:t>Being given help to develop a greater confidence</w:t>
      </w:r>
    </w:p>
    <w:p>
      <w:pPr>
        <w:pStyle w:val="style179"/>
        <w:numPr>
          <w:ilvl w:val="0"/>
          <w:numId w:val="52"/>
        </w:numPr>
        <w:spacing w:after="0"/>
        <w:jc w:val="both"/>
        <w:rPr>
          <w:rFonts w:ascii="Times New Roman" w:cs="Times New Roman" w:hAnsi="Times New Roman"/>
          <w:sz w:val="24"/>
          <w:szCs w:val="24"/>
        </w:rPr>
      </w:pPr>
      <w:r>
        <w:rPr>
          <w:rFonts w:ascii="Times New Roman" w:cs="Times New Roman" w:hAnsi="Times New Roman"/>
          <w:sz w:val="24"/>
          <w:szCs w:val="24"/>
        </w:rPr>
        <w:t>Learning to cope with the informal and formal structure of your future</w:t>
      </w:r>
    </w:p>
    <w:p>
      <w:pPr>
        <w:pStyle w:val="style179"/>
        <w:numPr>
          <w:ilvl w:val="0"/>
          <w:numId w:val="52"/>
        </w:numPr>
        <w:spacing w:after="0"/>
        <w:jc w:val="both"/>
        <w:rPr>
          <w:rFonts w:ascii="Times New Roman" w:cs="Times New Roman" w:hAnsi="Times New Roman"/>
          <w:sz w:val="24"/>
          <w:szCs w:val="24"/>
        </w:rPr>
      </w:pPr>
      <w:r>
        <w:rPr>
          <w:rFonts w:ascii="Times New Roman" w:cs="Times New Roman" w:hAnsi="Times New Roman"/>
          <w:sz w:val="24"/>
          <w:szCs w:val="24"/>
        </w:rPr>
        <w:t>Working through tactics to manage relationships with other people</w:t>
      </w:r>
    </w:p>
    <w:p>
      <w:pPr>
        <w:pStyle w:val="style179"/>
        <w:numPr>
          <w:ilvl w:val="0"/>
          <w:numId w:val="52"/>
        </w:numPr>
        <w:spacing w:after="0"/>
        <w:jc w:val="both"/>
        <w:rPr>
          <w:rFonts w:ascii="Times New Roman" w:cs="Times New Roman" w:hAnsi="Times New Roman"/>
          <w:sz w:val="24"/>
          <w:szCs w:val="24"/>
        </w:rPr>
      </w:pPr>
      <w:r>
        <w:rPr>
          <w:rFonts w:ascii="Times New Roman" w:cs="Times New Roman" w:hAnsi="Times New Roman"/>
          <w:sz w:val="24"/>
          <w:szCs w:val="24"/>
        </w:rPr>
        <w:t>Becoming more comfortable in dealing with people from unfamiliar backgrounds</w:t>
      </w:r>
    </w:p>
    <w:p>
      <w:pPr>
        <w:pStyle w:val="style179"/>
        <w:numPr>
          <w:ilvl w:val="0"/>
          <w:numId w:val="52"/>
        </w:numPr>
        <w:spacing w:after="0"/>
        <w:jc w:val="both"/>
        <w:rPr>
          <w:rFonts w:ascii="Times New Roman" w:cs="Times New Roman" w:hAnsi="Times New Roman"/>
          <w:sz w:val="24"/>
          <w:szCs w:val="24"/>
        </w:rPr>
      </w:pPr>
      <w:r>
        <w:rPr>
          <w:rFonts w:ascii="Times New Roman" w:cs="Times New Roman" w:hAnsi="Times New Roman"/>
          <w:sz w:val="24"/>
          <w:szCs w:val="24"/>
        </w:rPr>
        <w:t>Learning how to communicate with others in more senior positions</w:t>
      </w:r>
    </w:p>
    <w:p>
      <w:pPr>
        <w:pStyle w:val="style179"/>
        <w:numPr>
          <w:ilvl w:val="0"/>
          <w:numId w:val="52"/>
        </w:numPr>
        <w:spacing w:after="0"/>
        <w:jc w:val="both"/>
        <w:rPr>
          <w:rFonts w:ascii="Times New Roman" w:cs="Times New Roman" w:hAnsi="Times New Roman"/>
          <w:sz w:val="24"/>
          <w:szCs w:val="24"/>
        </w:rPr>
      </w:pPr>
      <w:r>
        <w:rPr>
          <w:rFonts w:ascii="Times New Roman" w:cs="Times New Roman" w:hAnsi="Times New Roman"/>
          <w:sz w:val="24"/>
          <w:szCs w:val="24"/>
        </w:rPr>
        <w:t>Making sense of feedback from others and deciding how to deal with it</w:t>
      </w:r>
    </w:p>
    <w:p>
      <w:pPr>
        <w:pStyle w:val="style179"/>
        <w:numPr>
          <w:ilvl w:val="0"/>
          <w:numId w:val="52"/>
        </w:numPr>
        <w:spacing w:after="0"/>
        <w:jc w:val="both"/>
        <w:rPr>
          <w:rFonts w:ascii="Times New Roman" w:cs="Times New Roman" w:hAnsi="Times New Roman"/>
          <w:sz w:val="24"/>
          <w:szCs w:val="24"/>
        </w:rPr>
      </w:pPr>
      <w:r>
        <w:rPr>
          <w:rFonts w:ascii="Times New Roman" w:cs="Times New Roman" w:hAnsi="Times New Roman"/>
          <w:sz w:val="24"/>
          <w:szCs w:val="24"/>
        </w:rPr>
        <w:t>Being given the opportunity to challenge thinking and be challenged in return</w:t>
      </w:r>
    </w:p>
    <w:p>
      <w:pPr>
        <w:pStyle w:val="style179"/>
        <w:numPr>
          <w:ilvl w:val="0"/>
          <w:numId w:val="52"/>
        </w:numPr>
        <w:spacing w:after="0"/>
        <w:jc w:val="both"/>
        <w:rPr>
          <w:rFonts w:ascii="Times New Roman" w:cs="Times New Roman" w:hAnsi="Times New Roman"/>
          <w:sz w:val="24"/>
          <w:szCs w:val="24"/>
        </w:rPr>
      </w:pPr>
      <w:r>
        <w:rPr>
          <w:rFonts w:ascii="Times New Roman" w:cs="Times New Roman" w:hAnsi="Times New Roman"/>
          <w:sz w:val="24"/>
          <w:szCs w:val="24"/>
        </w:rPr>
        <w:t>Being given the opportunity to receive career advice (and possible enhancement)</w:t>
      </w:r>
    </w:p>
    <w:p>
      <w:pPr>
        <w:pStyle w:val="style179"/>
        <w:numPr>
          <w:ilvl w:val="0"/>
          <w:numId w:val="52"/>
        </w:numPr>
        <w:spacing w:after="0"/>
        <w:jc w:val="both"/>
        <w:rPr>
          <w:rFonts w:ascii="Times New Roman" w:cs="Times New Roman" w:hAnsi="Times New Roman"/>
          <w:sz w:val="24"/>
          <w:szCs w:val="24"/>
        </w:rPr>
      </w:pPr>
      <w:r>
        <w:rPr>
          <w:rFonts w:ascii="Times New Roman" w:cs="Times New Roman" w:hAnsi="Times New Roman"/>
          <w:sz w:val="24"/>
          <w:szCs w:val="24"/>
        </w:rPr>
        <w:t>Gaining an insight into management processes</w:t>
      </w:r>
    </w:p>
    <w:p>
      <w:pPr>
        <w:pStyle w:val="style179"/>
        <w:numPr>
          <w:ilvl w:val="0"/>
          <w:numId w:val="52"/>
        </w:numPr>
        <w:spacing w:after="0"/>
        <w:jc w:val="both"/>
        <w:rPr>
          <w:rFonts w:ascii="Times New Roman" w:cs="Times New Roman" w:hAnsi="Times New Roman"/>
          <w:sz w:val="24"/>
          <w:szCs w:val="24"/>
        </w:rPr>
      </w:pPr>
      <w:r>
        <w:rPr>
          <w:rFonts w:ascii="Times New Roman" w:cs="Times New Roman" w:hAnsi="Times New Roman"/>
          <w:sz w:val="24"/>
          <w:szCs w:val="24"/>
        </w:rPr>
        <w:t>Having someone else to act as a ‘conscience and a guide’</w:t>
      </w:r>
    </w:p>
    <w:p>
      <w:pPr>
        <w:pStyle w:val="style179"/>
        <w:numPr>
          <w:ilvl w:val="0"/>
          <w:numId w:val="52"/>
        </w:numPr>
        <w:spacing w:after="0"/>
        <w:jc w:val="both"/>
        <w:rPr>
          <w:rFonts w:ascii="Times New Roman" w:cs="Times New Roman" w:hAnsi="Times New Roman"/>
          <w:sz w:val="24"/>
          <w:szCs w:val="24"/>
        </w:rPr>
      </w:pPr>
      <w:r>
        <w:rPr>
          <w:rFonts w:ascii="Times New Roman" w:cs="Times New Roman" w:hAnsi="Times New Roman"/>
          <w:sz w:val="24"/>
          <w:szCs w:val="24"/>
        </w:rPr>
        <w:t>Obtaining opportunities to network, visibility (access to senior management thinking)</w:t>
      </w:r>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r>
        <w:rPr>
          <w:rFonts w:ascii="Times New Roman" w:cs="Times New Roman" w:hAnsi="Times New Roman"/>
          <w:b/>
          <w:sz w:val="24"/>
          <w:szCs w:val="24"/>
        </w:rPr>
        <w:t>The benefits for the coach/mentor:</w:t>
      </w:r>
    </w:p>
    <w:p>
      <w:pPr>
        <w:pStyle w:val="style179"/>
        <w:numPr>
          <w:ilvl w:val="0"/>
          <w:numId w:val="53"/>
        </w:numPr>
        <w:spacing w:after="0"/>
        <w:jc w:val="both"/>
        <w:rPr>
          <w:rFonts w:ascii="Times New Roman" w:cs="Times New Roman" w:hAnsi="Times New Roman"/>
          <w:sz w:val="24"/>
          <w:szCs w:val="24"/>
        </w:rPr>
      </w:pPr>
      <w:r>
        <w:rPr>
          <w:rFonts w:ascii="Times New Roman" w:cs="Times New Roman" w:hAnsi="Times New Roman"/>
          <w:sz w:val="24"/>
          <w:szCs w:val="24"/>
        </w:rPr>
        <w:t>A chance to discover and work with colleagues/students from a different viewpoint</w:t>
      </w:r>
    </w:p>
    <w:p>
      <w:pPr>
        <w:pStyle w:val="style179"/>
        <w:numPr>
          <w:ilvl w:val="0"/>
          <w:numId w:val="53"/>
        </w:numPr>
        <w:spacing w:after="0"/>
        <w:jc w:val="both"/>
        <w:rPr>
          <w:rFonts w:ascii="Times New Roman" w:cs="Times New Roman" w:hAnsi="Times New Roman"/>
          <w:sz w:val="24"/>
          <w:szCs w:val="24"/>
        </w:rPr>
      </w:pPr>
      <w:r>
        <w:rPr>
          <w:rFonts w:ascii="Times New Roman" w:cs="Times New Roman" w:hAnsi="Times New Roman"/>
          <w:sz w:val="24"/>
          <w:szCs w:val="24"/>
        </w:rPr>
        <w:t>An opportunity to share their knowledge, skills and experience</w:t>
      </w:r>
    </w:p>
    <w:p>
      <w:pPr>
        <w:pStyle w:val="style179"/>
        <w:numPr>
          <w:ilvl w:val="0"/>
          <w:numId w:val="53"/>
        </w:numPr>
        <w:spacing w:after="0"/>
        <w:jc w:val="both"/>
        <w:rPr>
          <w:rFonts w:ascii="Times New Roman" w:cs="Times New Roman" w:hAnsi="Times New Roman"/>
          <w:sz w:val="24"/>
          <w:szCs w:val="24"/>
        </w:rPr>
      </w:pPr>
      <w:r>
        <w:rPr>
          <w:rFonts w:ascii="Times New Roman" w:cs="Times New Roman" w:hAnsi="Times New Roman"/>
          <w:sz w:val="24"/>
          <w:szCs w:val="24"/>
        </w:rPr>
        <w:t>The satisfaction of knowing that they have made a difference to someone else</w:t>
      </w:r>
    </w:p>
    <w:p>
      <w:pPr>
        <w:pStyle w:val="style179"/>
        <w:numPr>
          <w:ilvl w:val="0"/>
          <w:numId w:val="53"/>
        </w:numPr>
        <w:spacing w:after="0"/>
        <w:jc w:val="both"/>
        <w:rPr>
          <w:rFonts w:ascii="Times New Roman" w:cs="Times New Roman" w:hAnsi="Times New Roman"/>
          <w:sz w:val="24"/>
          <w:szCs w:val="24"/>
        </w:rPr>
      </w:pPr>
      <w:r>
        <w:rPr>
          <w:rFonts w:ascii="Times New Roman" w:cs="Times New Roman" w:hAnsi="Times New Roman"/>
          <w:sz w:val="24"/>
          <w:szCs w:val="24"/>
        </w:rPr>
        <w:t>The huge amount of personal learning that can be taken from the experience</w:t>
      </w:r>
    </w:p>
    <w:p>
      <w:pPr>
        <w:pStyle w:val="style179"/>
        <w:numPr>
          <w:ilvl w:val="0"/>
          <w:numId w:val="53"/>
        </w:numPr>
        <w:spacing w:after="0"/>
        <w:jc w:val="both"/>
        <w:rPr>
          <w:rFonts w:ascii="Times New Roman" w:cs="Times New Roman" w:hAnsi="Times New Roman"/>
          <w:sz w:val="24"/>
          <w:szCs w:val="24"/>
        </w:rPr>
      </w:pPr>
      <w:r>
        <w:rPr>
          <w:rFonts w:ascii="Times New Roman" w:cs="Times New Roman" w:hAnsi="Times New Roman"/>
          <w:sz w:val="24"/>
          <w:szCs w:val="24"/>
        </w:rPr>
        <w:t>The opportunity to create some reflective space in a hectic daily work schedule</w:t>
      </w:r>
    </w:p>
    <w:p>
      <w:pPr>
        <w:pStyle w:val="style179"/>
        <w:numPr>
          <w:ilvl w:val="0"/>
          <w:numId w:val="53"/>
        </w:numPr>
        <w:spacing w:after="0"/>
        <w:jc w:val="both"/>
        <w:rPr>
          <w:rFonts w:ascii="Times New Roman" w:cs="Times New Roman" w:hAnsi="Times New Roman"/>
          <w:sz w:val="24"/>
          <w:szCs w:val="24"/>
        </w:rPr>
      </w:pPr>
      <w:r>
        <w:rPr>
          <w:rFonts w:ascii="Times New Roman" w:cs="Times New Roman" w:hAnsi="Times New Roman"/>
          <w:sz w:val="24"/>
          <w:szCs w:val="24"/>
        </w:rPr>
        <w:t>The intellectual challenge of working on issues that they do not have direct personal responsibility and that may take them into unfamiliar territory</w:t>
      </w:r>
    </w:p>
    <w:p>
      <w:pPr>
        <w:pStyle w:val="style179"/>
        <w:numPr>
          <w:ilvl w:val="0"/>
          <w:numId w:val="53"/>
        </w:numPr>
        <w:spacing w:after="0"/>
        <w:jc w:val="both"/>
        <w:rPr>
          <w:rFonts w:ascii="Times New Roman" w:cs="Times New Roman" w:hAnsi="Times New Roman"/>
          <w:sz w:val="24"/>
          <w:szCs w:val="24"/>
        </w:rPr>
      </w:pPr>
      <w:r>
        <w:rPr>
          <w:rFonts w:ascii="Times New Roman" w:cs="Times New Roman" w:hAnsi="Times New Roman"/>
          <w:sz w:val="24"/>
          <w:szCs w:val="24"/>
        </w:rPr>
        <w:t>An increased skills base, credibility and reputation</w:t>
      </w:r>
    </w:p>
    <w:p>
      <w:pPr>
        <w:pStyle w:val="style179"/>
        <w:numPr>
          <w:ilvl w:val="0"/>
          <w:numId w:val="53"/>
        </w:numPr>
        <w:spacing w:after="0"/>
        <w:jc w:val="both"/>
        <w:rPr>
          <w:rFonts w:ascii="Times New Roman" w:cs="Times New Roman" w:hAnsi="Times New Roman"/>
          <w:sz w:val="24"/>
          <w:szCs w:val="24"/>
        </w:rPr>
      </w:pPr>
      <w:r>
        <w:rPr>
          <w:rFonts w:ascii="Times New Roman" w:cs="Times New Roman" w:hAnsi="Times New Roman"/>
          <w:sz w:val="24"/>
          <w:szCs w:val="24"/>
        </w:rPr>
        <w:t>A chance for them to re-assess their own views and leadership style</w:t>
      </w:r>
    </w:p>
    <w:p>
      <w:pPr>
        <w:pStyle w:val="style179"/>
        <w:numPr>
          <w:ilvl w:val="0"/>
          <w:numId w:val="53"/>
        </w:numPr>
        <w:spacing w:after="0"/>
        <w:jc w:val="both"/>
        <w:rPr>
          <w:rFonts w:ascii="Times New Roman" w:cs="Times New Roman" w:hAnsi="Times New Roman"/>
          <w:sz w:val="24"/>
          <w:szCs w:val="24"/>
        </w:rPr>
      </w:pPr>
      <w:r>
        <w:rPr>
          <w:rFonts w:ascii="Times New Roman" w:cs="Times New Roman" w:hAnsi="Times New Roman"/>
          <w:sz w:val="24"/>
          <w:szCs w:val="24"/>
        </w:rPr>
        <w:t>A chance to become more aware of other’s views/a source of challenge to one’s own thinking</w:t>
      </w:r>
    </w:p>
    <w:p>
      <w:pPr>
        <w:pStyle w:val="style179"/>
        <w:numPr>
          <w:ilvl w:val="0"/>
          <w:numId w:val="53"/>
        </w:numPr>
        <w:spacing w:after="0"/>
        <w:jc w:val="both"/>
        <w:rPr>
          <w:rFonts w:ascii="Times New Roman" w:cs="Times New Roman" w:hAnsi="Times New Roman"/>
          <w:sz w:val="24"/>
          <w:szCs w:val="24"/>
        </w:rPr>
      </w:pPr>
      <w:r>
        <w:rPr>
          <w:rFonts w:ascii="Times New Roman" w:cs="Times New Roman" w:hAnsi="Times New Roman"/>
          <w:sz w:val="24"/>
          <w:szCs w:val="24"/>
        </w:rPr>
        <w:t>The chance to broaden their perspective/collect others views – an opportunity to view the world with fresh eyes, to understand what others are going through</w:t>
      </w:r>
    </w:p>
    <w:p>
      <w:pPr>
        <w:pStyle w:val="style179"/>
        <w:numPr>
          <w:ilvl w:val="0"/>
          <w:numId w:val="53"/>
        </w:numPr>
        <w:spacing w:after="0"/>
        <w:jc w:val="both"/>
        <w:rPr>
          <w:rFonts w:ascii="Times New Roman" w:cs="Times New Roman" w:hAnsi="Times New Roman"/>
          <w:sz w:val="24"/>
          <w:szCs w:val="24"/>
        </w:rPr>
      </w:pPr>
      <w:r>
        <w:rPr>
          <w:rFonts w:ascii="Times New Roman" w:cs="Times New Roman" w:hAnsi="Times New Roman"/>
          <w:sz w:val="24"/>
          <w:szCs w:val="24"/>
        </w:rPr>
        <w:t>By explaining/sharing/exploring best practice concepts to others, may help to reinforce them once more for themselves</w:t>
      </w:r>
    </w:p>
    <w:p>
      <w:pPr>
        <w:pStyle w:val="style179"/>
        <w:numPr>
          <w:ilvl w:val="0"/>
          <w:numId w:val="53"/>
        </w:numPr>
        <w:spacing w:after="0"/>
        <w:jc w:val="both"/>
        <w:rPr>
          <w:rFonts w:ascii="Times New Roman" w:cs="Times New Roman" w:hAnsi="Times New Roman"/>
          <w:sz w:val="24"/>
          <w:szCs w:val="24"/>
        </w:rPr>
      </w:pPr>
      <w:r>
        <w:rPr>
          <w:rFonts w:ascii="Times New Roman" w:cs="Times New Roman" w:hAnsi="Times New Roman"/>
          <w:sz w:val="24"/>
          <w:szCs w:val="24"/>
        </w:rPr>
        <w:t>A chance to challenge and be challenged - mutuality</w:t>
      </w:r>
    </w:p>
    <w:p>
      <w:pPr>
        <w:pStyle w:val="style179"/>
        <w:numPr>
          <w:ilvl w:val="0"/>
          <w:numId w:val="53"/>
        </w:numPr>
        <w:spacing w:after="0"/>
        <w:jc w:val="both"/>
        <w:rPr>
          <w:rFonts w:ascii="Times New Roman" w:cs="Times New Roman" w:hAnsi="Times New Roman"/>
          <w:sz w:val="24"/>
          <w:szCs w:val="24"/>
        </w:rPr>
      </w:pPr>
      <w:r>
        <w:rPr>
          <w:rFonts w:ascii="Times New Roman" w:cs="Times New Roman" w:hAnsi="Times New Roman"/>
          <w:sz w:val="24"/>
          <w:szCs w:val="24"/>
        </w:rPr>
        <w:t>Taking pride in the mentees/coachees/students/colleagues achievements</w:t>
      </w:r>
    </w:p>
    <w:p>
      <w:pPr>
        <w:pStyle w:val="style179"/>
        <w:numPr>
          <w:ilvl w:val="0"/>
          <w:numId w:val="53"/>
        </w:numPr>
        <w:spacing w:after="0"/>
        <w:jc w:val="both"/>
        <w:rPr>
          <w:rFonts w:ascii="Times New Roman" w:cs="Times New Roman" w:hAnsi="Times New Roman"/>
          <w:sz w:val="24"/>
          <w:szCs w:val="24"/>
        </w:rPr>
      </w:pPr>
      <w:r>
        <w:rPr>
          <w:rFonts w:ascii="Times New Roman" w:cs="Times New Roman" w:hAnsi="Times New Roman"/>
          <w:sz w:val="24"/>
          <w:szCs w:val="24"/>
        </w:rPr>
        <w:t>Learning new ways to support and develop others</w:t>
      </w:r>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p>
    <w:bookmarkStart w:id="62" w:name="_Toc104387762"/>
    <w:p>
      <w:pPr>
        <w:pStyle w:val="style3"/>
        <w:rPr>
          <w:rFonts w:ascii="Times New Roman" w:cs="Times New Roman" w:hAnsi="Times New Roman"/>
          <w:b/>
          <w:color w:val="auto"/>
        </w:rPr>
      </w:pPr>
      <w:r>
        <w:rPr>
          <w:rFonts w:ascii="Times New Roman" w:cs="Times New Roman" w:hAnsi="Times New Roman"/>
          <w:b/>
          <w:color w:val="auto"/>
        </w:rPr>
        <w:t>4.6.4 Steps in coaching during facilitative supervision</w:t>
      </w:r>
      <w:bookmarkEnd w:id="62"/>
    </w:p>
    <w:p>
      <w:pPr>
        <w:pStyle w:val="style0"/>
        <w:tabs>
          <w:tab w:val="left" w:leader="none" w:pos="5145"/>
        </w:tabs>
        <w:spacing w:after="0"/>
        <w:jc w:val="both"/>
        <w:rPr>
          <w:rFonts w:ascii="Times New Roman" w:cs="Times New Roman" w:hAnsi="Times New Roman"/>
          <w:sz w:val="24"/>
          <w:szCs w:val="24"/>
        </w:rPr>
      </w:pPr>
    </w:p>
    <w:p>
      <w:pPr>
        <w:pStyle w:val="style0"/>
        <w:tabs>
          <w:tab w:val="left" w:leader="none" w:pos="5145"/>
        </w:tabs>
        <w:spacing w:after="0"/>
        <w:jc w:val="both"/>
        <w:rPr>
          <w:rFonts w:ascii="Times New Roman" w:cs="Times New Roman" w:hAnsi="Times New Roman"/>
          <w:sz w:val="24"/>
          <w:szCs w:val="24"/>
        </w:rPr>
      </w:pPr>
      <w:r>
        <w:rPr>
          <w:rFonts w:ascii="Times New Roman" w:cs="Times New Roman" w:hAnsi="Times New Roman"/>
          <w:sz w:val="24"/>
          <w:szCs w:val="24"/>
        </w:rPr>
        <w:t>No matter what approach is taken towards mentoring/coaching, the relationship progresses through similar stages as shown here in the Megginson et al’s (2006) European model of mentoring/coaching</w:t>
      </w:r>
      <w:r>
        <w:rPr>
          <w:rFonts w:ascii="Times New Roman" w:cs="Times New Roman" w:hAnsi="Times New Roman"/>
          <w:sz w:val="24"/>
          <w:szCs w:val="24"/>
        </w:rPr>
        <w:t xml:space="preserve"> and Zachary (2000) US Model of mentoring/coaching</w:t>
      </w:r>
    </w:p>
    <w:p>
      <w:pPr>
        <w:pStyle w:val="style0"/>
        <w:spacing w:after="0"/>
        <w:jc w:val="both"/>
        <w:rPr>
          <w:rFonts w:ascii="Times New Roman" w:cs="Times New Roman" w:hAnsi="Times New Roman"/>
          <w:b/>
          <w:sz w:val="24"/>
          <w:szCs w:val="24"/>
        </w:rPr>
      </w:pPr>
      <w:r>
        <w:rPr>
          <w:rFonts w:ascii="Times New Roman" w:cs="Times New Roman" w:hAnsi="Times New Roman"/>
          <w:sz w:val="24"/>
          <w:szCs w:val="24"/>
        </w:rPr>
        <w:t xml:space="preserve"> </w:t>
      </w:r>
      <w:r>
        <w:rPr>
          <w:rFonts w:ascii="Times New Roman" w:cs="Times New Roman" w:hAnsi="Times New Roman"/>
          <w:sz w:val="24"/>
          <w:szCs w:val="24"/>
        </w:rPr>
        <w:t>.</w:t>
      </w:r>
    </w:p>
    <w:p>
      <w:pPr>
        <w:pStyle w:val="style0"/>
        <w:tabs>
          <w:tab w:val="left" w:leader="none" w:pos="5145"/>
        </w:tabs>
        <w:spacing w:after="0"/>
        <w:jc w:val="both"/>
        <w:rPr>
          <w:rFonts w:ascii="Times New Roman" w:cs="Times New Roman" w:hAnsi="Times New Roman"/>
          <w:sz w:val="24"/>
          <w:szCs w:val="24"/>
        </w:rPr>
      </w:pPr>
      <w:r>
        <w:rPr>
          <w:rFonts w:ascii="Times New Roman" w:cs="Times New Roman" w:hAnsi="Times New Roman"/>
          <w:b/>
          <w:sz w:val="24"/>
          <w:szCs w:val="24"/>
        </w:rPr>
        <w:t>Stage One</w:t>
      </w:r>
      <w:r>
        <w:rPr>
          <w:rFonts w:ascii="Times New Roman" w:cs="Times New Roman" w:hAnsi="Times New Roman"/>
          <w:b/>
          <w:sz w:val="24"/>
          <w:szCs w:val="24"/>
        </w:rPr>
        <w:t xml:space="preserve"> - </w:t>
      </w:r>
      <w:r>
        <w:rPr>
          <w:rFonts w:ascii="Times New Roman" w:cs="Times New Roman" w:hAnsi="Times New Roman"/>
          <w:b/>
          <w:sz w:val="24"/>
          <w:szCs w:val="24"/>
        </w:rPr>
        <w:t>Rapport Building Stage.</w:t>
      </w:r>
      <w:r>
        <w:rPr>
          <w:rFonts w:ascii="Times New Roman" w:cs="Times New Roman" w:hAnsi="Times New Roman"/>
          <w:sz w:val="24"/>
          <w:szCs w:val="24"/>
        </w:rPr>
        <w:t xml:space="preserve"> Here the mentor/coach and mentee/coachee explore whether they can work together. They focus on building rapport through exploring their perceptions and alignment of values (especially on a personal level), how to build mutual respect, agreement about the purpose of the mentoring/ coaching relationship and alignment of expectations of their roles and behaviour. </w:t>
      </w:r>
    </w:p>
    <w:p>
      <w:pPr>
        <w:pStyle w:val="style0"/>
        <w:tabs>
          <w:tab w:val="left" w:leader="none" w:pos="5145"/>
        </w:tabs>
        <w:spacing w:after="0"/>
        <w:jc w:val="both"/>
        <w:rPr>
          <w:rFonts w:ascii="Times New Roman" w:cs="Times New Roman" w:hAnsi="Times New Roman"/>
          <w:sz w:val="24"/>
          <w:szCs w:val="24"/>
        </w:rPr>
      </w:pPr>
    </w:p>
    <w:p>
      <w:pPr>
        <w:pStyle w:val="style0"/>
        <w:tabs>
          <w:tab w:val="left" w:leader="none" w:pos="5145"/>
        </w:tabs>
        <w:spacing w:after="0"/>
        <w:jc w:val="both"/>
        <w:rPr>
          <w:rFonts w:ascii="Times New Roman" w:cs="Times New Roman" w:hAnsi="Times New Roman"/>
          <w:sz w:val="24"/>
          <w:szCs w:val="24"/>
        </w:rPr>
      </w:pPr>
      <w:r>
        <w:rPr>
          <w:rFonts w:ascii="Times New Roman" w:cs="Times New Roman" w:hAnsi="Times New Roman"/>
          <w:b/>
          <w:sz w:val="24"/>
          <w:szCs w:val="24"/>
        </w:rPr>
        <w:t>Stage Two</w:t>
      </w:r>
      <w:r>
        <w:rPr>
          <w:rFonts w:ascii="Times New Roman" w:cs="Times New Roman" w:hAnsi="Times New Roman"/>
          <w:sz w:val="24"/>
          <w:szCs w:val="24"/>
        </w:rPr>
        <w:t xml:space="preserve"> - </w:t>
      </w:r>
      <w:r>
        <w:rPr>
          <w:rFonts w:ascii="Times New Roman" w:cs="Times New Roman" w:hAnsi="Times New Roman"/>
          <w:b/>
          <w:sz w:val="24"/>
          <w:szCs w:val="24"/>
        </w:rPr>
        <w:t>Setting Direction Stage.</w:t>
      </w:r>
      <w:r>
        <w:rPr>
          <w:rFonts w:ascii="Times New Roman" w:cs="Times New Roman" w:hAnsi="Times New Roman"/>
          <w:sz w:val="24"/>
          <w:szCs w:val="24"/>
        </w:rPr>
        <w:t xml:space="preserve"> Although the initiation of the relationship involves discussing the purpose, at this stage mentor/ coach and mentee/coachee clarify and refine what the relationship should achieve on both sides. They begin the process of linking the medium to long term goals with what happens on a day to day basis. The process of rapport building continues as they explore tactical responses to some of the issues raised. </w:t>
      </w:r>
    </w:p>
    <w:p>
      <w:pPr>
        <w:pStyle w:val="style0"/>
        <w:tabs>
          <w:tab w:val="left" w:leader="none" w:pos="5145"/>
        </w:tabs>
        <w:spacing w:after="0"/>
        <w:jc w:val="both"/>
        <w:rPr>
          <w:rFonts w:ascii="Times New Roman" w:cs="Times New Roman" w:hAnsi="Times New Roman"/>
          <w:sz w:val="24"/>
          <w:szCs w:val="24"/>
        </w:rPr>
      </w:pPr>
    </w:p>
    <w:p>
      <w:pPr>
        <w:pStyle w:val="style0"/>
        <w:tabs>
          <w:tab w:val="left" w:leader="none" w:pos="5145"/>
        </w:tabs>
        <w:spacing w:after="0"/>
        <w:jc w:val="both"/>
        <w:rPr>
          <w:rFonts w:ascii="Times New Roman" w:cs="Times New Roman" w:hAnsi="Times New Roman"/>
          <w:sz w:val="24"/>
          <w:szCs w:val="24"/>
        </w:rPr>
      </w:pPr>
      <w:r>
        <w:rPr>
          <w:rFonts w:ascii="Times New Roman" w:cs="Times New Roman" w:hAnsi="Times New Roman"/>
          <w:b/>
          <w:sz w:val="24"/>
          <w:szCs w:val="24"/>
        </w:rPr>
        <w:t>Stage Three</w:t>
      </w:r>
      <w:r>
        <w:rPr>
          <w:rFonts w:ascii="Times New Roman" w:cs="Times New Roman" w:hAnsi="Times New Roman"/>
          <w:sz w:val="24"/>
          <w:szCs w:val="24"/>
        </w:rPr>
        <w:t xml:space="preserve"> - </w:t>
      </w:r>
      <w:r>
        <w:rPr>
          <w:rFonts w:ascii="Times New Roman" w:cs="Times New Roman" w:hAnsi="Times New Roman"/>
          <w:b/>
          <w:sz w:val="24"/>
          <w:szCs w:val="24"/>
        </w:rPr>
        <w:t>Core Stage/ Progression.</w:t>
      </w:r>
      <w:r>
        <w:rPr>
          <w:rFonts w:ascii="Times New Roman" w:cs="Times New Roman" w:hAnsi="Times New Roman"/>
          <w:sz w:val="24"/>
          <w:szCs w:val="24"/>
        </w:rPr>
        <w:t xml:space="preserve"> While rapport building and goal setting can be accomplished in a few meetings, the progression stage typically lasts longer. Mentor/coach and mentee/coachee become more relaxed about challenging each other, exploring issues more deeply and experience mutual learning. The mentee/coachee takes more of the lead in managing the relationship and the process. </w:t>
      </w:r>
    </w:p>
    <w:p>
      <w:pPr>
        <w:pStyle w:val="style0"/>
        <w:tabs>
          <w:tab w:val="left" w:leader="none" w:pos="5145"/>
        </w:tabs>
        <w:spacing w:after="0"/>
        <w:jc w:val="both"/>
        <w:rPr>
          <w:rFonts w:ascii="Times New Roman" w:cs="Times New Roman" w:hAnsi="Times New Roman"/>
          <w:sz w:val="24"/>
          <w:szCs w:val="24"/>
        </w:rPr>
      </w:pPr>
    </w:p>
    <w:p>
      <w:pPr>
        <w:pStyle w:val="style0"/>
        <w:tabs>
          <w:tab w:val="left" w:leader="none" w:pos="5145"/>
        </w:tabs>
        <w:spacing w:after="0"/>
        <w:jc w:val="both"/>
        <w:rPr>
          <w:rFonts w:ascii="Times New Roman" w:cs="Times New Roman" w:hAnsi="Times New Roman"/>
          <w:sz w:val="24"/>
          <w:szCs w:val="24"/>
        </w:rPr>
      </w:pPr>
      <w:r>
        <w:rPr>
          <w:rFonts w:ascii="Times New Roman" w:cs="Times New Roman" w:hAnsi="Times New Roman"/>
          <w:b/>
          <w:sz w:val="24"/>
          <w:szCs w:val="24"/>
        </w:rPr>
        <w:t>Stage Four</w:t>
      </w:r>
      <w:r>
        <w:rPr>
          <w:rFonts w:ascii="Times New Roman" w:cs="Times New Roman" w:hAnsi="Times New Roman"/>
          <w:b/>
          <w:sz w:val="24"/>
          <w:szCs w:val="24"/>
        </w:rPr>
        <w:t xml:space="preserve"> - </w:t>
      </w:r>
      <w:r>
        <w:rPr>
          <w:rFonts w:ascii="Times New Roman" w:cs="Times New Roman" w:hAnsi="Times New Roman"/>
          <w:b/>
          <w:sz w:val="24"/>
          <w:szCs w:val="24"/>
        </w:rPr>
        <w:t>Winding up.</w:t>
      </w:r>
      <w:r>
        <w:rPr>
          <w:rFonts w:ascii="Times New Roman" w:cs="Times New Roman" w:hAnsi="Times New Roman"/>
          <w:sz w:val="24"/>
          <w:szCs w:val="24"/>
        </w:rPr>
        <w:t xml:space="preserve"> This occurs when the mentee/coachee has achieved a large part of their goals or feels equipped with the confidence, plans and insight to continue the journey under their own steam. Planning for a good ending is critical if both parties are to emerge from the process with a positive perception of the experience. </w:t>
      </w:r>
    </w:p>
    <w:p>
      <w:pPr>
        <w:pStyle w:val="style0"/>
        <w:tabs>
          <w:tab w:val="left" w:leader="none" w:pos="5145"/>
        </w:tabs>
        <w:spacing w:after="0"/>
        <w:jc w:val="both"/>
        <w:rPr>
          <w:rFonts w:ascii="Times New Roman" w:cs="Times New Roman" w:hAnsi="Times New Roman"/>
          <w:sz w:val="24"/>
          <w:szCs w:val="24"/>
        </w:rPr>
      </w:pPr>
    </w:p>
    <w:p>
      <w:pPr>
        <w:pStyle w:val="style0"/>
        <w:tabs>
          <w:tab w:val="left" w:leader="none" w:pos="5145"/>
        </w:tabs>
        <w:spacing w:after="0"/>
        <w:jc w:val="both"/>
        <w:rPr>
          <w:rFonts w:ascii="Times New Roman" w:cs="Times New Roman" w:hAnsi="Times New Roman"/>
          <w:sz w:val="24"/>
          <w:szCs w:val="24"/>
        </w:rPr>
      </w:pPr>
      <w:r>
        <w:rPr>
          <w:rFonts w:ascii="Times New Roman" w:cs="Times New Roman" w:hAnsi="Times New Roman"/>
          <w:b/>
          <w:sz w:val="24"/>
          <w:szCs w:val="24"/>
        </w:rPr>
        <w:t>Stage Five– Moving on.</w:t>
      </w:r>
      <w:r>
        <w:rPr>
          <w:rFonts w:ascii="Times New Roman" w:cs="Times New Roman" w:hAnsi="Times New Roman"/>
          <w:sz w:val="24"/>
          <w:szCs w:val="24"/>
        </w:rPr>
        <w:t xml:space="preserve"> This stage is about reformulating the relationship, typically into a friendship in which both parties can meet each other on an ad hoc basis as a sounding board or a source of networking contacts.</w:t>
      </w:r>
    </w:p>
    <w:p>
      <w:pPr>
        <w:pStyle w:val="style0"/>
        <w:tabs>
          <w:tab w:val="left" w:leader="none" w:pos="5145"/>
        </w:tabs>
        <w:spacing w:after="0"/>
        <w:rPr/>
      </w:pPr>
    </w:p>
    <w:p>
      <w:pPr>
        <w:pStyle w:val="style0"/>
        <w:tabs>
          <w:tab w:val="left" w:leader="none" w:pos="5145"/>
        </w:tabs>
        <w:spacing w:after="0"/>
        <w:rPr/>
      </w:pPr>
    </w:p>
    <w:p>
      <w:pPr>
        <w:pStyle w:val="style0"/>
        <w:tabs>
          <w:tab w:val="left" w:leader="none" w:pos="5145"/>
        </w:tabs>
        <w:spacing w:after="0"/>
        <w:jc w:val="both"/>
        <w:rPr>
          <w:rFonts w:ascii="Times New Roman" w:cs="Times New Roman" w:hAnsi="Times New Roman"/>
          <w:b/>
          <w:sz w:val="24"/>
          <w:szCs w:val="24"/>
        </w:rPr>
      </w:pPr>
      <w:r>
        <w:rPr>
          <w:rFonts w:ascii="Times New Roman" w:cs="Times New Roman" w:hAnsi="Times New Roman"/>
          <w:b/>
          <w:sz w:val="24"/>
          <w:szCs w:val="24"/>
        </w:rPr>
        <w:t xml:space="preserve">Zachary (2000) US Model </w:t>
      </w:r>
      <w:r>
        <w:rPr>
          <w:rFonts w:ascii="Times New Roman" w:cs="Times New Roman" w:hAnsi="Times New Roman"/>
          <w:b/>
          <w:sz w:val="24"/>
          <w:szCs w:val="24"/>
        </w:rPr>
        <w:t>of mentoring/coaching</w:t>
      </w:r>
    </w:p>
    <w:p>
      <w:pPr>
        <w:pStyle w:val="style0"/>
        <w:tabs>
          <w:tab w:val="left" w:leader="none" w:pos="5145"/>
        </w:tabs>
        <w:spacing w:after="0"/>
        <w:jc w:val="both"/>
        <w:rPr>
          <w:rFonts w:ascii="Times New Roman" w:cs="Times New Roman" w:hAnsi="Times New Roman"/>
          <w:b/>
          <w:sz w:val="24"/>
          <w:szCs w:val="24"/>
        </w:rPr>
      </w:pPr>
    </w:p>
    <w:p>
      <w:pPr>
        <w:pStyle w:val="style0"/>
        <w:tabs>
          <w:tab w:val="left" w:leader="none" w:pos="5145"/>
        </w:tabs>
        <w:spacing w:after="0"/>
        <w:jc w:val="both"/>
        <w:rPr>
          <w:rFonts w:ascii="Times New Roman" w:cs="Times New Roman" w:hAnsi="Times New Roman"/>
          <w:sz w:val="24"/>
          <w:szCs w:val="24"/>
        </w:rPr>
      </w:pPr>
      <w:r>
        <w:rPr>
          <w:rFonts w:ascii="Times New Roman" w:cs="Times New Roman" w:hAnsi="Times New Roman"/>
          <w:b/>
          <w:sz w:val="24"/>
          <w:szCs w:val="24"/>
        </w:rPr>
        <w:t>Preparation -</w:t>
      </w:r>
      <w:r>
        <w:rPr>
          <w:rFonts w:ascii="Times New Roman" w:cs="Times New Roman" w:hAnsi="Times New Roman"/>
          <w:sz w:val="24"/>
          <w:szCs w:val="24"/>
        </w:rPr>
        <w:t xml:space="preserve"> It is important that mentors/coaches prepare themselves for their relationships. This should include considering where they mentor/coach, what behaviours they demonstrate, the skills they will use, the beliefs and values they have that may enable or hinder the mentoring relationship, their personal identity and their identity as a mentor/coach, and how being a mentor/coach impacts on their wider</w:t>
      </w:r>
      <w:r>
        <w:rPr>
          <w:rFonts w:ascii="Times New Roman" w:cs="Times New Roman" w:hAnsi="Times New Roman"/>
          <w:sz w:val="24"/>
          <w:szCs w:val="24"/>
        </w:rPr>
        <w:t xml:space="preserve"> world. </w:t>
      </w:r>
    </w:p>
    <w:p>
      <w:pPr>
        <w:pStyle w:val="style0"/>
        <w:tabs>
          <w:tab w:val="left" w:leader="none" w:pos="5145"/>
        </w:tabs>
        <w:spacing w:after="0"/>
        <w:jc w:val="both"/>
        <w:rPr>
          <w:rFonts w:ascii="Times New Roman" w:cs="Times New Roman" w:hAnsi="Times New Roman"/>
          <w:sz w:val="24"/>
          <w:szCs w:val="24"/>
        </w:rPr>
      </w:pPr>
      <w:r>
        <w:rPr>
          <w:rFonts w:ascii="Times New Roman" w:cs="Times New Roman" w:hAnsi="Times New Roman"/>
          <w:b/>
          <w:sz w:val="24"/>
          <w:szCs w:val="24"/>
        </w:rPr>
        <w:t>Negotiation –</w:t>
      </w:r>
      <w:r>
        <w:rPr>
          <w:rFonts w:ascii="Times New Roman" w:cs="Times New Roman" w:hAnsi="Times New Roman"/>
          <w:sz w:val="24"/>
          <w:szCs w:val="24"/>
        </w:rPr>
        <w:t xml:space="preserve"> This is the discussion the mentor/coach and mentee/coachee have about the aim of the mentoring relationship, the ground rules/contract laying out how the relationship will happen, the mentoring/coaching goals, benchmarks and review, and the strategy for exiting the mentoring/coaching relationship. </w:t>
      </w:r>
    </w:p>
    <w:p>
      <w:pPr>
        <w:pStyle w:val="style0"/>
        <w:tabs>
          <w:tab w:val="left" w:leader="none" w:pos="5145"/>
        </w:tabs>
        <w:spacing w:after="0"/>
        <w:jc w:val="both"/>
        <w:rPr>
          <w:rFonts w:ascii="Times New Roman" w:cs="Times New Roman" w:hAnsi="Times New Roman"/>
          <w:b/>
          <w:sz w:val="24"/>
          <w:szCs w:val="24"/>
        </w:rPr>
      </w:pPr>
    </w:p>
    <w:p>
      <w:pPr>
        <w:pStyle w:val="style0"/>
        <w:tabs>
          <w:tab w:val="left" w:leader="none" w:pos="5145"/>
        </w:tabs>
        <w:spacing w:after="0"/>
        <w:jc w:val="both"/>
        <w:rPr>
          <w:rFonts w:ascii="Times New Roman" w:cs="Times New Roman" w:hAnsi="Times New Roman"/>
          <w:sz w:val="24"/>
          <w:szCs w:val="24"/>
        </w:rPr>
      </w:pPr>
      <w:r>
        <w:rPr>
          <w:rFonts w:ascii="Times New Roman" w:cs="Times New Roman" w:hAnsi="Times New Roman"/>
          <w:b/>
          <w:sz w:val="24"/>
          <w:szCs w:val="24"/>
        </w:rPr>
        <w:t>Enabling –</w:t>
      </w:r>
      <w:r>
        <w:rPr>
          <w:rFonts w:ascii="Times New Roman" w:cs="Times New Roman" w:hAnsi="Times New Roman"/>
          <w:sz w:val="24"/>
          <w:szCs w:val="24"/>
        </w:rPr>
        <w:t xml:space="preserve"> This is the doing stage where the mentee/coachee does the work they need to do to achieve the development they have identified. The mentor/coach enables this process through providing support, information and challenge when necessary. It is important that your mentee/coachee becomes autonomous through developing confidence and independence from the support provided by the mentor/coach. </w:t>
      </w:r>
    </w:p>
    <w:p>
      <w:pPr>
        <w:pStyle w:val="style0"/>
        <w:tabs>
          <w:tab w:val="left" w:leader="none" w:pos="5145"/>
        </w:tabs>
        <w:spacing w:after="0"/>
        <w:jc w:val="both"/>
        <w:rPr>
          <w:rFonts w:ascii="Times New Roman" w:cs="Times New Roman" w:hAnsi="Times New Roman"/>
          <w:sz w:val="24"/>
          <w:szCs w:val="24"/>
        </w:rPr>
      </w:pPr>
    </w:p>
    <w:p>
      <w:pPr>
        <w:pStyle w:val="style0"/>
        <w:tabs>
          <w:tab w:val="left" w:leader="none" w:pos="5145"/>
        </w:tabs>
        <w:spacing w:after="0"/>
        <w:jc w:val="both"/>
        <w:rPr>
          <w:rFonts w:ascii="Times New Roman" w:cs="Times New Roman" w:hAnsi="Times New Roman"/>
          <w:sz w:val="24"/>
          <w:szCs w:val="24"/>
        </w:rPr>
      </w:pPr>
      <w:r>
        <w:rPr>
          <w:rFonts w:ascii="Times New Roman" w:cs="Times New Roman" w:hAnsi="Times New Roman"/>
          <w:b/>
          <w:sz w:val="24"/>
          <w:szCs w:val="24"/>
        </w:rPr>
        <w:t>Closure -</w:t>
      </w:r>
      <w:r>
        <w:rPr>
          <w:rFonts w:ascii="Times New Roman" w:cs="Times New Roman" w:hAnsi="Times New Roman"/>
          <w:sz w:val="24"/>
          <w:szCs w:val="24"/>
        </w:rPr>
        <w:t xml:space="preserve"> This stage can be difficult, even when the end of the relationship is mutually agreed. Closure is an inevitable part of relationships, which usually end once specific goals have been achieved, or particular work experiences completed. </w:t>
      </w:r>
    </w:p>
    <w:p>
      <w:pPr>
        <w:pStyle w:val="style0"/>
        <w:tabs>
          <w:tab w:val="left" w:leader="none" w:pos="5145"/>
        </w:tabs>
        <w:spacing w:after="0"/>
        <w:jc w:val="both"/>
        <w:rPr>
          <w:rFonts w:ascii="Times New Roman" w:cs="Times New Roman" w:hAnsi="Times New Roman"/>
          <w:sz w:val="24"/>
          <w:szCs w:val="24"/>
        </w:rPr>
      </w:pPr>
    </w:p>
    <w:p>
      <w:pPr>
        <w:pStyle w:val="style0"/>
        <w:tabs>
          <w:tab w:val="left" w:leader="none" w:pos="5145"/>
        </w:tabs>
        <w:spacing w:after="0"/>
        <w:jc w:val="both"/>
        <w:rPr>
          <w:rFonts w:ascii="Times New Roman" w:cs="Times New Roman" w:hAnsi="Times New Roman"/>
          <w:sz w:val="24"/>
          <w:szCs w:val="24"/>
        </w:rPr>
      </w:pPr>
      <w:r>
        <w:rPr>
          <w:rFonts w:ascii="Times New Roman" w:cs="Times New Roman" w:hAnsi="Times New Roman"/>
          <w:sz w:val="24"/>
          <w:szCs w:val="24"/>
        </w:rPr>
        <w:t>Mentors/coaches approaching closure may experience feelings of separation or loss. People who have difficulty ending relationships should be aware this might cause them difficulties. An exit plan should be developed to help both parties to understand the closure process.</w:t>
      </w:r>
    </w:p>
    <w:p>
      <w:pPr>
        <w:pStyle w:val="style0"/>
        <w:tabs>
          <w:tab w:val="left" w:leader="none" w:pos="5145"/>
        </w:tabs>
        <w:spacing w:after="0"/>
        <w:rPr/>
      </w:pPr>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p>
    <w:bookmarkStart w:id="63" w:name="_Toc104387763"/>
    <w:p>
      <w:pPr>
        <w:pStyle w:val="style2"/>
        <w:rPr>
          <w:rFonts w:ascii="Times New Roman" w:cs="Times New Roman" w:hAnsi="Times New Roman"/>
          <w:i w:val="false"/>
        </w:rPr>
      </w:pPr>
      <w:r>
        <w:rPr>
          <w:rFonts w:ascii="Times New Roman" w:cs="Times New Roman" w:hAnsi="Times New Roman"/>
          <w:i w:val="false"/>
        </w:rPr>
        <w:t>4.7 Counse</w:t>
      </w:r>
      <w:r>
        <w:rPr>
          <w:rFonts w:ascii="Times New Roman" w:cs="Times New Roman" w:hAnsi="Times New Roman"/>
          <w:i w:val="false"/>
        </w:rPr>
        <w:t>ling</w:t>
      </w:r>
      <w:r>
        <w:rPr>
          <w:rFonts w:ascii="Times New Roman" w:cs="Times New Roman" w:hAnsi="Times New Roman"/>
          <w:i w:val="false"/>
        </w:rPr>
        <w:t xml:space="preserve"> for Community Health Services</w:t>
      </w:r>
      <w:bookmarkEnd w:id="63"/>
    </w:p>
    <w:p>
      <w:pPr>
        <w:pStyle w:val="style0"/>
        <w:spacing w:after="0"/>
        <w:rPr>
          <w:rFonts w:ascii="Times New Roman" w:cs="Times New Roman" w:hAnsi="Times New Roman"/>
          <w:b/>
          <w:sz w:val="24"/>
          <w:szCs w:val="24"/>
        </w:rPr>
      </w:pPr>
    </w:p>
    <w:bookmarkStart w:id="64" w:name="_Toc104387764"/>
    <w:p>
      <w:pPr>
        <w:pStyle w:val="style3"/>
        <w:rPr>
          <w:rFonts w:ascii="Times New Roman" w:cs="Times New Roman" w:hAnsi="Times New Roman"/>
          <w:b/>
          <w:color w:val="auto"/>
        </w:rPr>
      </w:pPr>
      <w:r>
        <w:rPr>
          <w:rFonts w:ascii="Times New Roman" w:cs="Times New Roman" w:hAnsi="Times New Roman"/>
          <w:b/>
          <w:color w:val="auto"/>
        </w:rPr>
        <w:t>4.7.1 Define counseling</w:t>
      </w:r>
      <w:bookmarkEnd w:id="64"/>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 xml:space="preserve">Counseling is a face </w:t>
      </w:r>
      <w:r>
        <w:rPr>
          <w:rFonts w:ascii="Times New Roman" w:cs="Times New Roman" w:hAnsi="Times New Roman"/>
          <w:sz w:val="24"/>
          <w:szCs w:val="24"/>
        </w:rPr>
        <w:t>t</w:t>
      </w:r>
      <w:r>
        <w:rPr>
          <w:rFonts w:ascii="Times New Roman" w:cs="Times New Roman" w:hAnsi="Times New Roman"/>
          <w:sz w:val="24"/>
          <w:szCs w:val="24"/>
        </w:rPr>
        <w:t>o face communication process in which one person tries to help another to understand a problem and identify a solution to that problem.</w:t>
      </w:r>
    </w:p>
    <w:p>
      <w:pPr>
        <w:pStyle w:val="style0"/>
        <w:spacing w:after="0"/>
        <w:jc w:val="both"/>
        <w:rPr>
          <w:rFonts w:ascii="Times New Roman" w:cs="Times New Roman" w:hAnsi="Times New Roman"/>
          <w:sz w:val="24"/>
          <w:szCs w:val="24"/>
        </w:rPr>
      </w:pP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Counseling is the act of working with a client to help him/her to clarify personal goals and find ways of overcoming their problems. The aim of counseling is to assist an individual to change behaviors that are interferin</w:t>
      </w:r>
      <w:r>
        <w:rPr>
          <w:rFonts w:ascii="Times New Roman" w:cs="Times New Roman" w:hAnsi="Times New Roman"/>
          <w:sz w:val="24"/>
          <w:szCs w:val="24"/>
        </w:rPr>
        <w:t>g with normal life situations</w:t>
      </w:r>
    </w:p>
    <w:p>
      <w:pPr>
        <w:pStyle w:val="style0"/>
        <w:spacing w:after="0"/>
        <w:jc w:val="both"/>
        <w:rPr>
          <w:rFonts w:ascii="Times New Roman" w:cs="Times New Roman" w:hAnsi="Times New Roman"/>
          <w:sz w:val="24"/>
          <w:szCs w:val="24"/>
        </w:rPr>
      </w:pP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Counseling involves providing the client with necessary information to enable them to solve their problems or make a decision on the way forward.</w:t>
      </w:r>
    </w:p>
    <w:bookmarkStart w:id="65" w:name="_Toc104387765"/>
    <w:p>
      <w:pPr>
        <w:pStyle w:val="style3"/>
        <w:rPr>
          <w:rFonts w:ascii="Times New Roman" w:cs="Times New Roman" w:hAnsi="Times New Roman"/>
          <w:b/>
          <w:color w:val="auto"/>
        </w:rPr>
      </w:pPr>
      <w:r>
        <w:rPr>
          <w:rFonts w:ascii="Times New Roman" w:cs="Times New Roman" w:hAnsi="Times New Roman"/>
          <w:b/>
          <w:color w:val="auto"/>
        </w:rPr>
        <w:t>4.7.2 Principles of counseling</w:t>
      </w:r>
      <w:bookmarkEnd w:id="65"/>
    </w:p>
    <w:p>
      <w:pPr>
        <w:pStyle w:val="style179"/>
        <w:numPr>
          <w:ilvl w:val="0"/>
          <w:numId w:val="73"/>
        </w:numPr>
        <w:spacing w:after="0" w:lineRule="auto" w:line="240"/>
        <w:rPr>
          <w:rFonts w:ascii="Times New Roman" w:cs="Times New Roman" w:hAnsi="Times New Roman"/>
          <w:sz w:val="24"/>
          <w:szCs w:val="24"/>
        </w:rPr>
      </w:pPr>
      <w:r>
        <w:rPr>
          <w:rFonts w:ascii="Times New Roman" w:cs="Times New Roman" w:hAnsi="Times New Roman"/>
          <w:sz w:val="24"/>
          <w:szCs w:val="24"/>
        </w:rPr>
        <w:t>Acceptance</w:t>
      </w:r>
    </w:p>
    <w:p>
      <w:pPr>
        <w:pStyle w:val="style179"/>
        <w:numPr>
          <w:ilvl w:val="0"/>
          <w:numId w:val="73"/>
        </w:numPr>
        <w:spacing w:after="0" w:lineRule="auto" w:line="240"/>
        <w:rPr>
          <w:rFonts w:ascii="Times New Roman" w:cs="Times New Roman" w:hAnsi="Times New Roman"/>
          <w:sz w:val="24"/>
          <w:szCs w:val="24"/>
        </w:rPr>
      </w:pPr>
      <w:r>
        <w:rPr>
          <w:rFonts w:ascii="Times New Roman" w:cs="Times New Roman" w:hAnsi="Times New Roman"/>
          <w:sz w:val="24"/>
          <w:szCs w:val="24"/>
        </w:rPr>
        <w:t>Individualization</w:t>
      </w:r>
    </w:p>
    <w:p>
      <w:pPr>
        <w:pStyle w:val="style179"/>
        <w:numPr>
          <w:ilvl w:val="0"/>
          <w:numId w:val="73"/>
        </w:numPr>
        <w:spacing w:after="0" w:lineRule="auto" w:line="240"/>
        <w:rPr>
          <w:rFonts w:ascii="Times New Roman" w:cs="Times New Roman" w:hAnsi="Times New Roman"/>
          <w:sz w:val="24"/>
          <w:szCs w:val="24"/>
        </w:rPr>
      </w:pPr>
      <w:r>
        <w:rPr>
          <w:rFonts w:ascii="Times New Roman" w:cs="Times New Roman" w:hAnsi="Times New Roman"/>
          <w:sz w:val="24"/>
          <w:szCs w:val="24"/>
        </w:rPr>
        <w:t>Privacy</w:t>
      </w:r>
    </w:p>
    <w:p>
      <w:pPr>
        <w:pStyle w:val="style179"/>
        <w:numPr>
          <w:ilvl w:val="0"/>
          <w:numId w:val="73"/>
        </w:numPr>
        <w:spacing w:after="0" w:lineRule="auto" w:line="240"/>
        <w:rPr>
          <w:rFonts w:ascii="Times New Roman" w:cs="Times New Roman" w:hAnsi="Times New Roman"/>
          <w:sz w:val="24"/>
          <w:szCs w:val="24"/>
        </w:rPr>
      </w:pPr>
      <w:r>
        <w:rPr>
          <w:rFonts w:ascii="Times New Roman" w:cs="Times New Roman" w:hAnsi="Times New Roman"/>
          <w:sz w:val="24"/>
          <w:szCs w:val="24"/>
        </w:rPr>
        <w:t>Confidentiality</w:t>
      </w:r>
    </w:p>
    <w:p>
      <w:pPr>
        <w:pStyle w:val="style179"/>
        <w:numPr>
          <w:ilvl w:val="0"/>
          <w:numId w:val="73"/>
        </w:numPr>
        <w:spacing w:after="0" w:lineRule="auto" w:line="240"/>
        <w:rPr>
          <w:rFonts w:ascii="Times New Roman" w:cs="Times New Roman" w:hAnsi="Times New Roman"/>
          <w:sz w:val="24"/>
          <w:szCs w:val="24"/>
        </w:rPr>
      </w:pPr>
      <w:r>
        <w:rPr>
          <w:rFonts w:ascii="Times New Roman" w:cs="Times New Roman" w:hAnsi="Times New Roman"/>
          <w:sz w:val="24"/>
          <w:szCs w:val="24"/>
        </w:rPr>
        <w:t>Accepting limitations</w:t>
      </w:r>
    </w:p>
    <w:p>
      <w:pPr>
        <w:pStyle w:val="style179"/>
        <w:numPr>
          <w:ilvl w:val="0"/>
          <w:numId w:val="73"/>
        </w:numPr>
        <w:spacing w:after="0" w:lineRule="auto" w:line="240"/>
        <w:rPr>
          <w:rFonts w:ascii="Times New Roman" w:cs="Times New Roman" w:hAnsi="Times New Roman"/>
          <w:sz w:val="24"/>
          <w:szCs w:val="24"/>
        </w:rPr>
      </w:pPr>
      <w:r>
        <w:rPr>
          <w:rFonts w:ascii="Times New Roman" w:cs="Times New Roman" w:hAnsi="Times New Roman"/>
          <w:sz w:val="24"/>
          <w:szCs w:val="24"/>
        </w:rPr>
        <w:t>Recording</w:t>
      </w:r>
    </w:p>
    <w:p>
      <w:pPr>
        <w:pStyle w:val="style179"/>
        <w:rPr>
          <w:rFonts w:ascii="Times New Roman" w:cs="Times New Roman" w:hAnsi="Times New Roman"/>
          <w:sz w:val="24"/>
          <w:szCs w:val="24"/>
        </w:rPr>
      </w:pPr>
    </w:p>
    <w:p>
      <w:pPr>
        <w:pStyle w:val="style0"/>
        <w:rPr>
          <w:rFonts w:ascii="Times New Roman" w:cs="Times New Roman" w:hAnsi="Times New Roman"/>
          <w:b/>
          <w:sz w:val="24"/>
          <w:szCs w:val="24"/>
        </w:rPr>
      </w:pPr>
      <w:r>
        <w:rPr>
          <w:rFonts w:ascii="Times New Roman" w:cs="Times New Roman" w:hAnsi="Times New Roman"/>
          <w:b/>
          <w:sz w:val="24"/>
          <w:szCs w:val="24"/>
        </w:rPr>
        <w:t>Other Principles</w:t>
      </w:r>
      <w:r>
        <w:rPr>
          <w:rFonts w:ascii="Times New Roman" w:cs="Times New Roman" w:hAnsi="Times New Roman"/>
          <w:b/>
          <w:spacing w:val="-3"/>
          <w:sz w:val="24"/>
          <w:szCs w:val="24"/>
        </w:rPr>
        <w:t xml:space="preserve"> </w:t>
      </w:r>
      <w:r>
        <w:rPr>
          <w:rFonts w:ascii="Times New Roman" w:cs="Times New Roman" w:hAnsi="Times New Roman"/>
          <w:b/>
          <w:spacing w:val="4"/>
          <w:sz w:val="24"/>
          <w:szCs w:val="24"/>
        </w:rPr>
        <w:t>o</w:t>
      </w:r>
      <w:r>
        <w:rPr>
          <w:rFonts w:ascii="Times New Roman" w:cs="Times New Roman" w:hAnsi="Times New Roman"/>
          <w:b/>
          <w:spacing w:val="4"/>
          <w:sz w:val="24"/>
          <w:szCs w:val="24"/>
        </w:rPr>
        <w:t>f</w:t>
      </w:r>
      <w:r>
        <w:rPr>
          <w:rFonts w:ascii="Times New Roman" w:cs="Times New Roman" w:hAnsi="Times New Roman"/>
          <w:b/>
          <w:spacing w:val="-29"/>
          <w:sz w:val="24"/>
          <w:szCs w:val="24"/>
        </w:rPr>
        <w:t xml:space="preserve"> </w:t>
      </w:r>
      <w:r>
        <w:rPr>
          <w:rFonts w:ascii="Times New Roman" w:cs="Times New Roman" w:hAnsi="Times New Roman"/>
          <w:b/>
          <w:sz w:val="24"/>
          <w:szCs w:val="24"/>
        </w:rPr>
        <w:t>Counselling</w:t>
      </w:r>
    </w:p>
    <w:p>
      <w:pPr>
        <w:pStyle w:val="style66"/>
        <w:ind w:left="321"/>
        <w:jc w:val="both"/>
        <w:rPr>
          <w:rFonts w:ascii="Times New Roman" w:cs="Times New Roman" w:hAnsi="Times New Roman"/>
        </w:rPr>
      </w:pPr>
      <w:r>
        <w:rPr>
          <w:rFonts w:ascii="Times New Roman" w:cs="Times New Roman" w:hAnsi="Times New Roman"/>
        </w:rPr>
        <w:t>Counselling is based on n number of principles. These principles are:</w:t>
      </w:r>
    </w:p>
    <w:p>
      <w:pPr>
        <w:pStyle w:val="style66"/>
        <w:ind w:left="321"/>
        <w:jc w:val="both"/>
        <w:rPr>
          <w:rFonts w:ascii="Times New Roman" w:cs="Times New Roman" w:hAnsi="Times New Roman"/>
        </w:rPr>
      </w:pPr>
    </w:p>
    <w:p>
      <w:pPr>
        <w:pStyle w:val="style179"/>
        <w:numPr>
          <w:ilvl w:val="0"/>
          <w:numId w:val="98"/>
        </w:numPr>
        <w:jc w:val="both"/>
        <w:rPr>
          <w:rFonts w:ascii="Times New Roman" w:cs="Times New Roman" w:hAnsi="Times New Roman"/>
          <w:sz w:val="24"/>
          <w:szCs w:val="24"/>
        </w:rPr>
      </w:pPr>
      <w:r>
        <w:rPr>
          <w:rFonts w:ascii="Times New Roman" w:cs="Times New Roman" w:hAnsi="Times New Roman"/>
          <w:b/>
          <w:sz w:val="24"/>
          <w:szCs w:val="24"/>
        </w:rPr>
        <w:t xml:space="preserve">Counselling </w:t>
      </w:r>
      <w:r>
        <w:rPr>
          <w:rFonts w:ascii="Times New Roman" w:cs="Times New Roman" w:hAnsi="Times New Roman"/>
          <w:b/>
          <w:spacing w:val="-4"/>
          <w:sz w:val="24"/>
          <w:szCs w:val="24"/>
        </w:rPr>
        <w:t>is</w:t>
      </w:r>
      <w:r>
        <w:rPr>
          <w:rFonts w:ascii="Times New Roman" w:cs="Times New Roman" w:hAnsi="Times New Roman"/>
          <w:b/>
          <w:spacing w:val="52"/>
          <w:sz w:val="24"/>
          <w:szCs w:val="24"/>
        </w:rPr>
        <w:t xml:space="preserve"> </w:t>
      </w:r>
      <w:r>
        <w:rPr>
          <w:rFonts w:ascii="Times New Roman" w:cs="Times New Roman" w:hAnsi="Times New Roman"/>
          <w:b/>
          <w:sz w:val="24"/>
          <w:szCs w:val="24"/>
        </w:rPr>
        <w:t xml:space="preserve">a </w:t>
      </w:r>
      <w:r>
        <w:rPr>
          <w:rFonts w:ascii="Times New Roman" w:cs="Times New Roman" w:hAnsi="Times New Roman"/>
          <w:b/>
          <w:spacing w:val="2"/>
          <w:sz w:val="24"/>
          <w:szCs w:val="24"/>
        </w:rPr>
        <w:t>process</w:t>
      </w:r>
      <w:r>
        <w:rPr>
          <w:rFonts w:ascii="Times New Roman" w:cs="Times New Roman" w:hAnsi="Times New Roman"/>
          <w:spacing w:val="2"/>
          <w:sz w:val="24"/>
          <w:szCs w:val="24"/>
        </w:rPr>
        <w:t xml:space="preserve">. </w:t>
      </w:r>
      <w:r>
        <w:rPr>
          <w:rFonts w:ascii="Times New Roman" w:cs="Times New Roman" w:hAnsi="Times New Roman"/>
          <w:spacing w:val="-3"/>
          <w:sz w:val="24"/>
          <w:szCs w:val="24"/>
        </w:rPr>
        <w:t xml:space="preserve">It </w:t>
      </w:r>
      <w:r>
        <w:rPr>
          <w:rFonts w:ascii="Times New Roman" w:cs="Times New Roman" w:hAnsi="Times New Roman"/>
          <w:spacing w:val="-4"/>
          <w:sz w:val="24"/>
          <w:szCs w:val="24"/>
        </w:rPr>
        <w:t xml:space="preserve">is </w:t>
      </w:r>
      <w:r>
        <w:rPr>
          <w:rFonts w:ascii="Times New Roman" w:cs="Times New Roman" w:hAnsi="Times New Roman"/>
          <w:sz w:val="24"/>
          <w:szCs w:val="24"/>
        </w:rPr>
        <w:t xml:space="preserve">necessary </w:t>
      </w:r>
      <w:r>
        <w:rPr>
          <w:rFonts w:ascii="Times New Roman" w:cs="Times New Roman" w:hAnsi="Times New Roman"/>
          <w:spacing w:val="-7"/>
          <w:sz w:val="24"/>
          <w:szCs w:val="24"/>
        </w:rPr>
        <w:t xml:space="preserve">for </w:t>
      </w:r>
      <w:r>
        <w:rPr>
          <w:rFonts w:ascii="Times New Roman" w:cs="Times New Roman" w:hAnsi="Times New Roman"/>
          <w:spacing w:val="-3"/>
          <w:sz w:val="24"/>
          <w:szCs w:val="24"/>
        </w:rPr>
        <w:t xml:space="preserve">the </w:t>
      </w:r>
      <w:r>
        <w:rPr>
          <w:rFonts w:ascii="Times New Roman" w:cs="Times New Roman" w:hAnsi="Times New Roman"/>
          <w:sz w:val="24"/>
          <w:szCs w:val="24"/>
        </w:rPr>
        <w:t xml:space="preserve">counsellor </w:t>
      </w:r>
      <w:r>
        <w:rPr>
          <w:rFonts w:ascii="Times New Roman" w:cs="Times New Roman" w:hAnsi="Times New Roman"/>
          <w:spacing w:val="-4"/>
          <w:sz w:val="24"/>
          <w:szCs w:val="24"/>
        </w:rPr>
        <w:t>to</w:t>
      </w:r>
      <w:r>
        <w:rPr>
          <w:rFonts w:ascii="Times New Roman" w:cs="Times New Roman" w:hAnsi="Times New Roman"/>
          <w:spacing w:val="52"/>
          <w:sz w:val="24"/>
          <w:szCs w:val="24"/>
        </w:rPr>
        <w:t xml:space="preserve"> </w:t>
      </w:r>
      <w:r>
        <w:rPr>
          <w:rFonts w:ascii="Times New Roman" w:cs="Times New Roman" w:hAnsi="Times New Roman"/>
          <w:spacing w:val="-3"/>
          <w:sz w:val="24"/>
          <w:szCs w:val="24"/>
        </w:rPr>
        <w:t xml:space="preserve">understand </w:t>
      </w:r>
      <w:r>
        <w:rPr>
          <w:rFonts w:ascii="Times New Roman" w:cs="Times New Roman" w:hAnsi="Times New Roman"/>
          <w:sz w:val="24"/>
          <w:szCs w:val="24"/>
        </w:rPr>
        <w:t xml:space="preserve">that counselling </w:t>
      </w:r>
      <w:r>
        <w:rPr>
          <w:rFonts w:ascii="Times New Roman" w:cs="Times New Roman" w:hAnsi="Times New Roman"/>
          <w:spacing w:val="-4"/>
          <w:sz w:val="24"/>
          <w:szCs w:val="24"/>
        </w:rPr>
        <w:t xml:space="preserve">is </w:t>
      </w:r>
      <w:r>
        <w:rPr>
          <w:rFonts w:ascii="Times New Roman" w:cs="Times New Roman" w:hAnsi="Times New Roman"/>
          <w:sz w:val="24"/>
          <w:szCs w:val="24"/>
        </w:rPr>
        <w:t xml:space="preserve">a process and a </w:t>
      </w:r>
      <w:r>
        <w:rPr>
          <w:rFonts w:ascii="Times New Roman" w:cs="Times New Roman" w:hAnsi="Times New Roman"/>
          <w:spacing w:val="-3"/>
          <w:sz w:val="24"/>
          <w:szCs w:val="24"/>
        </w:rPr>
        <w:t xml:space="preserve">slow </w:t>
      </w:r>
      <w:r>
        <w:rPr>
          <w:rFonts w:ascii="Times New Roman" w:cs="Times New Roman" w:hAnsi="Times New Roman"/>
          <w:sz w:val="24"/>
          <w:szCs w:val="24"/>
        </w:rPr>
        <w:t xml:space="preserve">process. Failure </w:t>
      </w:r>
      <w:r>
        <w:rPr>
          <w:rFonts w:ascii="Times New Roman" w:cs="Times New Roman" w:hAnsi="Times New Roman"/>
          <w:spacing w:val="-4"/>
          <w:sz w:val="24"/>
          <w:szCs w:val="24"/>
        </w:rPr>
        <w:t xml:space="preserve">to </w:t>
      </w:r>
      <w:r>
        <w:rPr>
          <w:rFonts w:ascii="Times New Roman" w:cs="Times New Roman" w:hAnsi="Times New Roman"/>
          <w:sz w:val="24"/>
          <w:szCs w:val="24"/>
        </w:rPr>
        <w:t xml:space="preserve">understand </w:t>
      </w:r>
      <w:r>
        <w:rPr>
          <w:rFonts w:ascii="Times New Roman" w:cs="Times New Roman" w:hAnsi="Times New Roman"/>
          <w:spacing w:val="-4"/>
          <w:sz w:val="24"/>
          <w:szCs w:val="24"/>
        </w:rPr>
        <w:t xml:space="preserve">this </w:t>
      </w:r>
      <w:r>
        <w:rPr>
          <w:rFonts w:ascii="Times New Roman" w:cs="Times New Roman" w:hAnsi="Times New Roman"/>
          <w:sz w:val="24"/>
          <w:szCs w:val="24"/>
        </w:rPr>
        <w:t xml:space="preserve">will result </w:t>
      </w:r>
      <w:r>
        <w:rPr>
          <w:rFonts w:ascii="Times New Roman" w:cs="Times New Roman" w:hAnsi="Times New Roman"/>
          <w:spacing w:val="-4"/>
          <w:sz w:val="24"/>
          <w:szCs w:val="24"/>
        </w:rPr>
        <w:t xml:space="preserve">in </w:t>
      </w:r>
      <w:r>
        <w:rPr>
          <w:rFonts w:ascii="Times New Roman" w:cs="Times New Roman" w:hAnsi="Times New Roman"/>
          <w:spacing w:val="-3"/>
          <w:sz w:val="24"/>
          <w:szCs w:val="24"/>
        </w:rPr>
        <w:t xml:space="preserve">annoyance </w:t>
      </w:r>
      <w:r>
        <w:rPr>
          <w:rFonts w:ascii="Times New Roman" w:cs="Times New Roman" w:hAnsi="Times New Roman"/>
          <w:sz w:val="24"/>
          <w:szCs w:val="24"/>
        </w:rPr>
        <w:t>and</w:t>
      </w:r>
      <w:r>
        <w:rPr>
          <w:rFonts w:ascii="Times New Roman" w:cs="Times New Roman" w:hAnsi="Times New Roman"/>
          <w:spacing w:val="15"/>
          <w:sz w:val="24"/>
          <w:szCs w:val="24"/>
        </w:rPr>
        <w:t xml:space="preserve"> </w:t>
      </w:r>
      <w:r>
        <w:rPr>
          <w:rFonts w:ascii="Times New Roman" w:cs="Times New Roman" w:hAnsi="Times New Roman"/>
          <w:sz w:val="24"/>
          <w:szCs w:val="24"/>
        </w:rPr>
        <w:t>disappointment.</w:t>
      </w:r>
    </w:p>
    <w:p>
      <w:pPr>
        <w:pStyle w:val="style179"/>
        <w:numPr>
          <w:ilvl w:val="0"/>
          <w:numId w:val="98"/>
        </w:numPr>
        <w:jc w:val="both"/>
        <w:rPr>
          <w:rFonts w:ascii="Times New Roman" w:cs="Times New Roman" w:hAnsi="Times New Roman"/>
          <w:sz w:val="24"/>
          <w:szCs w:val="24"/>
        </w:rPr>
      </w:pPr>
      <w:r>
        <w:rPr>
          <w:rFonts w:ascii="Times New Roman" w:cs="Times New Roman" w:hAnsi="Times New Roman"/>
          <w:b/>
          <w:sz w:val="24"/>
          <w:szCs w:val="24"/>
        </w:rPr>
        <w:t xml:space="preserve">Counselling </w:t>
      </w:r>
      <w:r>
        <w:rPr>
          <w:rFonts w:ascii="Times New Roman" w:cs="Times New Roman" w:hAnsi="Times New Roman"/>
          <w:b/>
          <w:spacing w:val="-4"/>
          <w:sz w:val="24"/>
          <w:szCs w:val="24"/>
        </w:rPr>
        <w:t xml:space="preserve">is </w:t>
      </w:r>
      <w:r>
        <w:rPr>
          <w:rFonts w:ascii="Times New Roman" w:cs="Times New Roman" w:hAnsi="Times New Roman"/>
          <w:b/>
          <w:sz w:val="24"/>
          <w:szCs w:val="24"/>
        </w:rPr>
        <w:t>for all</w:t>
      </w:r>
      <w:r>
        <w:rPr>
          <w:rFonts w:ascii="Times New Roman" w:cs="Times New Roman" w:hAnsi="Times New Roman"/>
          <w:sz w:val="24"/>
          <w:szCs w:val="24"/>
        </w:rPr>
        <w:t xml:space="preserve">. Especially </w:t>
      </w:r>
      <w:r>
        <w:rPr>
          <w:rFonts w:ascii="Times New Roman" w:cs="Times New Roman" w:hAnsi="Times New Roman"/>
          <w:spacing w:val="-4"/>
          <w:sz w:val="24"/>
          <w:szCs w:val="24"/>
        </w:rPr>
        <w:t xml:space="preserve">in </w:t>
      </w:r>
      <w:r>
        <w:rPr>
          <w:rFonts w:ascii="Times New Roman" w:cs="Times New Roman" w:hAnsi="Times New Roman"/>
          <w:spacing w:val="2"/>
          <w:sz w:val="24"/>
          <w:szCs w:val="24"/>
        </w:rPr>
        <w:t xml:space="preserve">the </w:t>
      </w:r>
      <w:r>
        <w:rPr>
          <w:rFonts w:ascii="Times New Roman" w:cs="Times New Roman" w:hAnsi="Times New Roman"/>
          <w:sz w:val="24"/>
          <w:szCs w:val="24"/>
        </w:rPr>
        <w:t xml:space="preserve">school/college situation counselling </w:t>
      </w:r>
      <w:r>
        <w:rPr>
          <w:rFonts w:ascii="Times New Roman" w:cs="Times New Roman" w:hAnsi="Times New Roman"/>
          <w:spacing w:val="-11"/>
          <w:sz w:val="24"/>
          <w:szCs w:val="24"/>
        </w:rPr>
        <w:t xml:space="preserve">is </w:t>
      </w:r>
      <w:r>
        <w:rPr>
          <w:rFonts w:ascii="Times New Roman" w:cs="Times New Roman" w:hAnsi="Times New Roman"/>
          <w:spacing w:val="-3"/>
          <w:sz w:val="24"/>
          <w:szCs w:val="24"/>
        </w:rPr>
        <w:t xml:space="preserve">meant </w:t>
      </w:r>
      <w:r>
        <w:rPr>
          <w:rFonts w:ascii="Times New Roman" w:cs="Times New Roman" w:hAnsi="Times New Roman"/>
          <w:spacing w:val="-2"/>
          <w:sz w:val="24"/>
          <w:szCs w:val="24"/>
        </w:rPr>
        <w:t xml:space="preserve">for </w:t>
      </w:r>
      <w:r>
        <w:rPr>
          <w:rFonts w:ascii="Times New Roman" w:cs="Times New Roman" w:hAnsi="Times New Roman"/>
          <w:spacing w:val="2"/>
          <w:sz w:val="24"/>
          <w:szCs w:val="24"/>
        </w:rPr>
        <w:t xml:space="preserve">all the </w:t>
      </w:r>
      <w:r>
        <w:rPr>
          <w:rFonts w:ascii="Times New Roman" w:cs="Times New Roman" w:hAnsi="Times New Roman"/>
          <w:sz w:val="24"/>
          <w:szCs w:val="24"/>
        </w:rPr>
        <w:t xml:space="preserve">students and </w:t>
      </w:r>
      <w:r>
        <w:rPr>
          <w:rFonts w:ascii="Times New Roman" w:cs="Times New Roman" w:hAnsi="Times New Roman"/>
          <w:spacing w:val="-6"/>
          <w:sz w:val="24"/>
          <w:szCs w:val="24"/>
        </w:rPr>
        <w:t xml:space="preserve">not </w:t>
      </w:r>
      <w:r>
        <w:rPr>
          <w:rFonts w:ascii="Times New Roman" w:cs="Times New Roman" w:hAnsi="Times New Roman"/>
          <w:sz w:val="24"/>
          <w:szCs w:val="24"/>
        </w:rPr>
        <w:t xml:space="preserve">only </w:t>
      </w:r>
      <w:r>
        <w:rPr>
          <w:rFonts w:ascii="Times New Roman" w:cs="Times New Roman" w:hAnsi="Times New Roman"/>
          <w:spacing w:val="-7"/>
          <w:sz w:val="24"/>
          <w:szCs w:val="24"/>
        </w:rPr>
        <w:t xml:space="preserve">for </w:t>
      </w:r>
      <w:r>
        <w:rPr>
          <w:rFonts w:ascii="Times New Roman" w:cs="Times New Roman" w:hAnsi="Times New Roman"/>
          <w:spacing w:val="-3"/>
          <w:sz w:val="24"/>
          <w:szCs w:val="24"/>
        </w:rPr>
        <w:t xml:space="preserve">those </w:t>
      </w:r>
      <w:r>
        <w:rPr>
          <w:rFonts w:ascii="Times New Roman" w:cs="Times New Roman" w:hAnsi="Times New Roman"/>
          <w:spacing w:val="-4"/>
          <w:sz w:val="24"/>
          <w:szCs w:val="24"/>
        </w:rPr>
        <w:t xml:space="preserve">who </w:t>
      </w:r>
      <w:r>
        <w:rPr>
          <w:rFonts w:ascii="Times New Roman" w:cs="Times New Roman" w:hAnsi="Times New Roman"/>
          <w:spacing w:val="3"/>
          <w:sz w:val="24"/>
          <w:szCs w:val="24"/>
        </w:rPr>
        <w:t xml:space="preserve">art: </w:t>
      </w:r>
      <w:r>
        <w:rPr>
          <w:rFonts w:ascii="Times New Roman" w:cs="Times New Roman" w:hAnsi="Times New Roman"/>
          <w:spacing w:val="-3"/>
          <w:sz w:val="24"/>
          <w:szCs w:val="24"/>
        </w:rPr>
        <w:t xml:space="preserve">facing </w:t>
      </w:r>
      <w:r>
        <w:rPr>
          <w:rFonts w:ascii="Times New Roman" w:cs="Times New Roman" w:hAnsi="Times New Roman"/>
          <w:sz w:val="24"/>
          <w:szCs w:val="24"/>
        </w:rPr>
        <w:t xml:space="preserve">problems or other exceptional I students. </w:t>
      </w:r>
      <w:r>
        <w:rPr>
          <w:rFonts w:ascii="Times New Roman" w:cs="Times New Roman" w:hAnsi="Times New Roman"/>
          <w:spacing w:val="3"/>
          <w:sz w:val="24"/>
          <w:szCs w:val="24"/>
        </w:rPr>
        <w:t xml:space="preserve">As </w:t>
      </w:r>
      <w:r>
        <w:rPr>
          <w:rFonts w:ascii="Times New Roman" w:cs="Times New Roman" w:hAnsi="Times New Roman"/>
          <w:spacing w:val="-5"/>
          <w:sz w:val="24"/>
          <w:szCs w:val="24"/>
        </w:rPr>
        <w:t xml:space="preserve">we have </w:t>
      </w:r>
      <w:r>
        <w:rPr>
          <w:rFonts w:ascii="Times New Roman" w:cs="Times New Roman" w:hAnsi="Times New Roman"/>
          <w:sz w:val="24"/>
          <w:szCs w:val="24"/>
        </w:rPr>
        <w:t xml:space="preserve">already discussed </w:t>
      </w:r>
      <w:r>
        <w:rPr>
          <w:rFonts w:ascii="Times New Roman" w:cs="Times New Roman" w:hAnsi="Times New Roman"/>
          <w:spacing w:val="-4"/>
          <w:sz w:val="24"/>
          <w:szCs w:val="24"/>
        </w:rPr>
        <w:t>in</w:t>
      </w:r>
      <w:r>
        <w:rPr>
          <w:rFonts w:ascii="Times New Roman" w:cs="Times New Roman" w:hAnsi="Times New Roman"/>
          <w:spacing w:val="52"/>
          <w:sz w:val="24"/>
          <w:szCs w:val="24"/>
        </w:rPr>
        <w:t xml:space="preserve"> </w:t>
      </w:r>
      <w:r>
        <w:rPr>
          <w:rFonts w:ascii="Times New Roman" w:cs="Times New Roman" w:hAnsi="Times New Roman"/>
          <w:spacing w:val="-3"/>
          <w:sz w:val="24"/>
          <w:szCs w:val="24"/>
        </w:rPr>
        <w:t xml:space="preserve">the </w:t>
      </w:r>
      <w:r>
        <w:rPr>
          <w:rFonts w:ascii="Times New Roman" w:cs="Times New Roman" w:hAnsi="Times New Roman"/>
          <w:sz w:val="24"/>
          <w:szCs w:val="24"/>
        </w:rPr>
        <w:t xml:space="preserve">school situation counselling </w:t>
      </w:r>
      <w:r>
        <w:rPr>
          <w:rFonts w:ascii="Times New Roman" w:cs="Times New Roman" w:hAnsi="Times New Roman"/>
          <w:spacing w:val="-11"/>
          <w:sz w:val="24"/>
          <w:szCs w:val="24"/>
        </w:rPr>
        <w:t>is</w:t>
      </w:r>
      <w:r>
        <w:rPr>
          <w:rFonts w:ascii="Times New Roman" w:cs="Times New Roman" w:hAnsi="Times New Roman"/>
          <w:spacing w:val="24"/>
          <w:sz w:val="24"/>
          <w:szCs w:val="24"/>
        </w:rPr>
        <w:t xml:space="preserve"> </w:t>
      </w:r>
      <w:r>
        <w:rPr>
          <w:rFonts w:ascii="Times New Roman" w:cs="Times New Roman" w:hAnsi="Times New Roman"/>
          <w:spacing w:val="-4"/>
          <w:sz w:val="24"/>
          <w:szCs w:val="24"/>
        </w:rPr>
        <w:t>more</w:t>
      </w:r>
    </w:p>
    <w:p>
      <w:pPr>
        <w:pStyle w:val="style179"/>
        <w:numPr>
          <w:ilvl w:val="0"/>
          <w:numId w:val="98"/>
        </w:numPr>
        <w:jc w:val="both"/>
        <w:rPr>
          <w:rFonts w:ascii="Times New Roman" w:cs="Times New Roman" w:hAnsi="Times New Roman"/>
          <w:sz w:val="24"/>
          <w:szCs w:val="24"/>
        </w:rPr>
      </w:pPr>
      <w:r>
        <w:rPr>
          <w:rFonts w:ascii="Times New Roman" w:cs="Times New Roman" w:hAnsi="Times New Roman"/>
          <w:sz w:val="24"/>
          <w:szCs w:val="24"/>
        </w:rPr>
        <w:t xml:space="preserve">Counselling </w:t>
      </w:r>
      <w:r>
        <w:rPr>
          <w:rFonts w:ascii="Times New Roman" w:cs="Times New Roman" w:hAnsi="Times New Roman"/>
          <w:spacing w:val="-4"/>
          <w:sz w:val="24"/>
          <w:szCs w:val="24"/>
        </w:rPr>
        <w:t xml:space="preserve">is </w:t>
      </w:r>
      <w:r>
        <w:rPr>
          <w:rFonts w:ascii="Times New Roman" w:cs="Times New Roman" w:hAnsi="Times New Roman"/>
          <w:spacing w:val="2"/>
          <w:sz w:val="24"/>
          <w:szCs w:val="24"/>
        </w:rPr>
        <w:t xml:space="preserve">based </w:t>
      </w:r>
      <w:r>
        <w:rPr>
          <w:rFonts w:ascii="Times New Roman" w:cs="Times New Roman" w:hAnsi="Times New Roman"/>
          <w:sz w:val="24"/>
          <w:szCs w:val="24"/>
        </w:rPr>
        <w:t>on certain fundamental</w:t>
      </w:r>
      <w:r>
        <w:rPr>
          <w:rFonts w:ascii="Times New Roman" w:cs="Times New Roman" w:hAnsi="Times New Roman"/>
          <w:spacing w:val="-22"/>
          <w:sz w:val="24"/>
          <w:szCs w:val="24"/>
        </w:rPr>
        <w:t xml:space="preserve"> </w:t>
      </w:r>
      <w:r>
        <w:rPr>
          <w:rFonts w:ascii="Times New Roman" w:cs="Times New Roman" w:hAnsi="Times New Roman"/>
          <w:sz w:val="24"/>
          <w:szCs w:val="24"/>
        </w:rPr>
        <w:t>assumptions.</w:t>
      </w:r>
    </w:p>
    <w:p>
      <w:pPr>
        <w:pStyle w:val="style179"/>
        <w:numPr>
          <w:ilvl w:val="0"/>
          <w:numId w:val="98"/>
        </w:numPr>
        <w:jc w:val="both"/>
        <w:rPr>
          <w:rFonts w:ascii="Times New Roman" w:cs="Times New Roman" w:hAnsi="Times New Roman"/>
          <w:sz w:val="24"/>
          <w:szCs w:val="24"/>
        </w:rPr>
      </w:pPr>
      <w:r>
        <w:rPr>
          <w:rFonts w:ascii="Times New Roman" w:cs="Times New Roman" w:hAnsi="Times New Roman"/>
          <w:sz w:val="24"/>
          <w:szCs w:val="24"/>
        </w:rPr>
        <w:t xml:space="preserve">Every individual </w:t>
      </w:r>
      <w:r>
        <w:rPr>
          <w:rFonts w:ascii="Times New Roman" w:cs="Times New Roman" w:hAnsi="Times New Roman"/>
          <w:spacing w:val="-4"/>
          <w:sz w:val="24"/>
          <w:szCs w:val="24"/>
        </w:rPr>
        <w:t xml:space="preserve">in </w:t>
      </w:r>
      <w:r>
        <w:rPr>
          <w:rFonts w:ascii="Times New Roman" w:cs="Times New Roman" w:hAnsi="Times New Roman"/>
          <w:sz w:val="24"/>
          <w:szCs w:val="24"/>
        </w:rPr>
        <w:t xml:space="preserve">this world </w:t>
      </w:r>
      <w:r>
        <w:rPr>
          <w:rFonts w:ascii="Times New Roman" w:cs="Times New Roman" w:hAnsi="Times New Roman"/>
          <w:spacing w:val="-4"/>
          <w:sz w:val="24"/>
          <w:szCs w:val="24"/>
        </w:rPr>
        <w:t xml:space="preserve">is </w:t>
      </w:r>
      <w:r>
        <w:rPr>
          <w:rFonts w:ascii="Times New Roman" w:cs="Times New Roman" w:hAnsi="Times New Roman"/>
          <w:sz w:val="24"/>
          <w:szCs w:val="24"/>
        </w:rPr>
        <w:t xml:space="preserve">capable </w:t>
      </w:r>
      <w:r>
        <w:rPr>
          <w:rFonts w:ascii="Times New Roman" w:cs="Times New Roman" w:hAnsi="Times New Roman"/>
          <w:spacing w:val="7"/>
          <w:sz w:val="24"/>
          <w:szCs w:val="24"/>
        </w:rPr>
        <w:t xml:space="preserve">of </w:t>
      </w:r>
      <w:r>
        <w:rPr>
          <w:rFonts w:ascii="Times New Roman" w:cs="Times New Roman" w:hAnsi="Times New Roman"/>
          <w:spacing w:val="2"/>
          <w:sz w:val="24"/>
          <w:szCs w:val="24"/>
        </w:rPr>
        <w:t xml:space="preserve">taking </w:t>
      </w:r>
      <w:r>
        <w:rPr>
          <w:rFonts w:ascii="Times New Roman" w:cs="Times New Roman" w:hAnsi="Times New Roman"/>
          <w:sz w:val="24"/>
          <w:szCs w:val="24"/>
        </w:rPr>
        <w:t xml:space="preserve">responsibilities </w:t>
      </w:r>
      <w:r>
        <w:rPr>
          <w:rFonts w:ascii="Times New Roman" w:cs="Times New Roman" w:hAnsi="Times New Roman"/>
          <w:spacing w:val="-2"/>
          <w:sz w:val="24"/>
          <w:szCs w:val="24"/>
        </w:rPr>
        <w:t>for</w:t>
      </w:r>
      <w:r>
        <w:rPr>
          <w:rFonts w:ascii="Times New Roman" w:cs="Times New Roman" w:hAnsi="Times New Roman"/>
          <w:spacing w:val="-22"/>
          <w:sz w:val="24"/>
          <w:szCs w:val="24"/>
        </w:rPr>
        <w:t xml:space="preserve"> </w:t>
      </w:r>
      <w:r>
        <w:rPr>
          <w:rFonts w:ascii="Times New Roman" w:cs="Times New Roman" w:hAnsi="Times New Roman"/>
          <w:spacing w:val="-4"/>
          <w:sz w:val="24"/>
          <w:szCs w:val="24"/>
        </w:rPr>
        <w:t>him/her.</w:t>
      </w:r>
    </w:p>
    <w:p>
      <w:pPr>
        <w:pStyle w:val="style179"/>
        <w:numPr>
          <w:ilvl w:val="0"/>
          <w:numId w:val="98"/>
        </w:numPr>
        <w:jc w:val="both"/>
        <w:rPr>
          <w:rFonts w:ascii="Times New Roman" w:cs="Times New Roman" w:hAnsi="Times New Roman"/>
          <w:sz w:val="24"/>
          <w:szCs w:val="24"/>
        </w:rPr>
      </w:pPr>
      <w:r>
        <w:rPr>
          <w:rFonts w:ascii="Times New Roman" w:cs="Times New Roman" w:hAnsi="Times New Roman"/>
          <w:sz w:val="24"/>
          <w:szCs w:val="24"/>
        </w:rPr>
        <w:t xml:space="preserve">Every individual </w:t>
      </w:r>
      <w:r>
        <w:rPr>
          <w:rFonts w:ascii="Times New Roman" w:cs="Times New Roman" w:hAnsi="Times New Roman"/>
          <w:spacing w:val="-6"/>
          <w:sz w:val="24"/>
          <w:szCs w:val="24"/>
        </w:rPr>
        <w:t xml:space="preserve">has </w:t>
      </w:r>
      <w:r>
        <w:rPr>
          <w:rFonts w:ascii="Times New Roman" w:cs="Times New Roman" w:hAnsi="Times New Roman"/>
          <w:sz w:val="24"/>
          <w:szCs w:val="24"/>
        </w:rPr>
        <w:t xml:space="preserve">a right </w:t>
      </w:r>
      <w:r>
        <w:rPr>
          <w:rFonts w:ascii="Times New Roman" w:cs="Times New Roman" w:hAnsi="Times New Roman"/>
          <w:spacing w:val="-4"/>
          <w:sz w:val="24"/>
          <w:szCs w:val="24"/>
        </w:rPr>
        <w:t>to choose</w:t>
      </w:r>
      <w:r>
        <w:rPr>
          <w:rFonts w:ascii="Times New Roman" w:cs="Times New Roman" w:hAnsi="Times New Roman"/>
          <w:sz w:val="24"/>
          <w:szCs w:val="24"/>
        </w:rPr>
        <w:t xml:space="preserve"> his/her </w:t>
      </w:r>
      <w:r>
        <w:rPr>
          <w:rFonts w:ascii="Times New Roman" w:cs="Times New Roman" w:hAnsi="Times New Roman"/>
          <w:spacing w:val="6"/>
          <w:sz w:val="24"/>
          <w:szCs w:val="24"/>
        </w:rPr>
        <w:t xml:space="preserve">own </w:t>
      </w:r>
      <w:r>
        <w:rPr>
          <w:rFonts w:ascii="Times New Roman" w:cs="Times New Roman" w:hAnsi="Times New Roman"/>
          <w:sz w:val="24"/>
          <w:szCs w:val="24"/>
        </w:rPr>
        <w:t xml:space="preserve">path, based </w:t>
      </w:r>
      <w:r>
        <w:rPr>
          <w:rFonts w:ascii="Times New Roman" w:cs="Times New Roman" w:hAnsi="Times New Roman"/>
          <w:spacing w:val="7"/>
          <w:sz w:val="24"/>
          <w:szCs w:val="24"/>
        </w:rPr>
        <w:t xml:space="preserve">on </w:t>
      </w:r>
      <w:r>
        <w:rPr>
          <w:rFonts w:ascii="Times New Roman" w:cs="Times New Roman" w:hAnsi="Times New Roman"/>
          <w:spacing w:val="-3"/>
          <w:sz w:val="24"/>
          <w:szCs w:val="24"/>
        </w:rPr>
        <w:t xml:space="preserve">the </w:t>
      </w:r>
      <w:r>
        <w:rPr>
          <w:rFonts w:ascii="Times New Roman" w:cs="Times New Roman" w:hAnsi="Times New Roman"/>
          <w:sz w:val="24"/>
          <w:szCs w:val="24"/>
        </w:rPr>
        <w:t xml:space="preserve">principles </w:t>
      </w:r>
      <w:r>
        <w:rPr>
          <w:rFonts w:ascii="Times New Roman" w:cs="Times New Roman" w:hAnsi="Times New Roman"/>
          <w:spacing w:val="7"/>
          <w:sz w:val="24"/>
          <w:szCs w:val="24"/>
        </w:rPr>
        <w:t>of</w:t>
      </w:r>
      <w:r>
        <w:rPr>
          <w:rFonts w:ascii="Times New Roman" w:cs="Times New Roman" w:hAnsi="Times New Roman"/>
          <w:spacing w:val="-25"/>
          <w:sz w:val="24"/>
          <w:szCs w:val="24"/>
        </w:rPr>
        <w:t xml:space="preserve"> </w:t>
      </w:r>
      <w:r>
        <w:rPr>
          <w:rFonts w:ascii="Times New Roman" w:cs="Times New Roman" w:hAnsi="Times New Roman"/>
          <w:sz w:val="24"/>
          <w:szCs w:val="24"/>
        </w:rPr>
        <w:t>democracy.</w:t>
      </w:r>
    </w:p>
    <w:p>
      <w:pPr>
        <w:pStyle w:val="style179"/>
        <w:numPr>
          <w:ilvl w:val="0"/>
          <w:numId w:val="98"/>
        </w:numPr>
        <w:jc w:val="both"/>
        <w:rPr>
          <w:rFonts w:ascii="Times New Roman" w:cs="Times New Roman" w:hAnsi="Times New Roman"/>
          <w:sz w:val="24"/>
          <w:szCs w:val="24"/>
        </w:rPr>
      </w:pPr>
      <w:r>
        <w:rPr>
          <w:rFonts w:ascii="Times New Roman" w:cs="Times New Roman" w:hAnsi="Times New Roman"/>
          <w:b/>
          <w:sz w:val="24"/>
          <w:szCs w:val="24"/>
        </w:rPr>
        <w:t xml:space="preserve">Counsellor does </w:t>
      </w:r>
      <w:r>
        <w:rPr>
          <w:rFonts w:ascii="Times New Roman" w:cs="Times New Roman" w:hAnsi="Times New Roman"/>
          <w:b/>
          <w:spacing w:val="-5"/>
          <w:sz w:val="24"/>
          <w:szCs w:val="24"/>
        </w:rPr>
        <w:t xml:space="preserve">not </w:t>
      </w:r>
      <w:r>
        <w:rPr>
          <w:rFonts w:ascii="Times New Roman" w:cs="Times New Roman" w:hAnsi="Times New Roman"/>
          <w:b/>
          <w:sz w:val="24"/>
          <w:szCs w:val="24"/>
        </w:rPr>
        <w:t xml:space="preserve">deprive </w:t>
      </w:r>
      <w:r>
        <w:rPr>
          <w:rFonts w:ascii="Times New Roman" w:cs="Times New Roman" w:hAnsi="Times New Roman"/>
          <w:b/>
          <w:spacing w:val="-7"/>
          <w:sz w:val="24"/>
          <w:szCs w:val="24"/>
        </w:rPr>
        <w:t xml:space="preserve">the </w:t>
      </w:r>
      <w:r>
        <w:rPr>
          <w:rFonts w:ascii="Times New Roman" w:cs="Times New Roman" w:hAnsi="Times New Roman"/>
          <w:b/>
          <w:sz w:val="24"/>
          <w:szCs w:val="24"/>
        </w:rPr>
        <w:t xml:space="preserve">right of self-choice </w:t>
      </w:r>
      <w:r>
        <w:rPr>
          <w:rFonts w:ascii="Times New Roman" w:cs="Times New Roman" w:hAnsi="Times New Roman"/>
          <w:spacing w:val="-6"/>
          <w:sz w:val="24"/>
          <w:szCs w:val="24"/>
        </w:rPr>
        <w:t xml:space="preserve">but </w:t>
      </w:r>
      <w:r>
        <w:rPr>
          <w:rFonts w:ascii="Times New Roman" w:cs="Times New Roman" w:hAnsi="Times New Roman"/>
          <w:sz w:val="24"/>
          <w:szCs w:val="24"/>
        </w:rPr>
        <w:t xml:space="preserve">simply facilitates choice. </w:t>
      </w:r>
      <w:r>
        <w:rPr>
          <w:rFonts w:ascii="Times New Roman" w:cs="Times New Roman" w:hAnsi="Times New Roman"/>
          <w:spacing w:val="-4"/>
          <w:sz w:val="24"/>
          <w:szCs w:val="24"/>
        </w:rPr>
        <w:t xml:space="preserve">That </w:t>
      </w:r>
      <w:r>
        <w:rPr>
          <w:rFonts w:ascii="Times New Roman" w:cs="Times New Roman" w:hAnsi="Times New Roman"/>
          <w:sz w:val="24"/>
          <w:szCs w:val="24"/>
        </w:rPr>
        <w:t xml:space="preserve">counsellor </w:t>
      </w:r>
      <w:r>
        <w:rPr>
          <w:rFonts w:ascii="Times New Roman" w:cs="Times New Roman" w:hAnsi="Times New Roman"/>
          <w:spacing w:val="-3"/>
          <w:sz w:val="24"/>
          <w:szCs w:val="24"/>
        </w:rPr>
        <w:t xml:space="preserve">should </w:t>
      </w:r>
      <w:r>
        <w:rPr>
          <w:rFonts w:ascii="Times New Roman" w:cs="Times New Roman" w:hAnsi="Times New Roman"/>
          <w:sz w:val="24"/>
          <w:szCs w:val="24"/>
        </w:rPr>
        <w:t xml:space="preserve">give due respect </w:t>
      </w:r>
      <w:r>
        <w:rPr>
          <w:rFonts w:ascii="Times New Roman" w:cs="Times New Roman" w:hAnsi="Times New Roman"/>
          <w:spacing w:val="-4"/>
          <w:sz w:val="24"/>
          <w:szCs w:val="24"/>
        </w:rPr>
        <w:t xml:space="preserve">to </w:t>
      </w:r>
      <w:r>
        <w:rPr>
          <w:rFonts w:ascii="Times New Roman" w:cs="Times New Roman" w:hAnsi="Times New Roman"/>
          <w:spacing w:val="-3"/>
          <w:sz w:val="24"/>
          <w:szCs w:val="24"/>
        </w:rPr>
        <w:t xml:space="preserve">the </w:t>
      </w:r>
      <w:r>
        <w:rPr>
          <w:rFonts w:ascii="Times New Roman" w:cs="Times New Roman" w:hAnsi="Times New Roman"/>
          <w:sz w:val="24"/>
          <w:szCs w:val="24"/>
        </w:rPr>
        <w:t xml:space="preserve">individual and accept </w:t>
      </w:r>
      <w:r>
        <w:rPr>
          <w:rFonts w:ascii="Times New Roman" w:cs="Times New Roman" w:hAnsi="Times New Roman"/>
          <w:spacing w:val="-4"/>
          <w:sz w:val="24"/>
          <w:szCs w:val="24"/>
        </w:rPr>
        <w:t xml:space="preserve">him/her </w:t>
      </w:r>
      <w:r>
        <w:rPr>
          <w:rFonts w:ascii="Times New Roman" w:cs="Times New Roman" w:hAnsi="Times New Roman"/>
          <w:sz w:val="24"/>
          <w:szCs w:val="24"/>
        </w:rPr>
        <w:t xml:space="preserve">as </w:t>
      </w:r>
      <w:r>
        <w:rPr>
          <w:rFonts w:ascii="Times New Roman" w:cs="Times New Roman" w:hAnsi="Times New Roman"/>
          <w:spacing w:val="-3"/>
          <w:sz w:val="24"/>
          <w:szCs w:val="24"/>
        </w:rPr>
        <w:t xml:space="preserve">he/she </w:t>
      </w:r>
      <w:r>
        <w:rPr>
          <w:rFonts w:ascii="Times New Roman" w:cs="Times New Roman" w:hAnsi="Times New Roman"/>
          <w:spacing w:val="-4"/>
          <w:sz w:val="24"/>
          <w:szCs w:val="24"/>
        </w:rPr>
        <w:t>is.</w:t>
      </w:r>
    </w:p>
    <w:p>
      <w:pPr>
        <w:pStyle w:val="style179"/>
        <w:numPr>
          <w:ilvl w:val="0"/>
          <w:numId w:val="98"/>
        </w:numPr>
        <w:jc w:val="both"/>
        <w:rPr>
          <w:rFonts w:ascii="Times New Roman" w:cs="Times New Roman" w:hAnsi="Times New Roman"/>
          <w:b/>
          <w:sz w:val="24"/>
          <w:szCs w:val="24"/>
        </w:rPr>
      </w:pPr>
      <w:r>
        <w:rPr>
          <w:rFonts w:ascii="Times New Roman" w:cs="Times New Roman" w:hAnsi="Times New Roman"/>
          <w:sz w:val="24"/>
          <w:szCs w:val="24"/>
        </w:rPr>
        <w:t xml:space="preserve">Counselling </w:t>
      </w:r>
      <w:r>
        <w:rPr>
          <w:rFonts w:ascii="Times New Roman" w:cs="Times New Roman" w:hAnsi="Times New Roman"/>
          <w:spacing w:val="-4"/>
          <w:sz w:val="24"/>
          <w:szCs w:val="24"/>
        </w:rPr>
        <w:t xml:space="preserve">is </w:t>
      </w:r>
      <w:r>
        <w:rPr>
          <w:rFonts w:ascii="Times New Roman" w:cs="Times New Roman" w:hAnsi="Times New Roman"/>
          <w:spacing w:val="-5"/>
          <w:sz w:val="24"/>
          <w:szCs w:val="24"/>
        </w:rPr>
        <w:t xml:space="preserve">not </w:t>
      </w:r>
      <w:r>
        <w:rPr>
          <w:rFonts w:ascii="Times New Roman" w:cs="Times New Roman" w:hAnsi="Times New Roman"/>
          <w:sz w:val="24"/>
          <w:szCs w:val="24"/>
        </w:rPr>
        <w:t>advice</w:t>
      </w:r>
      <w:r>
        <w:rPr>
          <w:rFonts w:ascii="Times New Roman" w:cs="Times New Roman" w:hAnsi="Times New Roman"/>
          <w:spacing w:val="-16"/>
          <w:sz w:val="24"/>
          <w:szCs w:val="24"/>
        </w:rPr>
        <w:t xml:space="preserve"> </w:t>
      </w:r>
      <w:r>
        <w:rPr>
          <w:rFonts w:ascii="Times New Roman" w:cs="Times New Roman" w:hAnsi="Times New Roman"/>
          <w:sz w:val="24"/>
          <w:szCs w:val="24"/>
        </w:rPr>
        <w:t>giving</w:t>
      </w:r>
      <w:r>
        <w:rPr>
          <w:rFonts w:ascii="Times New Roman" w:cs="Times New Roman" w:hAnsi="Times New Roman"/>
          <w:b/>
          <w:sz w:val="24"/>
          <w:szCs w:val="24"/>
        </w:rPr>
        <w:t>.</w:t>
      </w:r>
    </w:p>
    <w:p>
      <w:pPr>
        <w:pStyle w:val="style179"/>
        <w:numPr>
          <w:ilvl w:val="0"/>
          <w:numId w:val="98"/>
        </w:numPr>
        <w:jc w:val="both"/>
        <w:rPr>
          <w:rFonts w:ascii="Times New Roman" w:cs="Times New Roman" w:hAnsi="Times New Roman"/>
          <w:sz w:val="24"/>
          <w:szCs w:val="24"/>
        </w:rPr>
      </w:pPr>
      <w:r>
        <w:rPr>
          <w:rFonts w:ascii="Times New Roman" w:cs="Times New Roman" w:hAnsi="Times New Roman"/>
          <w:b/>
          <w:sz w:val="24"/>
          <w:szCs w:val="24"/>
        </w:rPr>
        <w:t xml:space="preserve">Counselling </w:t>
      </w:r>
      <w:r>
        <w:rPr>
          <w:rFonts w:ascii="Times New Roman" w:cs="Times New Roman" w:hAnsi="Times New Roman"/>
          <w:b/>
          <w:spacing w:val="-4"/>
          <w:sz w:val="24"/>
          <w:szCs w:val="24"/>
        </w:rPr>
        <w:t xml:space="preserve">is </w:t>
      </w:r>
      <w:r>
        <w:rPr>
          <w:rFonts w:ascii="Times New Roman" w:cs="Times New Roman" w:hAnsi="Times New Roman"/>
          <w:b/>
          <w:spacing w:val="-5"/>
          <w:sz w:val="24"/>
          <w:szCs w:val="24"/>
        </w:rPr>
        <w:t xml:space="preserve">not </w:t>
      </w:r>
      <w:r>
        <w:rPr>
          <w:rFonts w:ascii="Times New Roman" w:cs="Times New Roman" w:hAnsi="Times New Roman"/>
          <w:b/>
          <w:sz w:val="24"/>
          <w:szCs w:val="24"/>
        </w:rPr>
        <w:t xml:space="preserve">thinking </w:t>
      </w:r>
      <w:r>
        <w:rPr>
          <w:rFonts w:ascii="Times New Roman" w:cs="Times New Roman" w:hAnsi="Times New Roman"/>
          <w:b/>
          <w:spacing w:val="2"/>
          <w:sz w:val="24"/>
          <w:szCs w:val="24"/>
        </w:rPr>
        <w:t xml:space="preserve">for </w:t>
      </w:r>
      <w:r>
        <w:rPr>
          <w:rFonts w:ascii="Times New Roman" w:cs="Times New Roman" w:hAnsi="Times New Roman"/>
          <w:b/>
          <w:sz w:val="24"/>
          <w:szCs w:val="24"/>
        </w:rPr>
        <w:t>the client</w:t>
      </w:r>
      <w:r>
        <w:rPr>
          <w:rFonts w:ascii="Times New Roman" w:cs="Times New Roman" w:hAnsi="Times New Roman"/>
          <w:sz w:val="24"/>
          <w:szCs w:val="24"/>
        </w:rPr>
        <w:t xml:space="preserve">, </w:t>
      </w:r>
      <w:r>
        <w:rPr>
          <w:rFonts w:ascii="Times New Roman" w:cs="Times New Roman" w:hAnsi="Times New Roman"/>
          <w:spacing w:val="4"/>
          <w:sz w:val="24"/>
          <w:szCs w:val="24"/>
        </w:rPr>
        <w:t xml:space="preserve">but </w:t>
      </w:r>
      <w:r>
        <w:rPr>
          <w:rFonts w:ascii="Times New Roman" w:cs="Times New Roman" w:hAnsi="Times New Roman"/>
          <w:sz w:val="24"/>
          <w:szCs w:val="24"/>
        </w:rPr>
        <w:t xml:space="preserve">thinking with </w:t>
      </w:r>
      <w:r>
        <w:rPr>
          <w:rFonts w:ascii="Times New Roman" w:cs="Times New Roman" w:hAnsi="Times New Roman"/>
          <w:spacing w:val="-3"/>
          <w:sz w:val="24"/>
          <w:szCs w:val="24"/>
        </w:rPr>
        <w:t xml:space="preserve">the </w:t>
      </w:r>
      <w:r>
        <w:rPr>
          <w:rFonts w:ascii="Times New Roman" w:cs="Times New Roman" w:hAnsi="Times New Roman"/>
          <w:sz w:val="24"/>
          <w:szCs w:val="24"/>
        </w:rPr>
        <w:t xml:space="preserve">client. Counselling </w:t>
      </w:r>
      <w:r>
        <w:rPr>
          <w:rFonts w:ascii="Times New Roman" w:cs="Times New Roman" w:hAnsi="Times New Roman"/>
          <w:spacing w:val="-4"/>
          <w:sz w:val="24"/>
          <w:szCs w:val="24"/>
        </w:rPr>
        <w:t xml:space="preserve">is </w:t>
      </w:r>
      <w:r>
        <w:rPr>
          <w:rFonts w:ascii="Times New Roman" w:cs="Times New Roman" w:hAnsi="Times New Roman"/>
          <w:spacing w:val="-7"/>
          <w:sz w:val="24"/>
          <w:szCs w:val="24"/>
        </w:rPr>
        <w:t xml:space="preserve">for </w:t>
      </w:r>
      <w:r>
        <w:rPr>
          <w:rFonts w:ascii="Times New Roman" w:cs="Times New Roman" w:hAnsi="Times New Roman"/>
          <w:sz w:val="24"/>
          <w:szCs w:val="24"/>
        </w:rPr>
        <w:t xml:space="preserve">enabling </w:t>
      </w:r>
      <w:r>
        <w:rPr>
          <w:rFonts w:ascii="Times New Roman" w:cs="Times New Roman" w:hAnsi="Times New Roman"/>
          <w:spacing w:val="-3"/>
          <w:sz w:val="24"/>
          <w:szCs w:val="24"/>
        </w:rPr>
        <w:t xml:space="preserve">the </w:t>
      </w:r>
      <w:r>
        <w:rPr>
          <w:rFonts w:ascii="Times New Roman" w:cs="Times New Roman" w:hAnsi="Times New Roman"/>
          <w:spacing w:val="2"/>
          <w:sz w:val="24"/>
          <w:szCs w:val="24"/>
        </w:rPr>
        <w:t xml:space="preserve">client </w:t>
      </w:r>
      <w:r>
        <w:rPr>
          <w:rFonts w:ascii="Times New Roman" w:cs="Times New Roman" w:hAnsi="Times New Roman"/>
          <w:spacing w:val="-4"/>
          <w:sz w:val="24"/>
          <w:szCs w:val="24"/>
        </w:rPr>
        <w:t xml:space="preserve">to </w:t>
      </w:r>
      <w:r>
        <w:rPr>
          <w:rFonts w:ascii="Times New Roman" w:cs="Times New Roman" w:hAnsi="Times New Roman"/>
          <w:sz w:val="24"/>
          <w:szCs w:val="24"/>
        </w:rPr>
        <w:t>do judicious</w:t>
      </w:r>
      <w:r>
        <w:rPr>
          <w:rFonts w:ascii="Times New Roman" w:cs="Times New Roman" w:hAnsi="Times New Roman"/>
          <w:spacing w:val="8"/>
          <w:sz w:val="24"/>
          <w:szCs w:val="24"/>
        </w:rPr>
        <w:t xml:space="preserve"> </w:t>
      </w:r>
      <w:r>
        <w:rPr>
          <w:rFonts w:ascii="Times New Roman" w:cs="Times New Roman" w:hAnsi="Times New Roman"/>
          <w:sz w:val="24"/>
          <w:szCs w:val="24"/>
        </w:rPr>
        <w:t>thinking.</w:t>
      </w:r>
    </w:p>
    <w:p>
      <w:pPr>
        <w:pStyle w:val="style179"/>
        <w:numPr>
          <w:ilvl w:val="0"/>
          <w:numId w:val="98"/>
        </w:numPr>
        <w:jc w:val="both"/>
        <w:rPr>
          <w:rFonts w:ascii="Times New Roman" w:cs="Times New Roman" w:hAnsi="Times New Roman"/>
          <w:sz w:val="24"/>
          <w:szCs w:val="24"/>
        </w:rPr>
      </w:pPr>
      <w:r>
        <w:rPr>
          <w:rFonts w:ascii="Times New Roman" w:cs="Times New Roman" w:hAnsi="Times New Roman"/>
          <w:b/>
          <w:sz w:val="24"/>
          <w:szCs w:val="24"/>
        </w:rPr>
        <w:t xml:space="preserve">Counselling </w:t>
      </w:r>
      <w:r>
        <w:rPr>
          <w:rFonts w:ascii="Times New Roman" w:cs="Times New Roman" w:hAnsi="Times New Roman"/>
          <w:b/>
          <w:spacing w:val="-4"/>
          <w:sz w:val="24"/>
          <w:szCs w:val="24"/>
        </w:rPr>
        <w:t xml:space="preserve">is </w:t>
      </w:r>
      <w:r>
        <w:rPr>
          <w:rFonts w:ascii="Times New Roman" w:cs="Times New Roman" w:hAnsi="Times New Roman"/>
          <w:b/>
          <w:spacing w:val="-5"/>
          <w:sz w:val="24"/>
          <w:szCs w:val="24"/>
        </w:rPr>
        <w:t xml:space="preserve">not </w:t>
      </w:r>
      <w:r>
        <w:rPr>
          <w:rFonts w:ascii="Times New Roman" w:cs="Times New Roman" w:hAnsi="Times New Roman"/>
          <w:b/>
          <w:sz w:val="24"/>
          <w:szCs w:val="24"/>
        </w:rPr>
        <w:t>problem- solving</w:t>
      </w:r>
      <w:r>
        <w:rPr>
          <w:rFonts w:ascii="Times New Roman" w:cs="Times New Roman" w:hAnsi="Times New Roman"/>
          <w:sz w:val="24"/>
          <w:szCs w:val="24"/>
        </w:rPr>
        <w:t xml:space="preserve">. </w:t>
      </w:r>
      <w:r>
        <w:rPr>
          <w:rFonts w:ascii="Times New Roman" w:cs="Times New Roman" w:hAnsi="Times New Roman"/>
          <w:spacing w:val="-5"/>
          <w:sz w:val="24"/>
          <w:szCs w:val="24"/>
        </w:rPr>
        <w:t xml:space="preserve">The </w:t>
      </w:r>
      <w:r>
        <w:rPr>
          <w:rFonts w:ascii="Times New Roman" w:cs="Times New Roman" w:hAnsi="Times New Roman"/>
          <w:sz w:val="24"/>
          <w:szCs w:val="24"/>
        </w:rPr>
        <w:t xml:space="preserve">counsellor simply assists </w:t>
      </w:r>
      <w:r>
        <w:rPr>
          <w:rFonts w:ascii="Times New Roman" w:cs="Times New Roman" w:hAnsi="Times New Roman"/>
          <w:spacing w:val="-3"/>
          <w:sz w:val="24"/>
          <w:szCs w:val="24"/>
        </w:rPr>
        <w:t xml:space="preserve">the </w:t>
      </w:r>
      <w:r>
        <w:rPr>
          <w:rFonts w:ascii="Times New Roman" w:cs="Times New Roman" w:hAnsi="Times New Roman"/>
          <w:spacing w:val="2"/>
          <w:sz w:val="24"/>
          <w:szCs w:val="24"/>
        </w:rPr>
        <w:t xml:space="preserve">person </w:t>
      </w:r>
      <w:r>
        <w:rPr>
          <w:rFonts w:ascii="Times New Roman" w:cs="Times New Roman" w:hAnsi="Times New Roman"/>
          <w:spacing w:val="-4"/>
          <w:sz w:val="24"/>
          <w:szCs w:val="24"/>
        </w:rPr>
        <w:t xml:space="preserve">to find </w:t>
      </w:r>
      <w:r>
        <w:rPr>
          <w:rFonts w:ascii="Times New Roman" w:cs="Times New Roman" w:hAnsi="Times New Roman"/>
          <w:sz w:val="24"/>
          <w:szCs w:val="24"/>
        </w:rPr>
        <w:t xml:space="preserve">solution </w:t>
      </w:r>
      <w:r>
        <w:rPr>
          <w:rFonts w:ascii="Times New Roman" w:cs="Times New Roman" w:hAnsi="Times New Roman"/>
          <w:spacing w:val="7"/>
          <w:sz w:val="24"/>
          <w:szCs w:val="24"/>
        </w:rPr>
        <w:t xml:space="preserve">on </w:t>
      </w:r>
      <w:r>
        <w:rPr>
          <w:rFonts w:ascii="Times New Roman" w:cs="Times New Roman" w:hAnsi="Times New Roman"/>
          <w:spacing w:val="-3"/>
          <w:sz w:val="24"/>
          <w:szCs w:val="24"/>
        </w:rPr>
        <w:t>his/her</w:t>
      </w:r>
      <w:r>
        <w:rPr>
          <w:rFonts w:ascii="Times New Roman" w:cs="Times New Roman" w:hAnsi="Times New Roman"/>
          <w:spacing w:val="-30"/>
          <w:sz w:val="24"/>
          <w:szCs w:val="24"/>
        </w:rPr>
        <w:t xml:space="preserve"> </w:t>
      </w:r>
      <w:r>
        <w:rPr>
          <w:rFonts w:ascii="Times New Roman" w:cs="Times New Roman" w:hAnsi="Times New Roman"/>
          <w:sz w:val="24"/>
          <w:szCs w:val="24"/>
        </w:rPr>
        <w:t>own.</w:t>
      </w:r>
    </w:p>
    <w:p>
      <w:pPr>
        <w:pStyle w:val="style179"/>
        <w:widowControl w:val="false"/>
        <w:numPr>
          <w:ilvl w:val="0"/>
          <w:numId w:val="98"/>
        </w:numPr>
        <w:tabs>
          <w:tab w:val="left" w:leader="none" w:pos="1043"/>
        </w:tabs>
        <w:autoSpaceDE w:val="false"/>
        <w:autoSpaceDN w:val="false"/>
        <w:spacing w:after="0" w:lineRule="auto" w:line="240"/>
        <w:ind w:right="171"/>
        <w:jc w:val="both"/>
        <w:rPr>
          <w:rFonts w:ascii="Times New Roman" w:cs="Times New Roman" w:hAnsi="Times New Roman"/>
          <w:sz w:val="24"/>
          <w:szCs w:val="24"/>
        </w:rPr>
      </w:pPr>
      <w:r>
        <w:rPr>
          <w:rFonts w:ascii="Times New Roman" w:cs="Times New Roman" w:hAnsi="Times New Roman"/>
          <w:b/>
          <w:sz w:val="24"/>
          <w:szCs w:val="24"/>
        </w:rPr>
        <w:t xml:space="preserve">Counselling </w:t>
      </w:r>
      <w:r>
        <w:rPr>
          <w:rFonts w:ascii="Times New Roman" w:cs="Times New Roman" w:hAnsi="Times New Roman"/>
          <w:b/>
          <w:spacing w:val="-4"/>
          <w:sz w:val="24"/>
          <w:szCs w:val="24"/>
        </w:rPr>
        <w:t xml:space="preserve">is </w:t>
      </w:r>
      <w:r>
        <w:rPr>
          <w:rFonts w:ascii="Times New Roman" w:cs="Times New Roman" w:hAnsi="Times New Roman"/>
          <w:b/>
          <w:sz w:val="24"/>
          <w:szCs w:val="24"/>
        </w:rPr>
        <w:t xml:space="preserve">not interviewing </w:t>
      </w:r>
      <w:r>
        <w:rPr>
          <w:rFonts w:ascii="Times New Roman" w:cs="Times New Roman" w:hAnsi="Times New Roman"/>
          <w:sz w:val="24"/>
          <w:szCs w:val="24"/>
        </w:rPr>
        <w:t xml:space="preserve">but conversing with </w:t>
      </w:r>
      <w:r>
        <w:rPr>
          <w:rFonts w:ascii="Times New Roman" w:cs="Times New Roman" w:hAnsi="Times New Roman"/>
          <w:spacing w:val="-3"/>
          <w:sz w:val="24"/>
          <w:szCs w:val="24"/>
        </w:rPr>
        <w:t xml:space="preserve">the </w:t>
      </w:r>
      <w:r>
        <w:rPr>
          <w:rFonts w:ascii="Times New Roman" w:cs="Times New Roman" w:hAnsi="Times New Roman"/>
          <w:sz w:val="24"/>
          <w:szCs w:val="24"/>
        </w:rPr>
        <w:t xml:space="preserve">client </w:t>
      </w:r>
      <w:r>
        <w:rPr>
          <w:rFonts w:ascii="Times New Roman" w:cs="Times New Roman" w:hAnsi="Times New Roman"/>
          <w:spacing w:val="-4"/>
          <w:sz w:val="24"/>
          <w:szCs w:val="24"/>
        </w:rPr>
        <w:t xml:space="preserve">in </w:t>
      </w:r>
      <w:r>
        <w:rPr>
          <w:rFonts w:ascii="Times New Roman" w:cs="Times New Roman" w:hAnsi="Times New Roman"/>
          <w:sz w:val="24"/>
          <w:szCs w:val="24"/>
        </w:rPr>
        <w:t xml:space="preserve">order </w:t>
      </w:r>
      <w:r>
        <w:rPr>
          <w:rFonts w:ascii="Times New Roman" w:cs="Times New Roman" w:hAnsi="Times New Roman"/>
          <w:spacing w:val="-4"/>
          <w:sz w:val="24"/>
          <w:szCs w:val="24"/>
        </w:rPr>
        <w:t xml:space="preserve">to </w:t>
      </w:r>
      <w:r>
        <w:rPr>
          <w:rFonts w:ascii="Times New Roman" w:cs="Times New Roman" w:hAnsi="Times New Roman"/>
          <w:spacing w:val="-3"/>
          <w:sz w:val="24"/>
          <w:szCs w:val="24"/>
        </w:rPr>
        <w:t xml:space="preserve">help Him/her </w:t>
      </w:r>
      <w:r>
        <w:rPr>
          <w:rFonts w:ascii="Times New Roman" w:cs="Times New Roman" w:hAnsi="Times New Roman"/>
          <w:sz w:val="24"/>
          <w:szCs w:val="24"/>
        </w:rPr>
        <w:t>developing self</w:t>
      </w:r>
      <w:r>
        <w:rPr>
          <w:rFonts w:ascii="Times New Roman" w:cs="Times New Roman" w:hAnsi="Times New Roman"/>
          <w:spacing w:val="6"/>
          <w:sz w:val="24"/>
          <w:szCs w:val="24"/>
        </w:rPr>
        <w:t>-</w:t>
      </w:r>
      <w:r>
        <w:rPr>
          <w:rFonts w:ascii="Times New Roman" w:cs="Times New Roman" w:hAnsi="Times New Roman"/>
          <w:spacing w:val="-3"/>
          <w:sz w:val="24"/>
          <w:szCs w:val="24"/>
        </w:rPr>
        <w:t>understanding,</w:t>
      </w:r>
    </w:p>
    <w:p>
      <w:pPr>
        <w:pStyle w:val="style179"/>
        <w:widowControl w:val="false"/>
        <w:numPr>
          <w:ilvl w:val="0"/>
          <w:numId w:val="98"/>
        </w:numPr>
        <w:tabs>
          <w:tab w:val="left" w:leader="none" w:pos="1043"/>
        </w:tabs>
        <w:autoSpaceDE w:val="false"/>
        <w:autoSpaceDN w:val="false"/>
        <w:spacing w:after="0" w:lineRule="auto" w:line="240"/>
        <w:jc w:val="both"/>
        <w:contextualSpacing w:val="false"/>
        <w:rPr>
          <w:rFonts w:ascii="Times New Roman" w:cs="Times New Roman" w:hAnsi="Times New Roman"/>
          <w:sz w:val="24"/>
          <w:szCs w:val="24"/>
        </w:rPr>
      </w:pPr>
      <w:r>
        <w:rPr>
          <w:rFonts w:ascii="Times New Roman" w:cs="Times New Roman" w:hAnsi="Times New Roman"/>
          <w:b/>
          <w:spacing w:val="-4"/>
          <w:sz w:val="24"/>
          <w:szCs w:val="24"/>
        </w:rPr>
        <w:t xml:space="preserve">The </w:t>
      </w:r>
      <w:r>
        <w:rPr>
          <w:rFonts w:ascii="Times New Roman" w:cs="Times New Roman" w:hAnsi="Times New Roman"/>
          <w:b/>
          <w:sz w:val="24"/>
          <w:szCs w:val="24"/>
        </w:rPr>
        <w:t xml:space="preserve">counsellor should determine individual differences </w:t>
      </w:r>
      <w:r>
        <w:rPr>
          <w:rFonts w:ascii="Times New Roman" w:cs="Times New Roman" w:hAnsi="Times New Roman"/>
          <w:spacing w:val="-6"/>
          <w:sz w:val="24"/>
          <w:szCs w:val="24"/>
        </w:rPr>
        <w:t xml:space="preserve">and </w:t>
      </w:r>
      <w:r>
        <w:rPr>
          <w:rFonts w:ascii="Times New Roman" w:cs="Times New Roman" w:hAnsi="Times New Roman"/>
          <w:sz w:val="24"/>
          <w:szCs w:val="24"/>
        </w:rPr>
        <w:t xml:space="preserve">provide </w:t>
      </w:r>
      <w:r>
        <w:rPr>
          <w:rFonts w:ascii="Times New Roman" w:cs="Times New Roman" w:hAnsi="Times New Roman"/>
          <w:spacing w:val="-7"/>
          <w:sz w:val="24"/>
          <w:szCs w:val="24"/>
        </w:rPr>
        <w:t>for</w:t>
      </w:r>
      <w:r>
        <w:rPr>
          <w:rFonts w:ascii="Times New Roman" w:cs="Times New Roman" w:hAnsi="Times New Roman"/>
          <w:spacing w:val="2"/>
          <w:sz w:val="24"/>
          <w:szCs w:val="24"/>
        </w:rPr>
        <w:t xml:space="preserve"> </w:t>
      </w:r>
      <w:r>
        <w:rPr>
          <w:rFonts w:ascii="Times New Roman" w:cs="Times New Roman" w:hAnsi="Times New Roman"/>
          <w:spacing w:val="-4"/>
          <w:sz w:val="24"/>
          <w:szCs w:val="24"/>
        </w:rPr>
        <w:t>them.</w:t>
      </w:r>
    </w:p>
    <w:p>
      <w:pPr>
        <w:pStyle w:val="style179"/>
        <w:widowControl w:val="false"/>
        <w:numPr>
          <w:ilvl w:val="0"/>
          <w:numId w:val="98"/>
        </w:numPr>
        <w:tabs>
          <w:tab w:val="left" w:leader="none" w:pos="1043"/>
        </w:tabs>
        <w:autoSpaceDE w:val="false"/>
        <w:autoSpaceDN w:val="false"/>
        <w:spacing w:after="0" w:lineRule="auto" w:line="240"/>
        <w:ind w:right="170"/>
        <w:jc w:val="both"/>
        <w:contextualSpacing w:val="false"/>
        <w:rPr>
          <w:rFonts w:ascii="Times New Roman" w:cs="Times New Roman" w:hAnsi="Times New Roman"/>
          <w:sz w:val="24"/>
          <w:szCs w:val="24"/>
        </w:rPr>
      </w:pPr>
      <w:r>
        <w:rPr>
          <w:rFonts w:ascii="Times New Roman" w:cs="Times New Roman" w:hAnsi="Times New Roman"/>
          <w:b/>
          <w:spacing w:val="-4"/>
          <w:sz w:val="24"/>
          <w:szCs w:val="24"/>
        </w:rPr>
        <w:t>The</w:t>
      </w:r>
      <w:r>
        <w:rPr>
          <w:rFonts w:ascii="Times New Roman" w:cs="Times New Roman" w:hAnsi="Times New Roman"/>
          <w:b/>
          <w:spacing w:val="52"/>
          <w:sz w:val="24"/>
          <w:szCs w:val="24"/>
        </w:rPr>
        <w:t xml:space="preserve"> </w:t>
      </w:r>
      <w:r>
        <w:rPr>
          <w:rFonts w:ascii="Times New Roman" w:cs="Times New Roman" w:hAnsi="Times New Roman"/>
          <w:b/>
          <w:sz w:val="24"/>
          <w:szCs w:val="24"/>
        </w:rPr>
        <w:t xml:space="preserve">counsellor </w:t>
      </w:r>
      <w:r>
        <w:rPr>
          <w:rFonts w:ascii="Times New Roman" w:cs="Times New Roman" w:hAnsi="Times New Roman"/>
          <w:b/>
          <w:spacing w:val="-5"/>
          <w:sz w:val="24"/>
          <w:szCs w:val="24"/>
        </w:rPr>
        <w:t xml:space="preserve">has </w:t>
      </w:r>
      <w:r>
        <w:rPr>
          <w:rFonts w:ascii="Times New Roman" w:cs="Times New Roman" w:hAnsi="Times New Roman"/>
          <w:b/>
          <w:spacing w:val="-3"/>
          <w:sz w:val="24"/>
          <w:szCs w:val="24"/>
        </w:rPr>
        <w:t xml:space="preserve">to prepare </w:t>
      </w:r>
      <w:r>
        <w:rPr>
          <w:rFonts w:ascii="Times New Roman" w:cs="Times New Roman" w:hAnsi="Times New Roman"/>
          <w:b/>
          <w:spacing w:val="-7"/>
          <w:sz w:val="24"/>
          <w:szCs w:val="24"/>
        </w:rPr>
        <w:t xml:space="preserve">the </w:t>
      </w:r>
      <w:r>
        <w:rPr>
          <w:rFonts w:ascii="Times New Roman" w:cs="Times New Roman" w:hAnsi="Times New Roman"/>
          <w:b/>
          <w:sz w:val="24"/>
          <w:szCs w:val="24"/>
        </w:rPr>
        <w:t xml:space="preserve">client </w:t>
      </w:r>
      <w:r>
        <w:rPr>
          <w:rFonts w:ascii="Times New Roman" w:cs="Times New Roman" w:hAnsi="Times New Roman"/>
          <w:spacing w:val="-4"/>
          <w:sz w:val="24"/>
          <w:szCs w:val="24"/>
        </w:rPr>
        <w:t xml:space="preserve">to </w:t>
      </w:r>
      <w:r>
        <w:rPr>
          <w:rFonts w:ascii="Times New Roman" w:cs="Times New Roman" w:hAnsi="Times New Roman"/>
          <w:spacing w:val="3"/>
          <w:sz w:val="24"/>
          <w:szCs w:val="24"/>
        </w:rPr>
        <w:t xml:space="preserve">open </w:t>
      </w:r>
      <w:r>
        <w:rPr>
          <w:rFonts w:ascii="Times New Roman" w:cs="Times New Roman" w:hAnsi="Times New Roman"/>
          <w:spacing w:val="-4"/>
          <w:sz w:val="24"/>
          <w:szCs w:val="24"/>
        </w:rPr>
        <w:t xml:space="preserve">to </w:t>
      </w:r>
      <w:r>
        <w:rPr>
          <w:rFonts w:ascii="Times New Roman" w:cs="Times New Roman" w:hAnsi="Times New Roman"/>
          <w:spacing w:val="2"/>
          <w:sz w:val="24"/>
          <w:szCs w:val="24"/>
        </w:rPr>
        <w:t xml:space="preserve">criticism </w:t>
      </w:r>
      <w:r>
        <w:rPr>
          <w:rFonts w:ascii="Times New Roman" w:cs="Times New Roman" w:hAnsi="Times New Roman"/>
          <w:sz w:val="24"/>
          <w:szCs w:val="24"/>
        </w:rPr>
        <w:t xml:space="preserve">including </w:t>
      </w:r>
      <w:r>
        <w:rPr>
          <w:rFonts w:ascii="Times New Roman" w:cs="Times New Roman" w:hAnsi="Times New Roman"/>
          <w:spacing w:val="-3"/>
          <w:sz w:val="24"/>
          <w:szCs w:val="24"/>
        </w:rPr>
        <w:t xml:space="preserve">self- </w:t>
      </w:r>
      <w:r>
        <w:rPr>
          <w:rFonts w:ascii="Times New Roman" w:cs="Times New Roman" w:hAnsi="Times New Roman"/>
          <w:sz w:val="24"/>
          <w:szCs w:val="24"/>
        </w:rPr>
        <w:t>criticism.</w:t>
      </w:r>
    </w:p>
    <w:p>
      <w:pPr>
        <w:pStyle w:val="style179"/>
        <w:widowControl w:val="false"/>
        <w:numPr>
          <w:ilvl w:val="0"/>
          <w:numId w:val="98"/>
        </w:numPr>
        <w:tabs>
          <w:tab w:val="left" w:leader="none" w:pos="1043"/>
        </w:tabs>
        <w:autoSpaceDE w:val="false"/>
        <w:autoSpaceDN w:val="false"/>
        <w:spacing w:after="0" w:lineRule="auto" w:line="240"/>
        <w:ind w:right="152"/>
        <w:jc w:val="both"/>
        <w:contextualSpacing w:val="false"/>
        <w:rPr>
          <w:rFonts w:ascii="Times New Roman" w:cs="Times New Roman" w:hAnsi="Times New Roman"/>
          <w:sz w:val="24"/>
          <w:szCs w:val="24"/>
        </w:rPr>
      </w:pPr>
      <w:r>
        <w:rPr>
          <w:rFonts w:ascii="Times New Roman" w:cs="Times New Roman" w:hAnsi="Times New Roman"/>
          <w:b/>
          <w:spacing w:val="-4"/>
          <w:sz w:val="24"/>
          <w:szCs w:val="24"/>
        </w:rPr>
        <w:t xml:space="preserve">The </w:t>
      </w:r>
      <w:r>
        <w:rPr>
          <w:rFonts w:ascii="Times New Roman" w:cs="Times New Roman" w:hAnsi="Times New Roman"/>
          <w:b/>
          <w:sz w:val="24"/>
          <w:szCs w:val="24"/>
        </w:rPr>
        <w:t xml:space="preserve">counsellor acts as a facilitator </w:t>
      </w:r>
      <w:r>
        <w:rPr>
          <w:rFonts w:ascii="Times New Roman" w:cs="Times New Roman" w:hAnsi="Times New Roman"/>
          <w:b/>
          <w:spacing w:val="7"/>
          <w:sz w:val="24"/>
          <w:szCs w:val="24"/>
        </w:rPr>
        <w:t xml:space="preserve">or </w:t>
      </w:r>
      <w:r>
        <w:rPr>
          <w:rFonts w:ascii="Times New Roman" w:cs="Times New Roman" w:hAnsi="Times New Roman"/>
          <w:b/>
          <w:sz w:val="24"/>
          <w:szCs w:val="24"/>
        </w:rPr>
        <w:t>catalyst only</w:t>
      </w:r>
      <w:r>
        <w:rPr>
          <w:rFonts w:ascii="Times New Roman" w:cs="Times New Roman" w:hAnsi="Times New Roman"/>
          <w:sz w:val="24"/>
          <w:szCs w:val="24"/>
        </w:rPr>
        <w:t xml:space="preserve">. </w:t>
      </w:r>
      <w:r>
        <w:rPr>
          <w:rFonts w:ascii="Times New Roman" w:cs="Times New Roman" w:hAnsi="Times New Roman"/>
          <w:spacing w:val="-5"/>
          <w:sz w:val="24"/>
          <w:szCs w:val="24"/>
        </w:rPr>
        <w:t xml:space="preserve">He </w:t>
      </w:r>
      <w:r>
        <w:rPr>
          <w:rFonts w:ascii="Times New Roman" w:cs="Times New Roman" w:hAnsi="Times New Roman"/>
          <w:sz w:val="24"/>
          <w:szCs w:val="24"/>
        </w:rPr>
        <w:t xml:space="preserve">creates </w:t>
      </w:r>
      <w:r>
        <w:rPr>
          <w:rFonts w:ascii="Times New Roman" w:cs="Times New Roman" w:hAnsi="Times New Roman"/>
          <w:spacing w:val="6"/>
          <w:sz w:val="24"/>
          <w:szCs w:val="24"/>
        </w:rPr>
        <w:t xml:space="preserve">an </w:t>
      </w:r>
      <w:r>
        <w:rPr>
          <w:rFonts w:ascii="Times New Roman" w:cs="Times New Roman" w:hAnsi="Times New Roman"/>
          <w:sz w:val="24"/>
          <w:szCs w:val="24"/>
        </w:rPr>
        <w:t xml:space="preserve">atmosphere which </w:t>
      </w:r>
      <w:r>
        <w:rPr>
          <w:rFonts w:ascii="Times New Roman" w:cs="Times New Roman" w:hAnsi="Times New Roman"/>
          <w:b/>
          <w:spacing w:val="-4"/>
          <w:sz w:val="24"/>
          <w:szCs w:val="24"/>
        </w:rPr>
        <w:t>is</w:t>
      </w:r>
      <w:r>
        <w:rPr>
          <w:rFonts w:ascii="Times New Roman" w:cs="Times New Roman" w:hAnsi="Times New Roman"/>
          <w:b/>
          <w:spacing w:val="52"/>
          <w:sz w:val="24"/>
          <w:szCs w:val="24"/>
        </w:rPr>
        <w:t xml:space="preserve"> </w:t>
      </w:r>
      <w:r>
        <w:rPr>
          <w:rFonts w:ascii="Times New Roman" w:cs="Times New Roman" w:hAnsi="Times New Roman"/>
          <w:spacing w:val="-3"/>
          <w:sz w:val="24"/>
          <w:szCs w:val="24"/>
        </w:rPr>
        <w:t xml:space="preserve">permissive </w:t>
      </w:r>
      <w:r>
        <w:rPr>
          <w:rFonts w:ascii="Times New Roman" w:cs="Times New Roman" w:hAnsi="Times New Roman"/>
          <w:sz w:val="24"/>
          <w:szCs w:val="24"/>
        </w:rPr>
        <w:t xml:space="preserve">and non -threatening, </w:t>
      </w:r>
      <w:r>
        <w:rPr>
          <w:rFonts w:ascii="Times New Roman" w:cs="Times New Roman" w:hAnsi="Times New Roman"/>
          <w:spacing w:val="2"/>
          <w:sz w:val="24"/>
          <w:szCs w:val="24"/>
        </w:rPr>
        <w:t xml:space="preserve">through </w:t>
      </w:r>
      <w:r>
        <w:rPr>
          <w:rFonts w:ascii="Times New Roman" w:cs="Times New Roman" w:hAnsi="Times New Roman"/>
          <w:spacing w:val="-3"/>
          <w:sz w:val="24"/>
          <w:szCs w:val="24"/>
        </w:rPr>
        <w:t xml:space="preserve">his war111 </w:t>
      </w:r>
      <w:r>
        <w:rPr>
          <w:rFonts w:ascii="Times New Roman" w:cs="Times New Roman" w:hAnsi="Times New Roman"/>
          <w:sz w:val="24"/>
          <w:szCs w:val="24"/>
        </w:rPr>
        <w:t xml:space="preserve">and accepting relationship with </w:t>
      </w:r>
      <w:r>
        <w:rPr>
          <w:rFonts w:ascii="Times New Roman" w:cs="Times New Roman" w:hAnsi="Times New Roman"/>
          <w:spacing w:val="-3"/>
          <w:sz w:val="24"/>
          <w:szCs w:val="24"/>
        </w:rPr>
        <w:t xml:space="preserve">the </w:t>
      </w:r>
      <w:r>
        <w:rPr>
          <w:rFonts w:ascii="Times New Roman" w:cs="Times New Roman" w:hAnsi="Times New Roman"/>
          <w:spacing w:val="2"/>
          <w:sz w:val="24"/>
          <w:szCs w:val="24"/>
        </w:rPr>
        <w:t xml:space="preserve">client which </w:t>
      </w:r>
      <w:r>
        <w:rPr>
          <w:rFonts w:ascii="Times New Roman" w:cs="Times New Roman" w:hAnsi="Times New Roman"/>
          <w:spacing w:val="-3"/>
          <w:sz w:val="24"/>
          <w:szCs w:val="24"/>
        </w:rPr>
        <w:t xml:space="preserve">helps the </w:t>
      </w:r>
      <w:r>
        <w:rPr>
          <w:rFonts w:ascii="Times New Roman" w:cs="Times New Roman" w:hAnsi="Times New Roman"/>
          <w:spacing w:val="2"/>
          <w:sz w:val="24"/>
          <w:szCs w:val="24"/>
        </w:rPr>
        <w:t xml:space="preserve">client </w:t>
      </w:r>
      <w:r>
        <w:rPr>
          <w:rFonts w:ascii="Times New Roman" w:cs="Times New Roman" w:hAnsi="Times New Roman"/>
          <w:spacing w:val="-4"/>
          <w:sz w:val="24"/>
          <w:szCs w:val="24"/>
        </w:rPr>
        <w:t xml:space="preserve">to </w:t>
      </w:r>
      <w:r>
        <w:rPr>
          <w:rFonts w:ascii="Times New Roman" w:cs="Times New Roman" w:hAnsi="Times New Roman"/>
          <w:sz w:val="24"/>
          <w:szCs w:val="24"/>
        </w:rPr>
        <w:t xml:space="preserve">explore himself/herself and </w:t>
      </w:r>
      <w:r>
        <w:rPr>
          <w:rFonts w:ascii="Times New Roman" w:cs="Times New Roman" w:hAnsi="Times New Roman"/>
          <w:spacing w:val="-3"/>
          <w:sz w:val="24"/>
          <w:szCs w:val="24"/>
        </w:rPr>
        <w:t xml:space="preserve">understand </w:t>
      </w:r>
      <w:r>
        <w:rPr>
          <w:rFonts w:ascii="Times New Roman" w:cs="Times New Roman" w:hAnsi="Times New Roman"/>
          <w:sz w:val="24"/>
          <w:szCs w:val="24"/>
        </w:rPr>
        <w:t>himself/herself</w:t>
      </w:r>
      <w:r>
        <w:rPr>
          <w:rFonts w:ascii="Times New Roman" w:cs="Times New Roman" w:hAnsi="Times New Roman"/>
          <w:spacing w:val="10"/>
          <w:sz w:val="24"/>
          <w:szCs w:val="24"/>
        </w:rPr>
        <w:t xml:space="preserve"> </w:t>
      </w:r>
      <w:r>
        <w:rPr>
          <w:rFonts w:ascii="Times New Roman" w:cs="Times New Roman" w:hAnsi="Times New Roman"/>
          <w:sz w:val="24"/>
          <w:szCs w:val="24"/>
        </w:rPr>
        <w:t>better.</w:t>
      </w:r>
    </w:p>
    <w:p>
      <w:pPr>
        <w:pStyle w:val="style0"/>
        <w:spacing w:after="0" w:lineRule="auto" w:line="240"/>
        <w:rPr>
          <w:rFonts w:ascii="Times New Roman" w:cs="Times New Roman" w:hAnsi="Times New Roman"/>
          <w:sz w:val="24"/>
          <w:szCs w:val="24"/>
        </w:rPr>
      </w:pPr>
    </w:p>
    <w:bookmarkStart w:id="66" w:name="_Toc104387766"/>
    <w:p>
      <w:pPr>
        <w:pStyle w:val="style3"/>
        <w:rPr>
          <w:rFonts w:ascii="Times New Roman" w:cs="Times New Roman" w:hAnsi="Times New Roman"/>
          <w:b/>
          <w:color w:val="auto"/>
        </w:rPr>
      </w:pPr>
      <w:r>
        <w:rPr>
          <w:rFonts w:ascii="Times New Roman" w:cs="Times New Roman" w:hAnsi="Times New Roman"/>
          <w:b/>
          <w:color w:val="auto"/>
        </w:rPr>
        <w:t>4.7.3 Use of basic counseling skills</w:t>
      </w:r>
      <w:bookmarkEnd w:id="66"/>
    </w:p>
    <w:p>
      <w:pPr>
        <w:pStyle w:val="style0"/>
        <w:spacing w:after="0"/>
        <w:ind w:firstLine="720"/>
        <w:rPr>
          <w:rFonts w:ascii="Times New Roman" w:cs="Times New Roman" w:hAnsi="Times New Roman"/>
          <w:sz w:val="24"/>
          <w:szCs w:val="24"/>
        </w:rPr>
      </w:pPr>
      <w:r>
        <w:rPr>
          <w:rFonts w:ascii="Times New Roman" w:cs="Times New Roman" w:hAnsi="Times New Roman"/>
          <w:sz w:val="24"/>
          <w:szCs w:val="24"/>
        </w:rPr>
        <w:t>Several skills need to be brought into a one-to-one counselling session. These include:</w:t>
      </w:r>
    </w:p>
    <w:p>
      <w:pPr>
        <w:pStyle w:val="style0"/>
        <w:numPr>
          <w:ilvl w:val="0"/>
          <w:numId w:val="72"/>
        </w:numPr>
        <w:spacing w:after="0"/>
        <w:jc w:val="both"/>
        <w:rPr>
          <w:rFonts w:ascii="Times New Roman" w:cs="Times New Roman" w:hAnsi="Times New Roman"/>
          <w:sz w:val="24"/>
          <w:szCs w:val="24"/>
        </w:rPr>
      </w:pPr>
      <w:r>
        <w:rPr>
          <w:rFonts w:ascii="Times New Roman" w:cs="Times New Roman" w:hAnsi="Times New Roman"/>
          <w:sz w:val="24"/>
          <w:szCs w:val="24"/>
        </w:rPr>
        <w:t>Attitudinal skills;</w:t>
      </w:r>
    </w:p>
    <w:p>
      <w:pPr>
        <w:pStyle w:val="style0"/>
        <w:numPr>
          <w:ilvl w:val="0"/>
          <w:numId w:val="72"/>
        </w:numPr>
        <w:spacing w:after="0"/>
        <w:jc w:val="both"/>
        <w:rPr>
          <w:rFonts w:ascii="Times New Roman" w:cs="Times New Roman" w:hAnsi="Times New Roman"/>
          <w:sz w:val="24"/>
          <w:szCs w:val="24"/>
        </w:rPr>
      </w:pPr>
      <w:r>
        <w:rPr>
          <w:rFonts w:ascii="Times New Roman" w:cs="Times New Roman" w:hAnsi="Times New Roman"/>
          <w:sz w:val="24"/>
          <w:szCs w:val="24"/>
        </w:rPr>
        <w:t>Listening skills;</w:t>
      </w:r>
    </w:p>
    <w:p>
      <w:pPr>
        <w:pStyle w:val="style0"/>
        <w:numPr>
          <w:ilvl w:val="0"/>
          <w:numId w:val="72"/>
        </w:numPr>
        <w:spacing w:after="0"/>
        <w:jc w:val="both"/>
        <w:rPr>
          <w:rFonts w:ascii="Times New Roman" w:cs="Times New Roman" w:hAnsi="Times New Roman"/>
          <w:sz w:val="24"/>
          <w:szCs w:val="24"/>
        </w:rPr>
      </w:pPr>
      <w:r>
        <w:rPr>
          <w:rFonts w:ascii="Times New Roman" w:cs="Times New Roman" w:hAnsi="Times New Roman"/>
          <w:sz w:val="24"/>
          <w:szCs w:val="24"/>
        </w:rPr>
        <w:t>Verbal communication skills; and</w:t>
      </w:r>
    </w:p>
    <w:p>
      <w:pPr>
        <w:pStyle w:val="style0"/>
        <w:numPr>
          <w:ilvl w:val="0"/>
          <w:numId w:val="72"/>
        </w:numPr>
        <w:spacing w:after="0"/>
        <w:jc w:val="both"/>
        <w:rPr>
          <w:rFonts w:ascii="Times New Roman" w:cs="Times New Roman" w:hAnsi="Times New Roman"/>
          <w:sz w:val="24"/>
          <w:szCs w:val="24"/>
        </w:rPr>
      </w:pPr>
      <w:r>
        <w:rPr>
          <w:rFonts w:ascii="Times New Roman" w:cs="Times New Roman" w:hAnsi="Times New Roman"/>
          <w:sz w:val="24"/>
          <w:szCs w:val="24"/>
        </w:rPr>
        <w:t>Giving leads.</w:t>
      </w:r>
    </w:p>
    <w:p>
      <w:pPr>
        <w:pStyle w:val="style0"/>
        <w:spacing w:after="0"/>
        <w:ind w:firstLine="720"/>
        <w:rPr>
          <w:rFonts w:ascii="Times New Roman" w:cs="Times New Roman" w:hAnsi="Times New Roman"/>
          <w:b/>
          <w:sz w:val="24"/>
          <w:szCs w:val="24"/>
        </w:rPr>
      </w:pPr>
    </w:p>
    <w:bookmarkStart w:id="67" w:name="_Toc104387767"/>
    <w:p>
      <w:pPr>
        <w:pStyle w:val="style3"/>
        <w:rPr>
          <w:rFonts w:ascii="Times New Roman" w:cs="Times New Roman" w:hAnsi="Times New Roman"/>
          <w:b/>
          <w:color w:val="auto"/>
        </w:rPr>
      </w:pPr>
      <w:r>
        <w:rPr>
          <w:rFonts w:ascii="Times New Roman" w:cs="Times New Roman" w:hAnsi="Times New Roman"/>
          <w:b/>
          <w:color w:val="auto"/>
        </w:rPr>
        <w:t>4.7.3 Benefits of counseling</w:t>
      </w:r>
      <w:bookmarkEnd w:id="67"/>
    </w:p>
    <w:p>
      <w:pPr>
        <w:pStyle w:val="style0"/>
        <w:spacing w:after="0"/>
        <w:ind w:firstLine="720"/>
        <w:rPr>
          <w:rFonts w:ascii="Times New Roman" w:cs="Times New Roman" w:hAnsi="Times New Roman"/>
          <w:b/>
          <w:sz w:val="24"/>
          <w:szCs w:val="24"/>
        </w:rPr>
      </w:pPr>
    </w:p>
    <w:p>
      <w:pPr>
        <w:pStyle w:val="style0"/>
        <w:spacing w:after="0"/>
        <w:ind w:firstLine="720"/>
        <w:rPr>
          <w:rFonts w:ascii="Times New Roman" w:cs="Times New Roman" w:hAnsi="Times New Roman"/>
          <w:b/>
          <w:sz w:val="24"/>
          <w:szCs w:val="24"/>
        </w:rPr>
      </w:pPr>
      <w:r>
        <w:rPr>
          <w:rFonts w:ascii="Times New Roman" w:cs="Times New Roman" w:hAnsi="Times New Roman"/>
          <w:b/>
          <w:sz w:val="24"/>
          <w:szCs w:val="24"/>
        </w:rPr>
        <w:t>Why do people need counseling</w:t>
      </w:r>
      <w:r>
        <w:rPr>
          <w:rFonts w:ascii="Times New Roman" w:cs="Times New Roman" w:hAnsi="Times New Roman"/>
          <w:b/>
          <w:sz w:val="24"/>
          <w:szCs w:val="24"/>
        </w:rPr>
        <w:t>?</w:t>
      </w:r>
      <w:r>
        <w:rPr>
          <w:rFonts w:ascii="Times New Roman" w:cs="Times New Roman" w:hAnsi="Times New Roman"/>
          <w:b/>
          <w:sz w:val="24"/>
          <w:szCs w:val="24"/>
        </w:rPr>
        <w:t xml:space="preserve"> </w:t>
      </w:r>
    </w:p>
    <w:p>
      <w:pPr>
        <w:pStyle w:val="style179"/>
        <w:numPr>
          <w:ilvl w:val="0"/>
          <w:numId w:val="77"/>
        </w:numPr>
        <w:spacing w:after="0"/>
        <w:rPr>
          <w:rFonts w:ascii="Times New Roman" w:cs="Times New Roman" w:hAnsi="Times New Roman"/>
          <w:sz w:val="24"/>
          <w:szCs w:val="24"/>
        </w:rPr>
      </w:pPr>
      <w:r>
        <w:rPr>
          <w:rFonts w:ascii="Times New Roman" w:cs="Times New Roman" w:hAnsi="Times New Roman"/>
          <w:sz w:val="24"/>
          <w:szCs w:val="24"/>
        </w:rPr>
        <w:t>Help them understand the problems they are experiencing.</w:t>
      </w:r>
    </w:p>
    <w:p>
      <w:pPr>
        <w:pStyle w:val="style179"/>
        <w:numPr>
          <w:ilvl w:val="0"/>
          <w:numId w:val="77"/>
        </w:numPr>
        <w:spacing w:after="0"/>
        <w:rPr>
          <w:rFonts w:ascii="Times New Roman" w:cs="Times New Roman" w:hAnsi="Times New Roman"/>
          <w:sz w:val="24"/>
          <w:szCs w:val="24"/>
        </w:rPr>
      </w:pPr>
      <w:r>
        <w:rPr>
          <w:rFonts w:ascii="Times New Roman" w:cs="Times New Roman" w:hAnsi="Times New Roman"/>
          <w:sz w:val="24"/>
          <w:szCs w:val="24"/>
        </w:rPr>
        <w:t xml:space="preserve">Give them information they are lacking to solve problems </w:t>
      </w:r>
    </w:p>
    <w:p>
      <w:pPr>
        <w:pStyle w:val="style179"/>
        <w:numPr>
          <w:ilvl w:val="0"/>
          <w:numId w:val="77"/>
        </w:numPr>
        <w:spacing w:after="0"/>
        <w:rPr>
          <w:rFonts w:ascii="Times New Roman" w:cs="Times New Roman" w:hAnsi="Times New Roman"/>
          <w:sz w:val="24"/>
          <w:szCs w:val="24"/>
        </w:rPr>
      </w:pPr>
      <w:r>
        <w:rPr>
          <w:rFonts w:ascii="Times New Roman" w:cs="Times New Roman" w:hAnsi="Times New Roman"/>
          <w:sz w:val="24"/>
          <w:szCs w:val="24"/>
        </w:rPr>
        <w:t>Assist them to understand alternative approaches to solving the problems facing them.</w:t>
      </w:r>
    </w:p>
    <w:p>
      <w:pPr>
        <w:pStyle w:val="style179"/>
        <w:numPr>
          <w:ilvl w:val="0"/>
          <w:numId w:val="77"/>
        </w:numPr>
        <w:spacing w:after="0"/>
        <w:rPr>
          <w:rFonts w:ascii="Times New Roman" w:cs="Times New Roman" w:hAnsi="Times New Roman"/>
          <w:sz w:val="24"/>
          <w:szCs w:val="24"/>
        </w:rPr>
      </w:pPr>
      <w:r>
        <w:rPr>
          <w:rFonts w:ascii="Times New Roman" w:cs="Times New Roman" w:hAnsi="Times New Roman"/>
          <w:sz w:val="24"/>
          <w:szCs w:val="24"/>
        </w:rPr>
        <w:t>Help them to explore the problems and clarify conflicting issues</w:t>
      </w:r>
    </w:p>
    <w:p>
      <w:pPr>
        <w:pStyle w:val="style179"/>
        <w:numPr>
          <w:ilvl w:val="0"/>
          <w:numId w:val="77"/>
        </w:numPr>
        <w:spacing w:after="0"/>
        <w:rPr>
          <w:rFonts w:ascii="Times New Roman" w:cs="Times New Roman" w:hAnsi="Times New Roman"/>
          <w:sz w:val="24"/>
          <w:szCs w:val="24"/>
        </w:rPr>
      </w:pPr>
      <w:r>
        <w:rPr>
          <w:rFonts w:ascii="Times New Roman" w:cs="Times New Roman" w:hAnsi="Times New Roman"/>
          <w:sz w:val="24"/>
          <w:szCs w:val="24"/>
        </w:rPr>
        <w:t>Assist them to adjust to the problem or find better ways to coping living with the problem</w:t>
      </w:r>
    </w:p>
    <w:p>
      <w:pPr>
        <w:pStyle w:val="style179"/>
        <w:numPr>
          <w:ilvl w:val="0"/>
          <w:numId w:val="77"/>
        </w:numPr>
        <w:spacing w:after="0"/>
        <w:rPr>
          <w:rFonts w:ascii="Times New Roman" w:cs="Times New Roman" w:hAnsi="Times New Roman"/>
          <w:sz w:val="24"/>
          <w:szCs w:val="24"/>
        </w:rPr>
      </w:pPr>
      <w:r>
        <w:rPr>
          <w:rFonts w:ascii="Times New Roman" w:cs="Times New Roman" w:hAnsi="Times New Roman"/>
          <w:sz w:val="24"/>
          <w:szCs w:val="24"/>
        </w:rPr>
        <w:t>Assist others who may be experiencing similar problems</w:t>
      </w:r>
    </w:p>
    <w:p>
      <w:pPr>
        <w:pStyle w:val="style0"/>
        <w:spacing w:after="0"/>
        <w:rPr>
          <w:rFonts w:ascii="Times New Roman" w:cs="Times New Roman" w:hAnsi="Times New Roman"/>
          <w:b/>
          <w:sz w:val="24"/>
          <w:szCs w:val="24"/>
        </w:rPr>
      </w:pPr>
    </w:p>
    <w:bookmarkStart w:id="68" w:name="_Toc104387768"/>
    <w:p>
      <w:pPr>
        <w:pStyle w:val="style3"/>
        <w:rPr>
          <w:rFonts w:ascii="Times New Roman" w:cs="Times New Roman" w:hAnsi="Times New Roman"/>
          <w:b/>
          <w:color w:val="auto"/>
        </w:rPr>
      </w:pPr>
      <w:r>
        <w:rPr>
          <w:rFonts w:ascii="Times New Roman" w:cs="Times New Roman" w:hAnsi="Times New Roman"/>
          <w:b/>
          <w:color w:val="auto"/>
        </w:rPr>
        <w:t>4.7.4 Key elements in counseling</w:t>
      </w:r>
      <w:bookmarkEnd w:id="68"/>
      <w:r>
        <w:rPr>
          <w:rFonts w:ascii="Times New Roman" w:cs="Times New Roman" w:hAnsi="Times New Roman"/>
          <w:b/>
          <w:color w:val="auto"/>
        </w:rPr>
        <w:t xml:space="preserve"> </w:t>
      </w:r>
    </w:p>
    <w:p>
      <w:pPr>
        <w:pStyle w:val="style0"/>
        <w:spacing w:after="0"/>
        <w:rPr>
          <w:rFonts w:ascii="Times New Roman" w:cs="Times New Roman" w:hAnsi="Times New Roman"/>
          <w:b/>
          <w:sz w:val="24"/>
          <w:szCs w:val="24"/>
        </w:rPr>
      </w:pPr>
    </w:p>
    <w:p>
      <w:pPr>
        <w:pStyle w:val="style0"/>
        <w:widowControl w:val="false"/>
        <w:autoSpaceDE w:val="false"/>
        <w:autoSpaceDN w:val="false"/>
        <w:spacing w:after="0" w:lineRule="auto" w:line="240"/>
        <w:ind w:left="321"/>
        <w:jc w:val="both"/>
        <w:rPr>
          <w:rFonts w:ascii="Times New Roman" w:cs="Times New Roman" w:eastAsia="Times New Roman" w:hAnsi="Times New Roman"/>
          <w:b/>
          <w:sz w:val="24"/>
          <w:szCs w:val="24"/>
        </w:rPr>
      </w:pPr>
      <w:r>
        <w:rPr>
          <w:rFonts w:ascii="Times New Roman" w:cs="Times New Roman" w:eastAsia="Times New Roman" w:hAnsi="Times New Roman"/>
          <w:b/>
          <w:sz w:val="24"/>
          <w:szCs w:val="24"/>
        </w:rPr>
        <w:t xml:space="preserve">The key elements </w:t>
      </w:r>
      <w:r>
        <w:rPr>
          <w:rFonts w:ascii="Times New Roman" w:cs="Times New Roman" w:eastAsia="Times New Roman" w:hAnsi="Times New Roman"/>
          <w:b/>
          <w:sz w:val="24"/>
          <w:szCs w:val="24"/>
        </w:rPr>
        <w:t xml:space="preserve">in counseling </w:t>
      </w:r>
      <w:r>
        <w:rPr>
          <w:rFonts w:ascii="Times New Roman" w:cs="Times New Roman" w:eastAsia="Times New Roman" w:hAnsi="Times New Roman"/>
          <w:b/>
          <w:sz w:val="24"/>
          <w:szCs w:val="24"/>
        </w:rPr>
        <w:t>are:</w:t>
      </w:r>
    </w:p>
    <w:p>
      <w:pPr>
        <w:pStyle w:val="style0"/>
        <w:widowControl w:val="false"/>
        <w:numPr>
          <w:ilvl w:val="0"/>
          <w:numId w:val="75"/>
        </w:numPr>
        <w:tabs>
          <w:tab w:val="left" w:leader="none" w:pos="562"/>
        </w:tabs>
        <w:autoSpaceDE w:val="false"/>
        <w:autoSpaceDN w:val="false"/>
        <w:spacing w:after="0" w:lineRule="auto" w:line="240"/>
        <w:ind w:hanging="241"/>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Building rapport and</w:t>
      </w:r>
      <w:r>
        <w:rPr>
          <w:rFonts w:ascii="Times New Roman" w:cs="Times New Roman" w:eastAsia="Times New Roman" w:hAnsi="Times New Roman"/>
          <w:spacing w:val="-10"/>
          <w:sz w:val="24"/>
          <w:szCs w:val="24"/>
        </w:rPr>
        <w:t xml:space="preserve"> </w:t>
      </w:r>
      <w:r>
        <w:rPr>
          <w:rFonts w:ascii="Times New Roman" w:cs="Times New Roman" w:eastAsia="Times New Roman" w:hAnsi="Times New Roman"/>
          <w:sz w:val="24"/>
          <w:szCs w:val="24"/>
        </w:rPr>
        <w:t>understanding</w:t>
      </w:r>
    </w:p>
    <w:p>
      <w:pPr>
        <w:pStyle w:val="style0"/>
        <w:widowControl w:val="false"/>
        <w:numPr>
          <w:ilvl w:val="0"/>
          <w:numId w:val="75"/>
        </w:numPr>
        <w:tabs>
          <w:tab w:val="left" w:leader="none" w:pos="562"/>
        </w:tabs>
        <w:autoSpaceDE w:val="false"/>
        <w:autoSpaceDN w:val="false"/>
        <w:spacing w:after="0" w:lineRule="auto" w:line="240"/>
        <w:ind w:hanging="241"/>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Gathering</w:t>
      </w:r>
      <w:r>
        <w:rPr>
          <w:rFonts w:ascii="Times New Roman" w:cs="Times New Roman" w:eastAsia="Times New Roman" w:hAnsi="Times New Roman"/>
          <w:spacing w:val="-16"/>
          <w:sz w:val="24"/>
          <w:szCs w:val="24"/>
        </w:rPr>
        <w:t xml:space="preserve"> </w:t>
      </w:r>
      <w:r>
        <w:rPr>
          <w:rFonts w:ascii="Times New Roman" w:cs="Times New Roman" w:eastAsia="Times New Roman" w:hAnsi="Times New Roman"/>
          <w:sz w:val="24"/>
          <w:szCs w:val="24"/>
        </w:rPr>
        <w:t>data</w:t>
      </w:r>
    </w:p>
    <w:p>
      <w:pPr>
        <w:pStyle w:val="style0"/>
        <w:widowControl w:val="false"/>
        <w:numPr>
          <w:ilvl w:val="0"/>
          <w:numId w:val="75"/>
        </w:numPr>
        <w:tabs>
          <w:tab w:val="left" w:leader="none" w:pos="562"/>
        </w:tabs>
        <w:autoSpaceDE w:val="false"/>
        <w:autoSpaceDN w:val="false"/>
        <w:spacing w:after="0" w:lineRule="auto" w:line="240"/>
        <w:ind w:hanging="241"/>
        <w:jc w:val="both"/>
        <w:rPr>
          <w:rFonts w:ascii="Times New Roman" w:cs="Times New Roman" w:eastAsia="Times New Roman" w:hAnsi="Times New Roman"/>
          <w:sz w:val="24"/>
          <w:szCs w:val="24"/>
        </w:rPr>
      </w:pPr>
      <w:r>
        <w:rPr>
          <w:rFonts w:ascii="Times New Roman" w:cs="Times New Roman" w:eastAsia="Times New Roman" w:hAnsi="Times New Roman"/>
          <w:spacing w:val="-3"/>
          <w:sz w:val="24"/>
          <w:szCs w:val="24"/>
        </w:rPr>
        <w:t xml:space="preserve">Finding </w:t>
      </w:r>
      <w:r>
        <w:rPr>
          <w:rFonts w:ascii="Times New Roman" w:cs="Times New Roman" w:eastAsia="Times New Roman" w:hAnsi="Times New Roman"/>
          <w:sz w:val="24"/>
          <w:szCs w:val="24"/>
        </w:rPr>
        <w:t xml:space="preserve">out </w:t>
      </w:r>
      <w:r>
        <w:rPr>
          <w:rFonts w:ascii="Times New Roman" w:cs="Times New Roman" w:eastAsia="Times New Roman" w:hAnsi="Times New Roman"/>
          <w:spacing w:val="-3"/>
          <w:sz w:val="24"/>
          <w:szCs w:val="24"/>
        </w:rPr>
        <w:t>the</w:t>
      </w:r>
      <w:r>
        <w:rPr>
          <w:rFonts w:ascii="Times New Roman" w:cs="Times New Roman" w:eastAsia="Times New Roman" w:hAnsi="Times New Roman"/>
          <w:spacing w:val="9"/>
          <w:sz w:val="24"/>
          <w:szCs w:val="24"/>
        </w:rPr>
        <w:t xml:space="preserve"> </w:t>
      </w:r>
      <w:r>
        <w:rPr>
          <w:rFonts w:ascii="Times New Roman" w:cs="Times New Roman" w:eastAsia="Times New Roman" w:hAnsi="Times New Roman"/>
          <w:spacing w:val="2"/>
          <w:sz w:val="24"/>
          <w:szCs w:val="24"/>
        </w:rPr>
        <w:t>problem</w:t>
      </w:r>
    </w:p>
    <w:p>
      <w:pPr>
        <w:pStyle w:val="style0"/>
        <w:widowControl w:val="false"/>
        <w:numPr>
          <w:ilvl w:val="0"/>
          <w:numId w:val="75"/>
        </w:numPr>
        <w:tabs>
          <w:tab w:val="left" w:leader="none" w:pos="562"/>
        </w:tabs>
        <w:autoSpaceDE w:val="false"/>
        <w:autoSpaceDN w:val="false"/>
        <w:spacing w:after="0" w:lineRule="auto" w:line="240"/>
        <w:ind w:hanging="241"/>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Establishing personal</w:t>
      </w:r>
      <w:r>
        <w:rPr>
          <w:rFonts w:ascii="Times New Roman" w:cs="Times New Roman" w:eastAsia="Times New Roman" w:hAnsi="Times New Roman"/>
          <w:spacing w:val="-21"/>
          <w:sz w:val="24"/>
          <w:szCs w:val="24"/>
        </w:rPr>
        <w:t xml:space="preserve"> </w:t>
      </w:r>
      <w:r>
        <w:rPr>
          <w:rFonts w:ascii="Times New Roman" w:cs="Times New Roman" w:eastAsia="Times New Roman" w:hAnsi="Times New Roman"/>
          <w:sz w:val="24"/>
          <w:szCs w:val="24"/>
        </w:rPr>
        <w:t>involvement</w:t>
      </w:r>
    </w:p>
    <w:p>
      <w:pPr>
        <w:pStyle w:val="style0"/>
        <w:widowControl w:val="false"/>
        <w:numPr>
          <w:ilvl w:val="0"/>
          <w:numId w:val="75"/>
        </w:numPr>
        <w:tabs>
          <w:tab w:val="left" w:leader="none" w:pos="562"/>
        </w:tabs>
        <w:autoSpaceDE w:val="false"/>
        <w:autoSpaceDN w:val="false"/>
        <w:spacing w:after="0" w:lineRule="auto" w:line="240"/>
        <w:ind w:hanging="241"/>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Giving</w:t>
      </w:r>
      <w:r>
        <w:rPr>
          <w:rFonts w:ascii="Times New Roman" w:cs="Times New Roman" w:eastAsia="Times New Roman" w:hAnsi="Times New Roman"/>
          <w:spacing w:val="-2"/>
          <w:sz w:val="24"/>
          <w:szCs w:val="24"/>
        </w:rPr>
        <w:t xml:space="preserve"> </w:t>
      </w:r>
      <w:r>
        <w:rPr>
          <w:rFonts w:ascii="Times New Roman" w:cs="Times New Roman" w:eastAsia="Times New Roman" w:hAnsi="Times New Roman"/>
          <w:sz w:val="24"/>
          <w:szCs w:val="24"/>
        </w:rPr>
        <w:t>hope</w:t>
      </w:r>
    </w:p>
    <w:p>
      <w:pPr>
        <w:pStyle w:val="style0"/>
        <w:widowControl w:val="false"/>
        <w:numPr>
          <w:ilvl w:val="0"/>
          <w:numId w:val="75"/>
        </w:numPr>
        <w:tabs>
          <w:tab w:val="left" w:leader="none" w:pos="562"/>
        </w:tabs>
        <w:autoSpaceDE w:val="false"/>
        <w:autoSpaceDN w:val="false"/>
        <w:spacing w:after="0" w:lineRule="auto" w:line="240"/>
        <w:ind w:hanging="241"/>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Giving</w:t>
      </w:r>
      <w:r>
        <w:rPr>
          <w:rFonts w:ascii="Times New Roman" w:cs="Times New Roman" w:eastAsia="Times New Roman" w:hAnsi="Times New Roman"/>
          <w:spacing w:val="-2"/>
          <w:sz w:val="24"/>
          <w:szCs w:val="24"/>
        </w:rPr>
        <w:t xml:space="preserve"> </w:t>
      </w:r>
      <w:r>
        <w:rPr>
          <w:rFonts w:ascii="Times New Roman" w:cs="Times New Roman" w:eastAsia="Times New Roman" w:hAnsi="Times New Roman"/>
          <w:sz w:val="24"/>
          <w:szCs w:val="24"/>
        </w:rPr>
        <w:t>homework</w:t>
      </w:r>
    </w:p>
    <w:p>
      <w:pPr>
        <w:pStyle w:val="style0"/>
        <w:widowControl w:val="false"/>
        <w:numPr>
          <w:ilvl w:val="0"/>
          <w:numId w:val="75"/>
        </w:numPr>
        <w:tabs>
          <w:tab w:val="left" w:leader="none" w:pos="562"/>
        </w:tabs>
        <w:autoSpaceDE w:val="false"/>
        <w:autoSpaceDN w:val="false"/>
        <w:spacing w:after="0" w:lineRule="auto" w:line="240"/>
        <w:ind w:hanging="241"/>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Terminating </w:t>
      </w:r>
      <w:r>
        <w:rPr>
          <w:rFonts w:ascii="Times New Roman" w:cs="Times New Roman" w:eastAsia="Times New Roman" w:hAnsi="Times New Roman"/>
          <w:spacing w:val="-3"/>
          <w:sz w:val="24"/>
          <w:szCs w:val="24"/>
        </w:rPr>
        <w:t>the</w:t>
      </w:r>
      <w:r>
        <w:rPr>
          <w:rFonts w:ascii="Times New Roman" w:cs="Times New Roman" w:eastAsia="Times New Roman" w:hAnsi="Times New Roman"/>
          <w:spacing w:val="-4"/>
          <w:sz w:val="24"/>
          <w:szCs w:val="24"/>
        </w:rPr>
        <w:t xml:space="preserve"> </w:t>
      </w:r>
      <w:r>
        <w:rPr>
          <w:rFonts w:ascii="Times New Roman" w:cs="Times New Roman" w:eastAsia="Times New Roman" w:hAnsi="Times New Roman"/>
          <w:sz w:val="24"/>
          <w:szCs w:val="24"/>
        </w:rPr>
        <w:t>counselling</w:t>
      </w:r>
    </w:p>
    <w:p>
      <w:pPr>
        <w:pStyle w:val="style0"/>
        <w:widowControl w:val="false"/>
        <w:tabs>
          <w:tab w:val="left" w:leader="none" w:pos="562"/>
        </w:tabs>
        <w:autoSpaceDE w:val="false"/>
        <w:autoSpaceDN w:val="false"/>
        <w:spacing w:after="0" w:lineRule="auto" w:line="240"/>
        <w:jc w:val="both"/>
        <w:rPr>
          <w:rFonts w:ascii="Times New Roman" w:cs="Times New Roman" w:eastAsia="Times New Roman" w:hAnsi="Times New Roman"/>
          <w:sz w:val="24"/>
          <w:szCs w:val="24"/>
        </w:rPr>
      </w:pPr>
    </w:p>
    <w:p>
      <w:pPr>
        <w:pStyle w:val="style0"/>
        <w:widowControl w:val="false"/>
        <w:tabs>
          <w:tab w:val="left" w:leader="none" w:pos="562"/>
        </w:tabs>
        <w:autoSpaceDE w:val="false"/>
        <w:autoSpaceDN w:val="false"/>
        <w:spacing w:after="0" w:lineRule="auto" w:line="240"/>
        <w:jc w:val="both"/>
        <w:rPr>
          <w:rFonts w:ascii="Times New Roman" w:cs="Times New Roman" w:eastAsia="Times New Roman" w:hAnsi="Times New Roman"/>
          <w:sz w:val="24"/>
          <w:szCs w:val="24"/>
        </w:rPr>
      </w:pPr>
    </w:p>
    <w:p>
      <w:pPr>
        <w:pStyle w:val="style0"/>
        <w:widowControl w:val="false"/>
        <w:tabs>
          <w:tab w:val="left" w:leader="none" w:pos="562"/>
        </w:tabs>
        <w:autoSpaceDE w:val="false"/>
        <w:autoSpaceDN w:val="false"/>
        <w:spacing w:after="0" w:lineRule="auto" w:line="240"/>
        <w:jc w:val="both"/>
        <w:rPr>
          <w:rFonts w:ascii="Times New Roman" w:cs="Times New Roman" w:eastAsia="Times New Roman" w:hAnsi="Times New Roman"/>
          <w:sz w:val="24"/>
          <w:szCs w:val="24"/>
        </w:rPr>
      </w:pPr>
    </w:p>
    <w:p>
      <w:pPr>
        <w:pStyle w:val="style0"/>
        <w:widowControl w:val="false"/>
        <w:tabs>
          <w:tab w:val="left" w:leader="none" w:pos="562"/>
        </w:tabs>
        <w:autoSpaceDE w:val="false"/>
        <w:autoSpaceDN w:val="false"/>
        <w:spacing w:after="0" w:lineRule="auto" w:line="240"/>
        <w:jc w:val="both"/>
        <w:rPr>
          <w:rFonts w:ascii="Times New Roman" w:cs="Times New Roman" w:eastAsia="Times New Roman" w:hAnsi="Times New Roman"/>
          <w:sz w:val="24"/>
          <w:szCs w:val="24"/>
        </w:rPr>
      </w:pPr>
    </w:p>
    <w:p>
      <w:pPr>
        <w:pStyle w:val="style0"/>
        <w:widowControl w:val="false"/>
        <w:tabs>
          <w:tab w:val="left" w:leader="none" w:pos="562"/>
        </w:tabs>
        <w:autoSpaceDE w:val="false"/>
        <w:autoSpaceDN w:val="false"/>
        <w:spacing w:after="0" w:lineRule="auto" w:line="240"/>
        <w:jc w:val="both"/>
        <w:rPr>
          <w:rFonts w:ascii="Times New Roman" w:cs="Times New Roman" w:eastAsia="Times New Roman" w:hAnsi="Times New Roman"/>
          <w:sz w:val="24"/>
          <w:szCs w:val="24"/>
        </w:rPr>
      </w:pPr>
    </w:p>
    <w:p>
      <w:pPr>
        <w:pStyle w:val="style66"/>
        <w:ind w:left="0"/>
        <w:rPr>
          <w:rFonts w:ascii="Times New Roman" w:cs="Times New Roman" w:hAnsi="Times New Roman"/>
        </w:rPr>
      </w:pPr>
      <w:r>
        <w:rPr>
          <w:rFonts w:ascii="Times New Roman" w:cs="Times New Roman" w:hAnsi="Times New Roman"/>
        </w:rPr>
        <w:t xml:space="preserve">The following elements are </w:t>
      </w:r>
      <w:r>
        <w:rPr>
          <w:rFonts w:ascii="Times New Roman" w:cs="Times New Roman" w:hAnsi="Times New Roman"/>
          <w:spacing w:val="-3"/>
        </w:rPr>
        <w:t xml:space="preserve">the </w:t>
      </w:r>
      <w:r>
        <w:rPr>
          <w:rFonts w:ascii="Times New Roman" w:cs="Times New Roman" w:hAnsi="Times New Roman"/>
          <w:spacing w:val="-5"/>
        </w:rPr>
        <w:t xml:space="preserve">first </w:t>
      </w:r>
      <w:r>
        <w:rPr>
          <w:rFonts w:ascii="Times New Roman" w:cs="Times New Roman" w:hAnsi="Times New Roman"/>
        </w:rPr>
        <w:t>thing</w:t>
      </w:r>
      <w:r>
        <w:rPr>
          <w:rFonts w:ascii="Times New Roman" w:cs="Times New Roman" w:hAnsi="Times New Roman"/>
        </w:rPr>
        <w:t>s</w:t>
      </w:r>
      <w:r>
        <w:rPr>
          <w:rFonts w:ascii="Times New Roman" w:cs="Times New Roman" w:hAnsi="Times New Roman"/>
        </w:rPr>
        <w:t xml:space="preserve"> </w:t>
      </w:r>
      <w:r>
        <w:rPr>
          <w:rFonts w:ascii="Times New Roman" w:cs="Times New Roman" w:hAnsi="Times New Roman"/>
          <w:spacing w:val="-4"/>
        </w:rPr>
        <w:t xml:space="preserve">to </w:t>
      </w:r>
      <w:r>
        <w:rPr>
          <w:rFonts w:ascii="Times New Roman" w:cs="Times New Roman" w:hAnsi="Times New Roman"/>
        </w:rPr>
        <w:t xml:space="preserve">be </w:t>
      </w:r>
      <w:r>
        <w:rPr>
          <w:rFonts w:ascii="Times New Roman" w:cs="Times New Roman" w:hAnsi="Times New Roman"/>
          <w:spacing w:val="-3"/>
        </w:rPr>
        <w:t xml:space="preserve">learned </w:t>
      </w:r>
      <w:r>
        <w:rPr>
          <w:rFonts w:ascii="Times New Roman" w:cs="Times New Roman" w:hAnsi="Times New Roman"/>
          <w:spacing w:val="-4"/>
        </w:rPr>
        <w:t xml:space="preserve">in </w:t>
      </w:r>
      <w:r>
        <w:rPr>
          <w:rFonts w:ascii="Times New Roman" w:cs="Times New Roman" w:hAnsi="Times New Roman"/>
          <w:spacing w:val="4"/>
        </w:rPr>
        <w:t>any</w:t>
      </w:r>
      <w:r>
        <w:rPr>
          <w:rFonts w:ascii="Times New Roman" w:cs="Times New Roman" w:hAnsi="Times New Roman"/>
          <w:spacing w:val="60"/>
        </w:rPr>
        <w:t xml:space="preserve"> </w:t>
      </w:r>
      <w:r>
        <w:rPr>
          <w:rFonts w:ascii="Times New Roman" w:cs="Times New Roman" w:hAnsi="Times New Roman"/>
        </w:rPr>
        <w:t>successful</w:t>
      </w:r>
      <w:r>
        <w:rPr>
          <w:rFonts w:ascii="Times New Roman" w:cs="Times New Roman" w:hAnsi="Times New Roman"/>
          <w:spacing w:val="60"/>
        </w:rPr>
        <w:t xml:space="preserve"> </w:t>
      </w:r>
      <w:r>
        <w:rPr>
          <w:rFonts w:ascii="Times New Roman" w:cs="Times New Roman" w:hAnsi="Times New Roman"/>
        </w:rPr>
        <w:t>counseling session</w:t>
      </w:r>
      <w:r>
        <w:rPr>
          <w:rFonts w:ascii="Times New Roman" w:cs="Times New Roman" w:hAnsi="Times New Roman"/>
        </w:rPr>
        <w:t>.</w:t>
      </w:r>
    </w:p>
    <w:p>
      <w:pPr>
        <w:pStyle w:val="style66"/>
        <w:jc w:val="both"/>
        <w:rPr>
          <w:rFonts w:ascii="Times New Roman" w:cs="Times New Roman" w:hAnsi="Times New Roman"/>
        </w:rPr>
      </w:pPr>
    </w:p>
    <w:p>
      <w:pPr>
        <w:pStyle w:val="style179"/>
        <w:widowControl w:val="false"/>
        <w:numPr>
          <w:ilvl w:val="0"/>
          <w:numId w:val="76"/>
        </w:numPr>
        <w:tabs>
          <w:tab w:val="left" w:leader="none" w:pos="1943"/>
          <w:tab w:val="left" w:leader="none" w:pos="1944"/>
        </w:tabs>
        <w:autoSpaceDE w:val="false"/>
        <w:autoSpaceDN w:val="false"/>
        <w:spacing w:after="0" w:lineRule="auto" w:line="240"/>
        <w:rPr>
          <w:rFonts w:ascii="Times New Roman" w:cs="Times New Roman" w:hAnsi="Times New Roman"/>
          <w:sz w:val="24"/>
          <w:szCs w:val="24"/>
        </w:rPr>
      </w:pPr>
      <w:r>
        <w:rPr>
          <w:rFonts w:ascii="Times New Roman" w:cs="Times New Roman" w:hAnsi="Times New Roman"/>
          <w:sz w:val="24"/>
          <w:szCs w:val="24"/>
        </w:rPr>
        <w:t>Rapport</w:t>
      </w:r>
    </w:p>
    <w:p>
      <w:pPr>
        <w:pStyle w:val="style179"/>
        <w:widowControl w:val="false"/>
        <w:numPr>
          <w:ilvl w:val="0"/>
          <w:numId w:val="76"/>
        </w:numPr>
        <w:tabs>
          <w:tab w:val="left" w:leader="none" w:pos="1943"/>
          <w:tab w:val="left" w:leader="none" w:pos="1944"/>
        </w:tabs>
        <w:autoSpaceDE w:val="false"/>
        <w:autoSpaceDN w:val="false"/>
        <w:spacing w:after="0" w:lineRule="auto" w:line="240"/>
        <w:rPr>
          <w:rFonts w:ascii="Times New Roman" w:cs="Times New Roman" w:hAnsi="Times New Roman"/>
          <w:sz w:val="24"/>
          <w:szCs w:val="24"/>
        </w:rPr>
      </w:pPr>
      <w:r>
        <w:rPr>
          <w:rFonts w:ascii="Times New Roman" w:cs="Times New Roman" w:hAnsi="Times New Roman"/>
          <w:sz w:val="24"/>
          <w:szCs w:val="24"/>
        </w:rPr>
        <w:t>Communication</w:t>
      </w:r>
    </w:p>
    <w:p>
      <w:pPr>
        <w:pStyle w:val="style179"/>
        <w:widowControl w:val="false"/>
        <w:numPr>
          <w:ilvl w:val="0"/>
          <w:numId w:val="76"/>
        </w:numPr>
        <w:tabs>
          <w:tab w:val="left" w:leader="none" w:pos="1943"/>
          <w:tab w:val="left" w:leader="none" w:pos="1944"/>
        </w:tabs>
        <w:autoSpaceDE w:val="false"/>
        <w:autoSpaceDN w:val="false"/>
        <w:spacing w:after="0" w:lineRule="auto" w:line="240"/>
        <w:rPr>
          <w:rFonts w:ascii="Times New Roman" w:cs="Times New Roman" w:hAnsi="Times New Roman"/>
          <w:sz w:val="24"/>
          <w:szCs w:val="24"/>
        </w:rPr>
      </w:pPr>
      <w:r>
        <w:rPr>
          <w:rFonts w:ascii="Times New Roman" w:cs="Times New Roman" w:hAnsi="Times New Roman"/>
          <w:sz w:val="24"/>
          <w:szCs w:val="24"/>
        </w:rPr>
        <w:t>Counsellor’s</w:t>
      </w:r>
      <w:r>
        <w:rPr>
          <w:rFonts w:ascii="Times New Roman" w:cs="Times New Roman" w:hAnsi="Times New Roman"/>
          <w:spacing w:val="-5"/>
          <w:sz w:val="24"/>
          <w:szCs w:val="24"/>
        </w:rPr>
        <w:t xml:space="preserve"> </w:t>
      </w:r>
      <w:r>
        <w:rPr>
          <w:rFonts w:ascii="Times New Roman" w:cs="Times New Roman" w:hAnsi="Times New Roman"/>
          <w:sz w:val="24"/>
          <w:szCs w:val="24"/>
        </w:rPr>
        <w:t>experience</w:t>
      </w:r>
    </w:p>
    <w:p>
      <w:pPr>
        <w:pStyle w:val="style179"/>
        <w:widowControl w:val="false"/>
        <w:numPr>
          <w:ilvl w:val="0"/>
          <w:numId w:val="76"/>
        </w:numPr>
        <w:tabs>
          <w:tab w:val="left" w:leader="none" w:pos="1943"/>
          <w:tab w:val="left" w:leader="none" w:pos="1944"/>
        </w:tabs>
        <w:autoSpaceDE w:val="false"/>
        <w:autoSpaceDN w:val="false"/>
        <w:spacing w:after="0" w:lineRule="auto" w:line="240"/>
        <w:rPr>
          <w:rFonts w:ascii="Times New Roman" w:cs="Times New Roman" w:hAnsi="Times New Roman"/>
          <w:sz w:val="24"/>
          <w:szCs w:val="24"/>
        </w:rPr>
      </w:pPr>
      <w:r>
        <w:rPr>
          <w:rFonts w:ascii="Times New Roman" w:cs="Times New Roman" w:hAnsi="Times New Roman"/>
          <w:sz w:val="24"/>
          <w:szCs w:val="24"/>
        </w:rPr>
        <w:t xml:space="preserve">Counsellor’s change </w:t>
      </w:r>
      <w:r>
        <w:rPr>
          <w:rFonts w:ascii="Times New Roman" w:cs="Times New Roman" w:hAnsi="Times New Roman"/>
          <w:spacing w:val="-4"/>
          <w:sz w:val="24"/>
          <w:szCs w:val="24"/>
        </w:rPr>
        <w:t xml:space="preserve">to </w:t>
      </w:r>
      <w:r>
        <w:rPr>
          <w:rFonts w:ascii="Times New Roman" w:cs="Times New Roman" w:hAnsi="Times New Roman"/>
          <w:sz w:val="24"/>
          <w:szCs w:val="24"/>
        </w:rPr>
        <w:t>positive</w:t>
      </w:r>
      <w:r>
        <w:rPr>
          <w:rFonts w:ascii="Times New Roman" w:cs="Times New Roman" w:hAnsi="Times New Roman"/>
          <w:spacing w:val="23"/>
          <w:sz w:val="24"/>
          <w:szCs w:val="24"/>
        </w:rPr>
        <w:t xml:space="preserve"> </w:t>
      </w:r>
      <w:r>
        <w:rPr>
          <w:rFonts w:ascii="Times New Roman" w:cs="Times New Roman" w:hAnsi="Times New Roman"/>
          <w:sz w:val="24"/>
          <w:szCs w:val="24"/>
        </w:rPr>
        <w:t>feelings</w:t>
      </w:r>
    </w:p>
    <w:p>
      <w:pPr>
        <w:pStyle w:val="style179"/>
        <w:widowControl w:val="false"/>
        <w:numPr>
          <w:ilvl w:val="0"/>
          <w:numId w:val="76"/>
        </w:numPr>
        <w:tabs>
          <w:tab w:val="left" w:leader="none" w:pos="1943"/>
          <w:tab w:val="left" w:leader="none" w:pos="1944"/>
        </w:tabs>
        <w:autoSpaceDE w:val="false"/>
        <w:autoSpaceDN w:val="false"/>
        <w:spacing w:after="0" w:lineRule="auto" w:line="240"/>
        <w:rPr>
          <w:rFonts w:ascii="Times New Roman" w:cs="Times New Roman" w:hAnsi="Times New Roman"/>
          <w:sz w:val="24"/>
          <w:szCs w:val="24"/>
        </w:rPr>
      </w:pPr>
      <w:r>
        <w:rPr>
          <w:rFonts w:ascii="Times New Roman" w:cs="Times New Roman" w:hAnsi="Times New Roman"/>
          <w:sz w:val="24"/>
          <w:szCs w:val="24"/>
        </w:rPr>
        <w:t>Structured counselling</w:t>
      </w:r>
      <w:r>
        <w:rPr>
          <w:rFonts w:ascii="Times New Roman" w:cs="Times New Roman" w:hAnsi="Times New Roman"/>
          <w:spacing w:val="18"/>
          <w:sz w:val="24"/>
          <w:szCs w:val="24"/>
        </w:rPr>
        <w:t xml:space="preserve"> </w:t>
      </w:r>
      <w:r>
        <w:rPr>
          <w:rFonts w:ascii="Times New Roman" w:cs="Times New Roman" w:hAnsi="Times New Roman"/>
          <w:sz w:val="24"/>
          <w:szCs w:val="24"/>
        </w:rPr>
        <w:t>interview</w:t>
      </w:r>
    </w:p>
    <w:p>
      <w:pPr>
        <w:pStyle w:val="style0"/>
        <w:widowControl w:val="false"/>
        <w:tabs>
          <w:tab w:val="left" w:leader="none" w:pos="562"/>
        </w:tabs>
        <w:autoSpaceDE w:val="false"/>
        <w:autoSpaceDN w:val="false"/>
        <w:spacing w:after="0" w:lineRule="auto" w:line="240"/>
        <w:jc w:val="both"/>
        <w:rPr>
          <w:rFonts w:ascii="Times New Roman" w:cs="Times New Roman" w:eastAsia="Times New Roman" w:hAnsi="Times New Roman"/>
          <w:sz w:val="24"/>
          <w:szCs w:val="24"/>
        </w:rPr>
      </w:pPr>
    </w:p>
    <w:bookmarkStart w:id="69" w:name="_Toc104387769"/>
    <w:p>
      <w:pPr>
        <w:pStyle w:val="style2"/>
        <w:rPr>
          <w:rFonts w:ascii="Times New Roman" w:cs="Times New Roman" w:hAnsi="Times New Roman"/>
          <w:i w:val="false"/>
        </w:rPr>
      </w:pPr>
      <w:r>
        <w:rPr>
          <w:rFonts w:ascii="Times New Roman" w:cs="Times New Roman" w:hAnsi="Times New Roman"/>
          <w:i w:val="false"/>
        </w:rPr>
        <w:t>4.8 Conflict resolution</w:t>
      </w:r>
      <w:bookmarkEnd w:id="69"/>
    </w:p>
    <w:p>
      <w:pPr>
        <w:pStyle w:val="style0"/>
        <w:spacing w:after="0"/>
        <w:rPr>
          <w:rFonts w:ascii="Times New Roman" w:cs="Times New Roman" w:hAnsi="Times New Roman"/>
          <w:b/>
          <w:sz w:val="24"/>
          <w:szCs w:val="24"/>
        </w:rPr>
      </w:pPr>
    </w:p>
    <w:bookmarkStart w:id="70" w:name="_Toc104387770"/>
    <w:p>
      <w:pPr>
        <w:pStyle w:val="style3"/>
        <w:rPr>
          <w:rFonts w:ascii="Times New Roman" w:cs="Times New Roman" w:hAnsi="Times New Roman"/>
          <w:b/>
          <w:color w:val="auto"/>
        </w:rPr>
      </w:pPr>
      <w:r>
        <w:rPr>
          <w:rFonts w:ascii="Times New Roman" w:cs="Times New Roman" w:hAnsi="Times New Roman"/>
          <w:b/>
          <w:color w:val="auto"/>
        </w:rPr>
        <w:t>4.8.1 Definitions</w:t>
      </w:r>
      <w:bookmarkEnd w:id="70"/>
    </w:p>
    <w:p>
      <w:pPr>
        <w:pStyle w:val="style0"/>
        <w:spacing w:after="0"/>
        <w:ind w:firstLine="720"/>
        <w:rPr>
          <w:rFonts w:ascii="Times New Roman" w:cs="Times New Roman" w:hAnsi="Times New Roman"/>
          <w:b/>
          <w:sz w:val="24"/>
          <w:szCs w:val="24"/>
        </w:rPr>
      </w:pPr>
    </w:p>
    <w:p>
      <w:pPr>
        <w:pStyle w:val="style0"/>
        <w:autoSpaceDE w:val="false"/>
        <w:autoSpaceDN w:val="false"/>
        <w:adjustRightInd w:val="false"/>
        <w:spacing w:after="0" w:lineRule="auto" w:line="360"/>
        <w:rPr>
          <w:rFonts w:ascii="Times New Roman" w:cs="Times New Roman" w:eastAsia="HelveticaNeueLTStd-Roman" w:hAnsi="Times New Roman"/>
          <w:sz w:val="24"/>
          <w:szCs w:val="24"/>
        </w:rPr>
      </w:pPr>
      <w:r>
        <w:rPr>
          <w:rFonts w:ascii="Times New Roman" w:cs="Times New Roman" w:hAnsi="Times New Roman"/>
          <w:b/>
          <w:sz w:val="24"/>
          <w:szCs w:val="24"/>
        </w:rPr>
        <w:t>Conflict</w:t>
      </w:r>
      <w:r>
        <w:rPr>
          <w:rFonts w:ascii="Times New Roman" w:cs="Times New Roman" w:hAnsi="Times New Roman"/>
          <w:sz w:val="24"/>
          <w:szCs w:val="24"/>
        </w:rPr>
        <w:t xml:space="preserve">: </w:t>
      </w:r>
      <w:r>
        <w:rPr>
          <w:rFonts w:ascii="Times New Roman" w:cs="Times New Roman" w:eastAsia="HelveticaNeueLTStd-Roman" w:hAnsi="Times New Roman"/>
          <w:sz w:val="24"/>
          <w:szCs w:val="24"/>
        </w:rPr>
        <w:t>A state of opposition or disharmony between ideas and interests.</w:t>
      </w:r>
    </w:p>
    <w:p>
      <w:pPr>
        <w:pStyle w:val="style0"/>
        <w:autoSpaceDE w:val="false"/>
        <w:autoSpaceDN w:val="false"/>
        <w:adjustRightInd w:val="false"/>
        <w:spacing w:after="0" w:lineRule="auto" w:line="360"/>
        <w:rPr>
          <w:rFonts w:ascii="Times New Roman" w:cs="Times New Roman" w:eastAsia="HelveticaNeueLTStd-Roman" w:hAnsi="Times New Roman"/>
          <w:sz w:val="24"/>
          <w:szCs w:val="24"/>
        </w:rPr>
      </w:pPr>
      <w:r>
        <w:rPr>
          <w:rFonts w:ascii="Times New Roman" w:cs="Times New Roman" w:hAnsi="Times New Roman"/>
          <w:b/>
          <w:sz w:val="24"/>
          <w:szCs w:val="24"/>
        </w:rPr>
        <w:t>Conflict resolution:</w:t>
      </w:r>
      <w:r>
        <w:rPr>
          <w:rFonts w:ascii="Times New Roman" w:cs="Times New Roman" w:hAnsi="Times New Roman"/>
          <w:sz w:val="24"/>
          <w:szCs w:val="24"/>
        </w:rPr>
        <w:t xml:space="preserve"> </w:t>
      </w:r>
      <w:r>
        <w:rPr>
          <w:rFonts w:ascii="Times New Roman" w:cs="Times New Roman" w:eastAsia="HelveticaNeueLTStd-Roman" w:hAnsi="Times New Roman"/>
          <w:sz w:val="24"/>
          <w:szCs w:val="24"/>
        </w:rPr>
        <w:t>The process of resolving a dispute or conflict b</w:t>
      </w:r>
      <w:r>
        <w:rPr>
          <w:rFonts w:ascii="Times New Roman" w:cs="Times New Roman" w:eastAsia="HelveticaNeueLTStd-Roman" w:hAnsi="Times New Roman"/>
          <w:sz w:val="24"/>
          <w:szCs w:val="24"/>
        </w:rPr>
        <w:t xml:space="preserve">y meeting at least some of each </w:t>
      </w:r>
      <w:r>
        <w:rPr>
          <w:rFonts w:ascii="Times New Roman" w:cs="Times New Roman" w:eastAsia="HelveticaNeueLTStd-Roman" w:hAnsi="Times New Roman"/>
          <w:sz w:val="24"/>
          <w:szCs w:val="24"/>
        </w:rPr>
        <w:t xml:space="preserve">sides need and addressing their interest. </w:t>
      </w:r>
    </w:p>
    <w:p>
      <w:pPr>
        <w:pStyle w:val="style0"/>
        <w:autoSpaceDE w:val="false"/>
        <w:autoSpaceDN w:val="false"/>
        <w:adjustRightInd w:val="false"/>
        <w:spacing w:after="0" w:lineRule="auto" w:line="360"/>
        <w:rPr>
          <w:rFonts w:ascii="Times New Roman" w:cs="Times New Roman" w:eastAsia="HelveticaNeueLTStd-Roman" w:hAnsi="Times New Roman"/>
          <w:sz w:val="24"/>
          <w:szCs w:val="24"/>
        </w:rPr>
      </w:pPr>
    </w:p>
    <w:p>
      <w:pPr>
        <w:pStyle w:val="style4"/>
        <w:rPr>
          <w:b/>
          <w:i w:val="false"/>
          <w:color w:val="auto"/>
        </w:rPr>
      </w:pPr>
      <w:r>
        <w:rPr>
          <w:b/>
          <w:i w:val="false"/>
          <w:color w:val="auto"/>
        </w:rPr>
        <w:t>4.8.1.1 Sources of conflicts</w:t>
      </w:r>
    </w:p>
    <w:p>
      <w:pPr>
        <w:pStyle w:val="style179"/>
        <w:numPr>
          <w:ilvl w:val="0"/>
          <w:numId w:val="82"/>
        </w:numPr>
        <w:autoSpaceDE w:val="false"/>
        <w:autoSpaceDN w:val="false"/>
        <w:adjustRightInd w:val="false"/>
        <w:spacing w:after="0" w:lineRule="auto" w:line="240"/>
        <w:rPr>
          <w:rFonts w:ascii="Times New Roman" w:cs="Times New Roman" w:eastAsia="HelveticaNeueLTStd-Roman" w:hAnsi="Times New Roman"/>
          <w:sz w:val="24"/>
          <w:szCs w:val="24"/>
        </w:rPr>
      </w:pPr>
      <w:r>
        <w:rPr>
          <w:rFonts w:ascii="Times New Roman" w:cs="Times New Roman" w:eastAsia="HelveticaNeueLTStd-Roman" w:hAnsi="Times New Roman"/>
          <w:sz w:val="24"/>
          <w:szCs w:val="24"/>
        </w:rPr>
        <w:t>Misunderstanding and communication failure</w:t>
      </w:r>
    </w:p>
    <w:p>
      <w:pPr>
        <w:pStyle w:val="style179"/>
        <w:numPr>
          <w:ilvl w:val="0"/>
          <w:numId w:val="82"/>
        </w:numPr>
        <w:autoSpaceDE w:val="false"/>
        <w:autoSpaceDN w:val="false"/>
        <w:adjustRightInd w:val="false"/>
        <w:spacing w:after="0" w:lineRule="auto" w:line="240"/>
        <w:rPr>
          <w:rFonts w:ascii="Times New Roman" w:cs="Times New Roman" w:eastAsia="HelveticaNeueLTStd-Roman" w:hAnsi="Times New Roman"/>
          <w:sz w:val="24"/>
          <w:szCs w:val="24"/>
        </w:rPr>
      </w:pPr>
      <w:r>
        <w:rPr>
          <w:rFonts w:ascii="Times New Roman" w:cs="Times New Roman" w:eastAsia="HelveticaNeueLTStd-Roman" w:hAnsi="Times New Roman"/>
          <w:sz w:val="24"/>
          <w:szCs w:val="24"/>
        </w:rPr>
        <w:t>Values in goal differences</w:t>
      </w:r>
    </w:p>
    <w:p>
      <w:pPr>
        <w:pStyle w:val="style179"/>
        <w:numPr>
          <w:ilvl w:val="0"/>
          <w:numId w:val="82"/>
        </w:numPr>
        <w:autoSpaceDE w:val="false"/>
        <w:autoSpaceDN w:val="false"/>
        <w:adjustRightInd w:val="false"/>
        <w:spacing w:after="0" w:lineRule="auto" w:line="240"/>
        <w:rPr>
          <w:rFonts w:ascii="Times New Roman" w:cs="Times New Roman" w:eastAsia="HelveticaNeueLTStd-Roman" w:hAnsi="Times New Roman"/>
          <w:sz w:val="24"/>
          <w:szCs w:val="24"/>
        </w:rPr>
      </w:pPr>
      <w:r>
        <w:rPr>
          <w:rFonts w:ascii="Times New Roman" w:cs="Times New Roman" w:eastAsia="HelveticaNeueLTStd-Roman" w:hAnsi="Times New Roman"/>
          <w:sz w:val="24"/>
          <w:szCs w:val="24"/>
        </w:rPr>
        <w:t>Differences in methods and approaches to work</w:t>
      </w:r>
    </w:p>
    <w:p>
      <w:pPr>
        <w:pStyle w:val="style179"/>
        <w:numPr>
          <w:ilvl w:val="0"/>
          <w:numId w:val="82"/>
        </w:numPr>
        <w:autoSpaceDE w:val="false"/>
        <w:autoSpaceDN w:val="false"/>
        <w:adjustRightInd w:val="false"/>
        <w:spacing w:after="0" w:lineRule="auto" w:line="240"/>
        <w:rPr>
          <w:rFonts w:ascii="Times New Roman" w:cs="Times New Roman" w:eastAsia="HelveticaNeueLTStd-Roman" w:hAnsi="Times New Roman"/>
          <w:sz w:val="24"/>
          <w:szCs w:val="24"/>
        </w:rPr>
      </w:pPr>
      <w:r>
        <w:rPr>
          <w:rFonts w:ascii="Times New Roman" w:cs="Times New Roman" w:eastAsia="HelveticaNeueLTStd-Roman" w:hAnsi="Times New Roman"/>
          <w:sz w:val="24"/>
          <w:szCs w:val="24"/>
        </w:rPr>
        <w:t>Conflict in job roles and responsibilities</w:t>
      </w:r>
    </w:p>
    <w:p>
      <w:pPr>
        <w:pStyle w:val="style179"/>
        <w:numPr>
          <w:ilvl w:val="0"/>
          <w:numId w:val="82"/>
        </w:numPr>
        <w:autoSpaceDE w:val="false"/>
        <w:autoSpaceDN w:val="false"/>
        <w:adjustRightInd w:val="false"/>
        <w:spacing w:after="0" w:lineRule="auto" w:line="240"/>
        <w:rPr>
          <w:rFonts w:ascii="Times New Roman" w:cs="Times New Roman" w:eastAsia="HelveticaNeueLTStd-Roman" w:hAnsi="Times New Roman"/>
          <w:sz w:val="24"/>
          <w:szCs w:val="24"/>
        </w:rPr>
      </w:pPr>
      <w:r>
        <w:rPr>
          <w:rFonts w:ascii="Times New Roman" w:cs="Times New Roman" w:eastAsia="HelveticaNeueLTStd-Roman" w:hAnsi="Times New Roman"/>
          <w:sz w:val="24"/>
          <w:szCs w:val="24"/>
        </w:rPr>
        <w:t>Lack of cooperation</w:t>
      </w:r>
    </w:p>
    <w:p>
      <w:pPr>
        <w:pStyle w:val="style179"/>
        <w:numPr>
          <w:ilvl w:val="0"/>
          <w:numId w:val="82"/>
        </w:numPr>
        <w:autoSpaceDE w:val="false"/>
        <w:autoSpaceDN w:val="false"/>
        <w:adjustRightInd w:val="false"/>
        <w:spacing w:after="0" w:lineRule="auto" w:line="240"/>
        <w:rPr>
          <w:rFonts w:ascii="Times New Roman" w:cs="Times New Roman" w:eastAsia="HelveticaNeueLTStd-Roman" w:hAnsi="Times New Roman"/>
          <w:sz w:val="24"/>
          <w:szCs w:val="24"/>
        </w:rPr>
      </w:pPr>
      <w:r>
        <w:rPr>
          <w:rFonts w:ascii="Times New Roman" w:cs="Times New Roman" w:eastAsia="HelveticaNeueLTStd-Roman" w:hAnsi="Times New Roman"/>
          <w:sz w:val="24"/>
          <w:szCs w:val="24"/>
        </w:rPr>
        <w:t>Authority issues</w:t>
      </w:r>
    </w:p>
    <w:p>
      <w:pPr>
        <w:pStyle w:val="style179"/>
        <w:numPr>
          <w:ilvl w:val="0"/>
          <w:numId w:val="82"/>
        </w:numPr>
        <w:autoSpaceDE w:val="false"/>
        <w:autoSpaceDN w:val="false"/>
        <w:adjustRightInd w:val="false"/>
        <w:spacing w:after="0" w:lineRule="auto" w:line="240"/>
        <w:rPr>
          <w:rFonts w:ascii="Times New Roman" w:cs="Times New Roman" w:eastAsia="HelveticaNeueLTStd-Roman" w:hAnsi="Times New Roman"/>
          <w:sz w:val="24"/>
          <w:szCs w:val="24"/>
        </w:rPr>
      </w:pPr>
      <w:r>
        <w:rPr>
          <w:rFonts w:ascii="Times New Roman" w:cs="Times New Roman" w:eastAsia="HelveticaNeueLTStd-Roman" w:hAnsi="Times New Roman"/>
          <w:sz w:val="24"/>
          <w:szCs w:val="24"/>
        </w:rPr>
        <w:t>Non- compliance issues</w:t>
      </w:r>
    </w:p>
    <w:p>
      <w:pPr>
        <w:pStyle w:val="style179"/>
        <w:numPr>
          <w:ilvl w:val="0"/>
          <w:numId w:val="82"/>
        </w:numPr>
        <w:autoSpaceDE w:val="false"/>
        <w:autoSpaceDN w:val="false"/>
        <w:adjustRightInd w:val="false"/>
        <w:spacing w:after="0" w:lineRule="auto" w:line="240"/>
        <w:rPr>
          <w:rFonts w:ascii="Times New Roman" w:cs="Times New Roman" w:eastAsia="HelveticaNeueLTStd-Roman" w:hAnsi="Times New Roman"/>
          <w:sz w:val="24"/>
          <w:szCs w:val="24"/>
        </w:rPr>
      </w:pPr>
      <w:r>
        <w:rPr>
          <w:rFonts w:ascii="Times New Roman" w:cs="Times New Roman" w:eastAsia="HelveticaNeueLTStd-Roman" w:hAnsi="Times New Roman"/>
          <w:sz w:val="24"/>
          <w:szCs w:val="24"/>
        </w:rPr>
        <w:t>Differences in the interpretation of rules, policies on standards</w:t>
      </w:r>
    </w:p>
    <w:p>
      <w:pPr>
        <w:pStyle w:val="style0"/>
        <w:spacing w:after="0"/>
        <w:ind w:firstLine="720"/>
        <w:rPr>
          <w:rFonts w:ascii="Times New Roman" w:cs="Times New Roman" w:hAnsi="Times New Roman"/>
          <w:b/>
          <w:sz w:val="24"/>
          <w:szCs w:val="24"/>
        </w:rPr>
      </w:pPr>
    </w:p>
    <w:bookmarkStart w:id="71" w:name="_Toc104387771"/>
    <w:p>
      <w:pPr>
        <w:pStyle w:val="style3"/>
        <w:rPr>
          <w:b/>
          <w:color w:val="auto"/>
        </w:rPr>
      </w:pPr>
      <w:r>
        <w:rPr>
          <w:b/>
          <w:color w:val="auto"/>
        </w:rPr>
        <w:t>4.8.2 Principles of conflict resolution</w:t>
      </w:r>
      <w:bookmarkEnd w:id="71"/>
    </w:p>
    <w:p>
      <w:pPr>
        <w:pStyle w:val="style179"/>
        <w:numPr>
          <w:ilvl w:val="0"/>
          <w:numId w:val="81"/>
        </w:numPr>
        <w:autoSpaceDE w:val="false"/>
        <w:autoSpaceDN w:val="false"/>
        <w:adjustRightInd w:val="false"/>
        <w:spacing w:after="0" w:lineRule="auto" w:line="240"/>
        <w:rPr>
          <w:rFonts w:ascii="Times New Roman" w:cs="Times New Roman" w:eastAsia="HelveticaNeueLTStd-Roman" w:hAnsi="Times New Roman"/>
          <w:sz w:val="24"/>
          <w:szCs w:val="24"/>
        </w:rPr>
      </w:pPr>
      <w:r>
        <w:rPr>
          <w:rFonts w:ascii="Times New Roman" w:cs="Times New Roman" w:eastAsia="HelveticaNeueLTStd-Roman" w:hAnsi="Times New Roman"/>
          <w:sz w:val="24"/>
          <w:szCs w:val="24"/>
        </w:rPr>
        <w:t>Clarify the conflict situation-look beneath the conflict, determine facts, be sensitive to perspectives</w:t>
      </w:r>
    </w:p>
    <w:p>
      <w:pPr>
        <w:pStyle w:val="style179"/>
        <w:numPr>
          <w:ilvl w:val="0"/>
          <w:numId w:val="81"/>
        </w:numPr>
        <w:autoSpaceDE w:val="false"/>
        <w:autoSpaceDN w:val="false"/>
        <w:adjustRightInd w:val="false"/>
        <w:spacing w:after="0" w:lineRule="auto" w:line="240"/>
        <w:rPr>
          <w:rFonts w:ascii="Times New Roman" w:cs="Times New Roman" w:eastAsia="HelveticaNeueLTStd-Roman" w:hAnsi="Times New Roman"/>
          <w:sz w:val="24"/>
          <w:szCs w:val="24"/>
        </w:rPr>
      </w:pPr>
      <w:r>
        <w:rPr>
          <w:rFonts w:ascii="Times New Roman" w:cs="Times New Roman" w:eastAsia="HelveticaNeueLTStd-Roman" w:hAnsi="Times New Roman"/>
          <w:sz w:val="24"/>
          <w:szCs w:val="24"/>
        </w:rPr>
        <w:t>Define interests-separate issues and emotions</w:t>
      </w:r>
    </w:p>
    <w:p>
      <w:pPr>
        <w:pStyle w:val="style179"/>
        <w:numPr>
          <w:ilvl w:val="0"/>
          <w:numId w:val="81"/>
        </w:numPr>
        <w:autoSpaceDE w:val="false"/>
        <w:autoSpaceDN w:val="false"/>
        <w:adjustRightInd w:val="false"/>
        <w:spacing w:after="0" w:lineRule="auto" w:line="240"/>
        <w:rPr>
          <w:rFonts w:ascii="Times New Roman" w:cs="Times New Roman" w:eastAsia="HelveticaNeueLTStd-Roman" w:hAnsi="Times New Roman"/>
          <w:sz w:val="24"/>
          <w:szCs w:val="24"/>
        </w:rPr>
      </w:pPr>
      <w:r>
        <w:rPr>
          <w:rFonts w:ascii="Times New Roman" w:cs="Times New Roman" w:eastAsia="HelveticaNeueLTStd-Roman" w:hAnsi="Times New Roman"/>
          <w:sz w:val="24"/>
          <w:szCs w:val="24"/>
        </w:rPr>
        <w:t>Invoke overriding interest</w:t>
      </w:r>
    </w:p>
    <w:p>
      <w:pPr>
        <w:pStyle w:val="style179"/>
        <w:numPr>
          <w:ilvl w:val="0"/>
          <w:numId w:val="81"/>
        </w:numPr>
        <w:autoSpaceDE w:val="false"/>
        <w:autoSpaceDN w:val="false"/>
        <w:adjustRightInd w:val="false"/>
        <w:spacing w:after="0" w:lineRule="auto" w:line="240"/>
        <w:rPr>
          <w:rFonts w:ascii="Times New Roman" w:cs="Times New Roman" w:eastAsia="HelveticaNeueLTStd-Roman" w:hAnsi="Times New Roman"/>
          <w:sz w:val="24"/>
          <w:szCs w:val="24"/>
        </w:rPr>
      </w:pPr>
      <w:r>
        <w:rPr>
          <w:rFonts w:ascii="Times New Roman" w:cs="Times New Roman" w:eastAsia="HelveticaNeueLTStd-Roman" w:hAnsi="Times New Roman"/>
          <w:sz w:val="24"/>
          <w:szCs w:val="24"/>
        </w:rPr>
        <w:t>Focus on an exchange</w:t>
      </w:r>
    </w:p>
    <w:p>
      <w:pPr>
        <w:pStyle w:val="style179"/>
        <w:numPr>
          <w:ilvl w:val="0"/>
          <w:numId w:val="81"/>
        </w:numPr>
        <w:autoSpaceDE w:val="false"/>
        <w:autoSpaceDN w:val="false"/>
        <w:adjustRightInd w:val="false"/>
        <w:spacing w:after="0" w:lineRule="auto" w:line="240"/>
        <w:rPr>
          <w:rFonts w:ascii="Times New Roman" w:cs="Times New Roman" w:eastAsia="HelveticaNeueLTStd-Roman" w:hAnsi="Times New Roman"/>
          <w:sz w:val="24"/>
          <w:szCs w:val="24"/>
        </w:rPr>
      </w:pPr>
      <w:r>
        <w:rPr>
          <w:rFonts w:ascii="Times New Roman" w:cs="Times New Roman" w:eastAsia="HelveticaNeueLTStd-Roman" w:hAnsi="Times New Roman"/>
          <w:sz w:val="24"/>
          <w:szCs w:val="24"/>
        </w:rPr>
        <w:t>Emphasize legitimacy</w:t>
      </w:r>
    </w:p>
    <w:p>
      <w:pPr>
        <w:pStyle w:val="style179"/>
        <w:numPr>
          <w:ilvl w:val="0"/>
          <w:numId w:val="81"/>
        </w:numPr>
        <w:autoSpaceDE w:val="false"/>
        <w:autoSpaceDN w:val="false"/>
        <w:adjustRightInd w:val="false"/>
        <w:spacing w:after="0" w:lineRule="auto" w:line="240"/>
        <w:rPr>
          <w:rFonts w:ascii="Times New Roman" w:cs="Times New Roman" w:eastAsia="HelveticaNeueLTStd-Roman" w:hAnsi="Times New Roman"/>
          <w:sz w:val="24"/>
          <w:szCs w:val="24"/>
        </w:rPr>
      </w:pPr>
      <w:r>
        <w:rPr>
          <w:rFonts w:ascii="Times New Roman" w:cs="Times New Roman" w:eastAsia="HelveticaNeueLTStd-Roman" w:hAnsi="Times New Roman"/>
          <w:sz w:val="24"/>
          <w:szCs w:val="24"/>
        </w:rPr>
        <w:t>Keep issue and power proportional</w:t>
      </w:r>
    </w:p>
    <w:p>
      <w:pPr>
        <w:pStyle w:val="style179"/>
        <w:numPr>
          <w:ilvl w:val="0"/>
          <w:numId w:val="81"/>
        </w:numPr>
        <w:autoSpaceDE w:val="false"/>
        <w:autoSpaceDN w:val="false"/>
        <w:adjustRightInd w:val="false"/>
        <w:spacing w:after="0" w:lineRule="auto" w:line="240"/>
        <w:rPr>
          <w:rFonts w:ascii="Times New Roman" w:cs="Times New Roman" w:eastAsia="HelveticaNeueLTStd-Roman" w:hAnsi="Times New Roman"/>
          <w:sz w:val="24"/>
          <w:szCs w:val="24"/>
        </w:rPr>
      </w:pPr>
      <w:r>
        <w:rPr>
          <w:rFonts w:ascii="Times New Roman" w:cs="Times New Roman" w:eastAsia="HelveticaNeueLTStd-Roman" w:hAnsi="Times New Roman"/>
          <w:sz w:val="24"/>
          <w:szCs w:val="24"/>
        </w:rPr>
        <w:t>Display commitment</w:t>
      </w:r>
    </w:p>
    <w:p>
      <w:pPr>
        <w:pStyle w:val="style179"/>
        <w:numPr>
          <w:ilvl w:val="0"/>
          <w:numId w:val="81"/>
        </w:numPr>
        <w:autoSpaceDE w:val="false"/>
        <w:autoSpaceDN w:val="false"/>
        <w:adjustRightInd w:val="false"/>
        <w:spacing w:after="0" w:lineRule="auto" w:line="240"/>
        <w:rPr>
          <w:rFonts w:ascii="Times New Roman" w:cs="Times New Roman" w:eastAsia="HelveticaNeueLTStd-Roman" w:hAnsi="Times New Roman"/>
          <w:sz w:val="24"/>
          <w:szCs w:val="24"/>
        </w:rPr>
      </w:pPr>
      <w:r>
        <w:rPr>
          <w:rFonts w:ascii="Times New Roman" w:cs="Times New Roman" w:eastAsia="HelveticaNeueLTStd-Roman" w:hAnsi="Times New Roman"/>
          <w:sz w:val="24"/>
          <w:szCs w:val="24"/>
        </w:rPr>
        <w:t>Consider creating distance</w:t>
      </w:r>
    </w:p>
    <w:p>
      <w:pPr>
        <w:pStyle w:val="style179"/>
        <w:numPr>
          <w:ilvl w:val="0"/>
          <w:numId w:val="81"/>
        </w:numPr>
        <w:autoSpaceDE w:val="false"/>
        <w:autoSpaceDN w:val="false"/>
        <w:adjustRightInd w:val="false"/>
        <w:spacing w:after="0" w:lineRule="auto" w:line="240"/>
        <w:rPr>
          <w:rFonts w:ascii="Times New Roman" w:cs="Times New Roman" w:eastAsia="HelveticaNeueLTStd-Roman" w:hAnsi="Times New Roman"/>
          <w:sz w:val="24"/>
          <w:szCs w:val="24"/>
        </w:rPr>
      </w:pPr>
      <w:r>
        <w:rPr>
          <w:rFonts w:ascii="Times New Roman" w:cs="Times New Roman" w:eastAsia="HelveticaNeueLTStd-Roman" w:hAnsi="Times New Roman"/>
          <w:sz w:val="24"/>
          <w:szCs w:val="24"/>
        </w:rPr>
        <w:t>Resist aggression</w:t>
      </w:r>
    </w:p>
    <w:p>
      <w:pPr>
        <w:pStyle w:val="style0"/>
        <w:spacing w:after="0"/>
        <w:ind w:firstLine="720"/>
        <w:rPr>
          <w:rFonts w:ascii="Times New Roman" w:cs="Times New Roman" w:hAnsi="Times New Roman"/>
          <w:b/>
          <w:sz w:val="24"/>
          <w:szCs w:val="24"/>
        </w:rPr>
      </w:pPr>
    </w:p>
    <w:bookmarkStart w:id="72" w:name="_Toc104387772"/>
    <w:p>
      <w:pPr>
        <w:pStyle w:val="style3"/>
        <w:rPr>
          <w:b/>
          <w:color w:val="auto"/>
        </w:rPr>
      </w:pPr>
      <w:r>
        <w:rPr>
          <w:b/>
          <w:color w:val="auto"/>
        </w:rPr>
        <w:t>4.8.3 Conflict resolution options</w:t>
      </w:r>
      <w:bookmarkEnd w:id="72"/>
    </w:p>
    <w:p>
      <w:pPr>
        <w:pStyle w:val="style179"/>
        <w:numPr>
          <w:ilvl w:val="0"/>
          <w:numId w:val="84"/>
        </w:numPr>
        <w:jc w:val="both"/>
        <w:rPr>
          <w:rFonts w:ascii="Times New Roman" w:hAnsi="Times New Roman"/>
          <w:sz w:val="24"/>
          <w:szCs w:val="24"/>
        </w:rPr>
      </w:pPr>
      <w:r>
        <w:rPr>
          <w:rFonts w:ascii="Times New Roman" w:hAnsi="Times New Roman"/>
          <w:b/>
          <w:sz w:val="24"/>
          <w:szCs w:val="24"/>
        </w:rPr>
        <w:t>Adjudication</w:t>
      </w:r>
      <w:r>
        <w:rPr>
          <w:rFonts w:ascii="Times New Roman" w:hAnsi="Times New Roman"/>
          <w:sz w:val="24"/>
          <w:szCs w:val="24"/>
        </w:rPr>
        <w:t xml:space="preserve">-This is a legal way of solving disputes, a judge listens to the views of both sides and makes a judgment that brings an end to the conflict the parties involved </w:t>
      </w:r>
      <w:r>
        <w:rPr>
          <w:rFonts w:ascii="Times New Roman" w:hAnsi="Times New Roman"/>
          <w:sz w:val="24"/>
          <w:szCs w:val="24"/>
        </w:rPr>
        <w:t>do not have much choice over who listens to the case. The judge has the authority to state the cause of action to be taken by the parties involved in the conflict.</w:t>
      </w:r>
    </w:p>
    <w:p>
      <w:pPr>
        <w:pStyle w:val="style179"/>
        <w:numPr>
          <w:ilvl w:val="0"/>
          <w:numId w:val="84"/>
        </w:numPr>
        <w:jc w:val="both"/>
        <w:rPr>
          <w:rFonts w:ascii="Times New Roman" w:hAnsi="Times New Roman"/>
          <w:sz w:val="24"/>
          <w:szCs w:val="24"/>
        </w:rPr>
      </w:pPr>
      <w:r>
        <w:rPr>
          <w:rFonts w:ascii="Times New Roman" w:hAnsi="Times New Roman"/>
          <w:b/>
          <w:sz w:val="24"/>
          <w:szCs w:val="24"/>
        </w:rPr>
        <w:t>Arbitration-</w:t>
      </w:r>
      <w:r>
        <w:rPr>
          <w:rFonts w:ascii="Times New Roman" w:hAnsi="Times New Roman"/>
          <w:sz w:val="24"/>
          <w:szCs w:val="24"/>
        </w:rPr>
        <w:t>The parties in conflict agree on a third party who listen to each side and then makes a decision. Both parties must agree on the third party before the conflict resolutions proceed. They must agree to participate in the process and abide by the verdict.</w:t>
      </w:r>
    </w:p>
    <w:p>
      <w:pPr>
        <w:pStyle w:val="style179"/>
        <w:numPr>
          <w:ilvl w:val="0"/>
          <w:numId w:val="84"/>
        </w:numPr>
        <w:jc w:val="both"/>
        <w:rPr>
          <w:rFonts w:ascii="Times New Roman" w:hAnsi="Times New Roman"/>
          <w:sz w:val="24"/>
          <w:szCs w:val="24"/>
        </w:rPr>
      </w:pPr>
      <w:r>
        <w:rPr>
          <w:rFonts w:ascii="Times New Roman" w:hAnsi="Times New Roman"/>
          <w:b/>
          <w:sz w:val="24"/>
          <w:szCs w:val="24"/>
        </w:rPr>
        <w:t>Mediation</w:t>
      </w:r>
      <w:r>
        <w:rPr>
          <w:rFonts w:ascii="Times New Roman" w:hAnsi="Times New Roman"/>
          <w:sz w:val="24"/>
          <w:szCs w:val="24"/>
        </w:rPr>
        <w:t>- It is a process in which the parties in conflict involve a third person whom they both consider to be impartial to help them reach an agreement. The mediation only facilitates discussions between the two parties.</w:t>
      </w:r>
    </w:p>
    <w:p>
      <w:pPr>
        <w:pStyle w:val="style179"/>
        <w:numPr>
          <w:ilvl w:val="0"/>
          <w:numId w:val="84"/>
        </w:numPr>
        <w:jc w:val="both"/>
        <w:rPr>
          <w:rFonts w:ascii="Times New Roman" w:hAnsi="Times New Roman"/>
          <w:sz w:val="24"/>
          <w:szCs w:val="24"/>
        </w:rPr>
      </w:pPr>
      <w:r>
        <w:rPr>
          <w:rFonts w:ascii="Times New Roman" w:hAnsi="Times New Roman"/>
          <w:b/>
          <w:sz w:val="24"/>
          <w:szCs w:val="24"/>
        </w:rPr>
        <w:t>Negotiation</w:t>
      </w:r>
      <w:r>
        <w:rPr>
          <w:rFonts w:ascii="Times New Roman" w:hAnsi="Times New Roman"/>
          <w:sz w:val="24"/>
          <w:szCs w:val="24"/>
        </w:rPr>
        <w:t>-It is the process through which the parties in conflict hold discussions in order to come to an agreement it involves marking offers and comprises by both parties until a common agreement is reached.</w:t>
      </w:r>
    </w:p>
    <w:p>
      <w:pPr>
        <w:pStyle w:val="style179"/>
        <w:numPr>
          <w:ilvl w:val="0"/>
          <w:numId w:val="84"/>
        </w:numPr>
        <w:jc w:val="both"/>
        <w:rPr>
          <w:rFonts w:ascii="Times New Roman" w:hAnsi="Times New Roman"/>
          <w:sz w:val="24"/>
          <w:szCs w:val="24"/>
        </w:rPr>
      </w:pPr>
      <w:r>
        <w:rPr>
          <w:rFonts w:ascii="Times New Roman" w:hAnsi="Times New Roman"/>
          <w:b/>
          <w:sz w:val="24"/>
          <w:szCs w:val="24"/>
        </w:rPr>
        <w:t>Resolution</w:t>
      </w:r>
      <w:r>
        <w:rPr>
          <w:rFonts w:ascii="Times New Roman" w:hAnsi="Times New Roman"/>
          <w:sz w:val="24"/>
          <w:szCs w:val="24"/>
        </w:rPr>
        <w:t xml:space="preserve">-In this method of conflict resolution discussion are held to establish the cause of conflicts the parties concerned then agree on a specific cause of action which is called </w:t>
      </w:r>
    </w:p>
    <w:p>
      <w:pPr>
        <w:pStyle w:val="style179"/>
        <w:numPr>
          <w:ilvl w:val="0"/>
          <w:numId w:val="84"/>
        </w:numPr>
        <w:jc w:val="both"/>
        <w:rPr>
          <w:rFonts w:ascii="Times New Roman" w:hAnsi="Times New Roman"/>
          <w:sz w:val="24"/>
          <w:szCs w:val="24"/>
        </w:rPr>
      </w:pPr>
      <w:r>
        <w:rPr>
          <w:rFonts w:ascii="Times New Roman" w:hAnsi="Times New Roman"/>
          <w:b/>
          <w:sz w:val="24"/>
          <w:szCs w:val="24"/>
        </w:rPr>
        <w:t>Reconciliation</w:t>
      </w:r>
      <w:r>
        <w:rPr>
          <w:rFonts w:ascii="Times New Roman" w:hAnsi="Times New Roman"/>
          <w:sz w:val="24"/>
          <w:szCs w:val="24"/>
        </w:rPr>
        <w:t>-This method (reconciliation) of conflict resolution places emphasis on abolishing or reestablishing good relation between those who are in conflict. This is done by encouraging conversation by violators and forgiveness by victims. It is the basis for the formation of the reconciliation commissions</w:t>
      </w:r>
    </w:p>
    <w:p>
      <w:pPr>
        <w:pStyle w:val="style179"/>
        <w:numPr>
          <w:ilvl w:val="0"/>
          <w:numId w:val="84"/>
        </w:numPr>
        <w:jc w:val="both"/>
        <w:rPr>
          <w:rFonts w:ascii="Times New Roman" w:hAnsi="Times New Roman"/>
          <w:sz w:val="24"/>
          <w:szCs w:val="24"/>
        </w:rPr>
      </w:pPr>
      <w:r>
        <w:rPr>
          <w:rFonts w:ascii="Times New Roman" w:hAnsi="Times New Roman"/>
          <w:b/>
          <w:sz w:val="24"/>
          <w:szCs w:val="24"/>
        </w:rPr>
        <w:t>Transformation</w:t>
      </w:r>
      <w:r>
        <w:rPr>
          <w:rFonts w:ascii="Times New Roman" w:hAnsi="Times New Roman"/>
          <w:sz w:val="24"/>
          <w:szCs w:val="24"/>
        </w:rPr>
        <w:t>-Conflict transformation involves changing various aspects of society in order to solve conflicts and to prevent such conflicts from reoccurring. It involves going to the roots of the conflict and carrying out radical changes transforming relationships that led to the occurrence of the conflict of the first place</w:t>
      </w:r>
    </w:p>
    <w:p>
      <w:pPr>
        <w:pStyle w:val="style0"/>
        <w:spacing w:after="0"/>
        <w:ind w:firstLine="720"/>
        <w:rPr>
          <w:rFonts w:ascii="Times New Roman" w:cs="Times New Roman" w:hAnsi="Times New Roman"/>
          <w:b/>
          <w:sz w:val="24"/>
          <w:szCs w:val="24"/>
        </w:rPr>
      </w:pPr>
    </w:p>
    <w:p>
      <w:pPr>
        <w:pStyle w:val="style4"/>
        <w:rPr>
          <w:rFonts w:ascii="Times New Roman" w:cs="Times New Roman" w:hAnsi="Times New Roman"/>
          <w:b/>
          <w:i w:val="false"/>
          <w:color w:val="auto"/>
          <w:sz w:val="24"/>
          <w:szCs w:val="24"/>
        </w:rPr>
      </w:pPr>
      <w:r>
        <w:rPr>
          <w:rFonts w:ascii="Times New Roman" w:cs="Times New Roman" w:hAnsi="Times New Roman"/>
          <w:b/>
          <w:i w:val="false"/>
          <w:color w:val="auto"/>
          <w:sz w:val="24"/>
          <w:szCs w:val="24"/>
        </w:rPr>
        <w:t xml:space="preserve">                4.8.3.1 Conflict resolutions skills</w:t>
      </w:r>
    </w:p>
    <w:p>
      <w:pPr>
        <w:pStyle w:val="style179"/>
        <w:numPr>
          <w:ilvl w:val="0"/>
          <w:numId w:val="80"/>
        </w:numPr>
        <w:autoSpaceDE w:val="false"/>
        <w:autoSpaceDN w:val="false"/>
        <w:adjustRightInd w:val="false"/>
        <w:spacing w:after="0" w:lineRule="auto" w:line="240"/>
        <w:rPr>
          <w:rFonts w:ascii="Times New Roman" w:cs="Times New Roman" w:hAnsi="Times New Roman"/>
          <w:sz w:val="24"/>
          <w:szCs w:val="24"/>
        </w:rPr>
      </w:pPr>
      <w:r>
        <w:rPr>
          <w:rFonts w:ascii="Times New Roman" w:cs="Times New Roman" w:hAnsi="Times New Roman"/>
          <w:sz w:val="24"/>
          <w:szCs w:val="24"/>
        </w:rPr>
        <w:t>Win -win approach</w:t>
      </w:r>
    </w:p>
    <w:p>
      <w:pPr>
        <w:pStyle w:val="style179"/>
        <w:numPr>
          <w:ilvl w:val="0"/>
          <w:numId w:val="80"/>
        </w:numPr>
        <w:autoSpaceDE w:val="false"/>
        <w:autoSpaceDN w:val="false"/>
        <w:adjustRightInd w:val="false"/>
        <w:spacing w:after="0" w:lineRule="auto" w:line="240"/>
        <w:rPr>
          <w:rFonts w:ascii="Times New Roman" w:cs="Times New Roman" w:hAnsi="Times New Roman"/>
          <w:sz w:val="24"/>
          <w:szCs w:val="24"/>
        </w:rPr>
      </w:pPr>
      <w:r>
        <w:rPr>
          <w:rFonts w:ascii="Times New Roman" w:cs="Times New Roman" w:hAnsi="Times New Roman"/>
          <w:sz w:val="24"/>
          <w:szCs w:val="24"/>
        </w:rPr>
        <w:t>Creative response</w:t>
      </w:r>
    </w:p>
    <w:p>
      <w:pPr>
        <w:pStyle w:val="style179"/>
        <w:numPr>
          <w:ilvl w:val="0"/>
          <w:numId w:val="80"/>
        </w:numPr>
        <w:autoSpaceDE w:val="false"/>
        <w:autoSpaceDN w:val="false"/>
        <w:adjustRightInd w:val="false"/>
        <w:spacing w:after="0" w:lineRule="auto" w:line="240"/>
        <w:rPr>
          <w:rFonts w:ascii="Times New Roman" w:cs="Times New Roman" w:hAnsi="Times New Roman"/>
          <w:sz w:val="24"/>
          <w:szCs w:val="24"/>
        </w:rPr>
      </w:pPr>
      <w:r>
        <w:rPr>
          <w:rFonts w:ascii="Times New Roman" w:cs="Times New Roman" w:hAnsi="Times New Roman"/>
          <w:sz w:val="24"/>
          <w:szCs w:val="24"/>
        </w:rPr>
        <w:t>Empathy</w:t>
      </w:r>
    </w:p>
    <w:p>
      <w:pPr>
        <w:pStyle w:val="style179"/>
        <w:numPr>
          <w:ilvl w:val="0"/>
          <w:numId w:val="80"/>
        </w:numPr>
        <w:autoSpaceDE w:val="false"/>
        <w:autoSpaceDN w:val="false"/>
        <w:adjustRightInd w:val="false"/>
        <w:spacing w:after="0" w:lineRule="auto" w:line="240"/>
        <w:rPr>
          <w:rFonts w:ascii="Times New Roman" w:cs="Times New Roman" w:hAnsi="Times New Roman"/>
          <w:sz w:val="24"/>
          <w:szCs w:val="24"/>
        </w:rPr>
      </w:pPr>
      <w:r>
        <w:rPr>
          <w:rFonts w:ascii="Times New Roman" w:cs="Times New Roman" w:hAnsi="Times New Roman"/>
          <w:sz w:val="24"/>
          <w:szCs w:val="24"/>
        </w:rPr>
        <w:t>Appropriate assertiveness</w:t>
      </w:r>
    </w:p>
    <w:p>
      <w:pPr>
        <w:pStyle w:val="style179"/>
        <w:numPr>
          <w:ilvl w:val="0"/>
          <w:numId w:val="80"/>
        </w:numPr>
        <w:autoSpaceDE w:val="false"/>
        <w:autoSpaceDN w:val="false"/>
        <w:adjustRightInd w:val="false"/>
        <w:spacing w:after="0" w:lineRule="auto" w:line="240"/>
        <w:rPr>
          <w:rFonts w:ascii="Times New Roman" w:cs="Times New Roman" w:hAnsi="Times New Roman"/>
          <w:sz w:val="24"/>
          <w:szCs w:val="24"/>
        </w:rPr>
      </w:pPr>
      <w:r>
        <w:rPr>
          <w:rFonts w:ascii="Times New Roman" w:cs="Times New Roman" w:hAnsi="Times New Roman"/>
          <w:sz w:val="24"/>
          <w:szCs w:val="24"/>
        </w:rPr>
        <w:t>Cooperative power</w:t>
      </w:r>
    </w:p>
    <w:p>
      <w:pPr>
        <w:pStyle w:val="style179"/>
        <w:numPr>
          <w:ilvl w:val="0"/>
          <w:numId w:val="80"/>
        </w:numPr>
        <w:autoSpaceDE w:val="false"/>
        <w:autoSpaceDN w:val="false"/>
        <w:adjustRightInd w:val="false"/>
        <w:spacing w:after="0" w:lineRule="auto" w:line="240"/>
        <w:rPr>
          <w:rFonts w:ascii="Times New Roman" w:cs="Times New Roman" w:hAnsi="Times New Roman"/>
          <w:sz w:val="24"/>
          <w:szCs w:val="24"/>
        </w:rPr>
      </w:pPr>
      <w:r>
        <w:rPr>
          <w:rFonts w:ascii="Times New Roman" w:cs="Times New Roman" w:hAnsi="Times New Roman"/>
          <w:sz w:val="24"/>
          <w:szCs w:val="24"/>
        </w:rPr>
        <w:t>Managing emotions</w:t>
      </w:r>
    </w:p>
    <w:p>
      <w:pPr>
        <w:pStyle w:val="style179"/>
        <w:numPr>
          <w:ilvl w:val="0"/>
          <w:numId w:val="80"/>
        </w:numPr>
        <w:autoSpaceDE w:val="false"/>
        <w:autoSpaceDN w:val="false"/>
        <w:adjustRightInd w:val="false"/>
        <w:spacing w:after="0" w:lineRule="auto" w:line="240"/>
        <w:rPr>
          <w:rFonts w:ascii="Times New Roman" w:cs="Times New Roman" w:eastAsia="HelveticaNeueLTStd-Roman" w:hAnsi="Times New Roman"/>
          <w:sz w:val="24"/>
          <w:szCs w:val="24"/>
        </w:rPr>
      </w:pPr>
      <w:r>
        <w:rPr>
          <w:rFonts w:ascii="Times New Roman" w:cs="Times New Roman" w:hAnsi="Times New Roman"/>
          <w:sz w:val="24"/>
          <w:szCs w:val="24"/>
        </w:rPr>
        <w:t>Willingness to resolv</w:t>
      </w:r>
      <w:r>
        <w:rPr>
          <w:rFonts w:ascii="Times New Roman" w:cs="Times New Roman" w:eastAsia="HelveticaNeueLTStd-Roman" w:hAnsi="Times New Roman"/>
          <w:sz w:val="24"/>
          <w:szCs w:val="24"/>
        </w:rPr>
        <w:t>e</w:t>
      </w:r>
    </w:p>
    <w:p>
      <w:pPr>
        <w:pStyle w:val="style0"/>
        <w:spacing w:after="0"/>
        <w:ind w:firstLine="720"/>
        <w:rPr>
          <w:rFonts w:ascii="Times New Roman" w:cs="Times New Roman" w:hAnsi="Times New Roman"/>
          <w:b/>
          <w:sz w:val="24"/>
          <w:szCs w:val="24"/>
        </w:rPr>
      </w:pPr>
    </w:p>
    <w:p>
      <w:pPr>
        <w:pStyle w:val="style0"/>
        <w:spacing w:after="0"/>
        <w:rPr>
          <w:rFonts w:ascii="Times New Roman" w:cs="Times New Roman" w:hAnsi="Times New Roman"/>
          <w:b/>
          <w:sz w:val="24"/>
          <w:szCs w:val="24"/>
        </w:rPr>
      </w:pPr>
    </w:p>
    <w:p>
      <w:pPr>
        <w:pStyle w:val="style0"/>
        <w:spacing w:after="0"/>
        <w:ind w:firstLine="720"/>
        <w:rPr>
          <w:rFonts w:ascii="Times New Roman" w:cs="Times New Roman" w:hAnsi="Times New Roman"/>
          <w:b/>
          <w:sz w:val="24"/>
          <w:szCs w:val="24"/>
        </w:rPr>
      </w:pPr>
    </w:p>
    <w:p>
      <w:pPr>
        <w:pStyle w:val="style0"/>
        <w:spacing w:after="0"/>
        <w:ind w:firstLine="720"/>
        <w:rPr>
          <w:rFonts w:ascii="Times New Roman" w:cs="Times New Roman" w:hAnsi="Times New Roman"/>
          <w:b/>
          <w:sz w:val="24"/>
          <w:szCs w:val="24"/>
        </w:rPr>
      </w:pPr>
    </w:p>
    <w:p>
      <w:pPr>
        <w:pStyle w:val="style0"/>
        <w:spacing w:after="0"/>
        <w:ind w:firstLine="720"/>
        <w:rPr>
          <w:rFonts w:ascii="Times New Roman" w:cs="Times New Roman" w:hAnsi="Times New Roman"/>
          <w:b/>
          <w:sz w:val="24"/>
          <w:szCs w:val="24"/>
        </w:rPr>
      </w:pPr>
    </w:p>
    <w:p>
      <w:pPr>
        <w:pStyle w:val="style0"/>
        <w:spacing w:after="0"/>
        <w:ind w:firstLine="720"/>
        <w:rPr>
          <w:rFonts w:ascii="Times New Roman" w:cs="Times New Roman" w:hAnsi="Times New Roman"/>
          <w:b/>
          <w:sz w:val="24"/>
          <w:szCs w:val="24"/>
        </w:rPr>
      </w:pPr>
    </w:p>
    <w:p>
      <w:pPr>
        <w:pStyle w:val="style0"/>
        <w:spacing w:after="0"/>
        <w:ind w:firstLine="720"/>
        <w:rPr>
          <w:rFonts w:ascii="Times New Roman" w:cs="Times New Roman" w:hAnsi="Times New Roman"/>
          <w:b/>
          <w:sz w:val="24"/>
          <w:szCs w:val="24"/>
        </w:rPr>
      </w:pPr>
    </w:p>
    <w:p>
      <w:pPr>
        <w:pStyle w:val="style0"/>
        <w:spacing w:after="0"/>
        <w:ind w:firstLine="720"/>
        <w:rPr>
          <w:rFonts w:ascii="Times New Roman" w:cs="Times New Roman" w:hAnsi="Times New Roman"/>
          <w:b/>
          <w:sz w:val="24"/>
          <w:szCs w:val="24"/>
        </w:rPr>
      </w:pPr>
    </w:p>
    <w:p>
      <w:pPr>
        <w:pStyle w:val="style0"/>
        <w:spacing w:after="0"/>
        <w:rPr>
          <w:rFonts w:ascii="Times New Roman" w:cs="Times New Roman" w:hAnsi="Times New Roman"/>
          <w:b/>
          <w:sz w:val="24"/>
          <w:szCs w:val="24"/>
        </w:rPr>
      </w:pPr>
    </w:p>
    <w:bookmarkStart w:id="73" w:name="_Toc104387773"/>
    <w:p>
      <w:pPr>
        <w:pStyle w:val="style3"/>
        <w:rPr>
          <w:rFonts w:ascii="Times New Roman" w:cs="Times New Roman" w:hAnsi="Times New Roman"/>
          <w:b/>
          <w:color w:val="auto"/>
        </w:rPr>
      </w:pPr>
      <w:r>
        <w:rPr>
          <w:rFonts w:ascii="Times New Roman" w:cs="Times New Roman" w:hAnsi="Times New Roman"/>
          <w:b/>
          <w:color w:val="auto"/>
        </w:rPr>
        <w:t>4.8.4 Steps in conflict resolution</w:t>
      </w:r>
      <w:bookmarkEnd w:id="73"/>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r>
        <w:rPr>
          <w:rFonts w:ascii="Times New Roman" w:cs="Times New Roman" w:hAnsi="Times New Roman"/>
          <w:b/>
          <w:sz w:val="24"/>
          <w:szCs w:val="24"/>
        </w:rPr>
        <w:t>There are e</w:t>
      </w:r>
      <w:r>
        <w:rPr>
          <w:rFonts w:ascii="Times New Roman" w:cs="Times New Roman" w:hAnsi="Times New Roman"/>
          <w:b/>
          <w:sz w:val="24"/>
          <w:szCs w:val="24"/>
        </w:rPr>
        <w:t>ight steps to effective conflict resolution</w:t>
      </w:r>
      <w:r>
        <w:rPr>
          <w:rFonts w:ascii="Times New Roman" w:cs="Times New Roman" w:hAnsi="Times New Roman"/>
          <w:b/>
          <w:sz w:val="24"/>
          <w:szCs w:val="24"/>
        </w:rPr>
        <w:t>;</w:t>
      </w:r>
    </w:p>
    <w:p>
      <w:pPr>
        <w:pStyle w:val="style0"/>
        <w:spacing w:after="0"/>
        <w:rPr>
          <w:rFonts w:ascii="Times New Roman" w:cs="Times New Roman" w:hAnsi="Times New Roman"/>
          <w:b/>
          <w:sz w:val="24"/>
          <w:szCs w:val="24"/>
        </w:rPr>
      </w:pPr>
    </w:p>
    <w:p>
      <w:pPr>
        <w:pStyle w:val="style0"/>
        <w:numPr>
          <w:ilvl w:val="0"/>
          <w:numId w:val="78"/>
        </w:numPr>
        <w:spacing w:after="0"/>
        <w:rPr>
          <w:rFonts w:ascii="Times New Roman" w:cs="Times New Roman" w:hAnsi="Times New Roman"/>
          <w:sz w:val="24"/>
          <w:szCs w:val="24"/>
        </w:rPr>
      </w:pPr>
      <w:r>
        <w:rPr>
          <w:rFonts w:ascii="Times New Roman" w:cs="Times New Roman" w:hAnsi="Times New Roman"/>
          <w:sz w:val="24"/>
          <w:szCs w:val="24"/>
        </w:rPr>
        <w:t xml:space="preserve">Conflict is a regular part of life. How you handle it affects the outcome of your negotiations and the community work. </w:t>
      </w:r>
    </w:p>
    <w:p>
      <w:pPr>
        <w:pStyle w:val="style0"/>
        <w:numPr>
          <w:ilvl w:val="0"/>
          <w:numId w:val="78"/>
        </w:numPr>
        <w:spacing w:after="0"/>
        <w:jc w:val="both"/>
        <w:rPr>
          <w:rFonts w:ascii="Times New Roman" w:cs="Times New Roman" w:hAnsi="Times New Roman"/>
          <w:sz w:val="24"/>
          <w:szCs w:val="24"/>
        </w:rPr>
      </w:pPr>
      <w:r>
        <w:rPr>
          <w:rFonts w:ascii="Times New Roman" w:cs="Times New Roman" w:hAnsi="Times New Roman"/>
          <w:sz w:val="24"/>
          <w:szCs w:val="24"/>
        </w:rPr>
        <w:t>Dealing with conflict in constructive ways will help you maintain and enhance productivity, and achieve professional results in a fair, open and transparent manner. They include:</w:t>
      </w:r>
    </w:p>
    <w:p>
      <w:pPr>
        <w:pStyle w:val="style0"/>
        <w:numPr>
          <w:ilvl w:val="0"/>
          <w:numId w:val="79"/>
        </w:numPr>
        <w:spacing w:after="0"/>
        <w:jc w:val="both"/>
        <w:rPr>
          <w:rFonts w:ascii="Times New Roman" w:cs="Times New Roman" w:hAnsi="Times New Roman"/>
          <w:sz w:val="24"/>
          <w:szCs w:val="24"/>
        </w:rPr>
      </w:pPr>
      <w:r>
        <w:rPr>
          <w:rFonts w:ascii="Times New Roman" w:cs="Times New Roman" w:hAnsi="Times New Roman"/>
          <w:b/>
          <w:sz w:val="24"/>
          <w:szCs w:val="24"/>
        </w:rPr>
        <w:t>Be aware</w:t>
      </w:r>
      <w:r>
        <w:rPr>
          <w:rFonts w:ascii="Times New Roman" w:cs="Times New Roman" w:hAnsi="Times New Roman"/>
          <w:sz w:val="24"/>
          <w:szCs w:val="24"/>
        </w:rPr>
        <w:t>: Conflict can rise at any time. Knowing this enables you to take steps to effective conflict management. Approaching conflict as normal occurrence helps you to turn potential disagreements into clear communication and improved processes.</w:t>
      </w:r>
    </w:p>
    <w:p>
      <w:pPr>
        <w:pStyle w:val="style0"/>
        <w:numPr>
          <w:ilvl w:val="0"/>
          <w:numId w:val="79"/>
        </w:numPr>
        <w:spacing w:after="0"/>
        <w:jc w:val="both"/>
        <w:rPr>
          <w:rFonts w:ascii="Times New Roman" w:cs="Times New Roman" w:hAnsi="Times New Roman"/>
          <w:sz w:val="24"/>
          <w:szCs w:val="24"/>
        </w:rPr>
      </w:pPr>
      <w:r>
        <w:rPr>
          <w:rFonts w:ascii="Times New Roman" w:cs="Times New Roman" w:hAnsi="Times New Roman"/>
          <w:b/>
          <w:sz w:val="24"/>
          <w:szCs w:val="24"/>
        </w:rPr>
        <w:t>Be proactive</w:t>
      </w:r>
      <w:r>
        <w:rPr>
          <w:rFonts w:ascii="Times New Roman" w:cs="Times New Roman" w:hAnsi="Times New Roman"/>
          <w:sz w:val="24"/>
          <w:szCs w:val="24"/>
        </w:rPr>
        <w:t>: prevention and early resolution are the most effective. When issues arise, listen and reflect on what is happening. Consider hoe you can address difficult issues before they escalate to conflicts.</w:t>
      </w:r>
    </w:p>
    <w:p>
      <w:pPr>
        <w:pStyle w:val="style0"/>
        <w:numPr>
          <w:ilvl w:val="0"/>
          <w:numId w:val="79"/>
        </w:numPr>
        <w:spacing w:after="0"/>
        <w:jc w:val="both"/>
        <w:rPr>
          <w:rFonts w:ascii="Times New Roman" w:cs="Times New Roman" w:hAnsi="Times New Roman"/>
          <w:sz w:val="24"/>
          <w:szCs w:val="24"/>
        </w:rPr>
      </w:pPr>
      <w:r>
        <w:rPr>
          <w:rFonts w:ascii="Times New Roman" w:cs="Times New Roman" w:hAnsi="Times New Roman"/>
          <w:b/>
          <w:sz w:val="24"/>
          <w:szCs w:val="24"/>
        </w:rPr>
        <w:t>Seek to understand all sides of the issue</w:t>
      </w:r>
      <w:r>
        <w:rPr>
          <w:rFonts w:ascii="Times New Roman" w:cs="Times New Roman" w:hAnsi="Times New Roman"/>
          <w:sz w:val="24"/>
          <w:szCs w:val="24"/>
        </w:rPr>
        <w:t xml:space="preserve"> - there is always more than one way to interpret an issue. Reflect on what this issue means to you, to the others involved, and what is at stake for everyone.</w:t>
      </w:r>
    </w:p>
    <w:p>
      <w:pPr>
        <w:pStyle w:val="style0"/>
        <w:numPr>
          <w:ilvl w:val="0"/>
          <w:numId w:val="79"/>
        </w:numPr>
        <w:spacing w:after="0"/>
        <w:jc w:val="both"/>
        <w:rPr>
          <w:rFonts w:ascii="Times New Roman" w:cs="Times New Roman" w:hAnsi="Times New Roman"/>
          <w:sz w:val="24"/>
          <w:szCs w:val="24"/>
        </w:rPr>
      </w:pPr>
      <w:r>
        <w:rPr>
          <w:rFonts w:ascii="Times New Roman" w:cs="Times New Roman" w:hAnsi="Times New Roman"/>
          <w:b/>
          <w:sz w:val="24"/>
          <w:szCs w:val="24"/>
        </w:rPr>
        <w:t>Initiative dialogue</w:t>
      </w:r>
      <w:r>
        <w:rPr>
          <w:rFonts w:ascii="Times New Roman" w:cs="Times New Roman" w:hAnsi="Times New Roman"/>
          <w:sz w:val="24"/>
          <w:szCs w:val="24"/>
        </w:rPr>
        <w:t xml:space="preserve"> - initiate dialogue by listening and asking questions. This will help you gain a greater understanding of what is hindering progress, and will help you better address the central issue.</w:t>
      </w:r>
    </w:p>
    <w:p>
      <w:pPr>
        <w:pStyle w:val="style0"/>
        <w:numPr>
          <w:ilvl w:val="0"/>
          <w:numId w:val="79"/>
        </w:numPr>
        <w:spacing w:after="0"/>
        <w:jc w:val="both"/>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b/>
          <w:sz w:val="24"/>
          <w:szCs w:val="24"/>
        </w:rPr>
        <w:t>Know when to ask for help</w:t>
      </w:r>
      <w:r>
        <w:rPr>
          <w:rFonts w:ascii="Times New Roman" w:cs="Times New Roman" w:hAnsi="Times New Roman"/>
          <w:sz w:val="24"/>
          <w:szCs w:val="24"/>
        </w:rPr>
        <w:t xml:space="preserve"> - enlisting the help of a neutral third party can assist you to clarify communication and prevent conflict escalation. When early awareness and response measures uncover issues that need greater attention, consult others, including a practitioner for assistance.</w:t>
      </w:r>
    </w:p>
    <w:p>
      <w:pPr>
        <w:pStyle w:val="style0"/>
        <w:numPr>
          <w:ilvl w:val="0"/>
          <w:numId w:val="79"/>
        </w:numPr>
        <w:spacing w:after="0"/>
        <w:jc w:val="both"/>
        <w:rPr>
          <w:rFonts w:ascii="Times New Roman" w:cs="Times New Roman" w:hAnsi="Times New Roman"/>
          <w:sz w:val="24"/>
          <w:szCs w:val="24"/>
        </w:rPr>
      </w:pPr>
      <w:r>
        <w:rPr>
          <w:rFonts w:ascii="Times New Roman" w:cs="Times New Roman" w:hAnsi="Times New Roman"/>
          <w:b/>
          <w:sz w:val="24"/>
          <w:szCs w:val="24"/>
        </w:rPr>
        <w:t>Assess your options</w:t>
      </w:r>
      <w:r>
        <w:rPr>
          <w:rFonts w:ascii="Times New Roman" w:cs="Times New Roman" w:hAnsi="Times New Roman"/>
          <w:sz w:val="24"/>
          <w:szCs w:val="24"/>
        </w:rPr>
        <w:t xml:space="preserve"> - there are a variety of ways to handle a conflict, such as negotiation, conflict coaching, facilitated discussions, mediation, arbitration and litigation. A practitioner can help you assess your options so you can decide the best possible way to manage the situation.</w:t>
      </w:r>
    </w:p>
    <w:p>
      <w:pPr>
        <w:pStyle w:val="style0"/>
        <w:numPr>
          <w:ilvl w:val="0"/>
          <w:numId w:val="79"/>
        </w:numPr>
        <w:spacing w:after="0"/>
        <w:jc w:val="both"/>
        <w:rPr>
          <w:rFonts w:ascii="Times New Roman" w:cs="Times New Roman" w:hAnsi="Times New Roman"/>
          <w:sz w:val="24"/>
          <w:szCs w:val="24"/>
        </w:rPr>
      </w:pPr>
      <w:r>
        <w:rPr>
          <w:rFonts w:ascii="Times New Roman" w:cs="Times New Roman" w:hAnsi="Times New Roman"/>
          <w:b/>
          <w:sz w:val="24"/>
          <w:szCs w:val="24"/>
        </w:rPr>
        <w:t>Take action</w:t>
      </w:r>
      <w:r>
        <w:rPr>
          <w:rFonts w:ascii="Times New Roman" w:cs="Times New Roman" w:hAnsi="Times New Roman"/>
          <w:sz w:val="24"/>
          <w:szCs w:val="24"/>
        </w:rPr>
        <w:t xml:space="preserve"> - use your knowledge and resources to take action. This could mean developing or fine tuning your conflict management skills through conflict coaching, taking time to prepare for a difficult meeting, or preparing for a facilitated discussion.</w:t>
      </w:r>
    </w:p>
    <w:p>
      <w:pPr>
        <w:pStyle w:val="style0"/>
        <w:numPr>
          <w:ilvl w:val="0"/>
          <w:numId w:val="79"/>
        </w:numPr>
        <w:spacing w:after="0"/>
        <w:jc w:val="both"/>
        <w:rPr>
          <w:rFonts w:ascii="Times New Roman" w:cs="Times New Roman" w:hAnsi="Times New Roman"/>
          <w:sz w:val="24"/>
          <w:szCs w:val="24"/>
        </w:rPr>
      </w:pPr>
      <w:r>
        <w:rPr>
          <w:rFonts w:ascii="Times New Roman" w:cs="Times New Roman" w:hAnsi="Times New Roman"/>
          <w:b/>
          <w:sz w:val="24"/>
          <w:szCs w:val="24"/>
        </w:rPr>
        <w:t>Reflect on the situation</w:t>
      </w:r>
      <w:r>
        <w:rPr>
          <w:rFonts w:ascii="Times New Roman" w:cs="Times New Roman" w:hAnsi="Times New Roman"/>
          <w:sz w:val="24"/>
          <w:szCs w:val="24"/>
        </w:rPr>
        <w:t xml:space="preserve"> - reflecting on the situation is a key element in maintaining and enhancing productivity. What have you learned? What has this situation shown you about yourself, others, and/ or procedures? What can you change in the future to prevent similar situations?</w:t>
      </w:r>
    </w:p>
    <w:p>
      <w:pPr>
        <w:pStyle w:val="style0"/>
        <w:spacing w:after="0"/>
        <w:ind w:firstLine="720"/>
        <w:rPr>
          <w:rFonts w:ascii="Times New Roman" w:cs="Times New Roman" w:hAnsi="Times New Roman"/>
          <w:b/>
          <w:sz w:val="24"/>
          <w:szCs w:val="24"/>
        </w:rPr>
      </w:pPr>
    </w:p>
    <w:p>
      <w:pPr>
        <w:pStyle w:val="style0"/>
        <w:spacing w:after="0"/>
        <w:ind w:firstLine="720"/>
        <w:rPr>
          <w:rFonts w:ascii="Times New Roman" w:cs="Times New Roman" w:hAnsi="Times New Roman"/>
          <w:b/>
          <w:sz w:val="24"/>
          <w:szCs w:val="24"/>
        </w:rPr>
      </w:pPr>
    </w:p>
    <w:p>
      <w:pPr>
        <w:pStyle w:val="style0"/>
        <w:spacing w:after="0"/>
        <w:ind w:firstLine="720"/>
        <w:rPr>
          <w:rFonts w:ascii="Times New Roman" w:cs="Times New Roman" w:hAnsi="Times New Roman"/>
          <w:b/>
          <w:sz w:val="24"/>
          <w:szCs w:val="24"/>
        </w:rPr>
      </w:pPr>
    </w:p>
    <w:p>
      <w:pPr>
        <w:pStyle w:val="style0"/>
        <w:spacing w:after="0"/>
        <w:ind w:firstLine="720"/>
        <w:rPr>
          <w:rFonts w:ascii="Times New Roman" w:cs="Times New Roman" w:hAnsi="Times New Roman"/>
          <w:b/>
          <w:sz w:val="24"/>
          <w:szCs w:val="24"/>
        </w:rPr>
      </w:pPr>
    </w:p>
    <w:bookmarkStart w:id="74" w:name="_Toc104387774"/>
    <w:p>
      <w:pPr>
        <w:pStyle w:val="style3"/>
        <w:rPr>
          <w:rFonts w:ascii="Times New Roman" w:cs="Times New Roman" w:hAnsi="Times New Roman"/>
          <w:b/>
          <w:color w:val="auto"/>
        </w:rPr>
      </w:pPr>
      <w:r>
        <w:rPr>
          <w:rFonts w:ascii="Times New Roman" w:cs="Times New Roman" w:hAnsi="Times New Roman"/>
          <w:b/>
          <w:color w:val="auto"/>
        </w:rPr>
        <w:t>4.8.5 Effects on health in the community</w:t>
      </w:r>
      <w:bookmarkEnd w:id="74"/>
    </w:p>
    <w:p>
      <w:pPr>
        <w:pStyle w:val="style0"/>
        <w:spacing w:after="0"/>
        <w:ind w:firstLine="720"/>
        <w:rPr>
          <w:rFonts w:ascii="Times New Roman" w:cs="Times New Roman" w:hAnsi="Times New Roman"/>
          <w:b/>
          <w:sz w:val="24"/>
          <w:szCs w:val="24"/>
        </w:rPr>
      </w:pPr>
    </w:p>
    <w:p>
      <w:pPr>
        <w:pStyle w:val="style0"/>
        <w:jc w:val="both"/>
        <w:rPr>
          <w:rFonts w:ascii="Times New Roman" w:hAnsi="Times New Roman"/>
          <w:b/>
          <w:sz w:val="24"/>
          <w:szCs w:val="24"/>
        </w:rPr>
      </w:pPr>
      <w:r>
        <w:rPr>
          <w:rFonts w:ascii="Times New Roman" w:hAnsi="Times New Roman"/>
          <w:b/>
          <w:sz w:val="24"/>
          <w:szCs w:val="24"/>
        </w:rPr>
        <w:t>Negative effects</w:t>
      </w:r>
    </w:p>
    <w:p>
      <w:pPr>
        <w:pStyle w:val="style0"/>
        <w:jc w:val="both"/>
        <w:rPr>
          <w:rFonts w:ascii="Times New Roman" w:hAnsi="Times New Roman"/>
          <w:sz w:val="24"/>
          <w:szCs w:val="24"/>
        </w:rPr>
      </w:pPr>
      <w:r>
        <w:rPr>
          <w:rFonts w:ascii="Times New Roman" w:hAnsi="Times New Roman"/>
          <w:sz w:val="24"/>
          <w:szCs w:val="24"/>
        </w:rPr>
        <w:t>The effects of conflicts can either be positive or negative. The negative effects unresolved conflicts will include the following-</w:t>
      </w:r>
    </w:p>
    <w:p>
      <w:pPr>
        <w:pStyle w:val="style179"/>
        <w:numPr>
          <w:ilvl w:val="0"/>
          <w:numId w:val="87"/>
        </w:numPr>
        <w:jc w:val="both"/>
        <w:rPr>
          <w:rFonts w:ascii="Times New Roman" w:hAnsi="Times New Roman"/>
          <w:sz w:val="24"/>
          <w:szCs w:val="24"/>
        </w:rPr>
      </w:pPr>
      <w:r>
        <w:rPr>
          <w:rFonts w:ascii="Times New Roman" w:hAnsi="Times New Roman"/>
          <w:b/>
          <w:sz w:val="24"/>
          <w:szCs w:val="24"/>
        </w:rPr>
        <w:t>Strained relationship</w:t>
      </w:r>
      <w:r>
        <w:rPr>
          <w:rFonts w:ascii="Times New Roman" w:hAnsi="Times New Roman"/>
          <w:sz w:val="24"/>
          <w:szCs w:val="24"/>
        </w:rPr>
        <w:t>-people in relationships will not relate well with each other. We avoid talking or interacting.</w:t>
      </w:r>
    </w:p>
    <w:p>
      <w:pPr>
        <w:pStyle w:val="style179"/>
        <w:numPr>
          <w:ilvl w:val="0"/>
          <w:numId w:val="87"/>
        </w:numPr>
        <w:jc w:val="both"/>
        <w:rPr>
          <w:rFonts w:ascii="Times New Roman" w:hAnsi="Times New Roman"/>
          <w:sz w:val="24"/>
          <w:szCs w:val="24"/>
        </w:rPr>
      </w:pPr>
      <w:r>
        <w:rPr>
          <w:rFonts w:ascii="Times New Roman" w:hAnsi="Times New Roman"/>
          <w:b/>
          <w:sz w:val="24"/>
          <w:szCs w:val="24"/>
        </w:rPr>
        <w:t>Physical confrontation</w:t>
      </w:r>
      <w:r>
        <w:rPr>
          <w:rFonts w:ascii="Times New Roman" w:hAnsi="Times New Roman"/>
          <w:sz w:val="24"/>
          <w:szCs w:val="24"/>
        </w:rPr>
        <w:t>:-i.e. increase in the possibility of violent conflict</w:t>
      </w:r>
      <w:r>
        <w:rPr>
          <w:rFonts w:ascii="Times New Roman" w:hAnsi="Times New Roman"/>
          <w:sz w:val="24"/>
          <w:szCs w:val="24"/>
        </w:rPr>
        <w:t xml:space="preserve">. </w:t>
      </w:r>
      <w:r>
        <w:rPr>
          <w:rFonts w:ascii="Times New Roman" w:hAnsi="Times New Roman"/>
          <w:sz w:val="24"/>
          <w:szCs w:val="24"/>
        </w:rPr>
        <w:t>People may engage in disruptive/destructive behavior i.e. riots, fights and demonstrations.</w:t>
      </w:r>
    </w:p>
    <w:p>
      <w:pPr>
        <w:pStyle w:val="style179"/>
        <w:numPr>
          <w:ilvl w:val="0"/>
          <w:numId w:val="88"/>
        </w:numPr>
        <w:jc w:val="both"/>
        <w:rPr>
          <w:rFonts w:ascii="Times New Roman" w:hAnsi="Times New Roman"/>
          <w:sz w:val="24"/>
          <w:szCs w:val="24"/>
        </w:rPr>
      </w:pPr>
      <w:r>
        <w:rPr>
          <w:rFonts w:ascii="Times New Roman" w:hAnsi="Times New Roman"/>
          <w:b/>
          <w:sz w:val="24"/>
          <w:szCs w:val="24"/>
        </w:rPr>
        <w:t>Violence</w:t>
      </w:r>
      <w:r>
        <w:rPr>
          <w:rFonts w:ascii="Times New Roman" w:hAnsi="Times New Roman"/>
          <w:sz w:val="24"/>
          <w:szCs w:val="24"/>
        </w:rPr>
        <w:t>:-people can lose their lives, suffer, injuries, lose property.</w:t>
      </w:r>
    </w:p>
    <w:p>
      <w:pPr>
        <w:pStyle w:val="style179"/>
        <w:numPr>
          <w:ilvl w:val="0"/>
          <w:numId w:val="88"/>
        </w:numPr>
        <w:jc w:val="both"/>
        <w:rPr>
          <w:rFonts w:ascii="Times New Roman" w:hAnsi="Times New Roman"/>
          <w:sz w:val="24"/>
          <w:szCs w:val="24"/>
        </w:rPr>
      </w:pPr>
      <w:r>
        <w:rPr>
          <w:rFonts w:ascii="Times New Roman" w:hAnsi="Times New Roman"/>
          <w:b/>
          <w:sz w:val="24"/>
          <w:szCs w:val="24"/>
        </w:rPr>
        <w:t>Displacement of people:-</w:t>
      </w:r>
      <w:r>
        <w:rPr>
          <w:rFonts w:ascii="Times New Roman" w:hAnsi="Times New Roman"/>
          <w:sz w:val="24"/>
          <w:szCs w:val="24"/>
        </w:rPr>
        <w:t>People may leave their homes and forced to settle in other areas.</w:t>
      </w:r>
    </w:p>
    <w:p>
      <w:pPr>
        <w:pStyle w:val="style179"/>
        <w:numPr>
          <w:ilvl w:val="0"/>
          <w:numId w:val="88"/>
        </w:numPr>
        <w:jc w:val="both"/>
        <w:rPr>
          <w:rFonts w:ascii="Times New Roman" w:hAnsi="Times New Roman"/>
          <w:sz w:val="24"/>
          <w:szCs w:val="24"/>
        </w:rPr>
      </w:pPr>
      <w:r>
        <w:rPr>
          <w:rFonts w:ascii="Times New Roman" w:hAnsi="Times New Roman"/>
          <w:b/>
          <w:sz w:val="24"/>
          <w:szCs w:val="24"/>
        </w:rPr>
        <w:t>Fear and insecurity:-</w:t>
      </w:r>
      <w:r>
        <w:rPr>
          <w:rFonts w:ascii="Times New Roman" w:hAnsi="Times New Roman"/>
          <w:sz w:val="24"/>
          <w:szCs w:val="24"/>
        </w:rPr>
        <w:t>When people are involved in conflict they are fearful and suspicious of each other and may not feel safe in the presence of the other. There may be also attacks on each other leading to insecurity in the area.</w:t>
      </w:r>
    </w:p>
    <w:p>
      <w:pPr>
        <w:pStyle w:val="style0"/>
        <w:jc w:val="both"/>
        <w:rPr>
          <w:rFonts w:ascii="Times New Roman" w:hAnsi="Times New Roman"/>
          <w:b/>
          <w:sz w:val="24"/>
          <w:szCs w:val="24"/>
        </w:rPr>
      </w:pPr>
      <w:r>
        <w:rPr>
          <w:rFonts w:ascii="Times New Roman" w:hAnsi="Times New Roman"/>
          <w:b/>
          <w:sz w:val="24"/>
          <w:szCs w:val="24"/>
        </w:rPr>
        <w:t>Positive effects</w:t>
      </w:r>
    </w:p>
    <w:p>
      <w:pPr>
        <w:pStyle w:val="style0"/>
        <w:jc w:val="both"/>
        <w:rPr>
          <w:rFonts w:ascii="Times New Roman" w:hAnsi="Times New Roman"/>
          <w:sz w:val="24"/>
          <w:szCs w:val="24"/>
        </w:rPr>
      </w:pPr>
      <w:r>
        <w:rPr>
          <w:rFonts w:ascii="Times New Roman" w:hAnsi="Times New Roman"/>
          <w:sz w:val="24"/>
          <w:szCs w:val="24"/>
        </w:rPr>
        <w:t>A conflict gives positive effects if handled constructively. They include the following:-</w:t>
      </w:r>
    </w:p>
    <w:p>
      <w:pPr>
        <w:pStyle w:val="style0"/>
        <w:numPr>
          <w:ilvl w:val="0"/>
          <w:numId w:val="85"/>
        </w:numPr>
        <w:jc w:val="both"/>
        <w:rPr>
          <w:rFonts w:ascii="Times New Roman" w:hAnsi="Times New Roman"/>
          <w:sz w:val="24"/>
          <w:szCs w:val="24"/>
        </w:rPr>
      </w:pPr>
      <w:r>
        <w:rPr>
          <w:rFonts w:ascii="Times New Roman" w:hAnsi="Times New Roman"/>
          <w:sz w:val="24"/>
          <w:szCs w:val="24"/>
        </w:rPr>
        <w:t>Positive change in society.</w:t>
      </w:r>
    </w:p>
    <w:p>
      <w:pPr>
        <w:pStyle w:val="style0"/>
        <w:numPr>
          <w:ilvl w:val="0"/>
          <w:numId w:val="85"/>
        </w:numPr>
        <w:jc w:val="both"/>
        <w:rPr>
          <w:rFonts w:ascii="Times New Roman" w:hAnsi="Times New Roman"/>
          <w:sz w:val="24"/>
          <w:szCs w:val="24"/>
        </w:rPr>
      </w:pPr>
      <w:r>
        <w:rPr>
          <w:rFonts w:ascii="Times New Roman" w:hAnsi="Times New Roman"/>
          <w:sz w:val="24"/>
          <w:szCs w:val="24"/>
        </w:rPr>
        <w:t>Opportunities for new ideas or new possibilities.</w:t>
      </w:r>
    </w:p>
    <w:p>
      <w:pPr>
        <w:pStyle w:val="style0"/>
        <w:numPr>
          <w:ilvl w:val="0"/>
          <w:numId w:val="85"/>
        </w:numPr>
        <w:jc w:val="both"/>
        <w:rPr>
          <w:rFonts w:ascii="Times New Roman" w:hAnsi="Times New Roman"/>
          <w:sz w:val="24"/>
          <w:szCs w:val="24"/>
        </w:rPr>
      </w:pPr>
      <w:r>
        <w:rPr>
          <w:rFonts w:ascii="Times New Roman" w:hAnsi="Times New Roman"/>
          <w:sz w:val="24"/>
          <w:szCs w:val="24"/>
        </w:rPr>
        <w:t>Renewal in relationships.</w:t>
      </w:r>
    </w:p>
    <w:p>
      <w:pPr>
        <w:pStyle w:val="style0"/>
        <w:numPr>
          <w:ilvl w:val="0"/>
          <w:numId w:val="85"/>
        </w:numPr>
        <w:jc w:val="both"/>
        <w:rPr>
          <w:rFonts w:ascii="Times New Roman" w:hAnsi="Times New Roman"/>
          <w:sz w:val="24"/>
          <w:szCs w:val="24"/>
        </w:rPr>
      </w:pPr>
      <w:r>
        <w:rPr>
          <w:rFonts w:ascii="Times New Roman" w:hAnsi="Times New Roman"/>
          <w:sz w:val="24"/>
          <w:szCs w:val="24"/>
        </w:rPr>
        <w:t>Increase in productivity of all sectors.</w:t>
      </w:r>
    </w:p>
    <w:p>
      <w:pPr>
        <w:pStyle w:val="style0"/>
        <w:numPr>
          <w:ilvl w:val="0"/>
          <w:numId w:val="85"/>
        </w:numPr>
        <w:jc w:val="both"/>
        <w:rPr>
          <w:rFonts w:ascii="Times New Roman" w:hAnsi="Times New Roman"/>
          <w:sz w:val="24"/>
          <w:szCs w:val="24"/>
        </w:rPr>
      </w:pPr>
      <w:r>
        <w:rPr>
          <w:rFonts w:ascii="Times New Roman" w:hAnsi="Times New Roman"/>
          <w:sz w:val="24"/>
          <w:szCs w:val="24"/>
        </w:rPr>
        <w:t>Change that will aid in the development of the society.</w:t>
      </w:r>
    </w:p>
    <w:p>
      <w:pPr>
        <w:pStyle w:val="style0"/>
        <w:spacing w:after="0"/>
        <w:ind w:firstLine="720"/>
        <w:rPr>
          <w:rFonts w:ascii="Times New Roman" w:cs="Times New Roman" w:hAnsi="Times New Roman"/>
          <w:b/>
          <w:sz w:val="24"/>
          <w:szCs w:val="24"/>
        </w:rPr>
      </w:pPr>
    </w:p>
    <w:p>
      <w:pPr>
        <w:pStyle w:val="style4"/>
        <w:rPr>
          <w:rFonts w:ascii="Times New Roman" w:cs="Times New Roman" w:hAnsi="Times New Roman"/>
          <w:b/>
          <w:i w:val="false"/>
          <w:color w:val="auto"/>
          <w:sz w:val="24"/>
          <w:szCs w:val="24"/>
        </w:rPr>
      </w:pPr>
      <w:r>
        <w:rPr>
          <w:rFonts w:ascii="Times New Roman" w:cs="Times New Roman" w:hAnsi="Times New Roman"/>
          <w:b/>
          <w:i w:val="false"/>
          <w:color w:val="auto"/>
          <w:sz w:val="24"/>
          <w:szCs w:val="24"/>
        </w:rPr>
        <w:t>4.8.5.1 Benefits of conflict resolution</w:t>
      </w:r>
    </w:p>
    <w:p>
      <w:pPr>
        <w:pStyle w:val="style179"/>
        <w:numPr>
          <w:ilvl w:val="0"/>
          <w:numId w:val="83"/>
        </w:numPr>
        <w:autoSpaceDE w:val="false"/>
        <w:autoSpaceDN w:val="false"/>
        <w:adjustRightInd w:val="false"/>
        <w:spacing w:after="0" w:lineRule="auto" w:line="360"/>
        <w:rPr>
          <w:rFonts w:ascii="Times New Roman" w:cs="Times New Roman" w:hAnsi="Times New Roman"/>
          <w:sz w:val="24"/>
          <w:szCs w:val="24"/>
        </w:rPr>
      </w:pPr>
      <w:r>
        <w:rPr>
          <w:rFonts w:ascii="Times New Roman" w:cs="Times New Roman" w:hAnsi="Times New Roman"/>
          <w:sz w:val="24"/>
          <w:szCs w:val="24"/>
        </w:rPr>
        <w:t>Better results</w:t>
      </w:r>
    </w:p>
    <w:p>
      <w:pPr>
        <w:pStyle w:val="style179"/>
        <w:numPr>
          <w:ilvl w:val="0"/>
          <w:numId w:val="83"/>
        </w:numPr>
        <w:autoSpaceDE w:val="false"/>
        <w:autoSpaceDN w:val="false"/>
        <w:adjustRightInd w:val="false"/>
        <w:spacing w:after="0" w:lineRule="auto" w:line="360"/>
        <w:rPr>
          <w:rFonts w:ascii="Times New Roman" w:cs="Times New Roman" w:hAnsi="Times New Roman"/>
          <w:sz w:val="24"/>
          <w:szCs w:val="24"/>
        </w:rPr>
      </w:pPr>
      <w:r>
        <w:rPr>
          <w:rFonts w:ascii="Times New Roman" w:cs="Times New Roman" w:hAnsi="Times New Roman"/>
          <w:sz w:val="24"/>
          <w:szCs w:val="24"/>
        </w:rPr>
        <w:t>Group harmony</w:t>
      </w:r>
    </w:p>
    <w:p>
      <w:pPr>
        <w:pStyle w:val="style179"/>
        <w:numPr>
          <w:ilvl w:val="0"/>
          <w:numId w:val="83"/>
        </w:numPr>
        <w:autoSpaceDE w:val="false"/>
        <w:autoSpaceDN w:val="false"/>
        <w:adjustRightInd w:val="false"/>
        <w:spacing w:after="0" w:lineRule="auto" w:line="360"/>
        <w:rPr>
          <w:rFonts w:ascii="Times New Roman" w:cs="Times New Roman" w:hAnsi="Times New Roman"/>
          <w:sz w:val="24"/>
          <w:szCs w:val="24"/>
        </w:rPr>
      </w:pPr>
      <w:r>
        <w:rPr>
          <w:rFonts w:ascii="Times New Roman" w:cs="Times New Roman" w:hAnsi="Times New Roman"/>
          <w:sz w:val="24"/>
          <w:szCs w:val="24"/>
        </w:rPr>
        <w:t>Stress and management</w:t>
      </w:r>
    </w:p>
    <w:p>
      <w:pPr>
        <w:pStyle w:val="style179"/>
        <w:numPr>
          <w:ilvl w:val="0"/>
          <w:numId w:val="83"/>
        </w:numPr>
        <w:spacing w:after="0" w:lineRule="auto" w:line="360"/>
        <w:rPr>
          <w:rFonts w:ascii="Times New Roman" w:cs="Times New Roman" w:hAnsi="Times New Roman"/>
          <w:sz w:val="24"/>
          <w:szCs w:val="24"/>
        </w:rPr>
      </w:pPr>
      <w:r>
        <w:rPr>
          <w:rFonts w:ascii="Times New Roman" w:cs="Times New Roman" w:hAnsi="Times New Roman"/>
          <w:sz w:val="24"/>
          <w:szCs w:val="24"/>
        </w:rPr>
        <w:t>Knowledge management</w:t>
      </w:r>
    </w:p>
    <w:p>
      <w:pPr>
        <w:pStyle w:val="style0"/>
        <w:spacing w:after="0"/>
        <w:ind w:firstLine="720"/>
        <w:rPr>
          <w:rFonts w:ascii="Times New Roman" w:cs="Times New Roman" w:hAnsi="Times New Roman"/>
          <w:b/>
          <w:sz w:val="24"/>
          <w:szCs w:val="24"/>
        </w:rPr>
      </w:pPr>
    </w:p>
    <w:p>
      <w:pPr>
        <w:pStyle w:val="style0"/>
        <w:spacing w:after="0"/>
        <w:rPr>
          <w:rFonts w:ascii="Times New Roman" w:cs="Times New Roman" w:hAnsi="Times New Roman"/>
          <w:b/>
          <w:sz w:val="24"/>
          <w:szCs w:val="24"/>
        </w:rPr>
      </w:pPr>
      <w:r>
        <w:rPr>
          <w:rFonts w:ascii="Times New Roman" w:cs="Times New Roman" w:hAnsi="Times New Roman"/>
          <w:b/>
          <w:sz w:val="24"/>
          <w:szCs w:val="24"/>
        </w:rPr>
        <w:t>4.9 Planning and conducting supervision visit</w:t>
      </w:r>
    </w:p>
    <w:p>
      <w:pPr>
        <w:pStyle w:val="style0"/>
        <w:spacing w:after="0"/>
        <w:ind w:firstLine="720"/>
        <w:rPr>
          <w:rFonts w:ascii="Times New Roman" w:cs="Times New Roman" w:hAnsi="Times New Roman"/>
          <w:b/>
          <w:sz w:val="24"/>
          <w:szCs w:val="24"/>
        </w:rPr>
      </w:pPr>
      <w:r>
        <w:rPr>
          <w:rFonts w:ascii="Times New Roman" w:cs="Times New Roman" w:hAnsi="Times New Roman"/>
          <w:b/>
          <w:sz w:val="24"/>
          <w:szCs w:val="24"/>
        </w:rPr>
        <w:t>4.9.1 Developing the annual supervision visit plan</w:t>
      </w:r>
    </w:p>
    <w:p>
      <w:pPr>
        <w:pStyle w:val="style0"/>
        <w:spacing w:after="0"/>
        <w:ind w:firstLine="720"/>
        <w:rPr>
          <w:rFonts w:ascii="Times New Roman" w:cs="Times New Roman" w:hAnsi="Times New Roman"/>
          <w:b/>
          <w:sz w:val="24"/>
          <w:szCs w:val="24"/>
        </w:rPr>
      </w:pPr>
      <w:r>
        <w:rPr>
          <w:rFonts w:ascii="Times New Roman" w:cs="Times New Roman" w:hAnsi="Times New Roman"/>
          <w:b/>
          <w:sz w:val="24"/>
          <w:szCs w:val="24"/>
        </w:rPr>
        <w:t xml:space="preserve">4.9.2 </w:t>
      </w:r>
      <w:r>
        <w:rPr>
          <w:rFonts w:ascii="Times New Roman" w:cs="Times New Roman" w:hAnsi="Times New Roman"/>
          <w:b/>
          <w:sz w:val="24"/>
          <w:szCs w:val="24"/>
        </w:rPr>
        <w:t>A</w:t>
      </w:r>
      <w:r>
        <w:rPr>
          <w:rFonts w:ascii="Times New Roman" w:cs="Times New Roman" w:hAnsi="Times New Roman"/>
          <w:b/>
          <w:sz w:val="24"/>
          <w:szCs w:val="24"/>
        </w:rPr>
        <w:t>fter the supervision visit</w:t>
      </w:r>
    </w:p>
    <w:p>
      <w:pPr>
        <w:pStyle w:val="style0"/>
        <w:spacing w:after="0"/>
        <w:ind w:firstLine="720"/>
        <w:rPr>
          <w:rFonts w:ascii="Times New Roman" w:cs="Times New Roman" w:hAnsi="Times New Roman"/>
          <w:b/>
          <w:sz w:val="24"/>
          <w:szCs w:val="24"/>
        </w:rPr>
      </w:pPr>
    </w:p>
    <w:p>
      <w:pPr>
        <w:pStyle w:val="style0"/>
        <w:jc w:val="both"/>
        <w:rPr>
          <w:rFonts w:ascii="Times New Roman" w:hAnsi="Times New Roman"/>
          <w:b/>
          <w:sz w:val="24"/>
          <w:szCs w:val="24"/>
        </w:rPr>
      </w:pPr>
    </w:p>
    <w:p>
      <w:pPr>
        <w:pStyle w:val="style1"/>
        <w:rPr>
          <w:rFonts w:ascii="Times New Roman" w:cs="Times New Roman" w:hAnsi="Times New Roman"/>
        </w:rPr>
      </w:pPr>
      <w:r>
        <w:rPr>
          <w:rFonts w:ascii="Times New Roman" w:cs="Times New Roman" w:hAnsi="Times New Roman"/>
        </w:rPr>
        <w:t>References</w:t>
      </w:r>
    </w:p>
    <w:p>
      <w:pPr>
        <w:pStyle w:val="style0"/>
        <w:spacing w:after="0"/>
        <w:ind w:firstLine="720"/>
        <w:rPr>
          <w:rFonts w:ascii="Times New Roman" w:cs="Times New Roman" w:hAnsi="Times New Roman"/>
          <w:b/>
          <w:sz w:val="24"/>
          <w:szCs w:val="24"/>
        </w:rPr>
      </w:pPr>
    </w:p>
    <w:p>
      <w:pPr>
        <w:pStyle w:val="style0"/>
        <w:spacing w:after="160" w:lineRule="auto" w:line="259"/>
        <w:ind w:left="360"/>
        <w:jc w:val="both"/>
        <w:rPr>
          <w:rFonts w:ascii="Times New Roman" w:hAnsi="Times New Roman"/>
          <w:sz w:val="24"/>
          <w:szCs w:val="24"/>
        </w:rPr>
      </w:pPr>
      <w:r>
        <w:rPr>
          <w:rFonts w:ascii="Times New Roman" w:hAnsi="Times New Roman"/>
          <w:sz w:val="24"/>
          <w:szCs w:val="24"/>
        </w:rPr>
        <w:t>Abrahams-Gessel, S., C. A. Denman, C. M. Montano, T. A. Gaziano, N. Levitt, A. Rivera-Andrade, D. M. Carrasco, J. Zulu, M. A. Khanam, and T. Puoane. 2015. Training and supervision of community health workers conducting population-based, noninvasive screening for CVD in LMIC: Implications for scaling up. </w:t>
      </w:r>
      <w:r>
        <w:rPr>
          <w:rFonts w:ascii="Times New Roman" w:hAnsi="Times New Roman"/>
          <w:i/>
          <w:iCs/>
          <w:sz w:val="24"/>
          <w:szCs w:val="24"/>
        </w:rPr>
        <w:t>Global Heart</w:t>
      </w:r>
      <w:r>
        <w:rPr>
          <w:rFonts w:ascii="Times New Roman" w:hAnsi="Times New Roman"/>
          <w:sz w:val="24"/>
          <w:szCs w:val="24"/>
        </w:rPr>
        <w:t> 10(1):39–44. https://doi.org/10.1016/j.gheart.2014.12.008</w:t>
      </w:r>
    </w:p>
    <w:p>
      <w:pPr>
        <w:pStyle w:val="style0"/>
        <w:spacing w:after="160" w:lineRule="auto" w:line="259"/>
        <w:ind w:left="360"/>
        <w:jc w:val="both"/>
        <w:rPr>
          <w:rFonts w:ascii="Times New Roman" w:hAnsi="Times New Roman"/>
          <w:sz w:val="24"/>
          <w:szCs w:val="24"/>
        </w:rPr>
      </w:pPr>
      <w:r>
        <w:rPr>
          <w:rFonts w:ascii="Times New Roman" w:hAnsi="Times New Roman"/>
          <w:sz w:val="24"/>
          <w:szCs w:val="24"/>
        </w:rPr>
        <w:t>Balcazar, H., E. Lee Rosenthal, J. Nell Brownstein, C. H. Rush, S. Matos, and L. Hernandez. 2011. Community health workers can be a public health force for change in the United States: Three actions for a new paradigm. </w:t>
      </w:r>
      <w:r>
        <w:rPr>
          <w:rFonts w:ascii="Times New Roman" w:hAnsi="Times New Roman"/>
          <w:i/>
          <w:iCs/>
          <w:sz w:val="24"/>
          <w:szCs w:val="24"/>
        </w:rPr>
        <w:t>American Journal of Public Health</w:t>
      </w:r>
      <w:r>
        <w:rPr>
          <w:rFonts w:ascii="Times New Roman" w:hAnsi="Times New Roman"/>
          <w:sz w:val="24"/>
          <w:szCs w:val="24"/>
        </w:rPr>
        <w:t> 101(12):2199–2203. https://doi.org/10.2105/AJPH.2011.300386</w:t>
      </w:r>
    </w:p>
    <w:p>
      <w:pPr>
        <w:pStyle w:val="style0"/>
        <w:spacing w:after="160" w:lineRule="auto" w:line="259"/>
        <w:ind w:left="360"/>
        <w:jc w:val="both"/>
        <w:rPr>
          <w:rFonts w:ascii="Times New Roman" w:hAnsi="Times New Roman"/>
          <w:sz w:val="24"/>
          <w:szCs w:val="24"/>
        </w:rPr>
      </w:pPr>
      <w:r>
        <w:rPr>
          <w:rFonts w:ascii="Times New Roman" w:hAnsi="Times New Roman"/>
          <w:sz w:val="24"/>
          <w:szCs w:val="24"/>
        </w:rPr>
        <w:t>Berthold, T. 2016. </w:t>
      </w:r>
      <w:r>
        <w:rPr>
          <w:rFonts w:ascii="Times New Roman" w:hAnsi="Times New Roman"/>
          <w:i/>
          <w:iCs/>
          <w:sz w:val="24"/>
          <w:szCs w:val="24"/>
        </w:rPr>
        <w:t>Foundations for community health workers.</w:t>
      </w:r>
      <w:r>
        <w:rPr>
          <w:rFonts w:ascii="Times New Roman" w:hAnsi="Times New Roman"/>
          <w:sz w:val="24"/>
          <w:szCs w:val="24"/>
        </w:rPr>
        <w:t> Hoboken, NJ: John Wiley &amp; Sons.</w:t>
      </w:r>
    </w:p>
    <w:p>
      <w:pPr>
        <w:pStyle w:val="style0"/>
        <w:spacing w:after="160" w:lineRule="auto" w:line="259"/>
        <w:ind w:left="360"/>
        <w:jc w:val="both"/>
        <w:rPr>
          <w:rFonts w:ascii="Times New Roman" w:hAnsi="Times New Roman"/>
          <w:sz w:val="24"/>
          <w:szCs w:val="24"/>
        </w:rPr>
      </w:pPr>
      <w:r>
        <w:rPr>
          <w:rFonts w:ascii="Times New Roman" w:cs="Times New Roman" w:hAnsi="Times New Roman"/>
          <w:i/>
          <w:sz w:val="24"/>
          <w:szCs w:val="24"/>
        </w:rPr>
        <w:t>Cameron,</w:t>
      </w:r>
      <w:r>
        <w:rPr>
          <w:rFonts w:ascii="Times New Roman" w:cs="Times New Roman" w:hAnsi="Times New Roman"/>
          <w:i/>
          <w:spacing w:val="-5"/>
          <w:sz w:val="24"/>
          <w:szCs w:val="24"/>
        </w:rPr>
        <w:t xml:space="preserve"> </w:t>
      </w:r>
      <w:r>
        <w:rPr>
          <w:rFonts w:ascii="Times New Roman" w:cs="Times New Roman" w:hAnsi="Times New Roman"/>
          <w:i/>
          <w:sz w:val="24"/>
          <w:szCs w:val="24"/>
        </w:rPr>
        <w:t>J.</w:t>
      </w:r>
      <w:r>
        <w:rPr>
          <w:rFonts w:ascii="Times New Roman" w:cs="Times New Roman" w:hAnsi="Times New Roman"/>
          <w:i/>
          <w:spacing w:val="-5"/>
          <w:sz w:val="24"/>
          <w:szCs w:val="24"/>
        </w:rPr>
        <w:t xml:space="preserve"> </w:t>
      </w:r>
      <w:r>
        <w:rPr>
          <w:rFonts w:ascii="Times New Roman" w:cs="Times New Roman" w:hAnsi="Times New Roman"/>
          <w:i/>
          <w:sz w:val="24"/>
          <w:szCs w:val="24"/>
        </w:rPr>
        <w:t>(1992)</w:t>
      </w:r>
      <w:r>
        <w:rPr>
          <w:rFonts w:ascii="Times New Roman" w:cs="Times New Roman" w:hAnsi="Times New Roman"/>
          <w:i/>
          <w:spacing w:val="-4"/>
          <w:sz w:val="24"/>
          <w:szCs w:val="24"/>
          <w:u w:val="single"/>
        </w:rPr>
        <w:t xml:space="preserve"> </w:t>
      </w:r>
      <w:r>
        <w:rPr>
          <w:rFonts w:ascii="Times New Roman" w:cs="Times New Roman" w:hAnsi="Times New Roman"/>
          <w:i/>
          <w:sz w:val="24"/>
          <w:szCs w:val="24"/>
          <w:u w:val="single"/>
        </w:rPr>
        <w:t>The</w:t>
      </w:r>
      <w:r>
        <w:rPr>
          <w:rFonts w:ascii="Times New Roman" w:cs="Times New Roman" w:hAnsi="Times New Roman"/>
          <w:i/>
          <w:spacing w:val="-5"/>
          <w:sz w:val="24"/>
          <w:szCs w:val="24"/>
          <w:u w:val="single"/>
        </w:rPr>
        <w:t xml:space="preserve"> </w:t>
      </w:r>
      <w:r>
        <w:rPr>
          <w:rFonts w:ascii="Times New Roman" w:cs="Times New Roman" w:hAnsi="Times New Roman"/>
          <w:i/>
          <w:sz w:val="24"/>
          <w:szCs w:val="24"/>
          <w:u w:val="single"/>
        </w:rPr>
        <w:t>Artist’s</w:t>
      </w:r>
      <w:r>
        <w:rPr>
          <w:rFonts w:ascii="Times New Roman" w:cs="Times New Roman" w:hAnsi="Times New Roman"/>
          <w:i/>
          <w:spacing w:val="-4"/>
          <w:sz w:val="24"/>
          <w:szCs w:val="24"/>
          <w:u w:val="single"/>
        </w:rPr>
        <w:t xml:space="preserve"> </w:t>
      </w:r>
      <w:r>
        <w:rPr>
          <w:rFonts w:ascii="Times New Roman" w:cs="Times New Roman" w:hAnsi="Times New Roman"/>
          <w:i/>
          <w:sz w:val="24"/>
          <w:szCs w:val="24"/>
          <w:u w:val="single"/>
        </w:rPr>
        <w:t>Way:</w:t>
      </w:r>
      <w:r>
        <w:rPr>
          <w:rFonts w:ascii="Times New Roman" w:cs="Times New Roman" w:hAnsi="Times New Roman"/>
          <w:i/>
          <w:spacing w:val="-5"/>
          <w:sz w:val="24"/>
          <w:szCs w:val="24"/>
          <w:u w:val="single"/>
        </w:rPr>
        <w:t xml:space="preserve"> </w:t>
      </w:r>
      <w:r>
        <w:rPr>
          <w:rFonts w:ascii="Times New Roman" w:cs="Times New Roman" w:hAnsi="Times New Roman"/>
          <w:i/>
          <w:sz w:val="24"/>
          <w:szCs w:val="24"/>
          <w:u w:val="single"/>
        </w:rPr>
        <w:t>A</w:t>
      </w:r>
      <w:r>
        <w:rPr>
          <w:rFonts w:ascii="Times New Roman" w:cs="Times New Roman" w:hAnsi="Times New Roman"/>
          <w:i/>
          <w:spacing w:val="-4"/>
          <w:sz w:val="24"/>
          <w:szCs w:val="24"/>
          <w:u w:val="single"/>
        </w:rPr>
        <w:t xml:space="preserve"> </w:t>
      </w:r>
      <w:r>
        <w:rPr>
          <w:rFonts w:ascii="Times New Roman" w:cs="Times New Roman" w:hAnsi="Times New Roman"/>
          <w:i/>
          <w:sz w:val="24"/>
          <w:szCs w:val="24"/>
          <w:u w:val="single"/>
        </w:rPr>
        <w:t>spiritual</w:t>
      </w:r>
      <w:r>
        <w:rPr>
          <w:rFonts w:ascii="Times New Roman" w:cs="Times New Roman" w:hAnsi="Times New Roman"/>
          <w:i/>
          <w:spacing w:val="-6"/>
          <w:sz w:val="24"/>
          <w:szCs w:val="24"/>
          <w:u w:val="single"/>
        </w:rPr>
        <w:t xml:space="preserve"> </w:t>
      </w:r>
      <w:r>
        <w:rPr>
          <w:rFonts w:ascii="Times New Roman" w:cs="Times New Roman" w:hAnsi="Times New Roman"/>
          <w:i/>
          <w:sz w:val="24"/>
          <w:szCs w:val="24"/>
          <w:u w:val="single"/>
        </w:rPr>
        <w:t>Path</w:t>
      </w:r>
      <w:r>
        <w:rPr>
          <w:rFonts w:ascii="Times New Roman" w:cs="Times New Roman" w:hAnsi="Times New Roman"/>
          <w:i/>
          <w:spacing w:val="-4"/>
          <w:sz w:val="24"/>
          <w:szCs w:val="24"/>
          <w:u w:val="single"/>
        </w:rPr>
        <w:t xml:space="preserve"> </w:t>
      </w:r>
      <w:r>
        <w:rPr>
          <w:rFonts w:ascii="Times New Roman" w:cs="Times New Roman" w:hAnsi="Times New Roman"/>
          <w:i/>
          <w:sz w:val="24"/>
          <w:szCs w:val="24"/>
          <w:u w:val="single"/>
        </w:rPr>
        <w:t>to</w:t>
      </w:r>
      <w:r>
        <w:rPr>
          <w:rFonts w:ascii="Times New Roman" w:cs="Times New Roman" w:hAnsi="Times New Roman"/>
          <w:i/>
          <w:spacing w:val="-5"/>
          <w:sz w:val="24"/>
          <w:szCs w:val="24"/>
          <w:u w:val="single"/>
        </w:rPr>
        <w:t xml:space="preserve"> </w:t>
      </w:r>
      <w:r>
        <w:rPr>
          <w:rFonts w:ascii="Times New Roman" w:cs="Times New Roman" w:hAnsi="Times New Roman"/>
          <w:i/>
          <w:sz w:val="24"/>
          <w:szCs w:val="24"/>
          <w:u w:val="single"/>
        </w:rPr>
        <w:t>Higher</w:t>
      </w:r>
      <w:r>
        <w:rPr>
          <w:rFonts w:ascii="Times New Roman" w:cs="Times New Roman" w:hAnsi="Times New Roman"/>
          <w:i/>
          <w:spacing w:val="-5"/>
          <w:sz w:val="24"/>
          <w:szCs w:val="24"/>
          <w:u w:val="single"/>
        </w:rPr>
        <w:t xml:space="preserve"> </w:t>
      </w:r>
      <w:r>
        <w:rPr>
          <w:rFonts w:ascii="Times New Roman" w:cs="Times New Roman" w:hAnsi="Times New Roman"/>
          <w:i/>
          <w:sz w:val="24"/>
          <w:szCs w:val="24"/>
          <w:u w:val="single"/>
        </w:rPr>
        <w:t>Creativity.</w:t>
      </w:r>
      <w:r>
        <w:rPr>
          <w:rFonts w:ascii="Times New Roman" w:cs="Times New Roman" w:hAnsi="Times New Roman"/>
          <w:i/>
          <w:spacing w:val="-5"/>
          <w:sz w:val="24"/>
          <w:szCs w:val="24"/>
        </w:rPr>
        <w:t xml:space="preserve"> </w:t>
      </w:r>
      <w:r>
        <w:rPr>
          <w:rFonts w:ascii="Times New Roman" w:cs="Times New Roman" w:hAnsi="Times New Roman"/>
          <w:i/>
          <w:sz w:val="24"/>
          <w:szCs w:val="24"/>
        </w:rPr>
        <w:t>New</w:t>
      </w:r>
      <w:r>
        <w:rPr>
          <w:rFonts w:ascii="Times New Roman" w:cs="Times New Roman" w:hAnsi="Times New Roman"/>
          <w:i/>
          <w:spacing w:val="-4"/>
          <w:sz w:val="24"/>
          <w:szCs w:val="24"/>
        </w:rPr>
        <w:t xml:space="preserve"> </w:t>
      </w:r>
      <w:r>
        <w:rPr>
          <w:rFonts w:ascii="Times New Roman" w:cs="Times New Roman" w:hAnsi="Times New Roman"/>
          <w:i/>
          <w:sz w:val="24"/>
          <w:szCs w:val="24"/>
        </w:rPr>
        <w:t>York: Penguin Putnam</w:t>
      </w:r>
      <w:r>
        <w:rPr>
          <w:rFonts w:ascii="Times New Roman" w:cs="Times New Roman" w:hAnsi="Times New Roman"/>
          <w:i/>
          <w:spacing w:val="-5"/>
          <w:sz w:val="24"/>
          <w:szCs w:val="24"/>
        </w:rPr>
        <w:t xml:space="preserve"> </w:t>
      </w:r>
      <w:r>
        <w:rPr>
          <w:rFonts w:ascii="Times New Roman" w:cs="Times New Roman" w:hAnsi="Times New Roman"/>
          <w:i/>
          <w:sz w:val="24"/>
          <w:szCs w:val="24"/>
        </w:rPr>
        <w:t>Inc.</w:t>
      </w:r>
    </w:p>
    <w:p>
      <w:pPr>
        <w:pStyle w:val="style0"/>
        <w:spacing w:after="160" w:lineRule="auto" w:line="259"/>
        <w:ind w:left="360"/>
        <w:jc w:val="both"/>
        <w:rPr>
          <w:rFonts w:ascii="Times New Roman" w:hAnsi="Times New Roman"/>
          <w:sz w:val="24"/>
          <w:szCs w:val="24"/>
        </w:rPr>
      </w:pPr>
      <w:r>
        <w:rPr>
          <w:rFonts w:ascii="Times New Roman" w:cs="Times New Roman" w:hAnsi="Times New Roman"/>
          <w:i/>
          <w:sz w:val="24"/>
          <w:szCs w:val="24"/>
        </w:rPr>
        <w:t xml:space="preserve">Coelho, P. (2002). </w:t>
      </w:r>
      <w:r>
        <w:rPr>
          <w:rFonts w:ascii="Times New Roman" w:cs="Times New Roman" w:hAnsi="Times New Roman"/>
          <w:i/>
          <w:sz w:val="24"/>
          <w:szCs w:val="24"/>
          <w:u w:val="single"/>
        </w:rPr>
        <w:t>Manual of the Warrior of Light.</w:t>
      </w:r>
      <w:r>
        <w:rPr>
          <w:rFonts w:ascii="Times New Roman" w:cs="Times New Roman" w:hAnsi="Times New Roman"/>
          <w:i/>
          <w:sz w:val="24"/>
          <w:szCs w:val="24"/>
        </w:rPr>
        <w:t xml:space="preserve"> London: Harper Collins</w:t>
      </w:r>
      <w:r>
        <w:rPr>
          <w:rFonts w:ascii="Times New Roman" w:cs="Times New Roman" w:hAnsi="Times New Roman"/>
          <w:i/>
          <w:spacing w:val="-18"/>
          <w:sz w:val="24"/>
          <w:szCs w:val="24"/>
        </w:rPr>
        <w:t xml:space="preserve"> </w:t>
      </w:r>
      <w:r>
        <w:rPr>
          <w:rFonts w:ascii="Times New Roman" w:cs="Times New Roman" w:hAnsi="Times New Roman"/>
          <w:i/>
          <w:sz w:val="24"/>
          <w:szCs w:val="24"/>
        </w:rPr>
        <w:t>Publishers</w:t>
      </w:r>
    </w:p>
    <w:p>
      <w:pPr>
        <w:pStyle w:val="style0"/>
        <w:spacing w:after="160" w:lineRule="auto" w:line="259"/>
        <w:ind w:left="360"/>
        <w:jc w:val="both"/>
        <w:rPr>
          <w:rFonts w:ascii="Times New Roman" w:hAnsi="Times New Roman"/>
          <w:sz w:val="24"/>
          <w:szCs w:val="24"/>
        </w:rPr>
      </w:pPr>
      <w:r>
        <w:rPr>
          <w:rFonts w:ascii="Times New Roman" w:hAnsi="Times New Roman"/>
          <w:sz w:val="24"/>
          <w:szCs w:val="24"/>
        </w:rPr>
        <w:t>Crigler, L., J. Gergen, and H. Perry. 2013. </w:t>
      </w:r>
      <w:r>
        <w:rPr>
          <w:rFonts w:ascii="Times New Roman" w:hAnsi="Times New Roman"/>
          <w:i/>
          <w:iCs/>
          <w:sz w:val="24"/>
          <w:szCs w:val="24"/>
        </w:rPr>
        <w:t>Supervision of community health workers.</w:t>
      </w:r>
      <w:r>
        <w:rPr>
          <w:rFonts w:ascii="Times New Roman" w:hAnsi="Times New Roman"/>
          <w:sz w:val="24"/>
          <w:szCs w:val="24"/>
        </w:rPr>
        <w:t> Washington, DC: USAID/Maternal and Child Health Integrated Program.</w:t>
      </w:r>
    </w:p>
    <w:p>
      <w:pPr>
        <w:pStyle w:val="style0"/>
        <w:spacing w:after="160" w:lineRule="auto" w:line="259"/>
        <w:ind w:left="360"/>
        <w:jc w:val="both"/>
        <w:rPr>
          <w:rFonts w:ascii="Times New Roman" w:hAnsi="Times New Roman"/>
          <w:sz w:val="24"/>
          <w:szCs w:val="24"/>
        </w:rPr>
      </w:pPr>
      <w:r>
        <w:rPr>
          <w:rFonts w:ascii="Times New Roman" w:hAnsi="Times New Roman"/>
          <w:sz w:val="24"/>
          <w:szCs w:val="24"/>
        </w:rPr>
        <w:t>Crigler, L., K. Hill, R. Furth, and D. Bjerregaard. 2011. </w:t>
      </w:r>
      <w:r>
        <w:rPr>
          <w:rFonts w:ascii="Times New Roman" w:hAnsi="Times New Roman"/>
          <w:i/>
          <w:iCs/>
          <w:sz w:val="24"/>
          <w:szCs w:val="24"/>
        </w:rPr>
        <w:t>Community Health Worker Assessment and Improvement Matrix (CHW AIM): A toolkit for improving CHW programs and services.</w:t>
      </w:r>
      <w:r>
        <w:rPr>
          <w:rFonts w:ascii="Times New Roman" w:hAnsi="Times New Roman"/>
          <w:sz w:val="24"/>
          <w:szCs w:val="24"/>
        </w:rPr>
        <w:t> Bethesda, MD: USAID.</w:t>
      </w:r>
    </w:p>
    <w:p>
      <w:pPr>
        <w:pStyle w:val="style0"/>
        <w:spacing w:after="160" w:lineRule="auto" w:line="259"/>
        <w:ind w:left="360"/>
        <w:jc w:val="both"/>
        <w:rPr>
          <w:rFonts w:ascii="Times New Roman" w:hAnsi="Times New Roman"/>
          <w:sz w:val="24"/>
          <w:szCs w:val="24"/>
        </w:rPr>
      </w:pPr>
      <w:r>
        <w:rPr>
          <w:rFonts w:ascii="Times New Roman" w:cs="Times New Roman" w:hAnsi="Times New Roman"/>
          <w:sz w:val="24"/>
          <w:szCs w:val="24"/>
        </w:rPr>
        <w:t xml:space="preserve">Dr. Chopra, D.(1994). </w:t>
      </w:r>
      <w:r>
        <w:rPr>
          <w:rFonts w:ascii="Times New Roman" w:cs="Times New Roman" w:hAnsi="Times New Roman"/>
          <w:sz w:val="24"/>
          <w:szCs w:val="24"/>
          <w:u w:val="single"/>
        </w:rPr>
        <w:t>Seven Spiritual Laws of Success.</w:t>
      </w:r>
      <w:r>
        <w:rPr>
          <w:rFonts w:ascii="Times New Roman" w:cs="Times New Roman" w:hAnsi="Times New Roman"/>
          <w:sz w:val="24"/>
          <w:szCs w:val="24"/>
        </w:rPr>
        <w:t xml:space="preserve"> New York: Amber-Allen Publishing</w:t>
      </w:r>
    </w:p>
    <w:p>
      <w:pPr>
        <w:pStyle w:val="style0"/>
        <w:spacing w:after="160" w:lineRule="auto" w:line="259"/>
        <w:ind w:left="360"/>
        <w:jc w:val="both"/>
        <w:rPr>
          <w:rFonts w:ascii="Times New Roman" w:hAnsi="Times New Roman"/>
          <w:sz w:val="24"/>
          <w:szCs w:val="24"/>
        </w:rPr>
      </w:pPr>
      <w:r>
        <w:rPr>
          <w:rFonts w:ascii="Times New Roman" w:hAnsi="Times New Roman"/>
          <w:sz w:val="24"/>
          <w:szCs w:val="24"/>
        </w:rPr>
        <w:t>Garfi eld, S., and S. Kangovi. 2019. Integrating community health workers into health care teams without co-opting them. </w:t>
      </w:r>
      <w:r>
        <w:rPr>
          <w:rFonts w:ascii="Times New Roman" w:hAnsi="Times New Roman"/>
          <w:i/>
          <w:iCs/>
          <w:sz w:val="24"/>
          <w:szCs w:val="24"/>
        </w:rPr>
        <w:t>Health Affairs Blog.</w:t>
      </w:r>
      <w:r>
        <w:rPr>
          <w:rFonts w:ascii="Times New Roman" w:hAnsi="Times New Roman"/>
          <w:sz w:val="24"/>
          <w:szCs w:val="24"/>
        </w:rPr>
        <w:t> https://doi.org/10.1377/hblog20190507.746358</w:t>
      </w:r>
    </w:p>
    <w:p>
      <w:pPr>
        <w:pStyle w:val="style0"/>
        <w:spacing w:after="160" w:lineRule="auto" w:line="259"/>
        <w:ind w:left="360"/>
        <w:jc w:val="both"/>
        <w:rPr>
          <w:rFonts w:ascii="Times New Roman" w:hAnsi="Times New Roman"/>
          <w:sz w:val="24"/>
          <w:szCs w:val="24"/>
        </w:rPr>
      </w:pPr>
      <w:r>
        <w:rPr>
          <w:rFonts w:ascii="Times New Roman" w:hAnsi="Times New Roman"/>
          <w:sz w:val="24"/>
          <w:szCs w:val="24"/>
        </w:rPr>
        <w:t>Giblin, P. T. 1989. Effective utilization and evaluation of indigenous health care workers. </w:t>
      </w:r>
      <w:r>
        <w:rPr>
          <w:rFonts w:ascii="Times New Roman" w:hAnsi="Times New Roman"/>
          <w:i/>
          <w:iCs/>
          <w:sz w:val="24"/>
          <w:szCs w:val="24"/>
        </w:rPr>
        <w:t>Public Health Reports</w:t>
      </w:r>
      <w:r>
        <w:rPr>
          <w:rFonts w:ascii="Times New Roman" w:hAnsi="Times New Roman"/>
          <w:sz w:val="24"/>
          <w:szCs w:val="24"/>
        </w:rPr>
        <w:t> 104(4):361. Available at: https://www.ncbi.nlm.nih.gov/pmc/articles/PMC1579943/ (accessed September 2, 2020).</w:t>
      </w:r>
    </w:p>
    <w:p>
      <w:pPr>
        <w:pStyle w:val="style0"/>
        <w:spacing w:after="160" w:lineRule="auto" w:line="259"/>
        <w:ind w:left="360"/>
        <w:jc w:val="both"/>
        <w:rPr>
          <w:rFonts w:ascii="Times New Roman" w:hAnsi="Times New Roman"/>
          <w:sz w:val="24"/>
          <w:szCs w:val="24"/>
        </w:rPr>
      </w:pPr>
      <w:r>
        <w:rPr>
          <w:rFonts w:ascii="Times New Roman" w:cs="Times New Roman" w:hAnsi="Times New Roman"/>
          <w:sz w:val="24"/>
          <w:szCs w:val="24"/>
          <w:u w:val="single"/>
        </w:rPr>
        <w:t>Handbook of Positive Psychology</w:t>
      </w:r>
      <w:r>
        <w:rPr>
          <w:rFonts w:ascii="Times New Roman" w:cs="Times New Roman" w:hAnsi="Times New Roman"/>
          <w:sz w:val="24"/>
          <w:szCs w:val="24"/>
        </w:rPr>
        <w:t>, edited by C.R. Snyder &amp; Shane J. Lopez. New York: Oxford University Press,</w:t>
      </w:r>
      <w:r>
        <w:rPr>
          <w:rFonts w:ascii="Times New Roman" w:cs="Times New Roman" w:hAnsi="Times New Roman"/>
          <w:spacing w:val="-3"/>
          <w:sz w:val="24"/>
          <w:szCs w:val="24"/>
        </w:rPr>
        <w:t xml:space="preserve"> </w:t>
      </w:r>
      <w:r>
        <w:rPr>
          <w:rFonts w:ascii="Times New Roman" w:cs="Times New Roman" w:hAnsi="Times New Roman"/>
          <w:sz w:val="24"/>
          <w:szCs w:val="24"/>
        </w:rPr>
        <w:t>2002.</w:t>
      </w:r>
    </w:p>
    <w:p>
      <w:pPr>
        <w:pStyle w:val="style0"/>
        <w:spacing w:after="160" w:lineRule="auto" w:line="259"/>
        <w:ind w:left="360"/>
        <w:jc w:val="both"/>
        <w:rPr>
          <w:rFonts w:ascii="Times New Roman" w:hAnsi="Times New Roman"/>
          <w:sz w:val="24"/>
          <w:szCs w:val="24"/>
        </w:rPr>
      </w:pPr>
      <w:r>
        <w:rPr>
          <w:rFonts w:ascii="Times New Roman" w:hAnsi="Times New Roman"/>
          <w:sz w:val="24"/>
          <w:szCs w:val="24"/>
        </w:rPr>
        <w:t>Hill, Z., M. Dumbaugh, L. Benton, K. Kaellander, D. Strachan, A. Ten Asbroek, J. Tibenderana, B. Kirkwood, and S. Meek. 2014. Supervising community health workers in low-income countries–a review of impact and implementation issues. </w:t>
      </w:r>
      <w:r>
        <w:rPr>
          <w:rFonts w:ascii="Times New Roman" w:hAnsi="Times New Roman"/>
          <w:i/>
          <w:iCs/>
          <w:sz w:val="24"/>
          <w:szCs w:val="24"/>
        </w:rPr>
        <w:t>Global Health Action</w:t>
      </w:r>
      <w:r>
        <w:rPr>
          <w:rFonts w:ascii="Times New Roman" w:hAnsi="Times New Roman"/>
          <w:sz w:val="24"/>
          <w:szCs w:val="24"/>
        </w:rPr>
        <w:t> 7(1):24085. https://doi.org/10.3402/gha.v7.24085</w:t>
      </w:r>
    </w:p>
    <w:p>
      <w:pPr>
        <w:pStyle w:val="style0"/>
        <w:spacing w:after="160" w:lineRule="auto" w:line="259"/>
        <w:ind w:left="360"/>
        <w:jc w:val="both"/>
        <w:rPr>
          <w:rFonts w:ascii="Times New Roman" w:hAnsi="Times New Roman"/>
          <w:sz w:val="24"/>
          <w:szCs w:val="24"/>
        </w:rPr>
      </w:pPr>
      <w:r>
        <w:rPr>
          <w:rFonts w:ascii="Times New Roman" w:hAnsi="Times New Roman"/>
          <w:sz w:val="24"/>
          <w:szCs w:val="24"/>
        </w:rPr>
        <w:t>Kangovi, S., D. Grande, and C. Trinh-Shevrin. 2015. From rhetoric to reality—community health workers in post-reform U.S. health care. </w:t>
      </w:r>
      <w:r>
        <w:rPr>
          <w:rFonts w:ascii="Times New Roman" w:hAnsi="Times New Roman"/>
          <w:i/>
          <w:iCs/>
          <w:sz w:val="24"/>
          <w:szCs w:val="24"/>
        </w:rPr>
        <w:t>New England Journal of Medicine</w:t>
      </w:r>
      <w:r>
        <w:rPr>
          <w:rFonts w:ascii="Times New Roman" w:hAnsi="Times New Roman"/>
          <w:sz w:val="24"/>
          <w:szCs w:val="24"/>
        </w:rPr>
        <w:t> 372(24):2277. https://doi.org/10.1056/NEJMp1502569</w:t>
      </w:r>
    </w:p>
    <w:p>
      <w:pPr>
        <w:pStyle w:val="style0"/>
        <w:spacing w:after="160" w:lineRule="auto" w:line="259"/>
        <w:ind w:left="360"/>
        <w:jc w:val="both"/>
        <w:rPr>
          <w:rFonts w:ascii="Times New Roman" w:hAnsi="Times New Roman"/>
          <w:sz w:val="24"/>
          <w:szCs w:val="24"/>
        </w:rPr>
      </w:pPr>
      <w:r>
        <w:rPr>
          <w:rFonts w:ascii="Times New Roman" w:hAnsi="Times New Roman"/>
          <w:sz w:val="24"/>
          <w:szCs w:val="24"/>
        </w:rPr>
        <w:t>Kangovi, S., N. Mitra, L. Norton, R. Harte, X. Zhao, T. Carter, D. Grande, and J. A. Long. 2018. Effect of community health worker support on clinical outcomes of low-income patients across primary care facilities: A randomized clinical trial. </w:t>
      </w:r>
      <w:r>
        <w:rPr>
          <w:rFonts w:ascii="Times New Roman" w:hAnsi="Times New Roman"/>
          <w:i/>
          <w:iCs/>
          <w:sz w:val="24"/>
          <w:szCs w:val="24"/>
        </w:rPr>
        <w:t>JAMA Internal Medicine</w:t>
      </w:r>
      <w:r>
        <w:rPr>
          <w:rFonts w:ascii="Times New Roman" w:hAnsi="Times New Roman"/>
          <w:sz w:val="24"/>
          <w:szCs w:val="24"/>
        </w:rPr>
        <w:t> 178(12):1635–1643. https://doi.org/10.1001/jamainternmed.2018.4630</w:t>
      </w:r>
    </w:p>
    <w:p>
      <w:pPr>
        <w:pStyle w:val="style0"/>
        <w:spacing w:after="160" w:lineRule="auto" w:line="259"/>
        <w:ind w:left="360"/>
        <w:jc w:val="both"/>
        <w:rPr>
          <w:rFonts w:ascii="Times New Roman" w:hAnsi="Times New Roman"/>
          <w:sz w:val="24"/>
          <w:szCs w:val="24"/>
        </w:rPr>
      </w:pPr>
      <w:r>
        <w:rPr>
          <w:rFonts w:ascii="Times New Roman" w:hAnsi="Times New Roman"/>
          <w:sz w:val="24"/>
          <w:szCs w:val="24"/>
        </w:rPr>
        <w:t>Kangovi, S., T. Carter, D. Charles, R. A. Smith, K. Glanz, J. A. Long, and D. Grande. 2016. Toward a scalable, patient-centered community health worker model: Adapting the impact intervention for use in the outpatient setting. </w:t>
      </w:r>
      <w:r>
        <w:rPr>
          <w:rFonts w:ascii="Times New Roman" w:hAnsi="Times New Roman"/>
          <w:i/>
          <w:iCs/>
          <w:sz w:val="24"/>
          <w:szCs w:val="24"/>
        </w:rPr>
        <w:t>Population Health Management</w:t>
      </w:r>
      <w:r>
        <w:rPr>
          <w:rFonts w:ascii="Times New Roman" w:hAnsi="Times New Roman"/>
          <w:sz w:val="24"/>
          <w:szCs w:val="24"/>
        </w:rPr>
        <w:t> 19(6):380–388. https://doi.org/10.1089/pop.2015.0157</w:t>
      </w:r>
    </w:p>
    <w:p>
      <w:pPr>
        <w:pStyle w:val="style0"/>
        <w:spacing w:after="160" w:lineRule="auto" w:line="259"/>
        <w:ind w:left="360"/>
        <w:jc w:val="both"/>
        <w:rPr>
          <w:rFonts w:ascii="Times New Roman" w:hAnsi="Times New Roman"/>
          <w:sz w:val="24"/>
          <w:szCs w:val="24"/>
        </w:rPr>
      </w:pPr>
      <w:r>
        <w:rPr>
          <w:rFonts w:ascii="Times New Roman" w:hAnsi="Times New Roman"/>
          <w:sz w:val="24"/>
          <w:szCs w:val="24"/>
        </w:rPr>
        <w:t> Ludwick, T., E. Turyakira, T. Kyomuhangi, K. Manalili, S. Robinson, and J. L. Brenner. 2018. Supportive supervision and constructive relationships with healthcare workers support CHW performance: Use of a qualitative framework to evaluate CHW programming in Uganda. </w:t>
      </w:r>
      <w:r>
        <w:rPr>
          <w:rFonts w:ascii="Times New Roman" w:hAnsi="Times New Roman"/>
          <w:i/>
          <w:iCs/>
          <w:sz w:val="24"/>
          <w:szCs w:val="24"/>
        </w:rPr>
        <w:t>Human Resources for Health</w:t>
      </w:r>
      <w:r>
        <w:rPr>
          <w:rFonts w:ascii="Times New Roman" w:hAnsi="Times New Roman"/>
          <w:sz w:val="24"/>
          <w:szCs w:val="24"/>
        </w:rPr>
        <w:t> 16(1):11. https://doi.org/10.1186/s12960-018-0272-1</w:t>
      </w:r>
    </w:p>
    <w:p>
      <w:pPr>
        <w:pStyle w:val="style0"/>
        <w:spacing w:after="160" w:lineRule="auto" w:line="259"/>
        <w:ind w:left="360"/>
        <w:jc w:val="both"/>
        <w:rPr>
          <w:rFonts w:ascii="Times New Roman" w:hAnsi="Times New Roman"/>
          <w:sz w:val="24"/>
          <w:szCs w:val="24"/>
        </w:rPr>
      </w:pPr>
      <w:r>
        <w:rPr>
          <w:rFonts w:ascii="Times New Roman" w:cs="Times New Roman" w:hAnsi="Times New Roman"/>
          <w:i/>
          <w:sz w:val="24"/>
          <w:szCs w:val="24"/>
        </w:rPr>
        <w:t xml:space="preserve">Lynn, A.B. (2002). </w:t>
      </w:r>
      <w:r>
        <w:rPr>
          <w:rFonts w:ascii="Times New Roman" w:cs="Times New Roman" w:hAnsi="Times New Roman"/>
          <w:i/>
          <w:sz w:val="24"/>
          <w:szCs w:val="24"/>
          <w:u w:val="single"/>
        </w:rPr>
        <w:t>The Emotional Intelligence Book.</w:t>
      </w:r>
      <w:r>
        <w:rPr>
          <w:rFonts w:ascii="Times New Roman" w:cs="Times New Roman" w:hAnsi="Times New Roman"/>
          <w:i/>
          <w:sz w:val="24"/>
          <w:szCs w:val="24"/>
        </w:rPr>
        <w:t xml:space="preserve"> New York:</w:t>
      </w:r>
      <w:r>
        <w:rPr>
          <w:rFonts w:ascii="Times New Roman" w:cs="Times New Roman" w:hAnsi="Times New Roman"/>
          <w:i/>
          <w:spacing w:val="-6"/>
          <w:sz w:val="24"/>
          <w:szCs w:val="24"/>
        </w:rPr>
        <w:t xml:space="preserve"> </w:t>
      </w:r>
      <w:r>
        <w:rPr>
          <w:rFonts w:ascii="Times New Roman" w:cs="Times New Roman" w:hAnsi="Times New Roman"/>
          <w:i/>
          <w:sz w:val="24"/>
          <w:szCs w:val="24"/>
        </w:rPr>
        <w:t>Amacom</w:t>
      </w:r>
    </w:p>
    <w:p>
      <w:pPr>
        <w:pStyle w:val="style0"/>
        <w:spacing w:after="160" w:lineRule="auto" w:line="259"/>
        <w:ind w:left="360"/>
        <w:jc w:val="both"/>
        <w:rPr>
          <w:rFonts w:ascii="Times New Roman" w:hAnsi="Times New Roman"/>
          <w:sz w:val="24"/>
          <w:szCs w:val="24"/>
        </w:rPr>
      </w:pPr>
      <w:r>
        <w:rPr>
          <w:rFonts w:ascii="Times New Roman" w:hAnsi="Times New Roman"/>
          <w:sz w:val="24"/>
          <w:szCs w:val="24"/>
        </w:rPr>
        <w:t>Maher, D., and G. Cometto. 2016. Research on community-based health workers is needed to achieve the sustainable development goals. </w:t>
      </w:r>
      <w:r>
        <w:rPr>
          <w:rFonts w:ascii="Times New Roman" w:hAnsi="Times New Roman"/>
          <w:i/>
          <w:iCs/>
          <w:sz w:val="24"/>
          <w:szCs w:val="24"/>
        </w:rPr>
        <w:t>Bulletin of the World Health Organization</w:t>
      </w:r>
      <w:r>
        <w:rPr>
          <w:rFonts w:ascii="Times New Roman" w:hAnsi="Times New Roman"/>
          <w:sz w:val="24"/>
          <w:szCs w:val="24"/>
        </w:rPr>
        <w:t> 94(11):786. Available at: https://www.who.int/bulletin/volumes/94/11/16-185918/en/ (accessed September 2, 2020).</w:t>
      </w:r>
    </w:p>
    <w:p>
      <w:pPr>
        <w:pStyle w:val="style0"/>
        <w:spacing w:after="160" w:lineRule="auto" w:line="259"/>
        <w:ind w:left="360"/>
        <w:jc w:val="both"/>
        <w:rPr>
          <w:rFonts w:ascii="Times New Roman" w:hAnsi="Times New Roman"/>
          <w:sz w:val="24"/>
          <w:szCs w:val="24"/>
        </w:rPr>
      </w:pPr>
      <w:r>
        <w:rPr>
          <w:rFonts w:ascii="Times New Roman" w:hAnsi="Times New Roman"/>
          <w:sz w:val="24"/>
          <w:szCs w:val="24"/>
        </w:rPr>
        <w:t>Marquez, L., and L. Kean. 2002. </w:t>
      </w:r>
      <w:r>
        <w:rPr>
          <w:rFonts w:ascii="Times New Roman" w:hAnsi="Times New Roman"/>
          <w:i/>
          <w:iCs/>
          <w:sz w:val="24"/>
          <w:szCs w:val="24"/>
        </w:rPr>
        <w:t>Making supervision supportive and sustainable: New approaches to old problems.</w:t>
      </w:r>
      <w:r>
        <w:rPr>
          <w:rFonts w:ascii="Times New Roman" w:hAnsi="Times New Roman"/>
          <w:sz w:val="24"/>
          <w:szCs w:val="24"/>
        </w:rPr>
        <w:t> MAQ Paper No. 4. Washington, DC: USAID.</w:t>
      </w:r>
    </w:p>
    <w:p>
      <w:pPr>
        <w:pStyle w:val="style0"/>
        <w:spacing w:after="160" w:lineRule="auto" w:line="259"/>
        <w:ind w:left="360"/>
        <w:jc w:val="both"/>
        <w:rPr>
          <w:rFonts w:ascii="Times New Roman" w:hAnsi="Times New Roman"/>
          <w:sz w:val="24"/>
          <w:szCs w:val="24"/>
        </w:rPr>
      </w:pPr>
      <w:r>
        <w:rPr>
          <w:rFonts w:ascii="Times New Roman" w:cs="Times New Roman" w:hAnsi="Times New Roman"/>
          <w:i/>
          <w:sz w:val="24"/>
          <w:szCs w:val="24"/>
        </w:rPr>
        <w:t xml:space="preserve">Meyer, M &amp; Fourie, L. (2006) </w:t>
      </w:r>
      <w:r>
        <w:rPr>
          <w:rFonts w:ascii="Times New Roman" w:cs="Times New Roman" w:hAnsi="Times New Roman"/>
          <w:i/>
          <w:sz w:val="24"/>
          <w:szCs w:val="24"/>
          <w:u w:val="single"/>
        </w:rPr>
        <w:t>Mentoring and Coaching.</w:t>
      </w:r>
      <w:r>
        <w:rPr>
          <w:rFonts w:ascii="Times New Roman" w:cs="Times New Roman" w:hAnsi="Times New Roman"/>
          <w:i/>
          <w:sz w:val="24"/>
          <w:szCs w:val="24"/>
        </w:rPr>
        <w:t xml:space="preserve"> Johannesburg: Know Res Publishing</w:t>
      </w:r>
    </w:p>
    <w:p>
      <w:pPr>
        <w:pStyle w:val="style0"/>
        <w:spacing w:after="160" w:lineRule="auto" w:line="259"/>
        <w:ind w:left="360"/>
        <w:jc w:val="both"/>
        <w:rPr>
          <w:rFonts w:ascii="Times New Roman" w:hAnsi="Times New Roman"/>
          <w:sz w:val="24"/>
          <w:szCs w:val="24"/>
        </w:rPr>
      </w:pPr>
      <w:r>
        <w:rPr>
          <w:rFonts w:ascii="Times New Roman" w:hAnsi="Times New Roman"/>
          <w:sz w:val="24"/>
          <w:szCs w:val="24"/>
        </w:rPr>
        <w:t>Payne, J., S. Razi, K. Emery, W. Quattrone, and M. Tardif-Douglin. 2017. Integrating community health workers (CHWs) into health care organizations. </w:t>
      </w:r>
      <w:r>
        <w:rPr>
          <w:rFonts w:ascii="Times New Roman" w:hAnsi="Times New Roman"/>
          <w:i/>
          <w:iCs/>
          <w:sz w:val="24"/>
          <w:szCs w:val="24"/>
        </w:rPr>
        <w:t>Journal of Community Health</w:t>
      </w:r>
      <w:r>
        <w:rPr>
          <w:rFonts w:ascii="Times New Roman" w:hAnsi="Times New Roman"/>
          <w:sz w:val="24"/>
          <w:szCs w:val="24"/>
        </w:rPr>
        <w:t> 42(5):983–990. https://doi.org/10.1007/s10900-017-0345-4</w:t>
      </w:r>
    </w:p>
    <w:p>
      <w:pPr>
        <w:pStyle w:val="style0"/>
        <w:spacing w:after="160" w:lineRule="auto" w:line="259"/>
        <w:ind w:left="360"/>
        <w:jc w:val="both"/>
        <w:rPr>
          <w:rFonts w:ascii="Times New Roman" w:hAnsi="Times New Roman"/>
          <w:sz w:val="24"/>
          <w:szCs w:val="24"/>
        </w:rPr>
      </w:pPr>
      <w:r>
        <w:rPr>
          <w:rFonts w:ascii="Times New Roman" w:hAnsi="Times New Roman"/>
          <w:sz w:val="24"/>
          <w:szCs w:val="24"/>
        </w:rPr>
        <w:t>Penn Center for Community Health Workers. 2018. </w:t>
      </w:r>
      <w:r>
        <w:rPr>
          <w:rFonts w:ascii="Times New Roman" w:hAnsi="Times New Roman"/>
          <w:i/>
          <w:iCs/>
          <w:sz w:val="24"/>
          <w:szCs w:val="24"/>
        </w:rPr>
        <w:t>The IMPaCT model.</w:t>
      </w:r>
      <w:r>
        <w:rPr>
          <w:rFonts w:ascii="Times New Roman" w:hAnsi="Times New Roman"/>
          <w:sz w:val="24"/>
          <w:szCs w:val="24"/>
        </w:rPr>
        <w:t> Available at: https://chw.upenn.edu/about (accessed September 2, 2020).</w:t>
      </w:r>
    </w:p>
    <w:p>
      <w:pPr>
        <w:pStyle w:val="style0"/>
        <w:spacing w:after="160" w:lineRule="auto" w:line="259"/>
        <w:ind w:left="360"/>
        <w:jc w:val="both"/>
        <w:rPr>
          <w:rFonts w:ascii="Times New Roman" w:hAnsi="Times New Roman"/>
          <w:sz w:val="24"/>
          <w:szCs w:val="24"/>
        </w:rPr>
      </w:pPr>
      <w:r>
        <w:rPr>
          <w:rFonts w:ascii="Times New Roman" w:hAnsi="Times New Roman"/>
          <w:sz w:val="24"/>
          <w:szCs w:val="24"/>
        </w:rPr>
        <w:t>Rabbani, F., L. Shipton, W. Aftab, K. Sangrasi, S. Perveen, and A. Zahidie. 2016. Inspiring health worker motivation with supportive supervision: A survey of lady health supervisor motivating factors in rural Pakistan. </w:t>
      </w:r>
      <w:r>
        <w:rPr>
          <w:rFonts w:ascii="Times New Roman" w:hAnsi="Times New Roman"/>
          <w:i/>
          <w:iCs/>
          <w:sz w:val="24"/>
          <w:szCs w:val="24"/>
        </w:rPr>
        <w:t>BMC Health Services Research</w:t>
      </w:r>
      <w:r>
        <w:rPr>
          <w:rFonts w:ascii="Times New Roman" w:hAnsi="Times New Roman"/>
          <w:sz w:val="24"/>
          <w:szCs w:val="24"/>
        </w:rPr>
        <w:t> 16(1):397. https://doi.org/10.1186/s12913-016-1641-x</w:t>
      </w:r>
    </w:p>
    <w:p>
      <w:pPr>
        <w:pStyle w:val="style0"/>
        <w:spacing w:after="160" w:lineRule="auto" w:line="259"/>
        <w:ind w:left="360"/>
        <w:jc w:val="both"/>
        <w:rPr>
          <w:rFonts w:ascii="Times New Roman" w:hAnsi="Times New Roman"/>
          <w:sz w:val="24"/>
          <w:szCs w:val="24"/>
        </w:rPr>
      </w:pPr>
      <w:r>
        <w:rPr>
          <w:rFonts w:ascii="Times New Roman" w:hAnsi="Times New Roman"/>
          <w:sz w:val="24"/>
          <w:szCs w:val="24"/>
        </w:rPr>
        <w:t>Rosenthal, E. L., and N. Wiggins. 2015. Community health workers: Advocating for a just community and workplace. </w:t>
      </w:r>
      <w:r>
        <w:rPr>
          <w:rFonts w:ascii="Times New Roman" w:hAnsi="Times New Roman"/>
          <w:i/>
          <w:iCs/>
          <w:sz w:val="24"/>
          <w:szCs w:val="24"/>
        </w:rPr>
        <w:t>The Journal of Ambulatory Care Management</w:t>
      </w:r>
      <w:r>
        <w:rPr>
          <w:rFonts w:ascii="Times New Roman" w:hAnsi="Times New Roman"/>
          <w:sz w:val="24"/>
          <w:szCs w:val="24"/>
        </w:rPr>
        <w:t> 38(3):204–205. Available at: https://www.nursingcenter.com/journalarticle?Article_ID=3130109&amp;Journal_ID=54005&amp;Issue_ID=3130105 (accessed September 2, 2020).</w:t>
      </w:r>
    </w:p>
    <w:p>
      <w:pPr>
        <w:pStyle w:val="style0"/>
        <w:spacing w:after="160" w:lineRule="auto" w:line="259"/>
        <w:ind w:left="360"/>
        <w:jc w:val="both"/>
        <w:rPr>
          <w:rFonts w:ascii="Times New Roman" w:hAnsi="Times New Roman"/>
          <w:sz w:val="24"/>
          <w:szCs w:val="24"/>
        </w:rPr>
      </w:pPr>
      <w:r>
        <w:rPr>
          <w:rFonts w:ascii="Times New Roman" w:hAnsi="Times New Roman"/>
          <w:sz w:val="24"/>
          <w:szCs w:val="24"/>
        </w:rPr>
        <w:t>Rosenthal, E. L., J. N. Brownstein, C. H. Rush, G. R. Hirsch, A. M. Willaert, J. R. Scott, L. R. Holderby, and D. J. Fox. 2010. Community health workers: Part of the solution. </w:t>
      </w:r>
      <w:r>
        <w:rPr>
          <w:rFonts w:ascii="Times New Roman" w:hAnsi="Times New Roman"/>
          <w:i/>
          <w:iCs/>
          <w:sz w:val="24"/>
          <w:szCs w:val="24"/>
        </w:rPr>
        <w:t>Health Affairs</w:t>
      </w:r>
      <w:r>
        <w:rPr>
          <w:rFonts w:ascii="Times New Roman" w:hAnsi="Times New Roman"/>
          <w:sz w:val="24"/>
          <w:szCs w:val="24"/>
        </w:rPr>
        <w:t> 29(7):1338–1342. https://doi.org/10.1377/hlthaff.2010.0081</w:t>
      </w:r>
    </w:p>
    <w:p>
      <w:pPr>
        <w:pStyle w:val="style0"/>
        <w:spacing w:after="160" w:lineRule="auto" w:line="259"/>
        <w:ind w:left="360"/>
        <w:jc w:val="both"/>
        <w:rPr>
          <w:rFonts w:ascii="Times New Roman" w:hAnsi="Times New Roman"/>
          <w:sz w:val="24"/>
          <w:szCs w:val="24"/>
        </w:rPr>
      </w:pPr>
      <w:r>
        <w:rPr>
          <w:rFonts w:ascii="Times New Roman" w:hAnsi="Times New Roman"/>
          <w:sz w:val="24"/>
          <w:szCs w:val="24"/>
        </w:rPr>
        <w:t>Rosenthal, E. L., P. Menkin, and J. St. John. 2018. </w:t>
      </w:r>
      <w:r>
        <w:rPr>
          <w:rFonts w:ascii="Times New Roman" w:hAnsi="Times New Roman"/>
          <w:i/>
          <w:iCs/>
          <w:sz w:val="24"/>
          <w:szCs w:val="24"/>
        </w:rPr>
        <w:t>The Community Health Worker Core Consensus (C3) project: A report of the C3 project phase 1 and 2.</w:t>
      </w:r>
      <w:r>
        <w:rPr>
          <w:rFonts w:ascii="Times New Roman" w:hAnsi="Times New Roman"/>
          <w:sz w:val="24"/>
          <w:szCs w:val="24"/>
        </w:rPr>
        <w:t> El Paso, TX: Texas Tech University Health Sciences Center, El Paso.</w:t>
      </w:r>
    </w:p>
    <w:p>
      <w:pPr>
        <w:pStyle w:val="style0"/>
        <w:spacing w:after="160" w:lineRule="auto" w:line="259"/>
        <w:ind w:left="360"/>
        <w:jc w:val="both"/>
        <w:rPr>
          <w:rFonts w:ascii="Times New Roman" w:hAnsi="Times New Roman"/>
          <w:sz w:val="24"/>
          <w:szCs w:val="24"/>
        </w:rPr>
      </w:pPr>
      <w:r>
        <w:rPr>
          <w:rFonts w:ascii="Times New Roman" w:hAnsi="Times New Roman"/>
          <w:sz w:val="24"/>
          <w:szCs w:val="24"/>
        </w:rPr>
        <w:t> SAMHSA (Substance Abuse and Mental Health Services Administration). 2014. </w:t>
      </w:r>
      <w:r>
        <w:rPr>
          <w:rFonts w:ascii="Times New Roman" w:hAnsi="Times New Roman"/>
          <w:i/>
          <w:iCs/>
          <w:sz w:val="24"/>
          <w:szCs w:val="24"/>
        </w:rPr>
        <w:t>SAMHSA’s concept of trauma and guidance for a trauma-informed approach.</w:t>
      </w:r>
      <w:r>
        <w:rPr>
          <w:rFonts w:ascii="Times New Roman" w:hAnsi="Times New Roman"/>
          <w:sz w:val="24"/>
          <w:szCs w:val="24"/>
        </w:rPr>
        <w:t> Available at: https://store.samhsa.gov/system/files/sma14-4884.pdf (accessed September 2, 2020).</w:t>
      </w:r>
    </w:p>
    <w:p>
      <w:pPr>
        <w:pStyle w:val="style0"/>
        <w:spacing w:after="160" w:lineRule="auto" w:line="259"/>
        <w:ind w:left="360"/>
        <w:jc w:val="both"/>
        <w:rPr>
          <w:rFonts w:ascii="Times New Roman" w:hAnsi="Times New Roman"/>
          <w:sz w:val="24"/>
          <w:szCs w:val="24"/>
        </w:rPr>
      </w:pPr>
      <w:r>
        <w:rPr>
          <w:rFonts w:ascii="Times New Roman" w:hAnsi="Times New Roman"/>
          <w:sz w:val="24"/>
          <w:szCs w:val="24"/>
        </w:rPr>
        <w:t> Sofer, O. J. 2018. </w:t>
      </w:r>
      <w:r>
        <w:rPr>
          <w:rFonts w:ascii="Times New Roman" w:hAnsi="Times New Roman"/>
          <w:i/>
          <w:iCs/>
          <w:sz w:val="24"/>
          <w:szCs w:val="24"/>
        </w:rPr>
        <w:t>Say what you mean: A mindful approach to nonviolent communication.</w:t>
      </w:r>
      <w:r>
        <w:rPr>
          <w:rFonts w:ascii="Times New Roman" w:hAnsi="Times New Roman"/>
          <w:sz w:val="24"/>
          <w:szCs w:val="24"/>
        </w:rPr>
        <w:t> Boulder, CO: Shambhala Publications.</w:t>
      </w:r>
    </w:p>
    <w:p>
      <w:pPr>
        <w:pStyle w:val="style0"/>
        <w:spacing w:after="160" w:lineRule="auto" w:line="259"/>
        <w:ind w:left="360"/>
        <w:jc w:val="both"/>
        <w:rPr>
          <w:rFonts w:ascii="Times New Roman" w:hAnsi="Times New Roman"/>
          <w:sz w:val="24"/>
          <w:szCs w:val="24"/>
        </w:rPr>
      </w:pPr>
      <w:r>
        <w:rPr>
          <w:rFonts w:ascii="Times New Roman" w:cs="Times New Roman" w:hAnsi="Times New Roman"/>
          <w:i/>
          <w:sz w:val="24"/>
          <w:szCs w:val="24"/>
        </w:rPr>
        <w:t xml:space="preserve">Steinmann, N. (2006). </w:t>
      </w:r>
      <w:r>
        <w:rPr>
          <w:rFonts w:ascii="Times New Roman" w:cs="Times New Roman" w:hAnsi="Times New Roman"/>
          <w:i/>
          <w:sz w:val="24"/>
          <w:szCs w:val="24"/>
          <w:u w:val="single"/>
        </w:rPr>
        <w:t>Fundamentals for Effective Mentoring: Raising Giant Killers.</w:t>
      </w:r>
      <w:r>
        <w:rPr>
          <w:rFonts w:ascii="Times New Roman" w:cs="Times New Roman" w:hAnsi="Times New Roman"/>
          <w:i/>
          <w:sz w:val="24"/>
          <w:szCs w:val="24"/>
        </w:rPr>
        <w:t xml:space="preserve"> Johannesburg: Know Res</w:t>
      </w:r>
      <w:r>
        <w:rPr>
          <w:rFonts w:ascii="Times New Roman" w:cs="Times New Roman" w:hAnsi="Times New Roman"/>
          <w:i/>
          <w:spacing w:val="-6"/>
          <w:sz w:val="24"/>
          <w:szCs w:val="24"/>
        </w:rPr>
        <w:t xml:space="preserve"> </w:t>
      </w:r>
      <w:r>
        <w:rPr>
          <w:rFonts w:ascii="Times New Roman" w:cs="Times New Roman" w:hAnsi="Times New Roman"/>
          <w:i/>
          <w:sz w:val="24"/>
          <w:szCs w:val="24"/>
        </w:rPr>
        <w:t>Publishing</w:t>
      </w:r>
    </w:p>
    <w:p>
      <w:pPr>
        <w:pStyle w:val="style0"/>
        <w:spacing w:after="160" w:lineRule="auto" w:line="259"/>
        <w:ind w:left="360"/>
        <w:jc w:val="both"/>
        <w:rPr>
          <w:rFonts w:ascii="Times New Roman" w:hAnsi="Times New Roman"/>
          <w:sz w:val="24"/>
          <w:szCs w:val="24"/>
        </w:rPr>
      </w:pPr>
      <w:r>
        <w:rPr>
          <w:rFonts w:ascii="Times New Roman" w:hAnsi="Times New Roman"/>
          <w:sz w:val="24"/>
          <w:szCs w:val="24"/>
        </w:rPr>
        <w:t>Strachan, D. L., K. Källander, A. H. ten Asbroek, B. Kirkwood, S. R. Meek, L. Benton, L. Conteh, J. Tibenderana, and Z. Hill. 2012. Interventions to improve motivation and retention of community health workers delivering integrated community case management (ICCM): Stakeholder perceptions and priorities. </w:t>
      </w:r>
      <w:r>
        <w:rPr>
          <w:rFonts w:ascii="Times New Roman" w:hAnsi="Times New Roman"/>
          <w:i/>
          <w:iCs/>
          <w:sz w:val="24"/>
          <w:szCs w:val="24"/>
        </w:rPr>
        <w:t>The American Journal of Tropical Medicine and Hygiene</w:t>
      </w:r>
      <w:r>
        <w:rPr>
          <w:rFonts w:ascii="Times New Roman" w:hAnsi="Times New Roman"/>
          <w:sz w:val="24"/>
          <w:szCs w:val="24"/>
        </w:rPr>
        <w:t> 87(5_Suppl):111–119. https://doi.org/10.4269/ajtmh.2012.12-0030</w:t>
      </w:r>
    </w:p>
    <w:p>
      <w:pPr>
        <w:pStyle w:val="style0"/>
        <w:spacing w:after="160" w:lineRule="auto" w:line="259"/>
        <w:ind w:left="360"/>
        <w:jc w:val="both"/>
        <w:rPr>
          <w:rFonts w:ascii="Times New Roman" w:hAnsi="Times New Roman"/>
          <w:sz w:val="24"/>
          <w:szCs w:val="24"/>
        </w:rPr>
      </w:pPr>
      <w:r>
        <w:rPr>
          <w:rFonts w:ascii="Times New Roman" w:hAnsi="Times New Roman"/>
          <w:sz w:val="24"/>
          <w:szCs w:val="24"/>
        </w:rPr>
        <w:t>The University of Arizona. 1998. </w:t>
      </w:r>
      <w:r>
        <w:rPr>
          <w:rFonts w:ascii="Times New Roman" w:hAnsi="Times New Roman"/>
          <w:i/>
          <w:iCs/>
          <w:sz w:val="24"/>
          <w:szCs w:val="24"/>
        </w:rPr>
        <w:t>A summary of the National Community Health Advisor Study: Weaving the future.</w:t>
      </w:r>
      <w:r>
        <w:rPr>
          <w:rFonts w:ascii="Times New Roman" w:hAnsi="Times New Roman"/>
          <w:sz w:val="24"/>
          <w:szCs w:val="24"/>
        </w:rPr>
        <w:t> Available at: https://crh.arizona.edu/sites/default/fi les/pdf/publications/CAHsummary-ALL.pdf (accessed September 2, 2020).</w:t>
      </w:r>
    </w:p>
    <w:p>
      <w:pPr>
        <w:pStyle w:val="style0"/>
        <w:spacing w:after="160" w:lineRule="auto" w:line="259"/>
        <w:ind w:left="360"/>
        <w:jc w:val="both"/>
        <w:rPr>
          <w:rFonts w:ascii="Times New Roman" w:hAnsi="Times New Roman"/>
          <w:sz w:val="24"/>
          <w:szCs w:val="24"/>
        </w:rPr>
      </w:pPr>
      <w:r>
        <w:rPr>
          <w:rFonts w:ascii="Times New Roman" w:hAnsi="Times New Roman"/>
          <w:sz w:val="24"/>
          <w:szCs w:val="24"/>
        </w:rPr>
        <w:t>Torres, S., H. Balcázar, L. E. Rosenthal, R. Labonté, D. Fox, and Y. Chiu. 2017. Community health workers in Canada and the U.S.: Working from the margins to address health equity. </w:t>
      </w:r>
      <w:r>
        <w:rPr>
          <w:rFonts w:ascii="Times New Roman" w:hAnsi="Times New Roman"/>
          <w:i/>
          <w:iCs/>
          <w:sz w:val="24"/>
          <w:szCs w:val="24"/>
        </w:rPr>
        <w:t>Critical Public Health</w:t>
      </w:r>
      <w:r>
        <w:rPr>
          <w:rFonts w:ascii="Times New Roman" w:hAnsi="Times New Roman"/>
          <w:sz w:val="24"/>
          <w:szCs w:val="24"/>
        </w:rPr>
        <w:t> 27(5):533–540. Available at: http://globalhealthequity.ca/wp-content/uploads/2020/08/Community-health-workers-in-Canada-and-the-US-working-from-the-margins-to-address-health-equity.pdf (accessed September 2, 2020).</w:t>
      </w:r>
    </w:p>
    <w:p>
      <w:pPr>
        <w:pStyle w:val="style0"/>
        <w:spacing w:after="160" w:lineRule="auto" w:line="259"/>
        <w:ind w:left="360"/>
        <w:jc w:val="both"/>
        <w:rPr>
          <w:rFonts w:ascii="Times New Roman" w:hAnsi="Times New Roman"/>
          <w:sz w:val="24"/>
          <w:szCs w:val="24"/>
        </w:rPr>
      </w:pPr>
      <w:r>
        <w:rPr>
          <w:rFonts w:ascii="Times New Roman" w:cs="Times New Roman" w:hAnsi="Times New Roman"/>
          <w:i/>
          <w:sz w:val="24"/>
          <w:szCs w:val="24"/>
        </w:rPr>
        <w:t>Tucker,</w:t>
      </w:r>
      <w:r>
        <w:rPr>
          <w:rFonts w:ascii="Times New Roman" w:cs="Times New Roman" w:hAnsi="Times New Roman"/>
          <w:i/>
          <w:sz w:val="24"/>
          <w:szCs w:val="24"/>
        </w:rPr>
        <w:tab/>
      </w:r>
      <w:r>
        <w:rPr>
          <w:rFonts w:ascii="Times New Roman" w:cs="Times New Roman" w:hAnsi="Times New Roman"/>
          <w:i/>
          <w:sz w:val="24"/>
          <w:szCs w:val="24"/>
        </w:rPr>
        <w:t>K.</w:t>
      </w:r>
      <w:r>
        <w:rPr>
          <w:rFonts w:ascii="Times New Roman" w:cs="Times New Roman" w:hAnsi="Times New Roman"/>
          <w:i/>
          <w:sz w:val="24"/>
          <w:szCs w:val="24"/>
        </w:rPr>
        <w:tab/>
      </w:r>
      <w:r>
        <w:rPr>
          <w:rFonts w:ascii="Times New Roman" w:cs="Times New Roman" w:hAnsi="Times New Roman"/>
          <w:i/>
          <w:sz w:val="24"/>
          <w:szCs w:val="24"/>
        </w:rPr>
        <w:t>(2007)</w:t>
      </w:r>
      <w:r>
        <w:rPr>
          <w:rFonts w:ascii="Times New Roman" w:cs="Times New Roman" w:hAnsi="Times New Roman"/>
          <w:i/>
          <w:sz w:val="24"/>
          <w:szCs w:val="24"/>
        </w:rPr>
        <w:tab/>
      </w:r>
      <w:r>
        <w:rPr>
          <w:rFonts w:ascii="Times New Roman" w:cs="Times New Roman" w:hAnsi="Times New Roman"/>
          <w:i/>
          <w:sz w:val="24"/>
          <w:szCs w:val="24"/>
          <w:u w:val="single"/>
        </w:rPr>
        <w:t>Establishing</w:t>
      </w:r>
      <w:r>
        <w:rPr>
          <w:rFonts w:ascii="Times New Roman" w:cs="Times New Roman" w:hAnsi="Times New Roman"/>
          <w:i/>
          <w:sz w:val="24"/>
          <w:szCs w:val="24"/>
          <w:u w:val="single"/>
        </w:rPr>
        <w:tab/>
      </w:r>
      <w:r>
        <w:rPr>
          <w:rFonts w:ascii="Times New Roman" w:cs="Times New Roman" w:hAnsi="Times New Roman"/>
          <w:i/>
          <w:sz w:val="24"/>
          <w:szCs w:val="24"/>
          <w:u w:val="single"/>
        </w:rPr>
        <w:t>a</w:t>
      </w:r>
      <w:r>
        <w:rPr>
          <w:rFonts w:ascii="Times New Roman" w:cs="Times New Roman" w:hAnsi="Times New Roman"/>
          <w:i/>
          <w:sz w:val="24"/>
          <w:szCs w:val="24"/>
          <w:u w:val="single"/>
        </w:rPr>
        <w:tab/>
      </w:r>
      <w:r>
        <w:rPr>
          <w:rFonts w:ascii="Times New Roman" w:cs="Times New Roman" w:hAnsi="Times New Roman"/>
          <w:i/>
          <w:sz w:val="24"/>
          <w:szCs w:val="24"/>
          <w:u w:val="single"/>
        </w:rPr>
        <w:t>Mentoring</w:t>
      </w:r>
      <w:r>
        <w:rPr>
          <w:rFonts w:ascii="Times New Roman" w:cs="Times New Roman" w:hAnsi="Times New Roman"/>
          <w:i/>
          <w:sz w:val="24"/>
          <w:szCs w:val="24"/>
          <w:u w:val="single"/>
        </w:rPr>
        <w:tab/>
      </w:r>
      <w:r>
        <w:rPr>
          <w:rFonts w:ascii="Times New Roman" w:cs="Times New Roman" w:hAnsi="Times New Roman"/>
          <w:i/>
          <w:sz w:val="24"/>
          <w:szCs w:val="24"/>
          <w:u w:val="single"/>
        </w:rPr>
        <w:t>and</w:t>
      </w:r>
      <w:r>
        <w:rPr>
          <w:rFonts w:ascii="Times New Roman" w:cs="Times New Roman" w:hAnsi="Times New Roman"/>
          <w:i/>
          <w:sz w:val="24"/>
          <w:szCs w:val="24"/>
          <w:u w:val="single"/>
        </w:rPr>
        <w:tab/>
      </w:r>
      <w:r>
        <w:rPr>
          <w:rFonts w:ascii="Times New Roman" w:cs="Times New Roman" w:hAnsi="Times New Roman"/>
          <w:i/>
          <w:sz w:val="24"/>
          <w:szCs w:val="24"/>
          <w:u w:val="single"/>
        </w:rPr>
        <w:t>Coaching</w:t>
      </w:r>
      <w:r>
        <w:rPr>
          <w:rFonts w:ascii="Times New Roman" w:cs="Times New Roman" w:hAnsi="Times New Roman"/>
          <w:i/>
          <w:sz w:val="24"/>
          <w:szCs w:val="24"/>
          <w:u w:val="single"/>
        </w:rPr>
        <w:tab/>
      </w:r>
      <w:r>
        <w:rPr>
          <w:rFonts w:ascii="Times New Roman" w:cs="Times New Roman" w:hAnsi="Times New Roman"/>
          <w:i/>
          <w:spacing w:val="-3"/>
          <w:sz w:val="24"/>
          <w:szCs w:val="24"/>
          <w:u w:val="single"/>
        </w:rPr>
        <w:t xml:space="preserve">Programme. </w:t>
      </w:r>
      <w:r>
        <w:rPr>
          <w:rFonts w:ascii="Times New Roman" w:cs="Times New Roman" w:hAnsi="Times New Roman"/>
          <w:i/>
          <w:sz w:val="24"/>
          <w:szCs w:val="24"/>
          <w:u w:val="single"/>
        </w:rPr>
        <w:t>Johannesburg: Know Res</w:t>
      </w:r>
      <w:r>
        <w:rPr>
          <w:rFonts w:ascii="Times New Roman" w:cs="Times New Roman" w:hAnsi="Times New Roman"/>
          <w:i/>
          <w:spacing w:val="-6"/>
          <w:sz w:val="24"/>
          <w:szCs w:val="24"/>
          <w:u w:val="single"/>
        </w:rPr>
        <w:t xml:space="preserve"> </w:t>
      </w:r>
      <w:r>
        <w:rPr>
          <w:rFonts w:ascii="Times New Roman" w:cs="Times New Roman" w:hAnsi="Times New Roman"/>
          <w:i/>
          <w:sz w:val="24"/>
          <w:szCs w:val="24"/>
          <w:u w:val="single"/>
        </w:rPr>
        <w:t>Publishing</w:t>
      </w:r>
    </w:p>
    <w:p>
      <w:pPr>
        <w:pStyle w:val="style0"/>
        <w:spacing w:after="160" w:lineRule="auto" w:line="259"/>
        <w:ind w:left="360"/>
        <w:jc w:val="both"/>
        <w:rPr>
          <w:rFonts w:ascii="Times New Roman" w:hAnsi="Times New Roman"/>
          <w:sz w:val="24"/>
          <w:szCs w:val="24"/>
        </w:rPr>
      </w:pPr>
      <w:r>
        <w:rPr>
          <w:rFonts w:ascii="Times New Roman" w:hAnsi="Times New Roman"/>
          <w:sz w:val="24"/>
          <w:szCs w:val="24"/>
        </w:rPr>
        <w:t>Vallières, F., P. Hyland, E. McAuliff e, I. Mahmud, O. Tulloch, P. Walker, and M. Taegtmeyer. 2018. A new tool to measure approaches to supervision from the perspective of community health workers: A prospective, longitudinal, validation study in seven countries. </w:t>
      </w:r>
      <w:r>
        <w:rPr>
          <w:rFonts w:ascii="Times New Roman" w:hAnsi="Times New Roman"/>
          <w:i/>
          <w:iCs/>
          <w:sz w:val="24"/>
          <w:szCs w:val="24"/>
        </w:rPr>
        <w:t>BMC Health Services Research</w:t>
      </w:r>
      <w:r>
        <w:rPr>
          <w:rFonts w:ascii="Times New Roman" w:hAnsi="Times New Roman"/>
          <w:sz w:val="24"/>
          <w:szCs w:val="24"/>
        </w:rPr>
        <w:t> 18(1):806. https://doi.org/10.1186/s12913-018-3595-7</w:t>
      </w:r>
    </w:p>
    <w:p>
      <w:pPr>
        <w:pStyle w:val="style0"/>
        <w:spacing w:after="160" w:lineRule="auto" w:line="259"/>
        <w:ind w:left="360"/>
        <w:jc w:val="both"/>
        <w:rPr>
          <w:rFonts w:ascii="Times New Roman" w:hAnsi="Times New Roman"/>
          <w:sz w:val="24"/>
          <w:szCs w:val="24"/>
        </w:rPr>
      </w:pPr>
      <w:r>
        <w:rPr>
          <w:rFonts w:ascii="Times New Roman" w:hAnsi="Times New Roman"/>
          <w:sz w:val="24"/>
          <w:szCs w:val="24"/>
        </w:rPr>
        <w:t> Wiggins, N., A. Hughes, A. Rodriguez, C. Potter, and T. Rios-Campos. 2014. La palabra es salud (the word is health): Combining mixed methods and CBPR to understand the comparative effectiveness of popular and conventional education. </w:t>
      </w:r>
      <w:r>
        <w:rPr>
          <w:rFonts w:ascii="Times New Roman" w:hAnsi="Times New Roman"/>
          <w:i/>
          <w:iCs/>
          <w:sz w:val="24"/>
          <w:szCs w:val="24"/>
        </w:rPr>
        <w:t>Journal of Mixed Methods Research</w:t>
      </w:r>
      <w:r>
        <w:rPr>
          <w:rFonts w:ascii="Times New Roman" w:hAnsi="Times New Roman"/>
          <w:sz w:val="24"/>
          <w:szCs w:val="24"/>
        </w:rPr>
        <w:t> 8(3):278–298. https://doi.org/10.1177/1558689813510785</w:t>
      </w:r>
    </w:p>
    <w:p>
      <w:pPr>
        <w:pStyle w:val="style0"/>
        <w:spacing w:after="160" w:lineRule="auto" w:line="259"/>
        <w:ind w:left="360"/>
        <w:jc w:val="both"/>
        <w:rPr>
          <w:rFonts w:ascii="Times New Roman" w:hAnsi="Times New Roman"/>
          <w:sz w:val="24"/>
          <w:szCs w:val="24"/>
        </w:rPr>
      </w:pPr>
      <w:r>
        <w:rPr>
          <w:rFonts w:ascii="Times New Roman" w:hAnsi="Times New Roman"/>
          <w:sz w:val="24"/>
          <w:szCs w:val="24"/>
        </w:rPr>
        <w:t>Wiggins, N., and A. Borbon. 1998. Core roles and competencies of community health advisors. In The final full report of the </w:t>
      </w:r>
      <w:r>
        <w:rPr>
          <w:rFonts w:ascii="Times New Roman" w:hAnsi="Times New Roman"/>
          <w:i/>
          <w:iCs/>
          <w:sz w:val="24"/>
          <w:szCs w:val="24"/>
        </w:rPr>
        <w:t>National Community Health Advisor Study: Weaving the future.</w:t>
      </w:r>
      <w:r>
        <w:rPr>
          <w:rFonts w:ascii="Times New Roman" w:hAnsi="Times New Roman"/>
          <w:sz w:val="24"/>
          <w:szCs w:val="24"/>
        </w:rPr>
        <w:t> The University of Arizona. Available at: https://crh.arizona.edu/sites/default/fi les/pdf/publications/CAHsummary-ALL.pdf (accessed September 2, 2020).</w:t>
      </w:r>
    </w:p>
    <w:p>
      <w:pPr>
        <w:pStyle w:val="style0"/>
        <w:spacing w:after="160" w:lineRule="auto" w:line="259"/>
        <w:ind w:left="360"/>
        <w:jc w:val="both"/>
        <w:rPr>
          <w:rFonts w:ascii="Times New Roman" w:hAnsi="Times New Roman"/>
          <w:sz w:val="24"/>
          <w:szCs w:val="24"/>
        </w:rPr>
      </w:pPr>
      <w:r>
        <w:rPr>
          <w:rFonts w:ascii="Times New Roman" w:hAnsi="Times New Roman"/>
          <w:sz w:val="24"/>
          <w:szCs w:val="24"/>
        </w:rPr>
        <w:t>Wiggins, N., S. Kaan, T. Rios-Campos, R. Gaonkar, E. R. Morgan, and J. Robinson. 2013. Preparing community health workers for their role as agents of social change: Experience of the community capacitation center.</w:t>
      </w:r>
      <w:r>
        <w:rPr>
          <w:rFonts w:ascii="Times New Roman" w:hAnsi="Times New Roman"/>
          <w:i/>
          <w:iCs/>
          <w:sz w:val="24"/>
          <w:szCs w:val="24"/>
        </w:rPr>
        <w:t> Journal of Community Practice</w:t>
      </w:r>
      <w:r>
        <w:rPr>
          <w:rFonts w:ascii="Times New Roman" w:hAnsi="Times New Roman"/>
          <w:sz w:val="24"/>
          <w:szCs w:val="24"/>
        </w:rPr>
        <w:t> 21(3):186–202. https://doi.org/10.1080/10705422.2013.811622</w:t>
      </w:r>
    </w:p>
    <w:p>
      <w:pPr>
        <w:pStyle w:val="style0"/>
        <w:spacing w:after="160" w:lineRule="auto" w:line="259"/>
        <w:jc w:val="both"/>
        <w:rPr>
          <w:rFonts w:ascii="Times New Roman" w:hAnsi="Times New Roman"/>
          <w:sz w:val="24"/>
          <w:szCs w:val="24"/>
        </w:rPr>
      </w:pPr>
    </w:p>
    <w:p>
      <w:pPr>
        <w:pStyle w:val="style0"/>
        <w:spacing w:after="0"/>
        <w:ind w:firstLine="720"/>
        <w:rPr>
          <w:rFonts w:ascii="Times New Roman" w:cs="Times New Roman" w:hAnsi="Times New Roman"/>
          <w:b/>
          <w:sz w:val="24"/>
          <w:szCs w:val="24"/>
        </w:rPr>
      </w:pPr>
    </w:p>
    <w:p>
      <w:pPr>
        <w:pStyle w:val="style0"/>
        <w:spacing w:after="0"/>
        <w:ind w:firstLine="720"/>
        <w:rPr>
          <w:rFonts w:ascii="Times New Roman" w:cs="Times New Roman" w:hAnsi="Times New Roman"/>
          <w:b/>
          <w:sz w:val="24"/>
          <w:szCs w:val="24"/>
        </w:rPr>
      </w:pPr>
    </w:p>
    <w:p>
      <w:pPr>
        <w:pStyle w:val="style0"/>
        <w:spacing w:after="0"/>
        <w:ind w:firstLine="720"/>
        <w:rPr>
          <w:rFonts w:ascii="Times New Roman" w:cs="Times New Roman" w:hAnsi="Times New Roman"/>
          <w:b/>
          <w:sz w:val="24"/>
          <w:szCs w:val="24"/>
        </w:rPr>
      </w:pPr>
    </w:p>
    <w:p>
      <w:pPr>
        <w:pStyle w:val="style0"/>
        <w:spacing w:after="0"/>
        <w:rPr>
          <w:rFonts w:ascii="Times New Roman" w:cs="Times New Roman" w:hAnsi="Times New Roman"/>
          <w:b/>
          <w:sz w:val="24"/>
          <w:szCs w:val="24"/>
        </w:rPr>
      </w:pPr>
    </w:p>
    <w:p>
      <w:pPr>
        <w:pStyle w:val="style0"/>
        <w:spacing w:after="0"/>
        <w:ind w:firstLine="720"/>
        <w:rPr>
          <w:rFonts w:ascii="Times New Roman" w:cs="Times New Roman" w:hAnsi="Times New Roman"/>
          <w:b/>
          <w:sz w:val="24"/>
          <w:szCs w:val="24"/>
        </w:rPr>
      </w:pPr>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4002EFF" w:usb1="C000247B" w:usb2="00000009" w:usb3="00000000" w:csb0="000001FF" w:csb1="00000000"/>
  </w:font>
  <w:font w:name="Arial">
    <w:altName w:val="Arial"/>
    <w:panose1 w:val="020b0604020000020204"/>
    <w:charset w:val="00"/>
    <w:family w:val="swiss"/>
    <w:pitch w:val="variable"/>
    <w:sig w:usb0="E0002EFF" w:usb1="C000785B" w:usb2="00000009" w:usb3="00000000" w:csb0="000001FF" w:csb1="00000000"/>
  </w:font>
  <w:font w:name="Cambria">
    <w:altName w:val="Cambria"/>
    <w:panose1 w:val="02040503050000030204"/>
    <w:charset w:val="00"/>
    <w:family w:val="roman"/>
    <w:pitch w:val="variable"/>
    <w:sig w:usb0="E00006FF" w:usb1="420024FF" w:usb2="02000000" w:usb3="00000000" w:csb0="0000019F" w:csb1="00000000"/>
  </w:font>
  <w:font w:name="HelveticaNeueLTStd-Roman">
    <w:altName w:val="MS Gothic"/>
    <w:panose1 w:val="00000000000000000000"/>
    <w:charset w:val="80"/>
    <w:family w:val="swiss"/>
    <w:pitch w:val="default"/>
    <w:sig w:usb0="00000001" w:usb1="08070000" w:usb2="00000010" w:usb3="00000000" w:csb0="00020000"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2"/>
      <w:pBdr>
        <w:top w:val="single" w:sz="4" w:space="1" w:color="d9d9d9"/>
      </w:pBdr>
      <w:rPr>
        <w:b/>
        <w:bCs/>
      </w:rPr>
    </w:pPr>
    <w:r>
      <w:rPr/>
      <w:fldChar w:fldCharType="begin"/>
    </w:r>
    <w:r>
      <w:instrText xml:space="preserve"> PAGE   \* MERGEFORMAT </w:instrText>
    </w:r>
    <w:r>
      <w:rPr/>
      <w:fldChar w:fldCharType="separate"/>
    </w:r>
    <w:r>
      <w:rPr>
        <w:b/>
        <w:bCs/>
        <w:noProof/>
      </w:rPr>
      <w:t>47</w:t>
    </w:r>
    <w:r>
      <w:rPr>
        <w:b/>
        <w:bCs/>
        <w:noProof/>
      </w:rPr>
      <w:fldChar w:fldCharType="end"/>
    </w:r>
    <w:r>
      <w:rPr>
        <w:b/>
        <w:bCs/>
      </w:rPr>
      <w:t xml:space="preserve"> | </w:t>
    </w:r>
    <w:r>
      <w:rPr>
        <w:color w:val="7f7f7f"/>
        <w:spacing w:val="60"/>
      </w:rPr>
      <w:t>Page</w:t>
    </w:r>
  </w:p>
  <w:p>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0C8B9F0"/>
    <w:lvl w:ilvl="0" w:tplc="04090007">
      <w:start w:val="1"/>
      <w:numFmt w:val="bullet"/>
      <w:lvlText w:val=""/>
      <w:lvlJc w:val="left"/>
      <w:pPr>
        <w:ind w:left="153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B2782C5C"/>
    <w:lvl w:ilvl="0" w:tplc="04090007">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0000002"/>
    <w:multiLevelType w:val="hybridMultilevel"/>
    <w:tmpl w:val="4BF6AD8A"/>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E98C51AA"/>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DBDC0F7E"/>
    <w:lvl w:ilvl="0" w:tplc="04090007">
      <w:start w:val="1"/>
      <w:numFmt w:val="bullet"/>
      <w:lvlText w:val=""/>
      <w:lvlJc w:val="left"/>
      <w:pPr>
        <w:ind w:left="180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A3509C4A"/>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3B20CB98"/>
    <w:lvl w:ilvl="0" w:tplc="04090007">
      <w:start w:val="1"/>
      <w:numFmt w:val="bullet"/>
      <w:lvlText w:val=""/>
      <w:lvlJc w:val="left"/>
      <w:pPr>
        <w:ind w:left="720" w:hanging="360"/>
      </w:pPr>
      <w:rPr>
        <w:rFonts w:ascii="Symbol" w:hAnsi="Symbol" w:hint="default"/>
      </w:rPr>
    </w:lvl>
    <w:lvl w:ilvl="1" w:tplc="4F10A79C">
      <w:start w:val="1"/>
      <w:numFmt w:val="bullet"/>
      <w:lvlText w:val=""/>
      <w:lvlJc w:val="left"/>
      <w:pPr>
        <w:ind w:left="1440" w:hanging="360"/>
      </w:pPr>
      <w:rPr>
        <w:rFonts w:ascii="Times New Roman" w:cs="Times New Roman" w:eastAsia="Calibri" w:hAnsi="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E572084A"/>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33AA562C"/>
    <w:lvl w:ilvl="0" w:tplc="04090007">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00000009"/>
    <w:multiLevelType w:val="hybridMultilevel"/>
    <w:tmpl w:val="D1982C06"/>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4ECE8610"/>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11508532"/>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8902A0E4"/>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23B2CA44"/>
    <w:lvl w:ilvl="0" w:tplc="04090007">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0000000E"/>
    <w:multiLevelType w:val="hybridMultilevel"/>
    <w:tmpl w:val="9042C758"/>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000000F"/>
    <w:multiLevelType w:val="hybridMultilevel"/>
    <w:tmpl w:val="F9049A18"/>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0000010"/>
    <w:multiLevelType w:val="hybridMultilevel"/>
    <w:tmpl w:val="54DCE4AA"/>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0000011"/>
    <w:multiLevelType w:val="hybridMultilevel"/>
    <w:tmpl w:val="9D62441E"/>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0000012"/>
    <w:multiLevelType w:val="hybridMultilevel"/>
    <w:tmpl w:val="49409C5C"/>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00000013"/>
    <w:multiLevelType w:val="hybridMultilevel"/>
    <w:tmpl w:val="E0D27F4C"/>
    <w:lvl w:ilvl="0" w:tplc="04090007">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00000014"/>
    <w:multiLevelType w:val="hybridMultilevel"/>
    <w:tmpl w:val="4F76CCD6"/>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00000015"/>
    <w:multiLevelType w:val="hybridMultilevel"/>
    <w:tmpl w:val="451E049A"/>
    <w:lvl w:ilvl="0" w:tplc="04090007">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00000016"/>
    <w:multiLevelType w:val="hybridMultilevel"/>
    <w:tmpl w:val="A80C69F8"/>
    <w:lvl w:ilvl="0" w:tplc="04090007">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cs="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cs="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cs="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nsid w:val="00000017"/>
    <w:multiLevelType w:val="hybridMultilevel"/>
    <w:tmpl w:val="0CAC86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00000018"/>
    <w:multiLevelType w:val="multilevel"/>
    <w:tmpl w:val="5D865C4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nsid w:val="00000019"/>
    <w:multiLevelType w:val="hybridMultilevel"/>
    <w:tmpl w:val="FD0EB184"/>
    <w:lvl w:ilvl="0" w:tplc="04090007">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0000001A"/>
    <w:multiLevelType w:val="hybridMultilevel"/>
    <w:tmpl w:val="68621402"/>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0000001B"/>
    <w:multiLevelType w:val="hybridMultilevel"/>
    <w:tmpl w:val="863E61BA"/>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0000001C"/>
    <w:multiLevelType w:val="hybridMultilevel"/>
    <w:tmpl w:val="3F1A59E4"/>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0000001D"/>
    <w:multiLevelType w:val="hybridMultilevel"/>
    <w:tmpl w:val="FD568CEE"/>
    <w:lvl w:ilvl="0" w:tplc="04090007">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0000001E"/>
    <w:multiLevelType w:val="hybridMultilevel"/>
    <w:tmpl w:val="BFF81908"/>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cs="Courier New" w:hAnsi="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cs="Courier New" w:hAnsi="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cs="Courier New" w:hAnsi="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31">
    <w:nsid w:val="0000001F"/>
    <w:multiLevelType w:val="hybridMultilevel"/>
    <w:tmpl w:val="992CA232"/>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00000020"/>
    <w:multiLevelType w:val="hybridMultilevel"/>
    <w:tmpl w:val="0C821C98"/>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00000021"/>
    <w:multiLevelType w:val="hybridMultilevel"/>
    <w:tmpl w:val="09D45578"/>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00000022"/>
    <w:multiLevelType w:val="hybridMultilevel"/>
    <w:tmpl w:val="EDDEE084"/>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00000023"/>
    <w:multiLevelType w:val="hybridMultilevel"/>
    <w:tmpl w:val="1780C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00000024"/>
    <w:multiLevelType w:val="hybridMultilevel"/>
    <w:tmpl w:val="48C6514E"/>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00000025"/>
    <w:multiLevelType w:val="hybridMultilevel"/>
    <w:tmpl w:val="327ADCF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00000026"/>
    <w:multiLevelType w:val="hybridMultilevel"/>
    <w:tmpl w:val="6648780A"/>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00000027"/>
    <w:multiLevelType w:val="hybridMultilevel"/>
    <w:tmpl w:val="1A3A63AC"/>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00000028"/>
    <w:multiLevelType w:val="hybridMultilevel"/>
    <w:tmpl w:val="A92817C6"/>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00000029"/>
    <w:multiLevelType w:val="hybridMultilevel"/>
    <w:tmpl w:val="A1024C96"/>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0000002A"/>
    <w:multiLevelType w:val="hybridMultilevel"/>
    <w:tmpl w:val="F62A63DE"/>
    <w:lvl w:ilvl="0" w:tplc="04090007">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nsid w:val="0000002B"/>
    <w:multiLevelType w:val="hybridMultilevel"/>
    <w:tmpl w:val="B6D6B746"/>
    <w:lvl w:ilvl="0" w:tplc="04090007">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nsid w:val="0000002C"/>
    <w:multiLevelType w:val="hybridMultilevel"/>
    <w:tmpl w:val="472CD4BE"/>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0000002D"/>
    <w:multiLevelType w:val="multilevel"/>
    <w:tmpl w:val="BF3C1CE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nsid w:val="0000002E"/>
    <w:multiLevelType w:val="hybridMultilevel"/>
    <w:tmpl w:val="28F6BD88"/>
    <w:lvl w:ilvl="0" w:tplc="04090007">
      <w:start w:val="1"/>
      <w:numFmt w:val="bullet"/>
      <w:lvlText w:val=""/>
      <w:lvlJc w:val="left"/>
      <w:pPr>
        <w:ind w:left="153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0000002F"/>
    <w:multiLevelType w:val="hybridMultilevel"/>
    <w:tmpl w:val="8A4CF50A"/>
    <w:lvl w:ilvl="0" w:tplc="04090007">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nsid w:val="00000030"/>
    <w:multiLevelType w:val="hybridMultilevel"/>
    <w:tmpl w:val="50460F22"/>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00000031"/>
    <w:multiLevelType w:val="hybridMultilevel"/>
    <w:tmpl w:val="44AAB21C"/>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00000032"/>
    <w:multiLevelType w:val="hybridMultilevel"/>
    <w:tmpl w:val="CB82F8AE"/>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00000033"/>
    <w:multiLevelType w:val="hybridMultilevel"/>
    <w:tmpl w:val="AD10B10C"/>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00000034"/>
    <w:multiLevelType w:val="hybridMultilevel"/>
    <w:tmpl w:val="BC8CF1D2"/>
    <w:lvl w:ilvl="0" w:tplc="04090007">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nsid w:val="00000035"/>
    <w:multiLevelType w:val="hybridMultilevel"/>
    <w:tmpl w:val="CB147B6E"/>
    <w:lvl w:ilvl="0" w:tplc="04090007">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nsid w:val="00000036"/>
    <w:multiLevelType w:val="hybridMultilevel"/>
    <w:tmpl w:val="99224A68"/>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00000037"/>
    <w:multiLevelType w:val="hybridMultilevel"/>
    <w:tmpl w:val="9FAC27BE"/>
    <w:lvl w:ilvl="0" w:tplc="0409000F">
      <w:start w:val="1"/>
      <w:numFmt w:val="decimal"/>
      <w:lvlText w:val="%1."/>
      <w:lvlJc w:val="left"/>
      <w:pPr>
        <w:ind w:left="720" w:hanging="360"/>
      </w:pPr>
    </w:lvl>
    <w:lvl w:ilvl="1" w:tplc="165E86B4">
      <w:start w:val="1"/>
      <w:numFmt w:val="decimal"/>
      <w:lvlText w:val="(%2)"/>
      <w:lvlJc w:val="left"/>
      <w:pPr>
        <w:ind w:left="1440" w:hanging="360"/>
      </w:pPr>
      <w:rPr>
        <w:rFonts w:hint="default"/>
        <w:color w:val="00000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00000038"/>
    <w:multiLevelType w:val="hybridMultilevel"/>
    <w:tmpl w:val="C6A09858"/>
    <w:lvl w:ilvl="0" w:tplc="CCF6B7A6">
      <w:start w:val="1"/>
      <w:numFmt w:val="decimal"/>
      <w:lvlText w:val="%1."/>
      <w:lvlJc w:val="left"/>
      <w:pPr>
        <w:ind w:left="1950" w:hanging="240"/>
      </w:pPr>
      <w:rPr>
        <w:rFonts w:ascii="Times New Roman" w:cs="Times New Roman" w:eastAsia="Times New Roman" w:hAnsi="Times New Roman" w:hint="default"/>
        <w:spacing w:val="-16"/>
        <w:w w:val="99"/>
        <w:sz w:val="24"/>
        <w:szCs w:val="24"/>
        <w:lang w:val="en-US" w:bidi="ar-SA" w:eastAsia="en-US"/>
      </w:rPr>
    </w:lvl>
    <w:lvl w:ilvl="1" w:tplc="DE282C1A">
      <w:start w:val="1"/>
      <w:numFmt w:val="bullet"/>
      <w:lvlText w:val=""/>
      <w:lvlJc w:val="left"/>
      <w:pPr>
        <w:ind w:left="3332" w:hanging="1262"/>
      </w:pPr>
      <w:rPr>
        <w:rFonts w:ascii="Wingdings" w:cs="Wingdings" w:eastAsia="Wingdings" w:hAnsi="Wingdings" w:hint="default"/>
        <w:w w:val="100"/>
        <w:sz w:val="24"/>
        <w:szCs w:val="24"/>
        <w:lang w:val="en-US" w:bidi="ar-SA" w:eastAsia="en-US"/>
      </w:rPr>
    </w:lvl>
    <w:lvl w:ilvl="2" w:tplc="28FA4B50">
      <w:start w:val="1"/>
      <w:numFmt w:val="bullet"/>
      <w:lvlText w:val="•"/>
      <w:lvlJc w:val="left"/>
      <w:pPr>
        <w:ind w:left="4169" w:hanging="1262"/>
      </w:pPr>
      <w:rPr>
        <w:rFonts w:hint="default"/>
        <w:lang w:val="en-US" w:bidi="ar-SA" w:eastAsia="en-US"/>
      </w:rPr>
    </w:lvl>
    <w:lvl w:ilvl="3" w:tplc="A5100ABE">
      <w:start w:val="1"/>
      <w:numFmt w:val="bullet"/>
      <w:lvlText w:val="•"/>
      <w:lvlJc w:val="left"/>
      <w:pPr>
        <w:ind w:left="5010" w:hanging="1262"/>
      </w:pPr>
      <w:rPr>
        <w:rFonts w:hint="default"/>
        <w:lang w:val="en-US" w:bidi="ar-SA" w:eastAsia="en-US"/>
      </w:rPr>
    </w:lvl>
    <w:lvl w:ilvl="4" w:tplc="97EA5CC8">
      <w:start w:val="1"/>
      <w:numFmt w:val="bullet"/>
      <w:lvlText w:val="•"/>
      <w:lvlJc w:val="left"/>
      <w:pPr>
        <w:ind w:left="5851" w:hanging="1262"/>
      </w:pPr>
      <w:rPr>
        <w:rFonts w:hint="default"/>
        <w:lang w:val="en-US" w:bidi="ar-SA" w:eastAsia="en-US"/>
      </w:rPr>
    </w:lvl>
    <w:lvl w:ilvl="5" w:tplc="D8141782">
      <w:start w:val="1"/>
      <w:numFmt w:val="bullet"/>
      <w:lvlText w:val="•"/>
      <w:lvlJc w:val="left"/>
      <w:pPr>
        <w:ind w:left="6692" w:hanging="1262"/>
      </w:pPr>
      <w:rPr>
        <w:rFonts w:hint="default"/>
        <w:lang w:val="en-US" w:bidi="ar-SA" w:eastAsia="en-US"/>
      </w:rPr>
    </w:lvl>
    <w:lvl w:ilvl="6" w:tplc="2A16F988">
      <w:start w:val="1"/>
      <w:numFmt w:val="bullet"/>
      <w:lvlText w:val="•"/>
      <w:lvlJc w:val="left"/>
      <w:pPr>
        <w:ind w:left="7533" w:hanging="1262"/>
      </w:pPr>
      <w:rPr>
        <w:rFonts w:hint="default"/>
        <w:lang w:val="en-US" w:bidi="ar-SA" w:eastAsia="en-US"/>
      </w:rPr>
    </w:lvl>
    <w:lvl w:ilvl="7" w:tplc="607A87EA">
      <w:start w:val="1"/>
      <w:numFmt w:val="bullet"/>
      <w:lvlText w:val="•"/>
      <w:lvlJc w:val="left"/>
      <w:pPr>
        <w:ind w:left="8374" w:hanging="1262"/>
      </w:pPr>
      <w:rPr>
        <w:rFonts w:hint="default"/>
        <w:lang w:val="en-US" w:bidi="ar-SA" w:eastAsia="en-US"/>
      </w:rPr>
    </w:lvl>
    <w:lvl w:ilvl="8" w:tplc="BFF6F38C">
      <w:start w:val="1"/>
      <w:numFmt w:val="bullet"/>
      <w:lvlText w:val="•"/>
      <w:lvlJc w:val="left"/>
      <w:pPr>
        <w:ind w:left="9215" w:hanging="1262"/>
      </w:pPr>
      <w:rPr>
        <w:rFonts w:hint="default"/>
        <w:lang w:val="en-US" w:bidi="ar-SA" w:eastAsia="en-US"/>
      </w:rPr>
    </w:lvl>
  </w:abstractNum>
  <w:abstractNum w:abstractNumId="57">
    <w:nsid w:val="00000039"/>
    <w:multiLevelType w:val="hybridMultilevel"/>
    <w:tmpl w:val="04AA718E"/>
    <w:lvl w:ilvl="0" w:tplc="04090007">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cs="Courier New" w:hAnsi="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cs="Courier New" w:hAnsi="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cs="Courier New" w:hAnsi="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58">
    <w:nsid w:val="0000003A"/>
    <w:multiLevelType w:val="hybridMultilevel"/>
    <w:tmpl w:val="46106516"/>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0000003B"/>
    <w:multiLevelType w:val="hybridMultilevel"/>
    <w:tmpl w:val="A29E0792"/>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0000003C"/>
    <w:multiLevelType w:val="hybridMultilevel"/>
    <w:tmpl w:val="C9A2EC9A"/>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0000003D"/>
    <w:multiLevelType w:val="hybridMultilevel"/>
    <w:tmpl w:val="E4868104"/>
    <w:lvl w:ilvl="0" w:tplc="04090007">
      <w:start w:val="1"/>
      <w:numFmt w:val="bullet"/>
      <w:lvlText w:val=""/>
      <w:lvlJc w:val="left"/>
      <w:pPr>
        <w:ind w:left="720" w:hanging="360"/>
      </w:pPr>
      <w:rPr>
        <w:rFonts w:ascii="Symbol" w:hAnsi="Symbol" w:hint="default"/>
      </w:rPr>
    </w:lvl>
    <w:lvl w:ilvl="1" w:tplc="04090007">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0000003E"/>
    <w:multiLevelType w:val="hybridMultilevel"/>
    <w:tmpl w:val="FC061BE6"/>
    <w:lvl w:ilvl="0" w:tplc="04090007">
      <w:start w:val="1"/>
      <w:numFmt w:val="bullet"/>
      <w:lvlText w:val=""/>
      <w:lvlJc w:val="left"/>
      <w:pPr>
        <w:ind w:left="1170" w:hanging="360"/>
      </w:pPr>
      <w:rPr>
        <w:rFonts w:ascii="Symbol" w:hAnsi="Symbol" w:hint="default"/>
      </w:rPr>
    </w:lvl>
    <w:lvl w:ilvl="1" w:tplc="04090003" w:tentative="1">
      <w:start w:val="1"/>
      <w:numFmt w:val="bullet"/>
      <w:lvlText w:val="o"/>
      <w:lvlJc w:val="left"/>
      <w:pPr>
        <w:ind w:left="990" w:hanging="360"/>
      </w:pPr>
      <w:rPr>
        <w:rFonts w:ascii="Courier New" w:cs="Courier New" w:hAnsi="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cs="Courier New" w:hAnsi="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cs="Courier New" w:hAnsi="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63">
    <w:nsid w:val="0000003F"/>
    <w:multiLevelType w:val="hybridMultilevel"/>
    <w:tmpl w:val="9F0880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00000040"/>
    <w:multiLevelType w:val="hybridMultilevel"/>
    <w:tmpl w:val="B3FAF028"/>
    <w:lvl w:ilvl="0" w:tplc="B500311A">
      <w:start w:val="1"/>
      <w:numFmt w:val="decimal"/>
      <w:lvlText w:val="%1."/>
      <w:lvlJc w:val="left"/>
      <w:pPr>
        <w:ind w:left="824" w:hanging="360"/>
        <w:jc w:val="left"/>
      </w:pPr>
      <w:rPr>
        <w:rFonts w:hint="default"/>
        <w:spacing w:val="-3"/>
        <w:w w:val="99"/>
        <w:lang w:val="en-US" w:bidi="ar-SA" w:eastAsia="en-US"/>
      </w:rPr>
    </w:lvl>
    <w:lvl w:ilvl="1" w:tplc="0E7C2B92">
      <w:start w:val="1"/>
      <w:numFmt w:val="bullet"/>
      <w:lvlText w:val="•"/>
      <w:lvlJc w:val="left"/>
      <w:pPr>
        <w:ind w:left="1794" w:hanging="360"/>
      </w:pPr>
      <w:rPr>
        <w:rFonts w:hint="default"/>
        <w:lang w:val="en-US" w:bidi="ar-SA" w:eastAsia="en-US"/>
      </w:rPr>
    </w:lvl>
    <w:lvl w:ilvl="2" w:tplc="0CDCB690">
      <w:start w:val="1"/>
      <w:numFmt w:val="bullet"/>
      <w:lvlText w:val="•"/>
      <w:lvlJc w:val="left"/>
      <w:pPr>
        <w:ind w:left="2768" w:hanging="360"/>
      </w:pPr>
      <w:rPr>
        <w:rFonts w:hint="default"/>
        <w:lang w:val="en-US" w:bidi="ar-SA" w:eastAsia="en-US"/>
      </w:rPr>
    </w:lvl>
    <w:lvl w:ilvl="3" w:tplc="56B83F1C">
      <w:start w:val="1"/>
      <w:numFmt w:val="bullet"/>
      <w:lvlText w:val="•"/>
      <w:lvlJc w:val="left"/>
      <w:pPr>
        <w:ind w:left="3742" w:hanging="360"/>
      </w:pPr>
      <w:rPr>
        <w:rFonts w:hint="default"/>
        <w:lang w:val="en-US" w:bidi="ar-SA" w:eastAsia="en-US"/>
      </w:rPr>
    </w:lvl>
    <w:lvl w:ilvl="4" w:tplc="A33A542C">
      <w:start w:val="1"/>
      <w:numFmt w:val="bullet"/>
      <w:lvlText w:val="•"/>
      <w:lvlJc w:val="left"/>
      <w:pPr>
        <w:ind w:left="4716" w:hanging="360"/>
      </w:pPr>
      <w:rPr>
        <w:rFonts w:hint="default"/>
        <w:lang w:val="en-US" w:bidi="ar-SA" w:eastAsia="en-US"/>
      </w:rPr>
    </w:lvl>
    <w:lvl w:ilvl="5" w:tplc="A02ADCF2">
      <w:start w:val="1"/>
      <w:numFmt w:val="bullet"/>
      <w:lvlText w:val="•"/>
      <w:lvlJc w:val="left"/>
      <w:pPr>
        <w:ind w:left="5690" w:hanging="360"/>
      </w:pPr>
      <w:rPr>
        <w:rFonts w:hint="default"/>
        <w:lang w:val="en-US" w:bidi="ar-SA" w:eastAsia="en-US"/>
      </w:rPr>
    </w:lvl>
    <w:lvl w:ilvl="6" w:tplc="C9C296AA">
      <w:start w:val="1"/>
      <w:numFmt w:val="bullet"/>
      <w:lvlText w:val="•"/>
      <w:lvlJc w:val="left"/>
      <w:pPr>
        <w:ind w:left="6664" w:hanging="360"/>
      </w:pPr>
      <w:rPr>
        <w:rFonts w:hint="default"/>
        <w:lang w:val="en-US" w:bidi="ar-SA" w:eastAsia="en-US"/>
      </w:rPr>
    </w:lvl>
    <w:lvl w:ilvl="7" w:tplc="A5A63F8E">
      <w:start w:val="1"/>
      <w:numFmt w:val="bullet"/>
      <w:lvlText w:val="•"/>
      <w:lvlJc w:val="left"/>
      <w:pPr>
        <w:ind w:left="7638" w:hanging="360"/>
      </w:pPr>
      <w:rPr>
        <w:rFonts w:hint="default"/>
        <w:lang w:val="en-US" w:bidi="ar-SA" w:eastAsia="en-US"/>
      </w:rPr>
    </w:lvl>
    <w:lvl w:ilvl="8" w:tplc="9D2E5F2A">
      <w:start w:val="1"/>
      <w:numFmt w:val="bullet"/>
      <w:lvlText w:val="•"/>
      <w:lvlJc w:val="left"/>
      <w:pPr>
        <w:ind w:left="8612" w:hanging="360"/>
      </w:pPr>
      <w:rPr>
        <w:rFonts w:hint="default"/>
        <w:lang w:val="en-US" w:bidi="ar-SA" w:eastAsia="en-US"/>
      </w:rPr>
    </w:lvl>
  </w:abstractNum>
  <w:abstractNum w:abstractNumId="65">
    <w:nsid w:val="00000041"/>
    <w:multiLevelType w:val="hybridMultilevel"/>
    <w:tmpl w:val="232E084E"/>
    <w:lvl w:ilvl="0" w:tplc="04090007">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nsid w:val="00000042"/>
    <w:multiLevelType w:val="hybridMultilevel"/>
    <w:tmpl w:val="1FE612D8"/>
    <w:lvl w:ilvl="0" w:tplc="04090009">
      <w:start w:val="1"/>
      <w:numFmt w:val="bullet"/>
      <w:lvlText w:val=""/>
      <w:lvlJc w:val="left"/>
      <w:pPr>
        <w:ind w:left="720" w:hanging="360"/>
      </w:pPr>
      <w:rPr>
        <w:rFonts w:ascii="Wingdings" w:hAnsi="Wingdings" w:hint="default"/>
      </w:rPr>
    </w:lvl>
    <w:lvl w:ilvl="1" w:tplc="04090007">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00000043"/>
    <w:multiLevelType w:val="hybridMultilevel"/>
    <w:tmpl w:val="5DD4E86E"/>
    <w:lvl w:ilvl="0" w:tplc="04090007">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nsid w:val="00000044"/>
    <w:multiLevelType w:val="hybridMultilevel"/>
    <w:tmpl w:val="89C85AEC"/>
    <w:lvl w:ilvl="0" w:tplc="04090007">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nsid w:val="00000045"/>
    <w:multiLevelType w:val="hybridMultilevel"/>
    <w:tmpl w:val="2F4E092C"/>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00000046"/>
    <w:multiLevelType w:val="hybridMultilevel"/>
    <w:tmpl w:val="A8463010"/>
    <w:lvl w:ilvl="0" w:tplc="04090007">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cs="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cs="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cs="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1">
    <w:nsid w:val="00000047"/>
    <w:multiLevelType w:val="hybridMultilevel"/>
    <w:tmpl w:val="6FAC81A6"/>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00000048"/>
    <w:multiLevelType w:val="hybridMultilevel"/>
    <w:tmpl w:val="F440DE6A"/>
    <w:lvl w:ilvl="0" w:tplc="04090007">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nsid w:val="00000049"/>
    <w:multiLevelType w:val="hybridMultilevel"/>
    <w:tmpl w:val="77FED2E0"/>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0000004A"/>
    <w:multiLevelType w:val="hybridMultilevel"/>
    <w:tmpl w:val="5AD293DA"/>
    <w:lvl w:ilvl="0" w:tplc="95185006">
      <w:start w:val="1"/>
      <w:numFmt w:val="decimal"/>
      <w:lvlText w:val="%1."/>
      <w:lvlJc w:val="left"/>
      <w:pPr>
        <w:ind w:left="1680" w:hanging="240"/>
      </w:pPr>
      <w:rPr>
        <w:rFonts w:ascii="Times New Roman" w:cs="Times New Roman" w:eastAsia="Times New Roman" w:hAnsi="Times New Roman" w:hint="default"/>
        <w:spacing w:val="-16"/>
        <w:w w:val="99"/>
        <w:sz w:val="24"/>
        <w:szCs w:val="24"/>
        <w:lang w:val="en-US" w:bidi="ar-SA" w:eastAsia="en-US"/>
      </w:rPr>
    </w:lvl>
    <w:lvl w:ilvl="1" w:tplc="7C0A1AE6">
      <w:start w:val="1"/>
      <w:numFmt w:val="bullet"/>
      <w:lvlText w:val="•"/>
      <w:lvlJc w:val="left"/>
      <w:pPr>
        <w:ind w:left="1455" w:hanging="240"/>
      </w:pPr>
      <w:rPr>
        <w:rFonts w:hint="default"/>
        <w:lang w:val="en-US" w:bidi="ar-SA" w:eastAsia="en-US"/>
      </w:rPr>
    </w:lvl>
    <w:lvl w:ilvl="2" w:tplc="5CB60B1C">
      <w:start w:val="1"/>
      <w:numFmt w:val="bullet"/>
      <w:lvlText w:val="•"/>
      <w:lvlJc w:val="left"/>
      <w:pPr>
        <w:ind w:left="2350" w:hanging="240"/>
      </w:pPr>
      <w:rPr>
        <w:rFonts w:hint="default"/>
        <w:lang w:val="en-US" w:bidi="ar-SA" w:eastAsia="en-US"/>
      </w:rPr>
    </w:lvl>
    <w:lvl w:ilvl="3" w:tplc="A49C5F8C">
      <w:start w:val="1"/>
      <w:numFmt w:val="bullet"/>
      <w:lvlText w:val="•"/>
      <w:lvlJc w:val="left"/>
      <w:pPr>
        <w:ind w:left="3245" w:hanging="240"/>
      </w:pPr>
      <w:rPr>
        <w:rFonts w:hint="default"/>
        <w:lang w:val="en-US" w:bidi="ar-SA" w:eastAsia="en-US"/>
      </w:rPr>
    </w:lvl>
    <w:lvl w:ilvl="4" w:tplc="018EEF50">
      <w:start w:val="1"/>
      <w:numFmt w:val="bullet"/>
      <w:lvlText w:val="•"/>
      <w:lvlJc w:val="left"/>
      <w:pPr>
        <w:ind w:left="4140" w:hanging="240"/>
      </w:pPr>
      <w:rPr>
        <w:rFonts w:hint="default"/>
        <w:lang w:val="en-US" w:bidi="ar-SA" w:eastAsia="en-US"/>
      </w:rPr>
    </w:lvl>
    <w:lvl w:ilvl="5" w:tplc="87AEB9B2">
      <w:start w:val="1"/>
      <w:numFmt w:val="bullet"/>
      <w:lvlText w:val="•"/>
      <w:lvlJc w:val="left"/>
      <w:pPr>
        <w:ind w:left="5035" w:hanging="240"/>
      </w:pPr>
      <w:rPr>
        <w:rFonts w:hint="default"/>
        <w:lang w:val="en-US" w:bidi="ar-SA" w:eastAsia="en-US"/>
      </w:rPr>
    </w:lvl>
    <w:lvl w:ilvl="6" w:tplc="9A52CCC6">
      <w:start w:val="1"/>
      <w:numFmt w:val="bullet"/>
      <w:lvlText w:val="•"/>
      <w:lvlJc w:val="left"/>
      <w:pPr>
        <w:ind w:left="5930" w:hanging="240"/>
      </w:pPr>
      <w:rPr>
        <w:rFonts w:hint="default"/>
        <w:lang w:val="en-US" w:bidi="ar-SA" w:eastAsia="en-US"/>
      </w:rPr>
    </w:lvl>
    <w:lvl w:ilvl="7" w:tplc="3E222E00">
      <w:start w:val="1"/>
      <w:numFmt w:val="bullet"/>
      <w:lvlText w:val="•"/>
      <w:lvlJc w:val="left"/>
      <w:pPr>
        <w:ind w:left="6825" w:hanging="240"/>
      </w:pPr>
      <w:rPr>
        <w:rFonts w:hint="default"/>
        <w:lang w:val="en-US" w:bidi="ar-SA" w:eastAsia="en-US"/>
      </w:rPr>
    </w:lvl>
    <w:lvl w:ilvl="8" w:tplc="33967C5C">
      <w:start w:val="1"/>
      <w:numFmt w:val="bullet"/>
      <w:lvlText w:val="•"/>
      <w:lvlJc w:val="left"/>
      <w:pPr>
        <w:ind w:left="7720" w:hanging="240"/>
      </w:pPr>
      <w:rPr>
        <w:rFonts w:hint="default"/>
        <w:lang w:val="en-US" w:bidi="ar-SA" w:eastAsia="en-US"/>
      </w:rPr>
    </w:lvl>
  </w:abstractNum>
  <w:abstractNum w:abstractNumId="75">
    <w:nsid w:val="0000004B"/>
    <w:multiLevelType w:val="hybridMultilevel"/>
    <w:tmpl w:val="1B58410A"/>
    <w:lvl w:ilvl="0" w:tplc="04090009">
      <w:start w:val="1"/>
      <w:numFmt w:val="bullet"/>
      <w:lvlText w:val=""/>
      <w:lvlJc w:val="left"/>
      <w:pPr>
        <w:ind w:left="823" w:hanging="360"/>
      </w:pPr>
      <w:rPr>
        <w:rFonts w:ascii="Wingdings" w:hAnsi="Wingdings" w:hint="default"/>
      </w:rPr>
    </w:lvl>
    <w:lvl w:ilvl="1" w:tplc="04090003" w:tentative="1">
      <w:start w:val="1"/>
      <w:numFmt w:val="bullet"/>
      <w:lvlText w:val="o"/>
      <w:lvlJc w:val="left"/>
      <w:pPr>
        <w:ind w:left="1543" w:hanging="360"/>
      </w:pPr>
      <w:rPr>
        <w:rFonts w:ascii="Courier New" w:cs="Courier New" w:hAnsi="Courier New" w:hint="default"/>
      </w:rPr>
    </w:lvl>
    <w:lvl w:ilvl="2" w:tplc="04090005" w:tentative="1">
      <w:start w:val="1"/>
      <w:numFmt w:val="bullet"/>
      <w:lvlText w:val=""/>
      <w:lvlJc w:val="left"/>
      <w:pPr>
        <w:ind w:left="2263" w:hanging="360"/>
      </w:pPr>
      <w:rPr>
        <w:rFonts w:ascii="Wingdings" w:hAnsi="Wingdings" w:hint="default"/>
      </w:rPr>
    </w:lvl>
    <w:lvl w:ilvl="3" w:tplc="04090001" w:tentative="1">
      <w:start w:val="1"/>
      <w:numFmt w:val="bullet"/>
      <w:lvlText w:val=""/>
      <w:lvlJc w:val="left"/>
      <w:pPr>
        <w:ind w:left="2983" w:hanging="360"/>
      </w:pPr>
      <w:rPr>
        <w:rFonts w:ascii="Symbol" w:hAnsi="Symbol" w:hint="default"/>
      </w:rPr>
    </w:lvl>
    <w:lvl w:ilvl="4" w:tplc="04090003" w:tentative="1">
      <w:start w:val="1"/>
      <w:numFmt w:val="bullet"/>
      <w:lvlText w:val="o"/>
      <w:lvlJc w:val="left"/>
      <w:pPr>
        <w:ind w:left="3703" w:hanging="360"/>
      </w:pPr>
      <w:rPr>
        <w:rFonts w:ascii="Courier New" w:cs="Courier New" w:hAnsi="Courier New" w:hint="default"/>
      </w:rPr>
    </w:lvl>
    <w:lvl w:ilvl="5" w:tplc="04090005" w:tentative="1">
      <w:start w:val="1"/>
      <w:numFmt w:val="bullet"/>
      <w:lvlText w:val=""/>
      <w:lvlJc w:val="left"/>
      <w:pPr>
        <w:ind w:left="4423" w:hanging="360"/>
      </w:pPr>
      <w:rPr>
        <w:rFonts w:ascii="Wingdings" w:hAnsi="Wingdings" w:hint="default"/>
      </w:rPr>
    </w:lvl>
    <w:lvl w:ilvl="6" w:tplc="04090001" w:tentative="1">
      <w:start w:val="1"/>
      <w:numFmt w:val="bullet"/>
      <w:lvlText w:val=""/>
      <w:lvlJc w:val="left"/>
      <w:pPr>
        <w:ind w:left="5143" w:hanging="360"/>
      </w:pPr>
      <w:rPr>
        <w:rFonts w:ascii="Symbol" w:hAnsi="Symbol" w:hint="default"/>
      </w:rPr>
    </w:lvl>
    <w:lvl w:ilvl="7" w:tplc="04090003" w:tentative="1">
      <w:start w:val="1"/>
      <w:numFmt w:val="bullet"/>
      <w:lvlText w:val="o"/>
      <w:lvlJc w:val="left"/>
      <w:pPr>
        <w:ind w:left="5863" w:hanging="360"/>
      </w:pPr>
      <w:rPr>
        <w:rFonts w:ascii="Courier New" w:cs="Courier New" w:hAnsi="Courier New" w:hint="default"/>
      </w:rPr>
    </w:lvl>
    <w:lvl w:ilvl="8" w:tplc="04090005" w:tentative="1">
      <w:start w:val="1"/>
      <w:numFmt w:val="bullet"/>
      <w:lvlText w:val=""/>
      <w:lvlJc w:val="left"/>
      <w:pPr>
        <w:ind w:left="6583" w:hanging="360"/>
      </w:pPr>
      <w:rPr>
        <w:rFonts w:ascii="Wingdings" w:hAnsi="Wingdings" w:hint="default"/>
      </w:rPr>
    </w:lvl>
  </w:abstractNum>
  <w:abstractNum w:abstractNumId="76">
    <w:nsid w:val="0000004C"/>
    <w:multiLevelType w:val="hybridMultilevel"/>
    <w:tmpl w:val="60AE5B1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0000004D"/>
    <w:multiLevelType w:val="hybridMultilevel"/>
    <w:tmpl w:val="427CFBA0"/>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nsid w:val="0000004E"/>
    <w:multiLevelType w:val="hybridMultilevel"/>
    <w:tmpl w:val="258CE520"/>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0000004F"/>
    <w:multiLevelType w:val="hybridMultilevel"/>
    <w:tmpl w:val="2B26B686"/>
    <w:lvl w:ilvl="0" w:tplc="04090007">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nsid w:val="00000050"/>
    <w:multiLevelType w:val="hybridMultilevel"/>
    <w:tmpl w:val="C0A86BEE"/>
    <w:lvl w:ilvl="0" w:tplc="04090007">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nsid w:val="00000051"/>
    <w:multiLevelType w:val="hybridMultilevel"/>
    <w:tmpl w:val="DA0CB0D8"/>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nsid w:val="00000052"/>
    <w:multiLevelType w:val="hybridMultilevel"/>
    <w:tmpl w:val="34483EE2"/>
    <w:lvl w:ilvl="0" w:tplc="EB582DEE">
      <w:start w:val="1"/>
      <w:numFmt w:val="decimal"/>
      <w:lvlText w:val="%1."/>
      <w:lvlJc w:val="left"/>
      <w:pPr>
        <w:ind w:left="1043" w:hanging="361"/>
      </w:pPr>
      <w:rPr>
        <w:rFonts w:hint="default"/>
        <w:spacing w:val="-22"/>
        <w:w w:val="99"/>
        <w:lang w:val="en-US" w:bidi="ar-SA" w:eastAsia="en-US"/>
      </w:rPr>
    </w:lvl>
    <w:lvl w:ilvl="1" w:tplc="51DA7ECC">
      <w:start w:val="1"/>
      <w:numFmt w:val="lowerLetter"/>
      <w:lvlText w:val="%2)"/>
      <w:lvlJc w:val="left"/>
      <w:pPr>
        <w:ind w:left="1763" w:hanging="361"/>
      </w:pPr>
      <w:rPr>
        <w:rFonts w:ascii="Times New Roman" w:cs="Times New Roman" w:eastAsia="Times New Roman" w:hAnsi="Times New Roman" w:hint="default"/>
        <w:spacing w:val="-22"/>
        <w:w w:val="99"/>
        <w:sz w:val="24"/>
        <w:szCs w:val="24"/>
        <w:lang w:val="en-US" w:bidi="ar-SA" w:eastAsia="en-US"/>
      </w:rPr>
    </w:lvl>
    <w:lvl w:ilvl="2" w:tplc="F9C830D6">
      <w:start w:val="1"/>
      <w:numFmt w:val="bullet"/>
      <w:lvlText w:val="•"/>
      <w:lvlJc w:val="left"/>
      <w:pPr>
        <w:ind w:left="2621" w:hanging="361"/>
      </w:pPr>
      <w:rPr>
        <w:rFonts w:hint="default"/>
        <w:lang w:val="en-US" w:bidi="ar-SA" w:eastAsia="en-US"/>
      </w:rPr>
    </w:lvl>
    <w:lvl w:ilvl="3" w:tplc="0178A656">
      <w:start w:val="1"/>
      <w:numFmt w:val="bullet"/>
      <w:lvlText w:val="•"/>
      <w:lvlJc w:val="left"/>
      <w:pPr>
        <w:ind w:left="3482" w:hanging="361"/>
      </w:pPr>
      <w:rPr>
        <w:rFonts w:hint="default"/>
        <w:lang w:val="en-US" w:bidi="ar-SA" w:eastAsia="en-US"/>
      </w:rPr>
    </w:lvl>
    <w:lvl w:ilvl="4" w:tplc="A4CCCEC8">
      <w:start w:val="1"/>
      <w:numFmt w:val="bullet"/>
      <w:lvlText w:val="•"/>
      <w:lvlJc w:val="left"/>
      <w:pPr>
        <w:ind w:left="4343" w:hanging="361"/>
      </w:pPr>
      <w:rPr>
        <w:rFonts w:hint="default"/>
        <w:lang w:val="en-US" w:bidi="ar-SA" w:eastAsia="en-US"/>
      </w:rPr>
    </w:lvl>
    <w:lvl w:ilvl="5" w:tplc="836C391A">
      <w:start w:val="1"/>
      <w:numFmt w:val="bullet"/>
      <w:lvlText w:val="•"/>
      <w:lvlJc w:val="left"/>
      <w:pPr>
        <w:ind w:left="5204" w:hanging="361"/>
      </w:pPr>
      <w:rPr>
        <w:rFonts w:hint="default"/>
        <w:lang w:val="en-US" w:bidi="ar-SA" w:eastAsia="en-US"/>
      </w:rPr>
    </w:lvl>
    <w:lvl w:ilvl="6" w:tplc="21C604EE">
      <w:start w:val="1"/>
      <w:numFmt w:val="bullet"/>
      <w:lvlText w:val="•"/>
      <w:lvlJc w:val="left"/>
      <w:pPr>
        <w:ind w:left="6065" w:hanging="361"/>
      </w:pPr>
      <w:rPr>
        <w:rFonts w:hint="default"/>
        <w:lang w:val="en-US" w:bidi="ar-SA" w:eastAsia="en-US"/>
      </w:rPr>
    </w:lvl>
    <w:lvl w:ilvl="7" w:tplc="8B2ED98C">
      <w:start w:val="1"/>
      <w:numFmt w:val="bullet"/>
      <w:lvlText w:val="•"/>
      <w:lvlJc w:val="left"/>
      <w:pPr>
        <w:ind w:left="6926" w:hanging="361"/>
      </w:pPr>
      <w:rPr>
        <w:rFonts w:hint="default"/>
        <w:lang w:val="en-US" w:bidi="ar-SA" w:eastAsia="en-US"/>
      </w:rPr>
    </w:lvl>
    <w:lvl w:ilvl="8" w:tplc="824C3286">
      <w:start w:val="1"/>
      <w:numFmt w:val="bullet"/>
      <w:lvlText w:val="•"/>
      <w:lvlJc w:val="left"/>
      <w:pPr>
        <w:ind w:left="7787" w:hanging="361"/>
      </w:pPr>
      <w:rPr>
        <w:rFonts w:hint="default"/>
        <w:lang w:val="en-US" w:bidi="ar-SA" w:eastAsia="en-US"/>
      </w:rPr>
    </w:lvl>
  </w:abstractNum>
  <w:abstractNum w:abstractNumId="83">
    <w:nsid w:val="00000053"/>
    <w:multiLevelType w:val="hybridMultilevel"/>
    <w:tmpl w:val="D1509E44"/>
    <w:lvl w:ilvl="0" w:tplc="04090007">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cs="Courier New" w:hAnsi="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cs="Courier New" w:hAnsi="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cs="Courier New" w:hAnsi="Courier New" w:hint="default"/>
      </w:rPr>
    </w:lvl>
    <w:lvl w:ilvl="8" w:tplc="04090005" w:tentative="1">
      <w:start w:val="1"/>
      <w:numFmt w:val="bullet"/>
      <w:lvlText w:val=""/>
      <w:lvlJc w:val="left"/>
      <w:pPr>
        <w:ind w:left="6631" w:hanging="360"/>
      </w:pPr>
      <w:rPr>
        <w:rFonts w:ascii="Wingdings" w:hAnsi="Wingdings" w:hint="default"/>
      </w:rPr>
    </w:lvl>
  </w:abstractNum>
  <w:abstractNum w:abstractNumId="84">
    <w:nsid w:val="00000054"/>
    <w:multiLevelType w:val="multilevel"/>
    <w:tmpl w:val="74A684D8"/>
    <w:lvl w:ilvl="0">
      <w:start w:val="1"/>
      <w:numFmt w:val="bullet"/>
      <w:lvlText w:val=""/>
      <w:lvlJc w:val="left"/>
      <w:pPr>
        <w:ind w:left="1080" w:hanging="360"/>
      </w:pPr>
      <w:rPr>
        <w:rFonts w:ascii="Symbol" w:hAnsi="Symbol" w:hint="default"/>
      </w:rPr>
    </w:lvl>
    <w:lvl w:ilvl="1">
      <w:start w:val="3"/>
      <w:numFmt w:val="decimal"/>
      <w:lvlText w:val="%1.%2"/>
      <w:lvlJc w:val="left"/>
      <w:pPr>
        <w:ind w:left="108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80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520" w:hanging="1800"/>
      </w:pPr>
      <w:rPr>
        <w:rFonts w:hint="default"/>
      </w:rPr>
    </w:lvl>
  </w:abstractNum>
  <w:abstractNum w:abstractNumId="85">
    <w:nsid w:val="00000055"/>
    <w:multiLevelType w:val="hybridMultilevel"/>
    <w:tmpl w:val="A03A3ACA"/>
    <w:lvl w:ilvl="0" w:tplc="04090007">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nsid w:val="00000056"/>
    <w:multiLevelType w:val="multilevel"/>
    <w:tmpl w:val="3BF800DA"/>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87">
    <w:nsid w:val="00000057"/>
    <w:multiLevelType w:val="hybridMultilevel"/>
    <w:tmpl w:val="62909BA6"/>
    <w:lvl w:ilvl="0" w:tplc="04090007">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nsid w:val="00000058"/>
    <w:multiLevelType w:val="hybridMultilevel"/>
    <w:tmpl w:val="417A335C"/>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nsid w:val="00000059"/>
    <w:multiLevelType w:val="hybridMultilevel"/>
    <w:tmpl w:val="5EBA9B1A"/>
    <w:lvl w:ilvl="0" w:tplc="04090007">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nsid w:val="0000005A"/>
    <w:multiLevelType w:val="hybridMultilevel"/>
    <w:tmpl w:val="9B1E6B5C"/>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0000005B"/>
    <w:multiLevelType w:val="hybridMultilevel"/>
    <w:tmpl w:val="C9A8B16A"/>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nsid w:val="0000005C"/>
    <w:multiLevelType w:val="hybridMultilevel"/>
    <w:tmpl w:val="3260EB9A"/>
    <w:lvl w:ilvl="0" w:tplc="04090007">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3">
    <w:nsid w:val="0000005D"/>
    <w:multiLevelType w:val="hybridMultilevel"/>
    <w:tmpl w:val="AEC2FC3C"/>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nsid w:val="0000005E"/>
    <w:multiLevelType w:val="hybridMultilevel"/>
    <w:tmpl w:val="F63E504C"/>
    <w:lvl w:ilvl="0" w:tplc="04090007">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nsid w:val="0000005F"/>
    <w:multiLevelType w:val="multilevel"/>
    <w:tmpl w:val="A8FAF56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6">
    <w:nsid w:val="00000060"/>
    <w:multiLevelType w:val="hybridMultilevel"/>
    <w:tmpl w:val="BF802E8A"/>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nsid w:val="00000061"/>
    <w:multiLevelType w:val="hybridMultilevel"/>
    <w:tmpl w:val="3AECF798"/>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nsid w:val="00000062"/>
    <w:multiLevelType w:val="hybridMultilevel"/>
    <w:tmpl w:val="A8CE6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5"/>
  </w:num>
  <w:num w:numId="2">
    <w:abstractNumId w:val="95"/>
  </w:num>
  <w:num w:numId="3">
    <w:abstractNumId w:val="45"/>
  </w:num>
  <w:num w:numId="4">
    <w:abstractNumId w:val="91"/>
  </w:num>
  <w:num w:numId="5">
    <w:abstractNumId w:val="65"/>
  </w:num>
  <w:num w:numId="6">
    <w:abstractNumId w:val="37"/>
  </w:num>
  <w:num w:numId="7">
    <w:abstractNumId w:val="76"/>
  </w:num>
  <w:num w:numId="8">
    <w:abstractNumId w:val="30"/>
  </w:num>
  <w:num w:numId="9">
    <w:abstractNumId w:val="3"/>
  </w:num>
  <w:num w:numId="10">
    <w:abstractNumId w:val="60"/>
  </w:num>
  <w:num w:numId="11">
    <w:abstractNumId w:val="12"/>
  </w:num>
  <w:num w:numId="12">
    <w:abstractNumId w:val="7"/>
  </w:num>
  <w:num w:numId="13">
    <w:abstractNumId w:val="77"/>
  </w:num>
  <w:num w:numId="14">
    <w:abstractNumId w:val="9"/>
  </w:num>
  <w:num w:numId="15">
    <w:abstractNumId w:val="44"/>
  </w:num>
  <w:num w:numId="16">
    <w:abstractNumId w:val="40"/>
  </w:num>
  <w:num w:numId="17">
    <w:abstractNumId w:val="17"/>
  </w:num>
  <w:num w:numId="18">
    <w:abstractNumId w:val="73"/>
  </w:num>
  <w:num w:numId="19">
    <w:abstractNumId w:val="81"/>
  </w:num>
  <w:num w:numId="20">
    <w:abstractNumId w:val="87"/>
  </w:num>
  <w:num w:numId="21">
    <w:abstractNumId w:val="80"/>
  </w:num>
  <w:num w:numId="22">
    <w:abstractNumId w:val="68"/>
  </w:num>
  <w:num w:numId="23">
    <w:abstractNumId w:val="88"/>
  </w:num>
  <w:num w:numId="24">
    <w:abstractNumId w:val="94"/>
  </w:num>
  <w:num w:numId="25">
    <w:abstractNumId w:val="25"/>
  </w:num>
  <w:num w:numId="26">
    <w:abstractNumId w:val="31"/>
  </w:num>
  <w:num w:numId="27">
    <w:abstractNumId w:val="23"/>
  </w:num>
  <w:num w:numId="28">
    <w:abstractNumId w:val="28"/>
  </w:num>
  <w:num w:numId="29">
    <w:abstractNumId w:val="16"/>
  </w:num>
  <w:num w:numId="30">
    <w:abstractNumId w:val="36"/>
  </w:num>
  <w:num w:numId="31">
    <w:abstractNumId w:val="89"/>
  </w:num>
  <w:num w:numId="32">
    <w:abstractNumId w:val="26"/>
  </w:num>
  <w:num w:numId="33">
    <w:abstractNumId w:val="83"/>
  </w:num>
  <w:num w:numId="34">
    <w:abstractNumId w:val="75"/>
  </w:num>
  <w:num w:numId="35">
    <w:abstractNumId w:val="58"/>
  </w:num>
  <w:num w:numId="36">
    <w:abstractNumId w:val="90"/>
  </w:num>
  <w:num w:numId="37">
    <w:abstractNumId w:val="6"/>
  </w:num>
  <w:num w:numId="38">
    <w:abstractNumId w:val="18"/>
  </w:num>
  <w:num w:numId="39">
    <w:abstractNumId w:val="96"/>
  </w:num>
  <w:num w:numId="40">
    <w:abstractNumId w:val="32"/>
  </w:num>
  <w:num w:numId="41">
    <w:abstractNumId w:val="33"/>
  </w:num>
  <w:num w:numId="42">
    <w:abstractNumId w:val="19"/>
  </w:num>
  <w:num w:numId="43">
    <w:abstractNumId w:val="72"/>
  </w:num>
  <w:num w:numId="44">
    <w:abstractNumId w:val="21"/>
  </w:num>
  <w:num w:numId="45">
    <w:abstractNumId w:val="8"/>
  </w:num>
  <w:num w:numId="46">
    <w:abstractNumId w:val="47"/>
  </w:num>
  <w:num w:numId="47">
    <w:abstractNumId w:val="54"/>
  </w:num>
  <w:num w:numId="48">
    <w:abstractNumId w:val="27"/>
  </w:num>
  <w:num w:numId="49">
    <w:abstractNumId w:val="66"/>
  </w:num>
  <w:num w:numId="50">
    <w:abstractNumId w:val="98"/>
  </w:num>
  <w:num w:numId="51">
    <w:abstractNumId w:val="35"/>
  </w:num>
  <w:num w:numId="52">
    <w:abstractNumId w:val="10"/>
  </w:num>
  <w:num w:numId="53">
    <w:abstractNumId w:val="34"/>
  </w:num>
  <w:num w:numId="54">
    <w:abstractNumId w:val="42"/>
  </w:num>
  <w:num w:numId="55">
    <w:abstractNumId w:val="29"/>
  </w:num>
  <w:num w:numId="56">
    <w:abstractNumId w:val="85"/>
  </w:num>
  <w:num w:numId="57">
    <w:abstractNumId w:val="13"/>
  </w:num>
  <w:num w:numId="58">
    <w:abstractNumId w:val="53"/>
  </w:num>
  <w:num w:numId="59">
    <w:abstractNumId w:val="79"/>
  </w:num>
  <w:num w:numId="60">
    <w:abstractNumId w:val="92"/>
  </w:num>
  <w:num w:numId="61">
    <w:abstractNumId w:val="22"/>
  </w:num>
  <w:num w:numId="62">
    <w:abstractNumId w:val="41"/>
  </w:num>
  <w:num w:numId="63">
    <w:abstractNumId w:val="49"/>
  </w:num>
  <w:num w:numId="64">
    <w:abstractNumId w:val="61"/>
  </w:num>
  <w:num w:numId="65">
    <w:abstractNumId w:val="50"/>
  </w:num>
  <w:num w:numId="66">
    <w:abstractNumId w:val="69"/>
  </w:num>
  <w:num w:numId="67">
    <w:abstractNumId w:val="5"/>
  </w:num>
  <w:num w:numId="68">
    <w:abstractNumId w:val="1"/>
  </w:num>
  <w:num w:numId="69">
    <w:abstractNumId w:val="84"/>
  </w:num>
  <w:num w:numId="70">
    <w:abstractNumId w:val="71"/>
  </w:num>
  <w:num w:numId="71">
    <w:abstractNumId w:val="93"/>
  </w:num>
  <w:num w:numId="72">
    <w:abstractNumId w:val="74"/>
  </w:num>
  <w:num w:numId="73">
    <w:abstractNumId w:val="52"/>
  </w:num>
  <w:num w:numId="74">
    <w:abstractNumId w:val="82"/>
  </w:num>
  <w:num w:numId="75">
    <w:abstractNumId w:val="56"/>
  </w:num>
  <w:num w:numId="76">
    <w:abstractNumId w:val="57"/>
  </w:num>
  <w:num w:numId="77">
    <w:abstractNumId w:val="4"/>
  </w:num>
  <w:num w:numId="78">
    <w:abstractNumId w:val="20"/>
  </w:num>
  <w:num w:numId="79">
    <w:abstractNumId w:val="48"/>
  </w:num>
  <w:num w:numId="80">
    <w:abstractNumId w:val="0"/>
  </w:num>
  <w:num w:numId="81">
    <w:abstractNumId w:val="43"/>
  </w:num>
  <w:num w:numId="82">
    <w:abstractNumId w:val="46"/>
  </w:num>
  <w:num w:numId="83">
    <w:abstractNumId w:val="70"/>
  </w:num>
  <w:num w:numId="84">
    <w:abstractNumId w:val="62"/>
  </w:num>
  <w:num w:numId="85">
    <w:abstractNumId w:val="59"/>
  </w:num>
  <w:num w:numId="86">
    <w:abstractNumId w:val="86"/>
  </w:num>
  <w:num w:numId="87">
    <w:abstractNumId w:val="97"/>
  </w:num>
  <w:num w:numId="88">
    <w:abstractNumId w:val="2"/>
  </w:num>
  <w:num w:numId="89">
    <w:abstractNumId w:val="67"/>
  </w:num>
  <w:num w:numId="90">
    <w:abstractNumId w:val="24"/>
  </w:num>
  <w:num w:numId="91">
    <w:abstractNumId w:val="38"/>
  </w:num>
  <w:num w:numId="92">
    <w:abstractNumId w:val="39"/>
  </w:num>
  <w:num w:numId="93">
    <w:abstractNumId w:val="14"/>
  </w:num>
  <w:num w:numId="94">
    <w:abstractNumId w:val="11"/>
  </w:num>
  <w:num w:numId="95">
    <w:abstractNumId w:val="15"/>
  </w:num>
  <w:num w:numId="96">
    <w:abstractNumId w:val="51"/>
  </w:num>
  <w:num w:numId="97">
    <w:abstractNumId w:val="78"/>
  </w:num>
  <w:num w:numId="98">
    <w:abstractNumId w:val="63"/>
  </w:num>
  <w:num w:numId="99">
    <w:abstractNumId w:val="6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1">
    <w:name w:val="heading 1"/>
    <w:basedOn w:val="style0"/>
    <w:next w:val="style1"/>
    <w:link w:val="style4097"/>
    <w:qFormat/>
    <w:uiPriority w:val="1"/>
    <w:pPr>
      <w:widowControl w:val="false"/>
      <w:autoSpaceDE w:val="false"/>
      <w:autoSpaceDN w:val="false"/>
      <w:spacing w:after="0" w:lineRule="auto" w:line="240"/>
      <w:ind w:left="824"/>
      <w:jc w:val="both"/>
      <w:outlineLvl w:val="0"/>
    </w:pPr>
    <w:rPr>
      <w:rFonts w:ascii="Arial" w:cs="Arial" w:eastAsia="Arial" w:hAnsi="Arial"/>
      <w:b/>
      <w:bCs/>
      <w:sz w:val="24"/>
      <w:szCs w:val="24"/>
    </w:rPr>
  </w:style>
  <w:style w:type="paragraph" w:styleId="style2">
    <w:name w:val="heading 2"/>
    <w:basedOn w:val="style0"/>
    <w:next w:val="style2"/>
    <w:link w:val="style4098"/>
    <w:qFormat/>
    <w:uiPriority w:val="1"/>
    <w:pPr>
      <w:widowControl w:val="false"/>
      <w:autoSpaceDE w:val="false"/>
      <w:autoSpaceDN w:val="false"/>
      <w:spacing w:after="0" w:lineRule="auto" w:line="240"/>
      <w:ind w:left="824" w:hanging="361"/>
      <w:outlineLvl w:val="1"/>
    </w:pPr>
    <w:rPr>
      <w:rFonts w:ascii="Arial" w:cs="Arial" w:eastAsia="Arial" w:hAnsi="Arial"/>
      <w:b/>
      <w:bCs/>
      <w:i/>
      <w:sz w:val="24"/>
      <w:szCs w:val="24"/>
    </w:rPr>
  </w:style>
  <w:style w:type="paragraph" w:styleId="style3">
    <w:name w:val="heading 3"/>
    <w:basedOn w:val="style0"/>
    <w:next w:val="style0"/>
    <w:link w:val="style4101"/>
    <w:qFormat/>
    <w:uiPriority w:val="9"/>
    <w:pPr>
      <w:keepNext/>
      <w:keepLines/>
      <w:spacing w:before="40" w:after="0"/>
      <w:outlineLvl w:val="2"/>
    </w:pPr>
    <w:rPr>
      <w:rFonts w:ascii="Cambria" w:cs="宋体" w:eastAsia="宋体" w:hAnsi="Cambria"/>
      <w:color w:val="243f60"/>
      <w:sz w:val="24"/>
      <w:szCs w:val="24"/>
    </w:rPr>
  </w:style>
  <w:style w:type="paragraph" w:styleId="style4">
    <w:name w:val="heading 4"/>
    <w:basedOn w:val="style0"/>
    <w:next w:val="style0"/>
    <w:link w:val="style4102"/>
    <w:qFormat/>
    <w:uiPriority w:val="9"/>
    <w:pPr>
      <w:keepNext/>
      <w:keepLines/>
      <w:spacing w:before="40" w:after="0"/>
      <w:outlineLvl w:val="3"/>
    </w:pPr>
    <w:rPr>
      <w:rFonts w:ascii="Cambria" w:cs="宋体" w:eastAsia="宋体" w:hAnsi="Cambria"/>
      <w:i/>
      <w:iCs/>
      <w:color w:val="365f91"/>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1"/>
    <w:pPr>
      <w:ind w:left="720"/>
      <w:contextualSpacing/>
    </w:pPr>
    <w:rPr/>
  </w:style>
  <w:style w:type="character" w:customStyle="1" w:styleId="style4097">
    <w:name w:val="Heading 1 Char_586d8566-8e4b-47fd-be63-04603de2062c"/>
    <w:basedOn w:val="style65"/>
    <w:next w:val="style4097"/>
    <w:link w:val="style1"/>
    <w:uiPriority w:val="1"/>
    <w:rPr>
      <w:rFonts w:ascii="Arial" w:cs="Arial" w:eastAsia="Arial" w:hAnsi="Arial"/>
      <w:b/>
      <w:bCs/>
      <w:sz w:val="24"/>
      <w:szCs w:val="24"/>
    </w:rPr>
  </w:style>
  <w:style w:type="character" w:customStyle="1" w:styleId="style4098">
    <w:name w:val="Heading 2 Char_23c9d27a-4249-472d-a0cc-5d66e932a2ab"/>
    <w:basedOn w:val="style65"/>
    <w:next w:val="style4098"/>
    <w:link w:val="style2"/>
    <w:uiPriority w:val="1"/>
    <w:rPr>
      <w:rFonts w:ascii="Arial" w:cs="Arial" w:eastAsia="Arial" w:hAnsi="Arial"/>
      <w:b/>
      <w:bCs/>
      <w:i/>
      <w:sz w:val="24"/>
      <w:szCs w:val="24"/>
    </w:rPr>
  </w:style>
  <w:style w:type="paragraph" w:styleId="style66">
    <w:name w:val="Body Text"/>
    <w:basedOn w:val="style0"/>
    <w:next w:val="style66"/>
    <w:link w:val="style4099"/>
    <w:qFormat/>
    <w:uiPriority w:val="1"/>
    <w:pPr>
      <w:widowControl w:val="false"/>
      <w:autoSpaceDE w:val="false"/>
      <w:autoSpaceDN w:val="false"/>
      <w:spacing w:after="0" w:lineRule="auto" w:line="240"/>
      <w:ind w:left="1981"/>
    </w:pPr>
    <w:rPr>
      <w:rFonts w:ascii="Arial" w:cs="Arial" w:eastAsia="Arial" w:hAnsi="Arial"/>
      <w:sz w:val="24"/>
      <w:szCs w:val="24"/>
    </w:rPr>
  </w:style>
  <w:style w:type="character" w:customStyle="1" w:styleId="style4099">
    <w:name w:val="Body Text Char"/>
    <w:basedOn w:val="style65"/>
    <w:next w:val="style4099"/>
    <w:link w:val="style66"/>
    <w:uiPriority w:val="1"/>
    <w:rPr>
      <w:rFonts w:ascii="Arial" w:cs="Arial" w:eastAsia="Arial" w:hAnsi="Arial"/>
      <w:sz w:val="24"/>
      <w:szCs w:val="24"/>
    </w:rPr>
  </w:style>
  <w:style w:type="paragraph" w:customStyle="1" w:styleId="style4100">
    <w:name w:val="Table Paragraph"/>
    <w:basedOn w:val="style0"/>
    <w:next w:val="style4100"/>
    <w:qFormat/>
    <w:uiPriority w:val="1"/>
    <w:pPr>
      <w:widowControl w:val="false"/>
      <w:autoSpaceDE w:val="false"/>
      <w:autoSpaceDN w:val="false"/>
      <w:spacing w:after="0" w:lineRule="auto" w:line="240"/>
      <w:ind w:left="390"/>
    </w:pPr>
    <w:rPr>
      <w:rFonts w:ascii="Arial" w:cs="Arial" w:eastAsia="Arial" w:hAnsi="Arial"/>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rPr>
  </w:style>
  <w:style w:type="character" w:styleId="style87">
    <w:name w:val="Strong"/>
    <w:basedOn w:val="style65"/>
    <w:next w:val="style87"/>
    <w:qFormat/>
    <w:uiPriority w:val="22"/>
    <w:rPr>
      <w:b/>
      <w:bCs/>
    </w:rPr>
  </w:style>
  <w:style w:type="character" w:styleId="style85">
    <w:name w:val="Hyperlink"/>
    <w:basedOn w:val="style65"/>
    <w:next w:val="style85"/>
    <w:uiPriority w:val="99"/>
    <w:rPr>
      <w:color w:val="0000ff"/>
      <w:u w:val="single"/>
    </w:rPr>
  </w:style>
  <w:style w:type="paragraph" w:styleId="style266">
    <w:name w:val="TOC Heading"/>
    <w:basedOn w:val="style1"/>
    <w:next w:val="style0"/>
    <w:qFormat/>
    <w:uiPriority w:val="39"/>
    <w:pPr>
      <w:keepNext/>
      <w:keepLines/>
      <w:widowControl/>
      <w:autoSpaceDE/>
      <w:autoSpaceDN/>
      <w:spacing w:before="240" w:lineRule="auto" w:line="259"/>
      <w:ind w:left="0"/>
      <w:jc w:val="left"/>
      <w:outlineLvl w:val="9"/>
    </w:pPr>
    <w:rPr>
      <w:rFonts w:ascii="Cambria" w:cs="宋体" w:eastAsia="宋体" w:hAnsi="Cambria"/>
      <w:b w:val="false"/>
      <w:bCs w:val="false"/>
      <w:color w:val="365f91"/>
      <w:sz w:val="32"/>
      <w:szCs w:val="32"/>
    </w:rPr>
  </w:style>
  <w:style w:type="paragraph" w:styleId="style20">
    <w:name w:val="toc 2"/>
    <w:basedOn w:val="style0"/>
    <w:next w:val="style0"/>
    <w:uiPriority w:val="39"/>
    <w:pPr>
      <w:spacing w:after="100" w:lineRule="auto" w:line="259"/>
      <w:ind w:left="220"/>
    </w:pPr>
    <w:rPr>
      <w:rFonts w:cs="Times New Roman" w:eastAsia="宋体"/>
    </w:rPr>
  </w:style>
  <w:style w:type="paragraph" w:styleId="style19">
    <w:name w:val="toc 1"/>
    <w:basedOn w:val="style0"/>
    <w:next w:val="style0"/>
    <w:uiPriority w:val="39"/>
    <w:pPr>
      <w:tabs>
        <w:tab w:val="right" w:leader="dot" w:pos="10550"/>
      </w:tabs>
      <w:spacing w:after="100" w:lineRule="auto" w:line="259"/>
    </w:pPr>
    <w:rPr>
      <w:rFonts w:cs="Times New Roman" w:eastAsia="宋体"/>
    </w:rPr>
  </w:style>
  <w:style w:type="paragraph" w:styleId="style21">
    <w:name w:val="toc 3"/>
    <w:basedOn w:val="style0"/>
    <w:next w:val="style0"/>
    <w:uiPriority w:val="39"/>
    <w:pPr>
      <w:spacing w:after="100" w:lineRule="auto" w:line="259"/>
      <w:ind w:left="440"/>
    </w:pPr>
    <w:rPr>
      <w:rFonts w:cs="Times New Roman" w:eastAsia="宋体"/>
    </w:rPr>
  </w:style>
  <w:style w:type="character" w:customStyle="1" w:styleId="style4101">
    <w:name w:val="Heading 3 Char_aa2a2438-be71-4321-a847-f94f43ddfb82"/>
    <w:basedOn w:val="style65"/>
    <w:next w:val="style4101"/>
    <w:link w:val="style3"/>
    <w:uiPriority w:val="9"/>
    <w:rPr>
      <w:rFonts w:ascii="Cambria" w:cs="宋体" w:eastAsia="宋体" w:hAnsi="Cambria"/>
      <w:color w:val="243f60"/>
      <w:sz w:val="24"/>
      <w:szCs w:val="24"/>
    </w:rPr>
  </w:style>
  <w:style w:type="character" w:customStyle="1" w:styleId="style4102">
    <w:name w:val="Heading 4 Char_2be052e9-9577-45ba-b80c-e8814ce92452"/>
    <w:basedOn w:val="style65"/>
    <w:next w:val="style4102"/>
    <w:link w:val="style4"/>
    <w:uiPriority w:val="9"/>
    <w:rPr>
      <w:rFonts w:ascii="Cambria" w:cs="宋体" w:eastAsia="宋体" w:hAnsi="Cambria"/>
      <w:i/>
      <w:iCs/>
      <w:color w:val="365f91"/>
    </w:rPr>
  </w:style>
  <w:style w:type="paragraph" w:styleId="style31">
    <w:name w:val="header"/>
    <w:basedOn w:val="style0"/>
    <w:next w:val="style31"/>
    <w:link w:val="style4103"/>
    <w:uiPriority w:val="99"/>
    <w:pPr>
      <w:tabs>
        <w:tab w:val="center" w:leader="none" w:pos="4680"/>
        <w:tab w:val="right" w:leader="none" w:pos="9360"/>
      </w:tabs>
      <w:spacing w:after="0" w:lineRule="auto" w:line="240"/>
    </w:pPr>
    <w:rPr/>
  </w:style>
  <w:style w:type="character" w:customStyle="1" w:styleId="style4103">
    <w:name w:val="Header Char_56ad553f-f061-4e18-b0e6-1188b87c17b5"/>
    <w:basedOn w:val="style65"/>
    <w:next w:val="style4103"/>
    <w:link w:val="style31"/>
    <w:uiPriority w:val="99"/>
  </w:style>
  <w:style w:type="paragraph" w:styleId="style32">
    <w:name w:val="footer"/>
    <w:basedOn w:val="style0"/>
    <w:next w:val="style32"/>
    <w:link w:val="style4104"/>
    <w:uiPriority w:val="99"/>
    <w:pPr>
      <w:tabs>
        <w:tab w:val="center" w:leader="none" w:pos="4680"/>
        <w:tab w:val="right" w:leader="none" w:pos="9360"/>
      </w:tabs>
      <w:spacing w:after="0" w:lineRule="auto" w:line="240"/>
    </w:pPr>
    <w:rPr/>
  </w:style>
  <w:style w:type="character" w:customStyle="1" w:styleId="style4104">
    <w:name w:val="Footer Char_11dbb3b4-5f06-4c50-967b-5ea0858ea3b2"/>
    <w:basedOn w:val="style65"/>
    <w:next w:val="style4104"/>
    <w:link w:val="style32"/>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image" Target="media/image1.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EAF482-5D0C-4F0E-8491-7F5C11135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Words>14183</Words>
  <Pages>50</Pages>
  <Characters>82920</Characters>
  <Application>WPS Office</Application>
  <DocSecurity>0</DocSecurity>
  <Paragraphs>1388</Paragraphs>
  <ScaleCrop>false</ScaleCrop>
  <LinksUpToDate>false</LinksUpToDate>
  <CharactersWithSpaces>96318</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2022-05-25T09:41:00Z</dcterms:created>
  <dc:creator>Denna</dc:creator>
  <lastModifiedBy>Infinix X657B</lastModifiedBy>
  <dcterms:modified xsi:type="dcterms:W3CDTF">2023-04-24T19:59:21Z</dcterms:modified>
  <revision>6</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25e27adc17874b10b98872f7c75f45c1</vt:lpwstr>
  </property>
</Properties>
</file>