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The rain had not stopped for three days. In the small house at the end of the road, the old clockmaker sat by the window and listened to it drum on the roof, as he had every autumn for forty years.</w:t>
      </w:r>
    </w:p>
    <w:p>
      <w:pPr>
        <w:pStyle w:val="BodyText"/>
        <w:bidi w:val="0"/>
        <w:jc w:val="left"/>
        <w:rPr/>
      </w:pPr>
      <w:r>
        <w:rPr/>
        <w:t>He had a letter on his knees. He had read it so many times that the paper had gone soft at the folds, but he still could not bring himself to answer it.</w:t>
      </w:r>
    </w:p>
    <w:p>
      <w:pPr>
        <w:pStyle w:val="BodyText"/>
        <w:bidi w:val="0"/>
        <w:spacing w:before="0" w:after="283"/>
        <w:jc w:val="left"/>
        <w:rPr/>
      </w:pPr>
      <w:r>
        <w:rPr/>
        <w:t>When the clock on the wall struck nine, he finally stood up, put on his coat, and walked out into the rain.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GB" w:eastAsia="zh-CN" w:bidi="hi-IN"/>
    </w:rPr>
  </w:style>
  <w:style w:type="paragraph" w:styleId="Heading1">
    <w:name w:val="Heading 1"/>
    <w:basedOn w:val="Heading"/>
    <w:next w:val="BodyText"/>
    <w:qFormat/>
    <w:pPr/>
    <w:rPr>
      <w:rFonts w:ascii="Noto Sans" w:hAnsi="Noto Sans"/>
      <w:b/>
      <w:bCs/>
      <w:sz w:val="48"/>
      <w:szCs w:val="4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Plain</dc:title>
</cp:coreProperties>
</file>

<file path=docProps/custom.xml><?xml version="1.0" encoding="utf-8"?>
<Properties xmlns="http://schemas.openxmlformats.org/officeDocument/2006/custom-properties" xmlns:vt="http://schemas.openxmlformats.org/officeDocument/2006/docPropsVTypes"/>
</file>