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**PHẦN 1: THIẾT KẾ KIẾN TRÚC THEO MÔ HÌNH DIKW**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Mô hình **DIKW** (Data - Information - Knowledge - Wisdom) chuyển hóa dữ liệu thô từ cảm biến thành quyết định thông minh cho "Trang trại Lan thông minh":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```text</w:t>
      </w:r>
    </w:p>
    <w:p w:rsidR="00000000" w:rsidDel="00000000" w:rsidP="00000000" w:rsidRDefault="00000000" w:rsidRPr="00000000" w14:paraId="00000009">
      <w:pPr>
        <w:rPr/>
      </w:pPr>
      <w:r w:rsidDel="00000000" w:rsidR="00000000" w:rsidRPr="00000000">
        <w:rPr>
          <w:rtl w:val="0"/>
        </w:rPr>
        <w:t xml:space="preserve">[Wisdom]      --&gt; Tối ưu hóa lượng nước tưới dựa trên dự báo thời tiết dài hạn</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B">
      <w:pPr>
        <w:rPr/>
      </w:pPr>
      <w:r w:rsidDel="00000000" w:rsidR="00000000" w:rsidRPr="00000000">
        <w:rPr>
          <w:rtl w:val="0"/>
        </w:rPr>
        <w:t xml:space="preserve">[Knowledge]   --&gt; Tự động kích hoạt máy bơm khi nhiệt độ &gt; 35°C</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D">
      <w:pPr>
        <w:rPr/>
      </w:pPr>
      <w:r w:rsidDel="00000000" w:rsidR="00000000" w:rsidRPr="00000000">
        <w:rPr>
          <w:rtl w:val="0"/>
        </w:rPr>
        <w:t xml:space="preserve">[Information] --&gt; Xử lý dữ liệu &amp; gửi cảnh báo/thông báo độ ẩm cho chủ vườn</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F">
      <w:pPr>
        <w:rPr/>
      </w:pPr>
      <w:r w:rsidDel="00000000" w:rsidR="00000000" w:rsidRPr="00000000">
        <w:rPr>
          <w:rtl w:val="0"/>
        </w:rPr>
        <w:t xml:space="preserve">[Data]        --&gt; Thu thập các chỉ số thô từ cảm biến (Độ ẩm: 65%, Nhiệt độ: 36°C)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**Chi tiết 4 tầng DIKW:**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**Dữ liệu thô (Data):**</w:t>
      </w:r>
    </w:p>
    <w:p w:rsidR="00000000" w:rsidDel="00000000" w:rsidP="00000000" w:rsidRDefault="00000000" w:rsidRPr="00000000" w14:paraId="00000016">
      <w:pPr>
        <w:rPr/>
      </w:pPr>
      <w:r w:rsidDel="00000000" w:rsidR="00000000" w:rsidRPr="00000000">
        <w:rPr>
          <w:rtl w:val="0"/>
        </w:rPr>
        <w:t xml:space="preserve">* **Mô tả:** Các con số/tín hiệu chưa qua xử lý được gửi về từ cảm biến IoT theo thời gian thực (như cảm biến DHT22, độ ẩm đất).</w:t>
      </w:r>
    </w:p>
    <w:p w:rsidR="00000000" w:rsidDel="00000000" w:rsidP="00000000" w:rsidRDefault="00000000" w:rsidRPr="00000000" w14:paraId="00000017">
      <w:pPr>
        <w:rPr/>
      </w:pPr>
      <w:r w:rsidDel="00000000" w:rsidR="00000000" w:rsidRPr="00000000">
        <w:rPr>
          <w:rtl w:val="0"/>
        </w:rPr>
        <w:t xml:space="preserve">* **Ví dụ:** `Humidity = 62%`, `Temperature = 36.5°C`, `Time = 14:00:00`.</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**Thông tin (Information):**</w:t>
      </w:r>
    </w:p>
    <w:p w:rsidR="00000000" w:rsidDel="00000000" w:rsidP="00000000" w:rsidRDefault="00000000" w:rsidRPr="00000000" w14:paraId="0000001B">
      <w:pPr>
        <w:rPr/>
      </w:pPr>
      <w:r w:rsidDel="00000000" w:rsidR="00000000" w:rsidRPr="00000000">
        <w:rPr>
          <w:rtl w:val="0"/>
        </w:rPr>
        <w:t xml:space="preserve">* **Mô tả:** Dữ liệu thô được gán bối cảnh, sắp xếp và trình bày thành các chỉ số có ý nghĩa để gửi thông báo cho chủ vườn.</w:t>
      </w:r>
    </w:p>
    <w:p w:rsidR="00000000" w:rsidDel="00000000" w:rsidP="00000000" w:rsidRDefault="00000000" w:rsidRPr="00000000" w14:paraId="0000001C">
      <w:pPr>
        <w:rPr/>
      </w:pPr>
      <w:r w:rsidDel="00000000" w:rsidR="00000000" w:rsidRPr="00000000">
        <w:rPr>
          <w:rtl w:val="0"/>
        </w:rPr>
        <w:t xml:space="preserve">* **Ví dụ:** *"Nhiệt độ trang trại lúc 14:00 đạt 36.5°C (vượt ngưỡng trung bình), Độ ẩm không khí là 62%."*</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**Tri thức (Knowledge):**</w:t>
      </w:r>
    </w:p>
    <w:p w:rsidR="00000000" w:rsidDel="00000000" w:rsidP="00000000" w:rsidRDefault="00000000" w:rsidRPr="00000000" w14:paraId="00000020">
      <w:pPr>
        <w:rPr/>
      </w:pPr>
      <w:r w:rsidDel="00000000" w:rsidR="00000000" w:rsidRPr="00000000">
        <w:rPr>
          <w:rtl w:val="0"/>
        </w:rPr>
        <w:t xml:space="preserve">* **Mô tả:** Kết hợp thông tin với các quy tắc/luật vận hành (*Business Logic*) để hệ thống tự đưa ra phản ứng tự động.</w:t>
      </w:r>
    </w:p>
    <w:p w:rsidR="00000000" w:rsidDel="00000000" w:rsidP="00000000" w:rsidRDefault="00000000" w:rsidRPr="00000000" w14:paraId="00000021">
      <w:pPr>
        <w:rPr/>
      </w:pPr>
      <w:r w:rsidDel="00000000" w:rsidR="00000000" w:rsidRPr="00000000">
        <w:rPr>
          <w:rtl w:val="0"/>
        </w:rPr>
        <w:t xml:space="preserve">* **Ví dụ:** Quy tắc `IF (Nhiệt độ &gt; 35°C) THEN (Bật máy bơm tưới mát)`. Hệ thống tự động kích hoạt rơ-le bật máy bơm ngay lập tức mà không chờ thao tác thủ công.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 **Trí tuệ / Định hướng (Wisdom):**</w:t>
      </w:r>
    </w:p>
    <w:p w:rsidR="00000000" w:rsidDel="00000000" w:rsidP="00000000" w:rsidRDefault="00000000" w:rsidRPr="00000000" w14:paraId="00000025">
      <w:pPr>
        <w:rPr/>
      </w:pPr>
      <w:r w:rsidDel="00000000" w:rsidR="00000000" w:rsidRPr="00000000">
        <w:rPr>
          <w:rtl w:val="0"/>
        </w:rPr>
        <w:t xml:space="preserve">* **Mô tả:** Phân tích dữ liệu lịch sử kết hợp với dữ liệu bên ngoài (Dự báo thời tiết dài hạn qua API) để đưa ra quyết định tối ưu hóa nguồn lực dài hạn.</w:t>
      </w:r>
    </w:p>
    <w:p w:rsidR="00000000" w:rsidDel="00000000" w:rsidP="00000000" w:rsidRDefault="00000000" w:rsidRPr="00000000" w14:paraId="00000026">
      <w:pPr>
        <w:rPr/>
      </w:pPr>
      <w:r w:rsidDel="00000000" w:rsidR="00000000" w:rsidRPr="00000000">
        <w:rPr>
          <w:rtl w:val="0"/>
        </w:rPr>
        <w:t xml:space="preserve">* **Ví dụ:** *"Dự báo chiều nay có mưa lớn lúc 16:00 </w:t>
      </w:r>
      <m:oMath>
        <m:r>
          <m:t>→</m:t>
        </m:r>
      </m:oMath>
      <w:r w:rsidDel="00000000" w:rsidR="00000000" w:rsidRPr="00000000">
        <w:rPr>
          <w:rtl w:val="0"/>
        </w:rPr>
        <w:t xml:space="preserve"> Giảm 50% lượng nước tưới máy bơm trong lượt này để tiết kiệm điện/nước và tránh úng gốc lan."*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**PHẦN 2: BÀI TOÁN TÍNH TOÁN DUNG LƯỢNG Ổ CỨNG (BẪY DỮ LIỆU 2)**</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**1. Đề bài &amp; Thông số:**</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Dung lượng dữ liệu sinh ra mỗi ngày: </w:t>
      </w:r>
      <m:oMath>
        <m:r>
          <w:rPr/>
          <m:t xml:space="preserve">50MB/ngày</m:t>
        </m:r>
      </m:oMath>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 Thời gian lưu trữ: </w:t>
      </w:r>
      <m:oMath>
        <m:r>
          <w:rPr/>
          <m:t xml:space="preserve">1năm=365ngày</m:t>
        </m:r>
      </m:oMath>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 Giới hạn an toàn ổ cứng: Dữ liệu lưu trữ không được vượt quá **$70\%$** dung lượng đĩa (để giữ $30\%$ trống cho Hệ điều hành và RAM ảo ảo hoạt động mượt mà).</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**2. Các bước tính toán:**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**Bước 1: Tính tổng lượng dữ liệu sinh ra trong 1 năm (</w:t>
      </w:r>
      <m:oMath>
        <m:sSub>
          <m:sSubPr>
            <m:ctrlPr>
              <w:rPr/>
            </m:ctrlPr>
          </m:sSubPr>
          <m:e>
            <m:r>
              <w:rPr/>
              <m:t xml:space="preserve">D</m:t>
            </m:r>
          </m:e>
          <m:sub>
            <m:r>
              <w:rPr/>
              <m:t xml:space="preserve">year</m:t>
            </m:r>
          </m:sub>
        </m:sSub>
      </m:oMath>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center"/>
        <w:rPr/>
      </w:pPr>
      <m:oMath>
        <m:sSub>
          <m:sSubPr>
            <m:ctrlPr>
              <w:rPr/>
            </m:ctrlPr>
          </m:sSubPr>
          <m:e>
            <m:r>
              <w:rPr/>
              <m:t xml:space="preserve">D</m:t>
            </m:r>
          </m:e>
          <m:sub>
            <m:r>
              <w:rPr/>
              <m:t xml:space="preserve">year</m:t>
            </m:r>
          </m:sub>
        </m:sSub>
        <m:r>
          <w:rPr/>
          <m:t xml:space="preserve">=50MB/ngày</m:t>
        </m:r>
        <m:r>
          <w:rPr/>
          <m:t>×</m:t>
        </m:r>
        <m:r>
          <w:rPr/>
          <m:t xml:space="preserve">365ngày=18,250MB</m:t>
        </m:r>
      </m:oMath>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Đổi sang Gigabyte (GB) (chuẩn </w:t>
      </w:r>
      <m:oMath>
        <m:r>
          <w:rPr/>
          <m:t xml:space="preserve">1GB=1024MB</m:t>
        </m:r>
      </m:oMath>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center"/>
        <w:rPr/>
      </w:pPr>
      <m:oMath>
        <m:sSub>
          <m:sSubPr>
            <m:ctrlPr>
              <w:rPr/>
            </m:ctrlPr>
          </m:sSubPr>
          <m:e>
            <m:r>
              <w:rPr/>
              <m:t xml:space="preserve">D</m:t>
            </m:r>
          </m:e>
          <m:sub>
            <m:r>
              <w:rPr/>
              <m:t xml:space="preserve">year</m:t>
            </m:r>
          </m:sub>
        </m:sSub>
        <m:r>
          <w:rPr/>
          <m:t xml:space="preserve">=</m:t>
        </m:r>
        <m:f>
          <m:fPr>
            <m:ctrlPr>
              <w:rPr/>
            </m:ctrlPr>
          </m:fPr>
          <m:num>
            <m:r>
              <w:rPr/>
              <m:t xml:space="preserve">18,250</m:t>
            </m:r>
          </m:num>
          <m:den>
            <m:r>
              <w:rPr/>
              <m:t xml:space="preserve">1024</m:t>
            </m:r>
          </m:den>
        </m:f>
        <m:r>
          <w:rPr/>
          <m:t>≈</m:t>
        </m:r>
        <m:r>
          <w:rPr/>
          <m:t xml:space="preserve">17.82GB</m:t>
        </m:r>
      </m:oMath>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**Bước 2: Tính dung lượng ổ cứng tối thiểu cần trang bị (</w:t>
      </w:r>
      <m:oMath>
        <m:sSub>
          <m:sSubPr>
            <m:ctrlPr>
              <w:rPr/>
            </m:ctrlPr>
          </m:sSubPr>
          <m:e>
            <m:r>
              <w:rPr/>
              <m:t xml:space="preserve">S</m:t>
            </m:r>
          </m:e>
          <m:sub>
            <m:r>
              <w:rPr/>
              <m:t xml:space="preserve">total</m:t>
            </m:r>
          </m:sub>
        </m:sSub>
      </m:oMath>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Vì </w:t>
      </w:r>
      <m:oMath>
        <m:sSub>
          <m:sSubPr>
            <m:ctrlPr>
              <w:rPr/>
            </m:ctrlPr>
          </m:sSubPr>
          <m:e>
            <m:r>
              <w:rPr/>
              <m:t xml:space="preserve">D</m:t>
            </m:r>
          </m:e>
          <m:sub>
            <m:r>
              <w:rPr/>
              <m:t xml:space="preserve">year</m:t>
            </m:r>
          </m:sub>
        </m:sSub>
      </m:oMath>
      <w:r w:rsidDel="00000000" w:rsidR="00000000" w:rsidRPr="00000000">
        <w:rPr>
          <w:rtl w:val="0"/>
        </w:rPr>
        <w:t xml:space="preserve"> chỉ được chiếm tối đa $70\%$ tổng dung lượng đĩa ($S_{total} \times 70\% \ge D_{year}$):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center"/>
        <w:rPr/>
      </w:pPr>
      <m:oMath>
        <m:sSub>
          <m:sSubPr>
            <m:ctrlPr>
              <w:rPr/>
            </m:ctrlPr>
          </m:sSubPr>
          <m:e>
            <m:r>
              <w:rPr/>
              <m:t xml:space="preserve">S</m:t>
            </m:r>
          </m:e>
          <m:sub>
            <m:r>
              <w:rPr/>
              <m:t xml:space="preserve">total</m:t>
            </m:r>
          </m:sub>
        </m:sSub>
        <m:r>
          <w:rPr/>
          <m:t>≥</m:t>
        </m:r>
        <m:f>
          <m:fPr>
            <m:ctrlPr>
              <w:rPr/>
            </m:ctrlPr>
          </m:fPr>
          <m:num>
            <m:sSub>
              <m:sSubPr>
                <m:ctrlPr>
                  <w:rPr/>
                </m:ctrlPr>
              </m:sSubPr>
              <m:e>
                <m:r>
                  <w:rPr/>
                  <m:t xml:space="preserve">D</m:t>
                </m:r>
              </m:e>
              <m:sub>
                <m:r>
                  <w:rPr/>
                  <m:t xml:space="preserve">year</m:t>
                </m:r>
              </m:sub>
            </m:sSub>
          </m:num>
          <m:den>
            <m:r>
              <w:rPr/>
              <m:t xml:space="preserve">0.7</m:t>
            </m:r>
          </m:den>
        </m:f>
        <m:r>
          <w:rPr/>
          <m:t xml:space="preserve">=</m:t>
        </m:r>
        <m:f>
          <m:fPr>
            <m:ctrlPr>
              <w:rPr/>
            </m:ctrlPr>
          </m:fPr>
          <m:num>
            <m:r>
              <w:rPr/>
              <m:t xml:space="preserve">17.82GB</m:t>
            </m:r>
          </m:num>
          <m:den>
            <m:r>
              <w:rPr/>
              <m:t xml:space="preserve">0.7</m:t>
            </m:r>
          </m:den>
        </m:f>
        <m:r>
          <w:rPr/>
          <m:t>≈</m:t>
        </m:r>
        <m:r>
          <w:rPr/>
          <m:t xml:space="preserve">25.46GB</m:t>
        </m:r>
      </m:oMath>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**3. Kết luận chọn phần cứng:**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Bạn cần tối thiểu một thẻ nhớ/ổ cứng dung lượng **</w:t>
      </w:r>
      <m:oMath>
        <m:r>
          <w:rPr/>
          <m:t xml:space="preserve">25.46GB</m:t>
        </m:r>
      </m:oMath>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 Trên thực tế sản xuất, bạn nên chọn mua **thẻ nhớ MicroSD / ổ cứng SSD dung lượng tiêu chuẩn </w:t>
      </w:r>
      <m:oMath>
        <m:r>
          <w:rPr/>
          <m:t xml:space="preserve">32GB</m:t>
        </m:r>
      </m:oMath>
      <w:r w:rsidDel="00000000" w:rsidR="00000000" w:rsidRPr="00000000">
        <w:rPr>
          <w:rtl w:val="0"/>
        </w:rPr>
        <w:t xml:space="preserve"> hoặc </w:t>
      </w:r>
      <m:oMath>
        <m:r>
          <w:rPr/>
          <m:t xml:space="preserve">64GB</m:t>
        </m:r>
      </m:oMath>
      <w:r w:rsidDel="00000000" w:rsidR="00000000" w:rsidRPr="00000000">
        <w:rPr>
          <w:rtl w:val="0"/>
        </w:rPr>
        <w:t xml:space="preserve">** cho bộ điều khiển IoT (như Raspberry Pi / Gateway) để đảm bảo hệ thống vận hành an toàn lâu dài.</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**PHẦN 3: XỬ LÝ FILE CẤU HÌNH ẨN (.ENV) (BẪY DỮ LIỆU 1)**</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Các file cấu hình bắt đầu bằng dấu chấm (`.env`, `.git`) là các file ẩn trên hệ điều hành Linux/Windows nhằm bảo vệ thông tin quan trọng.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 **Cách bật "Hidden Items" để quản lý file ẩn:**</w:t>
      </w:r>
    </w:p>
    <w:p w:rsidR="00000000" w:rsidDel="00000000" w:rsidP="00000000" w:rsidRDefault="00000000" w:rsidRPr="00000000" w14:paraId="00000057">
      <w:pPr>
        <w:rPr/>
      </w:pPr>
      <w:r w:rsidDel="00000000" w:rsidR="00000000" w:rsidRPr="00000000">
        <w:rPr>
          <w:rtl w:val="0"/>
        </w:rPr>
        <w:t xml:space="preserve">* **Trên Windows File Explorer:** Mở thư mục dự án </w:t>
      </w:r>
      <m:oMath>
        <m:r>
          <m:t>→</m:t>
        </m:r>
      </m:oMath>
      <w:r w:rsidDel="00000000" w:rsidR="00000000" w:rsidRPr="00000000">
        <w:rPr>
          <w:rtl w:val="0"/>
        </w:rPr>
        <w:t xml:space="preserve"> chọn tab **View** </w:t>
      </w:r>
      <m:oMath>
        <m:r>
          <m:t>→</m:t>
        </m:r>
      </m:oMath>
      <w:r w:rsidDel="00000000" w:rsidR="00000000" w:rsidRPr="00000000">
        <w:rPr>
          <w:rtl w:val="0"/>
        </w:rPr>
        <w:t xml:space="preserve"> tích chọn **Hidden items** (hoặc chọn *Show* </w:t>
      </w:r>
      <m:oMath>
        <m:r>
          <m:t>→</m:t>
        </m:r>
      </m:oMath>
      <w:r w:rsidDel="00000000" w:rsidR="00000000" w:rsidRPr="00000000">
        <w:rPr>
          <w:rtl w:val="0"/>
        </w:rPr>
        <w:t xml:space="preserve"> *Hidden items* trên Windows 11).</w:t>
      </w:r>
    </w:p>
    <w:p w:rsidR="00000000" w:rsidDel="00000000" w:rsidP="00000000" w:rsidRDefault="00000000" w:rsidRPr="00000000" w14:paraId="00000058">
      <w:pPr>
        <w:rPr/>
      </w:pPr>
      <w:r w:rsidDel="00000000" w:rsidR="00000000" w:rsidRPr="00000000">
        <w:rPr>
          <w:rtl w:val="0"/>
        </w:rPr>
        <w:t xml:space="preserve">* **Trên Linux / Terminal / macOS:** Sử dụng lệnh `ls -a` để liệt kê toàn bộ tệp (bao gồm cả các tệp ẩn bắt đầu bằng dấu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 **Quy tắc bảo mật file `.env`:**</w:t>
      </w:r>
    </w:p>
    <w:p w:rsidR="00000000" w:rsidDel="00000000" w:rsidP="00000000" w:rsidRDefault="00000000" w:rsidRPr="00000000" w14:paraId="0000005C">
      <w:pPr>
        <w:rPr/>
      </w:pPr>
      <w:r w:rsidDel="00000000" w:rsidR="00000000" w:rsidRPr="00000000">
        <w:rPr>
          <w:rtl w:val="0"/>
        </w:rPr>
        <w:t xml:space="preserve">* **Không đẩy `.env` lên Git/GitHub:** Thêm dòng `.env` vào tệp `.gitignore` để tránh vô tình leak mật khẩu máy bơm/API Key lên không gian mạng.</w:t>
      </w:r>
    </w:p>
    <w:p w:rsidR="00000000" w:rsidDel="00000000" w:rsidP="00000000" w:rsidRDefault="00000000" w:rsidRPr="00000000" w14:paraId="0000005D">
      <w:pPr>
        <w:rPr/>
      </w:pPr>
      <w:r w:rsidDel="00000000" w:rsidR="00000000" w:rsidRPr="00000000">
        <w:rPr>
          <w:rtl w:val="0"/>
        </w:rPr>
        <w:t xml:space="preserve">* **Tạo file mẫu `.env.example`:** Đưa file `.env.example` (chỉ chứa tên biến, không chứa mật khẩu thực) lên repository để các thành viên khác biết cách thiết lập môi trường.</w:t>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