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n90jiwcnij7" w:id="0"/>
      <w:bookmarkEnd w:id="0"/>
      <w:r w:rsidDel="00000000" w:rsidR="00000000" w:rsidRPr="00000000">
        <w:rPr>
          <w:sz w:val="34"/>
          <w:szCs w:val="34"/>
          <w:rtl w:val="0"/>
        </w:rPr>
        <w:t xml:space="preserve">Phần 1. Phân tích: Mapping 4 tham số của VLOOKUP vào mô hình "Nhân viên kho tra hồ sơ"</w:t>
      </w:r>
    </w:p>
    <w:p w:rsidR="00000000" w:rsidDel="00000000" w:rsidP="00000000" w:rsidRDefault="00000000" w:rsidRPr="00000000" w14:paraId="00000002">
      <w:pPr>
        <w:spacing w:after="240" w:before="240" w:lineRule="auto"/>
        <w:rPr/>
      </w:pPr>
      <w:r w:rsidDel="00000000" w:rsidR="00000000" w:rsidRPr="00000000">
        <w:rPr>
          <w:rtl w:val="0"/>
        </w:rPr>
        <w:t xml:space="preserve">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hoạt động dựa trên logic tìm kiếm một giá trị ở cột đầu tiên của bảng dữ liệu và trả về giá trị tương ứng ở cột khác trên cùng hàng. Mô hình này được quy chiếu trực quan như sau:</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Tham số 1 (lookup_value - Giá trị cần tìm): Mã vận đơn cần tra cứu cước phí.</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Mô hình thực tế: Tương tự việc nhân viên kho cầm tấm phiếu ghi mã vận đơn của một đơn hàng cụ thể trên tay để đi tìm kiếm.</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Tham số 2 (table_array - Bảng dữ liệu chứa giá trị): Vùng bảng tra cứu cước phí (gồm các cột chứa Mã vận đơn và Cước phí tương ứng).</w:t>
      </w:r>
    </w:p>
    <w:p w:rsidR="00000000" w:rsidDel="00000000" w:rsidP="00000000" w:rsidRDefault="00000000" w:rsidRPr="00000000" w14:paraId="00000006">
      <w:pPr>
        <w:spacing w:after="240" w:before="240" w:lineRule="auto"/>
        <w:ind w:left="1440" w:firstLine="0"/>
        <w:rPr/>
      </w:pPr>
      <w:r w:rsidDel="00000000" w:rsidR="00000000" w:rsidRPr="00000000">
        <w:rPr>
          <w:rtl w:val="0"/>
        </w:rPr>
        <w:t xml:space="preserve">Mô hình thực tế: Tương tự tủ hồ sơ/cuốn sổ bảng giá quy chuẩn nằm ở góc phòng kho, nơi lưu trữ toàn bộ danh sách mã và đơn giá chính thức.</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Tham số 3 (col_index_num - Số thứ tự cột trả về): Số thứ tự của cột chứa "Giá cước" tính từ trái sang phải trong vùng bảng tra cứu.</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Mô hình thực tế: Tương tự việc nhân viên kho sau khi tìm thấy dòng mã vận đơn trong tủ hồ sơ thì đếm sang cột thứ mấy để lấy chính xác con số tiền cước.</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Tham số 4 (range_lookup - Kiểu tìm kiếm): Giá trị </w:t>
      </w:r>
      <w:r w:rsidDel="00000000" w:rsidR="00000000" w:rsidRPr="00000000">
        <w:rPr>
          <w:rFonts w:ascii="Roboto Mono" w:cs="Roboto Mono" w:eastAsia="Roboto Mono" w:hAnsi="Roboto Mono"/>
          <w:rtl w:val="0"/>
        </w:rPr>
        <w:t xml:space="preserve">0</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(tìm kiếm chính xác tuyệt đối).</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Mô hình thực tế: Tương tự việc nhân viên kho phải tìm chính xác tuyệt đối mã vận đơn đó, tuyệt đối không được lấy nhầm sang mã vận đơn gần giống hoặc ngẫu nhiên.</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7dp4v43kdpkp" w:id="1"/>
      <w:bookmarkEnd w:id="1"/>
      <w:r w:rsidDel="00000000" w:rsidR="00000000" w:rsidRPr="00000000">
        <w:rPr>
          <w:sz w:val="34"/>
          <w:szCs w:val="34"/>
          <w:rtl w:val="0"/>
        </w:rPr>
        <w:t xml:space="preserve">Phần 2. Triển khai: Giải pháp công nghệ cho FastMove</w:t>
      </w:r>
    </w:p>
    <w:p w:rsidR="00000000" w:rsidDel="00000000" w:rsidP="00000000" w:rsidRDefault="00000000" w:rsidRPr="00000000" w14:paraId="0000000C">
      <w:pPr>
        <w:spacing w:after="240" w:before="240" w:lineRule="auto"/>
        <w:rPr/>
      </w:pPr>
      <w:r w:rsidDel="00000000" w:rsidR="00000000" w:rsidRPr="00000000">
        <w:rPr>
          <w:rtl w:val="0"/>
        </w:rPr>
        <w:t xml:space="preserve">Để giải quyết triệt để tình trạng chậm trễ 16 tiếng mỗi ngày do tra cứu thủ công, giải pháp công nghệ đề xuất gồm:</w:t>
      </w:r>
    </w:p>
    <w:p w:rsidR="00000000" w:rsidDel="00000000" w:rsidP="00000000" w:rsidRDefault="00000000" w:rsidRPr="00000000" w14:paraId="0000000D">
      <w:pPr>
        <w:numPr>
          <w:ilvl w:val="0"/>
          <w:numId w:val="1"/>
        </w:numPr>
        <w:spacing w:after="240" w:before="240" w:lineRule="auto"/>
        <w:ind w:left="720" w:hanging="360"/>
        <w:rPr/>
      </w:pPr>
      <w:r w:rsidDel="00000000" w:rsidR="00000000" w:rsidRPr="00000000">
        <w:rPr>
          <w:rtl w:val="0"/>
        </w:rPr>
        <w:t xml:space="preserve">Tự động hóa hệ thống bảng tính Excel:</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Sử dụng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kết hợp dấu tuyệt đối </w:t>
      </w:r>
      <w:r w:rsidDel="00000000" w:rsidR="00000000" w:rsidRPr="00000000">
        <w:rPr>
          <w:rFonts w:ascii="Roboto Mono" w:cs="Roboto Mono" w:eastAsia="Roboto Mono" w:hAnsi="Roboto Mono"/>
          <w:rtl w:val="0"/>
        </w:rPr>
        <w:t xml:space="preserve">$</w:t>
      </w:r>
      <w:r w:rsidDel="00000000" w:rsidR="00000000" w:rsidRPr="00000000">
        <w:rPr>
          <w:rtl w:val="0"/>
        </w:rPr>
        <w:t xml:space="preserve"> (ví dụ: </w:t>
      </w:r>
      <w:r w:rsidDel="00000000" w:rsidR="00000000" w:rsidRPr="00000000">
        <w:rPr>
          <w:rFonts w:ascii="Roboto Mono" w:cs="Roboto Mono" w:eastAsia="Roboto Mono" w:hAnsi="Roboto Mono"/>
          <w:rtl w:val="0"/>
        </w:rPr>
        <w:t xml:space="preserve">VLOOKUP(A2, Sheet2!</w:t>
      </w:r>
      <m:oMath>
        <m:r>
          <w:rPr>
            <w:rFonts w:ascii="Roboto Mono" w:cs="Roboto Mono" w:eastAsia="Roboto Mono" w:hAnsi="Roboto Mono"/>
          </w:rPr>
          <m:t xml:space="preserve">A</m:t>
        </m:r>
      </m:oMath>
      <w:r w:rsidDel="00000000" w:rsidR="00000000" w:rsidRPr="00000000">
        <w:rPr>
          <w:rFonts w:ascii="Roboto Mono" w:cs="Roboto Mono" w:eastAsia="Roboto Mono" w:hAnsi="Roboto Mono"/>
          <w:rtl w:val="0"/>
        </w:rPr>
        <w:t xml:space="preserve">2:</w:t>
      </w:r>
      <m:oMath>
        <m:r>
          <w:rPr>
            <w:rFonts w:ascii="Roboto Mono" w:cs="Roboto Mono" w:eastAsia="Roboto Mono" w:hAnsi="Roboto Mono"/>
          </w:rPr>
          <m:t xml:space="preserve">B</m:t>
        </m:r>
      </m:oMath>
      <w:r w:rsidDel="00000000" w:rsidR="00000000" w:rsidRPr="00000000">
        <w:rPr>
          <w:rFonts w:ascii="Roboto Mono" w:cs="Roboto Mono" w:eastAsia="Roboto Mono" w:hAnsi="Roboto Mono"/>
          <w:rtl w:val="0"/>
        </w:rPr>
        <w:t xml:space="preserve">100, 2, FALSE)</w:t>
      </w:r>
      <w:r w:rsidDel="00000000" w:rsidR="00000000" w:rsidRPr="00000000">
        <w:rPr>
          <w:rtl w:val="0"/>
        </w:rPr>
        <w:t xml:space="preserve">) để cố định vùng dữ liệu tra cứu giá cước khi kéo công thức tự động cho 500 dòng đơn hàng, loại bỏ sai sót và rút ngắn thời gian xử lý từ vài phút xuống vài giây mỗi đơn.</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Tuân thủ nghiêm ngặt 5 Quy tắc Vàng trong Excel (đặc biệt không dùng tính năng Merge Cell tại các vùng dữ liệu thô để đảm bảo khả năng lọc, sắp xếp và truy vấn bằng hàm mượt mà).</w:t>
      </w:r>
    </w:p>
    <w:p w:rsidR="00000000" w:rsidDel="00000000" w:rsidP="00000000" w:rsidRDefault="00000000" w:rsidRPr="00000000" w14:paraId="00000010">
      <w:pPr>
        <w:numPr>
          <w:ilvl w:val="0"/>
          <w:numId w:val="1"/>
        </w:numPr>
        <w:spacing w:after="240" w:before="240" w:lineRule="auto"/>
        <w:ind w:left="720" w:hanging="360"/>
        <w:rPr/>
      </w:pPr>
      <w:r w:rsidDel="00000000" w:rsidR="00000000" w:rsidRPr="00000000">
        <w:rPr>
          <w:rtl w:val="0"/>
        </w:rPr>
        <w:t xml:space="preserve">Chuẩn hóa tài liệu hướng dẫn vận hành (Word &amp; PowerPoint):</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Tài liệu Word: Soạn thảo quy trình vận hành kho chuẩn hóa, sử dụng hệ thống </w:t>
      </w:r>
      <w:r w:rsidDel="00000000" w:rsidR="00000000" w:rsidRPr="00000000">
        <w:rPr>
          <w:rFonts w:ascii="Roboto Mono" w:cs="Roboto Mono" w:eastAsia="Roboto Mono" w:hAnsi="Roboto Mono"/>
          <w:rtl w:val="0"/>
        </w:rPr>
        <w:t xml:space="preserve">Styles</w:t>
      </w:r>
      <w:r w:rsidDel="00000000" w:rsidR="00000000" w:rsidRPr="00000000">
        <w:rPr>
          <w:rtl w:val="0"/>
        </w:rPr>
        <w:t xml:space="preserve"> đồng bộ sẵn có của bộ nhận diện thương hiệu công ty.</w:t>
      </w:r>
    </w:p>
    <w:p w:rsidR="00000000" w:rsidDel="00000000" w:rsidP="00000000" w:rsidRDefault="00000000" w:rsidRPr="00000000" w14:paraId="00000012">
      <w:pPr>
        <w:spacing w:after="240" w:before="240" w:lineRule="auto"/>
        <w:ind w:left="1440" w:firstLine="0"/>
        <w:rPr/>
      </w:pPr>
      <w:r w:rsidDel="00000000" w:rsidR="00000000" w:rsidRPr="00000000">
        <w:rPr>
          <w:rtl w:val="0"/>
        </w:rPr>
        <w:t xml:space="preserve">Slide PowerPoint: Thiết kế ngắn gọn, trực quan, tuân thủ Miller's Law (mỗi slide tối đa 3-4 bullet points) tập trung vào quy trình shipper nhận đơn nhanh. Tiêu đề slide bắt buộc phải mang tính chất kết luận hành động (Ví dụ: "Chuẩn hóa thao tác nhận đơn giúp giảm 80% thời gian chờ" thay vì "Quy trình nhận đơn").</w:t>
      </w:r>
    </w:p>
    <w:p w:rsidR="00000000" w:rsidDel="00000000" w:rsidP="00000000" w:rsidRDefault="00000000" w:rsidRPr="00000000" w14:paraId="00000013">
      <w:pPr>
        <w:numPr>
          <w:ilvl w:val="0"/>
          <w:numId w:val="1"/>
        </w:numPr>
        <w:spacing w:after="240" w:before="240" w:lineRule="auto"/>
        <w:ind w:left="720" w:hanging="360"/>
        <w:rPr/>
      </w:pPr>
      <w:r w:rsidDel="00000000" w:rsidR="00000000" w:rsidRPr="00000000">
        <w:rPr>
          <w:rtl w:val="0"/>
        </w:rPr>
        <w:t xml:space="preserve">Trực quan hóa hiệu suất: Sử dụng Bar Chart để báo cáo KPI hiệu suất giao hàng của các tuyến đường/shipper, đồng thời highlight rõ ràng các điểm mốc đạt/chưa đạt để ban quản lý dễ dàng nắm bắt.</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4q182ia7hsqk" w:id="2"/>
      <w:bookmarkEnd w:id="2"/>
      <w:r w:rsidDel="00000000" w:rsidR="00000000" w:rsidRPr="00000000">
        <w:rPr>
          <w:sz w:val="34"/>
          <w:szCs w:val="34"/>
          <w:rtl w:val="0"/>
        </w:rPr>
        <w:t xml:space="preserve">Phần 3. Kiểm thử: Xử lý lỗi #N/A khi mã vận đơn có ký tự lạ bằng hàm IFERROR</w:t>
      </w:r>
    </w:p>
    <w:p w:rsidR="00000000" w:rsidDel="00000000" w:rsidP="00000000" w:rsidRDefault="00000000" w:rsidRPr="00000000" w14:paraId="00000015">
      <w:pPr>
        <w:spacing w:after="240" w:before="240" w:lineRule="auto"/>
        <w:rPr/>
      </w:pPr>
      <w:r w:rsidDel="00000000" w:rsidR="00000000" w:rsidRPr="00000000">
        <w:rPr>
          <w:rtl w:val="0"/>
        </w:rPr>
        <w:t xml:space="preserve">Trong quá trình vận hành thực tế, một số mã vận đơn có thể phát sinh ký tự lạ hoặc chưa được cập nhật trong bảng giá, dẫn đến việc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trả về lỗi </w:t>
      </w:r>
      <w:r w:rsidDel="00000000" w:rsidR="00000000" w:rsidRPr="00000000">
        <w:rPr>
          <w:rFonts w:ascii="Roboto Mono" w:cs="Roboto Mono" w:eastAsia="Roboto Mono" w:hAnsi="Roboto Mono"/>
          <w:rtl w:val="0"/>
        </w:rPr>
        <w:t xml:space="preserve">#N/A</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Để hệ thống hiển thị chuyên nghiệp và không bị gián đoạn, ta bọc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bên trong hàm </w:t>
      </w:r>
      <w:r w:rsidDel="00000000" w:rsidR="00000000" w:rsidRPr="00000000">
        <w:rPr>
          <w:rFonts w:ascii="Roboto Mono" w:cs="Roboto Mono" w:eastAsia="Roboto Mono" w:hAnsi="Roboto Mono"/>
          <w:rtl w:val="0"/>
        </w:rPr>
        <w:t xml:space="preserve">IFERRROR</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Excel</w:t>
      </w:r>
    </w:p>
    <w:p w:rsidR="00000000" w:rsidDel="00000000" w:rsidP="00000000" w:rsidRDefault="00000000" w:rsidRPr="00000000" w14:paraId="00000018">
      <w:pPr>
        <w:rPr/>
      </w:pPr>
      <w:r w:rsidDel="00000000" w:rsidR="00000000" w:rsidRPr="00000000">
        <w:rPr>
          <w:rtl w:val="0"/>
        </w:rPr>
        <w:t xml:space="preserve">=IFERROR(VLOOKUP(A2, Sheet2!</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100, 2, FALSE), "Chưa cập nhật giá")</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Cách thức hoạt động: Nếu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tìm thấy mã vận đơn hợp lệ, hệ thống sẽ trả về giá cước bình thường. Nếu phát sinh lỗi </w:t>
      </w:r>
      <w:r w:rsidDel="00000000" w:rsidR="00000000" w:rsidRPr="00000000">
        <w:rPr>
          <w:rFonts w:ascii="Roboto Mono" w:cs="Roboto Mono" w:eastAsia="Roboto Mono" w:hAnsi="Roboto Mono"/>
          <w:rtl w:val="0"/>
        </w:rPr>
        <w:t xml:space="preserve">#N/A</w:t>
      </w:r>
      <w:r w:rsidDel="00000000" w:rsidR="00000000" w:rsidRPr="00000000">
        <w:rPr>
          <w:rtl w:val="0"/>
        </w:rPr>
        <w:t xml:space="preserve"> (do mã lạ hoặc sai định dạng), hàm </w:t>
      </w:r>
      <w:r w:rsidDel="00000000" w:rsidR="00000000" w:rsidRPr="00000000">
        <w:rPr>
          <w:rFonts w:ascii="Roboto Mono" w:cs="Roboto Mono" w:eastAsia="Roboto Mono" w:hAnsi="Roboto Mono"/>
          <w:rtl w:val="0"/>
        </w:rPr>
        <w:t xml:space="preserve">IFERROR</w:t>
      </w:r>
      <w:r w:rsidDel="00000000" w:rsidR="00000000" w:rsidRPr="00000000">
        <w:rPr>
          <w:rtl w:val="0"/>
        </w:rPr>
        <w:t xml:space="preserve"> sẽ tự động thay thế thông báo lỗi bằng dòng chữ thân thiện như </w:t>
      </w:r>
      <w:r w:rsidDel="00000000" w:rsidR="00000000" w:rsidRPr="00000000">
        <w:rPr>
          <w:rFonts w:ascii="Andika" w:cs="Andika" w:eastAsia="Andika" w:hAnsi="Andika"/>
          <w:rtl w:val="0"/>
        </w:rPr>
        <w:t xml:space="preserve">"Chưa cập nhật giá"</w:t>
      </w:r>
      <w:r w:rsidDel="00000000" w:rsidR="00000000" w:rsidRPr="00000000">
        <w:rPr>
          <w:rtl w:val="0"/>
        </w:rPr>
        <w:t xml:space="preserve"> hoặc để trống </w:t>
      </w:r>
      <w:r w:rsidDel="00000000" w:rsidR="00000000" w:rsidRPr="00000000">
        <w:rPr>
          <w:rFonts w:ascii="Roboto Mono" w:cs="Roboto Mono" w:eastAsia="Roboto Mono" w:hAnsi="Roboto Mono"/>
          <w:rtl w:val="0"/>
        </w:rPr>
        <w:t xml:space="preserve">""</w:t>
      </w:r>
      <w:r w:rsidDel="00000000" w:rsidR="00000000" w:rsidRPr="00000000">
        <w:rPr>
          <w:rtl w:val="0"/>
        </w:rPr>
        <w:t xml:space="preserve">, giúp báo cáo sạch sẽ và dễ kiểm tra lỗi hơn.</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