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9mmq42sgq3eq" w:id="0"/>
      <w:bookmarkEnd w:id="0"/>
      <w:r w:rsidDel="00000000" w:rsidR="00000000" w:rsidRPr="00000000">
        <w:rPr>
          <w:rtl w:val="0"/>
        </w:rPr>
        <w:t xml:space="preserve">Phần 1. Phân tích 3 lỗi cú pháp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Lỗi ảnh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Image</w:t>
      </w:r>
      <w:r w:rsidDel="00000000" w:rsidR="00000000" w:rsidRPr="00000000">
        <w:rPr>
          <w:rtl w:val="0"/>
        </w:rPr>
        <w:t xml:space="preserve">): Thiếu dấu chấm than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!</w:t>
      </w:r>
      <w:r w:rsidDel="00000000" w:rsidR="00000000" w:rsidRPr="00000000">
        <w:rPr>
          <w:rtl w:val="0"/>
        </w:rPr>
        <w:t xml:space="preserve"> ở đầu và có khoảng trắng thừa giữa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[]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Lỗi in đậm (</w:t>
      </w:r>
      <w:r w:rsidDel="00000000" w:rsidR="00000000" w:rsidRPr="00000000">
        <w:rPr>
          <w:sz w:val="21"/>
          <w:szCs w:val="21"/>
          <w:shd w:fill="f2f0f0" w:val="clear"/>
          <w:rtl w:val="0"/>
        </w:rPr>
        <w:t xml:space="preserve">Emphasis</w:t>
      </w:r>
      <w:r w:rsidDel="00000000" w:rsidR="00000000" w:rsidRPr="00000000">
        <w:rPr>
          <w:rtl w:val="0"/>
        </w:rPr>
        <w:t xml:space="preserve">): Chỉ dùng 1 dấu sao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*</w:t>
      </w:r>
      <w:r w:rsidDel="00000000" w:rsidR="00000000" w:rsidRPr="00000000">
        <w:rPr>
          <w:rtl w:val="0"/>
        </w:rPr>
        <w:t xml:space="preserve"> (tạo chữ nghiêng), cần dùng 2 dấu sao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**</w:t>
      </w:r>
      <w:r w:rsidDel="00000000" w:rsidR="00000000" w:rsidRPr="00000000">
        <w:rPr>
          <w:rtl w:val="0"/>
        </w:rPr>
        <w:t xml:space="preserve"> để in đậm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Lỗi phân cấp tiêu đề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): Nhảy cóc từ H1 xuống H3 trực tiếp mà không qua H2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2"/>
          <w:szCs w:val="22"/>
        </w:rPr>
      </w:pPr>
      <w:bookmarkStart w:colFirst="0" w:colLast="0" w:name="_ceb77frlqg9" w:id="1"/>
      <w:bookmarkEnd w:id="1"/>
      <w:r w:rsidDel="00000000" w:rsidR="00000000" w:rsidRPr="00000000">
        <w:rPr>
          <w:sz w:val="22"/>
          <w:szCs w:val="22"/>
          <w:rtl w:val="0"/>
        </w:rPr>
        <w:t xml:space="preserve">Phần 2. Đoạn mã hoàn thiện chuẩn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Danh sách các loại rau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![</w:t>
      </w:r>
      <w:r w:rsidDel="00000000" w:rsidR="00000000" w:rsidRPr="00000000">
        <w:rPr>
          <w:rtl w:val="0"/>
        </w:rPr>
        <w:t xml:space="preserve">Logo Dự án</w:t>
      </w:r>
      <w:r w:rsidDel="00000000" w:rsidR="00000000" w:rsidRPr="00000000">
        <w:rPr>
          <w:rtl w:val="0"/>
        </w:rPr>
        <w:t xml:space="preserve">](</w:t>
      </w:r>
      <w:r w:rsidDel="00000000" w:rsidR="00000000" w:rsidRPr="00000000">
        <w:rPr>
          <w:rtl w:val="0"/>
        </w:rPr>
        <w:t xml:space="preserve">https://greentech.vn/logo.png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**Rất quan trọng**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