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000000"/>
          <w:sz w:val="26"/>
          <w:szCs w:val="26"/>
        </w:rPr>
      </w:pPr>
      <w:bookmarkStart w:colFirst="0" w:colLast="0" w:name="_i9r1sdzh73z8" w:id="0"/>
      <w:bookmarkEnd w:id="0"/>
      <w:r w:rsidDel="00000000" w:rsidR="00000000" w:rsidRPr="00000000">
        <w:rPr>
          <w:color w:val="000000"/>
          <w:sz w:val="26"/>
          <w:szCs w:val="26"/>
          <w:rtl w:val="0"/>
        </w:rPr>
        <w:t xml:space="preserve">PHẦN 1: BÁO CÁO PHÂN TÍCH</w:t>
      </w:r>
    </w:p>
    <w:p w:rsidR="00000000" w:rsidDel="00000000" w:rsidP="00000000" w:rsidRDefault="00000000" w:rsidRPr="00000000" w14:paraId="00000004">
      <w:pPr>
        <w:numPr>
          <w:ilvl w:val="0"/>
          <w:numId w:val="1"/>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t xml:space="preserve">Luồng dữ liệu &amp; Xử lý xung đột:</w:t>
      </w:r>
    </w:p>
    <w:p w:rsidR="00000000" w:rsidDel="00000000" w:rsidP="00000000" w:rsidRDefault="00000000" w:rsidRPr="00000000" w14:paraId="00000005">
      <w:pPr>
        <w:numPr>
          <w:ilvl w:val="0"/>
          <w:numId w:val="1"/>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br w:type="textWrapping"/>
      </w:r>
    </w:p>
    <w:p w:rsidR="00000000" w:rsidDel="00000000" w:rsidP="00000000" w:rsidRDefault="00000000" w:rsidRPr="00000000" w14:paraId="00000006">
      <w:pPr>
        <w:pBdr>
          <w:top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Luồng dữ liệu: Nhấn </w:t>
      </w:r>
      <w:r w:rsidDel="00000000" w:rsidR="00000000" w:rsidRPr="00000000">
        <w:rPr>
          <w:sz w:val="23"/>
          <w:szCs w:val="23"/>
          <w:shd w:fill="f2f0f0" w:val="clear"/>
          <w:rtl w:val="0"/>
        </w:rPr>
        <w:t xml:space="preserve">Ctrl+S</w:t>
      </w:r>
      <w:r w:rsidDel="00000000" w:rsidR="00000000" w:rsidRPr="00000000">
        <w:rPr>
          <w:rtl w:val="0"/>
        </w:rPr>
        <w:t xml:space="preserve"> </w:t>
      </w:r>
      <m:oMath>
        <m:r>
          <m:t>→</m:t>
        </m:r>
      </m:oMath>
      <w:r w:rsidDel="00000000" w:rsidR="00000000" w:rsidRPr="00000000">
        <w:rPr>
          <w:rtl w:val="0"/>
        </w:rPr>
        <w:t xml:space="preserve"> Lưu xuống Local SSD </w:t>
      </w:r>
      <m:oMath>
        <m:r>
          <m:t>→</m:t>
        </m:r>
      </m:oMath>
      <w:r w:rsidDel="00000000" w:rsidR="00000000" w:rsidRPr="00000000">
        <w:rPr>
          <w:rtl w:val="0"/>
        </w:rPr>
        <w:t xml:space="preserve"> File System Watcher phát hiện thay đổi </w:t>
      </w:r>
      <m:oMath>
        <m:r>
          <m:t>→</m:t>
        </m:r>
      </m:oMath>
      <w:r w:rsidDel="00000000" w:rsidR="00000000" w:rsidRPr="00000000">
        <w:rPr>
          <w:rtl w:val="0"/>
        </w:rPr>
        <w:t xml:space="preserve"> Đóng gói/mã hóa </w:t>
      </w:r>
      <m:oMath>
        <m:r>
          <m:t>→</m:t>
        </m:r>
      </m:oMath>
      <w:r w:rsidDel="00000000" w:rsidR="00000000" w:rsidRPr="00000000">
        <w:rPr>
          <w:rtl w:val="0"/>
        </w:rPr>
        <w:t xml:space="preserve"> Tự động đồng bộ lên Cloud theo thời gian thực.</w:t>
      </w:r>
    </w:p>
    <w:p w:rsidR="00000000" w:rsidDel="00000000" w:rsidP="00000000" w:rsidRDefault="00000000" w:rsidRPr="00000000" w14:paraId="00000007">
      <w:pPr>
        <w:pBdr>
          <w:top w:color="auto" w:space="0" w:sz="0" w:val="none"/>
          <w:bottom w:color="auto" w:space="0" w:sz="0" w:val="none"/>
          <w:right w:color="auto" w:space="0" w:sz="0" w:val="none"/>
          <w:between w:color="auto" w:space="0" w:sz="0" w:val="none"/>
        </w:pBdr>
        <w:ind w:left="1440" w:firstLine="0"/>
        <w:rPr/>
      </w:pPr>
      <w:r w:rsidDel="00000000" w:rsidR="00000000" w:rsidRPr="00000000">
        <w:rPr>
          <w:rtl w:val="0"/>
        </w:rPr>
      </w:r>
    </w:p>
    <w:p w:rsidR="00000000" w:rsidDel="00000000" w:rsidP="00000000" w:rsidRDefault="00000000" w:rsidRPr="00000000" w14:paraId="00000008">
      <w:pPr>
        <w:pBdr>
          <w:top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Xử lý xung đột (File Conflict): Nếu 2 người sửa cùng lúc, hệ thống giữ nguyên bản gốc trên Cloud và tạo một bản sao xung đột riêng (ví dụ: </w:t>
      </w:r>
      <w:r w:rsidDel="00000000" w:rsidR="00000000" w:rsidRPr="00000000">
        <w:rPr>
          <w:sz w:val="23"/>
          <w:szCs w:val="23"/>
          <w:shd w:fill="f2f0f0" w:val="clear"/>
          <w:rtl w:val="0"/>
        </w:rPr>
        <w:t xml:space="preserve">Conflict_UserA.blend</w:t>
      </w:r>
      <w:r w:rsidDel="00000000" w:rsidR="00000000" w:rsidRPr="00000000">
        <w:rPr>
          <w:rtl w:val="0"/>
        </w:rPr>
        <w:t xml:space="preserve">) để thành viên kiểm tra, so sánh và hợp nhất (merge) thủ công.</w:t>
      </w:r>
    </w:p>
    <w:p w:rsidR="00000000" w:rsidDel="00000000" w:rsidP="00000000" w:rsidRDefault="00000000" w:rsidRPr="00000000" w14:paraId="00000009">
      <w:pPr>
        <w:pBdr>
          <w:top w:color="auto" w:space="0" w:sz="0" w:val="none"/>
          <w:bottom w:color="auto" w:space="0" w:sz="0" w:val="none"/>
          <w:right w:color="auto" w:space="0" w:sz="0" w:val="none"/>
          <w:between w:color="auto" w:space="0" w:sz="0" w:val="none"/>
        </w:pBdr>
        <w:ind w:left="1440" w:firstLine="0"/>
        <w:rPr/>
      </w:pPr>
      <w:r w:rsidDel="00000000" w:rsidR="00000000" w:rsidRPr="00000000">
        <w:rPr>
          <w:rtl w:val="0"/>
        </w:rPr>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t xml:space="preserve">Vượt qua "Bẫy dữ liệu" (Mất mạng/Sập nguồn):</w:t>
      </w:r>
    </w:p>
    <w:p w:rsidR="00000000" w:rsidDel="00000000" w:rsidP="00000000" w:rsidRDefault="00000000" w:rsidRPr="00000000" w14:paraId="0000000B">
      <w:pPr>
        <w:numPr>
          <w:ilvl w:val="0"/>
          <w:numId w:val="1"/>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br w:type="textWrapping"/>
      </w:r>
    </w:p>
    <w:p w:rsidR="00000000" w:rsidDel="00000000" w:rsidP="00000000" w:rsidRDefault="00000000" w:rsidRPr="00000000" w14:paraId="0000000C">
      <w:pPr>
        <w:pBdr>
          <w:top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Mất nguồn: Tệp tạm (</w:t>
      </w:r>
      <w:r w:rsidDel="00000000" w:rsidR="00000000" w:rsidRPr="00000000">
        <w:rPr>
          <w:sz w:val="23"/>
          <w:szCs w:val="23"/>
          <w:shd w:fill="f2f0f0" w:val="clear"/>
          <w:rtl w:val="0"/>
        </w:rPr>
        <w:t xml:space="preserve">temp file</w:t>
      </w:r>
      <w:r w:rsidDel="00000000" w:rsidR="00000000" w:rsidRPr="00000000">
        <w:rPr>
          <w:rtl w:val="0"/>
        </w:rPr>
        <w:t xml:space="preserve">) đã được ghi trên Local SSD khi nhấn </w:t>
      </w:r>
      <w:r w:rsidDel="00000000" w:rsidR="00000000" w:rsidRPr="00000000">
        <w:rPr>
          <w:sz w:val="23"/>
          <w:szCs w:val="23"/>
          <w:shd w:fill="f2f0f0" w:val="clear"/>
          <w:rtl w:val="0"/>
        </w:rPr>
        <w:t xml:space="preserve">Ctrl+S</w:t>
      </w:r>
      <w:r w:rsidDel="00000000" w:rsidR="00000000" w:rsidRPr="00000000">
        <w:rPr>
          <w:rtl w:val="0"/>
        </w:rPr>
        <w:t xml:space="preserve">, máy bật lại sẽ tiếp tục đẩy lên Cloud bình thường.</w:t>
      </w:r>
    </w:p>
    <w:p w:rsidR="00000000" w:rsidDel="00000000" w:rsidP="00000000" w:rsidRDefault="00000000" w:rsidRPr="00000000" w14:paraId="0000000D">
      <w:pPr>
        <w:pBdr>
          <w:top w:color="auto" w:space="0" w:sz="0" w:val="none"/>
          <w:bottom w:color="auto" w:space="0" w:sz="0" w:val="none"/>
          <w:right w:color="auto" w:space="0" w:sz="0" w:val="none"/>
          <w:between w:color="auto" w:space="0" w:sz="0" w:val="none"/>
        </w:pBdr>
        <w:ind w:left="1440" w:firstLine="0"/>
        <w:rPr/>
      </w:pPr>
      <w:r w:rsidDel="00000000" w:rsidR="00000000" w:rsidRPr="00000000">
        <w:rPr>
          <w:rtl w:val="0"/>
        </w:rPr>
      </w:r>
    </w:p>
    <w:p w:rsidR="00000000" w:rsidDel="00000000" w:rsidP="00000000" w:rsidRDefault="00000000" w:rsidRPr="00000000" w14:paraId="0000000E">
      <w:pPr>
        <w:pBdr>
          <w:top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Mất kết nối Internet: Áp dụng cơ chế Offline Queue (lưu tạm vào hàng đợi cục bộ). Khi có mạng trở lại, hệ thống sẽ tự động đồng bộ bù (catch-up sync) lên Cloud.</w:t>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ind w:left="1440" w:firstLine="0"/>
        <w:rPr/>
      </w:pPr>
      <w:r w:rsidDel="00000000" w:rsidR="00000000" w:rsidRPr="00000000">
        <w:rPr>
          <w:rtl w:val="0"/>
        </w:rPr>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000000"/>
          <w:sz w:val="26"/>
          <w:szCs w:val="26"/>
        </w:rPr>
      </w:pPr>
      <w:bookmarkStart w:colFirst="0" w:colLast="0" w:name="_vle9wakntjin" w:id="1"/>
      <w:bookmarkEnd w:id="1"/>
      <w:r w:rsidDel="00000000" w:rsidR="00000000" w:rsidRPr="00000000">
        <w:rPr>
          <w:color w:val="000000"/>
          <w:sz w:val="26"/>
          <w:szCs w:val="26"/>
          <w:rtl w:val="0"/>
        </w:rPr>
        <w:t xml:space="preserve">PHẦN 2: QUY TRÌNH THỰC THI (3 BƯỚC CHO DESIGNER)</w:t>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Bước 1: Cài đặt phần mềm Cloud (Google Drive/OneDrive) ở chế độ Mirror / Offline Access để luôn có sẵn bản sao trên ổ cứng Local.</w:t>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Bước 2: Cấu hình Auto-Save trong phần mềm 3D (Blender/Maya) và duy trì thói quen bấm </w:t>
      </w:r>
      <w:r w:rsidDel="00000000" w:rsidR="00000000" w:rsidRPr="00000000">
        <w:rPr>
          <w:sz w:val="23"/>
          <w:szCs w:val="23"/>
          <w:shd w:fill="f2f0f0" w:val="clear"/>
          <w:rtl w:val="0"/>
        </w:rPr>
        <w:t xml:space="preserve">Ctrl+S</w:t>
      </w:r>
      <w:r w:rsidDel="00000000" w:rsidR="00000000" w:rsidRPr="00000000">
        <w:rPr>
          <w:rtl w:val="0"/>
        </w:rPr>
        <w:t xml:space="preserve"> liên tục để tạo bản snapshot đồng bộ.</w:t>
      </w:r>
    </w:p>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r>
    </w:p>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Bước 3: Kích hoạt Version History trên Cloud (lưu tối thiểu 30 ngày) để cả nhóm có thể "quay ngược thời gian", chọn mốc thời gian ổn định và nhấn Restore khi gặp sự cố hỏng file.</w:t>
      </w:r>
    </w:p>
    <w:p w:rsidR="00000000" w:rsidDel="00000000" w:rsidP="00000000" w:rsidRDefault="00000000" w:rsidRPr="00000000" w14:paraId="00000016">
      <w:pPr>
        <w:pBdr>
          <w:top w:color="auto" w:space="0" w:sz="0" w:val="none"/>
          <w:bottom w:color="auto" w:space="0" w:sz="0" w:val="none"/>
          <w:right w:color="auto" w:space="0" w:sz="0" w:val="none"/>
          <w:between w:color="auto" w:space="0" w:sz="0" w:val="none"/>
        </w:pBdr>
        <w:ind w:left="720" w:firstLine="0"/>
        <w:rPr>
          <w:sz w:val="23"/>
          <w:szCs w:val="23"/>
          <w:shd w:fill="f2f0f0" w:val="clea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000000"/>
        <w:u w:val="none"/>
      </w:rPr>
    </w:lvl>
    <w:lvl w:ilvl="1">
      <w:start w:val="1"/>
      <w:numFmt w:val="bullet"/>
      <w:lvlText w:val="○"/>
      <w:lvlJc w:val="left"/>
      <w:pPr>
        <w:ind w:left="1440" w:hanging="360"/>
      </w:pPr>
      <w:rPr>
        <w:rFonts w:ascii="Arial" w:cs="Arial" w:eastAsia="Arial" w:hAnsi="Arial"/>
        <w:color w:val="00000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