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348A" w14:textId="58F3D5BB" w:rsidR="005939AF" w:rsidRDefault="005939AF" w:rsidP="005939A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AÇÃO DE COBRANÇA</w:t>
      </w:r>
    </w:p>
    <w:p w14:paraId="203F0757" w14:textId="77777777" w:rsid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26F31" w14:textId="16E66861" w:rsid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Excelentíssimo(a) Senhor(a) Doutor(a) Juiz(a) de Direito da {{JUIZO_COMPETENTE}}.</w:t>
      </w:r>
    </w:p>
    <w:p w14:paraId="5AD3D226" w14:textId="11098219" w:rsid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{{AUTOR_NOME}}, inscrito(a) no CPF/CNPJ sob nº {{AUTOR_CPF_CNPJ}}, residente e domiciliado(a) em {{AUTOR_ENDERECO}}, vem, por intermédio de seu advogado (instrumento de mandato anexo), propor a presente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39AF">
        <w:rPr>
          <w:rFonts w:ascii="Times New Roman" w:hAnsi="Times New Roman" w:cs="Times New Roman"/>
          <w:b/>
          <w:bCs/>
          <w:sz w:val="24"/>
          <w:szCs w:val="24"/>
        </w:rPr>
        <w:t>AÇÃO DE COBRANÇA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39AF">
        <w:rPr>
          <w:rFonts w:ascii="Times New Roman" w:hAnsi="Times New Roman" w:cs="Times New Roman"/>
          <w:b/>
          <w:bCs/>
          <w:sz w:val="24"/>
          <w:szCs w:val="24"/>
        </w:rPr>
        <w:t>em face de {{REU_NOME}}, inscrito(a) no CPF/CNPJ sob nº {{REU_CPF_CNPJ}}, com endereço em {{REU_ENDERECO}}, pelos fatos e fundamentos a seguir expostos.</w:t>
      </w:r>
    </w:p>
    <w:p w14:paraId="455051EC" w14:textId="0C416629" w:rsid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{{FATOS_DESCRICAO}}</w:t>
      </w:r>
    </w:p>
    <w:p w14:paraId="5E24BE5C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O inadimplemento da obrigação assumida pelo Réu autoriza o ajuizamento da presente demanda, nos termos do Código Civil, uma vez que a dívida é líquida, certa e exigível.</w:t>
      </w:r>
    </w:p>
    <w:p w14:paraId="42A7C61C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0103D0" w14:textId="3967EF39" w:rsid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Restou demonstrado que a obrigação venceu em {{DATA_VENCIMENTO}}, não tendo sido adimplida, mesmo após tentativas de solução extrajudicial.</w:t>
      </w:r>
    </w:p>
    <w:p w14:paraId="5670EAE5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Diante do exposto, requer:</w:t>
      </w:r>
    </w:p>
    <w:p w14:paraId="44F024DD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30BAD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a) A citação do Réu para que efetue o pagamento do valor devido, sob pena de revelia;</w:t>
      </w:r>
    </w:p>
    <w:p w14:paraId="14A3BA13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636A7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b) A condenação do Réu ao pagamento do valor principal no montante de {{VALOR_DIVIDA}}, acrescido de juros legais e correção monetária;</w:t>
      </w:r>
    </w:p>
    <w:p w14:paraId="1D0B9703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D7FF9" w14:textId="60AD089B" w:rsid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c) A condenação do Réu ao pagamento das custas processuais e honorários advocatícios.</w:t>
      </w:r>
    </w:p>
    <w:p w14:paraId="75DCB671" w14:textId="2C31C132" w:rsid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Dá-se à causa o valor de {{VALOR_CAUSA}}.</w:t>
      </w:r>
    </w:p>
    <w:p w14:paraId="6DCC97B1" w14:textId="77777777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lastRenderedPageBreak/>
        <w:t>Nestes termos,</w:t>
      </w:r>
    </w:p>
    <w:p w14:paraId="6433D75A" w14:textId="5CE46386" w:rsid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Pede deferimento.</w:t>
      </w:r>
    </w:p>
    <w:p w14:paraId="46D342F3" w14:textId="4496B7DD" w:rsidR="005939AF" w:rsidRPr="005939AF" w:rsidRDefault="005939AF" w:rsidP="005939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9AF">
        <w:rPr>
          <w:rFonts w:ascii="Times New Roman" w:hAnsi="Times New Roman" w:cs="Times New Roman"/>
          <w:b/>
          <w:bCs/>
          <w:sz w:val="24"/>
          <w:szCs w:val="24"/>
        </w:rPr>
        <w:t>{{LOCAL_DATA}}</w:t>
      </w:r>
    </w:p>
    <w:sectPr w:rsidR="005939AF" w:rsidRPr="005939AF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F787" w14:textId="77777777" w:rsidR="00BD661F" w:rsidRDefault="00BD661F" w:rsidP="005939AF">
      <w:pPr>
        <w:spacing w:after="0" w:line="240" w:lineRule="auto"/>
      </w:pPr>
      <w:r>
        <w:separator/>
      </w:r>
    </w:p>
  </w:endnote>
  <w:endnote w:type="continuationSeparator" w:id="0">
    <w:p w14:paraId="604A5E4E" w14:textId="77777777" w:rsidR="00BD661F" w:rsidRDefault="00BD661F" w:rsidP="00593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8E96" w14:textId="27794967" w:rsidR="005939AF" w:rsidRDefault="005939AF" w:rsidP="005939AF">
    <w:pPr>
      <w:pStyle w:val="Rodap"/>
    </w:pPr>
    <w:r>
      <w:t>Documento gerado automaticamente pelo sistema ValidaLex.</w:t>
    </w:r>
  </w:p>
  <w:p w14:paraId="5C8EFCED" w14:textId="790A9EC1" w:rsidR="005939AF" w:rsidRDefault="005939AF" w:rsidP="005939AF">
    <w:pPr>
      <w:pStyle w:val="Rodap"/>
    </w:pPr>
    <w:r>
      <w:t>Este rascunho deve ser revisado pelo advogado responsável antes do protocolo.</w:t>
    </w:r>
  </w:p>
  <w:p w14:paraId="3989551D" w14:textId="77777777" w:rsidR="005939AF" w:rsidRDefault="005939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D6B8A" w14:textId="77777777" w:rsidR="00BD661F" w:rsidRDefault="00BD661F" w:rsidP="005939AF">
      <w:pPr>
        <w:spacing w:after="0" w:line="240" w:lineRule="auto"/>
      </w:pPr>
      <w:r>
        <w:separator/>
      </w:r>
    </w:p>
  </w:footnote>
  <w:footnote w:type="continuationSeparator" w:id="0">
    <w:p w14:paraId="1686E24F" w14:textId="77777777" w:rsidR="00BD661F" w:rsidRDefault="00BD661F" w:rsidP="005939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B8"/>
    <w:rsid w:val="00272D5C"/>
    <w:rsid w:val="004205B8"/>
    <w:rsid w:val="00457EC6"/>
    <w:rsid w:val="00563E6F"/>
    <w:rsid w:val="005939AF"/>
    <w:rsid w:val="00B0608E"/>
    <w:rsid w:val="00BA40DB"/>
    <w:rsid w:val="00BD661F"/>
    <w:rsid w:val="00C4081D"/>
    <w:rsid w:val="00F6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5683"/>
  <w15:chartTrackingRefBased/>
  <w15:docId w15:val="{92CE9E79-8407-4D3A-9EA1-0771A1EC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0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0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0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5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5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5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5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05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05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5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5B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39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39AF"/>
  </w:style>
  <w:style w:type="paragraph" w:styleId="Rodap">
    <w:name w:val="footer"/>
    <w:basedOn w:val="Normal"/>
    <w:link w:val="RodapChar"/>
    <w:uiPriority w:val="99"/>
    <w:unhideWhenUsed/>
    <w:rsid w:val="005939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3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De Nigris Jr</dc:creator>
  <cp:keywords/>
  <dc:description/>
  <cp:lastModifiedBy>Pedro De Nigris Jr</cp:lastModifiedBy>
  <cp:revision>2</cp:revision>
  <dcterms:created xsi:type="dcterms:W3CDTF">2026-01-30T16:51:00Z</dcterms:created>
  <dcterms:modified xsi:type="dcterms:W3CDTF">2026-02-02T23:51:00Z</dcterms:modified>
</cp:coreProperties>
</file>