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Project Title:  AutoConnect - Smart Vehicle Service Centre Locator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Abstract:</w:t>
      </w:r>
    </w:p>
    <w:p w:rsidR="00000000" w:rsidDel="00000000" w:rsidP="00000000" w:rsidRDefault="00000000" w:rsidRPr="00000000" w14:paraId="00000003">
      <w:pPr>
        <w:rPr/>
      </w:pPr>
      <w:r w:rsidDel="00000000" w:rsidR="00000000" w:rsidRPr="00000000">
        <w:rPr>
          <w:rtl w:val="0"/>
        </w:rPr>
        <w:t xml:space="preserve">Vehicle breakdowns or scheduled maintenance often require users to manually search for a reliable service center, which can be time-consuming and inefficient. To address this issue, this project introduces a web-based application built using </w:t>
      </w:r>
      <w:r w:rsidDel="00000000" w:rsidR="00000000" w:rsidRPr="00000000">
        <w:rPr>
          <w:b w:val="1"/>
          <w:rtl w:val="0"/>
        </w:rPr>
        <w:t xml:space="preserve">Python Django</w:t>
      </w:r>
      <w:r w:rsidDel="00000000" w:rsidR="00000000" w:rsidRPr="00000000">
        <w:rPr>
          <w:rtl w:val="0"/>
        </w:rPr>
        <w:t xml:space="preserve">, aimed at simplifying the process of locating nearby vehicle service centers and managing service bookings.</w:t>
      </w:r>
    </w:p>
    <w:p w:rsidR="00000000" w:rsidDel="00000000" w:rsidP="00000000" w:rsidRDefault="00000000" w:rsidRPr="00000000" w14:paraId="00000004">
      <w:pPr>
        <w:rPr/>
      </w:pPr>
      <w:r w:rsidDel="00000000" w:rsidR="00000000" w:rsidRPr="00000000">
        <w:rPr>
          <w:rtl w:val="0"/>
        </w:rPr>
        <w:t xml:space="preserve">The system allows users to view nearby service centers, book appointments, and track service progress. Service providers, on the other hand, can register their workshops, manage service listings, update availability, and respond to bookings.</w:t>
      </w:r>
    </w:p>
    <w:p w:rsidR="00000000" w:rsidDel="00000000" w:rsidP="00000000" w:rsidRDefault="00000000" w:rsidRPr="00000000" w14:paraId="00000005">
      <w:pPr>
        <w:rPr/>
      </w:pPr>
      <w:r w:rsidDel="00000000" w:rsidR="00000000" w:rsidRPr="00000000">
        <w:rPr>
          <w:rtl w:val="0"/>
        </w:rPr>
        <w:t xml:space="preserve">By integrating features like location-based search, dynamic service listings, and real-time communication between users and service providers, this platform ensures a seamless and user-friendly vehicle servicing experience. The application bridges the gap between vehicle owners and service providers, offering convenience, transparency, and time-saving functionalities.</w:t>
      </w:r>
    </w:p>
    <w:p w:rsidR="00000000" w:rsidDel="00000000" w:rsidP="00000000" w:rsidRDefault="00000000" w:rsidRPr="00000000" w14:paraId="00000006">
      <w:pPr>
        <w:rPr>
          <w:b w:val="1"/>
        </w:rPr>
      </w:pPr>
      <w:r w:rsidDel="00000000" w:rsidR="00000000" w:rsidRPr="00000000">
        <w:rPr>
          <w:b w:val="1"/>
          <w:rtl w:val="0"/>
        </w:rPr>
        <w:t xml:space="preserve">Modules Used in the Project:</w:t>
      </w:r>
    </w:p>
    <w:p w:rsidR="00000000" w:rsidDel="00000000" w:rsidP="00000000" w:rsidRDefault="00000000" w:rsidRPr="00000000" w14:paraId="00000007">
      <w:pPr>
        <w:rPr>
          <w:b w:val="1"/>
        </w:rPr>
      </w:pPr>
      <w:r w:rsidDel="00000000" w:rsidR="00000000" w:rsidRPr="00000000">
        <w:rPr>
          <w:b w:val="1"/>
          <w:rtl w:val="0"/>
        </w:rPr>
        <w:t xml:space="preserve">1. User Management Module</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User registration and login (for customers and service providers)</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Role-based access control (admin, service provider, user)</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Profile management</w:t>
      </w:r>
    </w:p>
    <w:p w:rsidR="00000000" w:rsidDel="00000000" w:rsidP="00000000" w:rsidRDefault="00000000" w:rsidRPr="00000000" w14:paraId="0000000C">
      <w:pPr>
        <w:rPr>
          <w:b w:val="1"/>
        </w:rPr>
      </w:pPr>
      <w:r w:rsidDel="00000000" w:rsidR="00000000" w:rsidRPr="00000000">
        <w:rPr>
          <w:b w:val="1"/>
          <w:rtl w:val="0"/>
        </w:rPr>
        <w:t xml:space="preserve">2. Service Centre Locator Module</w:t>
      </w:r>
    </w:p>
    <w:p w:rsidR="00000000" w:rsidDel="00000000" w:rsidP="00000000" w:rsidRDefault="00000000" w:rsidRPr="00000000" w14:paraId="0000000D">
      <w:pPr>
        <w:numPr>
          <w:ilvl w:val="0"/>
          <w:numId w:val="2"/>
        </w:numPr>
        <w:ind w:left="720" w:hanging="36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Find nearby service centers using the user's convenient specified location</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Search and filter by service types or ratings</w:t>
      </w:r>
    </w:p>
    <w:p w:rsidR="00000000" w:rsidDel="00000000" w:rsidP="00000000" w:rsidRDefault="00000000" w:rsidRPr="00000000" w14:paraId="00000010">
      <w:pPr>
        <w:rPr>
          <w:b w:val="1"/>
        </w:rPr>
      </w:pPr>
      <w:r w:rsidDel="00000000" w:rsidR="00000000" w:rsidRPr="00000000">
        <w:rPr>
          <w:b w:val="1"/>
          <w:rtl w:val="0"/>
        </w:rPr>
        <w:t xml:space="preserve">3. Service Listing &amp; Management Module</w:t>
      </w:r>
    </w:p>
    <w:p w:rsidR="00000000" w:rsidDel="00000000" w:rsidP="00000000" w:rsidRDefault="00000000" w:rsidRPr="00000000" w14:paraId="00000011">
      <w:pPr>
        <w:numPr>
          <w:ilvl w:val="0"/>
          <w:numId w:val="3"/>
        </w:numPr>
        <w:ind w:left="720" w:hanging="36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Add/edit/delete service offerings</w:t>
      </w:r>
    </w:p>
    <w:p w:rsidR="00000000" w:rsidDel="00000000" w:rsidP="00000000" w:rsidRDefault="00000000" w:rsidRPr="00000000" w14:paraId="00000013">
      <w:pPr>
        <w:numPr>
          <w:ilvl w:val="1"/>
          <w:numId w:val="3"/>
        </w:numPr>
        <w:ind w:left="1440" w:hanging="360"/>
        <w:rPr/>
      </w:pPr>
      <w:r w:rsidDel="00000000" w:rsidR="00000000" w:rsidRPr="00000000">
        <w:rPr>
          <w:rtl w:val="0"/>
        </w:rPr>
        <w:t xml:space="preserve">Package management (e.g., basic service, painting, alignment, etc.)</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Display services by category</w:t>
      </w:r>
    </w:p>
    <w:p w:rsidR="00000000" w:rsidDel="00000000" w:rsidP="00000000" w:rsidRDefault="00000000" w:rsidRPr="00000000" w14:paraId="00000015">
      <w:pPr>
        <w:rPr>
          <w:b w:val="1"/>
        </w:rPr>
      </w:pPr>
      <w:r w:rsidDel="00000000" w:rsidR="00000000" w:rsidRPr="00000000">
        <w:rPr>
          <w:b w:val="1"/>
          <w:rtl w:val="0"/>
        </w:rPr>
        <w:t xml:space="preserve">4. Booking &amp; Scheduling Module</w:t>
      </w:r>
    </w:p>
    <w:p w:rsidR="00000000" w:rsidDel="00000000" w:rsidP="00000000" w:rsidRDefault="00000000" w:rsidRPr="00000000" w14:paraId="00000016">
      <w:pPr>
        <w:numPr>
          <w:ilvl w:val="0"/>
          <w:numId w:val="4"/>
        </w:numPr>
        <w:ind w:left="720" w:hanging="36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Book appointments online</w:t>
      </w:r>
    </w:p>
    <w:p w:rsidR="00000000" w:rsidDel="00000000" w:rsidP="00000000" w:rsidRDefault="00000000" w:rsidRPr="00000000" w14:paraId="00000018">
      <w:pPr>
        <w:numPr>
          <w:ilvl w:val="1"/>
          <w:numId w:val="4"/>
        </w:numPr>
        <w:ind w:left="1440" w:hanging="360"/>
        <w:rPr/>
      </w:pPr>
      <w:r w:rsidDel="00000000" w:rsidR="00000000" w:rsidRPr="00000000">
        <w:rPr>
          <w:rtl w:val="0"/>
        </w:rPr>
        <w:t xml:space="preserve">View and manage upcoming bookings</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Service status updates (pending, in progress, completed)</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5. Review &amp; Rating Module</w:t>
      </w:r>
    </w:p>
    <w:p w:rsidR="00000000" w:rsidDel="00000000" w:rsidP="00000000" w:rsidRDefault="00000000" w:rsidRPr="00000000" w14:paraId="0000001C">
      <w:pPr>
        <w:numPr>
          <w:ilvl w:val="0"/>
          <w:numId w:val="5"/>
        </w:numPr>
        <w:ind w:left="720" w:hanging="36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D">
      <w:pPr>
        <w:numPr>
          <w:ilvl w:val="1"/>
          <w:numId w:val="5"/>
        </w:numPr>
        <w:ind w:left="1440" w:hanging="360"/>
        <w:rPr/>
      </w:pPr>
      <w:r w:rsidDel="00000000" w:rsidR="00000000" w:rsidRPr="00000000">
        <w:rPr>
          <w:rtl w:val="0"/>
        </w:rPr>
        <w:t xml:space="preserve">Allow customers to review services</w:t>
      </w:r>
    </w:p>
    <w:p w:rsidR="00000000" w:rsidDel="00000000" w:rsidP="00000000" w:rsidRDefault="00000000" w:rsidRPr="00000000" w14:paraId="0000001E">
      <w:pPr>
        <w:numPr>
          <w:ilvl w:val="1"/>
          <w:numId w:val="5"/>
        </w:numPr>
        <w:ind w:left="1440" w:hanging="360"/>
        <w:rPr/>
      </w:pPr>
      <w:r w:rsidDel="00000000" w:rsidR="00000000" w:rsidRPr="00000000">
        <w:rPr>
          <w:rtl w:val="0"/>
        </w:rPr>
        <w:t xml:space="preserve">Star rating system</w:t>
      </w:r>
    </w:p>
    <w:p w:rsidR="00000000" w:rsidDel="00000000" w:rsidP="00000000" w:rsidRDefault="00000000" w:rsidRPr="00000000" w14:paraId="0000001F">
      <w:pPr>
        <w:rPr>
          <w:b w:val="1"/>
        </w:rPr>
      </w:pPr>
      <w:r w:rsidDel="00000000" w:rsidR="00000000" w:rsidRPr="00000000">
        <w:rPr>
          <w:b w:val="1"/>
          <w:rtl w:val="0"/>
        </w:rPr>
        <w:t xml:space="preserve">6. Admin Dashboard</w:t>
      </w:r>
    </w:p>
    <w:p w:rsidR="00000000" w:rsidDel="00000000" w:rsidP="00000000" w:rsidRDefault="00000000" w:rsidRPr="00000000" w14:paraId="00000020">
      <w:pPr>
        <w:numPr>
          <w:ilvl w:val="0"/>
          <w:numId w:val="6"/>
        </w:numPr>
        <w:ind w:left="720" w:hanging="36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21">
      <w:pPr>
        <w:numPr>
          <w:ilvl w:val="1"/>
          <w:numId w:val="6"/>
        </w:numPr>
        <w:ind w:left="1440" w:hanging="360"/>
        <w:rPr/>
      </w:pPr>
      <w:r w:rsidDel="00000000" w:rsidR="00000000" w:rsidRPr="00000000">
        <w:rPr>
          <w:rtl w:val="0"/>
        </w:rPr>
        <w:t xml:space="preserve">View registered users and service providers</w:t>
      </w:r>
    </w:p>
    <w:p w:rsidR="00000000" w:rsidDel="00000000" w:rsidP="00000000" w:rsidRDefault="00000000" w:rsidRPr="00000000" w14:paraId="00000022">
      <w:pPr>
        <w:numPr>
          <w:ilvl w:val="1"/>
          <w:numId w:val="6"/>
        </w:numPr>
        <w:ind w:left="1440" w:hanging="360"/>
        <w:rPr/>
      </w:pPr>
      <w:r w:rsidDel="00000000" w:rsidR="00000000" w:rsidRPr="00000000">
        <w:rPr>
          <w:rtl w:val="0"/>
        </w:rPr>
        <w:t xml:space="preserve">Moderate reviews</w:t>
      </w:r>
    </w:p>
    <w:p w:rsidR="00000000" w:rsidDel="00000000" w:rsidP="00000000" w:rsidRDefault="00000000" w:rsidRPr="00000000" w14:paraId="00000023">
      <w:pPr>
        <w:numPr>
          <w:ilvl w:val="1"/>
          <w:numId w:val="6"/>
        </w:numPr>
        <w:ind w:left="1440" w:hanging="360"/>
        <w:rPr/>
      </w:pPr>
      <w:r w:rsidDel="00000000" w:rsidR="00000000" w:rsidRPr="00000000">
        <w:rPr>
          <w:rtl w:val="0"/>
        </w:rPr>
        <w:t xml:space="preserve">Manage bookings and site content</w:t>
      </w:r>
    </w:p>
    <w:p w:rsidR="00000000" w:rsidDel="00000000" w:rsidP="00000000" w:rsidRDefault="00000000" w:rsidRPr="00000000" w14:paraId="00000024">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Technologies Used:</w:t>
      </w:r>
    </w:p>
    <w:p w:rsidR="00000000" w:rsidDel="00000000" w:rsidP="00000000" w:rsidRDefault="00000000" w:rsidRPr="00000000" w14:paraId="00000025">
      <w:pPr>
        <w:numPr>
          <w:ilvl w:val="0"/>
          <w:numId w:val="7"/>
        </w:numPr>
        <w:ind w:left="720" w:hanging="360"/>
        <w:rPr/>
      </w:pPr>
      <w:r w:rsidDel="00000000" w:rsidR="00000000" w:rsidRPr="00000000">
        <w:rPr>
          <w:b w:val="1"/>
          <w:rtl w:val="0"/>
        </w:rPr>
        <w:t xml:space="preserve">Backend:</w:t>
      </w:r>
      <w:r w:rsidDel="00000000" w:rsidR="00000000" w:rsidRPr="00000000">
        <w:rPr>
          <w:rtl w:val="0"/>
        </w:rPr>
        <w:t xml:space="preserve"> Python with Django</w:t>
      </w:r>
    </w:p>
    <w:p w:rsidR="00000000" w:rsidDel="00000000" w:rsidP="00000000" w:rsidRDefault="00000000" w:rsidRPr="00000000" w14:paraId="00000026">
      <w:pPr>
        <w:numPr>
          <w:ilvl w:val="0"/>
          <w:numId w:val="7"/>
        </w:numPr>
        <w:ind w:left="720" w:hanging="360"/>
        <w:rPr/>
      </w:pPr>
      <w:r w:rsidDel="00000000" w:rsidR="00000000" w:rsidRPr="00000000">
        <w:rPr>
          <w:b w:val="1"/>
          <w:rtl w:val="0"/>
        </w:rPr>
        <w:t xml:space="preserve">Frontend:</w:t>
      </w:r>
      <w:r w:rsidDel="00000000" w:rsidR="00000000" w:rsidRPr="00000000">
        <w:rPr>
          <w:rtl w:val="0"/>
        </w:rPr>
        <w:t xml:space="preserve"> HTML, CSS, JavaScript, </w:t>
      </w:r>
    </w:p>
    <w:p w:rsidR="00000000" w:rsidDel="00000000" w:rsidP="00000000" w:rsidRDefault="00000000" w:rsidRPr="00000000" w14:paraId="00000027">
      <w:pPr>
        <w:numPr>
          <w:ilvl w:val="0"/>
          <w:numId w:val="7"/>
        </w:numPr>
        <w:ind w:left="720" w:hanging="360"/>
        <w:rPr/>
      </w:pPr>
      <w:r w:rsidDel="00000000" w:rsidR="00000000" w:rsidRPr="00000000">
        <w:rPr>
          <w:b w:val="1"/>
          <w:rtl w:val="0"/>
        </w:rPr>
        <w:t xml:space="preserve">Database:</w:t>
      </w:r>
      <w:r w:rsidDel="00000000" w:rsidR="00000000" w:rsidRPr="00000000">
        <w:rPr>
          <w:rtl w:val="0"/>
        </w:rPr>
        <w:t xml:space="preserve"> SQLite </w:t>
      </w:r>
    </w:p>
    <w:p w:rsidR="00000000" w:rsidDel="00000000" w:rsidP="00000000" w:rsidRDefault="00000000" w:rsidRPr="00000000" w14:paraId="00000028">
      <w:pPr>
        <w:numPr>
          <w:ilvl w:val="0"/>
          <w:numId w:val="7"/>
        </w:numPr>
        <w:ind w:left="720" w:hanging="360"/>
        <w:rPr/>
      </w:pPr>
      <w:r w:rsidDel="00000000" w:rsidR="00000000" w:rsidRPr="00000000">
        <w:rPr>
          <w:b w:val="1"/>
          <w:rtl w:val="0"/>
        </w:rPr>
        <w:t xml:space="preserve">APIs:</w:t>
      </w:r>
      <w:r w:rsidDel="00000000" w:rsidR="00000000" w:rsidRPr="00000000">
        <w:rPr>
          <w:rtl w:val="0"/>
        </w:rPr>
        <w:t xml:space="preserve"> Geolocation API </w:t>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4025D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025D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025D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025D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025D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025D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025D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025D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02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02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02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02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4025D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402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02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025D1"/>
    <w:rPr>
      <w:i w:val="1"/>
      <w:iCs w:val="1"/>
      <w:color w:val="404040" w:themeColor="text1" w:themeTint="0000BF"/>
    </w:rPr>
  </w:style>
  <w:style w:type="paragraph" w:styleId="ListParagraph">
    <w:name w:val="List Paragraph"/>
    <w:basedOn w:val="Normal"/>
    <w:uiPriority w:val="34"/>
    <w:qFormat w:val="1"/>
    <w:rsid w:val="004025D1"/>
    <w:pPr>
      <w:ind w:left="720"/>
      <w:contextualSpacing w:val="1"/>
    </w:pPr>
  </w:style>
  <w:style w:type="character" w:styleId="IntenseEmphasis">
    <w:name w:val="Intense Emphasis"/>
    <w:basedOn w:val="DefaultParagraphFont"/>
    <w:uiPriority w:val="21"/>
    <w:qFormat w:val="1"/>
    <w:rsid w:val="004025D1"/>
    <w:rPr>
      <w:i w:val="1"/>
      <w:iCs w:val="1"/>
      <w:color w:val="2f5496" w:themeColor="accent1" w:themeShade="0000BF"/>
    </w:rPr>
  </w:style>
  <w:style w:type="paragraph" w:styleId="IntenseQuote">
    <w:name w:val="Intense Quote"/>
    <w:basedOn w:val="Normal"/>
    <w:next w:val="Normal"/>
    <w:link w:val="IntenseQuoteChar"/>
    <w:uiPriority w:val="30"/>
    <w:qFormat w:val="1"/>
    <w:rsid w:val="004025D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025D1"/>
    <w:rPr>
      <w:i w:val="1"/>
      <w:iCs w:val="1"/>
      <w:color w:val="2f5496" w:themeColor="accent1" w:themeShade="0000BF"/>
    </w:rPr>
  </w:style>
  <w:style w:type="character" w:styleId="IntenseReference">
    <w:name w:val="Intense Reference"/>
    <w:basedOn w:val="DefaultParagraphFont"/>
    <w:uiPriority w:val="32"/>
    <w:qFormat w:val="1"/>
    <w:rsid w:val="004025D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ImpPPsCocSmzhksKNJMjrAqGQ==">CgMxLjA4AHIhMWpKXzJSellIck40Y21kQmtuankwZmJyXzRfbWJWanlM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2025-07-03T19:06:00Z</dcterms:created>
  <dc:creator>Niranjan Prasanth</dc:creator>
</cp:coreProperties>
</file>