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492D12" w14:textId="77777777" w:rsidR="00F20ED5" w:rsidRDefault="00E459F0">
      <w:pPr>
        <w:spacing w:after="0"/>
        <w:ind w:left="2931"/>
      </w:pPr>
      <w:r>
        <w:rPr>
          <w:sz w:val="40"/>
        </w:rPr>
        <w:t xml:space="preserve">IDS Editor User Guide </w:t>
      </w:r>
    </w:p>
    <w:p w14:paraId="4852D784" w14:textId="4657BB17" w:rsidR="00F20ED5" w:rsidRDefault="00E459F0">
      <w:pPr>
        <w:spacing w:after="0"/>
        <w:ind w:left="2667"/>
      </w:pPr>
      <w:r>
        <w:t xml:space="preserve">&lt;&lt;&lt;&lt;Put the desired help contents here &gt;&gt;&gt;&gt; </w:t>
      </w:r>
    </w:p>
    <w:p w14:paraId="2EB13906" w14:textId="5FE56296" w:rsidR="00B30980" w:rsidRDefault="00B30980">
      <w:pPr>
        <w:spacing w:after="0"/>
        <w:ind w:left="2667"/>
      </w:pPr>
    </w:p>
    <w:p w14:paraId="7E03F24D" w14:textId="78735DB2" w:rsidR="00B30980" w:rsidRDefault="00B30980">
      <w:r>
        <w:br w:type="page"/>
      </w:r>
    </w:p>
    <w:p w14:paraId="67A1BE4D" w14:textId="0A0DBA12" w:rsidR="004E2B3A" w:rsidRPr="004E2B3A" w:rsidRDefault="004E2B3A" w:rsidP="004E2B3A">
      <w:pPr>
        <w:spacing w:after="0"/>
        <w:jc w:val="center"/>
        <w:rPr>
          <w:sz w:val="28"/>
          <w:szCs w:val="28"/>
        </w:rPr>
      </w:pPr>
      <w:r w:rsidRPr="004E2B3A">
        <w:rPr>
          <w:sz w:val="28"/>
          <w:szCs w:val="28"/>
        </w:rPr>
        <w:lastRenderedPageBreak/>
        <w:t>Appendix A – Endpoints</w:t>
      </w:r>
      <w:r w:rsidR="00E459F0">
        <w:rPr>
          <w:sz w:val="28"/>
          <w:szCs w:val="28"/>
        </w:rPr>
        <w:t xml:space="preserve"> by Functional Group</w:t>
      </w:r>
    </w:p>
    <w:p w14:paraId="6DF1D5A4" w14:textId="77777777" w:rsidR="004E2B3A" w:rsidRDefault="004E2B3A" w:rsidP="00AA4477">
      <w:pPr>
        <w:spacing w:after="0"/>
      </w:pPr>
    </w:p>
    <w:p w14:paraId="2192B1BA" w14:textId="7BEA53E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Metering and Service Management Endpoints</w:t>
      </w:r>
    </w:p>
    <w:p w14:paraId="13B8E8F7" w14:textId="767AFD61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Connect/Disconnect (</w:t>
      </w:r>
      <w:proofErr w:type="spellStart"/>
      <w:r>
        <w:t>CD_Server</w:t>
      </w:r>
      <w:proofErr w:type="spellEnd"/>
      <w:r>
        <w:t>)</w:t>
      </w:r>
    </w:p>
    <w:p w14:paraId="37CE0EA4" w14:textId="67577429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Meter reading (</w:t>
      </w:r>
      <w:proofErr w:type="spellStart"/>
      <w:r>
        <w:t>MR_Server</w:t>
      </w:r>
      <w:proofErr w:type="spellEnd"/>
      <w:r>
        <w:t>)</w:t>
      </w:r>
    </w:p>
    <w:p w14:paraId="77148B48" w14:textId="77777777" w:rsidR="00AA4477" w:rsidRDefault="00AA4477" w:rsidP="00AA4477">
      <w:pPr>
        <w:spacing w:after="0"/>
      </w:pPr>
    </w:p>
    <w:p w14:paraId="6A3043F6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Work Management Endpoints</w:t>
      </w:r>
    </w:p>
    <w:p w14:paraId="58AC297B" w14:textId="211047E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Requester (</w:t>
      </w:r>
      <w:proofErr w:type="spellStart"/>
      <w:r>
        <w:t>WR_Server</w:t>
      </w:r>
      <w:proofErr w:type="spellEnd"/>
      <w:r>
        <w:t>)</w:t>
      </w:r>
    </w:p>
    <w:p w14:paraId="5FC029D9" w14:textId="08A317D4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Owner (</w:t>
      </w:r>
      <w:proofErr w:type="spellStart"/>
      <w:r>
        <w:t>WO_Server</w:t>
      </w:r>
      <w:proofErr w:type="spellEnd"/>
      <w:r>
        <w:t>).</w:t>
      </w:r>
    </w:p>
    <w:p w14:paraId="6A1265B0" w14:textId="73D5C840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Generator (</w:t>
      </w:r>
      <w:proofErr w:type="spellStart"/>
      <w:r>
        <w:t>WG_Server</w:t>
      </w:r>
      <w:proofErr w:type="spellEnd"/>
      <w:r>
        <w:t>)</w:t>
      </w:r>
    </w:p>
    <w:p w14:paraId="5ED3F471" w14:textId="6B702DD8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Scheduling &amp; Assignment (</w:t>
      </w:r>
      <w:proofErr w:type="spellStart"/>
      <w:r>
        <w:t>SA_Server</w:t>
      </w:r>
      <w:proofErr w:type="spellEnd"/>
      <w:r>
        <w:t>)</w:t>
      </w:r>
    </w:p>
    <w:p w14:paraId="04557549" w14:textId="499B9534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Resource Management (</w:t>
      </w:r>
      <w:proofErr w:type="spellStart"/>
      <w:r>
        <w:t>RM_Server</w:t>
      </w:r>
      <w:proofErr w:type="spellEnd"/>
      <w:r>
        <w:t>)</w:t>
      </w:r>
    </w:p>
    <w:p w14:paraId="5D812A04" w14:textId="70B7CEB8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Performer (</w:t>
      </w:r>
      <w:proofErr w:type="spellStart"/>
      <w:r>
        <w:t>WP_Server</w:t>
      </w:r>
      <w:proofErr w:type="spellEnd"/>
      <w:r>
        <w:t>)</w:t>
      </w:r>
    </w:p>
    <w:p w14:paraId="3F35B3A5" w14:textId="5682591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Viewer (</w:t>
      </w:r>
      <w:proofErr w:type="spellStart"/>
      <w:r>
        <w:t>WV_Server</w:t>
      </w:r>
      <w:proofErr w:type="spellEnd"/>
      <w:r>
        <w:t>)</w:t>
      </w:r>
    </w:p>
    <w:p w14:paraId="0A3992C4" w14:textId="77777777" w:rsidR="00AA4477" w:rsidRDefault="00AA4477" w:rsidP="00AA4477">
      <w:pPr>
        <w:spacing w:after="0"/>
      </w:pPr>
    </w:p>
    <w:p w14:paraId="5DC02A2A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Work Order Accounting and Inventory Endpoints</w:t>
      </w:r>
    </w:p>
    <w:p w14:paraId="301E799B" w14:textId="61A07EBA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Assembly Management (</w:t>
      </w:r>
      <w:proofErr w:type="spellStart"/>
      <w:r>
        <w:t>ASM_Server</w:t>
      </w:r>
      <w:proofErr w:type="spellEnd"/>
      <w:r>
        <w:t>)</w:t>
      </w:r>
    </w:p>
    <w:p w14:paraId="1C2BFBD0" w14:textId="652A8853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Finance and Accounting (</w:t>
      </w:r>
      <w:proofErr w:type="spellStart"/>
      <w:r>
        <w:t>FA_Server</w:t>
      </w:r>
      <w:proofErr w:type="spellEnd"/>
      <w:r>
        <w:t>)</w:t>
      </w:r>
    </w:p>
    <w:p w14:paraId="5E681F7F" w14:textId="2BBCC16E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Inventory Management (</w:t>
      </w:r>
      <w:proofErr w:type="spellStart"/>
      <w:r>
        <w:t>INV_Server</w:t>
      </w:r>
      <w:proofErr w:type="spellEnd"/>
      <w:r>
        <w:t>)</w:t>
      </w:r>
    </w:p>
    <w:p w14:paraId="5B8D292C" w14:textId="0355544F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End Device Testing and Receiving (</w:t>
      </w:r>
      <w:proofErr w:type="spellStart"/>
      <w:r>
        <w:t>EDTR_Server</w:t>
      </w:r>
      <w:proofErr w:type="spellEnd"/>
      <w:r>
        <w:t>)</w:t>
      </w:r>
    </w:p>
    <w:p w14:paraId="51715540" w14:textId="77777777" w:rsidR="00AA4477" w:rsidRDefault="00AA4477" w:rsidP="00AA4477">
      <w:pPr>
        <w:spacing w:after="0"/>
      </w:pPr>
    </w:p>
    <w:p w14:paraId="03E0510B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Customer Billing and PAN Management Endpoints</w:t>
      </w:r>
    </w:p>
    <w:p w14:paraId="4F91CFD6" w14:textId="7B9008C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Customer Billing (</w:t>
      </w:r>
      <w:proofErr w:type="spellStart"/>
      <w:r>
        <w:t>CB_Server</w:t>
      </w:r>
      <w:proofErr w:type="spellEnd"/>
      <w:r>
        <w:t>)</w:t>
      </w:r>
    </w:p>
    <w:p w14:paraId="27DF3177" w14:textId="5FADAF55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Prepaid Metering (</w:t>
      </w:r>
      <w:proofErr w:type="spellStart"/>
      <w:r>
        <w:t>PPM_Server</w:t>
      </w:r>
      <w:proofErr w:type="spellEnd"/>
      <w:r>
        <w:t>)</w:t>
      </w:r>
    </w:p>
    <w:p w14:paraId="38796B36" w14:textId="252C3628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Commissioning and Provisioning (</w:t>
      </w:r>
      <w:proofErr w:type="spellStart"/>
      <w:r>
        <w:t>CP_Server</w:t>
      </w:r>
      <w:proofErr w:type="spellEnd"/>
      <w:r>
        <w:t>)</w:t>
      </w:r>
    </w:p>
    <w:p w14:paraId="2512CD50" w14:textId="2C26740D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Meter Data Management (</w:t>
      </w:r>
      <w:proofErr w:type="spellStart"/>
      <w:r>
        <w:t>MDM_Server</w:t>
      </w:r>
      <w:proofErr w:type="spellEnd"/>
      <w:r>
        <w:t>)</w:t>
      </w:r>
    </w:p>
    <w:p w14:paraId="5D5B2F9B" w14:textId="5A3ED031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Payment Processing (</w:t>
      </w:r>
      <w:proofErr w:type="spellStart"/>
      <w:r>
        <w:t>PP_Server</w:t>
      </w:r>
      <w:proofErr w:type="spellEnd"/>
      <w:r>
        <w:t>)</w:t>
      </w:r>
    </w:p>
    <w:p w14:paraId="0E3E3A55" w14:textId="36C5CDDB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Payment Gateway (</w:t>
      </w:r>
      <w:proofErr w:type="spellStart"/>
      <w:r>
        <w:t>PG_Server</w:t>
      </w:r>
      <w:proofErr w:type="spellEnd"/>
      <w:r>
        <w:t>)</w:t>
      </w:r>
    </w:p>
    <w:p w14:paraId="04508D60" w14:textId="77777777" w:rsidR="00AA4477" w:rsidRDefault="00AA4477" w:rsidP="00AA4477">
      <w:pPr>
        <w:spacing w:after="0"/>
      </w:pPr>
    </w:p>
    <w:p w14:paraId="214C3BB9" w14:textId="5D770D2B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Distribution Engineering and GIS Abstract Endpoints</w:t>
      </w:r>
    </w:p>
    <w:p w14:paraId="049BE341" w14:textId="3B4116D1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Asset management (</w:t>
      </w:r>
      <w:proofErr w:type="spellStart"/>
      <w:r>
        <w:t>AM_Server</w:t>
      </w:r>
      <w:proofErr w:type="spellEnd"/>
      <w:r>
        <w:t>)</w:t>
      </w:r>
    </w:p>
    <w:p w14:paraId="6B69ED2F" w14:textId="4B1534DB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Field Design (</w:t>
      </w:r>
      <w:proofErr w:type="spellStart"/>
      <w:r>
        <w:t>DGN_Server</w:t>
      </w:r>
      <w:proofErr w:type="spellEnd"/>
      <w:r>
        <w:t>)</w:t>
      </w:r>
    </w:p>
    <w:p w14:paraId="59BD033B" w14:textId="079982BD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Engineering Analysis (</w:t>
      </w:r>
      <w:proofErr w:type="spellStart"/>
      <w:r>
        <w:t>EA_Server</w:t>
      </w:r>
      <w:proofErr w:type="spellEnd"/>
      <w:r>
        <w:t>)</w:t>
      </w:r>
    </w:p>
    <w:p w14:paraId="4331E2A6" w14:textId="2739439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Network Model Management (</w:t>
      </w:r>
      <w:proofErr w:type="spellStart"/>
      <w:r>
        <w:t>MOD_Server</w:t>
      </w:r>
      <w:proofErr w:type="spellEnd"/>
      <w:r>
        <w:t>)</w:t>
      </w:r>
    </w:p>
    <w:p w14:paraId="6BD0C994" w14:textId="5AE28A70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Geographic Information System (</w:t>
      </w:r>
      <w:proofErr w:type="spellStart"/>
      <w:r>
        <w:t>GIS_Server</w:t>
      </w:r>
      <w:proofErr w:type="spellEnd"/>
      <w:r>
        <w:t>)</w:t>
      </w:r>
    </w:p>
    <w:p w14:paraId="43D21359" w14:textId="3FE5C653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Underground Facility Location (</w:t>
      </w:r>
      <w:proofErr w:type="spellStart"/>
      <w:r>
        <w:t>LOC_Server</w:t>
      </w:r>
      <w:proofErr w:type="spellEnd"/>
      <w:r>
        <w:t>)</w:t>
      </w:r>
    </w:p>
    <w:p w14:paraId="6D3D1C6A" w14:textId="77777777" w:rsidR="00AA4477" w:rsidRDefault="00AA4477" w:rsidP="00AA4477">
      <w:pPr>
        <w:spacing w:after="0"/>
      </w:pPr>
    </w:p>
    <w:p w14:paraId="5C77FB9A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Demand Response Endpoints</w:t>
      </w:r>
    </w:p>
    <w:p w14:paraId="01FC2EC5" w14:textId="6CF63D9C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Demand Management (</w:t>
      </w:r>
      <w:proofErr w:type="spellStart"/>
      <w:r>
        <w:t>DM_Server</w:t>
      </w:r>
      <w:proofErr w:type="spellEnd"/>
      <w:r>
        <w:t>)</w:t>
      </w:r>
    </w:p>
    <w:p w14:paraId="429AFDA7" w14:textId="3DA6733F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Demand Response (</w:t>
      </w:r>
      <w:proofErr w:type="spellStart"/>
      <w:r>
        <w:t>DR_Server</w:t>
      </w:r>
      <w:proofErr w:type="spellEnd"/>
      <w:r>
        <w:t>)</w:t>
      </w:r>
    </w:p>
    <w:p w14:paraId="4F01D173" w14:textId="35A00F2E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Message Management (</w:t>
      </w:r>
      <w:proofErr w:type="spellStart"/>
      <w:r>
        <w:t>MM_Server</w:t>
      </w:r>
      <w:proofErr w:type="spellEnd"/>
      <w:r>
        <w:t>)</w:t>
      </w:r>
    </w:p>
    <w:p w14:paraId="13CD1B32" w14:textId="587322A3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PAN Communications (</w:t>
      </w:r>
      <w:proofErr w:type="spellStart"/>
      <w:r>
        <w:t>PAN_Server</w:t>
      </w:r>
      <w:proofErr w:type="spellEnd"/>
      <w:r>
        <w:t>)</w:t>
      </w:r>
    </w:p>
    <w:p w14:paraId="10D3ED12" w14:textId="416503FA" w:rsidR="00AA4477" w:rsidRDefault="00AA4477" w:rsidP="003A08C2">
      <w:pPr>
        <w:pStyle w:val="ListParagraph"/>
        <w:numPr>
          <w:ilvl w:val="0"/>
          <w:numId w:val="1"/>
        </w:numPr>
        <w:spacing w:after="0"/>
      </w:pPr>
      <w:r>
        <w:t>Distributed Energy Resources (</w:t>
      </w:r>
      <w:proofErr w:type="spellStart"/>
      <w:r>
        <w:t>DER_Server</w:t>
      </w:r>
      <w:proofErr w:type="spellEnd"/>
      <w:r>
        <w:t>)</w:t>
      </w:r>
    </w:p>
    <w:p w14:paraId="367263DA" w14:textId="77777777" w:rsidR="00AA4477" w:rsidRDefault="00AA4477" w:rsidP="00AA4477">
      <w:pPr>
        <w:spacing w:after="0"/>
      </w:pPr>
    </w:p>
    <w:p w14:paraId="2D3A7B32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Distribution Operations Endpoints</w:t>
      </w:r>
    </w:p>
    <w:p w14:paraId="3794F4B9" w14:textId="54523D5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Call Handling (</w:t>
      </w:r>
      <w:proofErr w:type="spellStart"/>
      <w:r>
        <w:t>CH_Server</w:t>
      </w:r>
      <w:proofErr w:type="spellEnd"/>
      <w:r>
        <w:t>)</w:t>
      </w:r>
    </w:p>
    <w:p w14:paraId="687D2297" w14:textId="72080300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Outage Detection (</w:t>
      </w:r>
      <w:proofErr w:type="spellStart"/>
      <w:r>
        <w:t>OD_Server</w:t>
      </w:r>
      <w:proofErr w:type="spellEnd"/>
      <w:r>
        <w:t>)</w:t>
      </w:r>
    </w:p>
    <w:p w14:paraId="23A4DC57" w14:textId="38681362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Outage Analysis (</w:t>
      </w:r>
      <w:proofErr w:type="spellStart"/>
      <w:r>
        <w:t>OA_Server</w:t>
      </w:r>
      <w:proofErr w:type="spellEnd"/>
      <w:r>
        <w:t>)</w:t>
      </w:r>
    </w:p>
    <w:p w14:paraId="06A5B526" w14:textId="0BBC5E29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lastRenderedPageBreak/>
        <w:t>Distribution Automation (</w:t>
      </w:r>
      <w:proofErr w:type="spellStart"/>
      <w:r>
        <w:t>DA_Server</w:t>
      </w:r>
      <w:proofErr w:type="spellEnd"/>
      <w:r>
        <w:t>)</w:t>
      </w:r>
    </w:p>
    <w:p w14:paraId="1E23277B" w14:textId="5475104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Supervisory Control and Data Acquisition (</w:t>
      </w:r>
      <w:proofErr w:type="spellStart"/>
      <w:r>
        <w:t>SCADA_Server</w:t>
      </w:r>
      <w:proofErr w:type="spellEnd"/>
      <w:r>
        <w:t>)</w:t>
      </w:r>
    </w:p>
    <w:p w14:paraId="45AE67C2" w14:textId="29FE554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Switching Orders (</w:t>
      </w:r>
      <w:proofErr w:type="spellStart"/>
      <w:r>
        <w:t>SWO_Server</w:t>
      </w:r>
      <w:proofErr w:type="spellEnd"/>
      <w:r>
        <w:t>)</w:t>
      </w:r>
    </w:p>
    <w:p w14:paraId="4ECF61A8" w14:textId="1D1A445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Location Tracking (</w:t>
      </w:r>
      <w:proofErr w:type="spellStart"/>
      <w:r>
        <w:t>LT_Server</w:t>
      </w:r>
      <w:proofErr w:type="spellEnd"/>
      <w:r>
        <w:t>)</w:t>
      </w:r>
    </w:p>
    <w:p w14:paraId="7CDE5AE4" w14:textId="13BC4BEB" w:rsidR="00B30980" w:rsidRDefault="00AA4477" w:rsidP="00AA4477">
      <w:pPr>
        <w:pStyle w:val="ListParagraph"/>
        <w:numPr>
          <w:ilvl w:val="0"/>
          <w:numId w:val="1"/>
        </w:numPr>
        <w:spacing w:after="0"/>
      </w:pPr>
      <w:r>
        <w:t>Weather (</w:t>
      </w:r>
      <w:proofErr w:type="spellStart"/>
      <w:r>
        <w:t>WEA_Server</w:t>
      </w:r>
      <w:proofErr w:type="spellEnd"/>
      <w:r>
        <w:t>)</w:t>
      </w:r>
    </w:p>
    <w:sectPr w:rsidR="00B30980" w:rsidSect="003A08C2">
      <w:pgSz w:w="12240" w:h="15840"/>
      <w:pgMar w:top="540" w:right="1440" w:bottom="63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DA65C2A"/>
    <w:multiLevelType w:val="hybridMultilevel"/>
    <w:tmpl w:val="E1FE71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ED5"/>
    <w:rsid w:val="003A08C2"/>
    <w:rsid w:val="004E2B3A"/>
    <w:rsid w:val="009247EE"/>
    <w:rsid w:val="00983084"/>
    <w:rsid w:val="00AA4477"/>
    <w:rsid w:val="00B30980"/>
    <w:rsid w:val="00E459F0"/>
    <w:rsid w:val="00F2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FBD43"/>
  <w15:docId w15:val="{ADA1368D-2E6B-4224-BC27-36FAFF41D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4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Lance Irvine</dc:creator>
  <cp:keywords/>
  <cp:lastModifiedBy>Miller, Carl H</cp:lastModifiedBy>
  <cp:revision>7</cp:revision>
  <dcterms:created xsi:type="dcterms:W3CDTF">2021-04-12T15:50:00Z</dcterms:created>
  <dcterms:modified xsi:type="dcterms:W3CDTF">2021-04-12T15:55:00Z</dcterms:modified>
</cp:coreProperties>
</file>