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B5BD" w14:textId="50E0D621" w:rsidR="00382BDF" w:rsidRPr="001960F9" w:rsidRDefault="00291049" w:rsidP="00291049">
      <w:pPr>
        <w:jc w:val="center"/>
        <w:rPr>
          <w:rFonts w:ascii="Cambria" w:hAnsi="Cambria"/>
          <w:b/>
          <w:bCs/>
          <w:sz w:val="28"/>
          <w:szCs w:val="28"/>
        </w:rPr>
      </w:pPr>
      <w:r w:rsidRPr="001960F9">
        <w:rPr>
          <w:rFonts w:ascii="Cambria" w:hAnsi="Cambria"/>
          <w:b/>
          <w:bCs/>
          <w:sz w:val="28"/>
          <w:szCs w:val="28"/>
        </w:rPr>
        <w:t xml:space="preserve">OEDI </w:t>
      </w:r>
      <w:r w:rsidR="000654A7">
        <w:rPr>
          <w:rFonts w:ascii="Cambria" w:hAnsi="Cambria"/>
          <w:b/>
          <w:bCs/>
          <w:sz w:val="28"/>
          <w:szCs w:val="28"/>
        </w:rPr>
        <w:t xml:space="preserve">Task 3 </w:t>
      </w:r>
      <w:r w:rsidRPr="001960F9">
        <w:rPr>
          <w:rFonts w:ascii="Cambria" w:hAnsi="Cambria"/>
          <w:b/>
          <w:bCs/>
          <w:sz w:val="28"/>
          <w:szCs w:val="28"/>
        </w:rPr>
        <w:t>Documentation</w:t>
      </w:r>
    </w:p>
    <w:p w14:paraId="1C12AD9E" w14:textId="302A80B2" w:rsidR="00C27AFE" w:rsidRDefault="00C27AFE" w:rsidP="00F46651">
      <w:pPr>
        <w:spacing w:line="240" w:lineRule="auto"/>
        <w:rPr>
          <w:rFonts w:ascii="Cambria" w:hAnsi="Cambria"/>
          <w:sz w:val="24"/>
          <w:szCs w:val="24"/>
        </w:rPr>
      </w:pPr>
      <w:r w:rsidRPr="001960F9">
        <w:rPr>
          <w:rFonts w:ascii="Cambria" w:hAnsi="Cambria"/>
          <w:i/>
          <w:iCs/>
          <w:sz w:val="24"/>
          <w:szCs w:val="24"/>
        </w:rPr>
        <w:t>Alternative Transient Program (ATP)</w:t>
      </w:r>
      <w:r w:rsidRPr="001960F9">
        <w:rPr>
          <w:rFonts w:ascii="Cambria" w:hAnsi="Cambria"/>
          <w:sz w:val="24"/>
          <w:szCs w:val="24"/>
        </w:rPr>
        <w:t xml:space="preserve"> Installation</w:t>
      </w:r>
    </w:p>
    <w:p w14:paraId="10F6C952" w14:textId="27337098" w:rsidR="00783535" w:rsidRPr="001960F9" w:rsidRDefault="00783535" w:rsidP="00F46651">
      <w:pPr>
        <w:spacing w:line="240" w:lineRule="auto"/>
        <w:rPr>
          <w:rFonts w:ascii="Cambria" w:hAnsi="Cambria"/>
          <w:sz w:val="24"/>
          <w:szCs w:val="24"/>
        </w:rPr>
      </w:pPr>
      <w:r w:rsidRPr="001960F9">
        <w:rPr>
          <w:rFonts w:ascii="Cambria" w:hAnsi="Cambria"/>
          <w:sz w:val="24"/>
          <w:szCs w:val="24"/>
        </w:rPr>
        <w:t>*</w:t>
      </w:r>
      <w:r w:rsidRPr="001960F9">
        <w:rPr>
          <w:rFonts w:ascii="Cambria" w:hAnsi="Cambria"/>
          <w:sz w:val="24"/>
          <w:szCs w:val="24"/>
          <w:u w:val="single"/>
        </w:rPr>
        <w:t>IMPORTANT NOTES</w:t>
      </w:r>
      <w:r w:rsidR="00C20A7F">
        <w:rPr>
          <w:rFonts w:ascii="Cambria" w:hAnsi="Cambria"/>
          <w:sz w:val="24"/>
          <w:szCs w:val="24"/>
          <w:u w:val="single"/>
        </w:rPr>
        <w:t xml:space="preserve"> </w:t>
      </w:r>
      <w:r w:rsidR="00BB0E94">
        <w:rPr>
          <w:rFonts w:ascii="Cambria" w:hAnsi="Cambria"/>
          <w:sz w:val="24"/>
          <w:szCs w:val="24"/>
          <w:u w:val="single"/>
        </w:rPr>
        <w:t>&amp; GUIDELINES</w:t>
      </w:r>
      <w:r w:rsidRPr="001960F9">
        <w:rPr>
          <w:rFonts w:ascii="Cambria" w:hAnsi="Cambria"/>
          <w:sz w:val="24"/>
          <w:szCs w:val="24"/>
        </w:rPr>
        <w:t>*</w:t>
      </w:r>
    </w:p>
    <w:p w14:paraId="0A095F30" w14:textId="564239A6" w:rsidR="00291049" w:rsidRPr="00BA7CA3" w:rsidRDefault="00291049" w:rsidP="00BA7CA3">
      <w:pPr>
        <w:spacing w:line="240" w:lineRule="auto"/>
        <w:rPr>
          <w:rFonts w:ascii="Cambria" w:hAnsi="Cambria"/>
          <w:sz w:val="24"/>
          <w:szCs w:val="24"/>
        </w:rPr>
      </w:pPr>
      <w:r w:rsidRPr="00BA7CA3">
        <w:rPr>
          <w:rFonts w:ascii="Cambria" w:hAnsi="Cambria"/>
          <w:sz w:val="24"/>
          <w:szCs w:val="24"/>
        </w:rPr>
        <w:t>*</w:t>
      </w:r>
      <w:r w:rsidR="00C7295B" w:rsidRPr="00BA7CA3">
        <w:rPr>
          <w:rFonts w:ascii="Cambria" w:hAnsi="Cambria"/>
          <w:sz w:val="24"/>
          <w:szCs w:val="24"/>
        </w:rPr>
        <w:t>We</w:t>
      </w:r>
      <w:r w:rsidRPr="00BA7CA3">
        <w:rPr>
          <w:rFonts w:ascii="Cambria" w:hAnsi="Cambria"/>
          <w:sz w:val="24"/>
          <w:szCs w:val="24"/>
        </w:rPr>
        <w:t xml:space="preserve"> will assume the user has </w:t>
      </w:r>
      <w:r w:rsidR="003948D7" w:rsidRPr="00BA7CA3">
        <w:rPr>
          <w:rFonts w:ascii="Cambria" w:hAnsi="Cambria"/>
          <w:sz w:val="24"/>
          <w:szCs w:val="24"/>
        </w:rPr>
        <w:t>access to a valid ATP license</w:t>
      </w:r>
      <w:r w:rsidR="00C7295B" w:rsidRPr="00BA7CA3">
        <w:rPr>
          <w:rFonts w:ascii="Cambria" w:hAnsi="Cambria"/>
          <w:sz w:val="24"/>
          <w:szCs w:val="24"/>
        </w:rPr>
        <w:t xml:space="preserve">, else one may be requested through the following link:  </w:t>
      </w:r>
      <w:hyperlink r:id="rId5" w:history="1">
        <w:r w:rsidR="00C7295B" w:rsidRPr="00BA7CA3">
          <w:rPr>
            <w:rStyle w:val="Hyperlink"/>
            <w:rFonts w:ascii="Cambria" w:hAnsi="Cambria"/>
            <w:sz w:val="24"/>
            <w:szCs w:val="24"/>
          </w:rPr>
          <w:t>ATP-EMTP</w:t>
        </w:r>
      </w:hyperlink>
      <w:r w:rsidR="00A63086" w:rsidRPr="00BA7CA3">
        <w:rPr>
          <w:rFonts w:ascii="Cambria" w:hAnsi="Cambria"/>
          <w:sz w:val="24"/>
          <w:szCs w:val="24"/>
        </w:rPr>
        <w:t xml:space="preserve"> , which also includes installation requirements for the ATP solver. In addition, see </w:t>
      </w:r>
      <w:hyperlink r:id="rId6" w:history="1">
        <w:r w:rsidR="00370B28" w:rsidRPr="00BA7CA3">
          <w:rPr>
            <w:rStyle w:val="Hyperlink"/>
            <w:rFonts w:ascii="Cambria" w:hAnsi="Cambria"/>
            <w:sz w:val="24"/>
            <w:szCs w:val="24"/>
          </w:rPr>
          <w:t>ATP-Draw</w:t>
        </w:r>
      </w:hyperlink>
      <w:r w:rsidR="00370B28" w:rsidRPr="00BA7CA3">
        <w:rPr>
          <w:rFonts w:ascii="Cambria" w:hAnsi="Cambria"/>
          <w:sz w:val="24"/>
          <w:szCs w:val="24"/>
        </w:rPr>
        <w:t xml:space="preserve"> for an optional graphical front end to ATP.</w:t>
      </w:r>
    </w:p>
    <w:p w14:paraId="68FDF777" w14:textId="0B58ED0A" w:rsidR="00291049" w:rsidRPr="001960F9" w:rsidRDefault="00C7295B" w:rsidP="00F46651">
      <w:pPr>
        <w:spacing w:line="240" w:lineRule="auto"/>
        <w:rPr>
          <w:rFonts w:ascii="Cambria" w:hAnsi="Cambria"/>
          <w:sz w:val="24"/>
          <w:szCs w:val="24"/>
        </w:rPr>
      </w:pPr>
      <w:r w:rsidRPr="001960F9">
        <w:rPr>
          <w:rFonts w:ascii="Cambria" w:hAnsi="Cambria"/>
          <w:sz w:val="24"/>
          <w:szCs w:val="24"/>
        </w:rPr>
        <w:t xml:space="preserve">*If the user already has an existing ATP/ATPDraw installation, DO NOT install any new ATP files/programs in the same </w:t>
      </w:r>
      <w:r w:rsidR="00F46651" w:rsidRPr="001960F9">
        <w:rPr>
          <w:rFonts w:ascii="Cambria" w:hAnsi="Cambria"/>
          <w:sz w:val="24"/>
          <w:szCs w:val="24"/>
        </w:rPr>
        <w:t xml:space="preserve">directory to avoid conflicting read/write issues. </w:t>
      </w:r>
    </w:p>
    <w:p w14:paraId="7A1F11D4" w14:textId="42CF2C79" w:rsidR="00A351E2" w:rsidRDefault="00C7295B" w:rsidP="000A58A8">
      <w:pPr>
        <w:spacing w:line="240" w:lineRule="auto"/>
        <w:rPr>
          <w:rFonts w:ascii="Cambria" w:hAnsi="Cambria"/>
          <w:sz w:val="24"/>
          <w:szCs w:val="24"/>
        </w:rPr>
      </w:pPr>
      <w:r w:rsidRPr="001960F9">
        <w:rPr>
          <w:rFonts w:ascii="Cambria" w:hAnsi="Cambria"/>
          <w:sz w:val="24"/>
          <w:szCs w:val="24"/>
        </w:rPr>
        <w:t>*</w:t>
      </w:r>
      <w:r w:rsidR="00E6329F">
        <w:rPr>
          <w:rFonts w:ascii="Cambria" w:hAnsi="Cambria"/>
          <w:sz w:val="24"/>
          <w:szCs w:val="24"/>
        </w:rPr>
        <w:t>Depending on yo</w:t>
      </w:r>
      <w:r w:rsidR="009B4300">
        <w:rPr>
          <w:rFonts w:ascii="Cambria" w:hAnsi="Cambria"/>
          <w:sz w:val="24"/>
          <w:szCs w:val="24"/>
        </w:rPr>
        <w:t>ur license access</w:t>
      </w:r>
      <w:r w:rsidR="003A51EF">
        <w:rPr>
          <w:rFonts w:ascii="Cambria" w:hAnsi="Cambria"/>
          <w:sz w:val="24"/>
          <w:szCs w:val="24"/>
        </w:rPr>
        <w:t xml:space="preserve">, </w:t>
      </w:r>
      <w:r w:rsidR="004D0571">
        <w:rPr>
          <w:rFonts w:ascii="Cambria" w:hAnsi="Cambria"/>
          <w:sz w:val="24"/>
          <w:szCs w:val="24"/>
        </w:rPr>
        <w:t>you may receive</w:t>
      </w:r>
      <w:r w:rsidR="009B4300">
        <w:rPr>
          <w:rFonts w:ascii="Cambria" w:hAnsi="Cambria"/>
          <w:sz w:val="24"/>
          <w:szCs w:val="24"/>
        </w:rPr>
        <w:t xml:space="preserve"> any of</w:t>
      </w:r>
      <w:r w:rsidR="004D0571">
        <w:rPr>
          <w:rFonts w:ascii="Cambria" w:hAnsi="Cambria"/>
          <w:sz w:val="24"/>
          <w:szCs w:val="24"/>
        </w:rPr>
        <w:t xml:space="preserve"> </w:t>
      </w:r>
      <w:r w:rsidR="00A30EE0">
        <w:rPr>
          <w:rFonts w:ascii="Cambria" w:hAnsi="Cambria"/>
          <w:sz w:val="24"/>
          <w:szCs w:val="24"/>
        </w:rPr>
        <w:t xml:space="preserve">the </w:t>
      </w:r>
      <w:r w:rsidR="00A351E2">
        <w:rPr>
          <w:rFonts w:ascii="Cambria" w:hAnsi="Cambria"/>
          <w:sz w:val="24"/>
          <w:szCs w:val="24"/>
        </w:rPr>
        <w:t>following</w:t>
      </w:r>
      <w:r w:rsidR="00E6329F">
        <w:rPr>
          <w:rFonts w:ascii="Cambria" w:hAnsi="Cambria"/>
          <w:sz w:val="24"/>
          <w:szCs w:val="24"/>
        </w:rPr>
        <w:t xml:space="preserve"> sets of files or </w:t>
      </w:r>
      <w:r w:rsidR="009B4300">
        <w:rPr>
          <w:rFonts w:ascii="Cambria" w:hAnsi="Cambria"/>
          <w:sz w:val="24"/>
          <w:szCs w:val="24"/>
        </w:rPr>
        <w:t>a larger zip file contain</w:t>
      </w:r>
      <w:r w:rsidR="004D6A29">
        <w:rPr>
          <w:rFonts w:ascii="Cambria" w:hAnsi="Cambria"/>
          <w:sz w:val="24"/>
          <w:szCs w:val="24"/>
        </w:rPr>
        <w:t>ing relevant files.</w:t>
      </w:r>
      <w:r w:rsidR="00E6329F">
        <w:rPr>
          <w:rFonts w:ascii="Cambria" w:hAnsi="Cambria"/>
          <w:sz w:val="24"/>
          <w:szCs w:val="24"/>
        </w:rPr>
        <w:t xml:space="preserve"> </w:t>
      </w:r>
      <w:r w:rsidR="004D6A29">
        <w:rPr>
          <w:rFonts w:ascii="Cambria" w:hAnsi="Cambria"/>
          <w:sz w:val="24"/>
          <w:szCs w:val="24"/>
        </w:rPr>
        <w:t xml:space="preserve"> Remember to</w:t>
      </w:r>
      <w:r w:rsidR="00E90ABC" w:rsidRPr="00E90ABC">
        <w:rPr>
          <w:rFonts w:ascii="Cambria" w:hAnsi="Cambria"/>
          <w:sz w:val="24"/>
          <w:szCs w:val="24"/>
        </w:rPr>
        <w:t xml:space="preserve"> </w:t>
      </w:r>
      <w:r w:rsidR="004D6A29">
        <w:rPr>
          <w:rFonts w:ascii="Cambria" w:hAnsi="Cambria"/>
          <w:sz w:val="24"/>
          <w:szCs w:val="24"/>
        </w:rPr>
        <w:t>i</w:t>
      </w:r>
      <w:r w:rsidR="00E90ABC" w:rsidRPr="001960F9">
        <w:rPr>
          <w:rFonts w:ascii="Cambria" w:hAnsi="Cambria"/>
          <w:sz w:val="24"/>
          <w:szCs w:val="24"/>
        </w:rPr>
        <w:t xml:space="preserve">nstall from a secure server or server of </w:t>
      </w:r>
      <w:r w:rsidR="00E90ABC">
        <w:rPr>
          <w:rFonts w:ascii="Cambria" w:hAnsi="Cambria"/>
          <w:sz w:val="24"/>
          <w:szCs w:val="24"/>
        </w:rPr>
        <w:t xml:space="preserve">local </w:t>
      </w:r>
      <w:r w:rsidR="00E90ABC" w:rsidRPr="001960F9">
        <w:rPr>
          <w:rFonts w:ascii="Cambria" w:hAnsi="Cambria"/>
          <w:sz w:val="24"/>
          <w:szCs w:val="24"/>
        </w:rPr>
        <w:t>ATP User Group</w:t>
      </w:r>
      <w:r w:rsidR="00E90ABC">
        <w:rPr>
          <w:rFonts w:ascii="Cambria" w:hAnsi="Cambria"/>
          <w:sz w:val="24"/>
          <w:szCs w:val="24"/>
        </w:rPr>
        <w:t xml:space="preserve"> using provided instructions</w:t>
      </w:r>
      <w:r w:rsidR="008473FB">
        <w:rPr>
          <w:rFonts w:ascii="Cambria" w:hAnsi="Cambria"/>
          <w:sz w:val="24"/>
          <w:szCs w:val="24"/>
        </w:rPr>
        <w:t xml:space="preserve"> (if available)</w:t>
      </w:r>
      <w:r w:rsidR="00E90ABC" w:rsidRPr="001960F9">
        <w:rPr>
          <w:rFonts w:ascii="Cambria" w:hAnsi="Cambria"/>
          <w:sz w:val="24"/>
          <w:szCs w:val="24"/>
        </w:rPr>
        <w:t>.</w:t>
      </w:r>
      <w:r w:rsidR="00E90ABC">
        <w:rPr>
          <w:rFonts w:ascii="Cambria" w:hAnsi="Cambria"/>
          <w:sz w:val="24"/>
          <w:szCs w:val="24"/>
        </w:rPr>
        <w:t xml:space="preserve">   </w:t>
      </w:r>
    </w:p>
    <w:p w14:paraId="740ADD03" w14:textId="77777777" w:rsidR="003D7157" w:rsidRDefault="003D7157" w:rsidP="00BB3DAE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ATP_solver20xx.zip</w:t>
      </w:r>
    </w:p>
    <w:p w14:paraId="1B6298A0" w14:textId="1ECB305B" w:rsidR="00A351E2" w:rsidRDefault="004D0571" w:rsidP="00BB3DAE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 w:rsidRPr="00A351E2">
        <w:rPr>
          <w:rFonts w:ascii="Cambria" w:hAnsi="Cambria"/>
          <w:sz w:val="24"/>
          <w:szCs w:val="24"/>
        </w:rPr>
        <w:t>STARTUP</w:t>
      </w:r>
      <w:r w:rsidR="006A101B" w:rsidRPr="00A351E2">
        <w:rPr>
          <w:rFonts w:ascii="Cambria" w:hAnsi="Cambria"/>
          <w:sz w:val="24"/>
          <w:szCs w:val="24"/>
        </w:rPr>
        <w:t xml:space="preserve"> initialization file</w:t>
      </w:r>
    </w:p>
    <w:p w14:paraId="7CFBD2C7" w14:textId="5EE30829" w:rsidR="000A58A8" w:rsidRDefault="006A101B" w:rsidP="00BB3DAE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 w:rsidRPr="00A351E2">
        <w:rPr>
          <w:rFonts w:ascii="Cambria" w:hAnsi="Cambria"/>
          <w:sz w:val="24"/>
          <w:szCs w:val="24"/>
        </w:rPr>
        <w:t>tp</w:t>
      </w:r>
      <w:r w:rsidR="00ED5390">
        <w:rPr>
          <w:rFonts w:ascii="Cambria" w:hAnsi="Cambria"/>
          <w:sz w:val="24"/>
          <w:szCs w:val="24"/>
        </w:rPr>
        <w:t>xxx</w:t>
      </w:r>
      <w:r w:rsidR="000654A7">
        <w:rPr>
          <w:rFonts w:ascii="Cambria" w:hAnsi="Cambria"/>
          <w:sz w:val="24"/>
          <w:szCs w:val="24"/>
        </w:rPr>
        <w:t>.exe</w:t>
      </w:r>
      <w:r w:rsidRPr="00A351E2">
        <w:rPr>
          <w:rFonts w:ascii="Cambria" w:hAnsi="Cambria"/>
          <w:sz w:val="24"/>
          <w:szCs w:val="24"/>
        </w:rPr>
        <w:t xml:space="preserve"> </w:t>
      </w:r>
      <w:r w:rsidR="00A30EE0" w:rsidRPr="00A351E2">
        <w:rPr>
          <w:rFonts w:ascii="Cambria" w:hAnsi="Cambria"/>
          <w:sz w:val="24"/>
          <w:szCs w:val="24"/>
        </w:rPr>
        <w:t>version files</w:t>
      </w:r>
    </w:p>
    <w:p w14:paraId="77AE167A" w14:textId="039B79D7" w:rsidR="00BF6188" w:rsidRPr="00A36A7D" w:rsidRDefault="00BF6188" w:rsidP="00BB3DAE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ATP MingW.zip </w:t>
      </w:r>
      <w:r w:rsidR="00A36A7D">
        <w:rPr>
          <w:rFonts w:ascii="Cambria" w:hAnsi="Cambria"/>
          <w:sz w:val="24"/>
          <w:szCs w:val="24"/>
        </w:rPr>
        <w:t>with accompanying .bat files</w:t>
      </w:r>
    </w:p>
    <w:p w14:paraId="3C247385" w14:textId="1D9C48E1" w:rsidR="000654A7" w:rsidRDefault="00DF0EC3" w:rsidP="00BB3DAE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ATP_Analyzer</w:t>
      </w:r>
    </w:p>
    <w:p w14:paraId="0FA4A799" w14:textId="0982FBA9" w:rsidR="00DF0EC3" w:rsidRDefault="00DF0EC3" w:rsidP="00BB3DAE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PlotXY20xx.zip</w:t>
      </w:r>
    </w:p>
    <w:p w14:paraId="00FD25D7" w14:textId="699809A6" w:rsidR="00F041BC" w:rsidRDefault="00F041BC" w:rsidP="00BB3DAE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ReadMe.pdf </w:t>
      </w:r>
      <w:r w:rsidR="005B5697">
        <w:rPr>
          <w:rFonts w:ascii="Cambria" w:hAnsi="Cambria"/>
          <w:sz w:val="24"/>
          <w:szCs w:val="24"/>
        </w:rPr>
        <w:t>or .docx</w:t>
      </w:r>
      <w:r w:rsidR="00FC662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files</w:t>
      </w:r>
    </w:p>
    <w:p w14:paraId="63956185" w14:textId="08B70F1B" w:rsidR="00F041BC" w:rsidRDefault="00F041BC" w:rsidP="00BB3DAE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ATP </w:t>
      </w:r>
      <w:r w:rsidR="004F21ED">
        <w:rPr>
          <w:rFonts w:ascii="Cambria" w:hAnsi="Cambria"/>
          <w:sz w:val="24"/>
          <w:szCs w:val="24"/>
        </w:rPr>
        <w:t>Rule</w:t>
      </w:r>
      <w:r w:rsidR="00FC662B">
        <w:rPr>
          <w:rFonts w:ascii="Cambria" w:hAnsi="Cambria"/>
          <w:sz w:val="24"/>
          <w:szCs w:val="24"/>
        </w:rPr>
        <w:t xml:space="preserve"> </w:t>
      </w:r>
      <w:r w:rsidR="004F21ED">
        <w:rPr>
          <w:rFonts w:ascii="Cambria" w:hAnsi="Cambria"/>
          <w:sz w:val="24"/>
          <w:szCs w:val="24"/>
        </w:rPr>
        <w:t>Book and Manual(s)</w:t>
      </w:r>
    </w:p>
    <w:p w14:paraId="73A0829A" w14:textId="7631B290" w:rsidR="00585632" w:rsidRDefault="00585632" w:rsidP="00585632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*Y</w:t>
      </w:r>
      <w:r w:rsidR="00005134">
        <w:rPr>
          <w:rFonts w:ascii="Cambria" w:hAnsi="Cambria"/>
          <w:sz w:val="24"/>
          <w:szCs w:val="24"/>
        </w:rPr>
        <w:t>ou may have the option to select from an Easy Installer</w:t>
      </w:r>
      <w:r w:rsidR="00823209">
        <w:rPr>
          <w:rFonts w:ascii="Cambria" w:hAnsi="Cambria"/>
          <w:sz w:val="24"/>
          <w:szCs w:val="24"/>
        </w:rPr>
        <w:t xml:space="preserve"> </w:t>
      </w:r>
      <w:r w:rsidR="00A67AFF">
        <w:rPr>
          <w:rFonts w:ascii="Cambria" w:hAnsi="Cambria"/>
          <w:sz w:val="24"/>
          <w:szCs w:val="24"/>
        </w:rPr>
        <w:t xml:space="preserve">or similar </w:t>
      </w:r>
      <w:r w:rsidR="0004585E">
        <w:rPr>
          <w:rFonts w:ascii="Cambria" w:hAnsi="Cambria"/>
          <w:sz w:val="24"/>
          <w:szCs w:val="24"/>
        </w:rPr>
        <w:t>– install the full package</w:t>
      </w:r>
      <w:r w:rsidR="00432F6B">
        <w:rPr>
          <w:rFonts w:ascii="Cambria" w:hAnsi="Cambria"/>
          <w:sz w:val="24"/>
          <w:szCs w:val="24"/>
        </w:rPr>
        <w:t xml:space="preserve"> and all archive files </w:t>
      </w:r>
      <w:r w:rsidR="00432F6B">
        <w:rPr>
          <w:rFonts w:ascii="Cambria" w:hAnsi="Cambria"/>
          <w:i/>
          <w:iCs/>
          <w:sz w:val="24"/>
          <w:szCs w:val="24"/>
        </w:rPr>
        <w:t>Instxx.exe</w:t>
      </w:r>
      <w:r w:rsidR="00A67AFF">
        <w:rPr>
          <w:rFonts w:ascii="Cambria" w:hAnsi="Cambria"/>
          <w:sz w:val="24"/>
          <w:szCs w:val="24"/>
        </w:rPr>
        <w:t xml:space="preserve">, following the accompanying instructions. </w:t>
      </w:r>
    </w:p>
    <w:p w14:paraId="4DF2A20E" w14:textId="1E050C34" w:rsidR="001039BA" w:rsidRDefault="001039BA" w:rsidP="00585632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ADDITIONAL HELPFUL HINTS DURING INSTALLATION</w:t>
      </w:r>
    </w:p>
    <w:p w14:paraId="7D61DF67" w14:textId="486B9ADD" w:rsidR="00027D4D" w:rsidRPr="00FF1342" w:rsidRDefault="00B149A3" w:rsidP="00FF1342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 w:rsidRPr="001039BA">
        <w:rPr>
          <w:rFonts w:ascii="Cambria" w:hAnsi="Cambria"/>
          <w:sz w:val="24"/>
          <w:szCs w:val="24"/>
        </w:rPr>
        <w:t>ATP doesn’t handle blank space in path names, so install the complete package directly to</w:t>
      </w:r>
      <w:r w:rsidR="00D432DE">
        <w:rPr>
          <w:rFonts w:ascii="Cambria" w:hAnsi="Cambria"/>
          <w:sz w:val="24"/>
          <w:szCs w:val="24"/>
        </w:rPr>
        <w:t xml:space="preserve"> path</w:t>
      </w:r>
      <w:r w:rsidRPr="001039BA">
        <w:rPr>
          <w:rFonts w:ascii="Cambria" w:hAnsi="Cambria"/>
          <w:sz w:val="24"/>
          <w:szCs w:val="24"/>
        </w:rPr>
        <w:t xml:space="preserve"> </w:t>
      </w:r>
      <w:r w:rsidRPr="001039BA">
        <w:rPr>
          <w:rFonts w:ascii="Cambria" w:hAnsi="Cambria"/>
          <w:i/>
          <w:iCs/>
          <w:sz w:val="24"/>
          <w:szCs w:val="24"/>
        </w:rPr>
        <w:t>c:\atp</w:t>
      </w:r>
      <w:r w:rsidR="000D7EB4">
        <w:rPr>
          <w:rFonts w:ascii="Cambria" w:hAnsi="Cambria"/>
          <w:i/>
          <w:iCs/>
          <w:sz w:val="24"/>
          <w:szCs w:val="24"/>
        </w:rPr>
        <w:t xml:space="preserve"> </w:t>
      </w:r>
      <w:r w:rsidR="00771C7F">
        <w:rPr>
          <w:rFonts w:ascii="Cambria" w:hAnsi="Cambria"/>
          <w:sz w:val="24"/>
          <w:szCs w:val="24"/>
        </w:rPr>
        <w:t>(recommended).</w:t>
      </w:r>
    </w:p>
    <w:p w14:paraId="13D26E1F" w14:textId="18BFAC3A" w:rsidR="001039BA" w:rsidRDefault="00C075EC" w:rsidP="004F21ED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 </w:t>
      </w:r>
      <w:r w:rsidR="00D432DE">
        <w:rPr>
          <w:rFonts w:ascii="Cambria" w:hAnsi="Cambria"/>
          <w:sz w:val="24"/>
          <w:szCs w:val="24"/>
        </w:rPr>
        <w:t>a Windows environment variable GNUDIR=</w:t>
      </w:r>
      <w:r w:rsidR="00CE2810">
        <w:rPr>
          <w:rFonts w:ascii="Cambria" w:hAnsi="Cambria"/>
          <w:sz w:val="24"/>
          <w:szCs w:val="24"/>
        </w:rPr>
        <w:t>c:\atp</w:t>
      </w:r>
      <w:r w:rsidR="00A01C01">
        <w:rPr>
          <w:rFonts w:ascii="Cambria" w:hAnsi="Cambria"/>
          <w:sz w:val="24"/>
          <w:szCs w:val="24"/>
        </w:rPr>
        <w:t xml:space="preserve"> and append c:\atp to your </w:t>
      </w:r>
      <w:r w:rsidR="004F5383">
        <w:rPr>
          <w:rFonts w:ascii="Cambria" w:hAnsi="Cambria"/>
          <w:sz w:val="24"/>
          <w:szCs w:val="24"/>
        </w:rPr>
        <w:t>Windows path.</w:t>
      </w:r>
      <w:r w:rsidR="00E87F63">
        <w:rPr>
          <w:rFonts w:ascii="Cambria" w:hAnsi="Cambria"/>
          <w:sz w:val="24"/>
          <w:szCs w:val="24"/>
        </w:rPr>
        <w:t xml:space="preserve"> If you have a GNUDIR</w:t>
      </w:r>
      <w:r w:rsidR="006C020C">
        <w:rPr>
          <w:rFonts w:ascii="Cambria" w:hAnsi="Cambria"/>
          <w:sz w:val="24"/>
          <w:szCs w:val="24"/>
        </w:rPr>
        <w:t xml:space="preserve">.rar or </w:t>
      </w:r>
      <w:r w:rsidR="006C3978">
        <w:rPr>
          <w:rFonts w:ascii="Cambria" w:hAnsi="Cambria"/>
          <w:sz w:val="24"/>
          <w:szCs w:val="24"/>
        </w:rPr>
        <w:t>similar zip file</w:t>
      </w:r>
      <w:r w:rsidR="006C020C">
        <w:rPr>
          <w:rFonts w:ascii="Cambria" w:hAnsi="Cambria"/>
          <w:sz w:val="24"/>
          <w:szCs w:val="24"/>
        </w:rPr>
        <w:t>, unzip to c:\atp\</w:t>
      </w:r>
      <w:r w:rsidR="006C3978">
        <w:rPr>
          <w:rFonts w:ascii="Cambria" w:hAnsi="Cambria"/>
          <w:sz w:val="24"/>
          <w:szCs w:val="24"/>
        </w:rPr>
        <w:t>atpgnu</w:t>
      </w:r>
      <w:r w:rsidR="006C020C">
        <w:rPr>
          <w:rFonts w:ascii="Cambria" w:hAnsi="Cambria"/>
          <w:sz w:val="24"/>
          <w:szCs w:val="24"/>
        </w:rPr>
        <w:t xml:space="preserve"> and set </w:t>
      </w:r>
      <w:r w:rsidR="006C3978">
        <w:rPr>
          <w:rFonts w:ascii="Cambria" w:hAnsi="Cambria"/>
          <w:sz w:val="24"/>
          <w:szCs w:val="24"/>
        </w:rPr>
        <w:t xml:space="preserve">system </w:t>
      </w:r>
      <w:r w:rsidR="006C020C">
        <w:rPr>
          <w:rFonts w:ascii="Cambria" w:hAnsi="Cambria"/>
          <w:sz w:val="24"/>
          <w:szCs w:val="24"/>
        </w:rPr>
        <w:t>environment and path variables to match</w:t>
      </w:r>
      <w:r w:rsidR="0011071C">
        <w:rPr>
          <w:rFonts w:ascii="Cambria" w:hAnsi="Cambria"/>
          <w:sz w:val="24"/>
          <w:szCs w:val="24"/>
        </w:rPr>
        <w:t>.</w:t>
      </w:r>
      <w:r w:rsidR="004F5383">
        <w:rPr>
          <w:rFonts w:ascii="Cambria" w:hAnsi="Cambria"/>
          <w:sz w:val="24"/>
          <w:szCs w:val="24"/>
        </w:rPr>
        <w:t xml:space="preserve">  </w:t>
      </w:r>
      <w:r w:rsidR="003E2330">
        <w:rPr>
          <w:rFonts w:ascii="Cambria" w:hAnsi="Cambria"/>
          <w:sz w:val="24"/>
          <w:szCs w:val="24"/>
        </w:rPr>
        <w:t>You may also run provided batch files to accomplish this task</w:t>
      </w:r>
      <w:r w:rsidR="0011071C">
        <w:rPr>
          <w:rFonts w:ascii="Cambria" w:hAnsi="Cambria"/>
          <w:sz w:val="24"/>
          <w:szCs w:val="24"/>
        </w:rPr>
        <w:t xml:space="preserve">, which likely requires light editing </w:t>
      </w:r>
      <w:r w:rsidR="001D3FFC">
        <w:rPr>
          <w:rFonts w:ascii="Cambria" w:hAnsi="Cambria"/>
          <w:sz w:val="24"/>
          <w:szCs w:val="24"/>
        </w:rPr>
        <w:t>to provide the correct path</w:t>
      </w:r>
      <w:r w:rsidR="00006BC8">
        <w:rPr>
          <w:rFonts w:ascii="Cambria" w:hAnsi="Cambria"/>
          <w:sz w:val="24"/>
          <w:szCs w:val="24"/>
        </w:rPr>
        <w:t xml:space="preserve">. </w:t>
      </w:r>
      <w:r w:rsidR="005B4854">
        <w:rPr>
          <w:rFonts w:ascii="Cambria" w:hAnsi="Cambria"/>
          <w:sz w:val="24"/>
          <w:szCs w:val="24"/>
        </w:rPr>
        <w:t xml:space="preserve">It is advised to also </w:t>
      </w:r>
      <w:r w:rsidR="004C0ABE">
        <w:rPr>
          <w:rFonts w:ascii="Cambria" w:hAnsi="Cambria"/>
          <w:sz w:val="24"/>
          <w:szCs w:val="24"/>
        </w:rPr>
        <w:t xml:space="preserve">check the runtp.bat file to make sure this path points to the correct executable. </w:t>
      </w:r>
    </w:p>
    <w:p w14:paraId="267D4B8E" w14:textId="20E7B029" w:rsidR="003E2330" w:rsidRDefault="001D3FFC" w:rsidP="004F21ED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 ATPDraw GUI version 7.3</w:t>
      </w:r>
      <w:r w:rsidR="00694598">
        <w:rPr>
          <w:rFonts w:ascii="Cambria" w:hAnsi="Cambria"/>
          <w:sz w:val="24"/>
          <w:szCs w:val="24"/>
        </w:rPr>
        <w:t xml:space="preserve"> and follow instructions in the manual.  </w:t>
      </w:r>
    </w:p>
    <w:p w14:paraId="735DE4FD" w14:textId="16DA2130" w:rsidR="00B51714" w:rsidRDefault="00B51714" w:rsidP="004F21ED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you launch ATP for the first time</w:t>
      </w:r>
      <w:r w:rsidR="00294815">
        <w:rPr>
          <w:rFonts w:ascii="Cambria" w:hAnsi="Cambria"/>
          <w:sz w:val="24"/>
          <w:szCs w:val="24"/>
        </w:rPr>
        <w:t xml:space="preserve"> using ATPDraw</w:t>
      </w:r>
      <w:r>
        <w:rPr>
          <w:rFonts w:ascii="Cambria" w:hAnsi="Cambria"/>
          <w:sz w:val="24"/>
          <w:szCs w:val="24"/>
        </w:rPr>
        <w:t>, use</w:t>
      </w:r>
      <w:r w:rsidR="00B509D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the “ATP/Setup ATP connection”</w:t>
      </w:r>
      <w:r w:rsidR="00C82E07">
        <w:rPr>
          <w:rFonts w:ascii="Cambria" w:hAnsi="Cambria"/>
          <w:sz w:val="24"/>
          <w:szCs w:val="24"/>
        </w:rPr>
        <w:t xml:space="preserve"> menu</w:t>
      </w:r>
      <w:r w:rsidR="001763B5">
        <w:rPr>
          <w:rFonts w:ascii="Cambria" w:hAnsi="Cambria"/>
          <w:sz w:val="24"/>
          <w:szCs w:val="24"/>
        </w:rPr>
        <w:t xml:space="preserve"> to verify the Solver is pointing to the</w:t>
      </w:r>
      <w:r w:rsidR="00555BC2">
        <w:rPr>
          <w:rFonts w:ascii="Cambria" w:hAnsi="Cambria"/>
          <w:sz w:val="24"/>
          <w:szCs w:val="24"/>
        </w:rPr>
        <w:t xml:space="preserve"> path</w:t>
      </w:r>
      <w:r w:rsidR="001763B5">
        <w:rPr>
          <w:rFonts w:ascii="Cambria" w:hAnsi="Cambria"/>
          <w:sz w:val="24"/>
          <w:szCs w:val="24"/>
        </w:rPr>
        <w:t xml:space="preserve"> </w:t>
      </w:r>
      <w:r w:rsidR="00555BC2">
        <w:rPr>
          <w:rFonts w:ascii="Cambria" w:hAnsi="Cambria"/>
          <w:sz w:val="24"/>
          <w:szCs w:val="24"/>
        </w:rPr>
        <w:t>c:\atp\</w:t>
      </w:r>
      <w:r w:rsidR="001763B5">
        <w:rPr>
          <w:rFonts w:ascii="Cambria" w:hAnsi="Cambria"/>
          <w:sz w:val="24"/>
          <w:szCs w:val="24"/>
        </w:rPr>
        <w:t>tpxxx.exe</w:t>
      </w:r>
      <w:r w:rsidR="00555BC2">
        <w:rPr>
          <w:rFonts w:ascii="Cambria" w:hAnsi="Cambria"/>
          <w:sz w:val="24"/>
          <w:szCs w:val="24"/>
        </w:rPr>
        <w:t xml:space="preserve"> of your preference.</w:t>
      </w:r>
    </w:p>
    <w:p w14:paraId="16D83F90" w14:textId="442D0459" w:rsidR="006E4C85" w:rsidRPr="001039BA" w:rsidRDefault="0063060F" w:rsidP="004F21ED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installing PlotXY, unzip into c:\atp\plotxy folder</w:t>
      </w:r>
      <w:r w:rsidR="00B509D9">
        <w:rPr>
          <w:rFonts w:ascii="Cambria" w:hAnsi="Cambria"/>
          <w:sz w:val="24"/>
          <w:szCs w:val="24"/>
        </w:rPr>
        <w:t xml:space="preserve"> and from ATPDraw, again select the “ATP/Setup ATP connection” menu </w:t>
      </w:r>
      <w:r w:rsidR="003A2A00">
        <w:rPr>
          <w:rFonts w:ascii="Cambria" w:hAnsi="Cambria"/>
          <w:sz w:val="24"/>
          <w:szCs w:val="24"/>
        </w:rPr>
        <w:t xml:space="preserve">to verify it points to </w:t>
      </w:r>
      <w:r w:rsidR="00F9277E">
        <w:rPr>
          <w:rFonts w:ascii="Cambria" w:hAnsi="Cambria"/>
          <w:sz w:val="24"/>
          <w:szCs w:val="24"/>
        </w:rPr>
        <w:t>P</w:t>
      </w:r>
      <w:r w:rsidR="003A2A00">
        <w:rPr>
          <w:rFonts w:ascii="Cambria" w:hAnsi="Cambria"/>
          <w:sz w:val="24"/>
          <w:szCs w:val="24"/>
        </w:rPr>
        <w:t xml:space="preserve">lotXY. </w:t>
      </w:r>
    </w:p>
    <w:p w14:paraId="3CF432B4" w14:textId="77777777" w:rsidR="00F46651" w:rsidRPr="001960F9" w:rsidRDefault="00F46651" w:rsidP="00F46651">
      <w:pPr>
        <w:spacing w:line="240" w:lineRule="auto"/>
        <w:rPr>
          <w:rFonts w:ascii="Cambria" w:hAnsi="Cambria"/>
          <w:sz w:val="24"/>
          <w:szCs w:val="24"/>
        </w:rPr>
      </w:pPr>
    </w:p>
    <w:sectPr w:rsidR="00F46651" w:rsidRPr="0019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125"/>
    <w:multiLevelType w:val="hybridMultilevel"/>
    <w:tmpl w:val="CF5A707E"/>
    <w:lvl w:ilvl="0" w:tplc="BB8222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D19"/>
    <w:multiLevelType w:val="hybridMultilevel"/>
    <w:tmpl w:val="9E54A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A3C"/>
    <w:multiLevelType w:val="hybridMultilevel"/>
    <w:tmpl w:val="AD0C3890"/>
    <w:lvl w:ilvl="0" w:tplc="BB8222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716F3"/>
    <w:multiLevelType w:val="hybridMultilevel"/>
    <w:tmpl w:val="57E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406A6"/>
    <w:multiLevelType w:val="hybridMultilevel"/>
    <w:tmpl w:val="62D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C016F"/>
    <w:multiLevelType w:val="hybridMultilevel"/>
    <w:tmpl w:val="810E74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93D6638"/>
    <w:multiLevelType w:val="hybridMultilevel"/>
    <w:tmpl w:val="84B6BF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6433273">
    <w:abstractNumId w:val="4"/>
  </w:num>
  <w:num w:numId="2" w16cid:durableId="1430740703">
    <w:abstractNumId w:val="0"/>
  </w:num>
  <w:num w:numId="3" w16cid:durableId="2134277705">
    <w:abstractNumId w:val="6"/>
  </w:num>
  <w:num w:numId="4" w16cid:durableId="218790363">
    <w:abstractNumId w:val="2"/>
  </w:num>
  <w:num w:numId="5" w16cid:durableId="1955361338">
    <w:abstractNumId w:val="5"/>
  </w:num>
  <w:num w:numId="6" w16cid:durableId="1018312641">
    <w:abstractNumId w:val="3"/>
  </w:num>
  <w:num w:numId="7" w16cid:durableId="13306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49"/>
    <w:rsid w:val="00005134"/>
    <w:rsid w:val="00006BC8"/>
    <w:rsid w:val="000231A7"/>
    <w:rsid w:val="00027D4D"/>
    <w:rsid w:val="0004585E"/>
    <w:rsid w:val="000654A7"/>
    <w:rsid w:val="000A58A8"/>
    <w:rsid w:val="000D7EB4"/>
    <w:rsid w:val="000E2A3C"/>
    <w:rsid w:val="001039BA"/>
    <w:rsid w:val="0011071C"/>
    <w:rsid w:val="001763B5"/>
    <w:rsid w:val="00193928"/>
    <w:rsid w:val="001960F9"/>
    <w:rsid w:val="001D3FFC"/>
    <w:rsid w:val="001F52A3"/>
    <w:rsid w:val="00291049"/>
    <w:rsid w:val="00294815"/>
    <w:rsid w:val="00317BAB"/>
    <w:rsid w:val="00370B28"/>
    <w:rsid w:val="00382BDF"/>
    <w:rsid w:val="003948D7"/>
    <w:rsid w:val="003A2A00"/>
    <w:rsid w:val="003A51EF"/>
    <w:rsid w:val="003D7157"/>
    <w:rsid w:val="003E2330"/>
    <w:rsid w:val="003F21D7"/>
    <w:rsid w:val="00432F6B"/>
    <w:rsid w:val="004C0ABE"/>
    <w:rsid w:val="004D0571"/>
    <w:rsid w:val="004D18A8"/>
    <w:rsid w:val="004D6A29"/>
    <w:rsid w:val="004F21ED"/>
    <w:rsid w:val="004F5383"/>
    <w:rsid w:val="00544D3F"/>
    <w:rsid w:val="00555BC2"/>
    <w:rsid w:val="00557750"/>
    <w:rsid w:val="00585632"/>
    <w:rsid w:val="0058727F"/>
    <w:rsid w:val="005B4854"/>
    <w:rsid w:val="005B5697"/>
    <w:rsid w:val="005C672C"/>
    <w:rsid w:val="0063060F"/>
    <w:rsid w:val="00634620"/>
    <w:rsid w:val="00681D71"/>
    <w:rsid w:val="00694598"/>
    <w:rsid w:val="006A101B"/>
    <w:rsid w:val="006C020C"/>
    <w:rsid w:val="006C3978"/>
    <w:rsid w:val="006E4C85"/>
    <w:rsid w:val="00771C7F"/>
    <w:rsid w:val="00783535"/>
    <w:rsid w:val="007F3355"/>
    <w:rsid w:val="007F7955"/>
    <w:rsid w:val="00823209"/>
    <w:rsid w:val="008337DD"/>
    <w:rsid w:val="008473FB"/>
    <w:rsid w:val="0088059A"/>
    <w:rsid w:val="00933606"/>
    <w:rsid w:val="009B4300"/>
    <w:rsid w:val="009E0BCD"/>
    <w:rsid w:val="00A00DD9"/>
    <w:rsid w:val="00A01C01"/>
    <w:rsid w:val="00A22C5F"/>
    <w:rsid w:val="00A30EE0"/>
    <w:rsid w:val="00A351E2"/>
    <w:rsid w:val="00A36A7D"/>
    <w:rsid w:val="00A63086"/>
    <w:rsid w:val="00A67AFF"/>
    <w:rsid w:val="00A7418C"/>
    <w:rsid w:val="00AF478F"/>
    <w:rsid w:val="00B149A3"/>
    <w:rsid w:val="00B509D9"/>
    <w:rsid w:val="00B51714"/>
    <w:rsid w:val="00B73D40"/>
    <w:rsid w:val="00B7635E"/>
    <w:rsid w:val="00B93FF7"/>
    <w:rsid w:val="00BA7CA3"/>
    <w:rsid w:val="00BB0E94"/>
    <w:rsid w:val="00BB3DAE"/>
    <w:rsid w:val="00BE6996"/>
    <w:rsid w:val="00BF6188"/>
    <w:rsid w:val="00C075EC"/>
    <w:rsid w:val="00C20A7F"/>
    <w:rsid w:val="00C276DB"/>
    <w:rsid w:val="00C27AFE"/>
    <w:rsid w:val="00C3734F"/>
    <w:rsid w:val="00C7295B"/>
    <w:rsid w:val="00C74A52"/>
    <w:rsid w:val="00C82E07"/>
    <w:rsid w:val="00CE2810"/>
    <w:rsid w:val="00D00E9A"/>
    <w:rsid w:val="00D3598E"/>
    <w:rsid w:val="00D432DE"/>
    <w:rsid w:val="00DF0EC3"/>
    <w:rsid w:val="00E45DE4"/>
    <w:rsid w:val="00E6329F"/>
    <w:rsid w:val="00E87F63"/>
    <w:rsid w:val="00E90ABC"/>
    <w:rsid w:val="00EB0F68"/>
    <w:rsid w:val="00EC7578"/>
    <w:rsid w:val="00ED5390"/>
    <w:rsid w:val="00F041BC"/>
    <w:rsid w:val="00F46651"/>
    <w:rsid w:val="00F9277E"/>
    <w:rsid w:val="00FA1D8C"/>
    <w:rsid w:val="00FC187B"/>
    <w:rsid w:val="00FC662B"/>
    <w:rsid w:val="00FD4575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A124"/>
  <w15:chartTrackingRefBased/>
  <w15:docId w15:val="{31438AE6-97AB-4B43-8708-6DC26596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pdraw.net/" TargetMode="External"/><Relationship Id="rId5" Type="http://schemas.openxmlformats.org/officeDocument/2006/relationships/hyperlink" Target="https://www.atp-emt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Daniel M</dc:creator>
  <cp:keywords/>
  <dc:description/>
  <cp:lastModifiedBy>Glover, Daniel M</cp:lastModifiedBy>
  <cp:revision>103</cp:revision>
  <dcterms:created xsi:type="dcterms:W3CDTF">2023-06-21T15:15:00Z</dcterms:created>
  <dcterms:modified xsi:type="dcterms:W3CDTF">2023-06-26T15:05:00Z</dcterms:modified>
</cp:coreProperties>
</file>