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06/18/2018</w:t>
      </w:r>
    </w:p>
    <w:p w:rsidR="00000000" w:rsidDel="00000000" w:rsidP="00000000" w:rsidRDefault="00000000" w:rsidRPr="00000000" w14:paraId="00000001">
      <w:pPr>
        <w:contextualSpacing w:val="0"/>
        <w:rPr/>
      </w:pPr>
      <w:r w:rsidDel="00000000" w:rsidR="00000000" w:rsidRPr="00000000">
        <w:rPr>
          <w:rtl w:val="0"/>
        </w:rPr>
        <w:t xml:space="preserve">This folder contains the files which are needed to do parameter estimation using dockers.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main script to run parameter estimation is in dockers/paramEstimation.py. The script will by default built the images required for the parameter estimation (JModelica, Estimator). If the JModelica image is already built, disable the compilation of JModelica in the script by setting BUILD_JMODELICA to False as the compilation of JModelica takes about 20 minutes.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script required to adjust parameter estimations using E+ is in dockers/Estimation/develop/w_energyplus/workflow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folder also contains a “presentations” folder which has the slides presented at 05/24/2018 meeting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