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DE" w:rsidRDefault="00F77C5D">
      <w:r>
        <w:t>Household model</w:t>
      </w:r>
    </w:p>
    <w:p w:rsidR="00F77C5D" w:rsidRDefault="00F77C5D"/>
    <w:p w:rsidR="00946A3E" w:rsidRPr="00946A3E" w:rsidRDefault="00946A3E">
      <w:pPr>
        <w:rPr>
          <w:b/>
        </w:rPr>
      </w:pPr>
      <w:r w:rsidRPr="00946A3E">
        <w:rPr>
          <w:b/>
        </w:rPr>
        <w:t>Methods</w:t>
      </w:r>
    </w:p>
    <w:p w:rsidR="00711B0E" w:rsidRDefault="00711B0E">
      <w:r>
        <w:t>Key assumptions:</w:t>
      </w:r>
    </w:p>
    <w:p w:rsidR="00711B0E" w:rsidRDefault="00711B0E" w:rsidP="00711B0E">
      <w:pPr>
        <w:pStyle w:val="ListParagraph"/>
        <w:numPr>
          <w:ilvl w:val="0"/>
          <w:numId w:val="1"/>
        </w:numPr>
      </w:pPr>
      <w:r>
        <w:t>Each household infected once</w:t>
      </w:r>
    </w:p>
    <w:p w:rsidR="00711B0E" w:rsidRDefault="00711B0E" w:rsidP="00711B0E">
      <w:pPr>
        <w:pStyle w:val="ListParagraph"/>
        <w:numPr>
          <w:ilvl w:val="0"/>
          <w:numId w:val="1"/>
        </w:numPr>
      </w:pPr>
      <w:r>
        <w:t>Precompute typical household dynamics</w:t>
      </w:r>
    </w:p>
    <w:p w:rsidR="00711B0E" w:rsidRDefault="00711B0E" w:rsidP="00711B0E">
      <w:pPr>
        <w:pStyle w:val="ListParagraph"/>
        <w:numPr>
          <w:ilvl w:val="0"/>
          <w:numId w:val="1"/>
        </w:numPr>
      </w:pPr>
      <w:r>
        <w:t>Solve household dynamic</w:t>
      </w:r>
    </w:p>
    <w:p w:rsidR="00711B0E" w:rsidRDefault="00711B0E" w:rsidP="00711B0E">
      <w:pPr>
        <w:pStyle w:val="ListParagraph"/>
        <w:numPr>
          <w:ilvl w:val="0"/>
          <w:numId w:val="1"/>
        </w:numPr>
      </w:pPr>
      <w:r>
        <w:t xml:space="preserve">Transmission rate between household is the same regardless of household size, </w:t>
      </w:r>
      <w:proofErr w:type="gramStart"/>
      <w:r>
        <w:t>BUT,</w:t>
      </w:r>
      <w:proofErr w:type="gramEnd"/>
      <w:r>
        <w:t xml:space="preserve"> larger households are infectious longer.</w:t>
      </w:r>
    </w:p>
    <w:p w:rsidR="00711B0E" w:rsidRDefault="00711B0E"/>
    <w:p w:rsidR="00946A3E" w:rsidRPr="00946A3E" w:rsidRDefault="00946A3E">
      <w:pPr>
        <w:rPr>
          <w:b/>
        </w:rPr>
      </w:pPr>
      <w:r w:rsidRPr="00946A3E">
        <w:rPr>
          <w:b/>
        </w:rPr>
        <w:t xml:space="preserve">Models </w:t>
      </w:r>
    </w:p>
    <w:p w:rsidR="00F77C5D" w:rsidRPr="00946A3E" w:rsidRDefault="00F77C5D">
      <w:pPr>
        <w:rPr>
          <w:b/>
          <w:i/>
        </w:rPr>
      </w:pPr>
      <w:r w:rsidRPr="00946A3E">
        <w:rPr>
          <w:b/>
          <w:i/>
        </w:rPr>
        <w:t>Deterministic model within household once index case appear:</w:t>
      </w:r>
    </w:p>
    <w:p w:rsidR="00F77C5D" w:rsidRPr="00F77C5D" w:rsidRDefault="00D63D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1-IFR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=IFR δ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-σ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:rsidR="00F77C5D" w:rsidRDefault="00D63D4E" w:rsidP="00F77C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</m:oMath>
      </m:oMathPara>
    </w:p>
    <w:p w:rsidR="00F77C5D" w:rsidRDefault="00F77C5D">
      <w:r>
        <w:t>With:</w:t>
      </w:r>
    </w:p>
    <w:tbl>
      <w:tblPr>
        <w:tblStyle w:val="TableGrid"/>
        <w:tblW w:w="9918" w:type="dxa"/>
        <w:tblInd w:w="-572" w:type="dxa"/>
        <w:tblLook w:val="04A0" w:firstRow="1" w:lastRow="0" w:firstColumn="1" w:lastColumn="0" w:noHBand="0" w:noVBand="1"/>
      </w:tblPr>
      <w:tblGrid>
        <w:gridCol w:w="851"/>
        <w:gridCol w:w="3969"/>
        <w:gridCol w:w="591"/>
        <w:gridCol w:w="2102"/>
        <w:gridCol w:w="2405"/>
      </w:tblGrid>
      <w:tr w:rsidR="00711B0E" w:rsidTr="00711B0E">
        <w:tc>
          <w:tcPr>
            <w:tcW w:w="851" w:type="dxa"/>
          </w:tcPr>
          <w:p w:rsidR="00711B0E" w:rsidRDefault="00D63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>
            <w:r>
              <w:t>Susceptible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D63D4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102" w:type="dxa"/>
          </w:tcPr>
          <w:p w:rsidR="00711B0E" w:rsidRDefault="00711B0E">
            <w:r>
              <w:t>Within household transmission</w:t>
            </w:r>
          </w:p>
        </w:tc>
        <w:tc>
          <w:tcPr>
            <w:tcW w:w="2405" w:type="dxa"/>
          </w:tcPr>
          <w:p w:rsidR="00711B0E" w:rsidRDefault="00711B0E">
            <w:r>
              <w:t>Estimated</w:t>
            </w:r>
          </w:p>
          <w:p w:rsidR="00711B0E" w:rsidRDefault="00711B0E">
            <w:r>
              <w:t>Constant throughout</w:t>
            </w:r>
          </w:p>
        </w:tc>
      </w:tr>
      <w:tr w:rsidR="00711B0E" w:rsidTr="00711B0E">
        <w:tc>
          <w:tcPr>
            <w:tcW w:w="851" w:type="dxa"/>
          </w:tcPr>
          <w:p w:rsidR="00711B0E" w:rsidRDefault="00D63D4E" w:rsidP="00F77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 w:rsidP="00F77C5D">
            <w:r>
              <w:t>Exposed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711B0E" w:rsidP="00F77C5D"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  <w:tc>
          <w:tcPr>
            <w:tcW w:w="2102" w:type="dxa"/>
          </w:tcPr>
          <w:p w:rsidR="00711B0E" w:rsidRDefault="00711B0E" w:rsidP="00F77C5D">
            <w:r>
              <w:t>Inverse of mean exposed period</w:t>
            </w:r>
          </w:p>
        </w:tc>
        <w:tc>
          <w:tcPr>
            <w:tcW w:w="2405" w:type="dxa"/>
          </w:tcPr>
          <w:p w:rsidR="00711B0E" w:rsidRDefault="00711B0E" w:rsidP="00F77C5D">
            <w:r>
              <w:t>1/4</w:t>
            </w:r>
          </w:p>
        </w:tc>
      </w:tr>
      <w:tr w:rsidR="00711B0E" w:rsidTr="00711B0E">
        <w:tc>
          <w:tcPr>
            <w:tcW w:w="851" w:type="dxa"/>
          </w:tcPr>
          <w:p w:rsidR="00711B0E" w:rsidRDefault="00D63D4E" w:rsidP="00F77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 w:rsidP="00F77C5D">
            <w:r>
              <w:t>Infectious (will survive)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711B0E" w:rsidP="00F77C5D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02" w:type="dxa"/>
          </w:tcPr>
          <w:p w:rsidR="00711B0E" w:rsidRDefault="00711B0E" w:rsidP="00711B0E">
            <w:r>
              <w:t>Inverse of mean infectious period</w:t>
            </w:r>
          </w:p>
        </w:tc>
        <w:tc>
          <w:tcPr>
            <w:tcW w:w="2405" w:type="dxa"/>
          </w:tcPr>
          <w:p w:rsidR="00711B0E" w:rsidRDefault="00711B0E" w:rsidP="00F77C5D">
            <w:r>
              <w:t>1/4.5</w:t>
            </w:r>
          </w:p>
        </w:tc>
      </w:tr>
      <w:tr w:rsidR="00711B0E" w:rsidTr="00711B0E">
        <w:tc>
          <w:tcPr>
            <w:tcW w:w="851" w:type="dxa"/>
          </w:tcPr>
          <w:p w:rsidR="00711B0E" w:rsidRDefault="00D63D4E" w:rsidP="00F77C5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3969" w:type="dxa"/>
          </w:tcPr>
          <w:p w:rsidR="00711B0E" w:rsidRDefault="00711B0E" w:rsidP="00F77C5D">
            <w:r>
              <w:t>Infectious (will die)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711B0E" w:rsidP="00711B0E">
            <m:oMathPara>
              <m:oMath>
                <m:r>
                  <w:rPr>
                    <w:rFonts w:ascii="Cambria Math" w:hAnsi="Cambria Math"/>
                  </w:rPr>
                  <m:t>IFR</m:t>
                </m:r>
              </m:oMath>
            </m:oMathPara>
          </w:p>
        </w:tc>
        <w:tc>
          <w:tcPr>
            <w:tcW w:w="2102" w:type="dxa"/>
          </w:tcPr>
          <w:p w:rsidR="00711B0E" w:rsidRDefault="00711B0E" w:rsidP="00F77C5D"/>
        </w:tc>
        <w:tc>
          <w:tcPr>
            <w:tcW w:w="2405" w:type="dxa"/>
          </w:tcPr>
          <w:p w:rsidR="00711B0E" w:rsidRDefault="00711B0E" w:rsidP="00F77C5D">
            <w:r>
              <w:t>0.01</w:t>
            </w:r>
          </w:p>
        </w:tc>
      </w:tr>
      <w:tr w:rsidR="00711B0E" w:rsidTr="00711B0E">
        <w:tc>
          <w:tcPr>
            <w:tcW w:w="851" w:type="dxa"/>
          </w:tcPr>
          <w:p w:rsidR="00711B0E" w:rsidRDefault="00D63D4E" w:rsidP="00711B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 w:rsidP="00711B0E">
            <w:r>
              <w:t>Those who will die and are hospitalised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  <w:p w:rsidR="00711B0E" w:rsidRDefault="00711B0E" w:rsidP="00711B0E"/>
          <w:p w:rsidR="00711B0E" w:rsidRDefault="00711B0E" w:rsidP="00711B0E">
            <w:r>
              <w:t>No transmission here</w:t>
            </w:r>
          </w:p>
          <w:p w:rsidR="00711B0E" w:rsidRDefault="00711B0E" w:rsidP="00711B0E"/>
          <w:p w:rsidR="00711B0E" w:rsidRDefault="00711B0E" w:rsidP="00711B0E">
            <w:r>
              <w:lastRenderedPageBreak/>
              <w:t>We don’t need to track those hospitalised who survive</w:t>
            </w:r>
          </w:p>
        </w:tc>
        <w:tc>
          <w:tcPr>
            <w:tcW w:w="591" w:type="dxa"/>
          </w:tcPr>
          <w:p w:rsidR="00711B0E" w:rsidRDefault="00711B0E" w:rsidP="00711B0E">
            <m:oMathPara>
              <m:oMath>
                <m:r>
                  <w:rPr>
                    <w:rFonts w:ascii="Cambria Math" w:hAnsi="Cambria Math"/>
                  </w:rPr>
                  <w:lastRenderedPageBreak/>
                  <m:t>τ</m:t>
                </m:r>
              </m:oMath>
            </m:oMathPara>
          </w:p>
        </w:tc>
        <w:tc>
          <w:tcPr>
            <w:tcW w:w="2102" w:type="dxa"/>
          </w:tcPr>
          <w:p w:rsidR="00711B0E" w:rsidRDefault="00711B0E" w:rsidP="00711B0E">
            <w:r>
              <w:t>Hospitalisation period prior to death</w:t>
            </w:r>
          </w:p>
        </w:tc>
        <w:tc>
          <w:tcPr>
            <w:tcW w:w="2405" w:type="dxa"/>
          </w:tcPr>
          <w:p w:rsidR="00711B0E" w:rsidRDefault="00711B0E" w:rsidP="00711B0E">
            <w:r>
              <w:t>1/(18.5-4-4.5)</w:t>
            </w:r>
          </w:p>
          <w:p w:rsidR="00711B0E" w:rsidRDefault="00711B0E" w:rsidP="00711B0E"/>
          <w:p w:rsidR="00711B0E" w:rsidRDefault="00711B0E" w:rsidP="00711B0E">
            <w:r>
              <w:t>18.5: delay infection-death</w:t>
            </w:r>
          </w:p>
        </w:tc>
      </w:tr>
      <w:tr w:rsidR="00711B0E" w:rsidTr="00711B0E">
        <w:tc>
          <w:tcPr>
            <w:tcW w:w="851" w:type="dxa"/>
          </w:tcPr>
          <w:p w:rsidR="00711B0E" w:rsidRPr="000B47AB" w:rsidRDefault="00D63D4E" w:rsidP="00F77C5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 w:rsidP="00F77C5D">
            <w:r>
              <w:t>recovered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711B0E" w:rsidP="00F77C5D"/>
        </w:tc>
        <w:tc>
          <w:tcPr>
            <w:tcW w:w="2102" w:type="dxa"/>
          </w:tcPr>
          <w:p w:rsidR="00711B0E" w:rsidRDefault="00711B0E" w:rsidP="00F77C5D"/>
        </w:tc>
        <w:tc>
          <w:tcPr>
            <w:tcW w:w="2405" w:type="dxa"/>
          </w:tcPr>
          <w:p w:rsidR="00711B0E" w:rsidRDefault="00711B0E" w:rsidP="00F77C5D"/>
        </w:tc>
      </w:tr>
      <w:tr w:rsidR="00711B0E" w:rsidTr="00711B0E">
        <w:tc>
          <w:tcPr>
            <w:tcW w:w="851" w:type="dxa"/>
          </w:tcPr>
          <w:p w:rsidR="00711B0E" w:rsidRPr="000B47AB" w:rsidRDefault="00D63D4E" w:rsidP="00F77C5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711B0E" w:rsidRDefault="00711B0E" w:rsidP="00F77C5D">
            <w:r>
              <w:t>deaths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711B0E" w:rsidRDefault="00711B0E" w:rsidP="00F77C5D"/>
        </w:tc>
        <w:tc>
          <w:tcPr>
            <w:tcW w:w="2102" w:type="dxa"/>
          </w:tcPr>
          <w:p w:rsidR="00711B0E" w:rsidRDefault="00711B0E" w:rsidP="00F77C5D"/>
        </w:tc>
        <w:tc>
          <w:tcPr>
            <w:tcW w:w="2405" w:type="dxa"/>
          </w:tcPr>
          <w:p w:rsidR="00711B0E" w:rsidRDefault="00711B0E" w:rsidP="00F77C5D"/>
        </w:tc>
      </w:tr>
    </w:tbl>
    <w:p w:rsidR="00F77C5D" w:rsidRDefault="00F77C5D"/>
    <w:p w:rsidR="00711B0E" w:rsidRPr="00946A3E" w:rsidRDefault="00711B0E" w:rsidP="00711B0E">
      <w:pPr>
        <w:rPr>
          <w:b/>
          <w:i/>
        </w:rPr>
      </w:pPr>
      <w:r w:rsidRPr="00946A3E">
        <w:rPr>
          <w:b/>
          <w:i/>
        </w:rPr>
        <w:t>Deterministic model between household</w:t>
      </w:r>
      <w:r w:rsidR="00486A8D" w:rsidRPr="00946A3E">
        <w:rPr>
          <w:b/>
          <w:i/>
        </w:rPr>
        <w:t>s</w:t>
      </w:r>
      <w:r w:rsidRPr="00946A3E">
        <w:rPr>
          <w:b/>
          <w:i/>
        </w:rPr>
        <w:t>:</w:t>
      </w:r>
    </w:p>
    <w:p w:rsidR="00F77C5D" w:rsidRDefault="00711B0E">
      <w:r>
        <w:t>Start with I0 infected households</w:t>
      </w:r>
      <w:r w:rsidR="00486A8D">
        <w:t>:</w:t>
      </w:r>
    </w:p>
    <w:p w:rsidR="00486A8D" w:rsidRPr="00F77C5D" w:rsidRDefault="00D63D4E" w:rsidP="00486A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486A8D" w:rsidRDefault="00D63D4E" w:rsidP="00486A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:rsidR="00486A8D" w:rsidRDefault="00D63D4E" w:rsidP="00486A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:rsidR="00486A8D" w:rsidRDefault="00D63D4E" w:rsidP="00486A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:rsidR="00486A8D" w:rsidRDefault="00486A8D" w:rsidP="00486A8D">
      <w:r>
        <w:t>With:</w:t>
      </w:r>
    </w:p>
    <w:tbl>
      <w:tblPr>
        <w:tblStyle w:val="TableGrid"/>
        <w:tblW w:w="9918" w:type="dxa"/>
        <w:tblInd w:w="-572" w:type="dxa"/>
        <w:tblLook w:val="04A0" w:firstRow="1" w:lastRow="0" w:firstColumn="1" w:lastColumn="0" w:noHBand="0" w:noVBand="1"/>
      </w:tblPr>
      <w:tblGrid>
        <w:gridCol w:w="851"/>
        <w:gridCol w:w="3969"/>
        <w:gridCol w:w="591"/>
        <w:gridCol w:w="2102"/>
        <w:gridCol w:w="2405"/>
      </w:tblGrid>
      <w:tr w:rsidR="00486A8D" w:rsidTr="00B0730A">
        <w:tc>
          <w:tcPr>
            <w:tcW w:w="851" w:type="dxa"/>
          </w:tcPr>
          <w:p w:rsidR="00486A8D" w:rsidRDefault="00D63D4E" w:rsidP="00B0730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3969" w:type="dxa"/>
          </w:tcPr>
          <w:p w:rsidR="00486A8D" w:rsidRDefault="00486A8D" w:rsidP="00B0730A">
            <w:r>
              <w:t>Susceptible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486A8D" w:rsidRDefault="00D63D4E" w:rsidP="00486A8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02" w:type="dxa"/>
          </w:tcPr>
          <w:p w:rsidR="00486A8D" w:rsidRDefault="00486A8D" w:rsidP="00B0730A">
            <w:r>
              <w:t>between households transmission</w:t>
            </w:r>
          </w:p>
        </w:tc>
        <w:tc>
          <w:tcPr>
            <w:tcW w:w="2405" w:type="dxa"/>
          </w:tcPr>
          <w:p w:rsidR="00486A8D" w:rsidRDefault="00486A8D" w:rsidP="00B0730A">
            <w:r>
              <w:t>Estimated</w:t>
            </w:r>
          </w:p>
          <w:p w:rsidR="00486A8D" w:rsidRDefault="00486A8D" w:rsidP="00486A8D">
            <w:r>
              <w:t>weekly values within interpolation</w:t>
            </w:r>
          </w:p>
        </w:tc>
      </w:tr>
      <w:tr w:rsidR="00486A8D" w:rsidTr="00B0730A">
        <w:tc>
          <w:tcPr>
            <w:tcW w:w="851" w:type="dxa"/>
          </w:tcPr>
          <w:p w:rsidR="00486A8D" w:rsidRDefault="00D63D4E" w:rsidP="00B0730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3969" w:type="dxa"/>
          </w:tcPr>
          <w:p w:rsidR="00486A8D" w:rsidRDefault="00486A8D" w:rsidP="00B0730A">
            <w:r>
              <w:t>Exposed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486A8D" w:rsidRDefault="00486A8D" w:rsidP="00B0730A"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  <w:tc>
          <w:tcPr>
            <w:tcW w:w="2102" w:type="dxa"/>
          </w:tcPr>
          <w:p w:rsidR="00486A8D" w:rsidRDefault="00486A8D" w:rsidP="00B0730A">
            <w:r>
              <w:t>Inverse of mean exposed period (as for within model)</w:t>
            </w:r>
          </w:p>
        </w:tc>
        <w:tc>
          <w:tcPr>
            <w:tcW w:w="2405" w:type="dxa"/>
          </w:tcPr>
          <w:p w:rsidR="00486A8D" w:rsidRDefault="00486A8D" w:rsidP="00B0730A">
            <w:r>
              <w:t>1/4</w:t>
            </w:r>
          </w:p>
        </w:tc>
      </w:tr>
      <w:tr w:rsidR="00486A8D" w:rsidTr="00B0730A">
        <w:tc>
          <w:tcPr>
            <w:tcW w:w="851" w:type="dxa"/>
          </w:tcPr>
          <w:p w:rsidR="00486A8D" w:rsidRDefault="00D63D4E" w:rsidP="00B0730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3969" w:type="dxa"/>
          </w:tcPr>
          <w:p w:rsidR="00486A8D" w:rsidRDefault="00486A8D" w:rsidP="00B0730A">
            <w:r>
              <w:t>Infectious (will survive) in household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486A8D" w:rsidRDefault="00D63D4E" w:rsidP="00B0730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2102" w:type="dxa"/>
          </w:tcPr>
          <w:p w:rsidR="00486A8D" w:rsidRDefault="00486A8D" w:rsidP="00B0730A">
            <w:r>
              <w:t>Inverse of mean infectious period of a household</w:t>
            </w:r>
          </w:p>
        </w:tc>
        <w:tc>
          <w:tcPr>
            <w:tcW w:w="2405" w:type="dxa"/>
          </w:tcPr>
          <w:p w:rsidR="00486A8D" w:rsidRDefault="00486A8D" w:rsidP="00B0730A">
            <w:r>
              <w:t>Derived from solving the within household model</w:t>
            </w:r>
          </w:p>
        </w:tc>
      </w:tr>
      <w:tr w:rsidR="00486A8D" w:rsidTr="00B0730A">
        <w:tc>
          <w:tcPr>
            <w:tcW w:w="851" w:type="dxa"/>
          </w:tcPr>
          <w:p w:rsidR="00486A8D" w:rsidRDefault="00D63D4E" w:rsidP="00B0730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3969" w:type="dxa"/>
          </w:tcPr>
          <w:p w:rsidR="00486A8D" w:rsidRDefault="00486A8D" w:rsidP="00B0730A">
            <w:r>
              <w:t>recovered households of size ‘</w:t>
            </w:r>
            <w:proofErr w:type="spellStart"/>
            <w:r>
              <w:t>i</w:t>
            </w:r>
            <w:proofErr w:type="spellEnd"/>
            <w:r>
              <w:t>’</w:t>
            </w:r>
          </w:p>
        </w:tc>
        <w:tc>
          <w:tcPr>
            <w:tcW w:w="591" w:type="dxa"/>
          </w:tcPr>
          <w:p w:rsidR="00486A8D" w:rsidRDefault="00486A8D" w:rsidP="00B0730A"/>
        </w:tc>
        <w:tc>
          <w:tcPr>
            <w:tcW w:w="2102" w:type="dxa"/>
          </w:tcPr>
          <w:p w:rsidR="00486A8D" w:rsidRDefault="00486A8D" w:rsidP="00B0730A"/>
        </w:tc>
        <w:tc>
          <w:tcPr>
            <w:tcW w:w="2405" w:type="dxa"/>
          </w:tcPr>
          <w:p w:rsidR="00486A8D" w:rsidRDefault="00486A8D" w:rsidP="00B0730A"/>
        </w:tc>
      </w:tr>
    </w:tbl>
    <w:p w:rsidR="00486A8D" w:rsidRDefault="00486A8D"/>
    <w:p w:rsidR="00486A8D" w:rsidRDefault="00486A8D"/>
    <w:p w:rsidR="00486A8D" w:rsidRDefault="00486A8D">
      <w:r>
        <w:t>From ONS data, household size in UK: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86A8D" w:rsidTr="00486A8D">
        <w:tc>
          <w:tcPr>
            <w:tcW w:w="1288" w:type="dxa"/>
          </w:tcPr>
          <w:p w:rsidR="00486A8D" w:rsidRDefault="00486A8D">
            <w:r>
              <w:t>Household size</w:t>
            </w:r>
          </w:p>
        </w:tc>
        <w:tc>
          <w:tcPr>
            <w:tcW w:w="1288" w:type="dxa"/>
          </w:tcPr>
          <w:p w:rsidR="00486A8D" w:rsidRDefault="00486A8D">
            <w:r>
              <w:t>1</w:t>
            </w:r>
          </w:p>
        </w:tc>
        <w:tc>
          <w:tcPr>
            <w:tcW w:w="1288" w:type="dxa"/>
          </w:tcPr>
          <w:p w:rsidR="00486A8D" w:rsidRDefault="00486A8D">
            <w:r>
              <w:t>2</w:t>
            </w:r>
          </w:p>
        </w:tc>
        <w:tc>
          <w:tcPr>
            <w:tcW w:w="1288" w:type="dxa"/>
          </w:tcPr>
          <w:p w:rsidR="00486A8D" w:rsidRDefault="00486A8D">
            <w:r>
              <w:t>3</w:t>
            </w:r>
          </w:p>
        </w:tc>
        <w:tc>
          <w:tcPr>
            <w:tcW w:w="1288" w:type="dxa"/>
          </w:tcPr>
          <w:p w:rsidR="00486A8D" w:rsidRDefault="00486A8D">
            <w:r>
              <w:t>4</w:t>
            </w:r>
          </w:p>
        </w:tc>
        <w:tc>
          <w:tcPr>
            <w:tcW w:w="1288" w:type="dxa"/>
          </w:tcPr>
          <w:p w:rsidR="00486A8D" w:rsidRDefault="00486A8D">
            <w:r>
              <w:t>5</w:t>
            </w:r>
          </w:p>
        </w:tc>
        <w:tc>
          <w:tcPr>
            <w:tcW w:w="1288" w:type="dxa"/>
          </w:tcPr>
          <w:p w:rsidR="00486A8D" w:rsidRDefault="00486A8D">
            <w:r>
              <w:t>6</w:t>
            </w:r>
          </w:p>
        </w:tc>
      </w:tr>
      <w:tr w:rsidR="00486A8D" w:rsidTr="00486A8D">
        <w:tc>
          <w:tcPr>
            <w:tcW w:w="1288" w:type="dxa"/>
          </w:tcPr>
          <w:p w:rsidR="00486A8D" w:rsidRDefault="00486A8D" w:rsidP="00486A8D">
            <w:r>
              <w:t>Number of households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 xml:space="preserve"> 8197000 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 xml:space="preserve">9609000 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 xml:space="preserve">4287000 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 xml:space="preserve"> 3881000 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 xml:space="preserve">1254000  </w:t>
            </w:r>
          </w:p>
        </w:tc>
        <w:tc>
          <w:tcPr>
            <w:tcW w:w="1288" w:type="dxa"/>
          </w:tcPr>
          <w:p w:rsidR="00486A8D" w:rsidRDefault="00486A8D" w:rsidP="00486A8D">
            <w:r w:rsidRPr="00486A8D">
              <w:t>597000</w:t>
            </w:r>
          </w:p>
        </w:tc>
      </w:tr>
    </w:tbl>
    <w:p w:rsidR="00486A8D" w:rsidRDefault="00486A8D"/>
    <w:p w:rsidR="00BD53F2" w:rsidRDefault="00BD53F2"/>
    <w:p w:rsidR="00BD53F2" w:rsidRPr="00946A3E" w:rsidRDefault="00BD53F2">
      <w:pPr>
        <w:rPr>
          <w:b/>
        </w:rPr>
      </w:pPr>
      <w:r w:rsidRPr="00946A3E">
        <w:rPr>
          <w:b/>
        </w:rPr>
        <w:t>MCMC</w:t>
      </w:r>
    </w:p>
    <w:p w:rsidR="00BD53F2" w:rsidRDefault="00BD53F2"/>
    <w:p w:rsidR="00BD53F2" w:rsidRDefault="00BD53F2">
      <w:r>
        <w:t>Fitting the model to:</w:t>
      </w:r>
    </w:p>
    <w:p w:rsidR="00BD53F2" w:rsidRDefault="00BD53F2" w:rsidP="00BD53F2">
      <w:pPr>
        <w:pStyle w:val="ListParagraph"/>
        <w:numPr>
          <w:ilvl w:val="0"/>
          <w:numId w:val="1"/>
        </w:numPr>
      </w:pPr>
      <w:r>
        <w:t>Aggregated death data</w:t>
      </w:r>
    </w:p>
    <w:p w:rsidR="00BD53F2" w:rsidRDefault="00BD53F2" w:rsidP="00BD53F2">
      <w:r>
        <w:lastRenderedPageBreak/>
        <w:t xml:space="preserve">Allows </w:t>
      </w:r>
      <w:proofErr w:type="spellStart"/>
      <w:r>
        <w:t>overdispersion</w:t>
      </w:r>
      <w:proofErr w:type="spellEnd"/>
      <w:r>
        <w:t>.</w:t>
      </w:r>
    </w:p>
    <w:p w:rsidR="00BD53F2" w:rsidRDefault="00BD53F2" w:rsidP="00BD53F2">
      <w:r>
        <w:t>Use an MCMC to infer:</w:t>
      </w:r>
    </w:p>
    <w:p w:rsidR="00BD53F2" w:rsidRDefault="00BD53F2" w:rsidP="00BD53F2">
      <w:pPr>
        <w:pStyle w:val="ListParagraph"/>
        <w:numPr>
          <w:ilvl w:val="0"/>
          <w:numId w:val="1"/>
        </w:numPr>
      </w:pPr>
      <w:r>
        <w:t>One constant within household transmission rate</w:t>
      </w:r>
    </w:p>
    <w:p w:rsidR="00BD53F2" w:rsidRDefault="00BD53F2" w:rsidP="00BD53F2">
      <w:pPr>
        <w:pStyle w:val="ListParagraph"/>
        <w:numPr>
          <w:ilvl w:val="0"/>
          <w:numId w:val="1"/>
        </w:numPr>
      </w:pPr>
      <w:r>
        <w:t>Weekly between household transmission rates (with linear interpolation)</w:t>
      </w:r>
    </w:p>
    <w:p w:rsidR="00BD53F2" w:rsidRDefault="00D63D4E" w:rsidP="00BD53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in">
            <v:imagedata r:id="rId5" o:title="unnamed-chunk-9-1"/>
          </v:shape>
        </w:pict>
      </w:r>
    </w:p>
    <w:p w:rsidR="00BD53F2" w:rsidRDefault="00BD53F2" w:rsidP="00BD53F2">
      <w:r>
        <w:t>Figure1:</w:t>
      </w:r>
    </w:p>
    <w:p w:rsidR="00BD53F2" w:rsidRDefault="00BD53F2" w:rsidP="00BD53F2">
      <w:r>
        <w:t>Upper panel: incidence of death in the UK. Black dots: reported deaths, blue line: 7-day moving average, red line/band: predicted incidence and 95%CrI.</w:t>
      </w:r>
    </w:p>
    <w:p w:rsidR="00BD53F2" w:rsidRDefault="00BD53F2" w:rsidP="00BD53F2">
      <w:r>
        <w:t xml:space="preserve">Transmission within (blue) and between (red) households (medians and 95%CrIs). Also plotted as an indication in black: google mobility (mobility </w:t>
      </w:r>
      <w:proofErr w:type="gramStart"/>
      <w:r>
        <w:t>is not used</w:t>
      </w:r>
      <w:proofErr w:type="gramEnd"/>
      <w:r>
        <w:t xml:space="preserve"> in the model/inference).</w:t>
      </w:r>
    </w:p>
    <w:p w:rsidR="00BD53F2" w:rsidRDefault="00BD53F2" w:rsidP="00BD53F2"/>
    <w:p w:rsidR="00BD53F2" w:rsidRDefault="00BD53F2" w:rsidP="00BD53F2">
      <w:r>
        <w:t xml:space="preserve">Apparent delay in reduction of between </w:t>
      </w:r>
      <w:r w:rsidR="00946A3E">
        <w:t>household</w:t>
      </w:r>
      <w:r>
        <w:t xml:space="preserve"> </w:t>
      </w:r>
      <w:proofErr w:type="gramStart"/>
      <w:r>
        <w:t>transmission</w:t>
      </w:r>
      <w:proofErr w:type="gramEnd"/>
      <w:r>
        <w:t xml:space="preserve"> may reflect too simplistic delay (introducing more compartment to simulate gamma-like distribution might improve this aspect).</w:t>
      </w:r>
    </w:p>
    <w:p w:rsidR="00BD53F2" w:rsidRDefault="00BD53F2" w:rsidP="00BD53F2"/>
    <w:p w:rsidR="00BD53F2" w:rsidRDefault="00BD53F2" w:rsidP="00BD53F2"/>
    <w:p w:rsidR="00BD53F2" w:rsidRPr="00946A3E" w:rsidRDefault="00946A3E" w:rsidP="00BD53F2">
      <w:pPr>
        <w:rPr>
          <w:i/>
        </w:rPr>
      </w:pPr>
      <w:r w:rsidRPr="00946A3E">
        <w:rPr>
          <w:i/>
        </w:rPr>
        <w:t>From the framework, we can extract:</w:t>
      </w:r>
    </w:p>
    <w:p w:rsidR="00946A3E" w:rsidRDefault="00946A3E" w:rsidP="00946A3E">
      <w:pPr>
        <w:pStyle w:val="ListParagraph"/>
        <w:numPr>
          <w:ilvl w:val="0"/>
          <w:numId w:val="1"/>
        </w:numPr>
      </w:pPr>
      <w:r>
        <w:t>How many households are affected any time</w:t>
      </w:r>
    </w:p>
    <w:p w:rsidR="00946A3E" w:rsidRDefault="00946A3E" w:rsidP="00946A3E">
      <w:pPr>
        <w:pStyle w:val="ListParagraph"/>
        <w:numPr>
          <w:ilvl w:val="0"/>
          <w:numId w:val="1"/>
        </w:numPr>
      </w:pPr>
      <w:r>
        <w:lastRenderedPageBreak/>
        <w:t>The secondary attack rate within household</w:t>
      </w:r>
    </w:p>
    <w:p w:rsidR="00946A3E" w:rsidRDefault="00946A3E" w:rsidP="00946A3E">
      <w:r>
        <w:t>Every outputs can be specific for household size.</w:t>
      </w:r>
    </w:p>
    <w:p w:rsidR="00946A3E" w:rsidRDefault="00946A3E" w:rsidP="00946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283"/>
        <w:gridCol w:w="1282"/>
        <w:gridCol w:w="1282"/>
        <w:gridCol w:w="1282"/>
        <w:gridCol w:w="1282"/>
      </w:tblGrid>
      <w:tr w:rsidR="002922BA" w:rsidTr="002922BA">
        <w:tc>
          <w:tcPr>
            <w:tcW w:w="1323" w:type="dxa"/>
          </w:tcPr>
          <w:p w:rsidR="002922BA" w:rsidRDefault="002922BA" w:rsidP="00946A3E">
            <w:r>
              <w:t>Household size</w:t>
            </w:r>
          </w:p>
        </w:tc>
        <w:tc>
          <w:tcPr>
            <w:tcW w:w="1283" w:type="dxa"/>
          </w:tcPr>
          <w:p w:rsidR="002922BA" w:rsidRDefault="002922BA" w:rsidP="00946A3E">
            <w:r>
              <w:t>2</w:t>
            </w:r>
          </w:p>
        </w:tc>
        <w:tc>
          <w:tcPr>
            <w:tcW w:w="1282" w:type="dxa"/>
          </w:tcPr>
          <w:p w:rsidR="002922BA" w:rsidRDefault="002922BA" w:rsidP="00946A3E">
            <w:r>
              <w:t>3</w:t>
            </w:r>
          </w:p>
        </w:tc>
        <w:tc>
          <w:tcPr>
            <w:tcW w:w="1282" w:type="dxa"/>
          </w:tcPr>
          <w:p w:rsidR="002922BA" w:rsidRDefault="002922BA" w:rsidP="00946A3E">
            <w:r>
              <w:t>4</w:t>
            </w:r>
          </w:p>
        </w:tc>
        <w:tc>
          <w:tcPr>
            <w:tcW w:w="1282" w:type="dxa"/>
          </w:tcPr>
          <w:p w:rsidR="002922BA" w:rsidRDefault="002922BA" w:rsidP="00946A3E">
            <w:r>
              <w:t>5</w:t>
            </w:r>
          </w:p>
        </w:tc>
        <w:tc>
          <w:tcPr>
            <w:tcW w:w="1282" w:type="dxa"/>
          </w:tcPr>
          <w:p w:rsidR="002922BA" w:rsidRDefault="002922BA" w:rsidP="00946A3E">
            <w:r>
              <w:t>6</w:t>
            </w:r>
          </w:p>
        </w:tc>
      </w:tr>
      <w:tr w:rsidR="002922BA" w:rsidTr="002922BA">
        <w:tc>
          <w:tcPr>
            <w:tcW w:w="1323" w:type="dxa"/>
          </w:tcPr>
          <w:p w:rsidR="002922BA" w:rsidRDefault="002922BA" w:rsidP="002922BA">
            <w:r>
              <w:t>Median</w:t>
            </w:r>
          </w:p>
        </w:tc>
        <w:tc>
          <w:tcPr>
            <w:tcW w:w="1283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2922BA" w:rsidTr="002922BA">
        <w:tc>
          <w:tcPr>
            <w:tcW w:w="1323" w:type="dxa"/>
          </w:tcPr>
          <w:p w:rsidR="002922BA" w:rsidRDefault="002922BA" w:rsidP="002922BA">
            <w:r>
              <w:t>Lower 2.5%</w:t>
            </w:r>
          </w:p>
        </w:tc>
        <w:tc>
          <w:tcPr>
            <w:tcW w:w="1283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</w:tr>
      <w:tr w:rsidR="002922BA" w:rsidTr="002922BA">
        <w:tc>
          <w:tcPr>
            <w:tcW w:w="1323" w:type="dxa"/>
          </w:tcPr>
          <w:p w:rsidR="002922BA" w:rsidRDefault="002922BA" w:rsidP="002922BA">
            <w:r>
              <w:t>Upper97.5%</w:t>
            </w:r>
          </w:p>
        </w:tc>
        <w:tc>
          <w:tcPr>
            <w:tcW w:w="1283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282" w:type="dxa"/>
            <w:vAlign w:val="bottom"/>
          </w:tcPr>
          <w:p w:rsidR="002922BA" w:rsidRDefault="002922BA" w:rsidP="002922B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</w:tr>
    </w:tbl>
    <w:p w:rsidR="002922BA" w:rsidRPr="004B2147" w:rsidRDefault="002922BA" w:rsidP="00946A3E"/>
    <w:p w:rsidR="002922BA" w:rsidRDefault="004B2147" w:rsidP="00946A3E">
      <w:r w:rsidRPr="004B2147">
        <w:t xml:space="preserve">Clearly, </w:t>
      </w:r>
      <w:r>
        <w:t>we n</w:t>
      </w:r>
      <w:r w:rsidRPr="004B2147">
        <w:t>eed more info as 2ndary attack rate seems too high?</w:t>
      </w:r>
    </w:p>
    <w:p w:rsidR="00946A3E" w:rsidRDefault="00946A3E" w:rsidP="00946A3E"/>
    <w:p w:rsidR="00946A3E" w:rsidRPr="00946A3E" w:rsidRDefault="00946A3E" w:rsidP="00946A3E">
      <w:pPr>
        <w:rPr>
          <w:b/>
          <w:i/>
        </w:rPr>
      </w:pPr>
      <w:r w:rsidRPr="00946A3E">
        <w:rPr>
          <w:b/>
          <w:i/>
        </w:rPr>
        <w:t>Some discussion point:</w:t>
      </w:r>
    </w:p>
    <w:p w:rsidR="00946A3E" w:rsidRDefault="00946A3E" w:rsidP="00946A3E">
      <w:r>
        <w:t>In term of model:</w:t>
      </w:r>
    </w:p>
    <w:p w:rsidR="00946A3E" w:rsidRDefault="00946A3E" w:rsidP="00946A3E">
      <w:pPr>
        <w:pStyle w:val="ListParagraph"/>
        <w:numPr>
          <w:ilvl w:val="0"/>
          <w:numId w:val="1"/>
        </w:numPr>
      </w:pPr>
      <w:proofErr w:type="gramStart"/>
      <w:r w:rsidRPr="00946A3E">
        <w:rPr>
          <w:b/>
        </w:rPr>
        <w:t xml:space="preserve">Need </w:t>
      </w:r>
      <w:proofErr w:type="spellStart"/>
      <w:r w:rsidRPr="00946A3E">
        <w:rPr>
          <w:b/>
        </w:rPr>
        <w:t>stochasticity</w:t>
      </w:r>
      <w:proofErr w:type="spellEnd"/>
      <w:r w:rsidRPr="00946A3E">
        <w:rPr>
          <w:b/>
        </w:rPr>
        <w:t>?</w:t>
      </w:r>
      <w:proofErr w:type="gramEnd"/>
      <w:r>
        <w:t xml:space="preserve"> </w:t>
      </w:r>
      <w:proofErr w:type="gramStart"/>
      <w:r>
        <w:t>Perhaps not, given large number of households?</w:t>
      </w:r>
      <w:proofErr w:type="gramEnd"/>
    </w:p>
    <w:p w:rsidR="00946A3E" w:rsidRDefault="00946A3E" w:rsidP="00946A3E">
      <w:pPr>
        <w:pStyle w:val="ListParagraph"/>
        <w:numPr>
          <w:ilvl w:val="0"/>
          <w:numId w:val="1"/>
        </w:numPr>
        <w:rPr>
          <w:b/>
        </w:rPr>
      </w:pPr>
      <w:r w:rsidRPr="00946A3E">
        <w:rPr>
          <w:b/>
        </w:rPr>
        <w:t>Age specific?</w:t>
      </w:r>
    </w:p>
    <w:p w:rsidR="00D63D4E" w:rsidRDefault="00D63D4E" w:rsidP="00946A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Subnational analysis as transmission became </w:t>
      </w:r>
      <w:proofErr w:type="gramStart"/>
      <w:r>
        <w:rPr>
          <w:b/>
        </w:rPr>
        <w:t>much more local</w:t>
      </w:r>
      <w:proofErr w:type="gramEnd"/>
      <w:r>
        <w:rPr>
          <w:b/>
        </w:rPr>
        <w:t xml:space="preserve"> during lockdown, and will (hopefully) remain local in the future?</w:t>
      </w:r>
    </w:p>
    <w:p w:rsidR="00946A3E" w:rsidRDefault="00946A3E" w:rsidP="00946A3E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Include care home as a ‘special’ household type?</w:t>
      </w:r>
      <w:proofErr w:type="gramEnd"/>
    </w:p>
    <w:p w:rsidR="00946A3E" w:rsidRDefault="00946A3E" w:rsidP="00946A3E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Break assumption of single index infection per households?</w:t>
      </w:r>
      <w:proofErr w:type="gramEnd"/>
    </w:p>
    <w:p w:rsidR="00946A3E" w:rsidRDefault="00946A3E" w:rsidP="00946A3E">
      <w:proofErr w:type="gramStart"/>
      <w:r>
        <w:t>Implementing all this would almost be equivalent of explicitly modelling each household?</w:t>
      </w:r>
      <w:proofErr w:type="gramEnd"/>
      <w:r w:rsidR="00D63D4E">
        <w:t xml:space="preserve"> Micro-simulation model?</w:t>
      </w:r>
    </w:p>
    <w:p w:rsidR="00D63D4E" w:rsidRDefault="00D63D4E" w:rsidP="00946A3E">
      <w:r>
        <w:t>To a large extend, increasing model complexity depend on:</w:t>
      </w:r>
    </w:p>
    <w:p w:rsidR="00D63D4E" w:rsidRDefault="00D63D4E" w:rsidP="00D63D4E">
      <w:pPr>
        <w:pStyle w:val="ListParagraph"/>
        <w:numPr>
          <w:ilvl w:val="0"/>
          <w:numId w:val="1"/>
        </w:numPr>
      </w:pPr>
      <w:r>
        <w:t>Question addressed</w:t>
      </w:r>
    </w:p>
    <w:p w:rsidR="00D63D4E" w:rsidRDefault="00D63D4E" w:rsidP="00D63D4E">
      <w:pPr>
        <w:pStyle w:val="ListParagraph"/>
        <w:numPr>
          <w:ilvl w:val="1"/>
          <w:numId w:val="1"/>
        </w:numPr>
      </w:pPr>
      <w:bookmarkStart w:id="0" w:name="_GoBack"/>
      <w:r>
        <w:t>Which in turns, depend on availability of data to fit the model…</w:t>
      </w:r>
    </w:p>
    <w:bookmarkEnd w:id="0"/>
    <w:p w:rsidR="00946A3E" w:rsidRDefault="00946A3E" w:rsidP="00946A3E">
      <w:r>
        <w:t>In term of data:</w:t>
      </w:r>
    </w:p>
    <w:p w:rsidR="00946A3E" w:rsidRPr="00946A3E" w:rsidRDefault="00946A3E" w:rsidP="00946A3E">
      <w:pPr>
        <w:pStyle w:val="ListParagraph"/>
        <w:numPr>
          <w:ilvl w:val="0"/>
          <w:numId w:val="1"/>
        </w:numPr>
      </w:pPr>
      <w:proofErr w:type="gramStart"/>
      <w:r>
        <w:t xml:space="preserve">Fit to household </w:t>
      </w:r>
      <w:proofErr w:type="spellStart"/>
      <w:r>
        <w:t>sero</w:t>
      </w:r>
      <w:proofErr w:type="spellEnd"/>
      <w:r>
        <w:t>-surveys?</w:t>
      </w:r>
      <w:proofErr w:type="gramEnd"/>
      <w:r>
        <w:t xml:space="preserve"> E.g. ONS </w:t>
      </w:r>
      <w:r w:rsidRPr="00946A3E">
        <w:t>Infection Survey pilot</w:t>
      </w:r>
      <w:r>
        <w:t>?</w:t>
      </w:r>
    </w:p>
    <w:sectPr w:rsidR="00946A3E" w:rsidRPr="0094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86AE9"/>
    <w:multiLevelType w:val="hybridMultilevel"/>
    <w:tmpl w:val="91E6C652"/>
    <w:lvl w:ilvl="0" w:tplc="4E50A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04"/>
    <w:rsid w:val="002922BA"/>
    <w:rsid w:val="00486A8D"/>
    <w:rsid w:val="004B2147"/>
    <w:rsid w:val="00590004"/>
    <w:rsid w:val="005E3490"/>
    <w:rsid w:val="006B49DE"/>
    <w:rsid w:val="00711B0E"/>
    <w:rsid w:val="00946A3E"/>
    <w:rsid w:val="00BD53F2"/>
    <w:rsid w:val="00D63D4E"/>
    <w:rsid w:val="00F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7CE"/>
  <w15:chartTrackingRefBased/>
  <w15:docId w15:val="{8E685F49-7341-4503-A9B5-6FA5DB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C5D"/>
    <w:rPr>
      <w:color w:val="808080"/>
    </w:rPr>
  </w:style>
  <w:style w:type="table" w:styleId="TableGrid">
    <w:name w:val="Table Grid"/>
    <w:basedOn w:val="TableNormal"/>
    <w:uiPriority w:val="39"/>
    <w:rsid w:val="00F77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B0E"/>
    <w:pPr>
      <w:ind w:left="720"/>
      <w:contextualSpacing/>
    </w:pPr>
  </w:style>
  <w:style w:type="character" w:customStyle="1" w:styleId="gnkrckgcgsb">
    <w:name w:val="gnkrckgcgsb"/>
    <w:basedOn w:val="DefaultParagraphFont"/>
    <w:rsid w:val="00486A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Nouvellet, Pierre</dc:creator>
  <cp:keywords/>
  <dc:description/>
  <cp:lastModifiedBy>Nouvellet, Pierre</cp:lastModifiedBy>
  <cp:revision>6</cp:revision>
  <dcterms:created xsi:type="dcterms:W3CDTF">2020-07-15T09:08:00Z</dcterms:created>
  <dcterms:modified xsi:type="dcterms:W3CDTF">2020-07-16T10:00:00Z</dcterms:modified>
</cp:coreProperties>
</file>