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7099" w14:textId="0E781A22" w:rsidR="00307BC3" w:rsidRPr="00912F49" w:rsidRDefault="00307BC3" w:rsidP="00912F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2F49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</w:t>
      </w:r>
    </w:p>
    <w:p w14:paraId="4618422C" w14:textId="77777777" w:rsidR="00307BC3" w:rsidRDefault="00307BC3" w:rsidP="00307BC3">
      <w:pPr>
        <w:spacing w:line="360" w:lineRule="auto"/>
        <w:jc w:val="both"/>
      </w:pPr>
    </w:p>
    <w:p w14:paraId="43BDB35D" w14:textId="4A12A12F" w:rsidR="00FC3DCB" w:rsidRPr="00912F49" w:rsidRDefault="00480300" w:rsidP="00307B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F0841A5" w14:textId="2ADD6CB9" w:rsidR="00480300" w:rsidRPr="00E46CD7" w:rsidRDefault="00480300" w:rsidP="00307B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CD7">
        <w:rPr>
          <w:rFonts w:ascii="Times New Roman" w:hAnsi="Times New Roman" w:cs="Times New Roman"/>
          <w:sz w:val="28"/>
          <w:szCs w:val="28"/>
        </w:rPr>
        <w:t>The Playfair cipher was predominantly used by British forces during the Second Boer War (1899-1902) and World</w:t>
      </w:r>
      <w:r w:rsidR="009F3541" w:rsidRPr="00E46CD7">
        <w:rPr>
          <w:rFonts w:ascii="Times New Roman" w:hAnsi="Times New Roman" w:cs="Times New Roman"/>
          <w:sz w:val="28"/>
          <w:szCs w:val="28"/>
        </w:rPr>
        <w:t xml:space="preserve"> </w:t>
      </w:r>
      <w:r w:rsidRPr="00E46CD7">
        <w:rPr>
          <w:rFonts w:ascii="Times New Roman" w:hAnsi="Times New Roman" w:cs="Times New Roman"/>
          <w:sz w:val="28"/>
          <w:szCs w:val="28"/>
        </w:rPr>
        <w:t>War I (1914-1918). Soldier from field wants to send message to base. Implement the cipher to encrypt and decrypt</w:t>
      </w:r>
      <w:r w:rsidR="009F3541" w:rsidRPr="00E46CD7">
        <w:rPr>
          <w:rFonts w:ascii="Times New Roman" w:hAnsi="Times New Roman" w:cs="Times New Roman"/>
          <w:sz w:val="28"/>
          <w:szCs w:val="28"/>
        </w:rPr>
        <w:t xml:space="preserve"> the </w:t>
      </w:r>
      <w:r w:rsidRPr="00E46CD7">
        <w:rPr>
          <w:rFonts w:ascii="Times New Roman" w:hAnsi="Times New Roman" w:cs="Times New Roman"/>
          <w:sz w:val="28"/>
          <w:szCs w:val="28"/>
        </w:rPr>
        <w:t>message.</w:t>
      </w:r>
    </w:p>
    <w:p w14:paraId="2555E5C4" w14:textId="6B5C4ADF" w:rsidR="009B781E" w:rsidRDefault="009B781E" w:rsidP="00307BC3">
      <w:pPr>
        <w:spacing w:line="360" w:lineRule="auto"/>
        <w:jc w:val="both"/>
      </w:pPr>
    </w:p>
    <w:p w14:paraId="4243878C" w14:textId="08372CED" w:rsidR="009B781E" w:rsidRPr="00100E8F" w:rsidRDefault="009B781E" w:rsidP="00307B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F7FB354" w14:textId="0EF5FA3A" w:rsidR="00E46CD7" w:rsidRDefault="009B781E" w:rsidP="00E46C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E46CD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 </w:t>
      </w:r>
      <w:r w:rsidRPr="00E46CD7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Playfair cipher</w:t>
      </w:r>
      <w:r w:rsidRPr="00E46CD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 was the first practical digraph substitution cipher. </w:t>
      </w:r>
    </w:p>
    <w:p w14:paraId="0D8D2CF5" w14:textId="77777777" w:rsidR="00E46CD7" w:rsidRPr="00E46CD7" w:rsidRDefault="00E46CD7" w:rsidP="00E46CD7">
      <w:pPr>
        <w:pStyle w:val="ListParagraph"/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7C226097" w14:textId="77777777" w:rsidR="00E46CD7" w:rsidRDefault="009B781E" w:rsidP="00E46C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46CD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scheme was invented in </w:t>
      </w:r>
      <w:r w:rsidRPr="00E46CD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1854</w:t>
      </w:r>
      <w:r w:rsidRPr="00E46CD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by </w:t>
      </w:r>
      <w:r w:rsidRPr="00E46CD7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Charles Wheatstone</w:t>
      </w:r>
      <w:r w:rsidRPr="00E46CD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but was named after Lord Playfair who promoted the use of the cipher.</w:t>
      </w:r>
    </w:p>
    <w:p w14:paraId="4DE0839B" w14:textId="77777777" w:rsidR="00E46CD7" w:rsidRPr="00E46CD7" w:rsidRDefault="00E46CD7" w:rsidP="00E46CD7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31473E1E" w14:textId="25FD2933" w:rsidR="00966F67" w:rsidRPr="00E46CD7" w:rsidRDefault="00966F67" w:rsidP="00E46CD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E46CD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Playfair Cipher Algorithm consists basically consists of 3 steps:</w:t>
      </w:r>
    </w:p>
    <w:p w14:paraId="483EDA03" w14:textId="468D9E14" w:rsidR="00966F67" w:rsidRPr="00E46CD7" w:rsidRDefault="00966F67" w:rsidP="00307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CD7">
        <w:rPr>
          <w:rFonts w:ascii="Times New Roman" w:hAnsi="Times New Roman" w:cs="Times New Roman"/>
          <w:sz w:val="24"/>
          <w:szCs w:val="24"/>
        </w:rPr>
        <w:t>Convert Plain Text into Diagraphs</w:t>
      </w:r>
    </w:p>
    <w:p w14:paraId="41F63D3B" w14:textId="25A963EF" w:rsidR="00966F67" w:rsidRPr="00E46CD7" w:rsidRDefault="00966F67" w:rsidP="00307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CD7">
        <w:rPr>
          <w:rFonts w:ascii="Times New Roman" w:hAnsi="Times New Roman" w:cs="Times New Roman"/>
          <w:sz w:val="24"/>
          <w:szCs w:val="24"/>
        </w:rPr>
        <w:t>Generate the cipher Matrix</w:t>
      </w:r>
    </w:p>
    <w:p w14:paraId="288064CE" w14:textId="7F41D470" w:rsidR="00E46CD7" w:rsidRDefault="00966F67" w:rsidP="00307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CD7">
        <w:rPr>
          <w:rFonts w:ascii="Times New Roman" w:hAnsi="Times New Roman" w:cs="Times New Roman"/>
          <w:sz w:val="24"/>
          <w:szCs w:val="24"/>
        </w:rPr>
        <w:t>Encrypt the Diagraph with the help of cipher matrix</w:t>
      </w:r>
    </w:p>
    <w:p w14:paraId="1B7FC998" w14:textId="77777777" w:rsidR="00E46CD7" w:rsidRDefault="00E46CD7" w:rsidP="00E46CD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6B9EF7" w14:textId="467441CD" w:rsidR="00966F67" w:rsidRPr="00100E8F" w:rsidRDefault="009F3541" w:rsidP="00E46C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Before encrypting the text, you need to divide the Playfair cipher plaintext into digraphs – pairs of two letters. In the case of plaintext with an odd number of letters, add the letter ‘</w:t>
      </w:r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X</w:t>
      </w:r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’ to the last letter. If there are any double letters in the plain text, replace the second occurrence of the letter with ‘</w:t>
      </w:r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X</w:t>
      </w:r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’</w:t>
      </w:r>
    </w:p>
    <w:p w14:paraId="750D3DD8" w14:textId="77777777" w:rsidR="00100E8F" w:rsidRPr="00E46CD7" w:rsidRDefault="00100E8F" w:rsidP="00100E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26259" w14:textId="59646BB6" w:rsidR="009F3541" w:rsidRPr="00E46CD7" w:rsidRDefault="009F3541" w:rsidP="00E46C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Eg</w:t>
      </w:r>
      <w:proofErr w:type="spellEnd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: jogger -&gt; jo </w:t>
      </w:r>
      <w:proofErr w:type="spellStart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gx</w:t>
      </w:r>
      <w:proofErr w:type="spellEnd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</w:t>
      </w:r>
      <w:proofErr w:type="spellStart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ge</w:t>
      </w:r>
      <w:proofErr w:type="spellEnd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</w:t>
      </w:r>
      <w:proofErr w:type="spellStart"/>
      <w:r w:rsidRPr="00E46CD7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rx</w:t>
      </w:r>
      <w:proofErr w:type="spellEnd"/>
    </w:p>
    <w:p w14:paraId="447597B3" w14:textId="7C84FB0E" w:rsidR="009F3541" w:rsidRPr="00E46CD7" w:rsidRDefault="009F3541" w:rsidP="00307BC3">
      <w:pPr>
        <w:spacing w:line="360" w:lineRule="auto"/>
        <w:jc w:val="both"/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</w:pPr>
      <w:r w:rsidRPr="00E46CD7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 xml:space="preserve">NOTE: we can use </w:t>
      </w:r>
      <w:proofErr w:type="gramStart"/>
      <w:r w:rsidRPr="00E46CD7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>other</w:t>
      </w:r>
      <w:proofErr w:type="gramEnd"/>
      <w:r w:rsidRPr="00E46CD7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 xml:space="preserve"> alphabet like ‘Z’</w:t>
      </w:r>
    </w:p>
    <w:p w14:paraId="4D3F9048" w14:textId="77777777" w:rsidR="00E46CD7" w:rsidRPr="00E46CD7" w:rsidRDefault="00E46CD7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787CA983" w14:textId="46FE392F" w:rsidR="009F3541" w:rsidRPr="009F3541" w:rsidRDefault="009F3541" w:rsidP="00307BC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Rules for Playfair Cipher Encryption</w:t>
      </w:r>
      <w:r w:rsidR="00100E8F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:</w:t>
      </w:r>
    </w:p>
    <w:p w14:paraId="617FF1A9" w14:textId="77777777" w:rsidR="009F3541" w:rsidRPr="009F3541" w:rsidRDefault="009F3541" w:rsidP="00307B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lastRenderedPageBreak/>
        <w:t>Case 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Both the letters in the digraph are in the same row – 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Consider the letters right of each alphabet. Thus, if one of the digraph letters is the rightmost alphabet in the grid, consider the leftmost alphabet in the same row.</w:t>
      </w:r>
    </w:p>
    <w:p w14:paraId="0466CFF7" w14:textId="77777777" w:rsidR="009F3541" w:rsidRPr="009F3541" w:rsidRDefault="009F3541" w:rsidP="00307B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Case II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Both the letters in the digraph are in the same column – 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Consider the letters below each alphabet. Thus, if one of the digraph letters is the grid’s bottommost letter, consider the topmost alphabet in the same column.</w:t>
      </w:r>
    </w:p>
    <w:p w14:paraId="7744FBF6" w14:textId="77777777" w:rsidR="009F3541" w:rsidRPr="009F3541" w:rsidRDefault="009F3541" w:rsidP="00307B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Case III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Neither Case I or II is true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 – Form a rectangle with the two letters in the digraph and consider the rectangle’s horizontal opposite corners.</w:t>
      </w:r>
    </w:p>
    <w:p w14:paraId="206A1396" w14:textId="0418C720" w:rsidR="009F3541" w:rsidRPr="00100E8F" w:rsidRDefault="009F3541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6CA3A0A" w14:textId="77777777" w:rsidR="009F3541" w:rsidRPr="009F3541" w:rsidRDefault="009F3541" w:rsidP="00100E8F">
      <w:pPr>
        <w:spacing w:line="360" w:lineRule="auto"/>
        <w:jc w:val="both"/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</w:pPr>
      <w:r w:rsidRPr="009F3541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>Rules for Playfair Cipher Decryption</w:t>
      </w:r>
    </w:p>
    <w:p w14:paraId="072172D2" w14:textId="77777777" w:rsidR="009F3541" w:rsidRPr="009F3541" w:rsidRDefault="009F3541" w:rsidP="00307BC3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Case 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Both the letters in the digraph are in the same row – 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Consider the letters left of each alphabet. Thus, if one of the digraph letters is the leftmost letter in the grid, consider the rightmost alphabet in the same row.</w:t>
      </w:r>
    </w:p>
    <w:p w14:paraId="293E85F5" w14:textId="77777777" w:rsidR="009F3541" w:rsidRPr="009F3541" w:rsidRDefault="009F3541" w:rsidP="00307BC3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Case II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Both the letters in the digraph are in the same column – 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Consider the letters above each alphabet. Thus, if one of the digraph letters is the topmost letter in the grid, consider the bottommost alphabet in the same column.</w:t>
      </w:r>
    </w:p>
    <w:p w14:paraId="5EA5CD29" w14:textId="77777777" w:rsidR="009F3541" w:rsidRPr="009F3541" w:rsidRDefault="009F3541" w:rsidP="00307BC3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</w:pPr>
      <w:r w:rsidRPr="009F3541">
        <w:rPr>
          <w:rFonts w:ascii="Times New Roman" w:eastAsia="Times New Roman" w:hAnsi="Times New Roman" w:cs="Times New Roman"/>
          <w:b/>
          <w:bCs/>
          <w:color w:val="323C3E"/>
          <w:sz w:val="24"/>
          <w:szCs w:val="24"/>
          <w:bdr w:val="none" w:sz="0" w:space="0" w:color="auto" w:frame="1"/>
          <w:lang w:eastAsia="en-IN"/>
        </w:rPr>
        <w:t>Case III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bdr w:val="none" w:sz="0" w:space="0" w:color="auto" w:frame="1"/>
          <w:lang w:eastAsia="en-IN"/>
        </w:rPr>
        <w:t xml:space="preserve"> – Neither Case I or II is true</w:t>
      </w:r>
      <w:r w:rsidRPr="009F3541">
        <w:rPr>
          <w:rFonts w:ascii="Times New Roman" w:eastAsia="Times New Roman" w:hAnsi="Times New Roman" w:cs="Times New Roman"/>
          <w:color w:val="323C3E"/>
          <w:sz w:val="24"/>
          <w:szCs w:val="24"/>
          <w:lang w:eastAsia="en-IN"/>
        </w:rPr>
        <w:t> – Form a rectangle with the two letters in the digraph and consider the rectangle’s horizontal opposite corners.</w:t>
      </w:r>
    </w:p>
    <w:p w14:paraId="7519D27B" w14:textId="7AAC9F2F" w:rsidR="009F3541" w:rsidRDefault="009F3541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4B63BA7F" w14:textId="2495D5E9" w:rsidR="009F3541" w:rsidRPr="00100E8F" w:rsidRDefault="009F3541" w:rsidP="00307BC3">
      <w:pPr>
        <w:spacing w:line="360" w:lineRule="auto"/>
        <w:jc w:val="both"/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>ADVANTAGES:</w:t>
      </w:r>
    </w:p>
    <w:p w14:paraId="0B0141DD" w14:textId="77777777" w:rsidR="006C719C" w:rsidRPr="00100E8F" w:rsidRDefault="006C719C" w:rsidP="00100E8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The algorithm is relatively difficult to crack compare to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Caeser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Cipher and additive cipher.</w:t>
      </w:r>
    </w:p>
    <w:p w14:paraId="24FF6185" w14:textId="53A372DD" w:rsidR="006C719C" w:rsidRPr="00100E8F" w:rsidRDefault="006C719C" w:rsidP="00100E8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Crpytanalyze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is </w:t>
      </w:r>
      <w:r w:rsid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almost </w:t>
      </w: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not possible.</w:t>
      </w:r>
    </w:p>
    <w:p w14:paraId="5D45A082" w14:textId="77777777" w:rsidR="006C719C" w:rsidRPr="00100E8F" w:rsidRDefault="006C719C" w:rsidP="00307BC3">
      <w:pPr>
        <w:spacing w:line="360" w:lineRule="auto"/>
        <w:jc w:val="both"/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b/>
          <w:bCs/>
          <w:color w:val="323C3E"/>
          <w:sz w:val="24"/>
          <w:szCs w:val="24"/>
          <w:shd w:val="clear" w:color="auto" w:fill="FFFFFF"/>
        </w:rPr>
        <w:t>DISADVANTAGES:</w:t>
      </w:r>
    </w:p>
    <w:p w14:paraId="5BBC96CE" w14:textId="55502A81" w:rsidR="006C719C" w:rsidRPr="00100E8F" w:rsidRDefault="006C719C" w:rsidP="00100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It only supports alphabets and not numbers.</w:t>
      </w:r>
    </w:p>
    <w:p w14:paraId="1604E27F" w14:textId="74AD0D51" w:rsidR="006C719C" w:rsidRPr="00100E8F" w:rsidRDefault="006C719C" w:rsidP="00100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It is only limited to English Language</w:t>
      </w:r>
    </w:p>
    <w:p w14:paraId="2DE4E5B2" w14:textId="119FD4AD" w:rsidR="006C719C" w:rsidRPr="00100E8F" w:rsidRDefault="006C719C" w:rsidP="00100E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There is high probability that we won’t be getting the </w:t>
      </w:r>
      <w:r w:rsidR="00302796"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real plain text, i.e. The extra added characters like ‘X’ and replacing ‘J’ with ‘I’ will be visible once cipher text is converted to plain text.</w:t>
      </w:r>
    </w:p>
    <w:p w14:paraId="3BAE9BB5" w14:textId="349844B3" w:rsidR="00302796" w:rsidRDefault="00302796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5090479D" w14:textId="32D11111" w:rsidR="00302796" w:rsidRPr="00912F49" w:rsidRDefault="00302796" w:rsidP="00307B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CODE:</w:t>
      </w:r>
    </w:p>
    <w:p w14:paraId="198886BB" w14:textId="25A56756" w:rsidR="00302796" w:rsidRDefault="00302796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3A413C63" w14:textId="6C75B714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t>LANGUAGE OF CODE:</w:t>
      </w:r>
      <w:r>
        <w:rPr>
          <w:rFonts w:ascii="Lato" w:hAnsi="Lato"/>
          <w:color w:val="323C3E"/>
          <w:sz w:val="27"/>
          <w:szCs w:val="27"/>
          <w:shd w:val="clear" w:color="auto" w:fill="FFFFFF"/>
        </w:rPr>
        <w:t xml:space="preserve"> </w:t>
      </w: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PYTHON</w:t>
      </w:r>
    </w:p>
    <w:p w14:paraId="7AFD6F9A" w14:textId="67AF522A" w:rsidR="00302796" w:rsidRDefault="00302796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7661C7E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#NAME: PARTH N PATEL</w:t>
      </w:r>
    </w:p>
    <w:p w14:paraId="3C08DB30" w14:textId="03E495D3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#ID: 19DCS098</w:t>
      </w:r>
    </w:p>
    <w:p w14:paraId="3ACD88D2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#------------------------------------------------#</w:t>
      </w:r>
    </w:p>
    <w:p w14:paraId="7A06A59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#LAGUAGE OF CODE: PYTHON</w:t>
      </w:r>
    </w:p>
    <w:p w14:paraId="6C0BB91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#------------------------------------------------#</w:t>
      </w:r>
    </w:p>
    <w:p w14:paraId="18C8B7B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931E768" w14:textId="73546B42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# FUNCTION TO CREATE AND INITIALIZE 5x5 MATRIX </w:t>
      </w:r>
    </w:p>
    <w:p w14:paraId="1A874F1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def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initialize_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):</w:t>
      </w:r>
    </w:p>
    <w:p w14:paraId="42C2F97B" w14:textId="0BDFE058" w:rsidR="00302796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return [[0 for x in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range(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0,5)] for y in range(0,5)]</w:t>
      </w:r>
    </w:p>
    <w:p w14:paraId="26AE3DD4" w14:textId="77777777" w:rsidR="00100E8F" w:rsidRP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CCB1E5B" w14:textId="0586A7CA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 FUNCTION TO REMOVE J FROM THE KEY AND REPLACE IT WITH I</w:t>
      </w:r>
    </w:p>
    <w:p w14:paraId="57584DC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def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process_Key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(key):</w:t>
      </w:r>
    </w:p>
    <w:p w14:paraId="71AC47B2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</w:p>
    <w:p w14:paraId="79475C4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#CREATING LIST TO STORE THE NEW KEY</w:t>
      </w:r>
    </w:p>
    <w:p w14:paraId="41AC80F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processed_Key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) </w:t>
      </w:r>
    </w:p>
    <w:p w14:paraId="11DD385D" w14:textId="19DFA596" w:rsidR="00302796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</w:p>
    <w:p w14:paraId="33E01D9F" w14:textId="37DD2418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9BE8390" w14:textId="5CC9F2CB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A743A86" w14:textId="67F60C48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65420BAF" w14:textId="31C71723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DCF5608" w14:textId="77777777" w:rsidR="00100E8F" w:rsidRP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6EC8021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#MAIN LOGIC OF FUNCTION</w:t>
      </w:r>
    </w:p>
    <w:p w14:paraId="0A049F3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key=</w:t>
      </w:r>
      <w:proofErr w:type="spellStart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key.replace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("J","I") </w:t>
      </w:r>
    </w:p>
    <w:p w14:paraId="6E5DEF9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letter in key: </w:t>
      </w:r>
    </w:p>
    <w:p w14:paraId="24BDDE3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letter not in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processed_Key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:</w:t>
      </w:r>
    </w:p>
    <w:p w14:paraId="23035DD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processed_Key.append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(letter)</w:t>
      </w:r>
    </w:p>
    <w:p w14:paraId="5334DEB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else:</w:t>
      </w:r>
    </w:p>
    <w:p w14:paraId="2E51273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continue</w:t>
      </w:r>
    </w:p>
    <w:p w14:paraId="7A5A31C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return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processed_Key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</w:t>
      </w:r>
    </w:p>
    <w:p w14:paraId="364628A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55D1AB24" w14:textId="56245336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#FUNCTION TO GENERATE THE CIPER MATRIX</w:t>
      </w:r>
    </w:p>
    <w:p w14:paraId="6A8EF343" w14:textId="05D1D422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def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generate_Cipher_Matrix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(key):</w:t>
      </w:r>
    </w:p>
    <w:p w14:paraId="09173B5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key=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process_Key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(key)</w:t>
      </w:r>
    </w:p>
    <w:p w14:paraId="5B4D3972" w14:textId="5DC3C03E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</w:t>
      </w:r>
    </w:p>
    <w:p w14:paraId="3CA1C26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#CALLING THE FUNCTION FOR CREATING THE NEW 5x5 MATRIX</w:t>
      </w:r>
    </w:p>
    <w:p w14:paraId="24AAAF4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initialize_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) </w:t>
      </w:r>
    </w:p>
    <w:p w14:paraId="4313C8F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</w:p>
    <w:p w14:paraId="69112A61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#CREATING A LIST WHICH SERVES AS TEMPORARY MATRIX</w:t>
      </w:r>
    </w:p>
    <w:p w14:paraId="0963D193" w14:textId="551673D2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temp_Matrix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)    </w:t>
      </w:r>
    </w:p>
    <w:p w14:paraId="556BA0A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letter in key:</w:t>
      </w:r>
    </w:p>
    <w:p w14:paraId="1D0040D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temp_Matrix.append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(letter)</w:t>
      </w:r>
    </w:p>
    <w:p w14:paraId="2DC3C408" w14:textId="596625CA" w:rsidR="00302796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</w:p>
    <w:p w14:paraId="3EC4A2CE" w14:textId="18A68C4F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8617383" w14:textId="77777777" w:rsidR="00100E8F" w:rsidRP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A44378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lastRenderedPageBreak/>
        <w:t xml:space="preserve">    # APPENDING THE REMAINIG THE LETTERS IN THE LIST    </w:t>
      </w:r>
    </w:p>
    <w:p w14:paraId="361320F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letter in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range(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65,91):</w:t>
      </w:r>
    </w:p>
    <w:p w14:paraId="16E4854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letter== 74:</w:t>
      </w:r>
    </w:p>
    <w:p w14:paraId="57DA2E6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continue</w:t>
      </w:r>
    </w:p>
    <w:p w14:paraId="6832893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chr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(letter) not in key:</w:t>
      </w:r>
    </w:p>
    <w:p w14:paraId="75C8045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temp_Matrix.append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chr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(letter))</w:t>
      </w:r>
    </w:p>
    <w:p w14:paraId="155B37E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</w:p>
    <w:p w14:paraId="677C58A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 ARRANGING THE LIST IN THE FORM OF THE MATRIX        </w:t>
      </w:r>
    </w:p>
    <w:p w14:paraId="2862FB2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index=0</w:t>
      </w:r>
    </w:p>
    <w:p w14:paraId="7849EF3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in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range(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0,5):</w:t>
      </w:r>
    </w:p>
    <w:p w14:paraId="15B548AC" w14:textId="652F7E56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for j in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range(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0,5):      </w:t>
      </w:r>
    </w:p>
    <w:p w14:paraId="66B1B72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j]=</w:t>
      </w:r>
      <w:proofErr w:type="spellStart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temp_Matrix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[index]</w:t>
      </w:r>
    </w:p>
    <w:p w14:paraId="494C3ECA" w14:textId="6065104B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index+=1</w:t>
      </w:r>
    </w:p>
    <w:p w14:paraId="0D1197F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return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</w:p>
    <w:p w14:paraId="76FF844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38224F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 FUNCTION TO LOCATE THE POSITION OF THE CHARACTER IN THE MATRIX</w:t>
      </w:r>
    </w:p>
    <w:p w14:paraId="6BA138EB" w14:textId="4DE1FE1E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def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index_Locator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(letter)</w:t>
      </w:r>
    </w:p>
    <w:p w14:paraId="2311847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#LIST TO STORE THE LOCATION </w:t>
      </w:r>
    </w:p>
    <w:p w14:paraId="12987659" w14:textId="099C58E4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location=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) </w:t>
      </w:r>
    </w:p>
    <w:p w14:paraId="7E00ED8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if letter=='J':</w:t>
      </w:r>
    </w:p>
    <w:p w14:paraId="2B06D13E" w14:textId="2BAE30B9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letter='I'</w:t>
      </w:r>
    </w:p>
    <w:p w14:paraId="3F9609C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</w:t>
      </w:r>
      <w:proofErr w:type="spellStart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in enumerate(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):</w:t>
      </w:r>
    </w:p>
    <w:p w14:paraId="7A029B8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for </w:t>
      </w:r>
      <w:proofErr w:type="spellStart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k,l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in enumerate(j):</w:t>
      </w:r>
    </w:p>
    <w:p w14:paraId="511510F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if letter==l:</w:t>
      </w:r>
    </w:p>
    <w:p w14:paraId="303795F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location.append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5F7FEE5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location.append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(k)</w:t>
      </w:r>
    </w:p>
    <w:p w14:paraId="49E7EE8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    return location</w:t>
      </w:r>
    </w:p>
    <w:p w14:paraId="61B77AB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28BB5B12" w14:textId="1BDBD31C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#FUNCTION FOR THE ENCRYPTING THE PLAIN TEXT TO CIPHER TEXT WITH THE HELP OF</w:t>
      </w:r>
      <w:r w:rsid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</w:t>
      </w: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THE KEY</w:t>
      </w:r>
    </w:p>
    <w:p w14:paraId="36A1935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#PARAMETERS: PLAIN TEXT AND KEY            </w:t>
      </w:r>
    </w:p>
    <w:p w14:paraId="455EE6BC" w14:textId="298B26DB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def encryption(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Text,key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64C686F2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="" #STRING TO STORE THE CIPHER TEXT</w:t>
      </w:r>
    </w:p>
    <w:p w14:paraId="75D0E698" w14:textId="0300EE60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=0</w:t>
      </w:r>
    </w:p>
    <w:p w14:paraId="6A2B549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#MAIN LOGIC</w:t>
      </w:r>
    </w:p>
    <w:p w14:paraId="1B59435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for letter in range(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0,len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)+1,2):</w:t>
      </w:r>
    </w:p>
    <w:p w14:paraId="4A78CDE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letter&lt;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len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)-1:</w:t>
      </w:r>
    </w:p>
    <w:p w14:paraId="177ED47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if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[letter]==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[letter+1]:</w:t>
      </w:r>
    </w:p>
    <w:p w14:paraId="77AA3EC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[:letter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+1]+'X'+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[letter+1:]</w:t>
      </w:r>
    </w:p>
    <w:p w14:paraId="59387A04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if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len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)%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2!=0:</w:t>
      </w:r>
    </w:p>
    <w:p w14:paraId="3730F4FC" w14:textId="3B164C21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+='X'</w:t>
      </w:r>
    </w:p>
    <w:p w14:paraId="6C33277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"PROCESSED PLAIN TEXT FOR THE ENCRYPTION : "+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4E0ADC6F" w14:textId="71ED3ED8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11B77462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while(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&lt;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len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)):</w:t>
      </w:r>
    </w:p>
    <w:p w14:paraId="45F87B5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location_1=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689F903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location_2=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4C6D6EBE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location_1=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index_Locator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])</w:t>
      </w:r>
    </w:p>
    <w:p w14:paraId="1D3E4F29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location_2=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index_Locator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[i+1])</w:t>
      </w:r>
    </w:p>
    <w:p w14:paraId="7A6F8D1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</w:p>
    <w:p w14:paraId="2484AA36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lastRenderedPageBreak/>
        <w:t xml:space="preserve">        #RULES FOR THE ENCRYPTION:</w:t>
      </w:r>
    </w:p>
    <w:p w14:paraId="1082A10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</w:p>
    <w:p w14:paraId="7E6840F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# 1. If both the letters are in the same column: Take the letter below each one</w:t>
      </w:r>
    </w:p>
    <w:p w14:paraId="009213A3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# 2. If both the letters are in the same row: Take the letter to the right of each one</w:t>
      </w:r>
    </w:p>
    <w:p w14:paraId="7F081313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# 3. If neither of the above rules is true: Form a rectangle with the two letters and </w:t>
      </w:r>
    </w:p>
    <w:p w14:paraId="73D0CF5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#    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take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the letters on the horizontal opposite corner of the rectangle.</w:t>
      </w:r>
    </w:p>
    <w:p w14:paraId="2CAE2EC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</w:p>
    <w:p w14:paraId="3D794053" w14:textId="3342BCE4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location_1[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1]=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=location_2[1]:</w:t>
      </w:r>
    </w:p>
    <w:p w14:paraId="6FA572C3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[(location_1[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0]+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1)%5][location_1[1]]</w:t>
      </w:r>
    </w:p>
    <w:p w14:paraId="16EC3133" w14:textId="0560FD85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[(location_2[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0]+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1)%5][location_2[1]]</w:t>
      </w:r>
    </w:p>
    <w:p w14:paraId="7E283EB3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elif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location_1[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0]=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=location_2[0]:</w:t>
      </w:r>
    </w:p>
    <w:p w14:paraId="68FA5CA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[location_1[0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(location_2[1]+1)%5]</w:t>
      </w:r>
    </w:p>
    <w:p w14:paraId="20F4120B" w14:textId="60DCE6BD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[location_2[0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(location_2[1]+1)%5]  </w:t>
      </w:r>
    </w:p>
    <w:p w14:paraId="4E64E4F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else:</w:t>
      </w:r>
    </w:p>
    <w:p w14:paraId="0FB0E80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[location_1[0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location_2[1]]</w:t>
      </w:r>
    </w:p>
    <w:p w14:paraId="1A8D7905" w14:textId="7ED388BC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[location_2[0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location_1[1]       </w:t>
      </w:r>
    </w:p>
    <w:p w14:paraId="406886D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=i+2        </w:t>
      </w:r>
    </w:p>
    <w:p w14:paraId="050AA22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return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</w:p>
    <w:p w14:paraId="03FB922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6522AFCB" w14:textId="14319F97" w:rsidR="00302796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EC4311B" w14:textId="579CBD10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30DEA00" w14:textId="37D6DE03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490FF507" w14:textId="0437E284" w:rsid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6EF994AD" w14:textId="77777777" w:rsidR="00100E8F" w:rsidRPr="00100E8F" w:rsidRDefault="00100E8F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7EBEDF7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lastRenderedPageBreak/>
        <w:t xml:space="preserve">#FUNCTION FOR THE DECRYPTION OF THE CIPER TEXT WITH THE HELP </w:t>
      </w:r>
    </w:p>
    <w:p w14:paraId="66CB66BC" w14:textId="77C9AFEC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 OF THE SAME KEY</w:t>
      </w:r>
    </w:p>
    <w:p w14:paraId="24313901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#INPUT: CIPHER TEXT AND THE KEY</w:t>
      </w:r>
    </w:p>
    <w:p w14:paraId="20ABB590" w14:textId="4A3ECEA5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def decryption(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Text,key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):</w:t>
      </w:r>
    </w:p>
    <w:p w14:paraId="76611C0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="" #STRING TO STORE THE DECRYPTED TEXT</w:t>
      </w:r>
    </w:p>
    <w:p w14:paraId="20E7E374" w14:textId="287EEEE0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=0</w:t>
      </w:r>
    </w:p>
    <w:p w14:paraId="7B0D9B86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#MAIN LOGIC</w:t>
      </w:r>
    </w:p>
    <w:p w14:paraId="5414615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while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&lt;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len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):</w:t>
      </w:r>
    </w:p>
    <w:p w14:paraId="2CE6EB3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31DBA2E9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index_Locator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])</w:t>
      </w:r>
    </w:p>
    <w:p w14:paraId="52058203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loc1=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list(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38597DD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loc1=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index_Locator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[i+1])</w:t>
      </w:r>
    </w:p>
    <w:p w14:paraId="5C3E59C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if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1]=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=loc1[1]:</w:t>
      </w:r>
    </w:p>
    <w:p w14:paraId="5F0726F8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[0]-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1)%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5][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[1]]</w:t>
      </w:r>
    </w:p>
    <w:p w14:paraId="306EE5B7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[(loc1[0]-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1)%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5][loc1[1]]</w:t>
      </w:r>
    </w:p>
    <w:p w14:paraId="296F6D5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elif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0]=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=loc1[0]:</w:t>
      </w:r>
    </w:p>
    <w:p w14:paraId="32C307A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[1]-1)%5]</w:t>
      </w:r>
    </w:p>
    <w:p w14:paraId="7F09C2C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[loc1[0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(loc1[1]-1)%5]</w:t>
      </w:r>
    </w:p>
    <w:p w14:paraId="3482F53C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else:</w:t>
      </w:r>
    </w:p>
    <w:p w14:paraId="1F06D2A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loc1[1]]</w:t>
      </w:r>
    </w:p>
    <w:p w14:paraId="63CBC13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+=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[loc1[0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]][</w:t>
      </w:r>
      <w:proofErr w:type="spellStart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loc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[1]]    </w:t>
      </w:r>
    </w:p>
    <w:p w14:paraId="1AC0E49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   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=i+2 </w:t>
      </w:r>
    </w:p>
    <w:p w14:paraId="750EBE8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return 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decrypted_Text</w:t>
      </w:r>
      <w:proofErr w:type="spellEnd"/>
    </w:p>
    <w:p w14:paraId="683A9FD1" w14:textId="289ED9F3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   </w:t>
      </w:r>
    </w:p>
    <w:p w14:paraId="2C120B5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lastRenderedPageBreak/>
        <w:t>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input(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"ENTER THE PLAIN TEXT: ")</w:t>
      </w:r>
    </w:p>
    <w:p w14:paraId="4B48D59A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key=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input(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"ENTER THE KEY: ")</w:t>
      </w:r>
    </w:p>
    <w:p w14:paraId="4437511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192F62A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generate_Cipher_Matrix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(key)</w:t>
      </w:r>
    </w:p>
    <w:p w14:paraId="49E9A04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22B783D0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=encryption(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plain_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Text,key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7548943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"GENERATED CIPHER TEXT: "+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7C6B9B2F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472D4EBD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0327B7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generated_Plain_Text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=decryption(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cipher_</w:t>
      </w: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Text,key</w:t>
      </w:r>
      <w:proofErr w:type="spellEnd"/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1BB70655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"GENERATED PLAIN TEXT : "+</w:t>
      </w:r>
      <w:proofErr w:type="spell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generated_Plain_Text</w:t>
      </w:r>
      <w:proofErr w:type="spell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577AA1A6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1698550B" w14:textId="77777777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)</w:t>
      </w:r>
    </w:p>
    <w:p w14:paraId="4BF012C3" w14:textId="050EF87E" w:rsidR="00302796" w:rsidRPr="00100E8F" w:rsidRDefault="00302796" w:rsidP="00307BC3">
      <w:p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proofErr w:type="gramStart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print(</w:t>
      </w:r>
      <w:proofErr w:type="gramEnd"/>
      <w:r w:rsidRPr="00100E8F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"PARTH PATEL\n19DCS098")</w:t>
      </w:r>
    </w:p>
    <w:p w14:paraId="2A5FA2C3" w14:textId="711BF932" w:rsidR="0098484D" w:rsidRDefault="0098484D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5933DCA9" w14:textId="35A53602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1E15B2CF" w14:textId="41797F00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6D09E7A2" w14:textId="30081A61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41E8BDB3" w14:textId="18C25A4A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730E8FB0" w14:textId="10AB45BB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159ED4E7" w14:textId="095A5DB7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6AC9E701" w14:textId="5EB01409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23FD9515" w14:textId="77777777" w:rsidR="00100E8F" w:rsidRDefault="00100E8F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7219EB6E" w14:textId="3D406D61" w:rsidR="0098484D" w:rsidRPr="00912F49" w:rsidRDefault="0098484D" w:rsidP="00307B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BB0E4EC" w14:textId="7C4B24E5" w:rsidR="0098484D" w:rsidRDefault="0098484D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69D36C6F" w14:textId="79E91822" w:rsidR="0098484D" w:rsidRDefault="0098484D" w:rsidP="00100E8F">
      <w:pPr>
        <w:spacing w:line="360" w:lineRule="auto"/>
        <w:jc w:val="center"/>
        <w:rPr>
          <w:rFonts w:ascii="Lato" w:hAnsi="Lato"/>
          <w:color w:val="323C3E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E4FB880" wp14:editId="4FFA2C1B">
            <wp:extent cx="56864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D80" w14:textId="09251B48" w:rsidR="009F3541" w:rsidRDefault="009F3541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6F9460EF" w14:textId="2259D1B2" w:rsidR="0098484D" w:rsidRPr="00912F49" w:rsidRDefault="0098484D" w:rsidP="00307BC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4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ACE61F8" w14:textId="70848E53" w:rsidR="0098484D" w:rsidRDefault="0098484D" w:rsidP="00307BC3">
      <w:pPr>
        <w:spacing w:line="360" w:lineRule="auto"/>
        <w:jc w:val="both"/>
        <w:rPr>
          <w:rFonts w:ascii="Lato" w:hAnsi="Lato"/>
          <w:color w:val="323C3E"/>
          <w:sz w:val="27"/>
          <w:szCs w:val="27"/>
          <w:shd w:val="clear" w:color="auto" w:fill="FFFFFF"/>
        </w:rPr>
      </w:pPr>
    </w:p>
    <w:p w14:paraId="2854F400" w14:textId="4F334B54" w:rsidR="00031CF4" w:rsidRDefault="00031CF4" w:rsidP="002C6D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2C6D03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By performing the above practical, I learned how to implement the PLAYFAIR CIPHER Algorithm, along with its history.</w:t>
      </w:r>
    </w:p>
    <w:p w14:paraId="7DDDA3D0" w14:textId="77777777" w:rsidR="00853040" w:rsidRPr="002C6D03" w:rsidRDefault="00853040" w:rsidP="008530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</w:p>
    <w:p w14:paraId="3CA53690" w14:textId="3130C9D3" w:rsidR="00031CF4" w:rsidRPr="002C6D03" w:rsidRDefault="00031CF4" w:rsidP="002C6D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</w:pPr>
      <w:r w:rsidRPr="002C6D03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I also learned about its pros and cons and how it overcomes the limitations of the </w:t>
      </w:r>
      <w:proofErr w:type="spellStart"/>
      <w:r w:rsidRPr="002C6D03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>Caeser</w:t>
      </w:r>
      <w:proofErr w:type="spellEnd"/>
      <w:r w:rsidRPr="002C6D03">
        <w:rPr>
          <w:rFonts w:ascii="Times New Roman" w:hAnsi="Times New Roman" w:cs="Times New Roman"/>
          <w:color w:val="323C3E"/>
          <w:sz w:val="24"/>
          <w:szCs w:val="24"/>
          <w:shd w:val="clear" w:color="auto" w:fill="FFFFFF"/>
        </w:rPr>
        <w:t xml:space="preserve"> Cipher and the Additive Cipher.</w:t>
      </w:r>
    </w:p>
    <w:p w14:paraId="04AEF1B1" w14:textId="77777777" w:rsidR="009F3541" w:rsidRDefault="009F3541" w:rsidP="00307BC3">
      <w:pPr>
        <w:spacing w:line="360" w:lineRule="auto"/>
        <w:jc w:val="both"/>
      </w:pPr>
    </w:p>
    <w:sectPr w:rsidR="009F3541" w:rsidSect="00307BC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88F6" w14:textId="77777777" w:rsidR="00B328BE" w:rsidRDefault="00B328BE" w:rsidP="00B114AF">
      <w:pPr>
        <w:spacing w:after="0" w:line="240" w:lineRule="auto"/>
      </w:pPr>
      <w:r>
        <w:separator/>
      </w:r>
    </w:p>
  </w:endnote>
  <w:endnote w:type="continuationSeparator" w:id="0">
    <w:p w14:paraId="374692CD" w14:textId="77777777" w:rsidR="00B328BE" w:rsidRDefault="00B328BE" w:rsidP="00B1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2EC5" w14:textId="224EEAD9" w:rsidR="00B114AF" w:rsidRDefault="00B114AF">
    <w:pPr>
      <w:pStyle w:val="Footer"/>
    </w:pPr>
    <w:r>
      <w:t>DEPSTAR(CSE)</w:t>
    </w:r>
  </w:p>
  <w:p w14:paraId="735B65AF" w14:textId="77777777" w:rsidR="00B114AF" w:rsidRDefault="00B11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9ECA" w14:textId="77777777" w:rsidR="00B328BE" w:rsidRDefault="00B328BE" w:rsidP="00B114AF">
      <w:pPr>
        <w:spacing w:after="0" w:line="240" w:lineRule="auto"/>
      </w:pPr>
      <w:r>
        <w:separator/>
      </w:r>
    </w:p>
  </w:footnote>
  <w:footnote w:type="continuationSeparator" w:id="0">
    <w:p w14:paraId="6FB164C9" w14:textId="77777777" w:rsidR="00B328BE" w:rsidRDefault="00B328BE" w:rsidP="00B1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F85" w14:textId="55C8B44E" w:rsidR="00B114AF" w:rsidRDefault="00B114AF">
    <w:pPr>
      <w:pStyle w:val="Header"/>
    </w:pPr>
    <w:r>
      <w:t>[CS 346]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FDA"/>
    <w:multiLevelType w:val="hybridMultilevel"/>
    <w:tmpl w:val="54BE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29ED"/>
    <w:multiLevelType w:val="multilevel"/>
    <w:tmpl w:val="555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4A3"/>
    <w:multiLevelType w:val="multilevel"/>
    <w:tmpl w:val="8C8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44C03"/>
    <w:multiLevelType w:val="hybridMultilevel"/>
    <w:tmpl w:val="03D6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33DE"/>
    <w:multiLevelType w:val="hybridMultilevel"/>
    <w:tmpl w:val="6114B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6DB5"/>
    <w:multiLevelType w:val="hybridMultilevel"/>
    <w:tmpl w:val="340C2F8E"/>
    <w:lvl w:ilvl="0" w:tplc="660E906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7C1F7E"/>
    <w:multiLevelType w:val="hybridMultilevel"/>
    <w:tmpl w:val="D758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D08B0"/>
    <w:multiLevelType w:val="hybridMultilevel"/>
    <w:tmpl w:val="89888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86"/>
    <w:rsid w:val="00031CF4"/>
    <w:rsid w:val="00100E8F"/>
    <w:rsid w:val="002C6D03"/>
    <w:rsid w:val="00302796"/>
    <w:rsid w:val="00307BC3"/>
    <w:rsid w:val="00480300"/>
    <w:rsid w:val="006C719C"/>
    <w:rsid w:val="00853040"/>
    <w:rsid w:val="00912F49"/>
    <w:rsid w:val="00963686"/>
    <w:rsid w:val="00966F67"/>
    <w:rsid w:val="0098484D"/>
    <w:rsid w:val="009B781E"/>
    <w:rsid w:val="009F3541"/>
    <w:rsid w:val="00B114AF"/>
    <w:rsid w:val="00B328BE"/>
    <w:rsid w:val="00E46CD7"/>
    <w:rsid w:val="00F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5819"/>
  <w15:chartTrackingRefBased/>
  <w15:docId w15:val="{64427E5F-0091-4895-BE54-137101AE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81E"/>
    <w:rPr>
      <w:b/>
      <w:bCs/>
    </w:rPr>
  </w:style>
  <w:style w:type="paragraph" w:styleId="ListParagraph">
    <w:name w:val="List Paragraph"/>
    <w:basedOn w:val="Normal"/>
    <w:uiPriority w:val="34"/>
    <w:qFormat/>
    <w:rsid w:val="00966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1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AF"/>
  </w:style>
  <w:style w:type="paragraph" w:styleId="Footer">
    <w:name w:val="footer"/>
    <w:basedOn w:val="Normal"/>
    <w:link w:val="FooterChar"/>
    <w:uiPriority w:val="99"/>
    <w:unhideWhenUsed/>
    <w:rsid w:val="00B11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dcterms:created xsi:type="dcterms:W3CDTF">2021-12-28T04:23:00Z</dcterms:created>
  <dcterms:modified xsi:type="dcterms:W3CDTF">2022-01-03T12:16:00Z</dcterms:modified>
</cp:coreProperties>
</file>