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widowControl/>
      </w:pPr>
      <w:r>
        <w:rPr>
          <w:rFonts w:ascii="Aptos" w:hAnsi="Aptos"/>
          <w:b/>
          <w:color w:val="123E66"/>
          <w:sz w:val="22"/>
        </w:rPr>
        <w:t>AQUARELA KAFÉ</w:t>
      </w:r>
    </w:p>
    <w:p>
      <w:pPr>
        <w:pStyle w:val="Title"/>
        <w:widowControl/>
      </w:pPr>
      <w:r>
        <w:t>Business Control System Specification</w:t>
      </w:r>
    </w:p>
    <w:p>
      <w:pPr>
        <w:spacing w:after="360"/>
        <w:widowControl/>
      </w:pPr>
      <w:r>
        <w:rPr>
          <w:rFonts w:ascii="Georgia" w:hAnsi="Georgia"/>
          <w:color w:val="67254D"/>
          <w:sz w:val="30"/>
        </w:rPr>
        <w:t>Product scope data model operating workflows and implementation plan</w:t>
      </w:r>
    </w:p>
    <w:p>
      <w:pPr>
        <w:widowControl/>
      </w:pPr>
      <w:r>
        <w:t>This specification defines an internal system for controlling costs, pricing, sales, inventory, production, waste, planning, and menu performance across Aquarela Kafé. The recommended first release establishes one reliable operational data model and the daily workflows needed to keep it accurate. Forecasting, competitor intelligence, and advanced recommendations follow once the core data is trustworthy.</w:t>
      </w:r>
    </w:p>
    <w:p>
      <w:pPr>
        <w:pStyle w:val="Smallmetadata"/>
        <w:widowControl/>
      </w:pPr>
      <w:r>
        <w:t>Prepared for Paulo Paes and the Aquarela Kafé management team</w:t>
        <w:br/>
      </w:r>
      <w:r>
        <w:t>Version 1.0  |  13 September 2026  |  Oslo</w:t>
      </w:r>
    </w:p>
    <w:p>
      <w:pPr>
        <w:spacing w:after="1600"/>
        <w:widowControl/>
      </w:pP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Locations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Currency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Primary use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Status</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Kongens gate and Tullinløkka</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NOK</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Daily management and planning</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Specification for review</w:t>
            </w:r>
          </w:p>
        </w:tc>
      </w:tr>
    </w:tbl>
    <w:p>
      <w:pPr>
        <w:widowControl/>
      </w:pPr>
      <w:r>
        <w:br w:type="page"/>
      </w:r>
    </w:p>
    <w:p>
      <w:pPr>
        <w:pStyle w:val="Heading1"/>
        <w:widowControl/>
      </w:pPr>
      <w:r>
        <w:t>Contents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9"/>
              </w:rPr>
              <w:t>Section</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9"/>
              </w:rPr>
              <w:t>Subject</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1</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Product decision and intended outcomes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2</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Scope and operating principles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3</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Users permissions and approval controls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4</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Business model and core records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5</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Functional modules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6</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Operational workflows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7</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Metrics and calculation rules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8</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Information architecture and interface direction</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9</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Integrations imports and automation</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10</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Technical architecture</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11</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Data governance security and audit</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12</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Implementation plan</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13</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Acceptance criteria</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14</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Risks and safeguards</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15</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9"/>
              </w:rPr>
              <w:t>Decisions required before implementation</w:t>
            </w:r>
          </w:p>
        </w:tc>
      </w:tr>
      <w:tr>
        <w:trPr>
          <w:cantSplit/>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16</w:t>
            </w:r>
          </w:p>
        </w:tc>
        <w:tc>
          <w:tcPr>
            <w:tcW w:type="dxa" w:w="86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9"/>
              </w:rPr>
              <w:t>Recommended next actions</w:t>
            </w:r>
          </w:p>
        </w:tc>
      </w:tr>
    </w:tbl>
    <w:p>
      <w:pPr>
        <w:spacing w:after="20"/>
        <w:widowControl/>
      </w:pPr>
    </w:p>
    <w:p>
      <w:pPr>
        <w:pStyle w:val="Heading2"/>
        <w:widowControl/>
      </w:pPr>
      <w:r>
        <w:t>Document conventions</w:t>
      </w:r>
    </w:p>
    <w:p>
      <w:pPr>
        <w:pStyle w:val="ListBullet"/>
        <w:spacing w:after="60"/>
        <w:ind w:left="259" w:hanging="230"/>
        <w:widowControl/>
      </w:pPr>
      <w:r>
        <w:rPr>
          <w:b/>
        </w:rPr>
        <w:t xml:space="preserve">MVP </w:t>
      </w:r>
      <w:r>
        <w:t>means the first production release used in normal daily operations.</w:t>
      </w:r>
    </w:p>
    <w:p>
      <w:pPr>
        <w:pStyle w:val="ListBullet"/>
        <w:spacing w:after="60"/>
        <w:ind w:left="259" w:hanging="230"/>
        <w:widowControl/>
      </w:pPr>
      <w:r>
        <w:rPr>
          <w:b/>
        </w:rPr>
        <w:t xml:space="preserve">Phase 2 </w:t>
      </w:r>
      <w:r>
        <w:t>means the next set of capabilities after the core data and routines are stable.</w:t>
      </w:r>
    </w:p>
    <w:p>
      <w:pPr>
        <w:pStyle w:val="ListBullet"/>
        <w:spacing w:after="60"/>
        <w:ind w:left="259" w:hanging="230"/>
        <w:widowControl/>
      </w:pPr>
      <w:r>
        <w:rPr>
          <w:b/>
        </w:rPr>
        <w:t xml:space="preserve">Later </w:t>
      </w:r>
      <w:r>
        <w:t>means a valuable capability that should not delay the first operational release.</w:t>
      </w:r>
    </w:p>
    <w:p>
      <w:pPr>
        <w:pStyle w:val="ListBullet"/>
        <w:spacing w:after="60"/>
        <w:ind w:left="259" w:hanging="230"/>
        <w:widowControl/>
      </w:pPr>
      <w:r>
        <w:rPr>
          <w:b/>
        </w:rPr>
        <w:t xml:space="preserve">Recommendation </w:t>
      </w:r>
      <w:r>
        <w:t>describes the proposed design. Items in the final decisions section still require confirmation.</w:t>
      </w:r>
    </w:p>
    <w:p>
      <w:pPr>
        <w:widowControl/>
      </w:pPr>
      <w:r>
        <w:br w:type="page"/>
      </w:r>
    </w:p>
    <w:p>
      <w:pPr>
        <w:pStyle w:val="Heading1"/>
        <w:widowControl/>
      </w:pPr>
      <w:r>
        <w:t>1 Product decision and intended outcomes</w:t>
      </w:r>
    </w:p>
    <w:p>
      <w:pPr>
        <w:widowControl/>
      </w:pPr>
      <w:r>
        <w:t>Aquarela should build one internal operational control system with a shared data model for both locations. The system should replace disconnected calculations and ad hoc stock tracking with daily records that connect each purchase, recipe, production batch, sale, stock movement, waste event, and overhead cost.</w:t>
      </w:r>
    </w:p>
    <w:p>
      <w:pPr>
        <w:widowControl/>
      </w:pPr>
      <w:r>
        <w:t>The first release should prioritize cost accuracy, recipe costing, inventory, production, sales imports, waste, and management reporting. Predictive features will become useful only after these records are complete and consistently maintained.</w:t>
      </w:r>
    </w:p>
    <w:p>
      <w:pPr>
        <w:pStyle w:val="Heading2"/>
        <w:widowControl/>
      </w:pPr>
      <w:r>
        <w:t>1.1 Management questions the system must answer</w:t>
      </w:r>
    </w:p>
    <w:p>
      <w:pPr>
        <w:pStyle w:val="ListBullet"/>
        <w:spacing w:after="60"/>
        <w:ind w:left="259" w:hanging="230"/>
        <w:widowControl/>
      </w:pPr>
      <w:r>
        <w:t>What did we sell today and how did each location, product, and channel perform?</w:t>
      </w:r>
    </w:p>
    <w:p>
      <w:pPr>
        <w:pStyle w:val="ListBullet"/>
        <w:spacing w:after="60"/>
        <w:ind w:left="259" w:hanging="230"/>
        <w:widowControl/>
      </w:pPr>
      <w:r>
        <w:t>What does each product cost now, including ingredients, packaging, labor, channel fees, and a transparent share of overhead?</w:t>
      </w:r>
    </w:p>
    <w:p>
      <w:pPr>
        <w:pStyle w:val="ListBullet"/>
        <w:spacing w:after="60"/>
        <w:ind w:left="259" w:hanging="230"/>
        <w:widowControl/>
      </w:pPr>
      <w:r>
        <w:t>Which products generate cash contribution and which consume labor, shelf space, or stock without enough return?</w:t>
      </w:r>
    </w:p>
    <w:p>
      <w:pPr>
        <w:pStyle w:val="ListBullet"/>
        <w:spacing w:after="60"/>
        <w:ind w:left="259" w:hanging="230"/>
        <w:widowControl/>
      </w:pPr>
      <w:r>
        <w:t>What should we produce tomorrow and how much stock is required?</w:t>
      </w:r>
    </w:p>
    <w:p>
      <w:pPr>
        <w:pStyle w:val="ListBullet"/>
        <w:spacing w:after="60"/>
        <w:ind w:left="259" w:hanging="230"/>
        <w:widowControl/>
      </w:pPr>
      <w:r>
        <w:t>What is about to expire, run out, or become overstocked?</w:t>
      </w:r>
    </w:p>
    <w:p>
      <w:pPr>
        <w:pStyle w:val="ListBullet"/>
        <w:spacing w:after="60"/>
        <w:ind w:left="259" w:hanging="230"/>
        <w:widowControl/>
      </w:pPr>
      <w:r>
        <w:t>Where are actual ingredient use and waste different from the recipe standard?</w:t>
      </w:r>
    </w:p>
    <w:p>
      <w:pPr>
        <w:pStyle w:val="ListBullet"/>
        <w:spacing w:after="60"/>
        <w:ind w:left="259" w:hanging="230"/>
        <w:widowControl/>
      </w:pPr>
      <w:r>
        <w:t>How much revenue is needed to cover fixed costs, and how close is each location to break even?</w:t>
      </w:r>
    </w:p>
    <w:p>
      <w:pPr>
        <w:pStyle w:val="ListBullet"/>
        <w:spacing w:after="60"/>
        <w:ind w:left="259" w:hanging="230"/>
        <w:widowControl/>
      </w:pPr>
      <w:r>
        <w:t>Which prices or recipes need review after supplier, wage, rent, tax, packaging, or channel-cost changes?</w:t>
      </w:r>
    </w:p>
    <w:p>
      <w:pPr>
        <w:pStyle w:val="ListBullet"/>
        <w:spacing w:after="60"/>
        <w:ind w:left="259" w:hanging="230"/>
        <w:widowControl/>
      </w:pPr>
      <w:r>
        <w:t>Which products should be promoted, improved, simplified, paused, or removed from the menu?</w:t>
      </w:r>
    </w:p>
    <w:p>
      <w:pPr>
        <w:pStyle w:val="ListBullet"/>
        <w:spacing w:after="60"/>
        <w:ind w:left="259" w:hanging="230"/>
        <w:widowControl/>
      </w:pPr>
      <w:r>
        <w:t>What should management plan for next week, month, and season?</w:t>
      </w:r>
    </w:p>
    <w:p>
      <w:pPr>
        <w:pStyle w:val="Heading2"/>
        <w:widowControl/>
      </w:pPr>
      <w:r>
        <w:t>1.2 Success measures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7"/>
              </w:rPr>
              <w:t>Outcome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7"/>
              </w:rPr>
              <w:t>Initial target after stabilization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7"/>
              </w:rPr>
              <w:t>How it is measured</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Cost coverage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At least 95 percent of active products have approved recipes and current packaging costs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Active products with complete cost cards divided by active products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Stock accuracy</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At least 95 percent count accuracy for critical ingredients and packaging</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System quantity compared with verified physical count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Waste visibility</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At least 90 percent of material waste logged with reason and value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Logged waste compared with count variance and production reconciliation</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Sales coverage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Daily sales imported for every active location and channel</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Imported days and channels compared with expected feeds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Management cadence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Weekly menu and margin review uses system data</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Recorded review and resulting actions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Close speed</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Prior month operational result ready within five working days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Date of completed reconciliation</w:t>
            </w:r>
          </w:p>
        </w:tc>
      </w:tr>
    </w:tbl>
    <w:p>
      <w:pPr>
        <w:spacing w:after="20"/>
        <w:widowControl/>
      </w:pPr>
    </w:p>
    <w:p>
      <w:pPr>
        <w:pStyle w:val="Heading1"/>
        <w:widowControl/>
      </w:pPr>
      <w:r>
        <w:t>2 Scope and operating principles</w:t>
      </w:r>
    </w:p>
    <w:p>
      <w:pPr>
        <w:pStyle w:val="Heading2"/>
        <w:widowControl/>
      </w:pPr>
      <w:r>
        <w:t>2.1 Included in the product</w:t>
      </w:r>
    </w:p>
    <w:p>
      <w:pPr>
        <w:pStyle w:val="ListBullet"/>
        <w:spacing w:after="60"/>
        <w:ind w:left="259" w:hanging="230"/>
        <w:widowControl/>
      </w:pPr>
      <w:r>
        <w:t>Multi-location control for Kongens gate, Tullinløkka, and future locations.</w:t>
      </w:r>
    </w:p>
    <w:p>
      <w:pPr>
        <w:pStyle w:val="ListBullet"/>
        <w:spacing w:after="60"/>
        <w:ind w:left="259" w:hanging="230"/>
        <w:widowControl/>
      </w:pPr>
      <w:r>
        <w:t>Supplier, purchase, unit conversion, landed cost, and price-history management.</w:t>
      </w:r>
    </w:p>
    <w:p>
      <w:pPr>
        <w:pStyle w:val="ListBullet"/>
        <w:spacing w:after="60"/>
        <w:ind w:left="259" w:hanging="230"/>
        <w:widowControl/>
      </w:pPr>
      <w:r>
        <w:t>Ingredients, packaging, cleaning supplies, consumables, equipment, services, rent, wages, taxes, and other fixed or variable costs.</w:t>
      </w:r>
    </w:p>
    <w:p>
      <w:pPr>
        <w:pStyle w:val="ListBullet"/>
        <w:spacing w:after="60"/>
        <w:ind w:left="259" w:hanging="230"/>
        <w:widowControl/>
      </w:pPr>
      <w:r>
        <w:t>Recipe and sub-recipe versioning, yield, batch size, portion size, allergens, preparation labor, packaging, and cost history.</w:t>
      </w:r>
    </w:p>
    <w:p>
      <w:pPr>
        <w:pStyle w:val="ListBullet"/>
        <w:spacing w:after="60"/>
        <w:ind w:left="259" w:hanging="230"/>
        <w:widowControl/>
      </w:pPr>
      <w:r>
        <w:t>Menu product, variant, channel, location, tax category, selling price, discount, and commission management.</w:t>
      </w:r>
    </w:p>
    <w:p>
      <w:pPr>
        <w:pStyle w:val="ListBullet"/>
        <w:spacing w:after="60"/>
        <w:ind w:left="259" w:hanging="230"/>
        <w:widowControl/>
      </w:pPr>
      <w:r>
        <w:t>Inventory receipts, counts, adjustments, transfers, consumption, expiry, reorder suggestions, and stock valuation.</w:t>
      </w:r>
    </w:p>
    <w:p>
      <w:pPr>
        <w:pStyle w:val="ListBullet"/>
        <w:spacing w:after="60"/>
        <w:ind w:left="259" w:hanging="230"/>
        <w:widowControl/>
      </w:pPr>
      <w:r>
        <w:t>Production planning, batch records, actual yield, shelf life, allocation to locations, and production waste.</w:t>
      </w:r>
    </w:p>
    <w:p>
      <w:pPr>
        <w:pStyle w:val="ListBullet"/>
        <w:spacing w:after="60"/>
        <w:ind w:left="259" w:hanging="230"/>
        <w:widowControl/>
      </w:pPr>
      <w:r>
        <w:t>Sales imports, channel reconciliation, daily summaries, trends, forecasts, and menu engineering.</w:t>
      </w:r>
    </w:p>
    <w:p>
      <w:pPr>
        <w:pStyle w:val="ListBullet"/>
        <w:spacing w:after="60"/>
        <w:ind w:left="259" w:hanging="230"/>
        <w:widowControl/>
      </w:pPr>
      <w:r>
        <w:t>Operating budgets, cash commitments, break-even, scenario planning, and variance analysis.</w:t>
      </w:r>
    </w:p>
    <w:p>
      <w:pPr>
        <w:pStyle w:val="ListBullet"/>
        <w:spacing w:after="60"/>
        <w:ind w:left="259" w:hanging="230"/>
        <w:widowControl/>
      </w:pPr>
      <w:r>
        <w:t>Competitor and seasonal offer tracking with price history and human-approved recommendations.</w:t>
      </w:r>
    </w:p>
    <w:p>
      <w:pPr>
        <w:pStyle w:val="ListBullet"/>
        <w:spacing w:after="60"/>
        <w:ind w:left="259" w:hanging="230"/>
        <w:widowControl/>
      </w:pPr>
      <w:r>
        <w:t>Alerts, approval queues, tasks, attachments, audit history, and data-quality checks.</w:t>
      </w:r>
    </w:p>
    <w:p>
      <w:pPr>
        <w:pStyle w:val="Heading2"/>
        <w:widowControl/>
      </w:pPr>
      <w:r>
        <w:t>2.2 Boundaries</w:t>
      </w:r>
    </w:p>
    <w:p>
      <w:pPr>
        <w:widowControl/>
      </w:pPr>
      <w:r>
        <w:t>The system is an operational management and decision-support platform. It should export clean summaries and supporting detail to accounting, but it should not replace statutory bookkeeping, payroll processing, tax filing, or the accountant of record. Tax treatment must be configurable by product, channel, and service type and confirmed with Aquarela's accountant before use in financial decisions.</w:t>
      </w:r>
    </w:p>
    <w:p>
      <w:pPr>
        <w:widowControl/>
      </w:pPr>
      <w:r>
        <w:t>The system should not automatically change menu prices, place supplier orders, publish competitor-derived content, or remove products. It may propose actions, but an authorized person must approve them.</w:t>
      </w:r>
    </w:p>
    <w:p>
      <w:pPr>
        <w:pStyle w:val="Heading2"/>
        <w:widowControl/>
      </w:pPr>
      <w:r>
        <w:t>2.3 Product principles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8"/>
              </w:rPr>
              <w:t>Principle</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8"/>
              </w:rPr>
              <w:t>Design consequence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One source of operational truth</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Costs, recipes, products, stock, production, and sales use shared records instead of copied values.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Actual and standard costs coexist</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Standard recipe cost supports pricing; actual purchase and usage data shows realized performance.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Location and channel are explicit</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Every sale, cost, stock quantity, and result can be separated by location and sales channel.</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Traceable calculations</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Every reported cost or margin links to its ingredients, allocation rules, price source, and effective date.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Simple daily capture</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Common tasks work on a phone or tablet with scanning, defaults, and minimal typing.</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Human approval for commercial decisions</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Forecasts and recommendations inform managers but do not silently change operations.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Exceptions first</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Dashboards highlight action required rather than presenting every record with equal priority.</w:t>
            </w:r>
          </w:p>
        </w:tc>
      </w:tr>
    </w:tbl>
    <w:p>
      <w:pPr>
        <w:spacing w:after="20"/>
        <w:widowControl/>
      </w:pPr>
    </w:p>
    <w:p>
      <w:pPr>
        <w:pStyle w:val="Heading1"/>
        <w:widowControl/>
      </w:pPr>
      <w:r>
        <w:t>3 Users permissions and approval controls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7"/>
              </w:rPr>
              <w:t>Role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7"/>
              </w:rPr>
              <w:t>Typical access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7"/>
              </w:rPr>
              <w:t>Restricted actions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Owner and administrator</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All locations, finance, settings, users, integrations, audit, and approvals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None within the product; destructive actions require confirmation</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General manager</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All operational modules, planning, pricing proposals, reports, and approved exports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User administration and security configuration</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Location manager</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Own location sales, counts, purchasing, production, waste, tasks, and reports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Company-wide payroll detail and final pricing approval unless delegated</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Kitchen and production</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Production plan, recipes required for work, batch completion, yield, and waste entry</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Commercial margins, salaries, supplier contracts, and system settings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Front of house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Stock checks, transfers received, waste, availability, and simple daily close</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Recipe costs, payroll, overhead, pricing rules, and supplier terms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Finance and accountant</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Cost records, reconciliations, exports, audit trail, and reports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Operational changes unless separately granted</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Read only analyst</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Approved reports and selected datasets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All changes and sensitive personal data</w:t>
            </w:r>
          </w:p>
        </w:tc>
      </w:tr>
    </w:tbl>
    <w:p>
      <w:pPr>
        <w:spacing w:after="20"/>
        <w:widowControl/>
      </w:pPr>
    </w:p>
    <w:p>
      <w:pPr>
        <w:pStyle w:val="Heading2"/>
        <w:widowControl/>
      </w:pPr>
      <w:r>
        <w:t>3.1 Approval rules</w:t>
      </w:r>
    </w:p>
    <w:p>
      <w:pPr>
        <w:pStyle w:val="ListBullet"/>
        <w:spacing w:after="60"/>
        <w:ind w:left="259" w:hanging="230"/>
        <w:widowControl/>
      </w:pPr>
      <w:r>
        <w:t>Supplier-price changes above a configurable percentage require review before they affect approved standard costs.</w:t>
      </w:r>
    </w:p>
    <w:p>
      <w:pPr>
        <w:pStyle w:val="ListBullet"/>
        <w:spacing w:after="60"/>
        <w:ind w:left="259" w:hanging="230"/>
        <w:widowControl/>
      </w:pPr>
      <w:r>
        <w:t>Recipe changes create a new effective version and do not rewrite historical sales or production.</w:t>
      </w:r>
    </w:p>
    <w:p>
      <w:pPr>
        <w:pStyle w:val="ListBullet"/>
        <w:spacing w:after="60"/>
        <w:ind w:left="259" w:hanging="230"/>
        <w:widowControl/>
      </w:pPr>
      <w:r>
        <w:t>Price changes require an effective date, affected locations and channels, a margin preview, and approval.</w:t>
      </w:r>
    </w:p>
    <w:p>
      <w:pPr>
        <w:pStyle w:val="ListBullet"/>
        <w:spacing w:after="60"/>
        <w:ind w:left="259" w:hanging="230"/>
        <w:widowControl/>
      </w:pPr>
      <w:r>
        <w:t>Inventory adjustments above a value threshold require a reason and manager approval.</w:t>
      </w:r>
    </w:p>
    <w:p>
      <w:pPr>
        <w:pStyle w:val="ListBullet"/>
        <w:spacing w:after="60"/>
        <w:ind w:left="259" w:hanging="230"/>
        <w:widowControl/>
      </w:pPr>
      <w:r>
        <w:t>Completed periods can be locked. Later corrections remain visible as adjustments.</w:t>
      </w:r>
    </w:p>
    <w:p>
      <w:pPr>
        <w:pStyle w:val="ListBullet"/>
        <w:spacing w:after="60"/>
        <w:ind w:left="259" w:hanging="230"/>
        <w:widowControl/>
      </w:pPr>
      <w:r>
        <w:t>Exports containing employee-level compensation data require the finance permission.</w:t>
      </w:r>
    </w:p>
    <w:p>
      <w:pPr>
        <w:pStyle w:val="ListBullet"/>
        <w:spacing w:after="60"/>
        <w:ind w:left="259" w:hanging="230"/>
        <w:widowControl/>
      </w:pPr>
      <w:r>
        <w:t>Every approved change records who proposed it, who approved it, when it became effective, and what changed.</w:t>
      </w:r>
    </w:p>
    <w:p>
      <w:pPr>
        <w:pStyle w:val="Heading1"/>
        <w:widowControl/>
      </w:pPr>
      <w:r>
        <w:t>4 Business model and core records</w:t>
      </w:r>
    </w:p>
    <w:p>
      <w:pPr>
        <w:widowControl/>
      </w:pPr>
      <w:r>
        <w:t>The system should use a small number of shared records that connect operational activity from purchase to sale. This avoids duplicate entries and makes calculations explainable.</w:t>
      </w:r>
    </w:p>
    <w:p>
      <w:pPr>
        <w:pStyle w:val="Heading2"/>
        <w:widowControl/>
      </w:pPr>
      <w:r>
        <w:t>4.1 Core record map</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Record group</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Main records</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Important relationships</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Organization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Company, location, storage area, workstation, channel</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Costs, stock, sales, users, and production belong to an explicit location or company scope</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Catalog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Ingredient, packaging, supply, service, equipment, product, product variant</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Sellable products reference recipe versions, packaging, channel, and tax settings</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Procurement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Supplier, supplier item, purchase order, receipt, invoice line, credit</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Receipts update cost history and stock; invoice lines support reconciliation</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Recipes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Recipe, sub-recipe, ingredient line, yield, portion, process step, allergen</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Recipe versions calculate standard cost and drive expected consumption</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Operations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Production plan, batch, transfer, count, waste event, stock movement</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Every quantity change produces a traceable stock movement</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Sales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Sale, line item, discount, refund, payment, channel fee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Sales consume products, contribute revenue, and reconcile to settlements</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Finance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Cost entry, cost center, budget, allocation rule, asset, depreciation schedule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Overhead is assigned through explicit drivers and effective dates</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Intelligence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Competitor, observed offer, season, event, forecast, recommendation</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Recommendations cite their data period and assumptions</w:t>
            </w:r>
          </w:p>
        </w:tc>
      </w:tr>
      <w:tr>
        <w:trPr>
          <w:cantSplit/>
        </w:trP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Governance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User, role, approval, attachment, comment, audit event, period lock</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Sensitive actions and corrections remain attributable</w:t>
            </w:r>
          </w:p>
        </w:tc>
      </w:tr>
    </w:tbl>
    <w:p>
      <w:pPr>
        <w:spacing w:after="20"/>
        <w:widowControl/>
      </w:pPr>
    </w:p>
    <w:p>
      <w:pPr>
        <w:pStyle w:val="Heading2"/>
        <w:widowControl/>
      </w:pPr>
      <w:r>
        <w:t>4.2 Units and conversions</w:t>
      </w:r>
    </w:p>
    <w:p>
      <w:pPr>
        <w:widowControl/>
      </w:pPr>
      <w:r>
        <w:t>Each stocked item needs one inventory base unit, such as gram, millilitre, piece, metre, or dose. Supplier packs are converted to that base unit. The record must support case, pack, bottle, kilogram, litre, and piece conversions, including pack-size changes over time. Purchase cost should include discounts, freight, import fees, and other landed costs when applicable.</w:t>
      </w:r>
    </w:p>
    <w:p>
      <w:pPr>
        <w:pStyle w:val="Heading2"/>
        <w:widowControl/>
      </w:pPr>
      <w:r>
        <w:t>4.3 Cost layers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Layer</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Included amounts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Primary use</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Direct material cost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Ingredients and consumables used in one sellable unit</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Recipe decisions and food-cost control</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Direct packaging cost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Cup, lid, bag, napkin, label, cutlery, and other channel-specific packaging</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Takeaway and delivery pricing</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Direct labor cost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Standard preparation and assembly time multiplied by loaded labor rate</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Labor-intensive product comparison</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Channel variable cost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Commission, payment processing, delivery subsidy, discount funding, and per-order charges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Channel contribution margin</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Contribution cost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All costs that change with units or orders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Short-term pricing and promotion decisions</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Allocated operating cost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Rent, management labor, utilities, cleaning, software, insurance, equipment, and other overhead assigned by driver</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Full-cost view and break-even planning</w:t>
            </w:r>
          </w:p>
        </w:tc>
      </w:tr>
      <w:tr>
        <w:trPr>
          <w:cantSplit/>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Company shared cost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Costs not attributable to one location, allocated separately and visibly</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Consolidated profitability</w:t>
            </w:r>
          </w:p>
        </w:tc>
      </w:tr>
    </w:tbl>
    <w:p>
      <w:pPr>
        <w:spacing w:after="20"/>
        <w:widowControl/>
      </w:pPr>
    </w:p>
    <w:p>
      <w:pPr>
        <w:pStyle w:val="Heading1"/>
        <w:widowControl/>
      </w:pPr>
      <w:r>
        <w:t>5 Functional modules</w:t>
      </w:r>
    </w:p>
    <w:p>
      <w:pPr>
        <w:pStyle w:val="Heading2"/>
        <w:widowControl/>
      </w:pPr>
      <w:r>
        <w:t>5.1 Management home</w:t>
      </w:r>
    </w:p>
    <w:p>
      <w:pPr>
        <w:pStyle w:val="ListBullet"/>
        <w:spacing w:after="60"/>
        <w:ind w:left="259" w:hanging="230"/>
        <w:widowControl/>
      </w:pPr>
      <w:r>
        <w:t>Show today, week to date, month to date, and selected comparison period.</w:t>
      </w:r>
    </w:p>
    <w:p>
      <w:pPr>
        <w:pStyle w:val="ListBullet"/>
        <w:spacing w:after="60"/>
        <w:ind w:left="259" w:hanging="230"/>
        <w:widowControl/>
      </w:pPr>
      <w:r>
        <w:t>Display net sales, gross profit, contribution, labor cost, waste value, average ticket, transactions, and forecast.</w:t>
      </w:r>
    </w:p>
    <w:p>
      <w:pPr>
        <w:pStyle w:val="ListBullet"/>
        <w:spacing w:after="60"/>
        <w:ind w:left="259" w:hanging="230"/>
        <w:widowControl/>
      </w:pPr>
      <w:r>
        <w:t>Allow company, location, channel, product category, and date filters.</w:t>
      </w:r>
    </w:p>
    <w:p>
      <w:pPr>
        <w:pStyle w:val="ListBullet"/>
        <w:spacing w:after="60"/>
        <w:ind w:left="259" w:hanging="230"/>
        <w:widowControl/>
      </w:pPr>
      <w:r>
        <w:t>Prioritize exceptions such as missing imports, negative stock, expiring stock, cost increases, low margins, overdue counts, and unreconciled settlements.</w:t>
      </w:r>
    </w:p>
    <w:p>
      <w:pPr>
        <w:pStyle w:val="ListBullet"/>
        <w:spacing w:after="60"/>
        <w:ind w:left="259" w:hanging="230"/>
        <w:widowControl/>
      </w:pPr>
      <w:r>
        <w:t>Provide role-specific views so staff see tasks while management sees financial and operational results.</w:t>
      </w:r>
    </w:p>
    <w:p>
      <w:pPr>
        <w:pStyle w:val="Heading2"/>
        <w:widowControl/>
      </w:pPr>
      <w:r>
        <w:t>5.2 Purchasing and cost control</w:t>
      </w:r>
    </w:p>
    <w:p>
      <w:pPr>
        <w:pStyle w:val="ListBullet"/>
        <w:spacing w:after="60"/>
        <w:ind w:left="259" w:hanging="230"/>
        <w:widowControl/>
      </w:pPr>
      <w:r>
        <w:t>Maintain supplier terms, order units, pack sizes, lead times, minimum order quantities, preferred items, and alternatives.</w:t>
      </w:r>
    </w:p>
    <w:p>
      <w:pPr>
        <w:pStyle w:val="ListBullet"/>
        <w:spacing w:after="60"/>
        <w:ind w:left="259" w:hanging="230"/>
        <w:widowControl/>
      </w:pPr>
      <w:r>
        <w:t>Capture purchases from invoice import, CSV, manual entry, or later invoice scanning with a review step.</w:t>
      </w:r>
    </w:p>
    <w:p>
      <w:pPr>
        <w:pStyle w:val="ListBullet"/>
        <w:spacing w:after="60"/>
        <w:ind w:left="259" w:hanging="230"/>
        <w:widowControl/>
      </w:pPr>
      <w:r>
        <w:t>Record quantity, net price, tax, discount, freight, credit, received quantity, and effective unit cost.</w:t>
      </w:r>
    </w:p>
    <w:p>
      <w:pPr>
        <w:pStyle w:val="ListBullet"/>
        <w:spacing w:after="60"/>
        <w:ind w:left="259" w:hanging="230"/>
        <w:widowControl/>
      </w:pPr>
      <w:r>
        <w:t>Track price history and alert when cost changes exceed a threshold or affect high-volume products.</w:t>
      </w:r>
    </w:p>
    <w:p>
      <w:pPr>
        <w:pStyle w:val="ListBullet"/>
        <w:spacing w:after="60"/>
        <w:ind w:left="259" w:hanging="230"/>
        <w:widowControl/>
      </w:pPr>
      <w:r>
        <w:t>Classify non-stock costs by cost center, location, fixed or variable behavior, recurrence, and allocation rule.</w:t>
      </w:r>
    </w:p>
    <w:p>
      <w:pPr>
        <w:pStyle w:val="ListBullet"/>
        <w:spacing w:after="60"/>
        <w:ind w:left="259" w:hanging="230"/>
        <w:widowControl/>
      </w:pPr>
      <w:r>
        <w:t>Support budget versus actual and committed but not yet invoiced purchases.</w:t>
      </w:r>
    </w:p>
    <w:p>
      <w:pPr>
        <w:pStyle w:val="Heading2"/>
        <w:widowControl/>
      </w:pPr>
      <w:r>
        <w:t>5.3 Recipes and product costing</w:t>
      </w:r>
    </w:p>
    <w:p>
      <w:pPr>
        <w:pStyle w:val="ListBullet"/>
        <w:spacing w:after="60"/>
        <w:ind w:left="259" w:hanging="230"/>
        <w:widowControl/>
      </w:pPr>
      <w:r>
        <w:t>Support sub-recipes such as creams, fillings, sauces, doughs, and cooked chicken that feed multiple products.</w:t>
      </w:r>
    </w:p>
    <w:p>
      <w:pPr>
        <w:pStyle w:val="ListBullet"/>
        <w:spacing w:after="60"/>
        <w:ind w:left="259" w:hanging="230"/>
        <w:widowControl/>
      </w:pPr>
      <w:r>
        <w:t>Store batch yield, expected loss, portion quantity, preparation time, shelf life, allergens, equipment, and process instructions.</w:t>
      </w:r>
    </w:p>
    <w:p>
      <w:pPr>
        <w:pStyle w:val="ListBullet"/>
        <w:spacing w:after="60"/>
        <w:ind w:left="259" w:hanging="230"/>
        <w:widowControl/>
      </w:pPr>
      <w:r>
        <w:t>Calculate cost from current approved source prices and retain historical versions.</w:t>
      </w:r>
    </w:p>
    <w:p>
      <w:pPr>
        <w:pStyle w:val="ListBullet"/>
        <w:spacing w:after="60"/>
        <w:ind w:left="259" w:hanging="230"/>
        <w:widowControl/>
      </w:pPr>
      <w:r>
        <w:t>Compare standard and actual batch yield and show the financial effect of variance.</w:t>
      </w:r>
    </w:p>
    <w:p>
      <w:pPr>
        <w:pStyle w:val="ListBullet"/>
        <w:spacing w:after="60"/>
        <w:ind w:left="259" w:hanging="230"/>
        <w:widowControl/>
      </w:pPr>
      <w:r>
        <w:t>Provide a cost card with direct material, packaging, labor, channel cost, contribution margin, allocated overhead, full cost, and price scenarios.</w:t>
      </w:r>
    </w:p>
    <w:p>
      <w:pPr>
        <w:pStyle w:val="ListBullet"/>
        <w:spacing w:after="60"/>
        <w:ind w:left="259" w:hanging="230"/>
        <w:widowControl/>
      </w:pPr>
      <w:r>
        <w:t>Run impact analysis when an ingredient, wage rate, pack size, recipe, or supplier price changes.</w:t>
      </w:r>
    </w:p>
    <w:p>
      <w:pPr>
        <w:pStyle w:val="Heading2"/>
        <w:widowControl/>
      </w:pPr>
      <w:r>
        <w:t>5.4 Pricing and scenario planning</w:t>
      </w:r>
    </w:p>
    <w:p>
      <w:pPr>
        <w:pStyle w:val="ListBullet"/>
        <w:spacing w:after="60"/>
        <w:ind w:left="259" w:hanging="230"/>
        <w:widowControl/>
      </w:pPr>
      <w:r>
        <w:t>Support dine-in, takeaway, direct online, Wolt, promotion, student offer, and other channel-specific prices.</w:t>
      </w:r>
    </w:p>
    <w:p>
      <w:pPr>
        <w:pStyle w:val="ListBullet"/>
        <w:spacing w:after="60"/>
        <w:ind w:left="259" w:hanging="230"/>
        <w:widowControl/>
      </w:pPr>
      <w:r>
        <w:t>Calculate prices from target contribution margin, target food cost, full-cost recovery, or a chosen market price.</w:t>
      </w:r>
    </w:p>
    <w:p>
      <w:pPr>
        <w:pStyle w:val="ListBullet"/>
        <w:spacing w:after="60"/>
        <w:ind w:left="259" w:hanging="230"/>
        <w:widowControl/>
      </w:pPr>
      <w:r>
        <w:t>Handle VAT and commission on the correct basis through configurable rules.</w:t>
      </w:r>
    </w:p>
    <w:p>
      <w:pPr>
        <w:pStyle w:val="ListBullet"/>
        <w:spacing w:after="60"/>
        <w:ind w:left="259" w:hanging="230"/>
        <w:widowControl/>
      </w:pPr>
      <w:r>
        <w:t>Preview unit economics and monthly effect using expected volume and product mix.</w:t>
      </w:r>
    </w:p>
    <w:p>
      <w:pPr>
        <w:pStyle w:val="ListBullet"/>
        <w:spacing w:after="60"/>
        <w:ind w:left="259" w:hanging="230"/>
        <w:widowControl/>
      </w:pPr>
      <w:r>
        <w:t>Flag prices that fall below a margin floor or fail to cover channel-specific cost.</w:t>
      </w:r>
    </w:p>
    <w:p>
      <w:pPr>
        <w:pStyle w:val="ListBullet"/>
        <w:spacing w:after="60"/>
        <w:ind w:left="259" w:hanging="230"/>
        <w:widowControl/>
      </w:pPr>
      <w:r>
        <w:t>Keep proposals separate from published prices and record approval and effective date.</w:t>
      </w:r>
    </w:p>
    <w:p>
      <w:pPr>
        <w:pStyle w:val="Heading2"/>
        <w:widowControl/>
      </w:pPr>
      <w:r>
        <w:t>5.5 Inventory and replenishment</w:t>
      </w:r>
    </w:p>
    <w:p>
      <w:pPr>
        <w:pStyle w:val="ListBullet"/>
        <w:spacing w:after="60"/>
        <w:ind w:left="259" w:hanging="230"/>
        <w:widowControl/>
      </w:pPr>
      <w:r>
        <w:t>Track ingredients, packaging, cleaning products, small supplies, and selected saleable finished goods by location and storage area.</w:t>
      </w:r>
    </w:p>
    <w:p>
      <w:pPr>
        <w:pStyle w:val="ListBullet"/>
        <w:spacing w:after="60"/>
        <w:ind w:left="259" w:hanging="230"/>
        <w:widowControl/>
      </w:pPr>
      <w:r>
        <w:t>Use receipts, production, sales, waste, transfers, counts, and adjustments to maintain stock.</w:t>
      </w:r>
    </w:p>
    <w:p>
      <w:pPr>
        <w:pStyle w:val="ListBullet"/>
        <w:spacing w:after="60"/>
        <w:ind w:left="259" w:hanging="230"/>
        <w:widowControl/>
      </w:pPr>
      <w:r>
        <w:t>Support periodic and cycle counts, mobile count lists, unit conversion, variance review, and approval.</w:t>
      </w:r>
    </w:p>
    <w:p>
      <w:pPr>
        <w:pStyle w:val="ListBullet"/>
        <w:spacing w:after="60"/>
        <w:ind w:left="259" w:hanging="230"/>
        <w:widowControl/>
      </w:pPr>
      <w:r>
        <w:t>Track lot, expiry, and opened date where useful, using first-expiring-first-out guidance.</w:t>
      </w:r>
    </w:p>
    <w:p>
      <w:pPr>
        <w:pStyle w:val="ListBullet"/>
        <w:spacing w:after="60"/>
        <w:ind w:left="259" w:hanging="230"/>
        <w:widowControl/>
      </w:pPr>
      <w:r>
        <w:t>Calculate reorder point from lead time, expected demand, safety stock, order pack, and existing commitments.</w:t>
      </w:r>
    </w:p>
    <w:p>
      <w:pPr>
        <w:pStyle w:val="ListBullet"/>
        <w:spacing w:after="60"/>
        <w:ind w:left="259" w:hanging="230"/>
        <w:widowControl/>
      </w:pPr>
      <w:r>
        <w:t>Show unavailable ingredients and the products or planned batches they block.</w:t>
      </w:r>
    </w:p>
    <w:p>
      <w:pPr>
        <w:pStyle w:val="Heading2"/>
        <w:widowControl/>
      </w:pPr>
      <w:r>
        <w:t>5.6 Production planning and control</w:t>
      </w:r>
    </w:p>
    <w:p>
      <w:pPr>
        <w:pStyle w:val="ListBullet"/>
        <w:spacing w:after="60"/>
        <w:ind w:left="259" w:hanging="230"/>
        <w:widowControl/>
      </w:pPr>
      <w:r>
        <w:t>Turn sales forecast, par levels, current stock, shelf life, and planned events into recommended production quantities.</w:t>
      </w:r>
    </w:p>
    <w:p>
      <w:pPr>
        <w:pStyle w:val="ListBullet"/>
        <w:spacing w:after="60"/>
        <w:ind w:left="259" w:hanging="230"/>
        <w:widowControl/>
      </w:pPr>
      <w:r>
        <w:t>Create production plans by location, day, workstation, product, and batch.</w:t>
      </w:r>
    </w:p>
    <w:p>
      <w:pPr>
        <w:pStyle w:val="ListBullet"/>
        <w:spacing w:after="60"/>
        <w:ind w:left="259" w:hanging="230"/>
        <w:widowControl/>
      </w:pPr>
      <w:r>
        <w:t>Record actual input, output, yield, start and finish times, responsible person, destination, and waste.</w:t>
      </w:r>
    </w:p>
    <w:p>
      <w:pPr>
        <w:pStyle w:val="ListBullet"/>
        <w:spacing w:after="60"/>
        <w:ind w:left="259" w:hanging="230"/>
        <w:widowControl/>
      </w:pPr>
      <w:r>
        <w:t>Consume ingredients from the approved recipe while allowing recorded actual variance.</w:t>
      </w:r>
    </w:p>
    <w:p>
      <w:pPr>
        <w:pStyle w:val="ListBullet"/>
        <w:spacing w:after="60"/>
        <w:ind w:left="259" w:hanging="230"/>
        <w:widowControl/>
      </w:pPr>
      <w:r>
        <w:t>Support central production and transfers between locations without double counting.</w:t>
      </w:r>
    </w:p>
    <w:p>
      <w:pPr>
        <w:pStyle w:val="ListBullet"/>
        <w:spacing w:after="60"/>
        <w:ind w:left="259" w:hanging="230"/>
        <w:widowControl/>
      </w:pPr>
      <w:r>
        <w:t>Compare planned, produced, transferred, sold, remaining, and wasted quantities.</w:t>
      </w:r>
    </w:p>
    <w:p>
      <w:pPr>
        <w:pStyle w:val="Heading2"/>
        <w:widowControl/>
      </w:pPr>
      <w:r>
        <w:t>5.7 Sales channels and reconciliation</w:t>
      </w:r>
    </w:p>
    <w:p>
      <w:pPr>
        <w:pStyle w:val="ListBullet"/>
        <w:spacing w:after="60"/>
        <w:ind w:left="259" w:hanging="230"/>
        <w:widowControl/>
      </w:pPr>
      <w:r>
        <w:t>Import line-level sales from each source with product mapping, timestamp, location, channel, price, discount, refund, tax, and payment method.</w:t>
      </w:r>
    </w:p>
    <w:p>
      <w:pPr>
        <w:pStyle w:val="ListBullet"/>
        <w:spacing w:after="60"/>
        <w:ind w:left="259" w:hanging="230"/>
        <w:widowControl/>
      </w:pPr>
      <w:r>
        <w:t>Separate gross customer payment, net sales, tax, discount, commission, processing fee, delivery subsidy, refund, and settlement.</w:t>
      </w:r>
    </w:p>
    <w:p>
      <w:pPr>
        <w:pStyle w:val="ListBullet"/>
        <w:spacing w:after="60"/>
        <w:ind w:left="259" w:hanging="230"/>
        <w:widowControl/>
      </w:pPr>
      <w:r>
        <w:t>Map channel item names to one internal product variant while preserving the original reference.</w:t>
      </w:r>
    </w:p>
    <w:p>
      <w:pPr>
        <w:pStyle w:val="ListBullet"/>
        <w:spacing w:after="60"/>
        <w:ind w:left="259" w:hanging="230"/>
        <w:widowControl/>
      </w:pPr>
      <w:r>
        <w:t>Reconcile imported sales to POS totals, Vipps or Stripe payments, Wolt settlements, cash, and bank deposits.</w:t>
      </w:r>
    </w:p>
    <w:p>
      <w:pPr>
        <w:pStyle w:val="ListBullet"/>
        <w:spacing w:after="60"/>
        <w:ind w:left="259" w:hanging="230"/>
        <w:widowControl/>
      </w:pPr>
      <w:r>
        <w:t>Show missing or duplicate imports and prevent repeated files from duplicating sales.</w:t>
      </w:r>
    </w:p>
    <w:p>
      <w:pPr>
        <w:pStyle w:val="Heading2"/>
        <w:widowControl/>
      </w:pPr>
      <w:r>
        <w:t>5.8 Waste and variance control</w:t>
      </w:r>
    </w:p>
    <w:p>
      <w:pPr>
        <w:pStyle w:val="ListBullet"/>
        <w:spacing w:after="60"/>
        <w:ind w:left="259" w:hanging="230"/>
        <w:widowControl/>
      </w:pPr>
      <w:r>
        <w:t>Capture ingredient, packaging, production, finished-product, spoilage, quality, overproduction, damage, staff meal, and unknown loss.</w:t>
      </w:r>
    </w:p>
    <w:p>
      <w:pPr>
        <w:pStyle w:val="ListBullet"/>
        <w:spacing w:after="60"/>
        <w:ind w:left="259" w:hanging="230"/>
        <w:widowControl/>
      </w:pPr>
      <w:r>
        <w:t>Record item, quantity, reason, location, time, value, related batch, and optional photo or note.</w:t>
      </w:r>
    </w:p>
    <w:p>
      <w:pPr>
        <w:pStyle w:val="ListBullet"/>
        <w:spacing w:after="60"/>
        <w:ind w:left="259" w:hanging="230"/>
        <w:widowControl/>
      </w:pPr>
      <w:r>
        <w:t>Separate planned recipe loss from avoidable waste.</w:t>
      </w:r>
    </w:p>
    <w:p>
      <w:pPr>
        <w:pStyle w:val="ListBullet"/>
        <w:spacing w:after="60"/>
        <w:ind w:left="259" w:hanging="230"/>
        <w:widowControl/>
      </w:pPr>
      <w:r>
        <w:t>Compare theoretical consumption from sales and recipes with purchases, production, transfers, and physical counts.</w:t>
      </w:r>
    </w:p>
    <w:p>
      <w:pPr>
        <w:pStyle w:val="ListBullet"/>
        <w:spacing w:after="60"/>
        <w:ind w:left="259" w:hanging="230"/>
        <w:widowControl/>
      </w:pPr>
      <w:r>
        <w:t>Rank waste by value, product, ingredient, reason, shift, and location and assign corrective actions.</w:t>
      </w:r>
    </w:p>
    <w:p>
      <w:pPr>
        <w:pStyle w:val="Heading2"/>
        <w:widowControl/>
      </w:pPr>
      <w:r>
        <w:t>5.9 Menu performance and decisions</w:t>
      </w:r>
    </w:p>
    <w:p>
      <w:pPr>
        <w:pStyle w:val="ListBullet"/>
        <w:spacing w:after="60"/>
        <w:ind w:left="259" w:hanging="230"/>
        <w:widowControl/>
      </w:pPr>
      <w:r>
        <w:t>Plot popularity against contribution per unit and classify products as high-volume high-contribution, high-volume low-contribution, low-volume high-contribution, or low-volume low-contribution.</w:t>
      </w:r>
    </w:p>
    <w:p>
      <w:pPr>
        <w:pStyle w:val="ListBullet"/>
        <w:spacing w:after="60"/>
        <w:ind w:left="259" w:hanging="230"/>
        <w:widowControl/>
      </w:pPr>
      <w:r>
        <w:t>Add labor minutes, waste rate, ingredient complexity, stock risk, strategic importance, and channel fit before recommending an action.</w:t>
      </w:r>
    </w:p>
    <w:p>
      <w:pPr>
        <w:pStyle w:val="ListBullet"/>
        <w:spacing w:after="60"/>
        <w:ind w:left="259" w:hanging="230"/>
        <w:widowControl/>
      </w:pPr>
      <w:r>
        <w:t>Compare locations and channels because a product may perform differently in each context.</w:t>
      </w:r>
    </w:p>
    <w:p>
      <w:pPr>
        <w:pStyle w:val="ListBullet"/>
        <w:spacing w:after="60"/>
        <w:ind w:left="259" w:hanging="230"/>
        <w:widowControl/>
      </w:pPr>
      <w:r>
        <w:t>Track changes made to price, recipe, placement, naming, promotion, or availability and compare before and after.</w:t>
      </w:r>
    </w:p>
    <w:p>
      <w:pPr>
        <w:pStyle w:val="ListBullet"/>
        <w:spacing w:after="60"/>
        <w:ind w:left="259" w:hanging="230"/>
        <w:widowControl/>
      </w:pPr>
      <w:r>
        <w:t>Create a review list with suggested promote, reprice, simplify, improve, seasonal, pause, or remove actions.</w:t>
      </w:r>
    </w:p>
    <w:p>
      <w:pPr>
        <w:pStyle w:val="Heading2"/>
        <w:widowControl/>
      </w:pPr>
      <w:r>
        <w:t>5.10 Planning forecasting and growth</w:t>
      </w:r>
    </w:p>
    <w:p>
      <w:pPr>
        <w:pStyle w:val="ListBullet"/>
        <w:spacing w:after="60"/>
        <w:ind w:left="259" w:hanging="230"/>
        <w:widowControl/>
      </w:pPr>
      <w:r>
        <w:t>Forecast sales by day, location, channel, category, and product using historical patterns, current trend, holidays, planned events, and later weather.</w:t>
      </w:r>
    </w:p>
    <w:p>
      <w:pPr>
        <w:pStyle w:val="ListBullet"/>
        <w:spacing w:after="60"/>
        <w:ind w:left="259" w:hanging="230"/>
        <w:widowControl/>
      </w:pPr>
      <w:r>
        <w:t>Start with transparent baseline forecasts and show confidence or error instead of presenting false precision.</w:t>
      </w:r>
    </w:p>
    <w:p>
      <w:pPr>
        <w:pStyle w:val="ListBullet"/>
        <w:spacing w:after="60"/>
        <w:ind w:left="259" w:hanging="230"/>
        <w:widowControl/>
      </w:pPr>
      <w:r>
        <w:t>Build revenue, cost, labor, production, and cash scenarios for base, conservative, and growth cases.</w:t>
      </w:r>
    </w:p>
    <w:p>
      <w:pPr>
        <w:pStyle w:val="ListBullet"/>
        <w:spacing w:after="60"/>
        <w:ind w:left="259" w:hanging="230"/>
        <w:widowControl/>
      </w:pPr>
      <w:r>
        <w:t>Model a new product, equipment purchase, opening hours change, price change, campaign, or additional location.</w:t>
      </w:r>
    </w:p>
    <w:p>
      <w:pPr>
        <w:pStyle w:val="ListBullet"/>
        <w:spacing w:after="60"/>
        <w:ind w:left="259" w:hanging="230"/>
        <w:widowControl/>
      </w:pPr>
      <w:r>
        <w:t>Track forecast accuracy and allow managers to override with a reason.</w:t>
      </w:r>
    </w:p>
    <w:p>
      <w:pPr>
        <w:pStyle w:val="Heading2"/>
        <w:widowControl/>
      </w:pPr>
      <w:r>
        <w:t>5.11 Competitor and seasonal intelligence</w:t>
      </w:r>
    </w:p>
    <w:p>
      <w:pPr>
        <w:pStyle w:val="ListBullet"/>
        <w:spacing w:after="60"/>
        <w:ind w:left="259" w:hanging="230"/>
        <w:widowControl/>
      </w:pPr>
      <w:r>
        <w:t>Maintain a reviewed list of nearby cafes, gluten-free specialists, Brazilian concepts, delivery competitors, and relevant national references.</w:t>
      </w:r>
    </w:p>
    <w:p>
      <w:pPr>
        <w:pStyle w:val="ListBullet"/>
        <w:spacing w:after="60"/>
        <w:ind w:left="259" w:hanging="230"/>
        <w:widowControl/>
      </w:pPr>
      <w:r>
        <w:t>Record observed products, prices, portions, channel, availability, campaign, season, source URL, captured date, and notes.</w:t>
      </w:r>
    </w:p>
    <w:p>
      <w:pPr>
        <w:pStyle w:val="ListBullet"/>
        <w:spacing w:after="60"/>
        <w:ind w:left="259" w:hanging="230"/>
        <w:widowControl/>
      </w:pPr>
      <w:r>
        <w:t>Preserve price and offer history rather than overwriting observations.</w:t>
      </w:r>
    </w:p>
    <w:p>
      <w:pPr>
        <w:pStyle w:val="ListBullet"/>
        <w:spacing w:after="60"/>
        <w:ind w:left="259" w:hanging="230"/>
        <w:widowControl/>
      </w:pPr>
      <w:r>
        <w:t>Compare competitor changes with Aquarela sales and menu gaps without copying competitor content.</w:t>
      </w:r>
    </w:p>
    <w:p>
      <w:pPr>
        <w:pStyle w:val="ListBullet"/>
        <w:spacing w:after="60"/>
        <w:ind w:left="259" w:hanging="230"/>
        <w:widowControl/>
      </w:pPr>
      <w:r>
        <w:t>Create a seasonal planning calendar and human-reviewed opportunity briefs.</w:t>
      </w:r>
    </w:p>
    <w:p>
      <w:pPr>
        <w:pStyle w:val="ListBullet"/>
        <w:spacing w:after="60"/>
        <w:ind w:left="259" w:hanging="230"/>
        <w:widowControl/>
      </w:pPr>
      <w:r>
        <w:t>Begin with manual entries and approved research. Automated monitoring should be added only after source permissions, reliability, and maintenance cost are assessed.</w:t>
      </w:r>
    </w:p>
    <w:p>
      <w:pPr>
        <w:pStyle w:val="Heading2"/>
        <w:widowControl/>
      </w:pPr>
      <w:r>
        <w:t>5.12 Tasks documents and audit</w:t>
      </w:r>
    </w:p>
    <w:p>
      <w:pPr>
        <w:pStyle w:val="ListBullet"/>
        <w:spacing w:after="60"/>
        <w:ind w:left="259" w:hanging="230"/>
        <w:widowControl/>
      </w:pPr>
      <w:r>
        <w:t>Turn exceptions and recommendations into assigned tasks with owner, due date, status, and linked record.</w:t>
      </w:r>
    </w:p>
    <w:p>
      <w:pPr>
        <w:pStyle w:val="ListBullet"/>
        <w:spacing w:after="60"/>
        <w:ind w:left="259" w:hanging="230"/>
        <w:widowControl/>
      </w:pPr>
      <w:r>
        <w:t>Attach invoices, supplier documents, recipe photos, safety records, and evidence to the relevant entity.</w:t>
      </w:r>
    </w:p>
    <w:p>
      <w:pPr>
        <w:pStyle w:val="ListBullet"/>
        <w:spacing w:after="60"/>
        <w:ind w:left="259" w:hanging="230"/>
        <w:widowControl/>
      </w:pPr>
      <w:r>
        <w:t>Provide comments and approval history for pricing, recipe, supplier, and stock decisions.</w:t>
      </w:r>
    </w:p>
    <w:p>
      <w:pPr>
        <w:pStyle w:val="ListBullet"/>
        <w:spacing w:after="60"/>
        <w:ind w:left="259" w:hanging="230"/>
        <w:widowControl/>
      </w:pPr>
      <w:r>
        <w:t>Maintain an immutable audit view for important data changes, imports, approvals, and corrections.</w:t>
      </w:r>
    </w:p>
    <w:p>
      <w:pPr>
        <w:pStyle w:val="Heading1"/>
        <w:widowControl/>
      </w:pPr>
      <w:r>
        <w:t>6 Operational workflows</w:t>
      </w:r>
    </w:p>
    <w:p>
      <w:pPr>
        <w:pStyle w:val="Heading2"/>
        <w:widowControl/>
      </w:pPr>
      <w:r>
        <w:t>6.1 Daily opening and operating cycle</w:t>
      </w:r>
    </w:p>
    <w:p>
      <w:pPr>
        <w:spacing w:after="80"/>
        <w:ind w:left="403" w:hanging="317"/>
        <w:widowControl/>
      </w:pPr>
      <w:r>
        <w:rPr>
          <w:b/>
        </w:rPr>
        <w:t xml:space="preserve">1. </w:t>
      </w:r>
      <w:r>
        <w:t>Review the operations home for blocked products, expiring stock, low stock, planned batches, missing data, and unresolved tasks.</w:t>
      </w:r>
    </w:p>
    <w:p>
      <w:pPr>
        <w:spacing w:after="80"/>
        <w:ind w:left="403" w:hanging="317"/>
        <w:widowControl/>
      </w:pPr>
      <w:r>
        <w:rPr>
          <w:b/>
        </w:rPr>
        <w:t xml:space="preserve">2. </w:t>
      </w:r>
      <w:r>
        <w:t>Confirm deliveries and received quantities. The system updates stock and purchase cost only from accepted receipt lines.</w:t>
      </w:r>
    </w:p>
    <w:p>
      <w:pPr>
        <w:spacing w:after="80"/>
        <w:ind w:left="403" w:hanging="317"/>
        <w:widowControl/>
      </w:pPr>
      <w:r>
        <w:rPr>
          <w:b/>
        </w:rPr>
        <w:t xml:space="preserve">3. </w:t>
      </w:r>
      <w:r>
        <w:t>Complete planned production batches and record actual yield, destination, and waste.</w:t>
      </w:r>
    </w:p>
    <w:p>
      <w:pPr>
        <w:spacing w:after="80"/>
        <w:ind w:left="403" w:hanging="317"/>
        <w:widowControl/>
      </w:pPr>
      <w:r>
        <w:rPr>
          <w:b/>
        </w:rPr>
        <w:t xml:space="preserve">4. </w:t>
      </w:r>
      <w:r>
        <w:t>Import or synchronize sales throughout the day. Product mapping errors enter a review queue.</w:t>
      </w:r>
    </w:p>
    <w:p>
      <w:pPr>
        <w:spacing w:after="80"/>
        <w:ind w:left="403" w:hanging="317"/>
        <w:widowControl/>
      </w:pPr>
      <w:r>
        <w:rPr>
          <w:b/>
        </w:rPr>
        <w:t xml:space="preserve">5. </w:t>
      </w:r>
      <w:r>
        <w:t>Record stock transfers, breakage, spoilage, staff meals, and other non-sale consumption when they occur.</w:t>
      </w:r>
    </w:p>
    <w:p>
      <w:pPr>
        <w:spacing w:after="80"/>
        <w:ind w:left="403" w:hanging="317"/>
        <w:widowControl/>
      </w:pPr>
      <w:r>
        <w:rPr>
          <w:b/>
        </w:rPr>
        <w:t xml:space="preserve">6. </w:t>
      </w:r>
      <w:r>
        <w:t>Complete the daily close: verify sales totals, payment and channel settlements, cash, major stock exceptions, and waste.</w:t>
      </w:r>
    </w:p>
    <w:p>
      <w:pPr>
        <w:spacing w:after="80"/>
        <w:ind w:left="403" w:hanging="317"/>
        <w:widowControl/>
      </w:pPr>
      <w:r>
        <w:rPr>
          <w:b/>
        </w:rPr>
        <w:t xml:space="preserve">7. </w:t>
      </w:r>
      <w:r>
        <w:t>Carry unresolved exceptions to the responsible manager with a due date.</w:t>
      </w:r>
    </w:p>
    <w:p>
      <w:pPr>
        <w:pStyle w:val="Heading2"/>
        <w:widowControl/>
      </w:pPr>
      <w:r>
        <w:t>6.2 Weekly management cycle</w:t>
      </w:r>
    </w:p>
    <w:p>
      <w:pPr>
        <w:spacing w:after="80"/>
        <w:ind w:left="403" w:hanging="317"/>
        <w:widowControl/>
      </w:pPr>
      <w:r>
        <w:rPr>
          <w:b/>
        </w:rPr>
        <w:t xml:space="preserve">1. </w:t>
      </w:r>
      <w:r>
        <w:t>Review revenue, contribution, labor, waste, average ticket, product mix, and forecast by location and channel.</w:t>
      </w:r>
    </w:p>
    <w:p>
      <w:pPr>
        <w:spacing w:after="80"/>
        <w:ind w:left="403" w:hanging="317"/>
        <w:widowControl/>
      </w:pPr>
      <w:r>
        <w:rPr>
          <w:b/>
        </w:rPr>
        <w:t xml:space="preserve">2. </w:t>
      </w:r>
      <w:r>
        <w:t>Approve supplier-cost changes and inspect their impact on products and current prices.</w:t>
      </w:r>
    </w:p>
    <w:p>
      <w:pPr>
        <w:spacing w:after="80"/>
        <w:ind w:left="403" w:hanging="317"/>
        <w:widowControl/>
      </w:pPr>
      <w:r>
        <w:rPr>
          <w:b/>
        </w:rPr>
        <w:t xml:space="preserve">3. </w:t>
      </w:r>
      <w:r>
        <w:t>Review stock coverage, slow movement, expiry risk, count variance, and next week's purchase plan.</w:t>
      </w:r>
    </w:p>
    <w:p>
      <w:pPr>
        <w:spacing w:after="80"/>
        <w:ind w:left="403" w:hanging="317"/>
        <w:widowControl/>
      </w:pPr>
      <w:r>
        <w:rPr>
          <w:b/>
        </w:rPr>
        <w:t xml:space="preserve">4. </w:t>
      </w:r>
      <w:r>
        <w:t>Review menu engineering with labor and waste context, then record decisions and experiments.</w:t>
      </w:r>
    </w:p>
    <w:p>
      <w:pPr>
        <w:spacing w:after="80"/>
        <w:ind w:left="403" w:hanging="317"/>
        <w:widowControl/>
      </w:pPr>
      <w:r>
        <w:rPr>
          <w:b/>
        </w:rPr>
        <w:t xml:space="preserve">5. </w:t>
      </w:r>
      <w:r>
        <w:t>Confirm next week's production, staffing assumptions, campaigns, events, and seasonal offers.</w:t>
      </w:r>
    </w:p>
    <w:p>
      <w:pPr>
        <w:spacing w:after="80"/>
        <w:ind w:left="403" w:hanging="317"/>
        <w:widowControl/>
      </w:pPr>
      <w:r>
        <w:rPr>
          <w:b/>
        </w:rPr>
        <w:t xml:space="preserve">6. </w:t>
      </w:r>
      <w:r>
        <w:t>Assign actions and check whether decisions from the previous review improved the intended metric.</w:t>
      </w:r>
    </w:p>
    <w:p>
      <w:pPr>
        <w:pStyle w:val="Heading2"/>
        <w:widowControl/>
      </w:pPr>
      <w:r>
        <w:t>6.3 Monthly control cycle</w:t>
      </w:r>
    </w:p>
    <w:p>
      <w:pPr>
        <w:spacing w:after="80"/>
        <w:ind w:left="403" w:hanging="317"/>
        <w:widowControl/>
      </w:pPr>
      <w:r>
        <w:rPr>
          <w:b/>
        </w:rPr>
        <w:t xml:space="preserve">1. </w:t>
      </w:r>
      <w:r>
        <w:t>Lock complete sales and inventory periods after corrections are approved.</w:t>
      </w:r>
    </w:p>
    <w:p>
      <w:pPr>
        <w:spacing w:after="80"/>
        <w:ind w:left="403" w:hanging="317"/>
        <w:widowControl/>
      </w:pPr>
      <w:r>
        <w:rPr>
          <w:b/>
        </w:rPr>
        <w:t xml:space="preserve">2. </w:t>
      </w:r>
      <w:r>
        <w:t>Reconcile operational purchases, sales, channel fees, and settlements with accounting summaries.</w:t>
      </w:r>
    </w:p>
    <w:p>
      <w:pPr>
        <w:spacing w:after="80"/>
        <w:ind w:left="403" w:hanging="317"/>
        <w:widowControl/>
      </w:pPr>
      <w:r>
        <w:rPr>
          <w:b/>
        </w:rPr>
        <w:t xml:space="preserve">3. </w:t>
      </w:r>
      <w:r>
        <w:t>Compare budget, forecast, and actual results by location and company.</w:t>
      </w:r>
    </w:p>
    <w:p>
      <w:pPr>
        <w:spacing w:after="80"/>
        <w:ind w:left="403" w:hanging="317"/>
        <w:widowControl/>
      </w:pPr>
      <w:r>
        <w:rPr>
          <w:b/>
        </w:rPr>
        <w:t xml:space="preserve">4. </w:t>
      </w:r>
      <w:r>
        <w:t>Update recurring fixed costs, loaded labor rates, equipment schedules, allocation drivers, and price assumptions.</w:t>
      </w:r>
    </w:p>
    <w:p>
      <w:pPr>
        <w:spacing w:after="80"/>
        <w:ind w:left="403" w:hanging="317"/>
        <w:widowControl/>
      </w:pPr>
      <w:r>
        <w:rPr>
          <w:b/>
        </w:rPr>
        <w:t xml:space="preserve">5. </w:t>
      </w:r>
      <w:r>
        <w:t>Complete a contribution and break-even review and approve any price or menu changes.</w:t>
      </w:r>
    </w:p>
    <w:p>
      <w:pPr>
        <w:spacing w:after="80"/>
        <w:ind w:left="403" w:hanging="317"/>
        <w:widowControl/>
      </w:pPr>
      <w:r>
        <w:rPr>
          <w:b/>
        </w:rPr>
        <w:t xml:space="preserve">6. </w:t>
      </w:r>
      <w:r>
        <w:t>Record a short management summary with decisions, owners, and expected financial effect.</w:t>
      </w:r>
    </w:p>
    <w:p>
      <w:pPr>
        <w:pStyle w:val="Heading2"/>
        <w:widowControl/>
      </w:pPr>
      <w:r>
        <w:t>6.4 Product and price change workflow</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C89B2B"/>
          </w:tcPr>
          <w:p>
            <w:pPr>
              <w:spacing w:after="0" w:before="0" w:line="240" w:lineRule="auto"/>
            </w:pPr>
            <w:r>
              <w:rPr>
                <w:rFonts w:ascii="Aptos" w:hAnsi="Aptos"/>
                <w:b/>
                <w:color w:val="FFFFFF"/>
                <w:sz w:val="17"/>
              </w:rPr>
              <w:t>Stage</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C89B2B"/>
          </w:tcPr>
          <w:p>
            <w:pPr>
              <w:spacing w:after="0" w:before="0" w:line="240" w:lineRule="auto"/>
            </w:pPr>
            <w:r>
              <w:rPr>
                <w:rFonts w:ascii="Aptos" w:hAnsi="Aptos"/>
                <w:b/>
                <w:color w:val="FFFFFF"/>
                <w:sz w:val="17"/>
              </w:rPr>
              <w:t>Required evidence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C89B2B"/>
          </w:tcPr>
          <w:p>
            <w:pPr>
              <w:spacing w:after="0" w:before="0" w:line="240" w:lineRule="auto"/>
            </w:pPr>
            <w:r>
              <w:rPr>
                <w:rFonts w:ascii="Aptos" w:hAnsi="Aptos"/>
                <w:b/>
                <w:color w:val="FFFFFF"/>
                <w:sz w:val="17"/>
              </w:rPr>
              <w:t>Output</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Draft</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Recipe version, packaging, labor time, channel costs, proposed price, tax rule, expected volume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Cost card and scenario</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Operational review</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Production feasibility, shelf life, allergens, stock availability, supplier risk, waste risk</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Approved operational setup or changes requested</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Commercial review</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Contribution, full-cost result, competitor context, price architecture, channel fit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Approved price and launch scope</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Publish</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Effective date, channels, locations, menu mapping, responsible owner</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Active product version</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Evaluate</w:t>
            </w:r>
          </w:p>
        </w:tc>
        <w:tc>
          <w:tcPr>
            <w:tcW w:type="dxa" w:w="59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Actual volume, contribution, waste, labor, customer response, stock effect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Keep, change, promote, pause, or remove decision</w:t>
            </w:r>
          </w:p>
        </w:tc>
      </w:tr>
    </w:tbl>
    <w:p>
      <w:pPr>
        <w:spacing w:after="20"/>
        <w:widowControl/>
      </w:pPr>
    </w:p>
    <w:p>
      <w:pPr>
        <w:pStyle w:val="Heading1"/>
        <w:widowControl/>
      </w:pPr>
      <w:r>
        <w:t>7 Metrics and calculation rules</w:t>
      </w:r>
    </w:p>
    <w:p>
      <w:pPr>
        <w:widowControl/>
      </w:pPr>
      <w:r>
        <w:t>All monetary calculations must define whether amounts include or exclude VAT. Management margins should normally use net sales excluding VAT, while screens used for customer prices must also show the gross price. The configured tax rule is part of the product and channel record.</w:t>
      </w:r>
    </w:p>
    <w:tbl>
      <w:tblPr>
        <w:tblW w:type="auto" w:w="0"/>
        <w:jc w:val="center"/>
        <w:tblLayout w:type="fixed"/>
        <w:tblLook w:firstColumn="1" w:firstRow="1" w:lastColumn="0" w:lastRow="0" w:noHBand="0" w:noVBand="1" w:val="04A0"/>
      </w:tblPr>
      <w:tblGrid>
        <w:gridCol w:w="3331"/>
        <w:gridCol w:w="3331"/>
        <w:gridCol w:w="3331"/>
      </w:tblGrid>
      <w:tr>
        <w:trPr>
          <w:tblHeader w:val="true"/>
          <w:tblHeader w:val="true"/>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5"/>
              </w:rPr>
              <w:t>Metric</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5"/>
              </w:rPr>
              <w:t>Calculation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5"/>
              </w:rPr>
              <w:t>Use</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Net sales</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Gross customer sales minus VAT, refunds, and discounts according to configured rules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Revenue basis for margin reporting</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Direct material cost per portion</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Sum of recipe ingredient quantities multiplied by approved unit costs, adjusted for recipe yield</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Standard food cost</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Packaging cost per unit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Sum of packaging components required by the product, location, and channel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Takeaway and delivery cost</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Loaded labor rate</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Wage plus employer charges, holiday pay, pension, and approved payroll-related cost divided by productive paid hours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Direct labor and staffing scenarios</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Direct labor cost per unit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Standard preparation and assembly minutes multiplied by loaded labor cost per minute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Product labor intensity</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Contribution per unit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Net selling price minus material, packaging, direct labor if treated as variable, commission, processing, and other unit-variable cost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Short-term commercial value</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Contribution margin percent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Contribution per unit divided by net selling price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Comparable unit economics</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Full cost per unit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Contribution cost plus allocated operating and company cost per unit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Long-term price sufficiency</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Food cost percent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Direct material cost divided by net food sales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Recipe and purchasing control</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Actual cost of goods sold</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Opening inventory plus purchases and transfers in minus closing inventory minus transfers out, adjusted for non-sale movements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Period consumption at actual cost</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Waste percent by value</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Avoidable waste value divided by relevant material or production value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Waste control</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Stock variance</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Physical count value minus expected system stock value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Control accuracy and unrecorded loss</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Break-even sales</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Fixed operating cost divided by weighted average contribution margin percent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Required net sales to cover fixed cost</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Prime cost</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Cost of goods sold plus direct labor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Core cafe operating control</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Menu popularity</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Product units divided by total comparable category units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Menu engineering</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Forecast error</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Absolute difference between forecast and actual divided by actual, with zero-demand handling</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Forecast reliability</w:t>
            </w:r>
          </w:p>
        </w:tc>
      </w:tr>
    </w:tbl>
    <w:p>
      <w:pPr>
        <w:spacing w:after="20"/>
        <w:widowControl/>
      </w:pPr>
    </w:p>
    <w:p>
      <w:pPr>
        <w:pStyle w:val="Heading2"/>
        <w:widowControl/>
      </w:pPr>
      <w:r>
        <w:t>7.1 Overhead allocation</w:t>
      </w:r>
    </w:p>
    <w:p>
      <w:pPr>
        <w:widowControl/>
      </w:pPr>
      <w:r>
        <w:t>The system must show contribution before overhead and full cost after overhead. Management should not use one arbitrary allocation for every decision. Each cost pool needs a selected driver, an effective date, and an explanation.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Cost pool</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Recommended driver</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Notes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Location rent and common costs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Occupied area or location-specific assignment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Keep directly attributable rent at the location</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Utilities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Location, equipment use, or production hours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Use a simple driver until metering exists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Cleaning</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Location operating hours or activity volume</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Separate outsourced fixed contract from variable supplies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Management labor</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Recorded time or agreed share by location</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Do not hide owner or management work</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Kitchen labor and shared production</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Standard or actual production minutes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Useful for labor-intensive recipes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Equipment depreciation or lease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Workstation use, production hours, or products using equipment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Scenario view should also show cash commitments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Software insurance and administration</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Location revenue, transactions, or equal share</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Keep company shared cost visible</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Front of house fixed labor</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Location operating hours or transactions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Show separately from marginal unit labor when staffing is fixed in the short term</w:t>
            </w:r>
          </w:p>
        </w:tc>
      </w:tr>
    </w:tbl>
    <w:p>
      <w:pPr>
        <w:spacing w:after="20"/>
        <w:widowControl/>
      </w:pPr>
    </w:p>
    <w:p>
      <w:pPr>
        <w:pStyle w:val="Heading1"/>
        <w:widowControl/>
      </w:pPr>
      <w:r>
        <w:t>8 Information architecture and interface direction</w:t>
      </w:r>
    </w:p>
    <w:p>
      <w:pPr>
        <w:pStyle w:val="Heading2"/>
        <w:widowControl/>
      </w:pPr>
      <w:r>
        <w:t>8.1 Main navigation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8"/>
              </w:rPr>
              <w:t>Area</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8"/>
              </w:rPr>
              <w:t>Primary pages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Home</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Management overview, operations today, alerts, approvals, and tasks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Sales</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Daily sales, transactions, channels, settlements, product mapping, and reconciliation</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Products</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Menu products, recipes, sub-recipes, cost cards, prices, allergens, and performance</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Production</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Plans, batches, yields, transfers, availability, and production variance</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Inventory</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Stock, counts, movements, expiry, reorder, suppliers, and purchases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Costs</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Operating costs, payroll assumptions, assets, allocations, budget, and break even</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Insights</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Trends, forecasts, menu engineering, experiments, seasonal calendar, and competitors</w:t>
            </w:r>
          </w:p>
        </w:tc>
      </w:tr>
      <w:tr>
        <w:trPr>
          <w:cantSplit/>
        </w:trPr>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Administration</w:t>
            </w:r>
          </w:p>
        </w:tc>
        <w:tc>
          <w:tcPr>
            <w:tcW w:type="dxa" w:w="77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Locations, users, roles, integrations, imports, tax rules, units, audit, and period locks</w:t>
            </w:r>
          </w:p>
        </w:tc>
      </w:tr>
    </w:tbl>
    <w:p>
      <w:pPr>
        <w:spacing w:after="20"/>
        <w:widowControl/>
      </w:pPr>
    </w:p>
    <w:p>
      <w:pPr>
        <w:pStyle w:val="Heading2"/>
        <w:widowControl/>
      </w:pPr>
      <w:r>
        <w:t>8.2 First screen for each role</w:t>
      </w:r>
    </w:p>
    <w:p>
      <w:pPr>
        <w:pStyle w:val="ListBullet"/>
        <w:spacing w:after="60"/>
        <w:ind w:left="259" w:hanging="230"/>
        <w:widowControl/>
      </w:pPr>
      <w:r>
        <w:rPr>
          <w:b/>
        </w:rPr>
        <w:t xml:space="preserve">Owner and general manager </w:t>
      </w:r>
      <w:r>
        <w:t>see consolidated performance, location comparison, cash and margin risks, approvals, and upcoming decisions.</w:t>
      </w:r>
    </w:p>
    <w:p>
      <w:pPr>
        <w:pStyle w:val="ListBullet"/>
        <w:spacing w:after="60"/>
        <w:ind w:left="259" w:hanging="230"/>
        <w:widowControl/>
      </w:pPr>
      <w:r>
        <w:rPr>
          <w:b/>
        </w:rPr>
        <w:t xml:space="preserve">Location manager </w:t>
      </w:r>
      <w:r>
        <w:t>sees today's forecast, production, stock exceptions, sales status, staff tasks, and daily close.</w:t>
      </w:r>
    </w:p>
    <w:p>
      <w:pPr>
        <w:pStyle w:val="ListBullet"/>
        <w:spacing w:after="60"/>
        <w:ind w:left="259" w:hanging="230"/>
        <w:widowControl/>
      </w:pPr>
      <w:r>
        <w:rPr>
          <w:b/>
        </w:rPr>
        <w:t xml:space="preserve">Kitchen and production </w:t>
      </w:r>
      <w:r>
        <w:t>sees the ordered production plan, recipe version, quantities, available stock, batch completion, and waste capture.</w:t>
      </w:r>
    </w:p>
    <w:p>
      <w:pPr>
        <w:pStyle w:val="ListBullet"/>
        <w:spacing w:after="60"/>
        <w:ind w:left="259" w:hanging="230"/>
        <w:widowControl/>
      </w:pPr>
      <w:r>
        <w:rPr>
          <w:b/>
        </w:rPr>
        <w:t xml:space="preserve">Front of house </w:t>
      </w:r>
      <w:r>
        <w:t>sees availability, low stock, transfers, quick waste entry, and close tasks.</w:t>
      </w:r>
    </w:p>
    <w:p>
      <w:pPr>
        <w:pStyle w:val="ListBullet"/>
        <w:spacing w:after="60"/>
        <w:ind w:left="259" w:hanging="230"/>
        <w:widowControl/>
      </w:pPr>
      <w:r>
        <w:rPr>
          <w:b/>
        </w:rPr>
        <w:t xml:space="preserve">Finance </w:t>
      </w:r>
      <w:r>
        <w:t>sees missing costs, reconciliation, allocations, period status, and exports.</w:t>
      </w:r>
    </w:p>
    <w:p>
      <w:pPr>
        <w:pStyle w:val="Heading2"/>
        <w:widowControl/>
      </w:pPr>
      <w:r>
        <w:t>8.3 Visual direction</w:t>
      </w:r>
    </w:p>
    <w:p>
      <w:pPr>
        <w:widowControl/>
      </w:pPr>
      <w:r>
        <w:t>The eventual interface should feel recognizably Aquarela without reproducing poster decoration inside every screen. Use a cream background, dark navy navigation, deep berry for important commercial data, green for operationally healthy states, and muted gold for review or attention. Use the expressive serif style for page titles and a highly readable sans-serif for controls, tables, forms, and figures. Watercolor texture should be limited to sign-in, empty states, and occasional section accents. Product photography belongs in recipe and product records, while operational tables remain clean and compact.</w:t>
      </w:r>
    </w:p>
    <w:p>
      <w:pPr>
        <w:widowControl/>
      </w:pPr>
      <w:r>
        <w:t>The interface must work well on desktop for analysis and on phones or tablets for counts, receiving, production, transfers, and waste. Common entry screens should allow barcode or QR scanning later, large touch targets, saved defaults, and fast repeat entry.</w:t>
      </w:r>
    </w:p>
    <w:p>
      <w:pPr>
        <w:pStyle w:val="Heading2"/>
        <w:widowControl/>
      </w:pPr>
      <w:r>
        <w:t>8.4 Dashboard behavior</w:t>
      </w:r>
    </w:p>
    <w:p>
      <w:pPr>
        <w:pStyle w:val="ListBullet"/>
        <w:spacing w:after="60"/>
        <w:ind w:left="259" w:hanging="230"/>
        <w:widowControl/>
      </w:pPr>
      <w:r>
        <w:t>Every figure shows its period, scope, comparison basis, and freshness.</w:t>
      </w:r>
    </w:p>
    <w:p>
      <w:pPr>
        <w:pStyle w:val="ListBullet"/>
        <w:spacing w:after="60"/>
        <w:ind w:left="259" w:hanging="230"/>
        <w:widowControl/>
      </w:pPr>
      <w:r>
        <w:t>A click on a summarized value opens the records and calculation behind it.</w:t>
      </w:r>
    </w:p>
    <w:p>
      <w:pPr>
        <w:pStyle w:val="ListBullet"/>
        <w:spacing w:after="60"/>
        <w:ind w:left="259" w:hanging="230"/>
        <w:widowControl/>
      </w:pPr>
      <w:r>
        <w:t>Charts should answer a management question and avoid decorative metrics.</w:t>
      </w:r>
    </w:p>
    <w:p>
      <w:pPr>
        <w:pStyle w:val="ListBullet"/>
        <w:spacing w:after="60"/>
        <w:ind w:left="259" w:hanging="230"/>
        <w:widowControl/>
      </w:pPr>
      <w:r>
        <w:t>Location comparison must distinguish scale from efficiency by showing totals and per-transaction or percentage measures.</w:t>
      </w:r>
    </w:p>
    <w:p>
      <w:pPr>
        <w:pStyle w:val="ListBullet"/>
        <w:spacing w:after="60"/>
        <w:ind w:left="259" w:hanging="230"/>
        <w:widowControl/>
      </w:pPr>
      <w:r>
        <w:t>Warnings must explain the threshold and provide a direct next action.</w:t>
      </w:r>
    </w:p>
    <w:p>
      <w:pPr>
        <w:pStyle w:val="ListBullet"/>
        <w:spacing w:after="60"/>
        <w:ind w:left="259" w:hanging="230"/>
        <w:widowControl/>
      </w:pPr>
      <w:r>
        <w:t>Forecasts must display actual history and accuracy alongside the prediction.</w:t>
      </w:r>
    </w:p>
    <w:p>
      <w:pPr>
        <w:pStyle w:val="Heading1"/>
        <w:widowControl/>
      </w:pPr>
      <w:r>
        <w:t>9 Integrations imports and automation</w:t>
      </w:r>
    </w:p>
    <w:p>
      <w:pPr>
        <w:pStyle w:val="Heading2"/>
        <w:widowControl/>
      </w:pPr>
      <w:r>
        <w:t>9.1 Integration sequence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6"/>
              </w:rPr>
              <w:t>Priority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6"/>
              </w:rPr>
              <w:t>Source or destination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6"/>
              </w:rPr>
              <w:t>Initial approach</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6"/>
              </w:rPr>
              <w:t>Later capability</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1</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Current point of sale and sales exports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Reliable daily CSV import with saved mappings and duplicate protection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API synchronization if supported</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1</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Wolt</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Settlement and line-item file import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Automated sales, menu, and settlement connection where available</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1</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Suppliers and invoices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Manual or CSV entry with attachments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Invoice extraction and supplier-specific mapping</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1</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Accounting and Fiken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Monthly summarized export and reference links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Approved accounting API exchange if operationally useful</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2</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Vipps and Stripe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Settlement import and reconciliation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Automated payment synchronization</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2</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Medusa and direct online sales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Order and product mapping</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Near-real-time order, inventory, and price synchronization</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2</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Workforce or payroll source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Approved labor-hour and cost import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Scheduled payroll and rota synchronization</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3</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Weather events and calendars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Manual event and holiday factors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Automated forecast features</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3</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Competitor sources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Reviewed manual observations with URLs and dates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Permitted scheduled monitoring with change review</w:t>
            </w:r>
          </w:p>
        </w:tc>
      </w:tr>
    </w:tbl>
    <w:p>
      <w:pPr>
        <w:spacing w:after="20"/>
        <w:widowControl/>
      </w:pPr>
    </w:p>
    <w:p>
      <w:pPr>
        <w:pStyle w:val="Heading2"/>
        <w:widowControl/>
      </w:pPr>
      <w:r>
        <w:t>9.2 Import controls</w:t>
      </w:r>
    </w:p>
    <w:p>
      <w:pPr>
        <w:pStyle w:val="ListBullet"/>
        <w:spacing w:after="60"/>
        <w:ind w:left="259" w:hanging="230"/>
        <w:widowControl/>
      </w:pPr>
      <w:r>
        <w:t>Every import has a source, file or synchronization reference, period, row count, checksum, status, and responsible user.</w:t>
      </w:r>
    </w:p>
    <w:p>
      <w:pPr>
        <w:pStyle w:val="ListBullet"/>
        <w:spacing w:after="60"/>
        <w:ind w:left="259" w:hanging="230"/>
        <w:widowControl/>
      </w:pPr>
      <w:r>
        <w:t>The system validates required fields, dates, currency, location, totals, duplicates, and product mappings before posting.</w:t>
      </w:r>
    </w:p>
    <w:p>
      <w:pPr>
        <w:pStyle w:val="ListBullet"/>
        <w:spacing w:after="60"/>
        <w:ind w:left="259" w:hanging="230"/>
        <w:widowControl/>
      </w:pPr>
      <w:r>
        <w:t>Rows with errors enter a review queue; valid rows may be posted when the import type allows partial completion.</w:t>
      </w:r>
    </w:p>
    <w:p>
      <w:pPr>
        <w:pStyle w:val="ListBullet"/>
        <w:spacing w:after="60"/>
        <w:ind w:left="259" w:hanging="230"/>
        <w:widowControl/>
      </w:pPr>
      <w:r>
        <w:t>Reprocessing the same source must not create duplicate sales, costs, or stock movements.</w:t>
      </w:r>
    </w:p>
    <w:p>
      <w:pPr>
        <w:pStyle w:val="ListBullet"/>
        <w:spacing w:after="60"/>
        <w:ind w:left="259" w:hanging="230"/>
        <w:widowControl/>
      </w:pPr>
      <w:r>
        <w:t>Corrections create reversals or explicit adjustments instead of silently replacing locked historical records.</w:t>
      </w:r>
    </w:p>
    <w:p>
      <w:pPr>
        <w:pStyle w:val="Heading1"/>
        <w:widowControl/>
      </w:pPr>
      <w:r>
        <w:t>10 Technical architecture</w:t>
      </w:r>
    </w:p>
    <w:p>
      <w:pPr>
        <w:widowControl/>
      </w:pPr>
      <w:r>
        <w:t>The recommended architecture is a responsive web application backed by a relational database and a controlled job service for imports, forecasts, and alerts. A modular monolith is the appropriate starting point because the modules share many transactions and records. It can be separated later if scale or team ownership creates a clear need.</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Layer</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Responsibility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Recommendation</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Web application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Desktop and mobile workflows, dashboards, approvals, and administration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Responsive TypeScript application with accessible component system</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Application API</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Business rules, validation, permissions, costing, stock movements, and reporting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Typed service layer with transactional boundaries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Relational database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Master data, versions, movements, sales, costs, approvals, and audit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PostgreSQL with migrations, constraints, and indexed reporting fields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Background jobs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Imports, reconciliations, alerts, forecasts, and scheduled summaries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Durable queue with idempotent jobs and visible failure handling</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File storage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Invoices, photos, import files, exports, and supporting documents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Private object storage with signed access and retention policy</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Analytics layer</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Aggregated daily and product-level measures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Database views or materialized summaries before a separate warehouse</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Authentication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Identity, session control, roles, and optional multifactor authentication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Managed identity or established company provider</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Observability</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Errors, job failures, import freshness, performance, and backups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Central logs, metrics, alerts, and recovery tests</w:t>
            </w:r>
          </w:p>
        </w:tc>
      </w:tr>
    </w:tbl>
    <w:p>
      <w:pPr>
        <w:spacing w:after="20"/>
        <w:widowControl/>
      </w:pPr>
    </w:p>
    <w:p>
      <w:pPr>
        <w:pStyle w:val="Heading2"/>
        <w:widowControl/>
      </w:pPr>
      <w:r>
        <w:t>10.1 Recommended calculation architecture</w:t>
      </w:r>
    </w:p>
    <w:p>
      <w:pPr>
        <w:widowControl/>
      </w:pPr>
      <w:r>
        <w:t>Cost and margin values should not be stored as unexplained totals. The system should store source quantities, unit costs, rules, and effective versions, then create reproducible calculation snapshots when a product cost card, price proposal, production batch, or closed period is approved. This keeps current scenarios responsive without losing historical truth.</w:t>
      </w:r>
    </w:p>
    <w:p>
      <w:pPr>
        <w:pStyle w:val="Heading2"/>
        <w:widowControl/>
      </w:pPr>
      <w:r>
        <w:t>10.2 Inventory valuation</w:t>
      </w:r>
    </w:p>
    <w:p>
      <w:pPr>
        <w:widowControl/>
      </w:pPr>
      <w:r>
        <w:t>Use moving weighted average as the practical default for operational stock valuation. Preserve receipt-level cost and lot detail so selected items can use lot cost where expiry or traceability matters. Standard recipe cost remains a separate decision measure. Any accounting valuation required for statutory reporting should be confirmed with the accountant and reconciled through exports.</w:t>
      </w:r>
    </w:p>
    <w:p>
      <w:pPr>
        <w:pStyle w:val="Heading2"/>
        <w:widowControl/>
      </w:pPr>
      <w:r>
        <w:t>10.3 Forecasting approach</w:t>
      </w:r>
    </w:p>
    <w:p>
      <w:pPr>
        <w:widowControl/>
      </w:pPr>
      <w:r>
        <w:t>Begin with transparent daily and weekly baselines using recent comparable periods, day of week, season, holidays, and manager overrides. Add product-level methods only when sufficient clean history exists. Advanced models should be compared against a simple baseline and retained only when they improve forecast accuracy enough to change purchasing, production, or staffing decisions.</w:t>
      </w:r>
    </w:p>
    <w:p>
      <w:pPr>
        <w:pStyle w:val="Heading1"/>
        <w:widowControl/>
      </w:pPr>
      <w:r>
        <w:t>11 Data governance security and audit</w:t>
      </w:r>
    </w:p>
    <w:p>
      <w:pPr>
        <w:pStyle w:val="Heading2"/>
        <w:widowControl/>
      </w:pPr>
      <w:r>
        <w:t>11.1 Data ownership</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7"/>
              </w:rPr>
              <w:t>Data area</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7"/>
              </w:rPr>
              <w:t>Business owner</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7"/>
              </w:rPr>
              <w:t>Required review cadence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Products recipes and allergens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Kitchen or product owner with management approval</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Whenever changed and quarterly completeness review</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Supplier items and costs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Purchasing owner</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On every receipt and monthly exception review</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Prices channels and tax rules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General manager and finance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Before every effective change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Inventory and waste</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Location manager</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Daily exception review and scheduled counts</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Sales mappings and settlements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Operations or finance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Daily import review and monthly reconciliation</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Labor assumptions and payroll-related costs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Owner or finance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Monthly and whenever employment cost changes</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Competitor observations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Assigned commercial owner</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Monthly and before seasonal planning</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User access and audit</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System owner</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Quarterly and immediately after role changes</w:t>
            </w:r>
          </w:p>
        </w:tc>
      </w:tr>
    </w:tbl>
    <w:p>
      <w:pPr>
        <w:spacing w:after="20"/>
        <w:widowControl/>
      </w:pPr>
    </w:p>
    <w:p>
      <w:pPr>
        <w:pStyle w:val="Heading2"/>
        <w:widowControl/>
      </w:pPr>
      <w:r>
        <w:t>11.2 Security requirements</w:t>
      </w:r>
    </w:p>
    <w:p>
      <w:pPr>
        <w:pStyle w:val="ListBullet"/>
        <w:spacing w:after="60"/>
        <w:ind w:left="259" w:hanging="230"/>
        <w:widowControl/>
      </w:pPr>
      <w:r>
        <w:t>Use role-based access with least privilege and location scope.</w:t>
      </w:r>
    </w:p>
    <w:p>
      <w:pPr>
        <w:pStyle w:val="ListBullet"/>
        <w:spacing w:after="60"/>
        <w:ind w:left="259" w:hanging="230"/>
        <w:widowControl/>
      </w:pPr>
      <w:r>
        <w:t>Require multifactor authentication for owner, administrator, and finance roles when supported.</w:t>
      </w:r>
    </w:p>
    <w:p>
      <w:pPr>
        <w:pStyle w:val="ListBullet"/>
        <w:spacing w:after="60"/>
        <w:ind w:left="259" w:hanging="230"/>
        <w:widowControl/>
      </w:pPr>
      <w:r>
        <w:t>Encrypt network traffic and stored data, and keep attachments private.</w:t>
      </w:r>
    </w:p>
    <w:p>
      <w:pPr>
        <w:pStyle w:val="ListBullet"/>
        <w:spacing w:after="60"/>
        <w:ind w:left="259" w:hanging="230"/>
        <w:widowControl/>
      </w:pPr>
      <w:r>
        <w:t>Limit employee personal data to the minimum needed for operational cost analysis. Prefer role or cost-center totals in routine reports.</w:t>
      </w:r>
    </w:p>
    <w:p>
      <w:pPr>
        <w:pStyle w:val="ListBullet"/>
        <w:spacing w:after="60"/>
        <w:ind w:left="259" w:hanging="230"/>
        <w:widowControl/>
      </w:pPr>
      <w:r>
        <w:t>Record access and changes to sensitive financial, payroll, pricing, and permission records.</w:t>
      </w:r>
    </w:p>
    <w:p>
      <w:pPr>
        <w:pStyle w:val="ListBullet"/>
        <w:spacing w:after="60"/>
        <w:ind w:left="259" w:hanging="230"/>
        <w:widowControl/>
      </w:pPr>
      <w:r>
        <w:t>Back up the database and files automatically and test restoration on a defined schedule.</w:t>
      </w:r>
    </w:p>
    <w:p>
      <w:pPr>
        <w:pStyle w:val="ListBullet"/>
        <w:spacing w:after="60"/>
        <w:ind w:left="259" w:hanging="230"/>
        <w:widowControl/>
      </w:pPr>
      <w:r>
        <w:t>Define retention and deletion rules for invoices, personnel-related data, photos, and imported source files.</w:t>
      </w:r>
    </w:p>
    <w:p>
      <w:pPr>
        <w:pStyle w:val="ListBullet"/>
        <w:spacing w:after="60"/>
        <w:ind w:left="259" w:hanging="230"/>
        <w:widowControl/>
      </w:pPr>
      <w:r>
        <w:t>Provide export of company data in documented formats and avoid dependence on one vendor-specific representation.</w:t>
      </w:r>
    </w:p>
    <w:p>
      <w:pPr>
        <w:pStyle w:val="Heading2"/>
        <w:widowControl/>
      </w:pPr>
      <w:r>
        <w:t>11.3 Data quality controls</w:t>
      </w:r>
    </w:p>
    <w:p>
      <w:pPr>
        <w:pStyle w:val="ListBullet"/>
        <w:spacing w:after="60"/>
        <w:ind w:left="259" w:hanging="230"/>
        <w:widowControl/>
      </w:pPr>
      <w:r>
        <w:t>Completeness checks for active recipes, units, supplier prices, product mappings, location, channel, and tax rule.</w:t>
      </w:r>
    </w:p>
    <w:p>
      <w:pPr>
        <w:pStyle w:val="ListBullet"/>
        <w:spacing w:after="60"/>
        <w:ind w:left="259" w:hanging="230"/>
        <w:widowControl/>
      </w:pPr>
      <w:r>
        <w:t>Freshness checks for sales imports, purchase costs, counts, labor assumptions, and recurring costs.</w:t>
      </w:r>
    </w:p>
    <w:p>
      <w:pPr>
        <w:pStyle w:val="ListBullet"/>
        <w:spacing w:after="60"/>
        <w:ind w:left="259" w:hanging="230"/>
        <w:widowControl/>
      </w:pPr>
      <w:r>
        <w:t>Consistency checks for negative stock, impossible yields, overlapping effective versions, unmatched settlements, and totals that do not reconcile.</w:t>
      </w:r>
    </w:p>
    <w:p>
      <w:pPr>
        <w:pStyle w:val="ListBullet"/>
        <w:spacing w:after="60"/>
        <w:ind w:left="259" w:hanging="230"/>
        <w:widowControl/>
      </w:pPr>
      <w:r>
        <w:t>Exception ownership, due date, resolution note, and review status.</w:t>
      </w:r>
    </w:p>
    <w:p>
      <w:pPr>
        <w:pStyle w:val="ListBullet"/>
        <w:spacing w:after="60"/>
        <w:ind w:left="259" w:hanging="230"/>
        <w:widowControl/>
      </w:pPr>
      <w:r>
        <w:t>A data-quality score should summarize actionable gaps but never hide the underlying records.</w:t>
      </w:r>
    </w:p>
    <w:p>
      <w:pPr>
        <w:pStyle w:val="Heading1"/>
        <w:widowControl/>
      </w:pPr>
      <w:r>
        <w:t>12 Implementation plan</w:t>
      </w:r>
    </w:p>
    <w:p>
      <w:pPr>
        <w:widowControl/>
      </w:pPr>
      <w:r>
        <w:t>The plan below assumes a small dedicated product team and timely access to sales exports, supplier data, recipes, cost records, and operational users. Calendar duration should be adjusted after a discovery sprint confirms integrations and data quality. Each phase should release usable workflows rather than a large unfinished platform.</w:t>
      </w:r>
    </w:p>
    <w:p>
      <w:pPr>
        <w:pStyle w:val="Heading2"/>
        <w:widowControl/>
      </w:pPr>
      <w:r>
        <w:t>12.1 Phase plan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blHeader w:val="true"/>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5"/>
              </w:rPr>
              <w:t>Phase</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5"/>
              </w:rPr>
              <w:t>Indicative duration</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5"/>
              </w:rPr>
              <w:t>Scope</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5"/>
              </w:rPr>
              <w:t>Exit result</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0 Discovery and foundation</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2 to 3 weeks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Confirm workflows, roles, current files and systems, tax and accounting boundaries, units, product hierarchy, location model, and MVP acceptance tests. Build data dictionary and import samples.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Signed specification, prioritized backlog, data migration plan, prototype of core screens</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1 Cost and product foundation</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4 to 6 weeks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Locations, users, suppliers, items, units, purchases, operating costs, recipes, sub-recipes, products, packaging, cost cards, price scenarios, approvals, and audit.</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Reliable product cost and pricing workspace</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2 Inventory and production</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4 to 6 weeks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Receipts, stock movements, counts, transfers, expiry, reorder, production plans, batches, yield, waste, and location operations.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Daily stock and production control</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3 Sales and management reporting</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4 to 6 weeks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Sales imports, mapping, channel economics, settlement reconciliation, dashboards, contribution, menu engineering, and month close.</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End-to-end purchase-to-sale view</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4 Planning and intelligence</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3 to 5 weeks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Forecasting, budget scenarios, production suggestions, seasonal calendar, competitor observations, experiments, and recommendation workflow.</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5"/>
              </w:rPr>
              <w:t>Planning and commercial decision support</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5 Optimization and integrations</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Continuous</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API integrations, invoice extraction, barcode workflows, forecast improvements, automation, performance, and selected accounting exchange.</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5"/>
              </w:rPr>
              <w:t>Reduced manual work and better forecast accuracy</w:t>
            </w:r>
          </w:p>
        </w:tc>
      </w:tr>
    </w:tbl>
    <w:p>
      <w:pPr>
        <w:spacing w:after="20"/>
        <w:widowControl/>
      </w:pPr>
    </w:p>
    <w:p>
      <w:pPr>
        <w:pStyle w:val="Heading2"/>
        <w:widowControl/>
      </w:pPr>
      <w:r>
        <w:t>12.2 MVP recommendation</w:t>
      </w:r>
    </w:p>
    <w:p>
      <w:pPr>
        <w:widowControl/>
      </w:pPr>
      <w:r>
        <w:t>The first operational MVP should include Phases 0 through 3. This is the smallest release that can connect cost, stock, production, sales, and contribution without relying on manually assembled reports. If delivery must be split, Phase 1 can operate as an approved costing and pricing workspace while inventory and sales work continues.</w:t>
      </w:r>
    </w:p>
    <w:p>
      <w:pPr>
        <w:pStyle w:val="Heading2"/>
        <w:widowControl/>
      </w:pPr>
      <w:r>
        <w:t>12.3 Workstreams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8"/>
              </w:rPr>
              <w:t>Workstream</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8"/>
              </w:rPr>
              <w:t>Core tasks</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Product and operations</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Workflow mapping, priorities, acceptance tests, training, policy, and change management</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Data</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Dictionary, master-data cleanup, mappings, imports, reconciliation, and quality rules</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Design</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Role-based flows, responsive patterns, prototypes, usability tests, and Aquarela visual system</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Engineering</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Application, database, permissions, calculations, jobs, files, integrations, and audit</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Finance and control</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8"/>
              </w:rPr>
              <w:t>Tax configuration, cost treatment, allocation policy, payroll assumptions, close, and accounting export</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Quality and release</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8"/>
              </w:rPr>
              <w:t>Automated tests, security review, performance, backups, restore test, pilot, and support</w:t>
            </w:r>
          </w:p>
        </w:tc>
      </w:tr>
    </w:tbl>
    <w:p>
      <w:pPr>
        <w:spacing w:after="20"/>
        <w:widowControl/>
      </w:pPr>
    </w:p>
    <w:p>
      <w:pPr>
        <w:pStyle w:val="Heading2"/>
        <w:widowControl/>
      </w:pPr>
      <w:r>
        <w:t>12.4 Rollout approach</w:t>
      </w:r>
    </w:p>
    <w:p>
      <w:pPr>
        <w:spacing w:after="80"/>
        <w:ind w:left="403" w:hanging="317"/>
        <w:widowControl/>
      </w:pPr>
      <w:r>
        <w:rPr>
          <w:b/>
        </w:rPr>
        <w:t xml:space="preserve">1. </w:t>
      </w:r>
      <w:r>
        <w:t>Pilot master data and recipe costing with a small set of high-volume products, including an acai bowl, cheese bun, coffee drink, cake, quiche, and chicken pie.</w:t>
      </w:r>
    </w:p>
    <w:p>
      <w:pPr>
        <w:spacing w:after="80"/>
        <w:ind w:left="403" w:hanging="317"/>
        <w:widowControl/>
      </w:pPr>
      <w:r>
        <w:rPr>
          <w:b/>
        </w:rPr>
        <w:t xml:space="preserve">2. </w:t>
      </w:r>
      <w:r>
        <w:t>Run the new calculations beside current spreadsheets for at least one complete cost-review cycle and resolve differences.</w:t>
      </w:r>
    </w:p>
    <w:p>
      <w:pPr>
        <w:spacing w:after="80"/>
        <w:ind w:left="403" w:hanging="317"/>
        <w:widowControl/>
      </w:pPr>
      <w:r>
        <w:rPr>
          <w:b/>
        </w:rPr>
        <w:t xml:space="preserve">3. </w:t>
      </w:r>
      <w:r>
        <w:t>Introduce receiving, production, waste, and counts to one operational team with short daily feedback.</w:t>
      </w:r>
    </w:p>
    <w:p>
      <w:pPr>
        <w:spacing w:after="80"/>
        <w:ind w:left="403" w:hanging="317"/>
        <w:widowControl/>
      </w:pPr>
      <w:r>
        <w:rPr>
          <w:b/>
        </w:rPr>
        <w:t xml:space="preserve">4. </w:t>
      </w:r>
      <w:r>
        <w:t>Add the second location after workflows and unit conversions are stable, then compare location results.</w:t>
      </w:r>
    </w:p>
    <w:p>
      <w:pPr>
        <w:spacing w:after="80"/>
        <w:ind w:left="403" w:hanging="317"/>
        <w:widowControl/>
      </w:pPr>
      <w:r>
        <w:rPr>
          <w:b/>
        </w:rPr>
        <w:t xml:space="preserve">5. </w:t>
      </w:r>
      <w:r>
        <w:t>Import sales and complete parallel daily and monthly reconciliation before the system becomes the main operational report.</w:t>
      </w:r>
    </w:p>
    <w:p>
      <w:pPr>
        <w:spacing w:after="80"/>
        <w:ind w:left="403" w:hanging="317"/>
        <w:widowControl/>
      </w:pPr>
      <w:r>
        <w:rPr>
          <w:b/>
        </w:rPr>
        <w:t xml:space="preserve">6. </w:t>
      </w:r>
      <w:r>
        <w:t>Lock the old process for reference, define support ownership, and schedule improvements from measured user friction and data errors.</w:t>
      </w:r>
    </w:p>
    <w:p>
      <w:pPr>
        <w:pStyle w:val="Heading2"/>
        <w:widowControl/>
      </w:pPr>
      <w:r>
        <w:t>12.5 Initial data migration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6"/>
              </w:rPr>
              <w:t>Dataset</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6"/>
              </w:rPr>
              <w:t>Minimum fields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67254D"/>
          </w:tcPr>
          <w:p>
            <w:pPr>
              <w:spacing w:after="0" w:before="0" w:line="240" w:lineRule="auto"/>
            </w:pPr>
            <w:r>
              <w:rPr>
                <w:rFonts w:ascii="Aptos" w:hAnsi="Aptos"/>
                <w:b/>
                <w:color w:val="FFFFFF"/>
                <w:sz w:val="16"/>
              </w:rPr>
              <w:t>Preparation</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Locations and channels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Name, address or code, operating model, storage areas, sales channels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Confirm canonical naming and historical aliases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Products and variants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Name, category, size, channel, location, active dates, price, tax rule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Remove duplicates and map POS or Wolt identifiers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Ingredients packaging and supplies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Base unit, supplier packs, current quantity, preferred supplier, lead time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Standardize units and count opening stock</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Recipes and sub-recipes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Version, yield, ingredients, quantities, packaging, labor time, allergens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Approve one current version per active product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Suppliers and purchases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Supplier, item, pack size, price, date, tax, discount, freight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Import enough history to establish current and recent cost</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Fixed and operating costs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Cost center, location, amount, recurrence, dates, allocation driver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Separate company and location costs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Sales history</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Date and time, location, channel, product, quantity, gross, discount, refund, tax, fee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Prefer at least twelve months if available and validate totals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Production waste and counts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Existing records with date, item, quantity, reason, location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Import only if definitions and units are reliable</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Labor assumptions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Role, loaded hourly cost, productive hours, location or cost center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Keep employee-level details outside routine product views</w:t>
            </w:r>
          </w:p>
        </w:tc>
      </w:tr>
    </w:tbl>
    <w:p>
      <w:pPr>
        <w:spacing w:after="20"/>
        <w:widowControl/>
      </w:pPr>
    </w:p>
    <w:p>
      <w:pPr>
        <w:pStyle w:val="Heading1"/>
        <w:widowControl/>
      </w:pPr>
      <w:r>
        <w:t>13 Acceptance criteria</w:t>
      </w:r>
    </w:p>
    <w:p>
      <w:pPr>
        <w:pStyle w:val="Heading2"/>
        <w:widowControl/>
      </w:pPr>
      <w:r>
        <w:t>13.1 Cost and pricing</w:t>
      </w:r>
    </w:p>
    <w:p>
      <w:pPr>
        <w:pStyle w:val="ListBullet"/>
        <w:spacing w:after="60"/>
        <w:ind w:left="259" w:hanging="230"/>
        <w:widowControl/>
      </w:pPr>
      <w:r>
        <w:t>An authorized user can create an ingredient in a supplier pack and the system calculates its base-unit landed cost.</w:t>
      </w:r>
    </w:p>
    <w:p>
      <w:pPr>
        <w:pStyle w:val="ListBullet"/>
        <w:spacing w:after="60"/>
        <w:ind w:left="259" w:hanging="230"/>
        <w:widowControl/>
      </w:pPr>
      <w:r>
        <w:t>A recipe can include ingredients and sub-recipes with yield loss, portion size, packaging, and labor.</w:t>
      </w:r>
    </w:p>
    <w:p>
      <w:pPr>
        <w:pStyle w:val="ListBullet"/>
        <w:spacing w:after="60"/>
        <w:ind w:left="259" w:hanging="230"/>
        <w:widowControl/>
      </w:pPr>
      <w:r>
        <w:t>A cost card reproduces its result from visible sources and retains the approved historical version.</w:t>
      </w:r>
    </w:p>
    <w:p>
      <w:pPr>
        <w:pStyle w:val="ListBullet"/>
        <w:spacing w:after="60"/>
        <w:ind w:left="259" w:hanging="230"/>
        <w:widowControl/>
      </w:pPr>
      <w:r>
        <w:t>A price scenario shows gross and net price, configured tax, channel fees, contribution, margin percentage, full cost, and expected monthly effect.</w:t>
      </w:r>
    </w:p>
    <w:p>
      <w:pPr>
        <w:pStyle w:val="ListBullet"/>
        <w:spacing w:after="60"/>
        <w:ind w:left="259" w:hanging="230"/>
        <w:widowControl/>
      </w:pPr>
      <w:r>
        <w:t>A supplier or labor-cost change identifies every affected recipe and product before approval.</w:t>
      </w:r>
    </w:p>
    <w:p>
      <w:pPr>
        <w:pStyle w:val="Heading2"/>
        <w:widowControl/>
      </w:pPr>
      <w:r>
        <w:t>13.2 Inventory production and waste</w:t>
      </w:r>
    </w:p>
    <w:p>
      <w:pPr>
        <w:pStyle w:val="ListBullet"/>
        <w:spacing w:after="60"/>
        <w:ind w:left="259" w:hanging="230"/>
        <w:widowControl/>
      </w:pPr>
      <w:r>
        <w:t>Every accepted receipt, production batch, sale consumption, waste event, transfer, count, and adjustment creates balanced traceable stock movements.</w:t>
      </w:r>
    </w:p>
    <w:p>
      <w:pPr>
        <w:pStyle w:val="ListBullet"/>
        <w:spacing w:after="60"/>
        <w:ind w:left="259" w:hanging="230"/>
        <w:widowControl/>
      </w:pPr>
      <w:r>
        <w:t>A mobile user can complete a count and submit variance for review.</w:t>
      </w:r>
    </w:p>
    <w:p>
      <w:pPr>
        <w:pStyle w:val="ListBullet"/>
        <w:spacing w:after="60"/>
        <w:ind w:left="259" w:hanging="230"/>
        <w:widowControl/>
      </w:pPr>
      <w:r>
        <w:t>A batch records planned and actual yield and updates finished goods or sub-recipe stock.</w:t>
      </w:r>
    </w:p>
    <w:p>
      <w:pPr>
        <w:pStyle w:val="ListBullet"/>
        <w:spacing w:after="60"/>
        <w:ind w:left="259" w:hanging="230"/>
        <w:widowControl/>
      </w:pPr>
      <w:r>
        <w:t>The system recommends production and reorder quantities from current stock, commitments, forecast, pack size, lead time, and safety stock.</w:t>
      </w:r>
    </w:p>
    <w:p>
      <w:pPr>
        <w:pStyle w:val="ListBullet"/>
        <w:spacing w:after="60"/>
        <w:ind w:left="259" w:hanging="230"/>
        <w:widowControl/>
      </w:pPr>
      <w:r>
        <w:t>A manager can explain period stock variance by recorded movements and unresolved difference.</w:t>
      </w:r>
    </w:p>
    <w:p>
      <w:pPr>
        <w:pStyle w:val="Heading2"/>
        <w:widowControl/>
      </w:pPr>
      <w:r>
        <w:t>13.3 Sales reporting and management</w:t>
      </w:r>
    </w:p>
    <w:p>
      <w:pPr>
        <w:pStyle w:val="ListBullet"/>
        <w:spacing w:after="60"/>
        <w:ind w:left="259" w:hanging="230"/>
        <w:widowControl/>
      </w:pPr>
      <w:r>
        <w:t>A repeated import cannot duplicate sales.</w:t>
      </w:r>
    </w:p>
    <w:p>
      <w:pPr>
        <w:pStyle w:val="ListBullet"/>
        <w:spacing w:after="60"/>
        <w:ind w:left="259" w:hanging="230"/>
        <w:widowControl/>
      </w:pPr>
      <w:r>
        <w:t>Unmapped products and invalid rows are visible and recoverable without discarding valid data.</w:t>
      </w:r>
    </w:p>
    <w:p>
      <w:pPr>
        <w:pStyle w:val="ListBullet"/>
        <w:spacing w:after="60"/>
        <w:ind w:left="259" w:hanging="230"/>
        <w:widowControl/>
      </w:pPr>
      <w:r>
        <w:t>Daily totals reconcile to the original sales source and channel settlement within defined tolerance.</w:t>
      </w:r>
    </w:p>
    <w:p>
      <w:pPr>
        <w:pStyle w:val="ListBullet"/>
        <w:spacing w:after="60"/>
        <w:ind w:left="259" w:hanging="230"/>
        <w:widowControl/>
      </w:pPr>
      <w:r>
        <w:t>Reports filter by location, channel, category, product, and date and show data freshness.</w:t>
      </w:r>
    </w:p>
    <w:p>
      <w:pPr>
        <w:pStyle w:val="ListBullet"/>
        <w:spacing w:after="60"/>
        <w:ind w:left="259" w:hanging="230"/>
        <w:widowControl/>
      </w:pPr>
      <w:r>
        <w:t>Menu engineering uses contribution, popularity, labor, and waste and links recommendations to supporting data.</w:t>
      </w:r>
    </w:p>
    <w:p>
      <w:pPr>
        <w:pStyle w:val="ListBullet"/>
        <w:spacing w:after="60"/>
        <w:ind w:left="259" w:hanging="230"/>
        <w:widowControl/>
      </w:pPr>
      <w:r>
        <w:t>The monthly operational result can be locked and later corrections remain traceable.</w:t>
      </w:r>
    </w:p>
    <w:p>
      <w:pPr>
        <w:pStyle w:val="Heading2"/>
        <w:widowControl/>
      </w:pPr>
      <w:r>
        <w:t>13.4 Reliability and security</w:t>
      </w:r>
    </w:p>
    <w:p>
      <w:pPr>
        <w:pStyle w:val="ListBullet"/>
        <w:spacing w:after="60"/>
        <w:ind w:left="259" w:hanging="230"/>
        <w:widowControl/>
      </w:pPr>
      <w:r>
        <w:t>Users can access only permitted locations and sensitive modules.</w:t>
      </w:r>
    </w:p>
    <w:p>
      <w:pPr>
        <w:pStyle w:val="ListBullet"/>
        <w:spacing w:after="60"/>
        <w:ind w:left="259" w:hanging="230"/>
        <w:widowControl/>
      </w:pPr>
      <w:r>
        <w:t>Important changes and approvals appear in the audit history.</w:t>
      </w:r>
    </w:p>
    <w:p>
      <w:pPr>
        <w:pStyle w:val="ListBullet"/>
        <w:spacing w:after="60"/>
        <w:ind w:left="259" w:hanging="230"/>
        <w:widowControl/>
      </w:pPr>
      <w:r>
        <w:t>Backups complete on schedule and a restoration test succeeds before production launch.</w:t>
      </w:r>
    </w:p>
    <w:p>
      <w:pPr>
        <w:pStyle w:val="ListBullet"/>
        <w:spacing w:after="60"/>
        <w:ind w:left="259" w:hanging="230"/>
        <w:widowControl/>
      </w:pPr>
      <w:r>
        <w:t>The application remains usable on current desktop and mobile browsers for the defined workflows.</w:t>
      </w:r>
    </w:p>
    <w:p>
      <w:pPr>
        <w:pStyle w:val="ListBullet"/>
        <w:spacing w:after="60"/>
        <w:ind w:left="259" w:hanging="230"/>
        <w:widowControl/>
      </w:pPr>
      <w:r>
        <w:t>Import and background-job failures create a visible alert with retry or recovery guidance.</w:t>
      </w:r>
    </w:p>
    <w:p>
      <w:pPr>
        <w:pStyle w:val="Heading1"/>
        <w:widowControl/>
      </w:pPr>
      <w:r>
        <w:t>14 Risks and safeguards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6"/>
              </w:rPr>
              <w:t>Risk</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6"/>
              </w:rPr>
              <w:t>Likely effect</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6"/>
              </w:rPr>
              <w:t>Safeguard</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Inconsistent units and recipes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Incorrect costs and stock consumption</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Approve base units, conversions, yields, and recipe versions before relying on reports</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Incomplete sales mappings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Wrong product performance and inventory use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Mapping queue, import completeness checks, and source-total reconciliation</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Overhead treated as precise unit cost</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Poor pricing decisions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Always separate contribution and allocated full cost and show the driver</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Too much daily data entry</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Low adoption and stale data</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Import where reliable, minimize fields, use defaults, and measure task completion time</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Forecasts introduced too early</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False confidence and overproduction</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Use simple baselines, publish error, and require manager approval</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Competitor automation breaks or violates source rules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Missing or risky information</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Start with reviewed manual records and approve each automated source</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Sensitive payroll data exposed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Privacy and trust risk</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Use aggregated loaded rates, restricted roles, audit, and data minimization</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Historical values silently change</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Inability to explain prior decisions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Effective versions, calculation snapshots, locked periods, and adjustments</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Two locations use different practices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Comparisons become misleading</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Shared definitions with explicit location exceptions and operating reviews</w:t>
            </w:r>
          </w:p>
        </w:tc>
      </w:tr>
      <w:tr>
        <w:trPr>
          <w:cantSplit/>
        </w:trP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Scope becomes too broad before daily use</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Delayed value and unfinished workflows</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Release by complete operating cycle and defer advanced automation</w:t>
            </w:r>
          </w:p>
        </w:tc>
      </w:tr>
    </w:tbl>
    <w:p>
      <w:pPr>
        <w:spacing w:after="20"/>
        <w:widowControl/>
      </w:pPr>
    </w:p>
    <w:p>
      <w:pPr>
        <w:pStyle w:val="Heading1"/>
        <w:widowControl/>
      </w:pPr>
      <w:r>
        <w:t>15 Decisions required before implementation</w:t>
      </w:r>
    </w:p>
    <w:p>
      <w:pPr>
        <w:widowControl/>
      </w:pPr>
      <w:r>
        <w:t>The following decisions should be resolved during Phase 0. They are deliberately left open because they affect the build, integrations, or financial interpretation.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Decision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Why it matters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F5B3A"/>
          </w:tcPr>
          <w:p>
            <w:pPr>
              <w:spacing w:after="0" w:before="0" w:line="240" w:lineRule="auto"/>
            </w:pPr>
            <w:r>
              <w:rPr>
                <w:rFonts w:ascii="Aptos" w:hAnsi="Aptos"/>
                <w:b/>
                <w:color w:val="FFFFFF"/>
                <w:sz w:val="16"/>
              </w:rPr>
              <w:t>Recommended starting position</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Current point of sale and export formats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Determines sales detail, product mapping, and reconciliation</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Collect sample exports from every location and channel before architecture is finalized</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System of record for menu products and prices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Prevents conflicting updates across POS, Wolt, Medusa, and the internal system</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Use the internal system for approved cost and price decisions, then define controlled publishing targets</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Inventory scope at launch</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Too broad a catalog can make counts impractical</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Include ingredients, packaging, and high-value or critical supplies first</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Direct labor treatment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Changes contribution and menu comparisons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Show contribution both before and after standard direct labor where staffing behavior is mixed</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Overhead allocation policy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Changes full-cost results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Approve a small number of cost pools and drivers; keep allocation visible</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Tax rules by service and channel</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Affects net price and margin</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Have the accountant confirm configurable rules before production use</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Central production model</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Changes transfers, yield, and location performance</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Map which sub-recipes and finished goods are produced centrally or locally</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Forecast history available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Determines useful initial forecasting level</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Start at daily location and category level if product history is sparse</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Employee data boundary</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Affects privacy and reporting</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6"/>
              </w:rPr>
              <w:t>Store role or cost-center loaded rates unless named records are operationally necessary</w:t>
            </w:r>
          </w:p>
        </w:tc>
      </w:tr>
      <w:tr>
        <w:trPr>
          <w:cantSplit/>
        </w:trP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Hosting identity and support ownership</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Affects security, recovery, and ongoing maintenance</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6"/>
              </w:rPr>
              <w:t>Assign a named product owner, technical owner, and operational data owner before pilot</w:t>
            </w:r>
          </w:p>
        </w:tc>
      </w:tr>
    </w:tbl>
    <w:p>
      <w:pPr>
        <w:spacing w:after="20"/>
        <w:widowControl/>
      </w:pPr>
    </w:p>
    <w:p>
      <w:pPr>
        <w:pStyle w:val="Heading1"/>
        <w:widowControl/>
      </w:pPr>
      <w:r>
        <w:t>16 Recommended next actions</w:t>
      </w:r>
    </w:p>
    <w:p>
      <w:pPr>
        <w:spacing w:after="80"/>
        <w:ind w:left="403" w:hanging="317"/>
        <w:widowControl/>
      </w:pPr>
      <w:r>
        <w:rPr>
          <w:b/>
        </w:rPr>
        <w:t xml:space="preserve">1. </w:t>
      </w:r>
      <w:r>
        <w:t>Confirm this specification as the working scope and identify any capability that must move into or out of the MVP.</w:t>
      </w:r>
    </w:p>
    <w:p>
      <w:pPr>
        <w:spacing w:after="80"/>
        <w:ind w:left="403" w:hanging="317"/>
        <w:widowControl/>
      </w:pPr>
      <w:r>
        <w:rPr>
          <w:b/>
        </w:rPr>
        <w:t xml:space="preserve">2. </w:t>
      </w:r>
      <w:r>
        <w:t>Collect sample files from the current POS, Wolt, Vipps, Stripe, suppliers, accounting exports, recipe documents, stock counts, and cost spreadsheets.</w:t>
      </w:r>
    </w:p>
    <w:p>
      <w:pPr>
        <w:spacing w:after="80"/>
        <w:ind w:left="403" w:hanging="317"/>
        <w:widowControl/>
      </w:pPr>
      <w:r>
        <w:rPr>
          <w:b/>
        </w:rPr>
        <w:t xml:space="preserve">3. </w:t>
      </w:r>
      <w:r>
        <w:t>Run two focused workshops: one for purchase-to-production and one for sale-to-month-close. Include the people who perform the work, not only management.</w:t>
      </w:r>
    </w:p>
    <w:p>
      <w:pPr>
        <w:spacing w:after="80"/>
        <w:ind w:left="403" w:hanging="317"/>
        <w:widowControl/>
      </w:pPr>
      <w:r>
        <w:rPr>
          <w:b/>
        </w:rPr>
        <w:t xml:space="preserve">4. </w:t>
      </w:r>
      <w:r>
        <w:t>Approve the data dictionary for items, units, recipes, products, locations, channels, costs, stock movements, and sales.</w:t>
      </w:r>
    </w:p>
    <w:p>
      <w:pPr>
        <w:spacing w:after="80"/>
        <w:ind w:left="403" w:hanging="317"/>
        <w:widowControl/>
      </w:pPr>
      <w:r>
        <w:rPr>
          <w:b/>
        </w:rPr>
        <w:t xml:space="preserve">5. </w:t>
      </w:r>
      <w:r>
        <w:t>Choose six representative products for the pilot cost model and reconcile their results manually.</w:t>
      </w:r>
    </w:p>
    <w:p>
      <w:pPr>
        <w:spacing w:after="80"/>
        <w:ind w:left="403" w:hanging="317"/>
        <w:widowControl/>
      </w:pPr>
      <w:r>
        <w:rPr>
          <w:b/>
        </w:rPr>
        <w:t xml:space="preserve">6. </w:t>
      </w:r>
      <w:r>
        <w:t>Create clickable prototypes for the management home, product cost card, receiving, production batch, count, waste entry, and daily close.</w:t>
      </w:r>
    </w:p>
    <w:p>
      <w:pPr>
        <w:spacing w:after="80"/>
        <w:ind w:left="403" w:hanging="317"/>
        <w:widowControl/>
      </w:pPr>
      <w:r>
        <w:rPr>
          <w:b/>
        </w:rPr>
        <w:t xml:space="preserve">7. </w:t>
      </w:r>
      <w:r>
        <w:t>Estimate the MVP after the sample data and integration constraints are known, then commit to the first complete operating slice.</w:t>
      </w:r>
    </w:p>
    <w:p>
      <w:pPr>
        <w:pStyle w:val="Heading1"/>
        <w:widowControl/>
      </w:pPr>
      <w:r>
        <w:t>Appendix A Suggested MVP backlog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blHeader w:val="true"/>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67254D"/>
          </w:tcPr>
          <w:p>
            <w:pPr>
              <w:spacing w:after="0" w:before="0" w:line="240" w:lineRule="auto"/>
            </w:pPr>
            <w:r>
              <w:rPr>
                <w:rFonts w:ascii="Aptos" w:hAnsi="Aptos"/>
                <w:b/>
                <w:color w:val="FFFFFF"/>
                <w:sz w:val="14"/>
              </w:rPr>
              <w:t>ID</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67254D"/>
          </w:tcPr>
          <w:p>
            <w:pPr>
              <w:spacing w:after="0" w:before="0" w:line="240" w:lineRule="auto"/>
            </w:pPr>
            <w:r>
              <w:rPr>
                <w:rFonts w:ascii="Aptos" w:hAnsi="Aptos"/>
                <w:b/>
                <w:color w:val="FFFFFF"/>
                <w:sz w:val="14"/>
              </w:rPr>
              <w:t>Area</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67254D"/>
          </w:tcPr>
          <w:p>
            <w:pPr>
              <w:spacing w:after="0" w:before="0" w:line="240" w:lineRule="auto"/>
            </w:pPr>
            <w:r>
              <w:rPr>
                <w:rFonts w:ascii="Aptos" w:hAnsi="Aptos"/>
                <w:b/>
                <w:color w:val="FFFFFF"/>
                <w:sz w:val="14"/>
              </w:rPr>
              <w:t>Capability</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67254D"/>
          </w:tcPr>
          <w:p>
            <w:pPr>
              <w:spacing w:after="0" w:before="0" w:line="240" w:lineRule="auto"/>
            </w:pPr>
            <w:r>
              <w:rPr>
                <w:rFonts w:ascii="Aptos" w:hAnsi="Aptos"/>
                <w:b/>
                <w:color w:val="FFFFFF"/>
                <w:sz w:val="14"/>
              </w:rPr>
              <w:t>Priority</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A1</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Foundation</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Organization, locations, users, roles, permissions, audit, units, categories, and settings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A2</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Procurement</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Suppliers, supplier items, pack conversions, receipts, purchase cost history, attachments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A3</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Costs</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Recurring and one-off costs, cost centers, fixed or variable classification, allocations, budget</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A4</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Recipes</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Recipes, sub-recipes, yields, portions, labor, packaging, versions, allergens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A5</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Products</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Variants, channels, locations, prices, tax configuration, cost cards, scenarios, approvals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A6</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Inventory</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Stock movements, opening stock, receipts, counts, adjustments, transfers, reorder</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A7</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Production</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Plans, batches, consumption, output, actual yield, shelf life, availability</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A8</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Waste</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Waste capture, reasons, value, batch link, reporting, actions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A9</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Sales</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CSV imports, product mapping, duplicate protection, refunds, discounts, fees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A10</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Reconciliation</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Source totals, payments and settlements, import freshness, review queue</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A11</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Reporting</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Daily and monthly performance, location and channel comparison, contribution, break even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Must</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A12</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Menu decisions</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Popularity and contribution matrix with labor and waste context</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Should</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A13</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Planning</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Simple sales baseline, production and reorder suggestions, manager override</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Should</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A14</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Tasks</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Alerts, approvals, assignment, due dates, comments, linked records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Should</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A15</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Competitors</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Manual observations, offer and price history, seasonal calendar</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tcPr>
          <w:p>
            <w:pPr>
              <w:spacing w:after="0" w:before="0" w:line="240" w:lineRule="auto"/>
            </w:pPr>
            <w:r>
              <w:rPr>
                <w:rFonts w:ascii="Aptos" w:hAnsi="Aptos"/>
                <w:sz w:val="14"/>
              </w:rPr>
              <w:t>Could in MVP</w:t>
            </w:r>
          </w:p>
        </w:tc>
      </w:tr>
      <w:tr>
        <w:trPr>
          <w:cantSplit/>
        </w:trP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A16</w:t>
            </w:r>
          </w:p>
        </w:tc>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Advanced automation</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APIs, invoice extraction, weather, automated competitor monitoring, advanced forecasts</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45" w:type="dxa"/>
              <w:start w:w="85" w:type="dxa"/>
              <w:bottom w:w="45" w:type="dxa"/>
              <w:end w:w="85" w:type="dxa"/>
            </w:tcMar>
            <w:shd w:fill="F7F8FA"/>
          </w:tcPr>
          <w:p>
            <w:pPr>
              <w:spacing w:after="0" w:before="0" w:line="240" w:lineRule="auto"/>
            </w:pPr>
            <w:r>
              <w:rPr>
                <w:rFonts w:ascii="Aptos" w:hAnsi="Aptos"/>
                <w:sz w:val="14"/>
              </w:rPr>
              <w:t>Later</w:t>
            </w:r>
          </w:p>
        </w:tc>
      </w:tr>
    </w:tbl>
    <w:p>
      <w:pPr>
        <w:spacing w:after="20"/>
        <w:widowControl/>
      </w:pPr>
    </w:p>
    <w:p>
      <w:pPr>
        <w:widowControl/>
      </w:pPr>
      <w:r>
        <w:br w:type="page"/>
      </w:r>
    </w:p>
    <w:p>
      <w:pPr>
        <w:pStyle w:val="Heading1"/>
        <w:widowControl/>
      </w:pPr>
      <w:r>
        <w:t>Appendix B Glossary</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Term</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123E66"/>
          </w:tcPr>
          <w:p>
            <w:pPr>
              <w:spacing w:after="0" w:before="0" w:line="240" w:lineRule="auto"/>
            </w:pPr>
            <w:r>
              <w:rPr>
                <w:rFonts w:ascii="Aptos" w:hAnsi="Aptos"/>
                <w:b/>
                <w:color w:val="FFFFFF"/>
                <w:sz w:val="17"/>
              </w:rPr>
              <w:t>Meaning in this system</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Contribution</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Net sales remaining after the costs that vary with the unit, order, or channel.</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Full cost</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Contribution cost plus an explicit allocation of operating and company overhead.</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Standard cost</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Approved expected cost based on a recipe, packaging, labor assumption, and selected input prices.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Actual cost</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Cost derived from real purchases, production, stock, sales, waste, and period movements.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Landed cost</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Purchase cost including discounts, freight, import fees, and other defined acquisition costs.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Sub-recipe</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A prepared component used by one or more recipes, such as a filling, cream, sauce, or dough.</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Yield</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Usable output produced from a recipe or batch after expected or actual loss.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Theoretical consumption</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Ingredient quantity expected from sales and recipe standards.</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Stock variance</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Difference between expected system stock and verified physical stock.</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Period lock</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Control that prevents silent changes after a daily or monthly review is complete.</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Menu engineering</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before="0" w:line="240" w:lineRule="auto"/>
            </w:pPr>
            <w:r>
              <w:rPr>
                <w:rFonts w:ascii="Aptos" w:hAnsi="Aptos"/>
                <w:sz w:val="17"/>
              </w:rPr>
              <w:t>Comparison of product popularity and contribution, strengthened here with labor, waste, and operational complexity.</w:t>
            </w:r>
          </w:p>
        </w:tc>
      </w:tr>
      <w:tr>
        <w:trPr>
          <w:cantSplit/>
        </w:trP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Loaded labor cost</w:t>
            </w:r>
          </w:p>
        </w:tc>
        <w:tc>
          <w:tcPr>
            <w:tcW w:type="dxa" w:w="734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F7F8FA"/>
          </w:tcPr>
          <w:p>
            <w:pPr>
              <w:spacing w:after="0" w:before="0" w:line="240" w:lineRule="auto"/>
            </w:pPr>
            <w:r>
              <w:rPr>
                <w:rFonts w:ascii="Aptos" w:hAnsi="Aptos"/>
                <w:sz w:val="17"/>
              </w:rPr>
              <w:t>Hourly employment cost including the approved wage and employer-related costs.</w:t>
            </w:r>
          </w:p>
        </w:tc>
      </w:tr>
    </w:tbl>
    <w:p>
      <w:pPr>
        <w:spacing w:after="20"/>
        <w:widowControl/>
      </w:pP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B7280"/>
        <w:sz w:val="16"/>
      </w:rPr>
      <w:t>Aquarela Kafé Business Control System  |  Product specification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Georgia" w:hAnsi="Georgia"/>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Georgia" w:hAnsi="Georgia"/>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Georgia" w:hAnsi="Georgia"/>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data">
    <w:name w:val="Small metadata"/>
    <w:pPr>
      <w:spacing w:after="80"/>
    </w:pPr>
    <w:rPr>
      <w:rFonts w:ascii="Aptos" w:hAnsi="Aptos"/>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Aquarela Kafé Business Control System Specification</dc:title>
  <dc:subject>Product specification and implementation plan</dc:subject>
  <dc:creator>Aquarela Kafe</dc:creator>
  <cp:keywords>cost control, pricing, inventory, production, sales, menu engineering, Aquarela Kafe</cp:keywords>
  <dc:description>generated by python-docx</dc:description>
  <cp:lastModifiedBy/>
  <cp:revision>1</cp:revision>
  <dcterms:created xsi:type="dcterms:W3CDTF">2013-12-23T23:15:00Z</dcterms:created>
  <dcterms:modified xsi:type="dcterms:W3CDTF">2013-12-23T23:15:00Z</dcterms:modified>
  <cp:category/>
</cp:coreProperties>
</file>