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129" w:rsidRPr="00040374" w:rsidRDefault="00166129" w:rsidP="00166129">
      <w:pPr>
        <w:rPr>
          <w:rFonts w:ascii="Arial" w:hAnsi="Arial" w:cs="Arial"/>
          <w:b/>
          <w:sz w:val="24"/>
          <w:szCs w:val="24"/>
          <w:u w:val="single"/>
        </w:rPr>
      </w:pPr>
      <w:r w:rsidRPr="00040374">
        <w:rPr>
          <w:rFonts w:ascii="Arial" w:hAnsi="Arial" w:cs="Arial"/>
          <w:b/>
          <w:sz w:val="24"/>
          <w:szCs w:val="24"/>
          <w:u w:val="single"/>
        </w:rPr>
        <w:t>Solution Description Step-By-Step</w:t>
      </w:r>
    </w:p>
    <w:p w:rsidR="00166129" w:rsidRDefault="00166129" w:rsidP="00166129">
      <w:pPr>
        <w:rPr>
          <w:rFonts w:ascii="Arial" w:hAnsi="Arial" w:cs="Arial"/>
          <w:b/>
          <w:sz w:val="20"/>
          <w:szCs w:val="20"/>
        </w:rPr>
      </w:pPr>
    </w:p>
    <w:p w:rsidR="00166129" w:rsidRDefault="00166129" w:rsidP="0016612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Data Analysis in Tableau </w:t>
      </w:r>
    </w:p>
    <w:p w:rsidR="003C48B0" w:rsidRDefault="003C48B0" w:rsidP="003C48B0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166129" w:rsidRDefault="00166129" w:rsidP="00166129">
      <w:pPr>
        <w:pStyle w:val="ListParagraph"/>
        <w:rPr>
          <w:rFonts w:ascii="Arial" w:hAnsi="Arial" w:cs="Arial"/>
          <w:sz w:val="20"/>
          <w:szCs w:val="20"/>
        </w:rPr>
      </w:pPr>
      <w:r w:rsidRPr="00166129">
        <w:rPr>
          <w:rFonts w:ascii="Arial" w:hAnsi="Arial" w:cs="Arial"/>
          <w:sz w:val="20"/>
          <w:szCs w:val="20"/>
        </w:rPr>
        <w:t>File Name:</w:t>
      </w:r>
      <w:r w:rsidRPr="00166129">
        <w:t xml:space="preserve"> </w:t>
      </w:r>
      <w:r w:rsidRPr="00145B2E">
        <w:rPr>
          <w:rFonts w:ascii="Arial" w:hAnsi="Arial" w:cs="Arial"/>
          <w:b/>
          <w:sz w:val="20"/>
          <w:szCs w:val="20"/>
        </w:rPr>
        <w:t>Churn Story-Data Exploration</w:t>
      </w:r>
    </w:p>
    <w:p w:rsidR="00166129" w:rsidRDefault="00166129" w:rsidP="00166129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Some conclusions drawn from the Exploration as below:</w:t>
      </w:r>
    </w:p>
    <w:p w:rsidR="00166129" w:rsidRDefault="00166129" w:rsidP="00166129">
      <w:pPr>
        <w:pStyle w:val="ListParagraph"/>
        <w:rPr>
          <w:rFonts w:ascii="Arial" w:hAnsi="Arial" w:cs="Arial"/>
          <w:sz w:val="20"/>
          <w:szCs w:val="20"/>
        </w:rPr>
      </w:pPr>
    </w:p>
    <w:p w:rsidR="00166129" w:rsidRDefault="00166129" w:rsidP="0016612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Gender does not affect churn</w:t>
      </w:r>
    </w:p>
    <w:p w:rsidR="00166129" w:rsidRDefault="00166129" w:rsidP="00166129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166129" w:rsidRPr="00166129" w:rsidRDefault="00166129" w:rsidP="0016612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66129">
        <w:rPr>
          <w:rFonts w:ascii="Arial" w:hAnsi="Arial" w:cs="Arial"/>
          <w:sz w:val="20"/>
          <w:szCs w:val="20"/>
        </w:rPr>
        <w:t>Most of churn customer stayed in company less than 20 months</w:t>
      </w:r>
      <w:r w:rsidRPr="00166129">
        <w:rPr>
          <w:rFonts w:ascii="Arial" w:hAnsi="Arial" w:cs="Arial"/>
          <w:sz w:val="20"/>
          <w:szCs w:val="20"/>
        </w:rPr>
        <w:t xml:space="preserve"> </w:t>
      </w:r>
      <w:r w:rsidRPr="00166129">
        <w:rPr>
          <w:rFonts w:ascii="Arial" w:hAnsi="Arial" w:cs="Arial"/>
          <w:sz w:val="20"/>
          <w:szCs w:val="20"/>
        </w:rPr>
        <w:t>and customer with high value in tenure has low probability to churn</w:t>
      </w:r>
    </w:p>
    <w:p w:rsidR="00166129" w:rsidRPr="00166129" w:rsidRDefault="00166129" w:rsidP="00166129">
      <w:pPr>
        <w:pStyle w:val="ListParagraph"/>
        <w:rPr>
          <w:rFonts w:ascii="Arial" w:hAnsi="Arial" w:cs="Arial"/>
          <w:sz w:val="20"/>
          <w:szCs w:val="20"/>
        </w:rPr>
      </w:pPr>
    </w:p>
    <w:p w:rsidR="00166129" w:rsidRDefault="00166129" w:rsidP="0016612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66129">
        <w:rPr>
          <w:rFonts w:ascii="Arial" w:hAnsi="Arial" w:cs="Arial"/>
          <w:sz w:val="20"/>
          <w:szCs w:val="20"/>
        </w:rPr>
        <w:t xml:space="preserve">High </w:t>
      </w:r>
      <w:r w:rsidRPr="00166129">
        <w:rPr>
          <w:rFonts w:ascii="Arial" w:hAnsi="Arial" w:cs="Arial"/>
          <w:sz w:val="20"/>
          <w:szCs w:val="20"/>
        </w:rPr>
        <w:t>Monthly Charges</w:t>
      </w:r>
      <w:r w:rsidRPr="00166129">
        <w:rPr>
          <w:rFonts w:ascii="Arial" w:hAnsi="Arial" w:cs="Arial"/>
          <w:sz w:val="20"/>
          <w:szCs w:val="20"/>
        </w:rPr>
        <w:t xml:space="preserve"> may affect churn probability</w:t>
      </w:r>
    </w:p>
    <w:p w:rsidR="00166129" w:rsidRPr="00166129" w:rsidRDefault="00166129" w:rsidP="00166129">
      <w:pPr>
        <w:pStyle w:val="ListParagraph"/>
        <w:rPr>
          <w:rFonts w:ascii="Arial" w:hAnsi="Arial" w:cs="Arial"/>
          <w:sz w:val="20"/>
          <w:szCs w:val="20"/>
        </w:rPr>
      </w:pPr>
    </w:p>
    <w:p w:rsidR="00166129" w:rsidRPr="00166129" w:rsidRDefault="00166129" w:rsidP="0016612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66129">
        <w:rPr>
          <w:rFonts w:ascii="Arial" w:hAnsi="Arial" w:cs="Arial"/>
          <w:sz w:val="20"/>
          <w:szCs w:val="20"/>
        </w:rPr>
        <w:t>C</w:t>
      </w:r>
      <w:r w:rsidRPr="00166129">
        <w:rPr>
          <w:rFonts w:ascii="Arial" w:hAnsi="Arial" w:cs="Arial"/>
          <w:sz w:val="20"/>
          <w:szCs w:val="20"/>
        </w:rPr>
        <w:t xml:space="preserve">ustomer will not churn if they have low amount in </w:t>
      </w:r>
      <w:r w:rsidRPr="00166129">
        <w:rPr>
          <w:rFonts w:ascii="Arial" w:hAnsi="Arial" w:cs="Arial"/>
          <w:sz w:val="20"/>
          <w:szCs w:val="20"/>
        </w:rPr>
        <w:t>Monthly Charges</w:t>
      </w:r>
    </w:p>
    <w:p w:rsidR="00166129" w:rsidRPr="00166129" w:rsidRDefault="00166129" w:rsidP="00166129">
      <w:pPr>
        <w:pStyle w:val="ListParagraph"/>
        <w:rPr>
          <w:rFonts w:ascii="Arial" w:hAnsi="Arial" w:cs="Arial"/>
          <w:sz w:val="20"/>
          <w:szCs w:val="20"/>
        </w:rPr>
      </w:pPr>
    </w:p>
    <w:p w:rsidR="00166129" w:rsidRDefault="00166129" w:rsidP="0016612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66129">
        <w:rPr>
          <w:rFonts w:ascii="Arial" w:hAnsi="Arial" w:cs="Arial"/>
          <w:sz w:val="20"/>
          <w:szCs w:val="20"/>
        </w:rPr>
        <w:t>In range of 2500 to 8000, population of loyal</w:t>
      </w:r>
      <w:r>
        <w:rPr>
          <w:rFonts w:ascii="Arial" w:hAnsi="Arial" w:cs="Arial"/>
          <w:sz w:val="20"/>
          <w:szCs w:val="20"/>
        </w:rPr>
        <w:t xml:space="preserve"> </w:t>
      </w:r>
      <w:r w:rsidRPr="00166129">
        <w:rPr>
          <w:rFonts w:ascii="Arial" w:hAnsi="Arial" w:cs="Arial"/>
          <w:sz w:val="20"/>
          <w:szCs w:val="20"/>
        </w:rPr>
        <w:t>customer is around twice as churn customer</w:t>
      </w:r>
    </w:p>
    <w:p w:rsidR="00166129" w:rsidRDefault="00166129" w:rsidP="00166129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166129" w:rsidRDefault="00166129" w:rsidP="0016612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There is a strong co-relation between Total Charges and Tenure</w:t>
      </w:r>
    </w:p>
    <w:p w:rsidR="00166129" w:rsidRDefault="00166129" w:rsidP="00166129">
      <w:pPr>
        <w:pStyle w:val="ListParagraph"/>
        <w:rPr>
          <w:rFonts w:ascii="Arial" w:hAnsi="Arial" w:cs="Arial"/>
          <w:sz w:val="20"/>
          <w:szCs w:val="20"/>
        </w:rPr>
      </w:pPr>
    </w:p>
    <w:p w:rsidR="003C48B0" w:rsidRDefault="003C48B0" w:rsidP="003C48B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3C48B0">
        <w:rPr>
          <w:rFonts w:ascii="Arial" w:hAnsi="Arial" w:cs="Arial"/>
          <w:b/>
          <w:sz w:val="20"/>
          <w:szCs w:val="20"/>
        </w:rPr>
        <w:t>ML Solution (Have tried three approaches</w:t>
      </w:r>
      <w:r w:rsidR="00387E70" w:rsidRPr="003C48B0">
        <w:rPr>
          <w:rFonts w:ascii="Arial" w:hAnsi="Arial" w:cs="Arial"/>
          <w:b/>
          <w:sz w:val="20"/>
          <w:szCs w:val="20"/>
        </w:rPr>
        <w:t>). File</w:t>
      </w:r>
      <w:r w:rsidRPr="003C48B0">
        <w:rPr>
          <w:rFonts w:ascii="Arial" w:hAnsi="Arial" w:cs="Arial"/>
          <w:b/>
          <w:sz w:val="20"/>
          <w:szCs w:val="20"/>
        </w:rPr>
        <w:t xml:space="preserve"> names as below</w:t>
      </w:r>
    </w:p>
    <w:p w:rsidR="003C48B0" w:rsidRDefault="003C48B0" w:rsidP="003C48B0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3C48B0" w:rsidRPr="003C48B0" w:rsidRDefault="003C48B0" w:rsidP="0000459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C48B0">
        <w:rPr>
          <w:rFonts w:ascii="Arial" w:hAnsi="Arial" w:cs="Arial"/>
          <w:sz w:val="20"/>
          <w:szCs w:val="20"/>
        </w:rPr>
        <w:t>Solution</w:t>
      </w:r>
    </w:p>
    <w:p w:rsidR="003C48B0" w:rsidRPr="003C48B0" w:rsidRDefault="003C48B0" w:rsidP="0000459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C48B0">
        <w:rPr>
          <w:rFonts w:ascii="Arial" w:hAnsi="Arial" w:cs="Arial"/>
          <w:sz w:val="20"/>
          <w:szCs w:val="20"/>
        </w:rPr>
        <w:t xml:space="preserve">Solution with </w:t>
      </w:r>
      <w:r w:rsidR="00A737E0" w:rsidRPr="003C48B0">
        <w:rPr>
          <w:rFonts w:ascii="Arial" w:hAnsi="Arial" w:cs="Arial"/>
          <w:sz w:val="20"/>
          <w:szCs w:val="20"/>
        </w:rPr>
        <w:t>Smote</w:t>
      </w:r>
      <w:r w:rsidR="00A737E0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Oversampling </w:t>
      </w:r>
      <w:r w:rsidR="00A737E0" w:rsidRPr="00A737E0">
        <w:rPr>
          <w:rFonts w:ascii="Arial" w:hAnsi="Arial" w:cs="Arial"/>
          <w:sz w:val="20"/>
          <w:szCs w:val="20"/>
        </w:rPr>
        <w:sym w:font="Wingdings" w:char="F0E0"/>
      </w:r>
      <w:r w:rsidR="00A737E0">
        <w:rPr>
          <w:rFonts w:ascii="Arial" w:hAnsi="Arial" w:cs="Arial"/>
          <w:sz w:val="20"/>
          <w:szCs w:val="20"/>
        </w:rPr>
        <w:t xml:space="preserve"> </w:t>
      </w:r>
      <w:r w:rsidR="00A737E0" w:rsidRPr="00A737E0">
        <w:rPr>
          <w:rFonts w:ascii="Arial" w:hAnsi="Arial" w:cs="Arial"/>
          <w:b/>
          <w:sz w:val="20"/>
          <w:szCs w:val="20"/>
        </w:rPr>
        <w:t>Have taken this forward</w:t>
      </w:r>
    </w:p>
    <w:p w:rsidR="003C48B0" w:rsidRDefault="003C48B0" w:rsidP="0000459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C48B0">
        <w:rPr>
          <w:rFonts w:ascii="Arial" w:hAnsi="Arial" w:cs="Arial"/>
          <w:sz w:val="20"/>
          <w:szCs w:val="20"/>
        </w:rPr>
        <w:t xml:space="preserve">Solution with Near </w:t>
      </w:r>
      <w:r w:rsidR="00A737E0" w:rsidRPr="003C48B0">
        <w:rPr>
          <w:rFonts w:ascii="Arial" w:hAnsi="Arial" w:cs="Arial"/>
          <w:sz w:val="20"/>
          <w:szCs w:val="20"/>
        </w:rPr>
        <w:t>Miss</w:t>
      </w:r>
      <w:r w:rsidR="00A737E0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Near Miss Sampling Class</w:t>
      </w:r>
    </w:p>
    <w:p w:rsidR="00A737E0" w:rsidRDefault="00A737E0" w:rsidP="003C48B0">
      <w:pPr>
        <w:pStyle w:val="ListParagraph"/>
        <w:rPr>
          <w:rFonts w:ascii="Arial" w:hAnsi="Arial" w:cs="Arial"/>
          <w:sz w:val="20"/>
          <w:szCs w:val="20"/>
        </w:rPr>
      </w:pPr>
    </w:p>
    <w:p w:rsidR="00A737E0" w:rsidRDefault="00A737E0" w:rsidP="003C48B0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Note: Code is based in Python</w:t>
      </w:r>
    </w:p>
    <w:p w:rsidR="00A737E0" w:rsidRDefault="00A737E0" w:rsidP="003C48B0">
      <w:pPr>
        <w:pStyle w:val="ListParagraph"/>
        <w:rPr>
          <w:rFonts w:ascii="Arial" w:hAnsi="Arial" w:cs="Arial"/>
          <w:sz w:val="20"/>
          <w:szCs w:val="20"/>
        </w:rPr>
      </w:pPr>
    </w:p>
    <w:p w:rsidR="00A737E0" w:rsidRDefault="00A737E0" w:rsidP="003C48B0">
      <w:pPr>
        <w:pStyle w:val="ListParagraph"/>
        <w:rPr>
          <w:rFonts w:ascii="Arial" w:hAnsi="Arial" w:cs="Arial"/>
          <w:sz w:val="20"/>
          <w:szCs w:val="20"/>
        </w:rPr>
      </w:pPr>
    </w:p>
    <w:p w:rsidR="00A737E0" w:rsidRDefault="00A737E0" w:rsidP="00A737E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Dashboard in Power BI</w:t>
      </w:r>
      <w:bookmarkStart w:id="0" w:name="_GoBack"/>
      <w:bookmarkEnd w:id="0"/>
    </w:p>
    <w:p w:rsidR="00A737E0" w:rsidRDefault="00A737E0" w:rsidP="00A737E0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A737E0" w:rsidRPr="00A737E0" w:rsidRDefault="00A737E0" w:rsidP="00A737E0">
      <w:pPr>
        <w:pStyle w:val="ListParagraph"/>
        <w:rPr>
          <w:rFonts w:ascii="Arial" w:hAnsi="Arial" w:cs="Arial"/>
          <w:b/>
          <w:sz w:val="20"/>
          <w:szCs w:val="20"/>
        </w:rPr>
      </w:pPr>
      <w:r w:rsidRPr="00A737E0">
        <w:rPr>
          <w:rFonts w:ascii="Arial" w:hAnsi="Arial" w:cs="Arial"/>
          <w:sz w:val="20"/>
          <w:szCs w:val="20"/>
        </w:rPr>
        <w:t>File Name</w:t>
      </w:r>
      <w:r>
        <w:rPr>
          <w:rFonts w:ascii="Arial" w:hAnsi="Arial" w:cs="Arial"/>
          <w:b/>
          <w:sz w:val="20"/>
          <w:szCs w:val="20"/>
        </w:rPr>
        <w:t>:</w:t>
      </w:r>
      <w:r w:rsidRPr="00A737E0">
        <w:t xml:space="preserve"> </w:t>
      </w:r>
      <w:r w:rsidRPr="00A737E0">
        <w:rPr>
          <w:rFonts w:ascii="Arial" w:hAnsi="Arial" w:cs="Arial"/>
          <w:b/>
          <w:sz w:val="20"/>
          <w:szCs w:val="20"/>
        </w:rPr>
        <w:t xml:space="preserve">Churn </w:t>
      </w:r>
      <w:proofErr w:type="spellStart"/>
      <w:r w:rsidRPr="00A737E0">
        <w:rPr>
          <w:rFonts w:ascii="Arial" w:hAnsi="Arial" w:cs="Arial"/>
          <w:b/>
          <w:sz w:val="20"/>
          <w:szCs w:val="20"/>
        </w:rPr>
        <w:t>Challenge</w:t>
      </w:r>
      <w:r>
        <w:rPr>
          <w:rFonts w:ascii="Arial" w:hAnsi="Arial" w:cs="Arial"/>
          <w:b/>
          <w:sz w:val="20"/>
          <w:szCs w:val="20"/>
        </w:rPr>
        <w:t>.PBIX</w:t>
      </w:r>
      <w:proofErr w:type="spellEnd"/>
    </w:p>
    <w:p w:rsidR="00A737E0" w:rsidRDefault="00A737E0" w:rsidP="003C48B0">
      <w:pPr>
        <w:pStyle w:val="ListParagraph"/>
        <w:rPr>
          <w:rFonts w:ascii="Arial" w:hAnsi="Arial" w:cs="Arial"/>
          <w:sz w:val="20"/>
          <w:szCs w:val="20"/>
        </w:rPr>
      </w:pPr>
    </w:p>
    <w:p w:rsidR="00A737E0" w:rsidRPr="003C48B0" w:rsidRDefault="00A737E0" w:rsidP="003C48B0">
      <w:pPr>
        <w:pStyle w:val="ListParagraph"/>
        <w:rPr>
          <w:rFonts w:ascii="Arial" w:hAnsi="Arial" w:cs="Arial"/>
          <w:sz w:val="20"/>
          <w:szCs w:val="20"/>
        </w:rPr>
      </w:pPr>
    </w:p>
    <w:p w:rsidR="003C48B0" w:rsidRPr="00166129" w:rsidRDefault="003C48B0" w:rsidP="003C48B0">
      <w:pPr>
        <w:pStyle w:val="ListParagraph"/>
        <w:rPr>
          <w:rFonts w:ascii="Arial" w:hAnsi="Arial" w:cs="Arial"/>
          <w:sz w:val="20"/>
          <w:szCs w:val="20"/>
        </w:rPr>
      </w:pPr>
    </w:p>
    <w:sectPr w:rsidR="003C48B0" w:rsidRPr="00166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5556" w:rsidRDefault="005A5556" w:rsidP="00040374">
      <w:r>
        <w:separator/>
      </w:r>
    </w:p>
  </w:endnote>
  <w:endnote w:type="continuationSeparator" w:id="0">
    <w:p w:rsidR="005A5556" w:rsidRDefault="005A5556" w:rsidP="00040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5556" w:rsidRDefault="005A5556" w:rsidP="00040374">
      <w:r>
        <w:separator/>
      </w:r>
    </w:p>
  </w:footnote>
  <w:footnote w:type="continuationSeparator" w:id="0">
    <w:p w:rsidR="005A5556" w:rsidRDefault="005A5556" w:rsidP="00040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C0BFB"/>
    <w:multiLevelType w:val="hybridMultilevel"/>
    <w:tmpl w:val="87065E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FE6FBA"/>
    <w:multiLevelType w:val="hybridMultilevel"/>
    <w:tmpl w:val="F6A0F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EB769C"/>
    <w:multiLevelType w:val="hybridMultilevel"/>
    <w:tmpl w:val="3E26A470"/>
    <w:lvl w:ilvl="0" w:tplc="0598D4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29"/>
    <w:rsid w:val="00004598"/>
    <w:rsid w:val="00040374"/>
    <w:rsid w:val="00145B2E"/>
    <w:rsid w:val="00166129"/>
    <w:rsid w:val="00387E70"/>
    <w:rsid w:val="003C48B0"/>
    <w:rsid w:val="005A5556"/>
    <w:rsid w:val="00A737E0"/>
    <w:rsid w:val="00AF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1B20"/>
  <w15:chartTrackingRefBased/>
  <w15:docId w15:val="{4BD01079-242D-4CAD-8451-23BC34A7A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6129"/>
    <w:pPr>
      <w:spacing w:after="0" w:line="240" w:lineRule="auto"/>
    </w:pPr>
    <w:rPr>
      <w:rFonts w:eastAsia="MS Mincho" w:cs="Times New Roman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66129"/>
    <w:rPr>
      <w:rFonts w:ascii="Arial" w:hAnsi="Arial"/>
      <w:color w:val="0000FF"/>
      <w:sz w:val="20"/>
      <w:u w:val="single"/>
    </w:rPr>
  </w:style>
  <w:style w:type="paragraph" w:styleId="TOC1">
    <w:name w:val="toc 1"/>
    <w:basedOn w:val="Normal"/>
    <w:next w:val="Normal"/>
    <w:link w:val="TOC1Char"/>
    <w:autoRedefine/>
    <w:uiPriority w:val="39"/>
    <w:rsid w:val="00166129"/>
    <w:pPr>
      <w:tabs>
        <w:tab w:val="left" w:pos="284"/>
        <w:tab w:val="right" w:leader="dot" w:pos="9797"/>
      </w:tabs>
    </w:pPr>
    <w:rPr>
      <w:b/>
      <w:sz w:val="20"/>
    </w:rPr>
  </w:style>
  <w:style w:type="character" w:customStyle="1" w:styleId="TOC1Char">
    <w:name w:val="TOC 1 Char"/>
    <w:basedOn w:val="DefaultParagraphFont"/>
    <w:link w:val="TOC1"/>
    <w:uiPriority w:val="39"/>
    <w:rsid w:val="00166129"/>
    <w:rPr>
      <w:rFonts w:eastAsia="MS Mincho" w:cs="Times New Roman"/>
      <w:b/>
      <w:sz w:val="20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166129"/>
    <w:pPr>
      <w:spacing w:after="100"/>
      <w:ind w:left="720"/>
    </w:pPr>
    <w:rPr>
      <w:sz w:val="20"/>
    </w:rPr>
  </w:style>
  <w:style w:type="paragraph" w:styleId="ListParagraph">
    <w:name w:val="List Paragraph"/>
    <w:basedOn w:val="Normal"/>
    <w:uiPriority w:val="34"/>
    <w:qFormat/>
    <w:rsid w:val="001661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03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0374"/>
    <w:rPr>
      <w:rFonts w:eastAsia="MS Mincho" w:cs="Times New Roman"/>
      <w:szCs w:val="28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0403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0374"/>
    <w:rPr>
      <w:rFonts w:eastAsia="MS Mincho" w:cs="Times New Roman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Dubey</dc:creator>
  <cp:keywords/>
  <dc:description/>
  <cp:lastModifiedBy>Puneet Dubey</cp:lastModifiedBy>
  <cp:revision>6</cp:revision>
  <dcterms:created xsi:type="dcterms:W3CDTF">2019-09-08T18:43:00Z</dcterms:created>
  <dcterms:modified xsi:type="dcterms:W3CDTF">2019-09-08T18:59:00Z</dcterms:modified>
</cp:coreProperties>
</file>