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vi-VN"/>
        </w:rPr>
        <w:t xml:space="preserve">Chính sách chi phí cho bộ giải Bloxorz</w:t>
      </w:r>
    </w:p>
    <w:p>
      <w:pPr>
        <w:pStyle w:val="Subtitle"/>
      </w:pPr>
      <w:r>
        <w:rPr>
          <w:lang w:val="vi-VN"/>
        </w:rPr>
        <w:t xml:space="preserve">P01 · UCS và A*</w:t>
      </w:r>
    </w:p>
    <w:p>
      <w:pPr>
        <w:pStyle w:val="Author"/>
      </w:pPr>
      <w:r>
        <w:rPr>
          <w:lang w:val="vi-VN"/>
        </w:rPr>
        <w:t xml:space="preserve">Phan Gia Phúc · MSSV 24120503</w:t>
      </w:r>
    </w:p>
    <w:p>
      <w:pPr>
        <w:pStyle w:val="FirstParagraph"/>
      </w:pPr>
      <w:r>
        <w:rPr>
          <w:lang w:val="vi-VN"/>
        </w:rPr>
        <w:t xml:space="preserve">Tài liệu này định nghĩa hàm chi phí dùng chung cho UCS và A* trong Bloxorz. Mỗi hành động lăn hợp lệ có chi phí cơ bản bằng 1. Mỗi ô gạch cam mà khối chiếm giữ sau hành động làm tăng chi phí thêm 0,5. SPACE chỉ chọn khối khi chơi tay, miễn phí và không là cạnh tìm kiếm. Cách tính này kết hợp mục tiêu giảm số bước lăn với mục tiêu hạn chế tiếp xúc với ô dễ vỡ.</w:t>
      </w:r>
    </w:p>
    <w:p>
      <w:pPr>
        <w:pStyle w:val="BodyText"/>
      </w:pPr>
      <w:r>
        <w:rPr>
          <w:lang w:val="vi-VN"/>
        </w:rPr>
        <w:t xml:space="preserve">Tài liệu được cập nhật đồng bộ với mã nguồn và quy ước hiện tại của repository. Người nhận gồm Quân, Thiện, Nam và Thức.</w:t>
      </w:r>
    </w:p>
    <w:p>
      <w:pPr>
        <w:pStyle w:val="Heading1"/>
      </w:pPr>
      <w:bookmarkStart w:id="9" w:name="_f42fe6ee946c0521bdf06d641b341329b225a5d"/>
      <w:r>
        <w:rPr>
          <w:lang w:val="vi-VN"/>
        </w:rPr>
        <w:t xml:space="preserve">1 Định nghĩa hàm chi phí</w:t>
      </w:r>
      <w:bookmarkEnd w:id="9"/>
    </w:p>
    <w:p>
      <w:pPr>
        <w:pStyle w:val="Heading2"/>
      </w:pPr>
      <w:bookmarkStart w:id="10" w:name="_b8c142e76c22a42f06ad98d4a32b24cbdb0eac6"/>
      <w:r>
        <w:rPr>
          <w:lang w:val="vi-VN"/>
        </w:rPr>
        <w:t xml:space="preserve">1.1 Chữ ký và đầu vào</w:t>
      </w:r>
      <w:bookmarkEnd w:id="10"/>
    </w:p>
    <w:p>
      <w:pPr>
        <w:pStyle w:val="FirstParagraph"/>
      </w:pPr>
      <w:r>
        <w:rPr>
          <w:lang w:val="vi-VN"/>
        </w:rPr>
        <w:t xml:space="preserve">Hàm nằm trong</w:t>
      </w:r>
      <w:r>
        <w:rPr>
          <w:lang w:val="vi-VN"/>
        </w:rPr>
        <w:t xml:space="preserve"> </w:t>
      </w:r>
      <w:r>
        <w:rPr>
          <w:rStyle w:val="VerbatimChar"/>
          <w:lang w:val="vi-VN"/>
        </w:rPr>
        <w:t xml:space="preserve">Src/solvers/costs.py</w:t>
      </w:r>
      <w:r>
        <w:rPr>
          <w:lang w:val="vi-VN"/>
        </w:rPr>
        <w:t xml:space="preserve">:</w:t>
      </w:r>
    </w:p>
    <w:p>
      <w:pPr>
        <w:pStyle w:val="SourceCode"/>
      </w:pPr>
      <w:r>
        <w:rPr>
          <w:rStyle w:val="KeywordTok"/>
        </w:rPr>
        <w:t xml:space="preserve">def</w:t>
      </w:r>
      <w:r>
        <w:rPr>
          <w:rStyle w:val="NormalTok"/>
        </w:rPr>
        <w:t xml:space="preserve"> step_cost(board: BloxorzBoard, next_state: 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board.grid[r][c]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for</w:t>
      </w:r>
      <w:r>
        <w:rPr>
          <w:rStyle w:val="NormalTok"/>
        </w:rPr>
        <w:t xml:space="preserve"> r, c </w:t>
      </w:r>
      <w:r>
        <w:rPr>
          <w:rStyle w:val="KeywordTok"/>
        </w:rPr>
        <w:t xml:space="preserve">in</w:t>
      </w:r>
      <w:r>
        <w:rPr>
          <w:rStyle w:val="NormalTok"/>
        </w:rPr>
        <w:t xml:space="preserve"> next_state.get_occupied_cells()</w:t>
      </w:r>
      <w:r>
        <w:br/>
      </w:r>
      <w:r>
        <w:rPr>
          <w:rStyle w:val="NormalTok"/>
        </w:rPr>
        <w:t xml:space="preserve">    )</w:t>
      </w:r>
    </w:p>
    <w:p>
      <w:pPr>
        <w:pStyle w:val="FirstParagraph"/>
      </w:pPr>
      <w:r>
        <w:rPr>
          <w:rStyle w:val="VerbatimChar"/>
          <w:lang w:val="vi-VN"/>
        </w:rPr>
        <w:t xml:space="preserve">board</w:t>
      </w:r>
      <w:r>
        <w:rPr>
          <w:lang w:val="vi-VN"/>
        </w:rPr>
        <w:t xml:space="preserve"> </w:t>
      </w:r>
      <w:r>
        <w:rPr>
          <w:lang w:val="vi-VN"/>
        </w:rPr>
        <w:t xml:space="preserve">là bàn chơi chứa lưới</w:t>
      </w:r>
      <w:r>
        <w:rPr>
          <w:lang w:val="vi-VN"/>
        </w:rPr>
        <w:t xml:space="preserve"> </w:t>
      </w:r>
      <w:r>
        <w:rPr>
          <w:rStyle w:val="VerbatimChar"/>
          <w:lang w:val="vi-VN"/>
        </w:rPr>
        <w:t xml:space="preserve">grid</w:t>
      </w:r>
      <w:r>
        <w:rPr>
          <w:lang w:val="vi-VN"/>
        </w:rPr>
        <w:t xml:space="preserve">. Giá trị</w:t>
      </w:r>
      <w:r>
        <w:rPr>
          <w:lang w:val="vi-VN"/>
        </w:rPr>
        <w:t xml:space="preserve"> </w:t>
      </w:r>
      <w:r>
        <w:rPr>
          <w:rStyle w:val="VerbatimChar"/>
          <w:lang w:val="vi-VN"/>
        </w:rPr>
        <w:t xml:space="preserve">2</w:t>
      </w:r>
      <w:r>
        <w:rPr>
          <w:lang w:val="vi-VN"/>
        </w:rPr>
        <w:t xml:space="preserve"> </w:t>
      </w:r>
      <w:r>
        <w:rPr>
          <w:lang w:val="vi-VN"/>
        </w:rPr>
        <w:t xml:space="preserve">trong lưới biểu thị ô gạch cam dễ vỡ, tương ứng với hằng</w:t>
      </w:r>
      <w:r>
        <w:rPr>
          <w:lang w:val="vi-VN"/>
        </w:rPr>
        <w:t xml:space="preserve"> </w:t>
      </w:r>
      <w:r>
        <w:rPr>
          <w:rStyle w:val="VerbatimChar"/>
          <w:lang w:val="vi-VN"/>
        </w:rPr>
        <w:t xml:space="preserve">FRAGILE</w:t>
      </w:r>
      <w:r>
        <w:rPr>
          <w:lang w:val="vi-VN"/>
        </w:rPr>
        <w:t xml:space="preserve"> </w:t>
      </w:r>
      <w:r>
        <w:rPr>
          <w:lang w:val="vi-VN"/>
        </w:rPr>
        <w:t xml:space="preserve">của engine.</w:t>
      </w:r>
      <w:r>
        <w:rPr>
          <w:lang w:val="vi-VN"/>
        </w:rPr>
        <w:t xml:space="preserve"> </w:t>
      </w:r>
      <w:r>
        <w:rPr>
          <w:rStyle w:val="VerbatimChar"/>
          <w:lang w:val="vi-VN"/>
        </w:rPr>
        <w:t xml:space="preserve">next_state</w:t>
      </w:r>
      <w:r>
        <w:rPr>
          <w:lang w:val="vi-VN"/>
        </w:rPr>
        <w:t xml:space="preserve"> </w:t>
      </w:r>
      <w:r>
        <w:rPr>
          <w:lang w:val="vi-VN"/>
        </w:rPr>
        <w:t xml:space="preserve">là trạng thái hợp lệ sau một bước lăn và sau khi engine xử lý công tắc, cầu, tách khối hoặc ghép khối. Hàm</w:t>
      </w:r>
      <w:r>
        <w:rPr>
          <w:lang w:val="vi-VN"/>
        </w:rPr>
        <w:t xml:space="preserve"> </w:t>
      </w:r>
      <w:r>
        <w:rPr>
          <w:rStyle w:val="VerbatimChar"/>
          <w:lang w:val="vi-VN"/>
        </w:rPr>
        <w:t xml:space="preserve">get_occupied_cells()</w:t>
      </w:r>
      <w:r>
        <w:rPr>
          <w:lang w:val="vi-VN"/>
        </w:rPr>
        <w:t xml:space="preserve"> </w:t>
      </w:r>
      <w:r>
        <w:rPr>
          <w:lang w:val="vi-VN"/>
        </w:rPr>
        <w:t xml:space="preserve">trả các ô mà toàn bộ khối đang chiếm giữ, kể cả cả hai khối đơn khi tách đôi. Vì vậy, chi phí chỉ phụ thuộc vào bàn chơi và vùng chiếm giữ của trạng thái sau. [1][2]</w:t>
      </w:r>
    </w:p>
    <w:p>
      <w:pPr>
        <w:pStyle w:val="Heading2"/>
      </w:pPr>
      <w:bookmarkStart w:id="11" w:name="_26d9fc97b3b56cf28376015ace5e30ee64b3439"/>
      <w:r>
        <w:rPr>
          <w:lang w:val="vi-VN"/>
        </w:rPr>
        <w:t xml:space="preserve">1.2 Công thức và miền giá trị</w:t>
      </w:r>
      <w:bookmarkEnd w:id="11"/>
    </w:p>
    <w:p>
      <w:pPr>
        <w:pStyle w:val="FirstParagraph"/>
      </w:pPr>
      <w:r>
        <w:rPr>
          <w:lang w:val="vi-VN"/>
        </w:rPr>
        <w:t xml:space="preserve">Với một cạnh tìm kiếm hợp lệ từ</w:t>
      </w:r>
      <w:r>
        <w:rPr>
          <w:lang w:val="vi-VN"/>
        </w:rPr>
        <w:t xml:space="preserve"> </w:t>
      </w:r>
      <m:oMath>
        <m:r>
          <m:t>s</m:t>
        </m:r>
      </m:oMath>
      <w:r>
        <w:rPr>
          <w:lang w:val="vi-VN"/>
        </w:rPr>
        <w:t xml:space="preserve"> </w:t>
      </w:r>
      <w:r>
        <w:rPr>
          <w:lang w:val="vi-VN"/>
        </w:rPr>
        <w:t xml:space="preserve">sang</w:t>
      </w:r>
      <w:r>
        <w:rPr>
          <w:lang w:val="vi-VN"/>
        </w:rPr>
        <w:t xml:space="preserve"> </w:t>
      </w:r>
      <m:oMath>
        <m:sSup>
          <m:e>
            <m:r>
              <m:t>s</m:t>
            </m:r>
          </m:e>
          <m:sup>
            <m:r>
              <m:rPr>
                <m:sty m:val="p"/>
              </m:rPr>
              <m:t>′</m:t>
            </m:r>
          </m:sup>
        </m:sSup>
      </m:oMath>
      <w:r>
        <w:rPr>
          <w:lang w:val="vi-VN"/>
        </w:rPr>
        <w:t xml:space="preserve"> </w:t>
      </w:r>
      <w:r>
        <w:rPr>
          <w:lang w:val="vi-VN"/>
        </w:rPr>
        <w:t xml:space="preserve">qua hành động lăn</w:t>
      </w:r>
      <w:r>
        <w:rPr>
          <w:lang w:val="vi-VN"/>
        </w:rPr>
        <w:t xml:space="preserve"> </w:t>
      </w:r>
      <m:oMath>
        <m:r>
          <m:t>a</m:t>
        </m:r>
      </m:oMath>
      <w:r>
        <w:rPr>
          <w:lang w:val="vi-VN"/>
        </w:rPr>
        <w:t xml:space="preserve">, đặt</w:t>
      </w:r>
      <w:r>
        <w:rPr>
          <w:lang w:val="vi-VN"/>
        </w:rPr>
        <w:t xml:space="preserve"> </w:t>
      </w:r>
      <m:oMath>
        <m:r>
          <m:t>O</m:t>
        </m:r>
        <m:r>
          <m:rPr>
            <m:sty m:val="p"/>
          </m:rPr>
          <m:t>(</m:t>
        </m:r>
        <m:sSup>
          <m:e>
            <m:r>
              <m:t>s</m:t>
            </m:r>
          </m:e>
          <m:sup>
            <m:r>
              <m:rPr>
                <m:sty m:val="p"/>
              </m:rPr>
              <m:t>′</m:t>
            </m:r>
          </m:sup>
        </m:sSup>
        <m:r>
          <m:rPr>
            <m:sty m:val="p"/>
          </m:rPr>
          <m:t>)</m:t>
        </m:r>
      </m:oMath>
      <w:r>
        <w:rPr>
          <w:lang w:val="vi-VN"/>
        </w:rPr>
        <w:t xml:space="preserve"> </w:t>
      </w:r>
      <w:r>
        <w:rPr>
          <w:lang w:val="vi-VN"/>
        </w:rPr>
        <w:t xml:space="preserve">là tập ô mà khối chiếm giữ ở</w:t>
      </w:r>
      <w:r>
        <w:rPr>
          <w:lang w:val="vi-VN"/>
        </w:rPr>
        <w:t xml:space="preserve"> </w:t>
      </w:r>
      <m:oMath>
        <m:sSup>
          <m:e>
            <m:r>
              <m:t>s</m:t>
            </m:r>
          </m:e>
          <m:sup>
            <m:r>
              <m:rPr>
                <m:sty m:val="p"/>
              </m:rPr>
              <m:t>′</m:t>
            </m:r>
          </m:sup>
        </m:sSup>
      </m:oMath>
      <w:r>
        <w:rPr>
          <w:lang w:val="vi-VN"/>
        </w:rPr>
        <w:t xml:space="preserve">. Số ô gạch cam trong tập này là:</w:t>
      </w:r>
    </w:p>
    <w:p>
      <w:pPr>
        <w:pStyle w:val="BodyText"/>
      </w:pPr>
      <m:oMathPara>
        <m:oMathParaPr>
          <m:jc m:val="center"/>
        </m:oMathParaPr>
        <m:oMath>
          <m:r>
            <m:t>k</m:t>
          </m:r>
          <m:r>
            <m:rPr>
              <m:sty m:val="p"/>
            </m:rPr>
            <m:t>(</m:t>
          </m:r>
          <m:sSup>
            <m:e>
              <m:r>
                <m:t>s</m:t>
              </m:r>
            </m:e>
            <m:sup>
              <m:r>
                <m:rPr>
                  <m:sty m:val="p"/>
                </m:rPr>
                <m:t>′</m:t>
              </m:r>
            </m:sup>
          </m:sSup>
          <m:r>
            <m:rPr>
              <m:sty m:val="p"/>
            </m:rPr>
            <m:t>)</m:t>
          </m:r>
          <m:r>
            <m:rPr>
              <m:sty m:val="p"/>
            </m:rPr>
            <m:t>=</m:t>
          </m:r>
          <m:nary>
            <m:naryPr>
              <m:chr m:val="∑"/>
              <m:limLoc m:val="undOvr"/>
              <m:subHide m:val="off"/>
              <m:supHide m:val="on"/>
            </m:naryPr>
            <m:sub>
              <m:r>
                <m:rPr>
                  <m:sty m:val="p"/>
                </m:rPr>
                <m:t>(</m:t>
              </m:r>
              <m:r>
                <m:t>r</m:t>
              </m:r>
              <m:r>
                <m:rPr>
                  <m:sty m:val="p"/>
                </m:rPr>
                <m:t>,</m:t>
              </m:r>
              <m:r>
                <m:t>c</m:t>
              </m:r>
              <m:r>
                <m:rPr>
                  <m:sty m:val="p"/>
                </m:rPr>
                <m:t>)</m:t>
              </m:r>
              <m:r>
                <m:rPr>
                  <m:sty m:val="p"/>
                </m:rPr>
                <m:t>∈</m:t>
              </m:r>
              <m:r>
                <m:t>O</m:t>
              </m:r>
              <m:r>
                <m:rPr>
                  <m:sty m:val="p"/>
                </m:rPr>
                <m:t>(</m:t>
              </m:r>
              <m:sSup>
                <m:e>
                  <m:r>
                    <m:t>s</m:t>
                  </m:r>
                </m:e>
                <m:sup>
                  <m:r>
                    <m:rPr>
                      <m:sty m:val="p"/>
                    </m:rPr>
                    <m:t>′</m:t>
                  </m:r>
                </m:sup>
              </m:sSup>
              <m:r>
                <m:rPr>
                  <m:sty m:val="p"/>
                </m:rPr>
                <m:t>)</m:t>
              </m:r>
            </m:sub>
            <m:sup>
              <m:r>
                <m:t>​</m:t>
              </m:r>
            </m:sup>
            <m:e>
              <m:r>
                <m:rPr>
                  <m:sty m:val="b"/>
                </m:rPr>
                <m:t>1</m:t>
              </m:r>
            </m:e>
          </m:nary>
          <m:r>
            <m:rPr>
              <m:sty m:val="p"/>
            </m:rPr>
            <m:t>[</m:t>
          </m:r>
          <m:r>
            <m:rPr>
              <m:sty m:val="p"/>
            </m:rPr>
            <m:t>g</m:t>
          </m:r>
          <m:r>
            <m:rPr>
              <m:sty m:val="p"/>
            </m:rPr>
            <m:t>r</m:t>
          </m:r>
          <m:r>
            <m:rPr>
              <m:sty m:val="p"/>
            </m:rPr>
            <m:t>i</m:t>
          </m:r>
          <m:r>
            <m:rPr>
              <m:sty m:val="p"/>
            </m:rPr>
            <m:t>d</m:t>
          </m:r>
          <m:r>
            <m:rPr>
              <m:sty m:val="p"/>
            </m:rPr>
            <m:t>[</m:t>
          </m:r>
          <m:r>
            <m:t>r</m:t>
          </m:r>
          <m:r>
            <m:rPr>
              <m:sty m:val="p"/>
            </m:rPr>
            <m:t>]</m:t>
          </m:r>
          <m:r>
            <m:rPr>
              <m:sty m:val="p"/>
            </m:rPr>
            <m:t>[</m:t>
          </m:r>
          <m:r>
            <m:t>c</m:t>
          </m:r>
          <m:r>
            <m:rPr>
              <m:sty m:val="p"/>
            </m:rPr>
            <m:t>]</m:t>
          </m:r>
          <m:r>
            <m:rPr>
              <m:sty m:val="p"/>
            </m:rPr>
            <m:t>=</m:t>
          </m:r>
          <m:r>
            <m:t>2</m:t>
          </m:r>
          <m:r>
            <m:rPr>
              <m:sty m:val="p"/>
            </m:rPr>
            <m:t>]</m:t>
          </m:r>
          <m:r>
            <m:rPr>
              <m:sty m:val="p"/>
            </m:rPr>
            <m:t>.</m:t>
          </m:r>
        </m:oMath>
      </m:oMathPara>
    </w:p>
    <w:p>
      <w:pPr>
        <w:pStyle w:val="FirstParagraph"/>
      </w:pPr>
      <w:r>
        <w:rPr>
          <w:lang w:val="vi-VN"/>
        </w:rPr>
        <w:t xml:space="preserve">Ký hiệu</w:t>
      </w:r>
      <w:r>
        <w:rPr>
          <w:lang w:val="vi-VN"/>
        </w:rPr>
        <w:t xml:space="preserve"> </w:t>
      </w:r>
      <m:oMath>
        <m:r>
          <m:rPr>
            <m:sty m:val="b"/>
          </m:rPr>
          <m:t>1</m:t>
        </m:r>
        <m:r>
          <m:rPr>
            <m:sty m:val="p"/>
          </m:rPr>
          <m:t>[</m:t>
        </m:r>
        <m:r>
          <m:t>P</m:t>
        </m:r>
        <m:r>
          <m:rPr>
            <m:sty m:val="p"/>
          </m:rPr>
          <m:t>]</m:t>
        </m:r>
      </m:oMath>
      <w:r>
        <w:rPr>
          <w:lang w:val="vi-VN"/>
        </w:rPr>
        <w:t xml:space="preserve"> </w:t>
      </w:r>
      <w:r>
        <w:rPr>
          <w:lang w:val="vi-VN"/>
        </w:rPr>
        <w:t xml:space="preserve">bằng 1 nếu mệnh đề</w:t>
      </w:r>
      <w:r>
        <w:rPr>
          <w:lang w:val="vi-VN"/>
        </w:rPr>
        <w:t xml:space="preserve"> </w:t>
      </w:r>
      <m:oMath>
        <m:r>
          <m:t>P</m:t>
        </m:r>
      </m:oMath>
      <w:r>
        <w:rPr>
          <w:lang w:val="vi-VN"/>
        </w:rPr>
        <w:t xml:space="preserve"> </w:t>
      </w:r>
      <w:r>
        <w:rPr>
          <w:lang w:val="vi-VN"/>
        </w:rPr>
        <w:t xml:space="preserve">đúng và bằng 0 nếu</w:t>
      </w:r>
      <w:r>
        <w:rPr>
          <w:lang w:val="vi-VN"/>
        </w:rPr>
        <w:t xml:space="preserve"> </w:t>
      </w:r>
      <m:oMath>
        <m:r>
          <m:t>P</m:t>
        </m:r>
      </m:oMath>
      <w:r>
        <w:rPr>
          <w:lang w:val="vi-VN"/>
        </w:rPr>
        <w:t xml:space="preserve"> </w:t>
      </w:r>
      <w:r>
        <w:rPr>
          <w:lang w:val="vi-VN"/>
        </w:rPr>
        <w:t xml:space="preserve">sai. Chi phí của hành động là:</w:t>
      </w:r>
    </w:p>
    <w:p>
      <w:pPr>
        <w:pStyle w:val="BodyText"/>
      </w:pPr>
      <m:oMathPara>
        <m:oMathParaPr>
          <m:jc m:val="center"/>
        </m:oMathParaPr>
        <m:oMath>
          <m:r>
            <m:t>c</m:t>
          </m:r>
          <m:r>
            <m:rPr>
              <m:sty m:val="p"/>
            </m:rPr>
            <m:t>(</m:t>
          </m:r>
          <m:r>
            <m:t>s</m:t>
          </m:r>
          <m:r>
            <m:rPr>
              <m:sty m:val="p"/>
            </m:rPr>
            <m:t>,</m:t>
          </m:r>
          <m:r>
            <m:t>a</m:t>
          </m:r>
          <m:r>
            <m:rPr>
              <m:sty m:val="p"/>
            </m:rPr>
            <m:t>,</m:t>
          </m:r>
          <m:sSup>
            <m:e>
              <m:r>
                <m:t>s</m:t>
              </m:r>
            </m:e>
            <m:sup>
              <m:r>
                <m:rPr>
                  <m:sty m:val="p"/>
                </m:rPr>
                <m:t>′</m:t>
              </m:r>
            </m:sup>
          </m:sSup>
          <m:r>
            <m:rPr>
              <m:sty m:val="p"/>
            </m:rPr>
            <m:t>)</m:t>
          </m:r>
          <m:r>
            <m:rPr>
              <m:sty m:val="p"/>
            </m:rPr>
            <m:t>=</m:t>
          </m:r>
          <m:r>
            <m:rPr>
              <m:sty m:val="p"/>
            </m:rPr>
            <m:t>step_cost</m:t>
          </m:r>
          <m:r>
            <m:rPr>
              <m:sty m:val="p"/>
            </m:rPr>
            <m:t>(</m:t>
          </m:r>
          <m:r>
            <m:t>b</m:t>
          </m:r>
          <m:r>
            <m:t>o</m:t>
          </m:r>
          <m:r>
            <m:t>a</m:t>
          </m:r>
          <m:r>
            <m:t>r</m:t>
          </m:r>
          <m:r>
            <m:t>d</m:t>
          </m:r>
          <m:r>
            <m:rPr>
              <m:sty m:val="p"/>
            </m:rPr>
            <m:t>,</m:t>
          </m:r>
          <m:sSup>
            <m:e>
              <m:r>
                <m:t>s</m:t>
              </m:r>
            </m:e>
            <m:sup>
              <m:r>
                <m:rPr>
                  <m:sty m:val="p"/>
                </m:rPr>
                <m:t>′</m:t>
              </m:r>
            </m:sup>
          </m:sSup>
          <m:r>
            <m:rPr>
              <m:sty m:val="p"/>
            </m:rPr>
            <m:t>)</m:t>
          </m:r>
          <m:r>
            <m:rPr>
              <m:sty m:val="p"/>
            </m:rPr>
            <m:t>=</m:t>
          </m:r>
          <m:r>
            <m:t>1</m:t>
          </m:r>
          <m:r>
            <m:rPr>
              <m:sty m:val="p"/>
            </m:rPr>
            <m:t>+</m:t>
          </m:r>
          <m:r>
            <m:t>0.5</m:t>
          </m:r>
          <m:r>
            <m:t> </m:t>
          </m:r>
          <m:r>
            <m:t>k</m:t>
          </m:r>
          <m:r>
            <m:rPr>
              <m:sty m:val="p"/>
            </m:rPr>
            <m:t>(</m:t>
          </m:r>
          <m:sSup>
            <m:e>
              <m:r>
                <m:t>s</m:t>
              </m:r>
            </m:e>
            <m:sup>
              <m:r>
                <m:rPr>
                  <m:sty m:val="p"/>
                </m:rPr>
                <m:t>′</m:t>
              </m:r>
            </m:sup>
          </m:sSup>
          <m:r>
            <m:rPr>
              <m:sty m:val="p"/>
            </m:rPr>
            <m:t>)</m:t>
          </m:r>
          <m:r>
            <m:rPr>
              <m:sty m:val="p"/>
            </m:rPr>
            <m:t>.</m:t>
          </m:r>
        </m:oMath>
      </m:oMathPara>
    </w:p>
    <w:p>
      <w:pPr>
        <w:pStyle w:val="FirstParagraph"/>
      </w:pPr>
      <w:r>
        <w:rPr>
          <w:lang w:val="vi-VN"/>
        </w:rPr>
        <w:t xml:space="preserve">Một trạng thái hợp lệ chiếm một hoặc hai ô. Vì vậy,</w:t>
      </w:r>
      <w:r>
        <w:rPr>
          <w:lang w:val="vi-VN"/>
        </w:rPr>
        <w:t xml:space="preserve"> </w:t>
      </w:r>
      <m:oMath>
        <m:r>
          <m:t>k</m:t>
        </m:r>
        <m:r>
          <m:rPr>
            <m:sty m:val="p"/>
          </m:rPr>
          <m:t>(</m:t>
        </m:r>
        <m:sSup>
          <m:e>
            <m:r>
              <m:t>s</m:t>
            </m:r>
          </m:e>
          <m:sup>
            <m:r>
              <m:rPr>
                <m:sty m:val="p"/>
              </m:rPr>
              <m:t>′</m:t>
            </m:r>
          </m:sup>
        </m:sSup>
        <m:r>
          <m:rPr>
            <m:sty m:val="p"/>
          </m:rPr>
          <m:t>)</m:t>
        </m:r>
        <m:r>
          <m:rPr>
            <m:sty m:val="p"/>
          </m:rPr>
          <m:t>∈</m:t>
        </m:r>
        <m:r>
          <m:rPr>
            <m:sty m:val="p"/>
          </m:rPr>
          <m:t>{</m:t>
        </m:r>
        <m:r>
          <m:t>0</m:t>
        </m:r>
        <m:r>
          <m:rPr>
            <m:sty m:val="p"/>
          </m:rPr>
          <m:t>,</m:t>
        </m:r>
        <m:r>
          <m:t>1</m:t>
        </m:r>
        <m:r>
          <m:rPr>
            <m:sty m:val="p"/>
          </m:rPr>
          <m:t>,</m:t>
        </m:r>
        <m:r>
          <m:t>2</m:t>
        </m:r>
        <m:r>
          <m:rPr>
            <m:sty m:val="p"/>
          </m:rPr>
          <m:t>}</m:t>
        </m:r>
      </m:oMath>
      <w:r>
        <w:rPr>
          <w:lang w:val="vi-VN"/>
        </w:rPr>
        <w:t xml:space="preserve"> </w:t>
      </w:r>
      <w:r>
        <w:rPr>
          <w:lang w:val="vi-VN"/>
        </w:rPr>
        <w:t xml:space="preserve">và chi phí thuộc tập</w:t>
      </w:r>
      <w:r>
        <w:rPr>
          <w:lang w:val="vi-VN"/>
        </w:rPr>
        <w:t xml:space="preserve"> </w:t>
      </w:r>
      <m:oMath>
        <m:r>
          <m:rPr>
            <m:sty m:val="p"/>
          </m:rPr>
          <m:t>{</m:t>
        </m:r>
        <m:r>
          <m:t>1.0</m:t>
        </m:r>
        <m:r>
          <m:rPr>
            <m:sty m:val="p"/>
          </m:rPr>
          <m:t>,</m:t>
        </m:r>
        <m:r>
          <m:t>1.5</m:t>
        </m:r>
        <m:r>
          <m:rPr>
            <m:sty m:val="p"/>
          </m:rPr>
          <m:t>,</m:t>
        </m:r>
        <m:r>
          <m:t>2.0</m:t>
        </m:r>
        <m:r>
          <m:rPr>
            <m:sty m:val="p"/>
          </m:rPr>
          <m:t>}</m:t>
        </m:r>
      </m:oMath>
      <w:r>
        <w:rPr>
          <w:lang w:val="vi-VN"/>
        </w:rPr>
        <w:t xml:space="preserve">. Khối lớn đứng thẳng trên gạch cam là trạng thái thua nên engine loại trạng thái đó. Khối nằm hoặc hai khối đơn vẫn có thể chiếm gạch cam hợp lệ.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lang w:val="vi-VN"/>
              </w:rPr>
              <w:t xml:space="preserve">Số ô cam ở trạng thái sau</w:t>
            </w:r>
          </w:p>
        </w:tc>
        <w:tc>
          <w:tcPr/>
          <w:p>
            <w:pPr>
              <w:pStyle w:val="Compact"/>
              <w:jc w:val="right"/>
            </w:pPr>
            <w:r>
              <w:rPr>
                <w:lang w:val="vi-VN"/>
              </w:rPr>
              <w:t xml:space="preserve">Chi phí hành động</w:t>
            </w:r>
          </w:p>
        </w:tc>
        <w:tc>
          <w:tcPr/>
          <w:p>
            <w:pPr>
              <w:pStyle w:val="Compact"/>
            </w:pPr>
            <w:r>
              <w:rPr>
                <w:lang w:val="vi-VN"/>
              </w:rPr>
              <w:t xml:space="preserve">Diễn giải</w:t>
            </w:r>
          </w:p>
        </w:tc>
      </w:tr>
      <w:tr>
        <w:tc>
          <w:tcPr/>
          <w:p>
            <w:pPr>
              <w:pStyle w:val="Compact"/>
              <w:jc w:val="right"/>
            </w:pPr>
            <w:r>
              <w:rPr>
                <w:lang w:val="vi-VN"/>
              </w:rPr>
              <w:t xml:space="preserve">0</w:t>
            </w:r>
          </w:p>
        </w:tc>
        <w:tc>
          <w:tcPr/>
          <w:p>
            <w:pPr>
              <w:pStyle w:val="Compact"/>
              <w:jc w:val="right"/>
            </w:pPr>
            <w:r>
              <w:rPr>
                <w:lang w:val="vi-VN"/>
              </w:rPr>
              <w:t xml:space="preserve">1,0</w:t>
            </w:r>
          </w:p>
        </w:tc>
        <w:tc>
          <w:tcPr/>
          <w:p>
            <w:pPr>
              <w:pStyle w:val="Compact"/>
            </w:pPr>
            <w:r>
              <w:rPr>
                <w:lang w:val="vi-VN"/>
              </w:rPr>
              <w:t xml:space="preserve">Chỉ tính chi phí cơ bản</w:t>
            </w:r>
          </w:p>
        </w:tc>
      </w:tr>
      <w:tr>
        <w:tc>
          <w:tcPr/>
          <w:p>
            <w:pPr>
              <w:pStyle w:val="Compact"/>
              <w:jc w:val="right"/>
            </w:pPr>
            <w:r>
              <w:rPr>
                <w:lang w:val="vi-VN"/>
              </w:rPr>
              <w:t xml:space="preserve">1</w:t>
            </w:r>
          </w:p>
        </w:tc>
        <w:tc>
          <w:tcPr/>
          <w:p>
            <w:pPr>
              <w:pStyle w:val="Compact"/>
              <w:jc w:val="right"/>
            </w:pPr>
            <w:r>
              <w:rPr>
                <w:lang w:val="vi-VN"/>
              </w:rPr>
              <w:t xml:space="preserve">1,5</w:t>
            </w:r>
          </w:p>
        </w:tc>
        <w:tc>
          <w:tcPr/>
          <w:p>
            <w:pPr>
              <w:pStyle w:val="Compact"/>
            </w:pPr>
            <w:r>
              <w:rPr>
                <w:lang w:val="vi-VN"/>
              </w:rPr>
              <w:t xml:space="preserve">Chi phí cơ bản cộng một mức phạt</w:t>
            </w:r>
          </w:p>
        </w:tc>
      </w:tr>
      <w:tr>
        <w:tc>
          <w:tcPr/>
          <w:p>
            <w:pPr>
              <w:pStyle w:val="Compact"/>
              <w:jc w:val="right"/>
            </w:pPr>
            <w:r>
              <w:rPr>
                <w:lang w:val="vi-VN"/>
              </w:rPr>
              <w:t xml:space="preserve">2</w:t>
            </w:r>
          </w:p>
        </w:tc>
        <w:tc>
          <w:tcPr/>
          <w:p>
            <w:pPr>
              <w:pStyle w:val="Compact"/>
              <w:jc w:val="right"/>
            </w:pPr>
            <w:r>
              <w:rPr>
                <w:lang w:val="vi-VN"/>
              </w:rPr>
              <w:t xml:space="preserve">2,0</w:t>
            </w:r>
          </w:p>
        </w:tc>
        <w:tc>
          <w:tcPr/>
          <w:p>
            <w:pPr>
              <w:pStyle w:val="Compact"/>
            </w:pPr>
            <w:r>
              <w:rPr>
                <w:lang w:val="vi-VN"/>
              </w:rPr>
              <w:t xml:space="preserve">Chi phí cơ bản cộng hai mức phạt</w:t>
            </w:r>
          </w:p>
        </w:tc>
      </w:tr>
    </w:tbl>
    <w:p>
      <w:pPr>
        <w:pStyle w:val="FirstParagraph"/>
      </w:pPr>
      <w:r>
        <w:rPr>
          <w:lang w:val="vi-VN"/>
        </w:rPr>
        <w:t xml:space="preserve">Mọi cạnh tìm kiếm đều có chi phí dương, với cận dưới bằng 1. Đồ thị mà solver duyệt không có cạnh chi phí 0 hoặc âm. Thao tác chọn khối miễn phí nằm ngoài đồ thị này. Kiểu kết quả của</w:t>
      </w:r>
      <w:r>
        <w:rPr>
          <w:lang w:val="vi-VN"/>
        </w:rPr>
        <w:t xml:space="preserve"> </w:t>
      </w:r>
      <w:r>
        <w:rPr>
          <w:rStyle w:val="VerbatimChar"/>
          <w:lang w:val="vi-VN"/>
        </w:rPr>
        <w:t xml:space="preserve">step_cost()</w:t>
      </w:r>
      <w:r>
        <w:rPr>
          <w:lang w:val="vi-VN"/>
        </w:rPr>
        <w:t xml:space="preserve"> </w:t>
      </w:r>
      <w:r>
        <w:rPr>
          <w:lang w:val="vi-VN"/>
        </w:rPr>
        <w:t xml:space="preserve">là</w:t>
      </w:r>
      <w:r>
        <w:rPr>
          <w:lang w:val="vi-VN"/>
        </w:rPr>
        <w:t xml:space="preserve"> </w:t>
      </w:r>
      <w:r>
        <w:rPr>
          <w:rStyle w:val="VerbatimChar"/>
          <w:lang w:val="vi-VN"/>
        </w:rPr>
        <w:t xml:space="preserve">float</w:t>
      </w:r>
      <w:r>
        <w:rPr>
          <w:lang w:val="vi-VN"/>
        </w:rPr>
        <w:t xml:space="preserve">.</w:t>
      </w:r>
    </w:p>
    <w:p>
      <w:pPr>
        <w:pStyle w:val="Heading2"/>
      </w:pPr>
      <w:bookmarkStart w:id="12" w:name="_a584aa08f08ebe4b21a9a3db1aa65c86a128ba9"/>
      <w:r>
        <w:rPr>
          <w:lang w:val="vi-VN"/>
        </w:rPr>
        <w:t xml:space="preserve">1.3 Vì sao chi phí không âm</w:t>
      </w:r>
      <w:bookmarkEnd w:id="12"/>
    </w:p>
    <w:p>
      <w:pPr>
        <w:pStyle w:val="FirstParagraph"/>
      </w:pPr>
      <w:r>
        <w:rPr>
          <w:lang w:val="vi-VN"/>
        </w:rPr>
        <w:t xml:space="preserve">Số ô cam</w:t>
      </w:r>
      <w:r>
        <w:rPr>
          <w:lang w:val="vi-VN"/>
        </w:rPr>
        <w:t xml:space="preserve"> </w:t>
      </w:r>
      <m:oMath>
        <m:r>
          <m:t>k</m:t>
        </m:r>
        <m:r>
          <m:rPr>
            <m:sty m:val="p"/>
          </m:rPr>
          <m:t>(</m:t>
        </m:r>
        <m:sSup>
          <m:e>
            <m:r>
              <m:t>s</m:t>
            </m:r>
          </m:e>
          <m:sup>
            <m:r>
              <m:rPr>
                <m:sty m:val="p"/>
              </m:rPr>
              <m:t>′</m:t>
            </m:r>
          </m:sup>
        </m:sSup>
        <m:r>
          <m:rPr>
            <m:sty m:val="p"/>
          </m:rPr>
          <m:t>)</m:t>
        </m:r>
      </m:oMath>
      <w:r>
        <w:rPr>
          <w:lang w:val="vi-VN"/>
        </w:rPr>
        <w:t xml:space="preserve"> </w:t>
      </w:r>
      <w:r>
        <w:rPr>
          <w:lang w:val="vi-VN"/>
        </w:rPr>
        <w:t xml:space="preserve">luôn không âm, hệ số phạt 0,5 là số dương và chi phí cơ bản bằng 1. Do đó,</w:t>
      </w:r>
      <w:r>
        <w:rPr>
          <w:lang w:val="vi-VN"/>
        </w:rPr>
        <w:t xml:space="preserve"> </w:t>
      </w:r>
      <m:oMath>
        <m:r>
          <m:t>c</m:t>
        </m:r>
        <m:r>
          <m:rPr>
            <m:sty m:val="p"/>
          </m:rPr>
          <m:t>(</m:t>
        </m:r>
        <m:r>
          <m:t>s</m:t>
        </m:r>
        <m:r>
          <m:rPr>
            <m:sty m:val="p"/>
          </m:rPr>
          <m:t>,</m:t>
        </m:r>
        <m:r>
          <m:t>a</m:t>
        </m:r>
        <m:r>
          <m:rPr>
            <m:sty m:val="p"/>
          </m:rPr>
          <m:t>,</m:t>
        </m:r>
        <m:sSup>
          <m:e>
            <m:r>
              <m:t>s</m:t>
            </m:r>
          </m:e>
          <m:sup>
            <m:r>
              <m:rPr>
                <m:sty m:val="p"/>
              </m:rPr>
              <m:t>′</m:t>
            </m:r>
          </m:sup>
        </m:sSup>
        <m:r>
          <m:rPr>
            <m:sty m:val="p"/>
          </m:rPr>
          <m:t>)</m:t>
        </m:r>
        <m:r>
          <m:rPr>
            <m:sty m:val="p"/>
          </m:rPr>
          <m:t>=</m:t>
        </m:r>
        <m:r>
          <m:t>1</m:t>
        </m:r>
        <m:r>
          <m:rPr>
            <m:sty m:val="p"/>
          </m:rPr>
          <m:t>+</m:t>
        </m:r>
        <m:r>
          <m:t>0.5</m:t>
        </m:r>
        <m:r>
          <m:t>k</m:t>
        </m:r>
        <m:r>
          <m:rPr>
            <m:sty m:val="p"/>
          </m:rPr>
          <m:t>(</m:t>
        </m:r>
        <m:sSup>
          <m:e>
            <m:r>
              <m:t>s</m:t>
            </m:r>
          </m:e>
          <m:sup>
            <m:r>
              <m:rPr>
                <m:sty m:val="p"/>
              </m:rPr>
              <m:t>′</m:t>
            </m:r>
          </m:sup>
        </m:sSup>
        <m:r>
          <m:rPr>
            <m:sty m:val="p"/>
          </m:rPr>
          <m:t>)</m:t>
        </m:r>
        <m:r>
          <m:rPr>
            <m:sty m:val="p"/>
          </m:rPr>
          <m:t>≥</m:t>
        </m:r>
        <m:r>
          <m:t>1</m:t>
        </m:r>
        <m:r>
          <m:rPr>
            <m:sty m:val="p"/>
          </m:rPr>
          <m:t>&gt;</m:t>
        </m:r>
        <m:r>
          <m:t>0</m:t>
        </m:r>
      </m:oMath>
      <w:r>
        <w:rPr>
          <w:lang w:val="vi-VN"/>
        </w:rPr>
        <w:t xml:space="preserve">.</w:t>
      </w:r>
    </w:p>
    <w:p>
      <w:pPr>
        <w:pStyle w:val="BodyText"/>
      </w:pPr>
      <w:r>
        <w:rPr>
          <w:lang w:val="vi-VN"/>
        </w:rPr>
        <w:t xml:space="preserve">Điều kiện không âm để bảo đảm tính tối ưu của cách tìm kiếm mà UCS dùng chung với Dijkstra. Khi thêm một hành động vào đường đi, chi phí mới là</w:t>
      </w:r>
      <w:r>
        <w:rPr>
          <w:lang w:val="vi-VN"/>
        </w:rPr>
        <w:t xml:space="preserve"> </w:t>
      </w:r>
      <m:oMath>
        <m:r>
          <m:t>g</m:t>
        </m:r>
        <m:r>
          <m:rPr>
            <m:sty m:val="p"/>
          </m:rPr>
          <m:t>(</m:t>
        </m:r>
        <m:sSup>
          <m:e>
            <m:r>
              <m:t>s</m:t>
            </m:r>
          </m:e>
          <m:sup>
            <m:r>
              <m:rPr>
                <m:sty m:val="p"/>
              </m:rPr>
              <m:t>′</m:t>
            </m:r>
          </m:sup>
        </m:sSup>
        <m:r>
          <m:rPr>
            <m:sty m:val="p"/>
          </m:rPr>
          <m:t>)</m:t>
        </m:r>
        <m:r>
          <m:rPr>
            <m:sty m:val="p"/>
          </m:rPr>
          <m:t>=</m:t>
        </m:r>
        <m:r>
          <m:t>g</m:t>
        </m:r>
        <m:r>
          <m:rPr>
            <m:sty m:val="p"/>
          </m:rPr>
          <m:t>(</m:t>
        </m:r>
        <m:r>
          <m:t>s</m:t>
        </m:r>
        <m:r>
          <m:rPr>
            <m:sty m:val="p"/>
          </m:rPr>
          <m:t>)</m:t>
        </m:r>
        <m:r>
          <m:rPr>
            <m:sty m:val="p"/>
          </m:rPr>
          <m:t>+</m:t>
        </m:r>
        <m:r>
          <m:t>c</m:t>
        </m:r>
        <m:r>
          <m:rPr>
            <m:sty m:val="p"/>
          </m:rPr>
          <m:t>(</m:t>
        </m:r>
        <m:r>
          <m:t>s</m:t>
        </m:r>
        <m:r>
          <m:rPr>
            <m:sty m:val="p"/>
          </m:rPr>
          <m:t>,</m:t>
        </m:r>
        <m:r>
          <m:t>a</m:t>
        </m:r>
        <m:r>
          <m:rPr>
            <m:sty m:val="p"/>
          </m:rPr>
          <m:t>,</m:t>
        </m:r>
        <m:sSup>
          <m:e>
            <m:r>
              <m:t>s</m:t>
            </m:r>
          </m:e>
          <m:sup>
            <m:r>
              <m:rPr>
                <m:sty m:val="p"/>
              </m:rPr>
              <m:t>′</m:t>
            </m:r>
          </m:sup>
        </m:sSup>
        <m:r>
          <m:rPr>
            <m:sty m:val="p"/>
          </m:rPr>
          <m:t>)</m:t>
        </m:r>
      </m:oMath>
      <w:r>
        <w:rPr>
          <w:lang w:val="vi-VN"/>
        </w:rPr>
        <w:t xml:space="preserve">. Với</w:t>
      </w:r>
      <w:r>
        <w:rPr>
          <w:lang w:val="vi-VN"/>
        </w:rPr>
        <w:t xml:space="preserve"> </w:t>
      </w:r>
      <m:oMath>
        <m:r>
          <m:t>c</m:t>
        </m:r>
        <m:r>
          <m:rPr>
            <m:sty m:val="p"/>
          </m:rPr>
          <m:t>≥</m:t>
        </m:r>
        <m:r>
          <m:t>0</m:t>
        </m:r>
      </m:oMath>
      <w:r>
        <w:rPr>
          <w:lang w:val="vi-VN"/>
        </w:rPr>
        <w:t xml:space="preserve">, việc nối dài đường đi không thể làm giảm chi phí. Vì vậy, khi UCS lấy đích có chi phí nhỏ nhất ra khỏi heap, các đường còn chờ không thể nối dài thành một lời giải rẻ hơn. Nếu cho phép cạnh âm, một đường có chi phí ban đầu cao hơn có thể trở nên rẻ hơn về sau, nên cách dừng tại đích này không còn bảo đảm tối ưu. [8]</w:t>
      </w:r>
    </w:p>
    <w:p>
      <w:pPr>
        <w:pStyle w:val="BodyText"/>
      </w:pPr>
      <w:r>
        <w:rPr>
          <w:lang w:val="vi-VN"/>
        </w:rPr>
        <w:t xml:space="preserve">Ý nghĩa bài toán là một lý do độc lập với thuật toán. Chi phí đang biểu diễn công sức thực hiện hành động và mức phạt khi tiếp xúc gạch cam. Cả hai thành phần đều là phần phải trả. Nếu một cách thiết kế tạo chu trình có tổng chi phí âm trên đường tới đích, người giải có thể lặp chu trình để giảm chi phí mãi. Khi đó, bài toán không còn một chi phí tối ưu hữu hạn. Công thức hiện tại loại trừ tình huống này. [9]</w:t>
      </w:r>
    </w:p>
    <w:p>
      <w:pPr>
        <w:pStyle w:val="BodyText"/>
      </w:pPr>
      <w:r>
        <w:rPr>
          <w:lang w:val="vi-VN"/>
        </w:rPr>
        <w:t xml:space="preserve">Dijkstra cho phép cạnh có chi phí 0, nên điều kiện dương không phải yêu cầu bắt buộc của thuật toán. Trong mô hình hiện tại, mỗi cạnh luôn gồm một bước lăn có cost ít nhất 1. Thao tác SPACE chọn khối miễn phí nhưng không sinh cạnh tìm kiếm. Vì vậy, mọi chu trình trong đồ thị tìm kiếm đều làm tăng cost. Một lời giải có tổng cost 0 chỉ khi đường đi rỗng và đã ở đích. [1][2][8]</w:t>
      </w:r>
    </w:p>
    <w:p>
      <w:pPr>
        <w:pStyle w:val="Heading1"/>
      </w:pPr>
      <w:bookmarkStart w:id="13" w:name="_f7b4d3cd865d904710f68b73784bfd8cf72c5cc"/>
      <w:r>
        <w:rPr>
          <w:lang w:val="vi-VN"/>
        </w:rPr>
        <w:t xml:space="preserve">2 Lý do chọn chi phí không đồng nhất</w:t>
      </w:r>
      <w:bookmarkEnd w:id="13"/>
    </w:p>
    <w:p>
      <w:pPr>
        <w:pStyle w:val="FirstParagraph"/>
      </w:pPr>
      <w:r>
        <w:rPr>
          <w:lang w:val="vi-VN"/>
        </w:rPr>
        <w:t xml:space="preserve">Thành phần cơ bản bằng 1 thể hiện công sức thực hiện một hành động. Thành phần phạt thể hiện mong muốn hạn chế tiếp xúc với gạch cam. Trong Bloxorz, gạch cam có hạn chế về tư thế khối: khối lớn không được đứng thẳng trên ô này. Vì vậy, đường đi qua nhiều gạch cam đòi hỏi chú ý hơn đến tư thế và vùng chiếm giữ. [2]</w:t>
      </w:r>
    </w:p>
    <w:p>
      <w:pPr>
        <w:pStyle w:val="BodyText"/>
      </w:pPr>
      <w:r>
        <w:rPr>
          <w:lang w:val="vi-VN"/>
        </w:rPr>
        <w:t xml:space="preserve">Mức phạt 0,5 tạo một quy đổi dễ giải thích: hai lượt chiếm một ô cam có tổng mức phạt bằng một hành động cơ bản. Nhờ đó, UCS có thể chọn đường dài hơn nếu đường đó giảm đủ số lượt tiếp xúc với gạch cam. Hệ số này là lựa chọn mô hình hóa của nhóm, không phải tham số suy ra từ số liệu đo.</w:t>
      </w:r>
    </w:p>
    <w:p>
      <w:pPr>
        <w:pStyle w:val="BodyText"/>
      </w:pPr>
      <w:r>
        <w:rPr>
          <w:lang w:val="vi-VN"/>
        </w:rPr>
        <w:t xml:space="preserve">Engine xử lý luật chơi một cách xác định. Mô hình không gán xác suất rơi cho một nước đi hợp lệ. Do đó, chi phí trên là thước đo ưu tiên đường đi, không phải xác suất thất bại, thời gian thực thi hay độ an toàn đã được kiểm chứng bằng thực nghiệm.</w:t>
      </w:r>
    </w:p>
    <w:p>
      <w:pPr>
        <w:pStyle w:val="BodyText"/>
      </w:pPr>
      <w:r>
        <w:rPr>
          <w:lang w:val="vi-VN"/>
        </w:rPr>
        <w:t xml:space="preserve">Một chuyển trạng thái tới công tắc thường có chi phí 1 nếu trạng thái sau không chiếm gạch cam. Nếu trạng thái sau vẫn chiếm một hoặc hai ô cam, công thức vẫn cộng mức phạt tương ứng.</w:t>
      </w:r>
    </w:p>
    <w:p>
      <w:pPr>
        <w:pStyle w:val="BodyText"/>
      </w:pPr>
      <w:r>
        <w:rPr>
          <w:lang w:val="vi-VN"/>
        </w:rPr>
        <w:t xml:space="preserve">Nếu mọi hành động đều có chi phí 1, UCS tối ưu số hành động giống BFS. Thứ tự xử lý các trạng thái cùng chi phí và cách kiểm tra đích có thể làm số node mở rộng khác nhau. Với công thức hiện tại, UCS tối ưu tổng chi phí có trọng số nên không bảo đảm lời giải ít hành động nhất. Trên một màn không có gạch cam, công thức trở thành chi phí đồng nhất. [6]</w:t>
      </w:r>
    </w:p>
    <w:p>
      <w:pPr>
        <w:pStyle w:val="Heading1"/>
      </w:pPr>
      <w:bookmarkStart w:id="14" w:name="_72c844aaf6c2c063193c35d0656cb8abecc43d1"/>
      <w:r>
        <w:rPr>
          <w:lang w:val="vi-VN"/>
        </w:rPr>
        <w:t xml:space="preserve">3 Quy ước cho các tình huống đặc biệt</w:t>
      </w:r>
      <w:bookmarkEnd w:id="14"/>
    </w:p>
    <w:p>
      <w:pPr>
        <w:pStyle w:val="FirstParagraph"/>
      </w:pPr>
      <w:r>
        <w:rPr>
          <w:b/>
          <w:bCs/>
          <w:lang w:val="vi-VN"/>
        </w:rPr>
        <w:t xml:space="preserve">SPACE và chọn khối.</w:t>
      </w:r>
      <w:r>
        <w:rPr>
          <w:lang w:val="vi-VN"/>
        </w:rPr>
        <w:t xml:space="preserve"> </w:t>
      </w:r>
      <w:r>
        <w:rPr>
          <w:lang w:val="vi-VN"/>
        </w:rPr>
        <w:t xml:space="preserve">Khi khối đang tách đôi, SPACE chỉ đổi khối đơn đang điều khiển và giữ nguyên tọa độ, cầu. Đây là thao tác chơi tay miễn phí.</w:t>
      </w:r>
      <w:r>
        <w:rPr>
          <w:lang w:val="vi-VN"/>
        </w:rPr>
        <w:t xml:space="preserve"> </w:t>
      </w:r>
      <w:r>
        <w:rPr>
          <w:rStyle w:val="VerbatimChar"/>
          <w:lang w:val="vi-VN"/>
        </w:rPr>
        <w:t xml:space="preserve">get_successors()</w:t>
      </w:r>
      <w:r>
        <w:rPr>
          <w:lang w:val="vi-VN"/>
        </w:rPr>
        <w:t xml:space="preserve"> </w:t>
      </w:r>
      <w:r>
        <w:rPr>
          <w:lang w:val="vi-VN"/>
        </w:rPr>
        <w:t xml:space="preserve">không sinh SPACE và</w:t>
      </w:r>
      <w:r>
        <w:rPr>
          <w:lang w:val="vi-VN"/>
        </w:rPr>
        <w:t xml:space="preserve"> </w:t>
      </w:r>
      <w:r>
        <w:rPr>
          <w:rStyle w:val="VerbatimChar"/>
          <w:lang w:val="vi-VN"/>
        </w:rPr>
        <w:t xml:space="preserve">replay_solution()</w:t>
      </w:r>
      <w:r>
        <w:rPr>
          <w:lang w:val="vi-VN"/>
        </w:rPr>
        <w:t xml:space="preserve"> </w:t>
      </w:r>
      <w:r>
        <w:rPr>
          <w:lang w:val="vi-VN"/>
        </w:rPr>
        <w:t xml:space="preserve">không nhận SPACE trong lời giải solver. [2][4]</w:t>
      </w:r>
    </w:p>
    <w:p>
      <w:pPr>
        <w:pStyle w:val="BodyText"/>
      </w:pPr>
      <w:r>
        <w:rPr>
          <w:b/>
          <w:bCs/>
          <w:lang w:val="vi-VN"/>
        </w:rPr>
        <w:t xml:space="preserve">Đổi khối rồi lăn.</w:t>
      </w:r>
      <w:r>
        <w:rPr>
          <w:lang w:val="vi-VN"/>
        </w:rPr>
        <w:t xml:space="preserve"> </w:t>
      </w:r>
      <w:r>
        <w:rPr>
          <w:lang w:val="vi-VN"/>
        </w:rPr>
        <w:t xml:space="preserve">Tập hành động tìm kiếm gồm</w:t>
      </w:r>
      <w:r>
        <w:rPr>
          <w:lang w:val="vi-VN"/>
        </w:rPr>
        <w:t xml:space="preserve"> </w:t>
      </w:r>
      <w:r>
        <w:rPr>
          <w:rStyle w:val="VerbatimChar"/>
          <w:lang w:val="vi-VN"/>
        </w:rPr>
        <w:t xml:space="preserve">UP</w:t>
      </w:r>
      <w:r>
        <w:rPr>
          <w:lang w:val="vi-VN"/>
        </w:rPr>
        <w:t xml:space="preserve">,</w:t>
      </w:r>
      <w:r>
        <w:rPr>
          <w:lang w:val="vi-VN"/>
        </w:rPr>
        <w:t xml:space="preserve"> </w:t>
      </w:r>
      <w:r>
        <w:rPr>
          <w:rStyle w:val="VerbatimChar"/>
          <w:lang w:val="vi-VN"/>
        </w:rPr>
        <w:t xml:space="preserve">LEFT</w:t>
      </w:r>
      <w:r>
        <w:rPr>
          <w:lang w:val="vi-VN"/>
        </w:rPr>
        <w:t xml:space="preserve">,</w:t>
      </w:r>
      <w:r>
        <w:rPr>
          <w:lang w:val="vi-VN"/>
        </w:rPr>
        <w:t xml:space="preserve"> </w:t>
      </w:r>
      <w:r>
        <w:rPr>
          <w:rStyle w:val="VerbatimChar"/>
          <w:lang w:val="vi-VN"/>
        </w:rPr>
        <w:t xml:space="preserve">RIGHT</w:t>
      </w:r>
      <w:r>
        <w:rPr>
          <w:lang w:val="vi-VN"/>
        </w:rPr>
        <w:t xml:space="preserve">,</w:t>
      </w:r>
      <w:r>
        <w:rPr>
          <w:lang w:val="vi-VN"/>
        </w:rPr>
        <w:t xml:space="preserve"> </w:t>
      </w:r>
      <w:r>
        <w:rPr>
          <w:rStyle w:val="VerbatimChar"/>
          <w:lang w:val="vi-VN"/>
        </w:rPr>
        <w:t xml:space="preserve">DOWN</w:t>
      </w:r>
      <w:r>
        <w:rPr>
          <w:lang w:val="vi-VN"/>
        </w:rPr>
        <w:t xml:space="preserve">,</w:t>
      </w:r>
      <w:r>
        <w:rPr>
          <w:lang w:val="vi-VN"/>
        </w:rPr>
        <w:t xml:space="preserve"> </w:t>
      </w:r>
      <w:r>
        <w:rPr>
          <w:rStyle w:val="VerbatimChar"/>
          <w:lang w:val="vi-VN"/>
        </w:rPr>
        <w:t xml:space="preserve">SUP</w:t>
      </w:r>
      <w:r>
        <w:rPr>
          <w:lang w:val="vi-VN"/>
        </w:rPr>
        <w:t xml:space="preserve">,</w:t>
      </w:r>
      <w:r>
        <w:rPr>
          <w:lang w:val="vi-VN"/>
        </w:rPr>
        <w:t xml:space="preserve"> </w:t>
      </w:r>
      <w:r>
        <w:rPr>
          <w:rStyle w:val="VerbatimChar"/>
          <w:lang w:val="vi-VN"/>
        </w:rPr>
        <w:t xml:space="preserve">SLEFT</w:t>
      </w:r>
      <w:r>
        <w:rPr>
          <w:lang w:val="vi-VN"/>
        </w:rPr>
        <w:t xml:space="preserve">,</w:t>
      </w:r>
      <w:r>
        <w:rPr>
          <w:lang w:val="vi-VN"/>
        </w:rPr>
        <w:t xml:space="preserve"> </w:t>
      </w:r>
      <w:r>
        <w:rPr>
          <w:rStyle w:val="VerbatimChar"/>
          <w:lang w:val="vi-VN"/>
        </w:rPr>
        <w:t xml:space="preserve">SRIGHT</w:t>
      </w:r>
      <w:r>
        <w:rPr>
          <w:lang w:val="vi-VN"/>
        </w:rPr>
        <w:t xml:space="preserve">,</w:t>
      </w:r>
      <w:r>
        <w:rPr>
          <w:lang w:val="vi-VN"/>
        </w:rPr>
        <w:t xml:space="preserve"> </w:t>
      </w:r>
      <w:r>
        <w:rPr>
          <w:rStyle w:val="VerbatimChar"/>
          <w:lang w:val="vi-VN"/>
        </w:rPr>
        <w:t xml:space="preserve">SDOWN</w:t>
      </w:r>
      <w:r>
        <w:rPr>
          <w:lang w:val="vi-VN"/>
        </w:rPr>
        <w:t xml:space="preserve">. Tiền tố S có nghĩa là đổi khối đang điều khiển rồi lăn theo hướng còn lại. Một lệnh có tiền tố S là một cạnh, chỉ tính cost một lần trên trạng thái sau bước lăn. Khi chưa tách khối, engine chỉ sinh bốn hướng thường. [2]</w:t>
      </w:r>
    </w:p>
    <w:p>
      <w:pPr>
        <w:pStyle w:val="BodyText"/>
      </w:pPr>
      <w:r>
        <w:rPr>
          <w:b/>
          <w:bCs/>
          <w:lang w:val="vi-VN"/>
        </w:rPr>
        <w:t xml:space="preserve">Tiếp xúc lặp lại với gạch cam.</w:t>
      </w:r>
      <w:r>
        <w:rPr>
          <w:lang w:val="vi-VN"/>
        </w:rPr>
        <w:t xml:space="preserve"> </w:t>
      </w:r>
      <w:r>
        <w:rPr>
          <w:lang w:val="vi-VN"/>
        </w:rPr>
        <w:t xml:space="preserve">Công thức tính vùng chiếm giữ sau mỗi hành động, không chỉ tính ô vừa đi vào. Khi một khối đơn giữ nguyên vị trí trên gạch cam và khối còn lại di chuyển, hành động mới vẫn chịu mức phạt cho ô cam đó. Đây là cách tính mức tiếp xúc theo từng hành động, không phải đếm số ô cam khác nhau đã ghé qua.</w:t>
      </w:r>
    </w:p>
    <w:p>
      <w:pPr>
        <w:pStyle w:val="BodyText"/>
      </w:pPr>
      <w:r>
        <w:rPr>
          <w:b/>
          <w:bCs/>
          <w:lang w:val="vi-VN"/>
        </w:rPr>
        <w:t xml:space="preserve">Công tắc tách khối và dịch chuyển.</w:t>
      </w:r>
      <w:r>
        <w:rPr>
          <w:lang w:val="vi-VN"/>
        </w:rPr>
        <w:t xml:space="preserve"> </w:t>
      </w:r>
      <w:r>
        <w:rPr>
          <w:lang w:val="vi-VN"/>
        </w:rPr>
        <w:t xml:space="preserve">Một lần lăn lên công tắc tách khối là một hành động. Engine tạo trạng thái sau khi tách và dịch chuyển tới hai vị trí đích của công tắc. Hàm tính chi phí trên hai vị trí cuối này, không cộng một hành động riêng cho hiệu ứng tách hoặc dịch chuyển. [2]</w:t>
      </w:r>
    </w:p>
    <w:p>
      <w:pPr>
        <w:pStyle w:val="BodyText"/>
      </w:pPr>
      <w:r>
        <w:rPr>
          <w:b/>
          <w:bCs/>
          <w:lang w:val="vi-VN"/>
        </w:rPr>
        <w:t xml:space="preserve">Nước đi tới đích.</w:t>
      </w:r>
      <w:r>
        <w:rPr>
          <w:lang w:val="vi-VN"/>
        </w:rPr>
        <w:t xml:space="preserve"> </w:t>
      </w:r>
      <w:r>
        <w:rPr>
          <w:lang w:val="vi-VN"/>
        </w:rPr>
        <w:t xml:space="preserve">Điều kiện thắng yêu cầu khối lớn đứng thẳng trên ô</w:t>
      </w:r>
      <w:r>
        <w:rPr>
          <w:lang w:val="vi-VN"/>
        </w:rPr>
        <w:t xml:space="preserve"> </w:t>
      </w:r>
      <w:r>
        <w:rPr>
          <w:rStyle w:val="VerbatimChar"/>
          <w:lang w:val="vi-VN"/>
        </w:rPr>
        <w:t xml:space="preserve">GOAL</w:t>
      </w:r>
      <w:r>
        <w:rPr>
          <w:lang w:val="vi-VN"/>
        </w:rPr>
        <w:t xml:space="preserve">, có mã 9. Khi một hành động kết thúc tại đích, vùng chiếm giữ chỉ gồm ô đích nên hành động đó có chi phí 1. Hành động cuối vẫn nằm trong tổng chi phí. [2]</w:t>
      </w:r>
    </w:p>
    <w:p>
      <w:pPr>
        <w:pStyle w:val="BodyText"/>
      </w:pPr>
      <w:r>
        <w:rPr>
          <w:b/>
          <w:bCs/>
          <w:lang w:val="vi-VN"/>
        </w:rPr>
        <w:t xml:space="preserve">Xuất phát tại đích.</w:t>
      </w:r>
      <w:r>
        <w:rPr>
          <w:lang w:val="vi-VN"/>
        </w:rPr>
        <w:t xml:space="preserve"> </w:t>
      </w:r>
      <w:r>
        <w:rPr>
          <w:lang w:val="vi-VN"/>
        </w:rPr>
        <w:t xml:space="preserve">Lời giải rỗng có tổng chi phí 0 vì không có hành động.</w:t>
      </w:r>
    </w:p>
    <w:p>
      <w:pPr>
        <w:pStyle w:val="BodyText"/>
      </w:pPr>
      <w:r>
        <w:rPr>
          <w:b/>
          <w:bCs/>
          <w:lang w:val="vi-VN"/>
        </w:rPr>
        <w:t xml:space="preserve">Nước đi thua và trạng thái bế tắc.</w:t>
      </w:r>
      <w:r>
        <w:rPr>
          <w:lang w:val="vi-VN"/>
        </w:rPr>
        <w:t xml:space="preserve"> </w:t>
      </w:r>
      <w:r>
        <w:rPr>
          <w:lang w:val="vi-VN"/>
        </w:rPr>
        <w:t xml:space="preserve">Nếu nước đi không hợp lệ,</w:t>
      </w:r>
      <w:r>
        <w:rPr>
          <w:lang w:val="vi-VN"/>
        </w:rPr>
        <w:t xml:space="preserve"> </w:t>
      </w:r>
      <w:r>
        <w:rPr>
          <w:rStyle w:val="VerbatimChar"/>
          <w:lang w:val="vi-VN"/>
        </w:rPr>
        <w:t xml:space="preserve">apply_move()</w:t>
      </w:r>
      <w:r>
        <w:rPr>
          <w:lang w:val="vi-VN"/>
        </w:rPr>
        <w:t xml:space="preserve"> </w:t>
      </w:r>
      <w:r>
        <w:rPr>
          <w:lang w:val="vi-VN"/>
        </w:rPr>
        <w:t xml:space="preserve">trả</w:t>
      </w:r>
      <w:r>
        <w:rPr>
          <w:lang w:val="vi-VN"/>
        </w:rPr>
        <w:t xml:space="preserve"> </w:t>
      </w:r>
      <w:r>
        <w:rPr>
          <w:rStyle w:val="VerbatimChar"/>
          <w:lang w:val="vi-VN"/>
        </w:rPr>
        <w:t xml:space="preserve">None</w:t>
      </w:r>
      <w:r>
        <w:rPr>
          <w:lang w:val="vi-VN"/>
        </w:rPr>
        <w:t xml:space="preserve"> </w:t>
      </w:r>
      <w:r>
        <w:rPr>
          <w:lang w:val="vi-VN"/>
        </w:rPr>
        <w:t xml:space="preserve">và</w:t>
      </w:r>
      <w:r>
        <w:rPr>
          <w:lang w:val="vi-VN"/>
        </w:rPr>
        <w:t xml:space="preserve"> </w:t>
      </w:r>
      <w:r>
        <w:rPr>
          <w:rStyle w:val="VerbatimChar"/>
          <w:lang w:val="vi-VN"/>
        </w:rPr>
        <w:t xml:space="preserve">get_successors()</w:t>
      </w:r>
      <w:r>
        <w:rPr>
          <w:lang w:val="vi-VN"/>
        </w:rPr>
        <w:t xml:space="preserve"> </w:t>
      </w:r>
      <w:r>
        <w:rPr>
          <w:lang w:val="vi-VN"/>
        </w:rPr>
        <w:t xml:space="preserve">không đưa cạnh đó vào đồ thị tìm kiếm. Hàm chi phí không gán 0 cho nước đi thua. Nếu một trạng thái hợp lệ không có trạng thái kế tiếp, trạng thái đó không có cạnh đi ra. Chi phí đã tích lũy để tới trạng thái đó vẫn giữ nguyên. Khi không còn trạng thái nào trong hàng đợi và chưa gặp đích, solver trả</w:t>
      </w:r>
      <w:r>
        <w:rPr>
          <w:lang w:val="vi-VN"/>
        </w:rPr>
        <w:t xml:space="preserve"> </w:t>
      </w:r>
      <w:r>
        <w:rPr>
          <w:rStyle w:val="VerbatimChar"/>
          <w:lang w:val="vi-VN"/>
        </w:rPr>
        <w:t xml:space="preserve">found=False</w:t>
      </w:r>
      <w:r>
        <w:rPr>
          <w:lang w:val="vi-VN"/>
        </w:rPr>
        <w:t xml:space="preserve">. [2][3]</w:t>
      </w:r>
    </w:p>
    <w:p>
      <w:pPr>
        <w:pStyle w:val="Heading1"/>
      </w:pPr>
      <w:bookmarkStart w:id="15" w:name="_c430f03958a79e25a424b198eb0e1c9f10bed5b"/>
      <w:r>
        <w:rPr>
          <w:lang w:val="vi-VN"/>
        </w:rPr>
        <w:t xml:space="preserve">4 Ví dụ tính và đối chiếu</w:t>
      </w:r>
      <w:bookmarkEnd w:id="15"/>
    </w:p>
    <w:p>
      <w:pPr>
        <w:pStyle w:val="Heading2"/>
      </w:pPr>
      <w:bookmarkStart w:id="16" w:name="_6de037fb046653dd0df64bb3b8fb779157bcda3"/>
      <w:r>
        <w:rPr>
          <w:lang w:val="vi-VN"/>
        </w:rPr>
        <w:t xml:space="preserve">4.1 Đường đi thật trên màn 2</w:t>
      </w:r>
      <w:bookmarkEnd w:id="16"/>
    </w:p>
    <w:p>
      <w:pPr>
        <w:pStyle w:val="FirstParagraph"/>
      </w:pPr>
      <w:r>
        <w:rPr>
          <w:lang w:val="vi-VN"/>
        </w:rPr>
        <w:t xml:space="preserve">Màn 2 trong</w:t>
      </w:r>
      <w:r>
        <w:rPr>
          <w:lang w:val="vi-VN"/>
        </w:rPr>
        <w:t xml:space="preserve"> </w:t>
      </w:r>
      <w:r>
        <w:rPr>
          <w:rStyle w:val="VerbatimChar"/>
          <w:lang w:val="vi-VN"/>
        </w:rPr>
        <w:t xml:space="preserve">Src/levels/level_02.json</w:t>
      </w:r>
      <w:r>
        <w:rPr>
          <w:lang w:val="vi-VN"/>
        </w:rPr>
        <w:t xml:space="preserve"> </w:t>
      </w:r>
      <w:r>
        <w:rPr>
          <w:lang w:val="vi-VN"/>
        </w:rPr>
        <w:t xml:space="preserve">có vị trí xuất phát</w:t>
      </w:r>
      <w:r>
        <w:rPr>
          <w:lang w:val="vi-VN"/>
        </w:rPr>
        <w:t xml:space="preserve"> </w:t>
      </w:r>
      <w:r>
        <w:rPr>
          <w:rStyle w:val="VerbatimChar"/>
          <w:lang w:val="vi-VN"/>
        </w:rPr>
        <w:t xml:space="preserve">(2,1)</w:t>
      </w:r>
      <w:r>
        <w:rPr>
          <w:lang w:val="vi-VN"/>
        </w:rPr>
        <w:t xml:space="preserve">. Ca kiểm thử</w:t>
      </w:r>
      <w:r>
        <w:rPr>
          <w:lang w:val="vi-VN"/>
        </w:rPr>
        <w:t xml:space="preserve"> </w:t>
      </w:r>
      <w:r>
        <w:rPr>
          <w:rStyle w:val="VerbatimChar"/>
          <w:lang w:val="vi-VN"/>
        </w:rPr>
        <w:t xml:space="preserve">2</w:t>
      </w:r>
      <w:r>
        <w:rPr>
          <w:lang w:val="vi-VN"/>
        </w:rPr>
        <w:t xml:space="preserve"> </w:t>
      </w:r>
      <w:r>
        <w:rPr>
          <w:lang w:val="vi-VN"/>
        </w:rPr>
        <w:t xml:space="preserve">cung cấp chuỗi hành động dưới đây. Chỉ số hàng và cột bắt đầu từ 0. Các tọa độ trong bảng là vùng chiếm giữ sau hành động. [4]</w:t>
      </w:r>
    </w:p>
    <w:tbl>
      <w:tblPr>
        <w:tblStyle w:val="Table"/>
        <w:tblW w:type="pct" w:w="5000"/>
        <w:tblLayout w:type="fixed"/>
        <w:tblLook w:firstRow="1" w:lastRow="0" w:firstColumn="0" w:lastColumn="0" w:noHBand="0" w:noVBand="0" w:val="0020"/>
      </w:tblPr>
      <w:tblGrid>
        <w:gridCol w:w="1440"/>
        <w:gridCol w:w="1080"/>
        <w:gridCol w:w="1080"/>
        <w:gridCol w:w="1440"/>
        <w:gridCol w:w="1440"/>
        <w:gridCol w:w="1440"/>
      </w:tblGrid>
      <w:tr>
        <w:trPr>
          <w:tblHeader w:val="on"/>
        </w:trPr>
        <w:tc>
          <w:tcPr/>
          <w:p>
            <w:pPr>
              <w:pStyle w:val="Compact"/>
              <w:jc w:val="right"/>
            </w:pPr>
            <w:r>
              <w:rPr>
                <w:lang w:val="vi-VN"/>
              </w:rPr>
              <w:t xml:space="preserve">Bước</w:t>
            </w:r>
          </w:p>
        </w:tc>
        <w:tc>
          <w:tcPr/>
          <w:p>
            <w:pPr>
              <w:pStyle w:val="Compact"/>
            </w:pPr>
            <w:r>
              <w:rPr>
                <w:lang w:val="vi-VN"/>
              </w:rPr>
              <w:t xml:space="preserve">Hành động</w:t>
            </w:r>
          </w:p>
        </w:tc>
        <w:tc>
          <w:tcPr/>
          <w:p>
            <w:pPr>
              <w:pStyle w:val="Compact"/>
            </w:pPr>
            <w:r>
              <w:rPr>
                <w:lang w:val="vi-VN"/>
              </w:rPr>
              <w:t xml:space="preserve">Các ô bị chiếm sau hành động</w:t>
            </w:r>
          </w:p>
        </w:tc>
        <w:tc>
          <w:tcPr/>
          <w:p>
            <w:pPr>
              <w:pStyle w:val="Compact"/>
              <w:jc w:val="right"/>
            </w:pPr>
            <w:r>
              <w:rPr>
                <w:lang w:val="vi-VN"/>
              </w:rPr>
              <w:t xml:space="preserve">Số ô cam</w:t>
            </w:r>
          </w:p>
        </w:tc>
        <w:tc>
          <w:tcPr/>
          <w:p>
            <w:pPr>
              <w:pStyle w:val="Compact"/>
              <w:jc w:val="right"/>
            </w:pPr>
            <w:r>
              <w:rPr>
                <w:lang w:val="vi-VN"/>
              </w:rPr>
              <w:t xml:space="preserve">Chi phí bước</w:t>
            </w:r>
          </w:p>
        </w:tc>
        <w:tc>
          <w:tcPr/>
          <w:p>
            <w:pPr>
              <w:pStyle w:val="Compact"/>
              <w:jc w:val="right"/>
            </w:pPr>
            <w:r>
              <w:rPr>
                <w:lang w:val="vi-VN"/>
              </w:rPr>
              <w:t xml:space="preserve">Tích lũy</w:t>
            </w:r>
          </w:p>
        </w:tc>
      </w:tr>
      <w:tr>
        <w:tc>
          <w:tcPr/>
          <w:p>
            <w:pPr>
              <w:pStyle w:val="Compact"/>
              <w:jc w:val="right"/>
            </w:pPr>
            <w:r>
              <w:rPr>
                <w:lang w:val="vi-VN"/>
              </w:rPr>
              <w:t xml:space="preserve">1</w:t>
            </w:r>
          </w:p>
        </w:tc>
        <w:tc>
          <w:tcPr/>
          <w:p>
            <w:pPr>
              <w:pStyle w:val="Compact"/>
            </w:pPr>
            <w:r>
              <w:rPr>
                <w:lang w:val="vi-VN"/>
              </w:rPr>
              <w:t xml:space="preserve">RIGHT</w:t>
            </w:r>
          </w:p>
        </w:tc>
        <w:tc>
          <w:tcPr/>
          <w:p>
            <w:pPr>
              <w:pStyle w:val="Compact"/>
            </w:pPr>
            <w:r>
              <w:rPr>
                <w:lang w:val="vi-VN"/>
              </w:rPr>
              <w:t xml:space="preserve">(2,2), (2,3)</w:t>
            </w:r>
          </w:p>
        </w:tc>
        <w:tc>
          <w:tcPr/>
          <w:p>
            <w:pPr>
              <w:pStyle w:val="Compact"/>
              <w:jc w:val="right"/>
            </w:pPr>
            <w:r>
              <w:rPr>
                <w:lang w:val="vi-VN"/>
              </w:rPr>
              <w:t xml:space="preserve">2</w:t>
            </w:r>
          </w:p>
        </w:tc>
        <w:tc>
          <w:tcPr/>
          <w:p>
            <w:pPr>
              <w:pStyle w:val="Compact"/>
              <w:jc w:val="right"/>
            </w:pPr>
            <w:r>
              <w:rPr>
                <w:lang w:val="vi-VN"/>
              </w:rPr>
              <w:t xml:space="preserve">2,0</w:t>
            </w:r>
          </w:p>
        </w:tc>
        <w:tc>
          <w:tcPr/>
          <w:p>
            <w:pPr>
              <w:pStyle w:val="Compact"/>
              <w:jc w:val="right"/>
            </w:pPr>
            <w:r>
              <w:rPr>
                <w:lang w:val="vi-VN"/>
              </w:rPr>
              <w:t xml:space="preserve">2,0</w:t>
            </w:r>
          </w:p>
        </w:tc>
      </w:tr>
      <w:tr>
        <w:tc>
          <w:tcPr/>
          <w:p>
            <w:pPr>
              <w:pStyle w:val="Compact"/>
              <w:jc w:val="right"/>
            </w:pPr>
            <w:r>
              <w:rPr>
                <w:lang w:val="vi-VN"/>
              </w:rPr>
              <w:t xml:space="preserve">2</w:t>
            </w:r>
          </w:p>
        </w:tc>
        <w:tc>
          <w:tcPr/>
          <w:p>
            <w:pPr>
              <w:pStyle w:val="Compact"/>
            </w:pPr>
            <w:r>
              <w:rPr>
                <w:lang w:val="vi-VN"/>
              </w:rPr>
              <w:t xml:space="preserve">UP</w:t>
            </w:r>
          </w:p>
        </w:tc>
        <w:tc>
          <w:tcPr/>
          <w:p>
            <w:pPr>
              <w:pStyle w:val="Compact"/>
            </w:pPr>
            <w:r>
              <w:rPr>
                <w:lang w:val="vi-VN"/>
              </w:rPr>
              <w:t xml:space="preserve">(1,2), (1,3)</w:t>
            </w:r>
          </w:p>
        </w:tc>
        <w:tc>
          <w:tcPr/>
          <w:p>
            <w:pPr>
              <w:pStyle w:val="Compact"/>
              <w:jc w:val="right"/>
            </w:pPr>
            <w:r>
              <w:rPr>
                <w:lang w:val="vi-VN"/>
              </w:rPr>
              <w:t xml:space="preserve">0</w:t>
            </w:r>
          </w:p>
        </w:tc>
        <w:tc>
          <w:tcPr/>
          <w:p>
            <w:pPr>
              <w:pStyle w:val="Compact"/>
              <w:jc w:val="right"/>
            </w:pPr>
            <w:r>
              <w:rPr>
                <w:lang w:val="vi-VN"/>
              </w:rPr>
              <w:t xml:space="preserve">1,0</w:t>
            </w:r>
          </w:p>
        </w:tc>
        <w:tc>
          <w:tcPr/>
          <w:p>
            <w:pPr>
              <w:pStyle w:val="Compact"/>
              <w:jc w:val="right"/>
            </w:pPr>
            <w:r>
              <w:rPr>
                <w:lang w:val="vi-VN"/>
              </w:rPr>
              <w:t xml:space="preserve">3,0</w:t>
            </w:r>
          </w:p>
        </w:tc>
      </w:tr>
      <w:tr>
        <w:tc>
          <w:tcPr/>
          <w:p>
            <w:pPr>
              <w:pStyle w:val="Compact"/>
              <w:jc w:val="right"/>
            </w:pPr>
            <w:r>
              <w:rPr>
                <w:lang w:val="vi-VN"/>
              </w:rPr>
              <w:t xml:space="preserve">3</w:t>
            </w:r>
          </w:p>
        </w:tc>
        <w:tc>
          <w:tcPr/>
          <w:p>
            <w:pPr>
              <w:pStyle w:val="Compact"/>
            </w:pPr>
            <w:r>
              <w:rPr>
                <w:lang w:val="vi-VN"/>
              </w:rPr>
              <w:t xml:space="preserve">RIGHT</w:t>
            </w:r>
          </w:p>
        </w:tc>
        <w:tc>
          <w:tcPr/>
          <w:p>
            <w:pPr>
              <w:pStyle w:val="Compact"/>
            </w:pPr>
            <w:r>
              <w:rPr>
                <w:lang w:val="vi-VN"/>
              </w:rPr>
              <w:t xml:space="preserve">(1,4)</w:t>
            </w:r>
          </w:p>
        </w:tc>
        <w:tc>
          <w:tcPr/>
          <w:p>
            <w:pPr>
              <w:pStyle w:val="Compact"/>
              <w:jc w:val="right"/>
            </w:pPr>
            <w:r>
              <w:rPr>
                <w:lang w:val="vi-VN"/>
              </w:rPr>
              <w:t xml:space="preserve">0</w:t>
            </w:r>
          </w:p>
        </w:tc>
        <w:tc>
          <w:tcPr/>
          <w:p>
            <w:pPr>
              <w:pStyle w:val="Compact"/>
              <w:jc w:val="right"/>
            </w:pPr>
            <w:r>
              <w:rPr>
                <w:lang w:val="vi-VN"/>
              </w:rPr>
              <w:t xml:space="preserve">1,0</w:t>
            </w:r>
          </w:p>
        </w:tc>
        <w:tc>
          <w:tcPr/>
          <w:p>
            <w:pPr>
              <w:pStyle w:val="Compact"/>
              <w:jc w:val="right"/>
            </w:pPr>
            <w:r>
              <w:rPr>
                <w:lang w:val="vi-VN"/>
              </w:rPr>
              <w:t xml:space="preserve">4,0</w:t>
            </w:r>
          </w:p>
        </w:tc>
      </w:tr>
      <w:tr>
        <w:tc>
          <w:tcPr/>
          <w:p>
            <w:pPr>
              <w:pStyle w:val="Compact"/>
              <w:jc w:val="right"/>
            </w:pPr>
            <w:r>
              <w:rPr>
                <w:lang w:val="vi-VN"/>
              </w:rPr>
              <w:t xml:space="preserve">4</w:t>
            </w:r>
          </w:p>
        </w:tc>
        <w:tc>
          <w:tcPr/>
          <w:p>
            <w:pPr>
              <w:pStyle w:val="Compact"/>
            </w:pPr>
            <w:r>
              <w:rPr>
                <w:lang w:val="vi-VN"/>
              </w:rPr>
              <w:t xml:space="preserve">RIGHT</w:t>
            </w:r>
          </w:p>
        </w:tc>
        <w:tc>
          <w:tcPr/>
          <w:p>
            <w:pPr>
              <w:pStyle w:val="Compact"/>
            </w:pPr>
            <w:r>
              <w:rPr>
                <w:lang w:val="vi-VN"/>
              </w:rPr>
              <w:t xml:space="preserve">(1,5), (1,6)</w:t>
            </w:r>
          </w:p>
        </w:tc>
        <w:tc>
          <w:tcPr/>
          <w:p>
            <w:pPr>
              <w:pStyle w:val="Compact"/>
              <w:jc w:val="right"/>
            </w:pPr>
            <w:r>
              <w:rPr>
                <w:lang w:val="vi-VN"/>
              </w:rPr>
              <w:t xml:space="preserve">0</w:t>
            </w:r>
          </w:p>
        </w:tc>
        <w:tc>
          <w:tcPr/>
          <w:p>
            <w:pPr>
              <w:pStyle w:val="Compact"/>
              <w:jc w:val="right"/>
            </w:pPr>
            <w:r>
              <w:rPr>
                <w:lang w:val="vi-VN"/>
              </w:rPr>
              <w:t xml:space="preserve">1,0</w:t>
            </w:r>
          </w:p>
        </w:tc>
        <w:tc>
          <w:tcPr/>
          <w:p>
            <w:pPr>
              <w:pStyle w:val="Compact"/>
              <w:jc w:val="right"/>
            </w:pPr>
            <w:r>
              <w:rPr>
                <w:lang w:val="vi-VN"/>
              </w:rPr>
              <w:t xml:space="preserve">5,0</w:t>
            </w:r>
          </w:p>
        </w:tc>
      </w:tr>
      <w:tr>
        <w:tc>
          <w:tcPr/>
          <w:p>
            <w:pPr>
              <w:pStyle w:val="Compact"/>
              <w:jc w:val="right"/>
            </w:pPr>
            <w:r>
              <w:rPr>
                <w:lang w:val="vi-VN"/>
              </w:rPr>
              <w:t xml:space="preserve">5</w:t>
            </w:r>
          </w:p>
        </w:tc>
        <w:tc>
          <w:tcPr/>
          <w:p>
            <w:pPr>
              <w:pStyle w:val="Compact"/>
            </w:pPr>
            <w:r>
              <w:rPr>
                <w:lang w:val="vi-VN"/>
              </w:rPr>
              <w:t xml:space="preserve">DOWN</w:t>
            </w:r>
          </w:p>
        </w:tc>
        <w:tc>
          <w:tcPr/>
          <w:p>
            <w:pPr>
              <w:pStyle w:val="Compact"/>
            </w:pPr>
            <w:r>
              <w:rPr>
                <w:lang w:val="vi-VN"/>
              </w:rPr>
              <w:t xml:space="preserve">(2,5), (2,6)</w:t>
            </w:r>
          </w:p>
        </w:tc>
        <w:tc>
          <w:tcPr/>
          <w:p>
            <w:pPr>
              <w:pStyle w:val="Compact"/>
              <w:jc w:val="right"/>
            </w:pPr>
            <w:r>
              <w:rPr>
                <w:lang w:val="vi-VN"/>
              </w:rPr>
              <w:t xml:space="preserve">1</w:t>
            </w:r>
          </w:p>
        </w:tc>
        <w:tc>
          <w:tcPr/>
          <w:p>
            <w:pPr>
              <w:pStyle w:val="Compact"/>
              <w:jc w:val="right"/>
            </w:pPr>
            <w:r>
              <w:rPr>
                <w:lang w:val="vi-VN"/>
              </w:rPr>
              <w:t xml:space="preserve">1,5</w:t>
            </w:r>
          </w:p>
        </w:tc>
        <w:tc>
          <w:tcPr/>
          <w:p>
            <w:pPr>
              <w:pStyle w:val="Compact"/>
              <w:jc w:val="right"/>
            </w:pPr>
            <w:r>
              <w:rPr>
                <w:lang w:val="vi-VN"/>
              </w:rPr>
              <w:t xml:space="preserve">6,5</w:t>
            </w:r>
          </w:p>
        </w:tc>
      </w:tr>
      <w:tr>
        <w:tc>
          <w:tcPr/>
          <w:p>
            <w:pPr>
              <w:pStyle w:val="Compact"/>
              <w:jc w:val="right"/>
            </w:pPr>
            <w:r>
              <w:rPr>
                <w:lang w:val="vi-VN"/>
              </w:rPr>
              <w:t xml:space="preserve">6</w:t>
            </w:r>
          </w:p>
        </w:tc>
        <w:tc>
          <w:tcPr/>
          <w:p>
            <w:pPr>
              <w:pStyle w:val="Compact"/>
            </w:pPr>
            <w:r>
              <w:rPr>
                <w:lang w:val="vi-VN"/>
              </w:rPr>
              <w:t xml:space="preserve">RIGHT</w:t>
            </w:r>
          </w:p>
        </w:tc>
        <w:tc>
          <w:tcPr/>
          <w:p>
            <w:pPr>
              <w:pStyle w:val="Compact"/>
            </w:pPr>
            <w:r>
              <w:rPr>
                <w:lang w:val="vi-VN"/>
              </w:rPr>
              <w:t xml:space="preserve">(2,7), là đích</w:t>
            </w:r>
          </w:p>
        </w:tc>
        <w:tc>
          <w:tcPr/>
          <w:p>
            <w:pPr>
              <w:pStyle w:val="Compact"/>
              <w:jc w:val="right"/>
            </w:pPr>
            <w:r>
              <w:rPr>
                <w:lang w:val="vi-VN"/>
              </w:rPr>
              <w:t xml:space="preserve">0</w:t>
            </w:r>
          </w:p>
        </w:tc>
        <w:tc>
          <w:tcPr/>
          <w:p>
            <w:pPr>
              <w:pStyle w:val="Compact"/>
              <w:jc w:val="right"/>
            </w:pPr>
            <w:r>
              <w:rPr>
                <w:lang w:val="vi-VN"/>
              </w:rPr>
              <w:t xml:space="preserve">1,0</w:t>
            </w:r>
          </w:p>
        </w:tc>
        <w:tc>
          <w:tcPr/>
          <w:p>
            <w:pPr>
              <w:pStyle w:val="Compact"/>
              <w:jc w:val="right"/>
            </w:pPr>
            <w:r>
              <w:rPr>
                <w:lang w:val="vi-VN"/>
              </w:rPr>
              <w:t xml:space="preserve">7,5</w:t>
            </w:r>
          </w:p>
        </w:tc>
      </w:tr>
    </w:tbl>
    <w:p>
      <w:pPr>
        <w:pStyle w:val="FirstParagraph"/>
      </w:pPr>
      <w:r>
        <w:rPr>
          <w:lang w:val="vi-VN"/>
        </w:rPr>
        <w:t xml:space="preserve">Chuỗi này có 6 bước lăn và tổng chi phí bằng 7,5. Lần đối chiếu ngày 30/10/2026 bằng</w:t>
      </w:r>
      <w:r>
        <w:rPr>
          <w:lang w:val="vi-VN"/>
        </w:rPr>
        <w:t xml:space="preserve"> </w:t>
      </w:r>
      <w:r>
        <w:rPr>
          <w:rStyle w:val="VerbatimChar"/>
          <w:lang w:val="vi-VN"/>
        </w:rPr>
        <w:t xml:space="preserve">replay_solution()</w:t>
      </w:r>
      <w:r>
        <w:rPr>
          <w:lang w:val="vi-VN"/>
        </w:rPr>
        <w:t xml:space="preserve"> </w:t>
      </w:r>
      <w:r>
        <w:rPr>
          <w:lang w:val="vi-VN"/>
        </w:rPr>
        <w:t xml:space="preserve">xác nhận đường đi hợp lệ và trả cùng chi phí. Trên màn này, BFS và UCS trả cùng chuỗi hành động. BFS báo</w:t>
      </w:r>
      <w:r>
        <w:rPr>
          <w:lang w:val="vi-VN"/>
        </w:rPr>
        <w:t xml:space="preserve"> </w:t>
      </w:r>
      <w:r>
        <w:rPr>
          <w:rStyle w:val="VerbatimChar"/>
          <w:lang w:val="vi-VN"/>
        </w:rPr>
        <w:t xml:space="preserve">total_cost=6</w:t>
      </w:r>
      <w:r>
        <w:rPr>
          <w:lang w:val="vi-VN"/>
        </w:rPr>
        <w:t xml:space="preserve">, còn UCS báo</w:t>
      </w:r>
      <w:r>
        <w:rPr>
          <w:lang w:val="vi-VN"/>
        </w:rPr>
        <w:t xml:space="preserve"> </w:t>
      </w:r>
      <w:r>
        <w:rPr>
          <w:rStyle w:val="VerbatimChar"/>
          <w:lang w:val="vi-VN"/>
        </w:rPr>
        <w:t xml:space="preserve">total_cost=7.5</w:t>
      </w:r>
      <w:r>
        <w:rPr>
          <w:lang w:val="vi-VN"/>
        </w:rPr>
        <w:t xml:space="preserve">.</w:t>
      </w:r>
    </w:p>
    <w:p>
      <w:pPr>
        <w:pStyle w:val="Heading2"/>
      </w:pPr>
      <w:bookmarkStart w:id="17" w:name="_2265e0ec4921814166a04a1db8407e651649d35"/>
      <w:r>
        <w:rPr>
          <w:lang w:val="vi-VN"/>
        </w:rPr>
        <w:t xml:space="preserve">4.2 Ví dụ chọn khối miễn phí rồi lăn</w:t>
      </w:r>
      <w:bookmarkEnd w:id="17"/>
    </w:p>
    <w:p>
      <w:pPr>
        <w:pStyle w:val="FirstParagraph"/>
      </w:pPr>
      <w:r>
        <w:rPr>
          <w:lang w:val="vi-VN"/>
        </w:rPr>
        <w:t xml:space="preserve">Một board kiểm tra có hàng ô</w:t>
      </w:r>
      <w:r>
        <w:rPr>
          <w:lang w:val="vi-VN"/>
        </w:rPr>
        <w:t xml:space="preserve"> </w:t>
      </w:r>
      <w:r>
        <w:rPr>
          <w:rStyle w:val="VerbatimChar"/>
          <w:lang w:val="vi-VN"/>
        </w:rPr>
        <w:t xml:space="preserve">[1, 2, 1, 1, 9]</w:t>
      </w:r>
      <w:r>
        <w:rPr>
          <w:lang w:val="vi-VN"/>
        </w:rPr>
        <w:t xml:space="preserve">. Trạng thái tách đôi có hai khối đơn tại</w:t>
      </w:r>
      <w:r>
        <w:rPr>
          <w:lang w:val="vi-VN"/>
        </w:rPr>
        <w:t xml:space="preserve"> </w:t>
      </w:r>
      <w:r>
        <w:rPr>
          <w:rStyle w:val="VerbatimChar"/>
          <w:lang w:val="vi-VN"/>
        </w:rPr>
        <w:t xml:space="preserve">(0,1)</w:t>
      </w:r>
      <w:r>
        <w:rPr>
          <w:lang w:val="vi-VN"/>
        </w:rPr>
        <w:t xml:space="preserve"> </w:t>
      </w:r>
      <w:r>
        <w:rPr>
          <w:lang w:val="vi-VN"/>
        </w:rPr>
        <w:t xml:space="preserve">và</w:t>
      </w:r>
      <w:r>
        <w:rPr>
          <w:lang w:val="vi-VN"/>
        </w:rPr>
        <w:t xml:space="preserve"> </w:t>
      </w:r>
      <w:r>
        <w:rPr>
          <w:rStyle w:val="VerbatimChar"/>
          <w:lang w:val="vi-VN"/>
        </w:rPr>
        <w:t xml:space="preserve">(0,3)</w:t>
      </w:r>
      <w:r>
        <w:rPr>
          <w:lang w:val="vi-VN"/>
        </w:rPr>
        <w:t xml:space="preserve">, với khối đơn 0 đang điều khiển. Khi chơi tay, SPACE đổi</w:t>
      </w:r>
      <w:r>
        <w:rPr>
          <w:lang w:val="vi-VN"/>
        </w:rPr>
        <w:t xml:space="preserve"> </w:t>
      </w:r>
      <w:r>
        <w:rPr>
          <w:rStyle w:val="VerbatimChar"/>
          <w:lang w:val="vi-VN"/>
        </w:rPr>
        <w:t xml:space="preserve">active_cube</w:t>
      </w:r>
      <w:r>
        <w:rPr>
          <w:lang w:val="vi-VN"/>
        </w:rPr>
        <w:t xml:space="preserve"> </w:t>
      </w:r>
      <w:r>
        <w:rPr>
          <w:lang w:val="vi-VN"/>
        </w:rPr>
        <w:t xml:space="preserve">sang 1, giữ nguyên hai tọa độ và không cộng cost. Việc còn một khối đơn trên gạch cam không làm thao tác chọn khối bị tính phí.</w:t>
      </w:r>
    </w:p>
    <w:p>
      <w:pPr>
        <w:pStyle w:val="BodyText"/>
      </w:pPr>
      <w:r>
        <w:rPr>
          <w:lang w:val="vi-VN"/>
        </w:rPr>
        <w:t xml:space="preserve">Lệnh</w:t>
      </w:r>
      <w:r>
        <w:rPr>
          <w:lang w:val="vi-VN"/>
        </w:rPr>
        <w:t xml:space="preserve"> </w:t>
      </w:r>
      <w:r>
        <w:rPr>
          <w:rStyle w:val="VerbatimChar"/>
          <w:lang w:val="vi-VN"/>
        </w:rPr>
        <w:t xml:space="preserve">SLEFT</w:t>
      </w:r>
      <w:r>
        <w:rPr>
          <w:lang w:val="vi-VN"/>
        </w:rPr>
        <w:t xml:space="preserve"> </w:t>
      </w:r>
      <w:r>
        <w:rPr>
          <w:lang w:val="vi-VN"/>
        </w:rPr>
        <w:t xml:space="preserve">từ trạng thái ban đầu chọn khối đơn 1 rồi lăn sang</w:t>
      </w:r>
      <w:r>
        <w:rPr>
          <w:lang w:val="vi-VN"/>
        </w:rPr>
        <w:t xml:space="preserve"> </w:t>
      </w:r>
      <w:r>
        <w:rPr>
          <w:rStyle w:val="VerbatimChar"/>
          <w:lang w:val="vi-VN"/>
        </w:rPr>
        <w:t xml:space="preserve">(0,2)</w:t>
      </w:r>
      <w:r>
        <w:rPr>
          <w:lang w:val="vi-VN"/>
        </w:rPr>
        <w:t xml:space="preserve">. Hai khối đơn ghép thành khối nằm ngang, chiếm</w:t>
      </w:r>
      <w:r>
        <w:rPr>
          <w:lang w:val="vi-VN"/>
        </w:rPr>
        <w:t xml:space="preserve"> </w:t>
      </w:r>
      <w:r>
        <w:rPr>
          <w:rStyle w:val="VerbatimChar"/>
          <w:lang w:val="vi-VN"/>
        </w:rPr>
        <w:t xml:space="preserve">(0,1)</w:t>
      </w:r>
      <w:r>
        <w:rPr>
          <w:lang w:val="vi-VN"/>
        </w:rPr>
        <w:t xml:space="preserve"> </w:t>
      </w:r>
      <w:r>
        <w:rPr>
          <w:lang w:val="vi-VN"/>
        </w:rPr>
        <w:t xml:space="preserve">và</w:t>
      </w:r>
      <w:r>
        <w:rPr>
          <w:lang w:val="vi-VN"/>
        </w:rPr>
        <w:t xml:space="preserve"> </w:t>
      </w:r>
      <w:r>
        <w:rPr>
          <w:rStyle w:val="VerbatimChar"/>
          <w:lang w:val="vi-VN"/>
        </w:rPr>
        <w:t xml:space="preserve">(0,2)</w:t>
      </w:r>
      <w:r>
        <w:rPr>
          <w:lang w:val="vi-VN"/>
        </w:rPr>
        <w:t xml:space="preserve">. Trạng thái sau có một ô cam nên bước lăn này có cost</w:t>
      </w:r>
      <w:r>
        <w:rPr>
          <w:lang w:val="vi-VN"/>
        </w:rPr>
        <w:t xml:space="preserve"> </w:t>
      </w:r>
      <m:oMath>
        <m:r>
          <m:t>1</m:t>
        </m:r>
        <m:r>
          <m:rPr>
            <m:sty m:val="p"/>
          </m:rPr>
          <m:t>+</m:t>
        </m:r>
        <m:r>
          <m:t>0.5</m:t>
        </m:r>
        <m:r>
          <m:rPr>
            <m:sty m:val="p"/>
          </m:rPr>
          <m:t>=</m:t>
        </m:r>
        <m:r>
          <m:t>1.5</m:t>
        </m:r>
      </m:oMath>
      <w:r>
        <w:rPr>
          <w:lang w:val="vi-VN"/>
        </w:rPr>
        <w:t xml:space="preserve">.</w:t>
      </w:r>
    </w:p>
    <w:p>
      <w:pPr>
        <w:pStyle w:val="Heading2"/>
      </w:pPr>
      <w:bookmarkStart w:id="18" w:name="_a2dfdd951c8970effcbad2f9a3736bda3434c32"/>
      <w:r>
        <w:rPr>
          <w:lang w:val="vi-VN"/>
        </w:rPr>
        <w:t xml:space="preserve">4.3 Minh họa sự đánh đổi giữa hành động và chi phí</w:t>
      </w:r>
      <w:bookmarkEnd w:id="18"/>
    </w:p>
    <w:p>
      <w:pPr>
        <w:pStyle w:val="FirstParagraph"/>
      </w:pPr>
      <w:r>
        <w:rPr>
          <w:lang w:val="vi-VN"/>
        </w:rPr>
        <w:t xml:space="preserve">Bảng sau là ví dụ giả định để giải thích hàm mục tiêu, không phải kết quả đo trên một màn trong repo. Giả sử hai đường đều hợp lệ và cùng tới đích. Một lượt chiếm hai ô cam đóng góp hai đơn vị vào cột lượt tiếp xúc.</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lang w:val="vi-VN"/>
              </w:rPr>
              <w:t xml:space="preserve">Đường giả định</w:t>
            </w:r>
          </w:p>
        </w:tc>
        <w:tc>
          <w:tcPr/>
          <w:p>
            <w:pPr>
              <w:pStyle w:val="Compact"/>
              <w:jc w:val="right"/>
            </w:pPr>
            <w:r>
              <w:rPr>
                <w:lang w:val="vi-VN"/>
              </w:rPr>
              <w:t xml:space="preserve">Số hành động</w:t>
            </w:r>
          </w:p>
        </w:tc>
        <w:tc>
          <w:tcPr/>
          <w:p>
            <w:pPr>
              <w:pStyle w:val="Compact"/>
              <w:jc w:val="right"/>
            </w:pPr>
            <w:r>
              <w:rPr>
                <w:lang w:val="vi-VN"/>
              </w:rPr>
              <w:t xml:space="preserve">Tổng lượt tiếp xúc ô cam</w:t>
            </w:r>
          </w:p>
        </w:tc>
        <w:tc>
          <w:tcPr/>
          <w:p>
            <w:pPr>
              <w:pStyle w:val="Compact"/>
              <w:jc w:val="right"/>
            </w:pPr>
            <w:r>
              <w:rPr>
                <w:lang w:val="vi-VN"/>
              </w:rPr>
              <w:t xml:space="preserve">Tổng chi phí</w:t>
            </w:r>
          </w:p>
        </w:tc>
      </w:tr>
      <w:tr>
        <w:tc>
          <w:tcPr/>
          <w:p>
            <w:pPr>
              <w:pStyle w:val="Compact"/>
            </w:pPr>
            <w:r>
              <w:rPr>
                <w:lang w:val="vi-VN"/>
              </w:rPr>
              <w:t xml:space="preserve">A</w:t>
            </w:r>
          </w:p>
        </w:tc>
        <w:tc>
          <w:tcPr/>
          <w:p>
            <w:pPr>
              <w:pStyle w:val="Compact"/>
              <w:jc w:val="right"/>
            </w:pPr>
            <w:r>
              <w:rPr>
                <w:lang w:val="vi-VN"/>
              </w:rPr>
              <w:t xml:space="preserve">6</w:t>
            </w:r>
          </w:p>
        </w:tc>
        <w:tc>
          <w:tcPr/>
          <w:p>
            <w:pPr>
              <w:pStyle w:val="Compact"/>
              <w:jc w:val="right"/>
            </w:pPr>
            <w:r>
              <w:rPr>
                <w:lang w:val="vi-VN"/>
              </w:rPr>
              <w:t xml:space="preserve">6</w:t>
            </w:r>
          </w:p>
        </w:tc>
        <w:tc>
          <w:tcPr/>
          <w:p>
            <w:pPr>
              <w:pStyle w:val="Compact"/>
              <w:jc w:val="right"/>
            </w:pPr>
            <w:r>
              <w:rPr>
                <w:lang w:val="vi-VN"/>
              </w:rPr>
              <w:t xml:space="preserve">9,0</w:t>
            </w:r>
          </w:p>
        </w:tc>
      </w:tr>
      <w:tr>
        <w:tc>
          <w:tcPr/>
          <w:p>
            <w:pPr>
              <w:pStyle w:val="Compact"/>
            </w:pPr>
            <w:r>
              <w:rPr>
                <w:lang w:val="vi-VN"/>
              </w:rPr>
              <w:t xml:space="preserve">B</w:t>
            </w:r>
          </w:p>
        </w:tc>
        <w:tc>
          <w:tcPr/>
          <w:p>
            <w:pPr>
              <w:pStyle w:val="Compact"/>
              <w:jc w:val="right"/>
            </w:pPr>
            <w:r>
              <w:rPr>
                <w:lang w:val="vi-VN"/>
              </w:rPr>
              <w:t xml:space="preserve">8</w:t>
            </w:r>
          </w:p>
        </w:tc>
        <w:tc>
          <w:tcPr/>
          <w:p>
            <w:pPr>
              <w:pStyle w:val="Compact"/>
              <w:jc w:val="right"/>
            </w:pPr>
            <w:r>
              <w:rPr>
                <w:lang w:val="vi-VN"/>
              </w:rPr>
              <w:t xml:space="preserve">0</w:t>
            </w:r>
          </w:p>
        </w:tc>
        <w:tc>
          <w:tcPr/>
          <w:p>
            <w:pPr>
              <w:pStyle w:val="Compact"/>
              <w:jc w:val="right"/>
            </w:pPr>
            <w:r>
              <w:rPr>
                <w:lang w:val="vi-VN"/>
              </w:rPr>
              <w:t xml:space="preserve">8,0</w:t>
            </w:r>
          </w:p>
        </w:tc>
      </w:tr>
    </w:tbl>
    <w:p>
      <w:pPr>
        <w:pStyle w:val="FirstParagraph"/>
      </w:pPr>
      <w:r>
        <w:rPr>
          <w:lang w:val="vi-VN"/>
        </w:rPr>
        <w:t xml:space="preserve">Theo số hành động, A ngắn hơn B. Theo hàm chi phí đã chọn, B rẻ hơn A. UCS ưu tiên B nếu đây là hai lựa chọn cần so sánh. Ví dụ thể hiện vai trò của chi phí không đồng nhất mà giảng viên yêu cầu.</w:t>
      </w:r>
    </w:p>
    <w:p>
      <w:pPr>
        <w:pStyle w:val="Heading1"/>
      </w:pPr>
      <w:bookmarkStart w:id="19" w:name="_3b9b22cdda63df59ba1e8d871bc5982eadf333e"/>
      <w:r>
        <w:rPr>
          <w:lang w:val="vi-VN"/>
        </w:rPr>
        <w:t xml:space="preserve">5 Chi phí đường đi và quy ước thực nghiệm</w:t>
      </w:r>
      <w:bookmarkEnd w:id="19"/>
    </w:p>
    <w:p>
      <w:pPr>
        <w:pStyle w:val="FirstParagraph"/>
      </w:pPr>
      <w:r>
        <w:rPr>
          <w:lang w:val="vi-VN"/>
        </w:rPr>
        <w:t xml:space="preserve">Với đường đi hợp lệ</w:t>
      </w:r>
      <w:r>
        <w:rPr>
          <w:lang w:val="vi-VN"/>
        </w:rPr>
        <w:t xml:space="preserve"> </w:t>
      </w:r>
      <m:oMath>
        <m:r>
          <m:t>π</m:t>
        </m:r>
        <m:r>
          <m:rPr>
            <m:sty m:val="p"/>
          </m:rPr>
          <m:t>=</m:t>
        </m:r>
        <m:r>
          <m:rPr>
            <m:sty m:val="p"/>
          </m:rPr>
          <m:t>(</m:t>
        </m:r>
        <m:sSub>
          <m:e>
            <m:r>
              <m:t>s</m:t>
            </m:r>
          </m:e>
          <m:sub>
            <m:r>
              <m:t>0</m:t>
            </m:r>
          </m:sub>
        </m:sSub>
        <m:r>
          <m:rPr>
            <m:sty m:val="p"/>
          </m:rPr>
          <m:t>,</m:t>
        </m:r>
        <m:sSub>
          <m:e>
            <m:r>
              <m:t>a</m:t>
            </m:r>
          </m:e>
          <m:sub>
            <m:r>
              <m:t>1</m:t>
            </m:r>
          </m:sub>
        </m:sSub>
        <m:r>
          <m:rPr>
            <m:sty m:val="p"/>
          </m:rPr>
          <m:t>,</m:t>
        </m:r>
        <m:sSub>
          <m:e>
            <m:r>
              <m:t>s</m:t>
            </m:r>
          </m:e>
          <m:sub>
            <m:r>
              <m:t>1</m:t>
            </m:r>
          </m:sub>
        </m:sSub>
        <m:r>
          <m:rPr>
            <m:sty m:val="p"/>
          </m:rPr>
          <m:t>,</m:t>
        </m:r>
        <m:r>
          <m:rPr>
            <m:sty m:val="p"/>
          </m:rPr>
          <m:t>…</m:t>
        </m:r>
        <m:r>
          <m:rPr>
            <m:sty m:val="p"/>
          </m:rPr>
          <m:t>,</m:t>
        </m:r>
        <m:sSub>
          <m:e>
            <m:r>
              <m:t>a</m:t>
            </m:r>
          </m:e>
          <m:sub>
            <m:r>
              <m:t>m</m:t>
            </m:r>
          </m:sub>
        </m:sSub>
        <m:r>
          <m:rPr>
            <m:sty m:val="p"/>
          </m:rPr>
          <m:t>,</m:t>
        </m:r>
        <m:sSub>
          <m:e>
            <m:r>
              <m:t>s</m:t>
            </m:r>
          </m:e>
          <m:sub>
            <m:r>
              <m:t>m</m:t>
            </m:r>
          </m:sub>
        </m:sSub>
        <m:r>
          <m:rPr>
            <m:sty m:val="p"/>
          </m:rPr>
          <m:t>)</m:t>
        </m:r>
      </m:oMath>
      <w:r>
        <w:rPr>
          <w:lang w:val="vi-VN"/>
        </w:rPr>
        <w:t xml:space="preserve">, chi phí dùng chung là:</w:t>
      </w:r>
    </w:p>
    <w:p>
      <w:pPr>
        <w:pStyle w:val="BodyText"/>
      </w:pPr>
      <m:oMathPara>
        <m:oMathParaPr>
          <m:jc m:val="center"/>
        </m:oMathParaPr>
        <m:oMath>
          <m:r>
            <m:rPr>
              <m:sty m:val="p"/>
            </m:rPr>
            <m:t>path_cost</m:t>
          </m:r>
          <m:r>
            <m:rPr>
              <m:sty m:val="p"/>
            </m:rPr>
            <m:t>(</m:t>
          </m:r>
          <m:r>
            <m:t>π</m:t>
          </m:r>
          <m:r>
            <m:rPr>
              <m:sty m:val="p"/>
            </m:rPr>
            <m:t>)</m:t>
          </m:r>
          <m:r>
            <m:rPr>
              <m:sty m:val="p"/>
            </m:rPr>
            <m:t>=</m:t>
          </m:r>
          <m:nary>
            <m:naryPr>
              <m:chr m:val="∑"/>
              <m:limLoc m:val="undOvr"/>
              <m:subHide m:val="off"/>
              <m:supHide m:val="off"/>
            </m:naryPr>
            <m:sub>
              <m:r>
                <m:t>i</m:t>
              </m:r>
              <m:r>
                <m:rPr>
                  <m:sty m:val="p"/>
                </m:rPr>
                <m:t>=</m:t>
              </m:r>
              <m:r>
                <m:t>1</m:t>
              </m:r>
            </m:sub>
            <m:sup>
              <m:r>
                <m:t>m</m:t>
              </m:r>
            </m:sup>
            <m:e>
              <m:r>
                <m:rPr>
                  <m:sty m:val="p"/>
                </m:rPr>
                <m:t>step_cost</m:t>
              </m:r>
            </m:e>
          </m:nary>
          <m:r>
            <m:rPr>
              <m:sty m:val="p"/>
            </m:rPr>
            <m:t>(</m:t>
          </m:r>
          <m:r>
            <m:t>b</m:t>
          </m:r>
          <m:r>
            <m:t>o</m:t>
          </m:r>
          <m:r>
            <m:t>a</m:t>
          </m:r>
          <m:r>
            <m:t>r</m:t>
          </m:r>
          <m:r>
            <m:t>d</m:t>
          </m:r>
          <m:r>
            <m:rPr>
              <m:sty m:val="p"/>
            </m:rPr>
            <m:t>,</m:t>
          </m:r>
          <m:sSub>
            <m:e>
              <m:r>
                <m:t>s</m:t>
              </m:r>
            </m:e>
            <m:sub>
              <m:r>
                <m:t>i</m:t>
              </m:r>
            </m:sub>
          </m:sSub>
          <m:r>
            <m:rPr>
              <m:sty m:val="p"/>
            </m:rPr>
            <m:t>)</m:t>
          </m:r>
          <m:r>
            <m:rPr>
              <m:sty m:val="p"/>
            </m:rPr>
            <m:t>=</m:t>
          </m:r>
          <m:r>
            <m:t>m</m:t>
          </m:r>
          <m:r>
            <m:rPr>
              <m:sty m:val="p"/>
            </m:rPr>
            <m:t>+</m:t>
          </m:r>
          <m:r>
            <m:t>0.5</m:t>
          </m:r>
          <m:nary>
            <m:naryPr>
              <m:chr m:val="∑"/>
              <m:limLoc m:val="undOvr"/>
              <m:subHide m:val="off"/>
              <m:supHide m:val="off"/>
            </m:naryPr>
            <m:sub>
              <m:r>
                <m:t>i</m:t>
              </m:r>
              <m:r>
                <m:rPr>
                  <m:sty m:val="p"/>
                </m:rPr>
                <m:t>=</m:t>
              </m:r>
              <m:r>
                <m:t>1</m:t>
              </m:r>
            </m:sub>
            <m:sup>
              <m:r>
                <m:t>m</m:t>
              </m:r>
            </m:sup>
            <m:e>
              <m:r>
                <m:t>k</m:t>
              </m:r>
            </m:e>
          </m:nary>
          <m:r>
            <m:rPr>
              <m:sty m:val="p"/>
            </m:rPr>
            <m:t>(</m:t>
          </m:r>
          <m:sSub>
            <m:e>
              <m:r>
                <m:t>s</m:t>
              </m:r>
            </m:e>
            <m:sub>
              <m:r>
                <m:t>i</m:t>
              </m:r>
            </m:sub>
          </m:sSub>
          <m:r>
            <m:rPr>
              <m:sty m:val="p"/>
            </m:rPr>
            <m:t>)</m:t>
          </m:r>
          <m:r>
            <m:rPr>
              <m:sty m:val="p"/>
            </m:rPr>
            <m:t>.</m:t>
          </m:r>
        </m:oMath>
      </m:oMathPara>
    </w:p>
    <w:p>
      <w:pPr>
        <w:pStyle w:val="FirstParagraph"/>
      </w:pPr>
      <w:r>
        <w:rPr>
          <w:lang w:val="vi-VN"/>
        </w:rPr>
        <w:t xml:space="preserve">Trong công thức này,</w:t>
      </w:r>
      <w:r>
        <w:rPr>
          <w:lang w:val="vi-VN"/>
        </w:rPr>
        <w:t xml:space="preserve"> </w:t>
      </w:r>
      <m:oMath>
        <m:r>
          <m:t>m</m:t>
        </m:r>
        <m:r>
          <m:rPr>
            <m:sty m:val="p"/>
          </m:rPr>
          <m:t>=</m:t>
        </m:r>
        <m:r>
          <m:rPr>
            <m:sty m:val="p"/>
          </m:rPr>
          <m:t>len</m:t>
        </m:r>
        <m:r>
          <m:rPr>
            <m:sty m:val="p"/>
          </m:rPr>
          <m:t>(</m:t>
        </m:r>
        <m:r>
          <m:t>m</m:t>
        </m:r>
        <m:r>
          <m:t>o</m:t>
        </m:r>
        <m:r>
          <m:t>v</m:t>
        </m:r>
        <m:r>
          <m:t>e</m:t>
        </m:r>
        <m:r>
          <m:t>s</m:t>
        </m:r>
        <m:r>
          <m:rPr>
            <m:sty m:val="p"/>
          </m:rPr>
          <m:t>)</m:t>
        </m:r>
      </m:oMath>
      <w:r>
        <w:rPr>
          <w:lang w:val="vi-VN"/>
        </w:rPr>
        <w:t xml:space="preserve"> </w:t>
      </w:r>
      <w:r>
        <w:rPr>
          <w:lang w:val="vi-VN"/>
        </w:rPr>
        <w:t xml:space="preserve">là số hành động lăn thuộc tập tám hướng. Lệnh có tiền tố S vẫn tính một hành động. SPACE không nằm trong</w:t>
      </w:r>
      <w:r>
        <w:rPr>
          <w:lang w:val="vi-VN"/>
        </w:rPr>
        <w:t xml:space="preserve"> </w:t>
      </w:r>
      <w:r>
        <w:rPr>
          <w:rStyle w:val="VerbatimChar"/>
          <w:lang w:val="vi-VN"/>
        </w:rPr>
        <w:t xml:space="preserve">moves</w:t>
      </w:r>
      <w:r>
        <w:rPr>
          <w:lang w:val="vi-VN"/>
        </w:rPr>
        <w:t xml:space="preserve">. Trạng thái xuất phát không chịu chi phí riêng. Mỗi cạnh đóng góp đúng một lần, gồm cạnh tới đích. Với lời giải rỗng hợp lệ, tổng bằng 0.</w:t>
      </w:r>
    </w:p>
    <w:p>
      <w:pPr>
        <w:pStyle w:val="BodyText"/>
      </w:pPr>
      <w:r>
        <w:rPr>
          <w:lang w:val="vi-VN"/>
        </w:rPr>
        <w:t xml:space="preserve">Quân tính</w:t>
      </w:r>
      <w:r>
        <w:rPr>
          <w:lang w:val="vi-VN"/>
        </w:rPr>
        <w:t xml:space="preserve"> </w:t>
      </w:r>
      <w:r>
        <w:rPr>
          <w:rStyle w:val="VerbatimChar"/>
          <w:lang w:val="vi-VN"/>
        </w:rPr>
        <w:t xml:space="preserve">path_cost</w:t>
      </w:r>
      <w:r>
        <w:rPr>
          <w:lang w:val="vi-VN"/>
        </w:rPr>
        <w:t xml:space="preserve"> </w:t>
      </w:r>
      <w:r>
        <w:rPr>
          <w:lang w:val="vi-VN"/>
        </w:rPr>
        <w:t xml:space="preserve">bằng cách phát lại</w:t>
      </w:r>
      <w:r>
        <w:rPr>
          <w:lang w:val="vi-VN"/>
        </w:rPr>
        <w:t xml:space="preserve"> </w:t>
      </w:r>
      <w:r>
        <w:rPr>
          <w:rStyle w:val="VerbatimChar"/>
          <w:lang w:val="vi-VN"/>
        </w:rPr>
        <w:t xml:space="preserve">moves</w:t>
      </w:r>
      <w:r>
        <w:rPr>
          <w:lang w:val="vi-VN"/>
        </w:rPr>
        <w:t xml:space="preserve"> </w:t>
      </w:r>
      <w:r>
        <w:rPr>
          <w:lang w:val="vi-VN"/>
        </w:rPr>
        <w:t xml:space="preserve">từ trạng thái xuất phát trên một board riêng. Danh sách chỉ chứa hành động thuộc</w:t>
      </w:r>
      <w:r>
        <w:rPr>
          <w:lang w:val="vi-VN"/>
        </w:rPr>
        <w:t xml:space="preserve"> </w:t>
      </w:r>
      <w:r>
        <w:rPr>
          <w:rStyle w:val="VerbatimChar"/>
          <w:lang w:val="vi-VN"/>
        </w:rPr>
        <w:t xml:space="preserve">SEARCH_ACTIONS</w:t>
      </w:r>
      <w:r>
        <w:rPr>
          <w:lang w:val="vi-VN"/>
        </w:rPr>
        <w:t xml:space="preserve">. Mỗi lần</w:t>
      </w:r>
      <w:r>
        <w:rPr>
          <w:lang w:val="vi-VN"/>
        </w:rPr>
        <w:t xml:space="preserve"> </w:t>
      </w:r>
      <w:r>
        <w:rPr>
          <w:rStyle w:val="VerbatimChar"/>
          <w:lang w:val="vi-VN"/>
        </w:rPr>
        <w:t xml:space="preserve">apply_move()</w:t>
      </w:r>
      <w:r>
        <w:rPr>
          <w:lang w:val="vi-VN"/>
        </w:rPr>
        <w:t xml:space="preserve"> </w:t>
      </w:r>
      <w:r>
        <w:rPr>
          <w:lang w:val="vi-VN"/>
        </w:rPr>
        <w:t xml:space="preserve">trả trạng thái hợp lệ, quy trình cộng</w:t>
      </w:r>
      <w:r>
        <w:rPr>
          <w:lang w:val="vi-VN"/>
        </w:rPr>
        <w:t xml:space="preserve"> </w:t>
      </w:r>
      <w:r>
        <w:rPr>
          <w:rStyle w:val="VerbatimChar"/>
          <w:lang w:val="vi-VN"/>
        </w:rPr>
        <w:t xml:space="preserve">step_cost(board, next_state)</w:t>
      </w:r>
      <w:r>
        <w:rPr>
          <w:lang w:val="vi-VN"/>
        </w:rPr>
        <w:t xml:space="preserve">. Chỉ đường đi hợp lệ và kết thúc tại đích mới có</w:t>
      </w:r>
      <w:r>
        <w:rPr>
          <w:lang w:val="vi-VN"/>
        </w:rPr>
        <w:t xml:space="preserve"> </w:t>
      </w:r>
      <w:r>
        <w:rPr>
          <w:rStyle w:val="VerbatimChar"/>
          <w:lang w:val="vi-VN"/>
        </w:rPr>
        <w:t xml:space="preserve">path_cost</w:t>
      </w:r>
      <w:r>
        <w:rPr>
          <w:lang w:val="vi-VN"/>
        </w:rPr>
        <w:t xml:space="preserve"> </w:t>
      </w:r>
      <w:r>
        <w:rPr>
          <w:lang w:val="vi-VN"/>
        </w:rPr>
        <w:t xml:space="preserve">của lời giải.</w:t>
      </w:r>
      <w:r>
        <w:rPr>
          <w:lang w:val="vi-VN"/>
        </w:rPr>
        <w:t xml:space="preserve"> </w:t>
      </w:r>
      <w:r>
        <w:rPr>
          <w:rStyle w:val="VerbatimChar"/>
          <w:lang w:val="vi-VN"/>
        </w:rPr>
        <w:t xml:space="preserve">replay_solution()</w:t>
      </w:r>
      <w:r>
        <w:rPr>
          <w:lang w:val="vi-VN"/>
        </w:rPr>
        <w:t xml:space="preserve"> </w:t>
      </w:r>
      <w:r>
        <w:rPr>
          <w:lang w:val="vi-VN"/>
        </w:rPr>
        <w:t xml:space="preserve">trong</w:t>
      </w:r>
      <w:r>
        <w:rPr>
          <w:lang w:val="vi-VN"/>
        </w:rPr>
        <w:t xml:space="preserve"> </w:t>
      </w:r>
      <w:r>
        <w:rPr>
          <w:rStyle w:val="VerbatimChar"/>
          <w:lang w:val="vi-VN"/>
        </w:rPr>
        <w:t xml:space="preserve">Src/core/replay.py</w:t>
      </w:r>
      <w:r>
        <w:rPr>
          <w:lang w:val="vi-VN"/>
        </w:rPr>
        <w:t xml:space="preserve"> </w:t>
      </w:r>
      <w:r>
        <w:rPr>
          <w:lang w:val="vi-VN"/>
        </w:rPr>
        <w:t xml:space="preserve">đã thực hiện cách cộng này.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vi-VN"/>
              </w:rPr>
              <w:t xml:space="preserve">Trường</w:t>
            </w:r>
          </w:p>
        </w:tc>
        <w:tc>
          <w:tcPr/>
          <w:p>
            <w:pPr>
              <w:pStyle w:val="Compact"/>
            </w:pPr>
            <w:r>
              <w:rPr>
                <w:lang w:val="vi-VN"/>
              </w:rPr>
              <w:t xml:space="preserve">Ý nghĩa tại phiên bản đối chiếu</w:t>
            </w:r>
          </w:p>
        </w:tc>
      </w:tr>
      <w:tr>
        <w:tc>
          <w:tcPr/>
          <w:p>
            <w:pPr>
              <w:pStyle w:val="Compact"/>
            </w:pPr>
            <w:r>
              <w:rPr>
                <w:rStyle w:val="VerbatimChar"/>
                <w:lang w:val="vi-VN"/>
              </w:rPr>
              <w:t xml:space="preserve">path_cost</w:t>
            </w:r>
            <w:r>
              <w:rPr>
                <w:lang w:val="vi-VN"/>
              </w:rPr>
              <w:t xml:space="preserve"> </w:t>
            </w:r>
            <w:r>
              <w:rPr>
                <w:lang w:val="vi-VN"/>
              </w:rPr>
              <w:t xml:space="preserve">trong CLI</w:t>
            </w:r>
          </w:p>
        </w:tc>
        <w:tc>
          <w:tcPr/>
          <w:p>
            <w:pPr>
              <w:pStyle w:val="Compact"/>
            </w:pPr>
            <w:r>
              <w:rPr>
                <w:lang w:val="vi-VN"/>
              </w:rPr>
              <w:t xml:space="preserve">Cost chung tính lại bằng replay cho cả bốn solver</w:t>
            </w:r>
          </w:p>
        </w:tc>
      </w:tr>
      <w:tr>
        <w:tc>
          <w:tcPr/>
          <w:p>
            <w:pPr>
              <w:pStyle w:val="Compact"/>
            </w:pPr>
            <w:r>
              <w:rPr>
                <w:rStyle w:val="VerbatimChar"/>
                <w:lang w:val="vi-VN"/>
              </w:rPr>
              <w:t xml:space="preserve">total_cost</w:t>
            </w:r>
            <w:r>
              <w:rPr>
                <w:lang w:val="vi-VN"/>
              </w:rPr>
              <w:t xml:space="preserve"> </w:t>
            </w:r>
            <w:r>
              <w:rPr>
                <w:lang w:val="vi-VN"/>
              </w:rPr>
              <w:t xml:space="preserve">gốc của UCS/A*</w:t>
            </w:r>
          </w:p>
        </w:tc>
        <w:tc>
          <w:tcPr/>
          <w:p>
            <w:pPr>
              <w:pStyle w:val="Compact"/>
            </w:pPr>
            <w:r>
              <w:rPr>
                <w:lang w:val="vi-VN"/>
              </w:rPr>
              <w:t xml:space="preserve">Cost có trọng số, cần khớp replay khi có lời giải</w:t>
            </w:r>
          </w:p>
        </w:tc>
      </w:tr>
      <w:tr>
        <w:tc>
          <w:tcPr/>
          <w:p>
            <w:pPr>
              <w:pStyle w:val="Compact"/>
            </w:pPr>
            <w:r>
              <w:rPr>
                <w:rStyle w:val="VerbatimChar"/>
                <w:lang w:val="vi-VN"/>
              </w:rPr>
              <w:t xml:space="preserve">total_cost</w:t>
            </w:r>
            <w:r>
              <w:rPr>
                <w:lang w:val="vi-VN"/>
              </w:rPr>
              <w:t xml:space="preserve"> </w:t>
            </w:r>
            <w:r>
              <w:rPr>
                <w:lang w:val="vi-VN"/>
              </w:rPr>
              <w:t xml:space="preserve">gốc của BFS/DFS</w:t>
            </w:r>
          </w:p>
        </w:tc>
        <w:tc>
          <w:tcPr/>
          <w:p>
            <w:pPr>
              <w:pStyle w:val="Compact"/>
            </w:pPr>
            <w:r>
              <w:rPr>
                <w:lang w:val="vi-VN"/>
              </w:rPr>
              <w:t xml:space="preserve">Số hành động lăn, bằng</w:t>
            </w:r>
            <w:r>
              <w:rPr>
                <w:lang w:val="vi-VN"/>
              </w:rPr>
              <w:t xml:space="preserve"> </w:t>
            </w:r>
            <w:r>
              <w:rPr>
                <w:rStyle w:val="VerbatimChar"/>
                <w:lang w:val="vi-VN"/>
              </w:rPr>
              <w:t xml:space="preserve">len(moves)</w:t>
            </w:r>
          </w:p>
        </w:tc>
      </w:tr>
      <w:tr>
        <w:tc>
          <w:tcPr/>
          <w:p>
            <w:pPr>
              <w:pStyle w:val="Compact"/>
            </w:pPr>
            <w:r>
              <w:rPr>
                <w:rStyle w:val="VerbatimChar"/>
                <w:lang w:val="vi-VN"/>
              </w:rPr>
              <w:t xml:space="preserve">len(moves)</w:t>
            </w:r>
            <w:r>
              <w:rPr>
                <w:lang w:val="vi-VN"/>
              </w:rPr>
              <w:t xml:space="preserve"> </w:t>
            </w:r>
            <w:r>
              <w:rPr>
                <w:lang w:val="vi-VN"/>
              </w:rPr>
              <w:t xml:space="preserve">và</w:t>
            </w:r>
            <w:r>
              <w:rPr>
                <w:lang w:val="vi-VN"/>
              </w:rPr>
              <w:t xml:space="preserve"> </w:t>
            </w:r>
            <w:r>
              <w:rPr>
                <w:rStyle w:val="VerbatimChar"/>
                <w:lang w:val="vi-VN"/>
              </w:rPr>
              <w:t xml:space="preserve">solution_length</w:t>
            </w:r>
          </w:p>
        </w:tc>
        <w:tc>
          <w:tcPr/>
          <w:p>
            <w:pPr>
              <w:pStyle w:val="Compact"/>
            </w:pPr>
            <w:r>
              <w:rPr>
                <w:lang w:val="vi-VN"/>
              </w:rPr>
              <w:t xml:space="preserve">Số cạnh lăn trong lời giải, gồm cả lệnh có tiền tố S</w:t>
            </w:r>
          </w:p>
        </w:tc>
      </w:tr>
      <w:tr>
        <w:tc>
          <w:tcPr/>
          <w:p>
            <w:pPr>
              <w:pStyle w:val="Compact"/>
            </w:pPr>
            <w:r>
              <w:rPr>
                <w:rStyle w:val="VerbatimChar"/>
                <w:lang w:val="vi-VN"/>
              </w:rPr>
              <w:t xml:space="preserve">rolling_steps</w:t>
            </w:r>
            <w:r>
              <w:rPr>
                <w:lang w:val="vi-VN"/>
              </w:rPr>
              <w:t xml:space="preserve"> </w:t>
            </w:r>
            <w:r>
              <w:rPr>
                <w:lang w:val="vi-VN"/>
              </w:rPr>
              <w:t xml:space="preserve">trong CLI</w:t>
            </w:r>
          </w:p>
        </w:tc>
        <w:tc>
          <w:tcPr/>
          <w:p>
            <w:pPr>
              <w:pStyle w:val="Compact"/>
            </w:pPr>
            <w:r>
              <w:rPr>
                <w:lang w:val="vi-VN"/>
              </w:rPr>
              <w:t xml:space="preserve">Bằng</w:t>
            </w:r>
            <w:r>
              <w:rPr>
                <w:lang w:val="vi-VN"/>
              </w:rPr>
              <w:t xml:space="preserve"> </w:t>
            </w:r>
            <w:r>
              <w:rPr>
                <w:rStyle w:val="VerbatimChar"/>
                <w:lang w:val="vi-VN"/>
              </w:rPr>
              <w:t xml:space="preserve">len(moves)</w:t>
            </w:r>
            <w:r>
              <w:rPr>
                <w:lang w:val="vi-VN"/>
              </w:rPr>
              <w:t xml:space="preserve">, cùng ý nghĩa số bước lăn</w:t>
            </w:r>
          </w:p>
        </w:tc>
      </w:tr>
      <w:tr>
        <w:tc>
          <w:tcPr/>
          <w:p>
            <w:pPr>
              <w:pStyle w:val="Compact"/>
            </w:pPr>
            <w:r>
              <w:rPr>
                <w:rStyle w:val="VerbatimChar"/>
                <w:lang w:val="vi-VN"/>
              </w:rPr>
              <w:t xml:space="preserve">total_cost</w:t>
            </w:r>
            <w:r>
              <w:rPr>
                <w:lang w:val="vi-VN"/>
              </w:rPr>
              <w:t xml:space="preserve"> </w:t>
            </w:r>
            <w:r>
              <w:rPr>
                <w:lang w:val="vi-VN"/>
              </w:rPr>
              <w:t xml:space="preserve">của GUI benchmark</w:t>
            </w:r>
          </w:p>
        </w:tc>
        <w:tc>
          <w:tcPr/>
          <w:p>
            <w:pPr>
              <w:pStyle w:val="Compact"/>
            </w:pPr>
            <w:r>
              <w:rPr>
                <w:lang w:val="vi-VN"/>
              </w:rPr>
              <w:t xml:space="preserve">Cost chung đã tính lại</w:t>
            </w:r>
          </w:p>
        </w:tc>
      </w:tr>
      <w:tr>
        <w:tc>
          <w:tcPr/>
          <w:p>
            <w:pPr>
              <w:pStyle w:val="Compact"/>
            </w:pPr>
            <w:r>
              <w:rPr>
                <w:rStyle w:val="VerbatimChar"/>
                <w:lang w:val="vi-VN"/>
              </w:rPr>
              <w:t xml:space="preserve">solver_reported_cost</w:t>
            </w:r>
            <w:r>
              <w:rPr>
                <w:lang w:val="vi-VN"/>
              </w:rPr>
              <w:t xml:space="preserve"> </w:t>
            </w:r>
            <w:r>
              <w:rPr>
                <w:lang w:val="vi-VN"/>
              </w:rPr>
              <w:t xml:space="preserve">của GUI benchmark</w:t>
            </w:r>
          </w:p>
        </w:tc>
        <w:tc>
          <w:tcPr/>
          <w:p>
            <w:pPr>
              <w:pStyle w:val="Compact"/>
            </w:pPr>
            <w:r>
              <w:rPr>
                <w:lang w:val="vi-VN"/>
              </w:rPr>
              <w:t xml:space="preserve">Giá trị</w:t>
            </w:r>
            <w:r>
              <w:rPr>
                <w:lang w:val="vi-VN"/>
              </w:rPr>
              <w:t xml:space="preserve"> </w:t>
            </w:r>
            <w:r>
              <w:rPr>
                <w:rStyle w:val="VerbatimChar"/>
                <w:lang w:val="vi-VN"/>
              </w:rPr>
              <w:t xml:space="preserve">total_cost</w:t>
            </w:r>
            <w:r>
              <w:rPr>
                <w:lang w:val="vi-VN"/>
              </w:rPr>
              <w:t xml:space="preserve"> </w:t>
            </w:r>
            <w:r>
              <w:rPr>
                <w:lang w:val="vi-VN"/>
              </w:rPr>
              <w:t xml:space="preserve">gốc mà solver trả</w:t>
            </w:r>
          </w:p>
        </w:tc>
      </w:tr>
    </w:tbl>
    <w:p>
      <w:pPr>
        <w:pStyle w:val="FirstParagraph"/>
      </w:pPr>
      <w:r>
        <w:rPr>
          <w:lang w:val="vi-VN"/>
        </w:rPr>
        <w:t xml:space="preserve">CLI trong</w:t>
      </w:r>
      <w:r>
        <w:rPr>
          <w:lang w:val="vi-VN"/>
        </w:rPr>
        <w:t xml:space="preserve"> </w:t>
      </w:r>
      <w:r>
        <w:rPr>
          <w:rStyle w:val="VerbatimChar"/>
          <w:lang w:val="vi-VN"/>
        </w:rPr>
        <w:t xml:space="preserve">Src/benchmarks/cli.py</w:t>
      </w:r>
      <w:r>
        <w:rPr>
          <w:lang w:val="vi-VN"/>
        </w:rPr>
        <w:t xml:space="preserve"> </w:t>
      </w:r>
      <w:r>
        <w:rPr>
          <w:lang w:val="vi-VN"/>
        </w:rPr>
        <w:t xml:space="preserve">giữ</w:t>
      </w:r>
      <w:r>
        <w:rPr>
          <w:lang w:val="vi-VN"/>
        </w:rPr>
        <w:t xml:space="preserve"> </w:t>
      </w:r>
      <w:r>
        <w:rPr>
          <w:rStyle w:val="VerbatimChar"/>
          <w:lang w:val="vi-VN"/>
        </w:rPr>
        <w:t xml:space="preserve">total_cost</w:t>
      </w:r>
      <w:r>
        <w:rPr>
          <w:lang w:val="vi-VN"/>
        </w:rPr>
        <w:t xml:space="preserve"> </w:t>
      </w:r>
      <w:r>
        <w:rPr>
          <w:lang w:val="vi-VN"/>
        </w:rPr>
        <w:t xml:space="preserve">gốc và lưu thêm</w:t>
      </w:r>
      <w:r>
        <w:rPr>
          <w:lang w:val="vi-VN"/>
        </w:rPr>
        <w:t xml:space="preserve"> </w:t>
      </w:r>
      <w:r>
        <w:rPr>
          <w:rStyle w:val="VerbatimChar"/>
          <w:lang w:val="vi-VN"/>
        </w:rPr>
        <w:t xml:space="preserve">path_cost</w:t>
      </w:r>
      <w:r>
        <w:rPr>
          <w:lang w:val="vi-VN"/>
        </w:rPr>
        <w:t xml:space="preserve">. GUI benchmark trong</w:t>
      </w:r>
      <w:r>
        <w:rPr>
          <w:lang w:val="vi-VN"/>
        </w:rPr>
        <w:t xml:space="preserve"> </w:t>
      </w:r>
      <w:r>
        <w:rPr>
          <w:rStyle w:val="VerbatimChar"/>
          <w:lang w:val="vi-VN"/>
        </w:rPr>
        <w:t xml:space="preserve">Src/benchmarks/worker.py</w:t>
      </w:r>
      <w:r>
        <w:rPr>
          <w:lang w:val="vi-VN"/>
        </w:rPr>
        <w:t xml:space="preserve"> </w:t>
      </w:r>
      <w:r>
        <w:rPr>
          <w:lang w:val="vi-VN"/>
        </w:rPr>
        <w:t xml:space="preserve">tính lại cost chung vào</w:t>
      </w:r>
      <w:r>
        <w:rPr>
          <w:lang w:val="vi-VN"/>
        </w:rPr>
        <w:t xml:space="preserve"> </w:t>
      </w:r>
      <w:r>
        <w:rPr>
          <w:rStyle w:val="VerbatimChar"/>
          <w:lang w:val="vi-VN"/>
        </w:rPr>
        <w:t xml:space="preserve">total_cost</w:t>
      </w:r>
      <w:r>
        <w:rPr>
          <w:lang w:val="vi-VN"/>
        </w:rPr>
        <w:t xml:space="preserve"> </w:t>
      </w:r>
      <w:r>
        <w:rPr>
          <w:lang w:val="vi-VN"/>
        </w:rPr>
        <w:t xml:space="preserve">và lưu số gốc ở</w:t>
      </w:r>
      <w:r>
        <w:rPr>
          <w:lang w:val="vi-VN"/>
        </w:rPr>
        <w:t xml:space="preserve"> </w:t>
      </w:r>
      <w:r>
        <w:rPr>
          <w:rStyle w:val="VerbatimChar"/>
          <w:lang w:val="vi-VN"/>
        </w:rPr>
        <w:t xml:space="preserve">solver_reported_cost</w:t>
      </w:r>
      <w:r>
        <w:rPr>
          <w:lang w:val="vi-VN"/>
        </w:rPr>
        <w:t xml:space="preserve">. Khi ghép bảng, báo cáo ghi rõ nguồn schema và dùng cột cost chung tương ứng để so chéo. Trong lời giải solver hiện tại, số hành động và số bước lăn bằng nhau vì mỗi lệnh đều lăn đúng một bước. [3][5]</w:t>
      </w:r>
    </w:p>
    <w:p>
      <w:pPr>
        <w:pStyle w:val="BodyText"/>
      </w:pPr>
      <w:r>
        <w:rPr>
          <w:lang w:val="vi-VN"/>
        </w:rPr>
        <w:t xml:space="preserve">Khi</w:t>
      </w:r>
      <w:r>
        <w:rPr>
          <w:lang w:val="vi-VN"/>
        </w:rPr>
        <w:t xml:space="preserve"> </w:t>
      </w:r>
      <w:r>
        <w:rPr>
          <w:rStyle w:val="VerbatimChar"/>
          <w:lang w:val="vi-VN"/>
        </w:rPr>
        <w:t xml:space="preserve">found=False</w:t>
      </w:r>
      <w:r>
        <w:rPr>
          <w:lang w:val="vi-VN"/>
        </w:rPr>
        <w:t xml:space="preserve">, solver hiện trả</w:t>
      </w:r>
      <w:r>
        <w:rPr>
          <w:lang w:val="vi-VN"/>
        </w:rPr>
        <w:t xml:space="preserve"> </w:t>
      </w:r>
      <w:r>
        <w:rPr>
          <w:rStyle w:val="VerbatimChar"/>
          <w:lang w:val="vi-VN"/>
        </w:rPr>
        <w:t xml:space="preserve">total_cost=0.0</w:t>
      </w:r>
      <w:r>
        <w:rPr>
          <w:lang w:val="vi-VN"/>
        </w:rPr>
        <w:t xml:space="preserve"> </w:t>
      </w:r>
      <w:r>
        <w:rPr>
          <w:lang w:val="vi-VN"/>
        </w:rPr>
        <w:t xml:space="preserve">để thống nhất cấu trúc kết quả. Với lượt vô nghiệm, timeout, lỗi hoặc đường đi không hợp lệ, bảng thực nghiệm để trống chi phí lời giải dùng chung và giữ trạng thái tương ứng.</w:t>
      </w:r>
    </w:p>
    <w:p>
      <w:pPr>
        <w:pStyle w:val="Heading1"/>
      </w:pPr>
      <w:bookmarkStart w:id="20" w:name="_0fd034537e4f66fccbe9a4f9c9b28bc4eb110d9"/>
      <w:r>
        <w:rPr>
          <w:lang w:val="vi-VN"/>
        </w:rPr>
        <w:t xml:space="preserve">6 Chi phí và tính tối ưu</w:t>
      </w:r>
      <w:bookmarkEnd w:id="20"/>
    </w:p>
    <w:p>
      <w:pPr>
        <w:pStyle w:val="FirstParagraph"/>
      </w:pPr>
      <w:r>
        <w:rPr>
          <w:lang w:val="vi-VN"/>
        </w:rPr>
        <w:t xml:space="preserve">UCS hiện dùng tổng chi phí</w:t>
      </w:r>
      <w:r>
        <w:rPr>
          <w:lang w:val="vi-VN"/>
        </w:rPr>
        <w:t xml:space="preserve"> </w:t>
      </w:r>
      <m:oMath>
        <m:r>
          <m:t>g</m:t>
        </m:r>
        <m:r>
          <m:rPr>
            <m:sty m:val="p"/>
          </m:rPr>
          <m:t>(</m:t>
        </m:r>
        <m:r>
          <m:t>s</m:t>
        </m:r>
        <m:r>
          <m:rPr>
            <m:sty m:val="p"/>
          </m:rPr>
          <m:t>)</m:t>
        </m:r>
      </m:oMath>
      <w:r>
        <w:rPr>
          <w:lang w:val="vi-VN"/>
        </w:rPr>
        <w:t xml:space="preserve"> </w:t>
      </w:r>
      <w:r>
        <w:rPr>
          <w:lang w:val="vi-VN"/>
        </w:rPr>
        <w:t xml:space="preserve">làm độ ưu tiên trong heap. Khi sinh trạng thái kế tiếp, thuật toán tính</w:t>
      </w:r>
      <w:r>
        <w:rPr>
          <w:lang w:val="vi-VN"/>
        </w:rPr>
        <w:t xml:space="preserve"> </w:t>
      </w:r>
      <w:r>
        <w:rPr>
          <w:rStyle w:val="VerbatimChar"/>
          <w:lang w:val="vi-VN"/>
        </w:rPr>
        <w:t xml:space="preserve">next_g = current_g + step_cost(board, next_state)</w:t>
      </w:r>
      <w:r>
        <w:rPr>
          <w:lang w:val="vi-VN"/>
        </w:rPr>
        <w:t xml:space="preserve">. Thuật toán cập nhật đường tốt hơn qua</w:t>
      </w:r>
      <w:r>
        <w:rPr>
          <w:lang w:val="vi-VN"/>
        </w:rPr>
        <w:t xml:space="preserve"> </w:t>
      </w:r>
      <w:r>
        <w:rPr>
          <w:rStyle w:val="VerbatimChar"/>
          <w:lang w:val="vi-VN"/>
        </w:rPr>
        <w:t xml:space="preserve">best_g</w:t>
      </w:r>
      <w:r>
        <w:rPr>
          <w:lang w:val="vi-VN"/>
        </w:rPr>
        <w:t xml:space="preserve">, bỏ mục heap lỗi thời và chỉ kết luận thành công khi lấy đích ra khỏi heap. [3]</w:t>
      </w:r>
    </w:p>
    <w:p>
      <w:pPr>
        <w:pStyle w:val="BodyText"/>
      </w:pPr>
      <w:r>
        <w:rPr>
          <w:lang w:val="vi-VN"/>
        </w:rPr>
        <w:t xml:space="preserve">Vì mỗi cạnh có chi phí ít nhất 1, các đường nối dài không thể giảm tổng chi phí. Với việc lưu đầy đủ</w:t>
      </w:r>
      <w:r>
        <w:rPr>
          <w:lang w:val="vi-VN"/>
        </w:rPr>
        <w:t xml:space="preserve"> </w:t>
      </w:r>
      <w:r>
        <w:rPr>
          <w:rStyle w:val="VerbatimChar"/>
          <w:lang w:val="vi-VN"/>
        </w:rPr>
        <w:t xml:space="preserve">State</w:t>
      </w:r>
      <w:r>
        <w:rPr>
          <w:lang w:val="vi-VN"/>
        </w:rPr>
        <w:t xml:space="preserve">, UCS trên đồ thị hữu hạn của màn chơi tìm lời giải có</w:t>
      </w:r>
      <w:r>
        <w:rPr>
          <w:lang w:val="vi-VN"/>
        </w:rPr>
        <w:t xml:space="preserve"> </w:t>
      </w:r>
      <w:r>
        <w:rPr>
          <w:rStyle w:val="VerbatimChar"/>
          <w:lang w:val="vi-VN"/>
        </w:rPr>
        <w:t xml:space="preserve">path_cost</w:t>
      </w:r>
      <w:r>
        <w:rPr>
          <w:lang w:val="vi-VN"/>
        </w:rPr>
        <w:t xml:space="preserve"> </w:t>
      </w:r>
      <w:r>
        <w:rPr>
          <w:lang w:val="vi-VN"/>
        </w:rPr>
        <w:t xml:space="preserve">nhỏ nhất khi có đủ tài nguyên. Khi mọi cạnh bằng 1, UCS và BFS cùng tối ưu số bước lăn trong tập tám hướng. [2][3][6]</w:t>
      </w:r>
    </w:p>
    <w:p>
      <w:pPr>
        <w:pStyle w:val="BodyText"/>
      </w:pPr>
      <w:r>
        <w:rPr>
          <w:lang w:val="vi-VN"/>
        </w:rPr>
        <w:t xml:space="preserve">A* nhập cùng hàm</w:t>
      </w:r>
      <w:r>
        <w:rPr>
          <w:lang w:val="vi-VN"/>
        </w:rPr>
        <w:t xml:space="preserve"> </w:t>
      </w:r>
      <w:r>
        <w:rPr>
          <w:rStyle w:val="VerbatimChar"/>
          <w:lang w:val="vi-VN"/>
        </w:rPr>
        <w:t xml:space="preserve">step_cost()</w:t>
      </w:r>
      <w:r>
        <w:rPr>
          <w:lang w:val="vi-VN"/>
        </w:rPr>
        <w:t xml:space="preserve"> </w:t>
      </w:r>
      <w:r>
        <w:rPr>
          <w:lang w:val="vi-VN"/>
        </w:rPr>
        <w:t xml:space="preserve">và cộng hàm này vào</w:t>
      </w:r>
      <w:r>
        <w:rPr>
          <w:lang w:val="vi-VN"/>
        </w:rPr>
        <w:t xml:space="preserve"> </w:t>
      </w:r>
      <m:oMath>
        <m:r>
          <m:t>g</m:t>
        </m:r>
        <m:r>
          <m:rPr>
            <m:sty m:val="p"/>
          </m:rPr>
          <m:t>(</m:t>
        </m:r>
        <m:r>
          <m:t>s</m:t>
        </m:r>
        <m:r>
          <m:rPr>
            <m:sty m:val="p"/>
          </m:rPr>
          <m:t>)</m:t>
        </m:r>
      </m:oMath>
      <w:r>
        <w:rPr>
          <w:lang w:val="vi-VN"/>
        </w:rPr>
        <w:t xml:space="preserve">. Do đó, UCS và A* dùng cùng đơn vị chi phí cho phần đường đã đi. Nếu Thiện xây dựng một cận dưới đúng cho số hành động còn lại, cận dưới đó cũng là cận dưới cho chi phí còn lại, vì mỗi hành động có chi phí ít nhất 1. [3]</w:t>
      </w:r>
    </w:p>
    <w:p>
      <w:pPr>
        <w:pStyle w:val="Heading1"/>
      </w:pPr>
      <w:bookmarkStart w:id="21" w:name="_1f1c148edf690ce0a7fa3ed11961763ae6b0c4b"/>
      <w:r>
        <w:rPr>
          <w:lang w:val="vi-VN"/>
        </w:rPr>
        <w:t xml:space="preserve">7 Đối chiếu tài liệu và trạng thái bàn giao</w:t>
      </w:r>
      <w:bookmarkEnd w:id="21"/>
    </w:p>
    <w:p>
      <w:pPr>
        <w:pStyle w:val="Heading2"/>
      </w:pPr>
      <w:bookmarkStart w:id="22" w:name="_4d8ca8fa31a93f1b026ecd68e1122a2bb074070"/>
      <w:r>
        <w:rPr>
          <w:lang w:val="vi-VN"/>
        </w:rPr>
        <w:t xml:space="preserve">7.1 Nội dung khớp và điểm cần thống nhất</w:t>
      </w:r>
      <w:bookmarkEnd w:id="22"/>
    </w:p>
    <w:p>
      <w:pPr>
        <w:pStyle w:val="FirstParagraph"/>
      </w:pPr>
      <w:r>
        <w:rPr>
          <w:rStyle w:val="VerbatimChar"/>
          <w:lang w:val="vi-VN"/>
        </w:rPr>
        <w:t xml:space="preserve">costs.py</w:t>
      </w:r>
      <w:r>
        <w:rPr>
          <w:lang w:val="vi-VN"/>
        </w:rPr>
        <w:t xml:space="preserve">, cách cộng chi phí trong UCS/A* và</w:t>
      </w:r>
      <w:r>
        <w:rPr>
          <w:lang w:val="vi-VN"/>
        </w:rPr>
        <w:t xml:space="preserve"> </w:t>
      </w:r>
      <w:r>
        <w:rPr>
          <w:rStyle w:val="VerbatimChar"/>
          <w:lang w:val="vi-VN"/>
        </w:rPr>
        <w:t xml:space="preserve">core/replay.py</w:t>
      </w:r>
      <w:r>
        <w:rPr>
          <w:lang w:val="vi-VN"/>
        </w:rPr>
        <w:t xml:space="preserve"> </w:t>
      </w:r>
      <w:r>
        <w:rPr>
          <w:lang w:val="vi-VN"/>
        </w:rPr>
        <w:t xml:space="preserve">cùng dùng vùng chiếm giữ của trạng thái sau bước lăn. README gốc và</w:t>
      </w:r>
      <w:r>
        <w:rPr>
          <w:lang w:val="vi-VN"/>
        </w:rPr>
        <w:t xml:space="preserve"> </w:t>
      </w:r>
      <w:r>
        <w:rPr>
          <w:rStyle w:val="VerbatimChar"/>
          <w:lang w:val="vi-VN"/>
        </w:rPr>
        <w:t xml:space="preserve">handoff/shared/baseline.md</w:t>
      </w:r>
      <w:r>
        <w:rPr>
          <w:lang w:val="vi-VN"/>
        </w:rPr>
        <w:t xml:space="preserve"> </w:t>
      </w:r>
      <w:r>
        <w:rPr>
          <w:lang w:val="vi-VN"/>
        </w:rPr>
        <w:t xml:space="preserve">ghi cùng quy ước tám hướng, SPACE chọn khối miễn phí. Docstring UCS ghi cận dưới</w:t>
      </w:r>
      <w:r>
        <w:rPr>
          <w:lang w:val="vi-VN"/>
        </w:rPr>
        <w:t xml:space="preserve"> </w:t>
      </w:r>
      <w:r>
        <w:rPr>
          <w:rStyle w:val="VerbatimChar"/>
          <w:lang w:val="vi-VN"/>
        </w:rPr>
        <w:t xml:space="preserve">step_cost &gt;= 1</w:t>
      </w:r>
      <w:r>
        <w:rPr>
          <w:lang w:val="vi-VN"/>
        </w:rPr>
        <w:t xml:space="preserve">. Docstring của</w:t>
      </w:r>
      <w:r>
        <w:rPr>
          <w:lang w:val="vi-VN"/>
        </w:rPr>
        <w:t xml:space="preserve"> </w:t>
      </w:r>
      <w:r>
        <w:rPr>
          <w:rStyle w:val="VerbatimChar"/>
          <w:lang w:val="vi-VN"/>
        </w:rPr>
        <w:t xml:space="preserve">costs.py</w:t>
      </w:r>
      <w:r>
        <w:rPr>
          <w:lang w:val="vi-VN"/>
        </w:rPr>
        <w:t xml:space="preserve"> </w:t>
      </w:r>
      <w:r>
        <w:rPr>
          <w:lang w:val="vi-VN"/>
        </w:rPr>
        <w:t xml:space="preserve">cũng nêu rõ SPACE không sinh cạnh tìm kiếm. [1][2][3][4][5]</w:t>
      </w:r>
    </w:p>
    <w:p>
      <w:pPr>
        <w:pStyle w:val="BodyText"/>
      </w:pPr>
      <w:r>
        <w:rPr>
          <w:lang w:val="vi-VN"/>
        </w:rPr>
        <w:t xml:space="preserve">README và code BFS/DFS hiện thống nhất</w:t>
      </w:r>
      <w:r>
        <w:rPr>
          <w:lang w:val="vi-VN"/>
        </w:rPr>
        <w:t xml:space="preserve"> </w:t>
      </w:r>
      <w:r>
        <w:rPr>
          <w:rStyle w:val="VerbatimChar"/>
          <w:lang w:val="vi-VN"/>
        </w:rPr>
        <w:t xml:space="preserve">total_cost = len(moves)</w:t>
      </w:r>
      <w:r>
        <w:rPr>
          <w:lang w:val="vi-VN"/>
        </w:rPr>
        <w:t xml:space="preserve">. Sự khác nhau giữa cost gốc và cost có trọng số vẫn còn trên đường đi chiếm gạch cam. Dữ liệu đo theo mô hình SPACE riêng trước đây cần được giữ đúng phiên bản và đo lại trước khi so sánh với source hiện tại. Việc sửa tài liệu không chuyển số liệu cũ thành kết quả đo mới. [3][5]</w:t>
      </w:r>
    </w:p>
    <w:p>
      <w:pPr>
        <w:pStyle w:val="Heading2"/>
      </w:pPr>
      <w:bookmarkStart w:id="23" w:name="_e7eff3f5ef0183167d84133fe5248bf322c3410"/>
      <w:r>
        <w:rPr>
          <w:lang w:val="vi-VN"/>
        </w:rPr>
        <w:t xml:space="preserve">7.2 Ảnh hưởng tới mốc kiểm thử</w:t>
      </w:r>
      <w:bookmarkEnd w:id="23"/>
    </w:p>
    <w:p>
      <w:pPr>
        <w:pStyle w:val="FirstParagraph"/>
      </w:pPr>
      <w:r>
        <w:rPr>
          <w:lang w:val="vi-VN"/>
        </w:rPr>
        <w:t xml:space="preserve">Main đã cập nhật mô hình hành động và các mốc kiểm thử liên quan. Công thức vẫn giữ nguyên, nhưng bỏ cạnh SPACE riêng làm thay đổi cost của các màn có tách khối. Bảng dưới so mốc</w:t>
      </w:r>
      <w:r>
        <w:rPr>
          <w:lang w:val="vi-VN"/>
        </w:rPr>
        <w:t xml:space="preserve"> </w:t>
      </w:r>
      <w:r>
        <w:rPr>
          <w:rStyle w:val="VerbatimChar"/>
          <w:lang w:val="vi-VN"/>
        </w:rPr>
        <w:t xml:space="preserve">ucs_cost</w:t>
      </w:r>
      <w:r>
        <w:rPr>
          <w:lang w:val="vi-VN"/>
        </w:rPr>
        <w:t xml:space="preserve"> </w:t>
      </w:r>
      <w:r>
        <w:rPr>
          <w:lang w:val="vi-VN"/>
        </w:rPr>
        <w:t xml:space="preserve">của phiên bản P01/P02 cũ với source hiện tại. Đây là dữ liệu kiểm thử, không phải số liệu hiệu năng của đợt thực nghiệm chính thức. [4]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vi-VN"/>
              </w:rPr>
              <w:t xml:space="preserve">Ca</w:t>
            </w:r>
          </w:p>
        </w:tc>
        <w:tc>
          <w:tcPr/>
          <w:p>
            <w:pPr>
              <w:pStyle w:val="Compact"/>
              <w:jc w:val="right"/>
            </w:pPr>
            <w:r>
              <w:rPr>
                <w:lang w:val="vi-VN"/>
              </w:rPr>
              <w:t xml:space="preserve">Cost cũ</w:t>
            </w:r>
          </w:p>
        </w:tc>
        <w:tc>
          <w:tcPr/>
          <w:p>
            <w:pPr>
              <w:pStyle w:val="Compact"/>
              <w:jc w:val="right"/>
            </w:pPr>
            <w:r>
              <w:rPr>
                <w:lang w:val="vi-VN"/>
              </w:rPr>
              <w:t xml:space="preserve">Cost hiện tại</w:t>
            </w:r>
          </w:p>
        </w:tc>
        <w:tc>
          <w:tcPr/>
          <w:p>
            <w:pPr>
              <w:pStyle w:val="Compact"/>
            </w:pPr>
            <w:r>
              <w:rPr>
                <w:lang w:val="vi-VN"/>
              </w:rPr>
              <w:t xml:space="preserve">Ghi chú</w:t>
            </w:r>
          </w:p>
        </w:tc>
      </w:tr>
      <w:tr>
        <w:tc>
          <w:tcPr/>
          <w:p>
            <w:pPr>
              <w:pStyle w:val="Compact"/>
            </w:pPr>
            <w:r>
              <w:rPr>
                <w:lang w:val="vi-VN"/>
              </w:rPr>
              <w:t xml:space="preserve">2 và T2</w:t>
            </w:r>
          </w:p>
        </w:tc>
        <w:tc>
          <w:tcPr/>
          <w:p>
            <w:pPr>
              <w:pStyle w:val="Compact"/>
              <w:jc w:val="right"/>
            </w:pPr>
            <w:r>
              <w:rPr>
                <w:lang w:val="vi-VN"/>
              </w:rPr>
              <w:t xml:space="preserve">7,5</w:t>
            </w:r>
          </w:p>
        </w:tc>
        <w:tc>
          <w:tcPr/>
          <w:p>
            <w:pPr>
              <w:pStyle w:val="Compact"/>
              <w:jc w:val="right"/>
            </w:pPr>
            <w:r>
              <w:rPr>
                <w:lang w:val="vi-VN"/>
              </w:rPr>
              <w:t xml:space="preserve">7,5</w:t>
            </w:r>
          </w:p>
        </w:tc>
        <w:tc>
          <w:tcPr/>
          <w:p>
            <w:pPr>
              <w:pStyle w:val="Compact"/>
            </w:pPr>
            <w:r>
              <w:rPr>
                <w:lang w:val="vi-VN"/>
              </w:rPr>
              <w:t xml:space="preserve">Không đổi</w:t>
            </w:r>
          </w:p>
        </w:tc>
      </w:tr>
      <w:tr>
        <w:tc>
          <w:tcPr/>
          <w:p>
            <w:pPr>
              <w:pStyle w:val="Compact"/>
            </w:pPr>
            <w:r>
              <w:rPr>
                <w:lang w:val="vi-VN"/>
              </w:rPr>
              <w:t xml:space="preserve">4</w:t>
            </w:r>
          </w:p>
        </w:tc>
        <w:tc>
          <w:tcPr/>
          <w:p>
            <w:pPr>
              <w:pStyle w:val="Compact"/>
              <w:jc w:val="right"/>
            </w:pPr>
            <w:r>
              <w:rPr>
                <w:lang w:val="vi-VN"/>
              </w:rPr>
              <w:t xml:space="preserve">17,5</w:t>
            </w:r>
          </w:p>
        </w:tc>
        <w:tc>
          <w:tcPr/>
          <w:p>
            <w:pPr>
              <w:pStyle w:val="Compact"/>
              <w:jc w:val="right"/>
            </w:pPr>
            <w:r>
              <w:rPr>
                <w:lang w:val="vi-VN"/>
              </w:rPr>
              <w:t xml:space="preserve">16,5</w:t>
            </w:r>
          </w:p>
        </w:tc>
        <w:tc>
          <w:tcPr/>
          <w:p>
            <w:pPr>
              <w:pStyle w:val="Compact"/>
            </w:pPr>
            <w:r>
              <w:rPr>
                <w:lang w:val="vi-VN"/>
              </w:rPr>
              <w:t xml:space="preserve">16 hành động, có một lệnh SUP</w:t>
            </w:r>
          </w:p>
        </w:tc>
      </w:tr>
      <w:tr>
        <w:tc>
          <w:tcPr/>
          <w:p>
            <w:pPr>
              <w:pStyle w:val="Compact"/>
            </w:pPr>
            <w:r>
              <w:rPr>
                <w:lang w:val="vi-VN"/>
              </w:rPr>
              <w:t xml:space="preserve">10</w:t>
            </w:r>
          </w:p>
        </w:tc>
        <w:tc>
          <w:tcPr/>
          <w:p>
            <w:pPr>
              <w:pStyle w:val="Compact"/>
              <w:jc w:val="right"/>
            </w:pPr>
            <w:r>
              <w:rPr>
                <w:lang w:val="vi-VN"/>
              </w:rPr>
              <w:t xml:space="preserve">22</w:t>
            </w:r>
          </w:p>
        </w:tc>
        <w:tc>
          <w:tcPr/>
          <w:p>
            <w:pPr>
              <w:pStyle w:val="Compact"/>
              <w:jc w:val="right"/>
            </w:pPr>
            <w:r>
              <w:rPr>
                <w:lang w:val="vi-VN"/>
              </w:rPr>
              <w:t xml:space="preserve">20</w:t>
            </w:r>
          </w:p>
        </w:tc>
        <w:tc>
          <w:tcPr/>
          <w:p>
            <w:pPr>
              <w:pStyle w:val="Compact"/>
            </w:pPr>
            <w:r>
              <w:rPr>
                <w:lang w:val="vi-VN"/>
              </w:rPr>
              <w:t xml:space="preserve">Đổi khối gộp với hướng lăn</w:t>
            </w:r>
          </w:p>
        </w:tc>
      </w:tr>
      <w:tr>
        <w:tc>
          <w:tcPr/>
          <w:p>
            <w:pPr>
              <w:pStyle w:val="Compact"/>
            </w:pPr>
            <w:r>
              <w:rPr>
                <w:lang w:val="vi-VN"/>
              </w:rPr>
              <w:t xml:space="preserve">17</w:t>
            </w:r>
          </w:p>
        </w:tc>
        <w:tc>
          <w:tcPr/>
          <w:p>
            <w:pPr>
              <w:pStyle w:val="Compact"/>
              <w:jc w:val="right"/>
            </w:pPr>
            <w:r>
              <w:rPr>
                <w:lang w:val="vi-VN"/>
              </w:rPr>
              <w:t xml:space="preserve">24</w:t>
            </w:r>
          </w:p>
        </w:tc>
        <w:tc>
          <w:tcPr/>
          <w:p>
            <w:pPr>
              <w:pStyle w:val="Compact"/>
              <w:jc w:val="right"/>
            </w:pPr>
            <w:r>
              <w:rPr>
                <w:lang w:val="vi-VN"/>
              </w:rPr>
              <w:t xml:space="preserve">22</w:t>
            </w:r>
          </w:p>
        </w:tc>
        <w:tc>
          <w:tcPr/>
          <w:p>
            <w:pPr>
              <w:pStyle w:val="Compact"/>
            </w:pPr>
            <w:r>
              <w:rPr>
                <w:lang w:val="vi-VN"/>
              </w:rPr>
              <w:t xml:space="preserve">Đổi khối gộp với hướng lăn</w:t>
            </w:r>
          </w:p>
        </w:tc>
      </w:tr>
      <w:tr>
        <w:tc>
          <w:tcPr/>
          <w:p>
            <w:pPr>
              <w:pStyle w:val="Compact"/>
            </w:pPr>
            <w:r>
              <w:rPr>
                <w:lang w:val="vi-VN"/>
              </w:rPr>
              <w:t xml:space="preserve">20</w:t>
            </w:r>
          </w:p>
        </w:tc>
        <w:tc>
          <w:tcPr/>
          <w:p>
            <w:pPr>
              <w:pStyle w:val="Compact"/>
              <w:jc w:val="right"/>
            </w:pPr>
            <w:r>
              <w:rPr>
                <w:lang w:val="vi-VN"/>
              </w:rPr>
              <w:t xml:space="preserve">21</w:t>
            </w:r>
          </w:p>
        </w:tc>
        <w:tc>
          <w:tcPr/>
          <w:p>
            <w:pPr>
              <w:pStyle w:val="Compact"/>
              <w:jc w:val="right"/>
            </w:pPr>
            <w:r>
              <w:rPr>
                <w:lang w:val="vi-VN"/>
              </w:rPr>
              <w:t xml:space="preserve">19</w:t>
            </w:r>
          </w:p>
        </w:tc>
        <w:tc>
          <w:tcPr/>
          <w:p>
            <w:pPr>
              <w:pStyle w:val="Compact"/>
            </w:pPr>
            <w:r>
              <w:rPr>
                <w:lang w:val="vi-VN"/>
              </w:rPr>
              <w:t xml:space="preserve">Đổi khối gộp với hướng lăn</w:t>
            </w:r>
          </w:p>
        </w:tc>
      </w:tr>
      <w:tr>
        <w:tc>
          <w:tcPr/>
          <w:p>
            <w:pPr>
              <w:pStyle w:val="Compact"/>
            </w:pPr>
            <w:r>
              <w:rPr>
                <w:lang w:val="vi-VN"/>
              </w:rPr>
              <w:t xml:space="preserve">22</w:t>
            </w:r>
          </w:p>
        </w:tc>
        <w:tc>
          <w:tcPr/>
          <w:p>
            <w:pPr>
              <w:pStyle w:val="Compact"/>
              <w:jc w:val="right"/>
            </w:pPr>
            <w:r>
              <w:rPr>
                <w:lang w:val="vi-VN"/>
              </w:rPr>
              <w:t xml:space="preserve">24,5</w:t>
            </w:r>
          </w:p>
        </w:tc>
        <w:tc>
          <w:tcPr/>
          <w:p>
            <w:pPr>
              <w:pStyle w:val="Compact"/>
              <w:jc w:val="right"/>
            </w:pPr>
            <w:r>
              <w:rPr>
                <w:lang w:val="vi-VN"/>
              </w:rPr>
              <w:t xml:space="preserve">22,5</w:t>
            </w:r>
          </w:p>
        </w:tc>
        <w:tc>
          <w:tcPr/>
          <w:p>
            <w:pPr>
              <w:pStyle w:val="Compact"/>
            </w:pPr>
            <w:r>
              <w:rPr>
                <w:lang w:val="vi-VN"/>
              </w:rPr>
              <w:t xml:space="preserve">Đổi khối gộp với hướng lăn</w:t>
            </w:r>
          </w:p>
        </w:tc>
      </w:tr>
      <w:tr>
        <w:tc>
          <w:tcPr/>
          <w:p>
            <w:pPr>
              <w:pStyle w:val="Compact"/>
            </w:pPr>
            <w:r>
              <w:rPr>
                <w:lang w:val="vi-VN"/>
              </w:rPr>
              <w:t xml:space="preserve">25</w:t>
            </w:r>
          </w:p>
        </w:tc>
        <w:tc>
          <w:tcPr/>
          <w:p>
            <w:pPr>
              <w:pStyle w:val="Compact"/>
              <w:jc w:val="right"/>
            </w:pPr>
            <w:r>
              <w:rPr>
                <w:lang w:val="vi-VN"/>
              </w:rPr>
              <w:t xml:space="preserve">57</w:t>
            </w:r>
          </w:p>
        </w:tc>
        <w:tc>
          <w:tcPr/>
          <w:p>
            <w:pPr>
              <w:pStyle w:val="Compact"/>
              <w:jc w:val="right"/>
            </w:pPr>
            <w:r>
              <w:rPr>
                <w:lang w:val="vi-VN"/>
              </w:rPr>
              <w:t xml:space="preserve">55</w:t>
            </w:r>
          </w:p>
        </w:tc>
        <w:tc>
          <w:tcPr/>
          <w:p>
            <w:pPr>
              <w:pStyle w:val="Compact"/>
            </w:pPr>
            <w:r>
              <w:rPr>
                <w:lang w:val="vi-VN"/>
              </w:rPr>
              <w:t xml:space="preserve">Đổi khối gộp với hướng lăn</w:t>
            </w:r>
          </w:p>
        </w:tc>
      </w:tr>
      <w:tr>
        <w:tc>
          <w:tcPr/>
          <w:p>
            <w:pPr>
              <w:pStyle w:val="Compact"/>
            </w:pPr>
            <w:r>
              <w:rPr>
                <w:lang w:val="vi-VN"/>
              </w:rPr>
              <w:t xml:space="preserve">16</w:t>
            </w:r>
          </w:p>
        </w:tc>
        <w:tc>
          <w:tcPr/>
          <w:p>
            <w:pPr>
              <w:pStyle w:val="Compact"/>
              <w:jc w:val="right"/>
            </w:pPr>
            <w:r>
              <w:rPr>
                <w:lang w:val="vi-VN"/>
              </w:rPr>
              <w:t xml:space="preserve">119,5</w:t>
            </w:r>
          </w:p>
        </w:tc>
        <w:tc>
          <w:tcPr/>
          <w:p>
            <w:pPr>
              <w:pStyle w:val="Compact"/>
              <w:jc w:val="right"/>
            </w:pPr>
            <w:r>
              <w:rPr>
                <w:lang w:val="vi-VN"/>
              </w:rPr>
              <w:t xml:space="preserve">110,5</w:t>
            </w:r>
          </w:p>
        </w:tc>
        <w:tc>
          <w:tcPr/>
          <w:p>
            <w:pPr>
              <w:pStyle w:val="Compact"/>
            </w:pPr>
            <w:r>
              <w:rPr>
                <w:lang w:val="vi-VN"/>
              </w:rPr>
              <w:t xml:space="preserve">Đường mẫu trong test có cost 111,5</w:t>
            </w:r>
          </w:p>
        </w:tc>
      </w:tr>
      <w:tr>
        <w:tc>
          <w:tcPr/>
          <w:p>
            <w:pPr>
              <w:pStyle w:val="Compact"/>
            </w:pPr>
            <w:r>
              <w:rPr>
                <w:lang w:val="vi-VN"/>
              </w:rPr>
              <w:t xml:space="preserve">T3</w:t>
            </w:r>
          </w:p>
        </w:tc>
        <w:tc>
          <w:tcPr/>
          <w:p>
            <w:pPr>
              <w:pStyle w:val="Compact"/>
              <w:jc w:val="right"/>
            </w:pPr>
            <w:r>
              <w:rPr>
                <w:lang w:val="vi-VN"/>
              </w:rPr>
              <w:t xml:space="preserve">17</w:t>
            </w:r>
          </w:p>
        </w:tc>
        <w:tc>
          <w:tcPr/>
          <w:p>
            <w:pPr>
              <w:pStyle w:val="Compact"/>
              <w:jc w:val="right"/>
            </w:pPr>
            <w:r>
              <w:rPr>
                <w:lang w:val="vi-VN"/>
              </w:rPr>
              <w:t xml:space="preserve">16</w:t>
            </w:r>
          </w:p>
        </w:tc>
        <w:tc>
          <w:tcPr/>
          <w:p>
            <w:pPr>
              <w:pStyle w:val="Compact"/>
            </w:pPr>
            <w:r>
              <w:rPr>
                <w:lang w:val="vi-VN"/>
              </w:rPr>
              <w:t xml:space="preserve">Ca chức năng tách khối</w:t>
            </w:r>
          </w:p>
        </w:tc>
      </w:tr>
      <w:tr>
        <w:tc>
          <w:tcPr/>
          <w:p>
            <w:pPr>
              <w:pStyle w:val="Compact"/>
            </w:pPr>
            <w:r>
              <w:rPr>
                <w:lang w:val="vi-VN"/>
              </w:rPr>
              <w:t xml:space="preserve">T10</w:t>
            </w:r>
          </w:p>
        </w:tc>
        <w:tc>
          <w:tcPr/>
          <w:p>
            <w:pPr>
              <w:pStyle w:val="Compact"/>
              <w:jc w:val="right"/>
            </w:pPr>
            <w:r>
              <w:rPr>
                <w:lang w:val="vi-VN"/>
              </w:rPr>
              <w:t xml:space="preserve">0</w:t>
            </w:r>
          </w:p>
        </w:tc>
        <w:tc>
          <w:tcPr/>
          <w:p>
            <w:pPr>
              <w:pStyle w:val="Compact"/>
              <w:jc w:val="right"/>
            </w:pPr>
            <w:r>
              <w:rPr>
                <w:lang w:val="vi-VN"/>
              </w:rPr>
              <w:t xml:space="preserve">0</w:t>
            </w:r>
          </w:p>
        </w:tc>
        <w:tc>
          <w:tcPr/>
          <w:p>
            <w:pPr>
              <w:pStyle w:val="Compact"/>
            </w:pPr>
            <w:r>
              <w:rPr>
                <w:lang w:val="vi-VN"/>
              </w:rPr>
              <w:t xml:space="preserve">Xuất phát tại đích</w:t>
            </w:r>
          </w:p>
        </w:tc>
      </w:tr>
    </w:tbl>
    <w:p>
      <w:pPr>
        <w:pStyle w:val="FirstParagraph"/>
      </w:pPr>
      <w:r>
        <w:rPr>
          <w:lang w:val="vi-VN"/>
        </w:rPr>
        <w:t xml:space="preserve">Mốc đường mẫu của ca 16 có cost 111,5. Mốc này khác cost của đường BFS hiện trả trong lượt kiểm chứng P02. Nhóm cần phân biệt đường mẫu, kết quả solver và chi phí tối ưu khi dùng số liệu.</w:t>
      </w:r>
    </w:p>
    <w:p>
      <w:pPr>
        <w:pStyle w:val="Heading2"/>
      </w:pPr>
      <w:bookmarkStart w:id="24" w:name="_23890bbeb79c19d4e3eb6685109641ab6c298bf"/>
      <w:r>
        <w:rPr>
          <w:lang w:val="vi-VN"/>
        </w:rPr>
        <w:t xml:space="preserve">7.3 Xác nhận còn lại</w:t>
      </w:r>
      <w:bookmarkEnd w:id="24"/>
    </w:p>
    <w:p>
      <w:pPr>
        <w:pStyle w:val="FirstParagraph"/>
      </w:pPr>
      <w:r>
        <w:rPr>
          <w:lang w:val="vi-VN"/>
        </w:rPr>
        <w:t xml:space="preserve">Bản nội dung P01 đã có công thức, lý do chọn và ví dụ đối chiếu. Các xác nhận dưới đây vẫn còn chờ người phụ trách:</w:t>
      </w:r>
    </w:p>
    <w:p>
      <w:pPr>
        <w:pStyle w:val="Compact"/>
        <w:numPr>
          <w:ilvl w:val="0"/>
          <w:numId w:val="1001"/>
        </w:numPr>
      </w:pPr>
      <w:r>
        <w:rPr>
          <w:lang w:val="vi-VN"/>
        </w:rPr>
        <w:t xml:space="preserve">Quân xác nhận có thể tính lại</w:t>
      </w:r>
      <w:r>
        <w:rPr>
          <w:lang w:val="vi-VN"/>
        </w:rPr>
        <w:t xml:space="preserve"> </w:t>
      </w:r>
      <w:r>
        <w:rPr>
          <w:rStyle w:val="VerbatimChar"/>
          <w:lang w:val="vi-VN"/>
        </w:rPr>
        <w:t xml:space="preserve">path_cost</w:t>
      </w:r>
      <w:r>
        <w:rPr>
          <w:lang w:val="vi-VN"/>
        </w:rPr>
        <w:t xml:space="preserve"> </w:t>
      </w:r>
      <w:r>
        <w:rPr>
          <w:lang w:val="vi-VN"/>
        </w:rPr>
        <w:t xml:space="preserve">và phân biệt đúng các cột độ dài, chi phí.</w:t>
      </w:r>
    </w:p>
    <w:p>
      <w:pPr>
        <w:pStyle w:val="Compact"/>
        <w:numPr>
          <w:ilvl w:val="0"/>
          <w:numId w:val="1001"/>
        </w:numPr>
      </w:pPr>
      <w:r>
        <w:rPr>
          <w:lang w:val="vi-VN"/>
        </w:rPr>
        <w:t xml:space="preserve">Thiện xác nhận cận dưới chi phí và giả thiết dùng cho heuristic, đồng thời đối chiếu lại tài liệu A*.</w:t>
      </w:r>
    </w:p>
    <w:p>
      <w:pPr>
        <w:pStyle w:val="Compact"/>
        <w:numPr>
          <w:ilvl w:val="0"/>
          <w:numId w:val="1001"/>
        </w:numPr>
      </w:pPr>
      <w:r>
        <w:rPr>
          <w:lang w:val="vi-VN"/>
        </w:rPr>
        <w:t xml:space="preserve">Thức xác nhận phiên bản nguồn và các mốc kiểm thử khi chốt M0.</w:t>
      </w:r>
    </w:p>
    <w:p>
      <w:pPr>
        <w:pStyle w:val="Compact"/>
        <w:numPr>
          <w:ilvl w:val="0"/>
          <w:numId w:val="1001"/>
        </w:numPr>
      </w:pPr>
      <w:r>
        <w:rPr>
          <w:lang w:val="vi-VN"/>
        </w:rPr>
        <w:t xml:space="preserve">Nam nhận công thức và cách diễn giải để ghép báo cáo.</w:t>
      </w:r>
    </w:p>
    <w:p>
      <w:pPr>
        <w:pStyle w:val="Heading1"/>
      </w:pPr>
      <w:bookmarkStart w:id="25" w:name="_ef6f089a13c59db877fce51a8e281ed389d8881"/>
      <w:r>
        <w:rPr>
          <w:lang w:val="vi-VN"/>
        </w:rPr>
        <w:t xml:space="preserve">8 Nguồn đối chiếu và sử dụng AI</w:t>
      </w:r>
      <w:bookmarkEnd w:id="25"/>
    </w:p>
    <w:p>
      <w:pPr>
        <w:pStyle w:val="FirstParagraph"/>
      </w:pPr>
      <w:r>
        <w:rPr>
          <w:lang w:val="vi-VN"/>
        </w:rPr>
        <w:t xml:space="preserve">[1]</w:t>
      </w:r>
      <w:r>
        <w:rPr>
          <w:lang w:val="vi-VN"/>
        </w:rPr>
        <w:t xml:space="preserve"> </w:t>
      </w:r>
      <w:r>
        <w:rPr>
          <w:rStyle w:val="VerbatimChar"/>
          <w:lang w:val="vi-VN"/>
        </w:rPr>
        <w:t xml:space="preserve">Src/solvers/costs.py</w:t>
      </w:r>
      <w:r>
        <w:rPr>
          <w:lang w:val="vi-VN"/>
        </w:rPr>
        <w:t xml:space="preserve">. Công thức chi phí dùng chung trong repository.</w:t>
      </w:r>
    </w:p>
    <w:p>
      <w:pPr>
        <w:pStyle w:val="BodyText"/>
      </w:pPr>
      <w:r>
        <w:rPr>
          <w:lang w:val="vi-VN"/>
        </w:rPr>
        <w:t xml:space="preserve">[2]</w:t>
      </w:r>
      <w:r>
        <w:rPr>
          <w:lang w:val="vi-VN"/>
        </w:rPr>
        <w:t xml:space="preserve"> </w:t>
      </w:r>
      <w:r>
        <w:rPr>
          <w:rStyle w:val="VerbatimChar"/>
          <w:lang w:val="vi-VN"/>
        </w:rPr>
        <w:t xml:space="preserve">Src/core/board.py</w:t>
      </w:r>
      <w:r>
        <w:rPr>
          <w:lang w:val="vi-VN"/>
        </w:rPr>
        <w:t xml:space="preserve">. Biểu diễn State, vùng chiếm giữ, tập tám hướng và SPACE chơi tay.</w:t>
      </w:r>
    </w:p>
    <w:p>
      <w:pPr>
        <w:pStyle w:val="BodyText"/>
      </w:pPr>
      <w:r>
        <w:rPr>
          <w:lang w:val="vi-VN"/>
        </w:rPr>
        <w:t xml:space="preserve">[3]</w:t>
      </w:r>
      <w:r>
        <w:rPr>
          <w:lang w:val="vi-VN"/>
        </w:rPr>
        <w:t xml:space="preserve"> </w:t>
      </w:r>
      <w:r>
        <w:rPr>
          <w:rStyle w:val="VerbatimChar"/>
          <w:lang w:val="vi-VN"/>
        </w:rPr>
        <w:t xml:space="preserve">Src/solvers/member5_ucs.py</w:t>
      </w:r>
      <w:r>
        <w:rPr>
          <w:lang w:val="vi-VN"/>
        </w:rPr>
        <w:t xml:space="preserve">,</w:t>
      </w:r>
      <w:r>
        <w:rPr>
          <w:lang w:val="vi-VN"/>
        </w:rPr>
        <w:t xml:space="preserve"> </w:t>
      </w:r>
      <w:r>
        <w:rPr>
          <w:rStyle w:val="VerbatimChar"/>
          <w:lang w:val="vi-VN"/>
        </w:rPr>
        <w:t xml:space="preserve">member4_astar.py</w:t>
      </w:r>
      <w:r>
        <w:rPr>
          <w:lang w:val="vi-VN"/>
        </w:rPr>
        <w:t xml:space="preserve">,</w:t>
      </w:r>
      <w:r>
        <w:rPr>
          <w:lang w:val="vi-VN"/>
        </w:rPr>
        <w:t xml:space="preserve"> </w:t>
      </w:r>
      <w:r>
        <w:rPr>
          <w:rStyle w:val="VerbatimChar"/>
          <w:lang w:val="vi-VN"/>
        </w:rPr>
        <w:t xml:space="preserve">member3_bfs.py</w:t>
      </w:r>
      <w:r>
        <w:rPr>
          <w:lang w:val="vi-VN"/>
        </w:rPr>
        <w:t xml:space="preserve">,</w:t>
      </w:r>
      <w:r>
        <w:rPr>
          <w:lang w:val="vi-VN"/>
        </w:rPr>
        <w:t xml:space="preserve"> </w:t>
      </w:r>
      <w:r>
        <w:rPr>
          <w:rStyle w:val="VerbatimChar"/>
          <w:lang w:val="vi-VN"/>
        </w:rPr>
        <w:t xml:space="preserve">member2_dfs.py</w:t>
      </w:r>
      <w:r>
        <w:rPr>
          <w:lang w:val="vi-VN"/>
        </w:rPr>
        <w:t xml:space="preserve"> </w:t>
      </w:r>
      <w:r>
        <w:rPr>
          <w:lang w:val="vi-VN"/>
        </w:rPr>
        <w:t xml:space="preserve">và</w:t>
      </w:r>
      <w:r>
        <w:rPr>
          <w:lang w:val="vi-VN"/>
        </w:rPr>
        <w:t xml:space="preserve"> </w:t>
      </w:r>
      <w:r>
        <w:rPr>
          <w:rStyle w:val="VerbatimChar"/>
          <w:lang w:val="vi-VN"/>
        </w:rPr>
        <w:t xml:space="preserve">base.py</w:t>
      </w:r>
      <w:r>
        <w:rPr>
          <w:lang w:val="vi-VN"/>
        </w:rPr>
        <w:t xml:space="preserve">. Cách cộng và trả chi phí trong bốn solver.</w:t>
      </w:r>
    </w:p>
    <w:p>
      <w:pPr>
        <w:pStyle w:val="BodyText"/>
      </w:pPr>
      <w:r>
        <w:rPr>
          <w:lang w:val="vi-VN"/>
        </w:rPr>
        <w:t xml:space="preserve">[4]</w:t>
      </w:r>
      <w:r>
        <w:rPr>
          <w:lang w:val="vi-VN"/>
        </w:rPr>
        <w:t xml:space="preserve"> </w:t>
      </w:r>
      <w:r>
        <w:rPr>
          <w:rStyle w:val="VerbatimChar"/>
          <w:lang w:val="vi-VN"/>
        </w:rPr>
        <w:t xml:space="preserve">Src/core/replay.py</w:t>
      </w:r>
      <w:r>
        <w:rPr>
          <w:lang w:val="vi-VN"/>
        </w:rPr>
        <w:t xml:space="preserve"> </w:t>
      </w:r>
      <w:r>
        <w:rPr>
          <w:lang w:val="vi-VN"/>
        </w:rPr>
        <w:t xml:space="preserve">kiểm tra lời giải.</w:t>
      </w:r>
      <w:r>
        <w:rPr>
          <w:lang w:val="vi-VN"/>
        </w:rPr>
        <w:t xml:space="preserve"> </w:t>
      </w:r>
      <w:r>
        <w:rPr>
          <w:rStyle w:val="VerbatimChar"/>
          <w:lang w:val="vi-VN"/>
        </w:rPr>
        <w:t xml:space="preserve">Src/tests/helpers.py</w:t>
      </w:r>
      <w:r>
        <w:rPr>
          <w:lang w:val="vi-VN"/>
        </w:rPr>
        <w:t xml:space="preserve"> </w:t>
      </w:r>
      <w:r>
        <w:rPr>
          <w:lang w:val="vi-VN"/>
        </w:rPr>
        <w:t xml:space="preserve">nạp ca kiểm thử. Các mốc và đường mẫu nằm trong</w:t>
      </w:r>
      <w:r>
        <w:rPr>
          <w:lang w:val="vi-VN"/>
        </w:rPr>
        <w:t xml:space="preserve"> </w:t>
      </w:r>
      <w:r>
        <w:rPr>
          <w:rStyle w:val="VerbatimChar"/>
          <w:lang w:val="vi-VN"/>
        </w:rPr>
        <w:t xml:space="preserve">Src/tests/test_cases.json</w:t>
      </w:r>
      <w:r>
        <w:rPr>
          <w:lang w:val="vi-VN"/>
        </w:rPr>
        <w:t xml:space="preserve">. Board ví dụ lấy từ</w:t>
      </w:r>
      <w:r>
        <w:rPr>
          <w:lang w:val="vi-VN"/>
        </w:rPr>
        <w:t xml:space="preserve"> </w:t>
      </w:r>
      <w:r>
        <w:rPr>
          <w:rStyle w:val="VerbatimChar"/>
          <w:lang w:val="vi-VN"/>
        </w:rPr>
        <w:t xml:space="preserve">Src/levels/level_02.json</w:t>
      </w:r>
      <w:r>
        <w:rPr>
          <w:lang w:val="vi-VN"/>
        </w:rPr>
        <w:t xml:space="preserve">.</w:t>
      </w:r>
    </w:p>
    <w:p>
      <w:pPr>
        <w:pStyle w:val="BodyText"/>
      </w:pPr>
      <w:r>
        <w:rPr>
          <w:lang w:val="vi-VN"/>
        </w:rPr>
        <w:t xml:space="preserve">[5] README gốc và</w:t>
      </w:r>
      <w:r>
        <w:rPr>
          <w:lang w:val="vi-VN"/>
        </w:rPr>
        <w:t xml:space="preserve"> </w:t>
      </w:r>
      <w:r>
        <w:rPr>
          <w:rStyle w:val="VerbatimChar"/>
          <w:lang w:val="vi-VN"/>
        </w:rPr>
        <w:t xml:space="preserve">handoff/shared/baseline.md</w:t>
      </w:r>
      <w:r>
        <w:rPr>
          <w:lang w:val="vi-VN"/>
        </w:rPr>
        <w:t xml:space="preserve"> </w:t>
      </w:r>
      <w:r>
        <w:rPr>
          <w:lang w:val="vi-VN"/>
        </w:rPr>
        <w:t xml:space="preserve">ghi quy ước chung. CLI nằm trong</w:t>
      </w:r>
      <w:r>
        <w:rPr>
          <w:lang w:val="vi-VN"/>
        </w:rPr>
        <w:t xml:space="preserve"> </w:t>
      </w:r>
      <w:r>
        <w:rPr>
          <w:rStyle w:val="VerbatimChar"/>
          <w:lang w:val="vi-VN"/>
        </w:rPr>
        <w:t xml:space="preserve">Src/benchmarks/cli.py</w:t>
      </w:r>
      <w:r>
        <w:rPr>
          <w:lang w:val="vi-VN"/>
        </w:rPr>
        <w:t xml:space="preserve">. Worker của GUI nằm trong</w:t>
      </w:r>
      <w:r>
        <w:rPr>
          <w:lang w:val="vi-VN"/>
        </w:rPr>
        <w:t xml:space="preserve"> </w:t>
      </w:r>
      <w:r>
        <w:rPr>
          <w:rStyle w:val="VerbatimChar"/>
          <w:lang w:val="vi-VN"/>
        </w:rPr>
        <w:t xml:space="preserve">Src/benchmarks/worker.py</w:t>
      </w:r>
      <w:r>
        <w:rPr>
          <w:lang w:val="vi-VN"/>
        </w:rPr>
        <w:t xml:space="preserve">. Hai nguồn này xác định schema cost tương ứng, đọc ngày 30/10/2026.</w:t>
      </w:r>
    </w:p>
    <w:p>
      <w:pPr>
        <w:pStyle w:val="BodyText"/>
      </w:pPr>
      <w:r>
        <w:rPr>
          <w:lang w:val="vi-VN"/>
        </w:rPr>
        <w:t xml:space="preserve">[6] UC Berkeley, CS 188, “1.3 Uninformed Search”, mục BFS và UCS. Nguồn lý thuyết về thứ tự tìm kiếm, tính tối ưu và trường hợp chi phí đồng nhất.</w:t>
      </w:r>
      <w:r>
        <w:rPr>
          <w:lang w:val="vi-VN"/>
        </w:rPr>
        <w:t xml:space="preserve"> </w:t>
      </w:r>
      <w:hyperlink r:id="rId26">
        <w:r>
          <w:rPr>
            <w:rStyle w:val="Hyperlink"/>
            <w:lang w:val="vi-VN"/>
          </w:rPr>
          <w:t xml:space="preserve">Tài liệu chính thức</w:t>
        </w:r>
      </w:hyperlink>
      <w:r>
        <w:rPr>
          <w:lang w:val="vi-VN"/>
        </w:rPr>
        <w:t xml:space="preserve">. Truy cập ngày 29/10/2026.</w:t>
      </w:r>
    </w:p>
    <w:p>
      <w:pPr>
        <w:pStyle w:val="BodyText"/>
      </w:pPr>
      <w:r>
        <w:rPr>
          <w:lang w:val="vi-VN"/>
        </w:rPr>
        <w:t xml:space="preserve">[7] Yêu cầu giảng viên do người thực hiện cung cấp: cài đặt UCS, định nghĩa và giải thích hàm chi phí, làm rõ ý nghĩa của chi phí không đồng nhất. Các ví dụ chi phí trong yêu cầu là gợi ý thiết kế, không bắt buộc một công thức cụ thể.</w:t>
      </w:r>
    </w:p>
    <w:p>
      <w:pPr>
        <w:pStyle w:val="BodyText"/>
      </w:pPr>
      <w:r>
        <w:rPr>
          <w:lang w:val="vi-VN"/>
        </w:rPr>
        <w:t xml:space="preserve">[8] MIT OpenCourseWare, 6.006 Introduction to Algorithms, Spring 2020, “Recitation 13: Dijkstra’s Algorithm”. Điều kiện trọng số không âm và tính chất chi phí tối ưu khi lấy đỉnh ra khỏi hàng đợi ưu tiên.</w:t>
      </w:r>
      <w:r>
        <w:rPr>
          <w:lang w:val="vi-VN"/>
        </w:rPr>
        <w:t xml:space="preserve"> </w:t>
      </w:r>
      <w:hyperlink r:id="rId27">
        <w:r>
          <w:rPr>
            <w:rStyle w:val="Hyperlink"/>
            <w:lang w:val="vi-VN"/>
          </w:rPr>
          <w:t xml:space="preserve">Tài liệu chính thức</w:t>
        </w:r>
      </w:hyperlink>
      <w:r>
        <w:rPr>
          <w:lang w:val="vi-VN"/>
        </w:rPr>
        <w:t xml:space="preserve">. Truy cập ngày 29/10/2026.</w:t>
      </w:r>
    </w:p>
    <w:p>
      <w:pPr>
        <w:pStyle w:val="BodyText"/>
      </w:pPr>
      <w:r>
        <w:rPr>
          <w:lang w:val="vi-VN"/>
        </w:rPr>
        <w:t xml:space="preserve">[9] MIT OpenCourseWare, 6.006 Introduction to Algorithms, Spring 2020, “Lecture 11: Weighted Shortest Paths”. Chu trình âm và trường hợp chi phí đường đi không có giá trị tối ưu hữu hạn.</w:t>
      </w:r>
      <w:r>
        <w:rPr>
          <w:lang w:val="vi-VN"/>
        </w:rPr>
        <w:t xml:space="preserve"> </w:t>
      </w:r>
      <w:hyperlink r:id="rId28">
        <w:r>
          <w:rPr>
            <w:rStyle w:val="Hyperlink"/>
            <w:lang w:val="vi-VN"/>
          </w:rPr>
          <w:t xml:space="preserve">Tài liệu chính thức</w:t>
        </w:r>
      </w:hyperlink>
      <w:r>
        <w:rPr>
          <w:lang w:val="vi-VN"/>
        </w:rPr>
        <w:t xml:space="preserve">. Truy cập ngày 29/10/2026.</w:t>
      </w:r>
    </w:p>
    <w:p>
      <w:pPr>
        <w:pStyle w:val="BodyText"/>
      </w:pPr>
      <w:r>
        <w:rPr>
          <w:lang w:val="vi-VN"/>
        </w:rPr>
        <w:t xml:space="preserve">ChatGPT Codex hỗ trợ đọc mã nguồn, đối chiếu phép tính, dàn ý nội dung và kiểm tra bản chuyển đổi tài liệu. Người phụ trách đọc lại và xác nhận nội dung trước khi nhóm dùng làm giao ước tại M0.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vi-VN"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inst.eecs.berkeley.edu/~cs188/textbook/search/uninformed.html" TargetMode="External" /><Relationship Type="http://schemas.openxmlformats.org/officeDocument/2006/relationships/hyperlink" Id="rId28" Target="https://live.ocw.mit.edu/courses/6-006-introduction-to-algorithms-spring-2020/aa57a9785adf925bc85c1920f53755a0_MIT6_006S20_lec11.pdf" TargetMode="External" /><Relationship Type="http://schemas.openxmlformats.org/officeDocument/2006/relationships/hyperlink" Id="rId27" Target="https://ocw.mit.edu/courses/6-006-introduction-to-algorithms-spring-2020/ec187276db0faaa047d655979a44de7f_MIT6_006S20_r13.pdf" TargetMode="External" /></Relationships>
</file>

<file path=word/_rels/footnotes.xml.rels><?xml version="1.0" encoding="UTF-8"?><Relationships xmlns="http://schemas.openxmlformats.org/package/2006/relationships"><Relationship Type="http://schemas.openxmlformats.org/officeDocument/2006/relationships/hyperlink" Id="rId26" Target="https://inst.eecs.berkeley.edu/~cs188/textbook/search/uninformed.html" TargetMode="External" /><Relationship Type="http://schemas.openxmlformats.org/officeDocument/2006/relationships/hyperlink" Id="rId28" Target="https://live.ocw.mit.edu/courses/6-006-introduction-to-algorithms-spring-2020/aa57a9785adf925bc85c1920f53755a0_MIT6_006S20_lec11.pdf" TargetMode="External" /><Relationship Type="http://schemas.openxmlformats.org/officeDocument/2006/relationships/hyperlink" Id="rId27" Target="https://ocw.mit.edu/courses/6-006-introduction-to-algorithms-spring-2020/ec187276db0faaa047d655979a44de7f_MIT6_006S20_r1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chi phí cho bộ giải Bloxorz</dc:title>
  <dc:creator>Phan Gia Phúc · MSSV 24120503</dc:creator>
  <dc:language>vi-VN</dc:language>
  <cp:keywords/>
  <dcterms:created xsi:type="dcterms:W3CDTF">2026-10-31T15:43:29Z</dcterms:created>
  <dcterms:modified xsi:type="dcterms:W3CDTF">2026-10-31T15:43:29Z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P01 · UCS và A*</vt:lpwstr>
  </property>
</Properties>
</file>