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7AB6" w14:textId="77777777" w:rsidR="0007584B" w:rsidRDefault="0007584B" w:rsidP="0007584B"/>
    <w:p w14:paraId="44418F86" w14:textId="77777777" w:rsidR="0007584B" w:rsidRDefault="0007584B" w:rsidP="0007584B"/>
    <w:p w14:paraId="0A2F4934" w14:textId="77777777" w:rsidR="0007584B" w:rsidRDefault="0007584B" w:rsidP="0007584B"/>
    <w:p w14:paraId="5E737A38" w14:textId="77777777" w:rsidR="0007584B" w:rsidRDefault="0007584B" w:rsidP="0007584B"/>
    <w:p w14:paraId="4B469F5B" w14:textId="77777777" w:rsidR="0007584B" w:rsidRDefault="0007584B" w:rsidP="0007584B"/>
    <w:p w14:paraId="7303FFBD" w14:textId="03A79040" w:rsidR="0007584B" w:rsidRPr="0007584B" w:rsidRDefault="0007584B" w:rsidP="0007584B">
      <w:pPr>
        <w:jc w:val="center"/>
        <w:rPr>
          <w:b/>
          <w:bCs/>
          <w:sz w:val="36"/>
          <w:szCs w:val="36"/>
        </w:rPr>
      </w:pPr>
      <w:r w:rsidRPr="0007584B">
        <w:rPr>
          <w:b/>
          <w:bCs/>
          <w:sz w:val="36"/>
          <w:szCs w:val="36"/>
        </w:rPr>
        <w:t>Robotics Simulation Package User Manual</w:t>
      </w:r>
    </w:p>
    <w:p w14:paraId="36188E7D" w14:textId="63976485" w:rsidR="0007584B" w:rsidRPr="0007584B" w:rsidRDefault="0007584B" w:rsidP="0007584B">
      <w:pPr>
        <w:jc w:val="center"/>
        <w:rPr>
          <w:b/>
          <w:bCs/>
          <w:sz w:val="36"/>
          <w:szCs w:val="36"/>
        </w:rPr>
      </w:pPr>
      <w:r w:rsidRPr="0007584B">
        <w:rPr>
          <w:b/>
          <w:bCs/>
          <w:sz w:val="36"/>
          <w:szCs w:val="36"/>
        </w:rPr>
        <w:t>MAE547 Final Project, Fall 2020</w:t>
      </w:r>
    </w:p>
    <w:p w14:paraId="1E6FF2AE" w14:textId="2BA064B9" w:rsidR="0007584B" w:rsidRPr="0007584B" w:rsidRDefault="0007584B" w:rsidP="0007584B">
      <w:pPr>
        <w:jc w:val="center"/>
        <w:rPr>
          <w:b/>
          <w:bCs/>
          <w:sz w:val="36"/>
          <w:szCs w:val="36"/>
        </w:rPr>
      </w:pPr>
      <w:r w:rsidRPr="0007584B">
        <w:rPr>
          <w:b/>
          <w:bCs/>
          <w:sz w:val="36"/>
          <w:szCs w:val="36"/>
        </w:rPr>
        <w:t>Team 1</w:t>
      </w:r>
    </w:p>
    <w:p w14:paraId="49105BFC" w14:textId="7A01E0DD" w:rsidR="0007584B" w:rsidRPr="0007584B" w:rsidRDefault="0007584B" w:rsidP="0007584B">
      <w:pPr>
        <w:jc w:val="center"/>
      </w:pPr>
      <w:r w:rsidRPr="0007584B">
        <w:br/>
      </w:r>
      <w:r w:rsidRPr="0007584B">
        <w:rPr>
          <w:b/>
          <w:bCs/>
        </w:rPr>
        <w:t>Authors:</w:t>
      </w:r>
      <w:r w:rsidRPr="0007584B">
        <w:t xml:space="preserve"> Lucas Petersen, Anna Rothweil, Steven Chasen, Jaehyuk Choi</w:t>
      </w:r>
    </w:p>
    <w:p w14:paraId="575B5446" w14:textId="78C3DA71" w:rsidR="0007584B" w:rsidRPr="006632FD" w:rsidRDefault="006632FD" w:rsidP="006632FD">
      <w:pPr>
        <w:jc w:val="center"/>
      </w:pPr>
      <w:r>
        <w:rPr>
          <w:b/>
          <w:bCs/>
        </w:rPr>
        <w:t xml:space="preserve">Special Thanks to: </w:t>
      </w:r>
      <w:r>
        <w:t>Dr. Hamid Marvi, Peter Corke</w:t>
      </w:r>
    </w:p>
    <w:p w14:paraId="19BEB189" w14:textId="4344DE5B" w:rsidR="0007584B" w:rsidRDefault="0007584B" w:rsidP="0007584B"/>
    <w:p w14:paraId="44131808" w14:textId="2B8DD5FB" w:rsidR="0007584B" w:rsidRDefault="0007584B" w:rsidP="0007584B"/>
    <w:p w14:paraId="7B56C74F" w14:textId="4B292CB1" w:rsidR="0007584B" w:rsidRDefault="0007584B" w:rsidP="0007584B"/>
    <w:p w14:paraId="05A45A0C" w14:textId="0D1F2660" w:rsidR="0007584B" w:rsidRDefault="0007584B" w:rsidP="0007584B"/>
    <w:p w14:paraId="7F0FE433" w14:textId="1FB262A1" w:rsidR="0007584B" w:rsidRDefault="0007584B" w:rsidP="0007584B"/>
    <w:p w14:paraId="1881FB38" w14:textId="4D8F4EFC" w:rsidR="0007584B" w:rsidRDefault="0007584B" w:rsidP="0007584B">
      <w:pPr>
        <w:spacing w:line="259" w:lineRule="auto"/>
      </w:pPr>
      <w:r>
        <w:br w:type="page"/>
      </w:r>
    </w:p>
    <w:sdt>
      <w:sdtPr>
        <w:rPr>
          <w:rFonts w:eastAsiaTheme="minorHAnsi" w:cstheme="minorBidi"/>
          <w:color w:val="auto"/>
          <w:sz w:val="24"/>
          <w:szCs w:val="24"/>
          <w:u w:val="none"/>
        </w:rPr>
        <w:id w:val="1577861793"/>
        <w:docPartObj>
          <w:docPartGallery w:val="Table of Contents"/>
          <w:docPartUnique/>
        </w:docPartObj>
      </w:sdtPr>
      <w:sdtEndPr>
        <w:rPr>
          <w:noProof/>
        </w:rPr>
      </w:sdtEndPr>
      <w:sdtContent>
        <w:p w14:paraId="591B69DD" w14:textId="7124E231" w:rsidR="0007584B" w:rsidRDefault="0007584B" w:rsidP="0007584B">
          <w:pPr>
            <w:pStyle w:val="TOCHeading"/>
          </w:pPr>
          <w:r>
            <w:t>Table of Contents</w:t>
          </w:r>
        </w:p>
        <w:p w14:paraId="2B11205A" w14:textId="7C6EC2EA" w:rsidR="00C47CB1" w:rsidRDefault="0007584B">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7660225" w:history="1">
            <w:r w:rsidR="00C47CB1" w:rsidRPr="00C65E4D">
              <w:rPr>
                <w:rStyle w:val="Hyperlink"/>
                <w:noProof/>
              </w:rPr>
              <w:t>Introduction</w:t>
            </w:r>
            <w:r w:rsidR="00C47CB1">
              <w:rPr>
                <w:noProof/>
                <w:webHidden/>
              </w:rPr>
              <w:tab/>
            </w:r>
            <w:r w:rsidR="00C47CB1">
              <w:rPr>
                <w:noProof/>
                <w:webHidden/>
              </w:rPr>
              <w:fldChar w:fldCharType="begin"/>
            </w:r>
            <w:r w:rsidR="00C47CB1">
              <w:rPr>
                <w:noProof/>
                <w:webHidden/>
              </w:rPr>
              <w:instrText xml:space="preserve"> PAGEREF _Toc57660225 \h </w:instrText>
            </w:r>
            <w:r w:rsidR="00C47CB1">
              <w:rPr>
                <w:noProof/>
                <w:webHidden/>
              </w:rPr>
            </w:r>
            <w:r w:rsidR="00C47CB1">
              <w:rPr>
                <w:noProof/>
                <w:webHidden/>
              </w:rPr>
              <w:fldChar w:fldCharType="separate"/>
            </w:r>
            <w:r w:rsidR="00F91888">
              <w:rPr>
                <w:noProof/>
                <w:webHidden/>
              </w:rPr>
              <w:t>3</w:t>
            </w:r>
            <w:r w:rsidR="00C47CB1">
              <w:rPr>
                <w:noProof/>
                <w:webHidden/>
              </w:rPr>
              <w:fldChar w:fldCharType="end"/>
            </w:r>
          </w:hyperlink>
        </w:p>
        <w:p w14:paraId="4B12D903" w14:textId="05A59E62" w:rsidR="00C47CB1" w:rsidRDefault="006F2BB1">
          <w:pPr>
            <w:pStyle w:val="TOC1"/>
            <w:tabs>
              <w:tab w:val="right" w:leader="dot" w:pos="9350"/>
            </w:tabs>
            <w:rPr>
              <w:rFonts w:asciiTheme="minorHAnsi" w:eastAsiaTheme="minorEastAsia" w:hAnsiTheme="minorHAnsi"/>
              <w:noProof/>
              <w:sz w:val="22"/>
              <w:szCs w:val="22"/>
            </w:rPr>
          </w:pPr>
          <w:hyperlink w:anchor="_Toc57660226" w:history="1">
            <w:r w:rsidR="00C47CB1" w:rsidRPr="00C65E4D">
              <w:rPr>
                <w:rStyle w:val="Hyperlink"/>
                <w:noProof/>
              </w:rPr>
              <w:t>Installation</w:t>
            </w:r>
            <w:r w:rsidR="00C47CB1">
              <w:rPr>
                <w:noProof/>
                <w:webHidden/>
              </w:rPr>
              <w:tab/>
            </w:r>
            <w:r w:rsidR="00C47CB1">
              <w:rPr>
                <w:noProof/>
                <w:webHidden/>
              </w:rPr>
              <w:fldChar w:fldCharType="begin"/>
            </w:r>
            <w:r w:rsidR="00C47CB1">
              <w:rPr>
                <w:noProof/>
                <w:webHidden/>
              </w:rPr>
              <w:instrText xml:space="preserve"> PAGEREF _Toc57660226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D1C2A66" w14:textId="2B058C5C" w:rsidR="00C47CB1" w:rsidRDefault="006F2BB1">
          <w:pPr>
            <w:pStyle w:val="TOC1"/>
            <w:tabs>
              <w:tab w:val="right" w:leader="dot" w:pos="9350"/>
            </w:tabs>
            <w:rPr>
              <w:rFonts w:asciiTheme="minorHAnsi" w:eastAsiaTheme="minorEastAsia" w:hAnsiTheme="minorHAnsi"/>
              <w:noProof/>
              <w:sz w:val="22"/>
              <w:szCs w:val="22"/>
            </w:rPr>
          </w:pPr>
          <w:hyperlink w:anchor="_Toc57660227" w:history="1">
            <w:r w:rsidR="00C47CB1" w:rsidRPr="00C65E4D">
              <w:rPr>
                <w:rStyle w:val="Hyperlink"/>
                <w:noProof/>
              </w:rPr>
              <w:t>Troubleshooting</w:t>
            </w:r>
            <w:r w:rsidR="00C47CB1">
              <w:rPr>
                <w:noProof/>
                <w:webHidden/>
              </w:rPr>
              <w:tab/>
            </w:r>
            <w:r w:rsidR="00C47CB1">
              <w:rPr>
                <w:noProof/>
                <w:webHidden/>
              </w:rPr>
              <w:fldChar w:fldCharType="begin"/>
            </w:r>
            <w:r w:rsidR="00C47CB1">
              <w:rPr>
                <w:noProof/>
                <w:webHidden/>
              </w:rPr>
              <w:instrText xml:space="preserve"> PAGEREF _Toc57660227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C934A85" w14:textId="28D99853" w:rsidR="00C47CB1" w:rsidRDefault="006F2BB1">
          <w:pPr>
            <w:pStyle w:val="TOC1"/>
            <w:tabs>
              <w:tab w:val="right" w:leader="dot" w:pos="9350"/>
            </w:tabs>
            <w:rPr>
              <w:rFonts w:asciiTheme="minorHAnsi" w:eastAsiaTheme="minorEastAsia" w:hAnsiTheme="minorHAnsi"/>
              <w:noProof/>
              <w:sz w:val="22"/>
              <w:szCs w:val="22"/>
            </w:rPr>
          </w:pPr>
          <w:hyperlink w:anchor="_Toc57660228" w:history="1">
            <w:r w:rsidR="00C47CB1" w:rsidRPr="00C65E4D">
              <w:rPr>
                <w:rStyle w:val="Hyperlink"/>
                <w:noProof/>
              </w:rPr>
              <w:t>Welcome</w:t>
            </w:r>
            <w:r w:rsidR="00C47CB1">
              <w:rPr>
                <w:noProof/>
                <w:webHidden/>
              </w:rPr>
              <w:tab/>
            </w:r>
            <w:r w:rsidR="00C47CB1">
              <w:rPr>
                <w:noProof/>
                <w:webHidden/>
              </w:rPr>
              <w:fldChar w:fldCharType="begin"/>
            </w:r>
            <w:r w:rsidR="00C47CB1">
              <w:rPr>
                <w:noProof/>
                <w:webHidden/>
              </w:rPr>
              <w:instrText xml:space="preserve"> PAGEREF _Toc57660228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299EA463" w14:textId="6EFF7289" w:rsidR="00C47CB1" w:rsidRDefault="006F2BB1">
          <w:pPr>
            <w:pStyle w:val="TOC1"/>
            <w:tabs>
              <w:tab w:val="right" w:leader="dot" w:pos="9350"/>
            </w:tabs>
            <w:rPr>
              <w:rFonts w:asciiTheme="minorHAnsi" w:eastAsiaTheme="minorEastAsia" w:hAnsiTheme="minorHAnsi"/>
              <w:noProof/>
              <w:sz w:val="22"/>
              <w:szCs w:val="22"/>
            </w:rPr>
          </w:pPr>
          <w:hyperlink w:anchor="_Toc57660229" w:history="1">
            <w:r w:rsidR="00C47CB1" w:rsidRPr="00C65E4D">
              <w:rPr>
                <w:rStyle w:val="Hyperlink"/>
                <w:noProof/>
              </w:rPr>
              <w:t>Arm Definition</w:t>
            </w:r>
            <w:r w:rsidR="00C47CB1">
              <w:rPr>
                <w:noProof/>
                <w:webHidden/>
              </w:rPr>
              <w:tab/>
            </w:r>
            <w:r w:rsidR="00C47CB1">
              <w:rPr>
                <w:noProof/>
                <w:webHidden/>
              </w:rPr>
              <w:fldChar w:fldCharType="begin"/>
            </w:r>
            <w:r w:rsidR="00C47CB1">
              <w:rPr>
                <w:noProof/>
                <w:webHidden/>
              </w:rPr>
              <w:instrText xml:space="preserve"> PAGEREF _Toc57660229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46153C29" w14:textId="62EEED92" w:rsidR="00C47CB1" w:rsidRDefault="006F2BB1">
          <w:pPr>
            <w:pStyle w:val="TOC1"/>
            <w:tabs>
              <w:tab w:val="right" w:leader="dot" w:pos="9350"/>
            </w:tabs>
            <w:rPr>
              <w:rFonts w:asciiTheme="minorHAnsi" w:eastAsiaTheme="minorEastAsia" w:hAnsiTheme="minorHAnsi"/>
              <w:noProof/>
              <w:sz w:val="22"/>
              <w:szCs w:val="22"/>
            </w:rPr>
          </w:pPr>
          <w:hyperlink w:anchor="_Toc57660230" w:history="1">
            <w:r w:rsidR="00C47CB1" w:rsidRPr="00C65E4D">
              <w:rPr>
                <w:rStyle w:val="Hyperlink"/>
                <w:noProof/>
              </w:rPr>
              <w:t>Simulation – Home Page</w:t>
            </w:r>
            <w:r w:rsidR="00C47CB1">
              <w:rPr>
                <w:noProof/>
                <w:webHidden/>
              </w:rPr>
              <w:tab/>
            </w:r>
            <w:r w:rsidR="00C47CB1">
              <w:rPr>
                <w:noProof/>
                <w:webHidden/>
              </w:rPr>
              <w:fldChar w:fldCharType="begin"/>
            </w:r>
            <w:r w:rsidR="00C47CB1">
              <w:rPr>
                <w:noProof/>
                <w:webHidden/>
              </w:rPr>
              <w:instrText xml:space="preserve"> PAGEREF _Toc57660230 \h </w:instrText>
            </w:r>
            <w:r w:rsidR="00C47CB1">
              <w:rPr>
                <w:noProof/>
                <w:webHidden/>
              </w:rPr>
            </w:r>
            <w:r w:rsidR="00C47CB1">
              <w:rPr>
                <w:noProof/>
                <w:webHidden/>
              </w:rPr>
              <w:fldChar w:fldCharType="separate"/>
            </w:r>
            <w:r w:rsidR="00F91888">
              <w:rPr>
                <w:noProof/>
                <w:webHidden/>
              </w:rPr>
              <w:t>8</w:t>
            </w:r>
            <w:r w:rsidR="00C47CB1">
              <w:rPr>
                <w:noProof/>
                <w:webHidden/>
              </w:rPr>
              <w:fldChar w:fldCharType="end"/>
            </w:r>
          </w:hyperlink>
        </w:p>
        <w:p w14:paraId="37B1D4B3" w14:textId="5A6A0C81" w:rsidR="00C47CB1" w:rsidRDefault="006F2BB1">
          <w:pPr>
            <w:pStyle w:val="TOC1"/>
            <w:tabs>
              <w:tab w:val="right" w:leader="dot" w:pos="9350"/>
            </w:tabs>
            <w:rPr>
              <w:rFonts w:asciiTheme="minorHAnsi" w:eastAsiaTheme="minorEastAsia" w:hAnsiTheme="minorHAnsi"/>
              <w:noProof/>
              <w:sz w:val="22"/>
              <w:szCs w:val="22"/>
            </w:rPr>
          </w:pPr>
          <w:hyperlink w:anchor="_Toc57660231" w:history="1">
            <w:r w:rsidR="00C47CB1" w:rsidRPr="00C65E4D">
              <w:rPr>
                <w:rStyle w:val="Hyperlink"/>
                <w:noProof/>
              </w:rPr>
              <w:t>Plot Robot Arm</w:t>
            </w:r>
            <w:r w:rsidR="00C47CB1">
              <w:rPr>
                <w:noProof/>
                <w:webHidden/>
              </w:rPr>
              <w:tab/>
            </w:r>
            <w:r w:rsidR="00C47CB1">
              <w:rPr>
                <w:noProof/>
                <w:webHidden/>
              </w:rPr>
              <w:fldChar w:fldCharType="begin"/>
            </w:r>
            <w:r w:rsidR="00C47CB1">
              <w:rPr>
                <w:noProof/>
                <w:webHidden/>
              </w:rPr>
              <w:instrText xml:space="preserve"> PAGEREF _Toc57660231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3C39AEC5" w14:textId="419A793F" w:rsidR="00C47CB1" w:rsidRDefault="006F2BB1">
          <w:pPr>
            <w:pStyle w:val="TOC1"/>
            <w:tabs>
              <w:tab w:val="right" w:leader="dot" w:pos="9350"/>
            </w:tabs>
            <w:rPr>
              <w:rFonts w:asciiTheme="minorHAnsi" w:eastAsiaTheme="minorEastAsia" w:hAnsiTheme="minorHAnsi"/>
              <w:noProof/>
              <w:sz w:val="22"/>
              <w:szCs w:val="22"/>
            </w:rPr>
          </w:pPr>
          <w:hyperlink w:anchor="_Toc57660232" w:history="1">
            <w:r w:rsidR="00C47CB1" w:rsidRPr="00C65E4D">
              <w:rPr>
                <w:rStyle w:val="Hyperlink"/>
                <w:noProof/>
              </w:rPr>
              <w:t>Drive Robot Arm</w:t>
            </w:r>
            <w:r w:rsidR="00C47CB1">
              <w:rPr>
                <w:noProof/>
                <w:webHidden/>
              </w:rPr>
              <w:tab/>
            </w:r>
            <w:r w:rsidR="00C47CB1">
              <w:rPr>
                <w:noProof/>
                <w:webHidden/>
              </w:rPr>
              <w:fldChar w:fldCharType="begin"/>
            </w:r>
            <w:r w:rsidR="00C47CB1">
              <w:rPr>
                <w:noProof/>
                <w:webHidden/>
              </w:rPr>
              <w:instrText xml:space="preserve"> PAGEREF _Toc57660232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0BF289F2" w14:textId="743BB4AB" w:rsidR="00C47CB1" w:rsidRDefault="006F2BB1">
          <w:pPr>
            <w:pStyle w:val="TOC1"/>
            <w:tabs>
              <w:tab w:val="right" w:leader="dot" w:pos="9350"/>
            </w:tabs>
            <w:rPr>
              <w:rFonts w:asciiTheme="minorHAnsi" w:eastAsiaTheme="minorEastAsia" w:hAnsiTheme="minorHAnsi"/>
              <w:noProof/>
              <w:sz w:val="22"/>
              <w:szCs w:val="22"/>
            </w:rPr>
          </w:pPr>
          <w:hyperlink w:anchor="_Toc57660233" w:history="1">
            <w:r w:rsidR="00C47CB1" w:rsidRPr="00C65E4D">
              <w:rPr>
                <w:rStyle w:val="Hyperlink"/>
                <w:noProof/>
              </w:rPr>
              <w:t>Print Equations of Motion</w:t>
            </w:r>
            <w:r w:rsidR="00C47CB1">
              <w:rPr>
                <w:noProof/>
                <w:webHidden/>
              </w:rPr>
              <w:tab/>
            </w:r>
            <w:r w:rsidR="00C47CB1">
              <w:rPr>
                <w:noProof/>
                <w:webHidden/>
              </w:rPr>
              <w:fldChar w:fldCharType="begin"/>
            </w:r>
            <w:r w:rsidR="00C47CB1">
              <w:rPr>
                <w:noProof/>
                <w:webHidden/>
              </w:rPr>
              <w:instrText xml:space="preserve"> PAGEREF _Toc57660233 \h </w:instrText>
            </w:r>
            <w:r w:rsidR="00C47CB1">
              <w:rPr>
                <w:noProof/>
                <w:webHidden/>
              </w:rPr>
            </w:r>
            <w:r w:rsidR="00C47CB1">
              <w:rPr>
                <w:noProof/>
                <w:webHidden/>
              </w:rPr>
              <w:fldChar w:fldCharType="separate"/>
            </w:r>
            <w:r w:rsidR="00F91888">
              <w:rPr>
                <w:noProof/>
                <w:webHidden/>
              </w:rPr>
              <w:t>11</w:t>
            </w:r>
            <w:r w:rsidR="00C47CB1">
              <w:rPr>
                <w:noProof/>
                <w:webHidden/>
              </w:rPr>
              <w:fldChar w:fldCharType="end"/>
            </w:r>
          </w:hyperlink>
        </w:p>
        <w:p w14:paraId="72A2BC3D" w14:textId="61FF8BBB" w:rsidR="00C47CB1" w:rsidRDefault="006F2BB1">
          <w:pPr>
            <w:pStyle w:val="TOC1"/>
            <w:tabs>
              <w:tab w:val="right" w:leader="dot" w:pos="9350"/>
            </w:tabs>
            <w:rPr>
              <w:rFonts w:asciiTheme="minorHAnsi" w:eastAsiaTheme="minorEastAsia" w:hAnsiTheme="minorHAnsi"/>
              <w:noProof/>
              <w:sz w:val="22"/>
              <w:szCs w:val="22"/>
            </w:rPr>
          </w:pPr>
          <w:hyperlink w:anchor="_Toc57660234" w:history="1">
            <w:r w:rsidR="00C47CB1" w:rsidRPr="00C65E4D">
              <w:rPr>
                <w:rStyle w:val="Hyperlink"/>
                <w:noProof/>
              </w:rPr>
              <w:t>Simulate System Dynamics</w:t>
            </w:r>
            <w:r w:rsidR="00C47CB1">
              <w:rPr>
                <w:noProof/>
                <w:webHidden/>
              </w:rPr>
              <w:tab/>
            </w:r>
            <w:r w:rsidR="00C47CB1">
              <w:rPr>
                <w:noProof/>
                <w:webHidden/>
              </w:rPr>
              <w:fldChar w:fldCharType="begin"/>
            </w:r>
            <w:r w:rsidR="00C47CB1">
              <w:rPr>
                <w:noProof/>
                <w:webHidden/>
              </w:rPr>
              <w:instrText xml:space="preserve"> PAGEREF _Toc57660234 \h </w:instrText>
            </w:r>
            <w:r w:rsidR="00C47CB1">
              <w:rPr>
                <w:noProof/>
                <w:webHidden/>
              </w:rPr>
            </w:r>
            <w:r w:rsidR="00C47CB1">
              <w:rPr>
                <w:noProof/>
                <w:webHidden/>
              </w:rPr>
              <w:fldChar w:fldCharType="separate"/>
            </w:r>
            <w:r w:rsidR="00F91888">
              <w:rPr>
                <w:noProof/>
                <w:webHidden/>
              </w:rPr>
              <w:t>12</w:t>
            </w:r>
            <w:r w:rsidR="00C47CB1">
              <w:rPr>
                <w:noProof/>
                <w:webHidden/>
              </w:rPr>
              <w:fldChar w:fldCharType="end"/>
            </w:r>
          </w:hyperlink>
        </w:p>
        <w:p w14:paraId="681C5A42" w14:textId="39E9C4D2" w:rsidR="00C47CB1" w:rsidRDefault="006F2BB1">
          <w:pPr>
            <w:pStyle w:val="TOC1"/>
            <w:tabs>
              <w:tab w:val="right" w:leader="dot" w:pos="9350"/>
            </w:tabs>
            <w:rPr>
              <w:rFonts w:asciiTheme="minorHAnsi" w:eastAsiaTheme="minorEastAsia" w:hAnsiTheme="minorHAnsi"/>
              <w:noProof/>
              <w:sz w:val="22"/>
              <w:szCs w:val="22"/>
            </w:rPr>
          </w:pPr>
          <w:hyperlink w:anchor="_Toc57660235" w:history="1">
            <w:r w:rsidR="00C47CB1" w:rsidRPr="00C65E4D">
              <w:rPr>
                <w:rStyle w:val="Hyperlink"/>
                <w:noProof/>
              </w:rPr>
              <w:t>Indirect Force Control – Compliance</w:t>
            </w:r>
            <w:r w:rsidR="00C47CB1">
              <w:rPr>
                <w:noProof/>
                <w:webHidden/>
              </w:rPr>
              <w:tab/>
            </w:r>
            <w:r w:rsidR="00C47CB1">
              <w:rPr>
                <w:noProof/>
                <w:webHidden/>
              </w:rPr>
              <w:fldChar w:fldCharType="begin"/>
            </w:r>
            <w:r w:rsidR="00C47CB1">
              <w:rPr>
                <w:noProof/>
                <w:webHidden/>
              </w:rPr>
              <w:instrText xml:space="preserve"> PAGEREF _Toc57660235 \h </w:instrText>
            </w:r>
            <w:r w:rsidR="00C47CB1">
              <w:rPr>
                <w:noProof/>
                <w:webHidden/>
              </w:rPr>
            </w:r>
            <w:r w:rsidR="00C47CB1">
              <w:rPr>
                <w:noProof/>
                <w:webHidden/>
              </w:rPr>
              <w:fldChar w:fldCharType="separate"/>
            </w:r>
            <w:r w:rsidR="00F91888">
              <w:rPr>
                <w:noProof/>
                <w:webHidden/>
              </w:rPr>
              <w:t>13</w:t>
            </w:r>
            <w:r w:rsidR="00C47CB1">
              <w:rPr>
                <w:noProof/>
                <w:webHidden/>
              </w:rPr>
              <w:fldChar w:fldCharType="end"/>
            </w:r>
          </w:hyperlink>
        </w:p>
        <w:p w14:paraId="22BF779C" w14:textId="5DFD1F12" w:rsidR="00C47CB1" w:rsidRDefault="006F2BB1">
          <w:pPr>
            <w:pStyle w:val="TOC1"/>
            <w:tabs>
              <w:tab w:val="right" w:leader="dot" w:pos="9350"/>
            </w:tabs>
            <w:rPr>
              <w:rFonts w:asciiTheme="minorHAnsi" w:eastAsiaTheme="minorEastAsia" w:hAnsiTheme="minorHAnsi"/>
              <w:noProof/>
              <w:sz w:val="22"/>
              <w:szCs w:val="22"/>
            </w:rPr>
          </w:pPr>
          <w:hyperlink w:anchor="_Toc57660236" w:history="1">
            <w:r w:rsidR="00C47CB1" w:rsidRPr="00C65E4D">
              <w:rPr>
                <w:rStyle w:val="Hyperlink"/>
                <w:noProof/>
              </w:rPr>
              <w:t>Indirect Force Control – Impedance</w:t>
            </w:r>
            <w:r w:rsidR="00C47CB1">
              <w:rPr>
                <w:noProof/>
                <w:webHidden/>
              </w:rPr>
              <w:tab/>
            </w:r>
            <w:r w:rsidR="00C47CB1">
              <w:rPr>
                <w:noProof/>
                <w:webHidden/>
              </w:rPr>
              <w:fldChar w:fldCharType="begin"/>
            </w:r>
            <w:r w:rsidR="00C47CB1">
              <w:rPr>
                <w:noProof/>
                <w:webHidden/>
              </w:rPr>
              <w:instrText xml:space="preserve"> PAGEREF _Toc57660236 \h </w:instrText>
            </w:r>
            <w:r w:rsidR="00C47CB1">
              <w:rPr>
                <w:noProof/>
                <w:webHidden/>
              </w:rPr>
            </w:r>
            <w:r w:rsidR="00C47CB1">
              <w:rPr>
                <w:noProof/>
                <w:webHidden/>
              </w:rPr>
              <w:fldChar w:fldCharType="separate"/>
            </w:r>
            <w:r w:rsidR="00F91888">
              <w:rPr>
                <w:noProof/>
                <w:webHidden/>
              </w:rPr>
              <w:t>14</w:t>
            </w:r>
            <w:r w:rsidR="00C47CB1">
              <w:rPr>
                <w:noProof/>
                <w:webHidden/>
              </w:rPr>
              <w:fldChar w:fldCharType="end"/>
            </w:r>
          </w:hyperlink>
        </w:p>
        <w:p w14:paraId="0BB939D3" w14:textId="265C6926" w:rsidR="0007584B" w:rsidRDefault="0007584B" w:rsidP="0007584B">
          <w:r>
            <w:rPr>
              <w:noProof/>
            </w:rPr>
            <w:fldChar w:fldCharType="end"/>
          </w:r>
        </w:p>
      </w:sdtContent>
    </w:sdt>
    <w:p w14:paraId="1F1EFB9F" w14:textId="1B7112E9" w:rsidR="0007584B" w:rsidRDefault="0007584B" w:rsidP="0007584B">
      <w:r>
        <w:br w:type="page"/>
      </w:r>
    </w:p>
    <w:p w14:paraId="62EE00E6" w14:textId="7F64CABD" w:rsidR="006C032E" w:rsidRDefault="006C032E" w:rsidP="006C032E">
      <w:pPr>
        <w:pStyle w:val="Heading1"/>
      </w:pPr>
      <w:bookmarkStart w:id="0" w:name="_Toc57660225"/>
      <w:r>
        <w:lastRenderedPageBreak/>
        <w:t>Group Member Contributions</w:t>
      </w:r>
    </w:p>
    <w:tbl>
      <w:tblPr>
        <w:tblStyle w:val="TableGrid"/>
        <w:tblW w:w="9498" w:type="dxa"/>
        <w:tblLook w:val="04A0" w:firstRow="1" w:lastRow="0" w:firstColumn="1" w:lastColumn="0" w:noHBand="0" w:noVBand="1"/>
      </w:tblPr>
      <w:tblGrid>
        <w:gridCol w:w="3865"/>
        <w:gridCol w:w="5633"/>
      </w:tblGrid>
      <w:tr w:rsidR="006C032E" w14:paraId="12469CAF" w14:textId="77777777" w:rsidTr="00BF20A4">
        <w:trPr>
          <w:trHeight w:val="719"/>
        </w:trPr>
        <w:tc>
          <w:tcPr>
            <w:tcW w:w="3865" w:type="dxa"/>
            <w:vAlign w:val="center"/>
          </w:tcPr>
          <w:p w14:paraId="1CBBAD19" w14:textId="60D081EE" w:rsidR="006C032E" w:rsidRPr="006C032E" w:rsidRDefault="006C032E" w:rsidP="00BF20A4">
            <w:pPr>
              <w:spacing w:line="259" w:lineRule="auto"/>
              <w:jc w:val="center"/>
              <w:rPr>
                <w:b/>
                <w:bCs/>
              </w:rPr>
            </w:pPr>
            <w:r>
              <w:rPr>
                <w:b/>
                <w:bCs/>
              </w:rPr>
              <w:t>Member Name</w:t>
            </w:r>
          </w:p>
        </w:tc>
        <w:tc>
          <w:tcPr>
            <w:tcW w:w="5633" w:type="dxa"/>
            <w:vAlign w:val="center"/>
          </w:tcPr>
          <w:p w14:paraId="66EC4CAE" w14:textId="3FFBBB90" w:rsidR="006C032E" w:rsidRPr="006C032E" w:rsidRDefault="006C032E" w:rsidP="00BF20A4">
            <w:pPr>
              <w:spacing w:line="259" w:lineRule="auto"/>
              <w:jc w:val="center"/>
              <w:rPr>
                <w:b/>
                <w:bCs/>
              </w:rPr>
            </w:pPr>
            <w:r>
              <w:rPr>
                <w:b/>
                <w:bCs/>
              </w:rPr>
              <w:t>Contribution</w:t>
            </w:r>
          </w:p>
        </w:tc>
      </w:tr>
      <w:tr w:rsidR="006C032E" w14:paraId="3E7125FB" w14:textId="77777777" w:rsidTr="00BF20A4">
        <w:trPr>
          <w:trHeight w:val="1260"/>
        </w:trPr>
        <w:tc>
          <w:tcPr>
            <w:tcW w:w="3865" w:type="dxa"/>
            <w:vAlign w:val="center"/>
          </w:tcPr>
          <w:p w14:paraId="39F5A783" w14:textId="0726614D" w:rsidR="006C032E" w:rsidRDefault="006C032E" w:rsidP="00BF20A4">
            <w:pPr>
              <w:spacing w:line="259" w:lineRule="auto"/>
              <w:jc w:val="center"/>
            </w:pPr>
            <w:r>
              <w:t>Lucas</w:t>
            </w:r>
          </w:p>
        </w:tc>
        <w:tc>
          <w:tcPr>
            <w:tcW w:w="5633" w:type="dxa"/>
          </w:tcPr>
          <w:p w14:paraId="20282070" w14:textId="560CE813" w:rsidR="006C032E" w:rsidRDefault="00025D1E">
            <w:pPr>
              <w:spacing w:line="259" w:lineRule="auto"/>
            </w:pPr>
            <w:r>
              <w:t xml:space="preserve">Developed GUI, implemented arm definition functionality, assisted with integrating other components into GUI, assisted with dynamics simulation, wrote </w:t>
            </w:r>
            <w:r w:rsidR="000E2AEE">
              <w:t xml:space="preserve">the </w:t>
            </w:r>
            <w:r>
              <w:t>user manual</w:t>
            </w:r>
          </w:p>
        </w:tc>
      </w:tr>
      <w:tr w:rsidR="006C032E" w14:paraId="4B0EA2FC" w14:textId="77777777" w:rsidTr="00BF20A4">
        <w:trPr>
          <w:trHeight w:val="1322"/>
        </w:trPr>
        <w:tc>
          <w:tcPr>
            <w:tcW w:w="3865" w:type="dxa"/>
            <w:vAlign w:val="center"/>
          </w:tcPr>
          <w:p w14:paraId="15CAD7FE" w14:textId="10CC4DAD" w:rsidR="006C032E" w:rsidRDefault="006C032E" w:rsidP="00BF20A4">
            <w:pPr>
              <w:spacing w:line="259" w:lineRule="auto"/>
              <w:jc w:val="center"/>
            </w:pPr>
            <w:r>
              <w:t>Anna</w:t>
            </w:r>
          </w:p>
        </w:tc>
        <w:tc>
          <w:tcPr>
            <w:tcW w:w="5633" w:type="dxa"/>
          </w:tcPr>
          <w:p w14:paraId="21CCDB88" w14:textId="3F2095C7" w:rsidR="006C032E" w:rsidRDefault="00025D1E">
            <w:pPr>
              <w:spacing w:line="259" w:lineRule="auto"/>
            </w:pPr>
            <w:r>
              <w:t xml:space="preserve">Developed function and Simulink model for compliance control, assisted with impedance control and overall Simulink integration, assisted with GUI elements </w:t>
            </w:r>
          </w:p>
        </w:tc>
      </w:tr>
      <w:tr w:rsidR="006C032E" w14:paraId="41313C95" w14:textId="77777777" w:rsidTr="00BF20A4">
        <w:trPr>
          <w:trHeight w:val="1322"/>
        </w:trPr>
        <w:tc>
          <w:tcPr>
            <w:tcW w:w="3865" w:type="dxa"/>
            <w:vAlign w:val="center"/>
          </w:tcPr>
          <w:p w14:paraId="0B8F6854" w14:textId="060C1668" w:rsidR="006C032E" w:rsidRDefault="006C032E" w:rsidP="00BF20A4">
            <w:pPr>
              <w:spacing w:line="259" w:lineRule="auto"/>
              <w:jc w:val="center"/>
            </w:pPr>
            <w:r>
              <w:t>Steven</w:t>
            </w:r>
          </w:p>
        </w:tc>
        <w:tc>
          <w:tcPr>
            <w:tcW w:w="5633" w:type="dxa"/>
          </w:tcPr>
          <w:p w14:paraId="17A21CA2" w14:textId="76ABD036" w:rsidR="006C032E" w:rsidRDefault="00025D1E">
            <w:pPr>
              <w:spacing w:line="259" w:lineRule="auto"/>
            </w:pPr>
            <w:r>
              <w:t>Developed DH parameter finding utility for Arm Definition, developed function that returns equations of motion, assisted with impedance and compliance control, assisted with GUI elements</w:t>
            </w:r>
          </w:p>
        </w:tc>
      </w:tr>
      <w:tr w:rsidR="006C032E" w14:paraId="5CD9A776" w14:textId="77777777" w:rsidTr="00BF20A4">
        <w:trPr>
          <w:trHeight w:val="1260"/>
        </w:trPr>
        <w:tc>
          <w:tcPr>
            <w:tcW w:w="3865" w:type="dxa"/>
            <w:vAlign w:val="center"/>
          </w:tcPr>
          <w:p w14:paraId="18EDEFC8" w14:textId="6801E71C" w:rsidR="006C032E" w:rsidRDefault="006C032E" w:rsidP="00BF20A4">
            <w:pPr>
              <w:spacing w:line="259" w:lineRule="auto"/>
              <w:jc w:val="center"/>
            </w:pPr>
            <w:r>
              <w:t>Jae</w:t>
            </w:r>
          </w:p>
        </w:tc>
        <w:tc>
          <w:tcPr>
            <w:tcW w:w="5633" w:type="dxa"/>
          </w:tcPr>
          <w:p w14:paraId="7B14825A" w14:textId="1F72DCE2" w:rsidR="006C032E" w:rsidRDefault="00025D1E">
            <w:pPr>
              <w:spacing w:line="259" w:lineRule="auto"/>
            </w:pPr>
            <w:r>
              <w:t>Developed dynamics simulation function and plots, developed function and Simulink model for impedance control, assisted with GUI elements</w:t>
            </w:r>
          </w:p>
        </w:tc>
      </w:tr>
    </w:tbl>
    <w:p w14:paraId="1DC8129C" w14:textId="1F7EB707" w:rsidR="006C032E" w:rsidRPr="006C032E" w:rsidRDefault="006C032E">
      <w:pPr>
        <w:spacing w:line="259" w:lineRule="auto"/>
      </w:pPr>
      <w:r>
        <w:br w:type="page"/>
      </w:r>
    </w:p>
    <w:p w14:paraId="7628B2A7" w14:textId="657AF27D" w:rsidR="0007584B" w:rsidRDefault="0007584B" w:rsidP="0007584B">
      <w:pPr>
        <w:pStyle w:val="Heading1"/>
      </w:pPr>
      <w:r w:rsidRPr="0007584B">
        <w:lastRenderedPageBreak/>
        <w:t>Introduction</w:t>
      </w:r>
      <w:bookmarkEnd w:id="0"/>
    </w:p>
    <w:p w14:paraId="21B73A6D" w14:textId="76A9FA8D" w:rsidR="0007584B" w:rsidRDefault="0007584B" w:rsidP="0007584B">
      <w:r>
        <w:tab/>
        <w:t>Th</w:t>
      </w:r>
      <w:r w:rsidR="000E2AEE">
        <w:t>is manual's objective</w:t>
      </w:r>
      <w:r>
        <w:t xml:space="preserve"> is to familiarize the user with the functionality of the robotics simulation package created by Team 1. The main capabilities of the application are as follows:</w:t>
      </w:r>
    </w:p>
    <w:p w14:paraId="483C7C1F" w14:textId="6394A30F" w:rsidR="0007584B" w:rsidRDefault="0007584B" w:rsidP="0007584B">
      <w:pPr>
        <w:pStyle w:val="ListParagraph"/>
        <w:numPr>
          <w:ilvl w:val="0"/>
          <w:numId w:val="1"/>
        </w:numPr>
      </w:pPr>
      <w:r>
        <w:t xml:space="preserve">Set up a </w:t>
      </w:r>
      <w:r w:rsidR="002744F4">
        <w:t>serial robotic arm comprised of any combination of links with revolute or prismatic joints and define a wide variety of parameters for each link and joint (inertia, mass, gear ratio, friction coefficients, etc.). If the Denavit-Hartenberg (DH) parameters are unknown, they will be calculated.</w:t>
      </w:r>
    </w:p>
    <w:p w14:paraId="69DD8B41" w14:textId="14FA9C4D" w:rsidR="002744F4" w:rsidRDefault="002744F4" w:rsidP="0007584B">
      <w:pPr>
        <w:pStyle w:val="ListParagraph"/>
        <w:numPr>
          <w:ilvl w:val="0"/>
          <w:numId w:val="1"/>
        </w:numPr>
      </w:pPr>
      <w:r>
        <w:t>Output symbolic equations of motion governing the dynamics of the robotic arm, with or without friction.</w:t>
      </w:r>
    </w:p>
    <w:p w14:paraId="6D4AFBF4" w14:textId="3C568B76" w:rsidR="002744F4" w:rsidRDefault="002744F4" w:rsidP="0007584B">
      <w:pPr>
        <w:pStyle w:val="ListParagraph"/>
        <w:numPr>
          <w:ilvl w:val="0"/>
          <w:numId w:val="1"/>
        </w:numPr>
      </w:pPr>
      <w:r>
        <w:t>Simulate system dynamics by plotting the position, velocity, and acceleration of the joint variables based on input torques.</w:t>
      </w:r>
    </w:p>
    <w:p w14:paraId="0CAF39CC" w14:textId="32D8D6A2" w:rsidR="002744F4" w:rsidRDefault="002744F4" w:rsidP="002744F4">
      <w:pPr>
        <w:pStyle w:val="ListParagraph"/>
        <w:numPr>
          <w:ilvl w:val="0"/>
          <w:numId w:val="1"/>
        </w:numPr>
      </w:pPr>
      <w:r>
        <w:t>Perform indirect force control through compliance control: PD control with gravity compensation, based on environmental forces.</w:t>
      </w:r>
    </w:p>
    <w:p w14:paraId="6617DD06" w14:textId="5C48151A" w:rsidR="002744F4" w:rsidRDefault="002744F4" w:rsidP="002744F4">
      <w:pPr>
        <w:pStyle w:val="ListParagraph"/>
        <w:numPr>
          <w:ilvl w:val="0"/>
          <w:numId w:val="1"/>
        </w:numPr>
      </w:pPr>
      <w:r>
        <w:t>Perform indirect force control through impedance control: inverse dynamics control based on environmental forces.</w:t>
      </w:r>
    </w:p>
    <w:p w14:paraId="545E63E1" w14:textId="26839F11" w:rsidR="002744F4" w:rsidRDefault="002744F4" w:rsidP="002744F4">
      <w:pPr>
        <w:pStyle w:val="ListParagraph"/>
        <w:numPr>
          <w:ilvl w:val="0"/>
          <w:numId w:val="1"/>
        </w:numPr>
      </w:pPr>
      <w:r>
        <w:t>Plot the robotic arm, adjust the joint variables, and display a 3D animation of the arm.</w:t>
      </w:r>
    </w:p>
    <w:p w14:paraId="227A1C81" w14:textId="30CCE7F7" w:rsidR="002744F4" w:rsidRDefault="002744F4" w:rsidP="002744F4">
      <w:r>
        <w:t xml:space="preserve">The simulation package uses a wide variety of code from the Corke Robotics Toolbox, Version 9 (included with the installation). The application implements the toolbox code in a </w:t>
      </w:r>
      <w:r w:rsidR="000E2AEE">
        <w:t>straightforward</w:t>
      </w:r>
      <w:r>
        <w:t xml:space="preserve"> and easy to use GUI that simplifies the process of performing these </w:t>
      </w:r>
      <w:r w:rsidR="000E2AEE">
        <w:t>standard</w:t>
      </w:r>
      <w:r>
        <w:t xml:space="preserve"> calculations.</w:t>
      </w:r>
    </w:p>
    <w:p w14:paraId="17C5E226" w14:textId="68972B67" w:rsidR="002744F4" w:rsidRDefault="002744F4">
      <w:pPr>
        <w:spacing w:line="259" w:lineRule="auto"/>
      </w:pPr>
      <w:r>
        <w:br w:type="page"/>
      </w:r>
    </w:p>
    <w:p w14:paraId="0A68EB08" w14:textId="066FD3BA" w:rsidR="002744F4" w:rsidRDefault="002744F4" w:rsidP="002744F4">
      <w:pPr>
        <w:pStyle w:val="Heading1"/>
      </w:pPr>
      <w:bookmarkStart w:id="1" w:name="_Toc57660226"/>
      <w:r>
        <w:lastRenderedPageBreak/>
        <w:t>Installation</w:t>
      </w:r>
      <w:bookmarkEnd w:id="1"/>
    </w:p>
    <w:p w14:paraId="0B1A36E7" w14:textId="6CA9DAD1" w:rsidR="002744F4" w:rsidRDefault="002744F4" w:rsidP="002744F4">
      <w:r>
        <w:tab/>
        <w:t xml:space="preserve">To install and open the application, un-zip the compressed folder containing the files. Run the MATLAB application called “RoboticsPackage.mlapp”. </w:t>
      </w:r>
      <w:r w:rsidR="000E2AEE">
        <w:t>Please d</w:t>
      </w:r>
      <w:r>
        <w:t xml:space="preserve">o not remove or modify files within the unzipped directory, or it may cause errors. </w:t>
      </w:r>
    </w:p>
    <w:p w14:paraId="0B5895B1" w14:textId="3979939D" w:rsidR="0007584B" w:rsidRDefault="002744F4" w:rsidP="002744F4">
      <w:pPr>
        <w:jc w:val="center"/>
      </w:pPr>
      <w:r w:rsidRPr="002744F4">
        <w:rPr>
          <w:noProof/>
        </w:rPr>
        <w:drawing>
          <wp:inline distT="0" distB="0" distL="0" distR="0" wp14:anchorId="76EE7E79" wp14:editId="3676D115">
            <wp:extent cx="5792008" cy="289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896004"/>
                    </a:xfrm>
                    <a:prstGeom prst="rect">
                      <a:avLst/>
                    </a:prstGeom>
                  </pic:spPr>
                </pic:pic>
              </a:graphicData>
            </a:graphic>
          </wp:inline>
        </w:drawing>
      </w:r>
    </w:p>
    <w:p w14:paraId="0820B7D8" w14:textId="744BA210" w:rsidR="002744F4" w:rsidRDefault="002744F4" w:rsidP="002744F4">
      <w:pPr>
        <w:pStyle w:val="Heading1"/>
      </w:pPr>
      <w:bookmarkStart w:id="2" w:name="_Toc57660227"/>
      <w:r>
        <w:t>Troubleshooting</w:t>
      </w:r>
      <w:bookmarkEnd w:id="2"/>
    </w:p>
    <w:p w14:paraId="14952E43" w14:textId="4B3C7405" w:rsidR="002744F4" w:rsidRDefault="002744F4" w:rsidP="002744F4">
      <w:r>
        <w:tab/>
        <w:t>The application has been tested for a wide variety of robotic arm configurations. However, you may encounter an error. To troubleshoot errors, considering performing the following steps:</w:t>
      </w:r>
    </w:p>
    <w:p w14:paraId="1DED8AEA" w14:textId="42C5FFDA" w:rsidR="000B0766" w:rsidRDefault="000B0766" w:rsidP="000B0766">
      <w:pPr>
        <w:pStyle w:val="ListParagraph"/>
        <w:numPr>
          <w:ilvl w:val="0"/>
          <w:numId w:val="2"/>
        </w:numPr>
      </w:pPr>
      <w:r>
        <w:t xml:space="preserve">Consult the user manual and on-screen prompts to ensure that you have </w:t>
      </w:r>
      <w:r w:rsidR="000E2AEE">
        <w:t>correct</w:t>
      </w:r>
      <w:r>
        <w:t>ly entered all inputs</w:t>
      </w:r>
    </w:p>
    <w:p w14:paraId="55432B10" w14:textId="48CB77C5" w:rsidR="000B0766" w:rsidRDefault="000B0766" w:rsidP="002744F4">
      <w:pPr>
        <w:pStyle w:val="ListParagraph"/>
        <w:numPr>
          <w:ilvl w:val="0"/>
          <w:numId w:val="2"/>
        </w:numPr>
      </w:pPr>
      <w:r>
        <w:t>Close the application and re-open it</w:t>
      </w:r>
    </w:p>
    <w:p w14:paraId="587C5D04" w14:textId="64FFFA9A" w:rsidR="002744F4" w:rsidRDefault="002744F4" w:rsidP="000B0766">
      <w:pPr>
        <w:pStyle w:val="ListParagraph"/>
        <w:numPr>
          <w:ilvl w:val="1"/>
          <w:numId w:val="2"/>
        </w:numPr>
      </w:pPr>
      <w:r>
        <w:t xml:space="preserve">This is likely to address any issues that may arise when performing an analysis with </w:t>
      </w:r>
      <w:r w:rsidR="000E2AEE">
        <w:t xml:space="preserve">a </w:t>
      </w:r>
      <w:r>
        <w:t>one</w:t>
      </w:r>
      <w:r w:rsidR="000E2AEE">
        <w:t>-</w:t>
      </w:r>
      <w:r>
        <w:t>arm configuration, clearing it, and starting again</w:t>
      </w:r>
    </w:p>
    <w:p w14:paraId="33E96544" w14:textId="3B595F3A" w:rsidR="000B0766" w:rsidRDefault="000B0766" w:rsidP="000B0766">
      <w:pPr>
        <w:pStyle w:val="ListParagraph"/>
        <w:numPr>
          <w:ilvl w:val="0"/>
          <w:numId w:val="2"/>
        </w:numPr>
      </w:pPr>
      <w:r>
        <w:t>“Re-install” the application by copying the compressed file and extracting to a clean directory</w:t>
      </w:r>
    </w:p>
    <w:p w14:paraId="6EA70032" w14:textId="1C40C4B1" w:rsidR="000B0766" w:rsidRDefault="000B0766" w:rsidP="000B0766">
      <w:pPr>
        <w:pStyle w:val="ListParagraph"/>
        <w:numPr>
          <w:ilvl w:val="0"/>
          <w:numId w:val="2"/>
        </w:numPr>
      </w:pPr>
      <w:r>
        <w:t xml:space="preserve">Make sure you have </w:t>
      </w:r>
      <w:r w:rsidR="000E2AEE">
        <w:t>correct</w:t>
      </w:r>
      <w:r>
        <w:t>ly set up the arm before attempting other analyses</w:t>
      </w:r>
    </w:p>
    <w:p w14:paraId="269CB330" w14:textId="4749AB14" w:rsidR="000B0766" w:rsidRDefault="000B0766">
      <w:pPr>
        <w:spacing w:line="259" w:lineRule="auto"/>
      </w:pPr>
      <w:r>
        <w:br w:type="page"/>
      </w:r>
    </w:p>
    <w:p w14:paraId="703509A3" w14:textId="55396DE9" w:rsidR="000B0766" w:rsidRDefault="000B0766" w:rsidP="000B0766">
      <w:pPr>
        <w:pStyle w:val="Heading1"/>
      </w:pPr>
      <w:bookmarkStart w:id="3" w:name="_Toc57660228"/>
      <w:r>
        <w:lastRenderedPageBreak/>
        <w:t>Welcome</w:t>
      </w:r>
      <w:bookmarkEnd w:id="3"/>
    </w:p>
    <w:p w14:paraId="341153A0" w14:textId="090F5A56" w:rsidR="000B0766" w:rsidRDefault="000B0766" w:rsidP="000B0766">
      <w:r>
        <w:tab/>
        <w:t>This screen is displayed upon opening the application. Please press “Start” to proceed to the arm setup screen.</w:t>
      </w:r>
    </w:p>
    <w:p w14:paraId="2D0945A6" w14:textId="57C1B1D1" w:rsidR="000B0766" w:rsidRDefault="000B0766" w:rsidP="000B0766"/>
    <w:p w14:paraId="3CCF87D3" w14:textId="796CD5D6" w:rsidR="000B0766" w:rsidRDefault="000B0766" w:rsidP="000B0766">
      <w:pPr>
        <w:pStyle w:val="Heading1"/>
      </w:pPr>
      <w:bookmarkStart w:id="4" w:name="_Toc57660229"/>
      <w:r>
        <w:t>Arm Definition</w:t>
      </w:r>
      <w:bookmarkEnd w:id="4"/>
    </w:p>
    <w:p w14:paraId="381CA1AF" w14:textId="77777777" w:rsidR="000B0766" w:rsidRDefault="000B0766" w:rsidP="000B0766">
      <w:r>
        <w:tab/>
        <w:t xml:space="preserve">This screen is used for setting up the robotic arm, one link and joint at a time. </w:t>
      </w:r>
    </w:p>
    <w:p w14:paraId="16E513C2" w14:textId="046A5317" w:rsidR="000B0766" w:rsidRDefault="000B0766" w:rsidP="000B0766">
      <w:r w:rsidRPr="000B0766">
        <w:rPr>
          <w:noProof/>
        </w:rPr>
        <w:drawing>
          <wp:inline distT="0" distB="0" distL="0" distR="0" wp14:anchorId="7E024F27" wp14:editId="25FF39EC">
            <wp:extent cx="5943600" cy="387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0"/>
                    </a:xfrm>
                    <a:prstGeom prst="rect">
                      <a:avLst/>
                    </a:prstGeom>
                  </pic:spPr>
                </pic:pic>
              </a:graphicData>
            </a:graphic>
          </wp:inline>
        </w:drawing>
      </w:r>
    </w:p>
    <w:p w14:paraId="6BEB225E" w14:textId="3D7399EE" w:rsidR="000B0766" w:rsidRDefault="000B0766" w:rsidP="000B0766">
      <w:r>
        <w:t>Proceed as follows:</w:t>
      </w:r>
    </w:p>
    <w:p w14:paraId="5F5459FE" w14:textId="0D3092A9" w:rsidR="000B0766" w:rsidRDefault="000B0766" w:rsidP="000B0766">
      <w:pPr>
        <w:pStyle w:val="ListParagraph"/>
        <w:numPr>
          <w:ilvl w:val="0"/>
          <w:numId w:val="3"/>
        </w:numPr>
      </w:pPr>
      <w:r>
        <w:t>Enter the Link and Joint Properties</w:t>
      </w:r>
    </w:p>
    <w:p w14:paraId="1B772494" w14:textId="09765A0D" w:rsidR="000B0766" w:rsidRDefault="000B0766" w:rsidP="000B0766">
      <w:pPr>
        <w:pStyle w:val="ListParagraph"/>
        <w:numPr>
          <w:ilvl w:val="1"/>
          <w:numId w:val="3"/>
        </w:numPr>
      </w:pPr>
      <w:r>
        <w:t xml:space="preserve">Fill out all the boxes in this panel. If you are unsure of </w:t>
      </w:r>
      <w:r w:rsidR="000E2AEE">
        <w:t>a certain parameter's value</w:t>
      </w:r>
      <w:r>
        <w:t>, you can leave the value at the default</w:t>
      </w:r>
      <w:r w:rsidR="00144966">
        <w:t>.</w:t>
      </w:r>
    </w:p>
    <w:p w14:paraId="79224F0C" w14:textId="5E31186B" w:rsidR="000B0766" w:rsidRDefault="000B0766" w:rsidP="000B0766">
      <w:pPr>
        <w:pStyle w:val="ListParagraph"/>
        <w:numPr>
          <w:ilvl w:val="1"/>
          <w:numId w:val="3"/>
        </w:numPr>
      </w:pPr>
      <w:r>
        <w:t>If you do not wish to consider friction in your analyses, leave the friction coefficients as zeros.</w:t>
      </w:r>
    </w:p>
    <w:p w14:paraId="1C82A1AE" w14:textId="3900874A" w:rsidR="000B0766" w:rsidRDefault="000B0766" w:rsidP="000B0766">
      <w:pPr>
        <w:pStyle w:val="ListParagraph"/>
        <w:numPr>
          <w:ilvl w:val="0"/>
          <w:numId w:val="3"/>
        </w:numPr>
      </w:pPr>
      <w:r>
        <w:t>Enter or Find the DH Parameters</w:t>
      </w:r>
    </w:p>
    <w:p w14:paraId="6452F979" w14:textId="58A8CEFE" w:rsidR="000B0766" w:rsidRDefault="000B0766" w:rsidP="000B0766">
      <w:pPr>
        <w:pStyle w:val="ListParagraph"/>
        <w:numPr>
          <w:ilvl w:val="1"/>
          <w:numId w:val="3"/>
        </w:numPr>
      </w:pPr>
      <w:r>
        <w:lastRenderedPageBreak/>
        <w:t xml:space="preserve">If you know the DH Parameters for your arm, enter them. </w:t>
      </w:r>
    </w:p>
    <w:p w14:paraId="5F19D624" w14:textId="10526F3D" w:rsidR="000B0766" w:rsidRDefault="000B0766" w:rsidP="000B0766">
      <w:pPr>
        <w:pStyle w:val="ListParagraph"/>
        <w:numPr>
          <w:ilvl w:val="1"/>
          <w:numId w:val="3"/>
        </w:numPr>
      </w:pPr>
      <w:r>
        <w:t>If you do not know the DH parameters, enter the direction vectors for the Z</w:t>
      </w:r>
      <w:r w:rsidR="000E2AEE">
        <w:t>-</w:t>
      </w:r>
      <w:r>
        <w:t>axis of the joint and the direction of Link i-1 with respect to the base frame (as in the Denavit-Hartenberg convention).</w:t>
      </w:r>
    </w:p>
    <w:p w14:paraId="01CB807C" w14:textId="44B4E0DD" w:rsidR="000B0766" w:rsidRDefault="000B0766" w:rsidP="000B0766">
      <w:pPr>
        <w:pStyle w:val="ListParagraph"/>
        <w:numPr>
          <w:ilvl w:val="0"/>
          <w:numId w:val="3"/>
        </w:numPr>
      </w:pPr>
      <w:r>
        <w:t>Press “Add Above Joint to Arm”</w:t>
      </w:r>
    </w:p>
    <w:p w14:paraId="6A23519A" w14:textId="44C12B77" w:rsidR="000B0766" w:rsidRDefault="000B0766" w:rsidP="000B0766">
      <w:pPr>
        <w:pStyle w:val="ListParagraph"/>
        <w:numPr>
          <w:ilvl w:val="1"/>
          <w:numId w:val="3"/>
        </w:numPr>
      </w:pPr>
      <w:r>
        <w:t>The table on the right will update with a summary of that link</w:t>
      </w:r>
    </w:p>
    <w:p w14:paraId="41AD3D83" w14:textId="0976D2A3" w:rsidR="000B0766" w:rsidRDefault="000B0766" w:rsidP="000B0766">
      <w:pPr>
        <w:pStyle w:val="ListParagraph"/>
        <w:numPr>
          <w:ilvl w:val="0"/>
          <w:numId w:val="3"/>
        </w:numPr>
      </w:pPr>
      <w:r>
        <w:t>Continue until you have set up all links</w:t>
      </w:r>
    </w:p>
    <w:p w14:paraId="2E7B5C15" w14:textId="51A01CE0" w:rsidR="000B0766" w:rsidRDefault="000B0766" w:rsidP="000B0766">
      <w:pPr>
        <w:pStyle w:val="ListParagraph"/>
        <w:numPr>
          <w:ilvl w:val="0"/>
          <w:numId w:val="3"/>
        </w:numPr>
      </w:pPr>
      <w:r>
        <w:t>Press “Finished” to proceed to other analyses</w:t>
      </w:r>
    </w:p>
    <w:p w14:paraId="49D5582E" w14:textId="67AB1A61" w:rsidR="000B0766" w:rsidRDefault="000B0766" w:rsidP="000B0766">
      <w:pPr>
        <w:pBdr>
          <w:bottom w:val="single" w:sz="6" w:space="1" w:color="auto"/>
        </w:pBdr>
        <w:ind w:firstLine="360"/>
      </w:pPr>
      <w:r>
        <w:t xml:space="preserve">Alternatively, you may choose one of the “Default Arm Configurations”. The options are a 3-Link Planar Arm or a Linear Grasper. These arms are useful for plotting and testing, but </w:t>
      </w:r>
      <w:r w:rsidR="0042137C">
        <w:t>the dynamic properties, link lengths, etc. cannot be changed, so manually setting up an arm is advised.</w:t>
      </w:r>
    </w:p>
    <w:p w14:paraId="6EC5214C" w14:textId="3AF604BA" w:rsidR="0042137C" w:rsidRPr="0042137C" w:rsidRDefault="0042137C" w:rsidP="0042137C">
      <w:pPr>
        <w:rPr>
          <w:b/>
          <w:bCs/>
          <w:color w:val="FF0000"/>
        </w:rPr>
      </w:pPr>
      <w:r w:rsidRPr="0042137C">
        <w:rPr>
          <w:b/>
          <w:bCs/>
          <w:color w:val="FF0000"/>
        </w:rPr>
        <w:t>Caution:</w:t>
      </w:r>
    </w:p>
    <w:p w14:paraId="46A7D124" w14:textId="6236A461" w:rsidR="0042137C" w:rsidRPr="0042137C" w:rsidRDefault="0042137C" w:rsidP="0042137C">
      <w:pPr>
        <w:pStyle w:val="ListParagraph"/>
        <w:numPr>
          <w:ilvl w:val="0"/>
          <w:numId w:val="4"/>
        </w:numPr>
        <w:rPr>
          <w:b/>
          <w:bCs/>
        </w:rPr>
      </w:pPr>
      <w:r>
        <w:t>Angles (joint limits, alpha) should be entered in degrees</w:t>
      </w:r>
    </w:p>
    <w:p w14:paraId="1451B824" w14:textId="10170322" w:rsidR="0042137C" w:rsidRPr="0042137C" w:rsidRDefault="0042137C" w:rsidP="0042137C">
      <w:pPr>
        <w:pStyle w:val="ListParagraph"/>
        <w:numPr>
          <w:ilvl w:val="0"/>
          <w:numId w:val="4"/>
        </w:numPr>
        <w:rPr>
          <w:b/>
          <w:bCs/>
        </w:rPr>
      </w:pPr>
      <w:r>
        <w:t xml:space="preserve">Be mindful of units listed next to each quantity and convert if necessary. The link inertia matrix is in units of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14:paraId="5DDFFA5A" w14:textId="4B609A78" w:rsidR="0042137C" w:rsidRPr="0042137C" w:rsidRDefault="0042137C" w:rsidP="0042137C">
      <w:pPr>
        <w:pStyle w:val="ListParagraph"/>
        <w:numPr>
          <w:ilvl w:val="0"/>
          <w:numId w:val="4"/>
        </w:numPr>
        <w:rPr>
          <w:b/>
          <w:bCs/>
        </w:rPr>
      </w:pPr>
      <w:r>
        <w:rPr>
          <w:rFonts w:eastAsiaTheme="minorEastAsia"/>
        </w:rPr>
        <w:t>Ensure that the DH parameters match the other properties (for example, link length and “a” should be the same in a planar arm with only revolute joints)</w:t>
      </w:r>
    </w:p>
    <w:p w14:paraId="5412D046" w14:textId="78E0CD35" w:rsidR="0042137C" w:rsidRPr="0042137C" w:rsidRDefault="0042137C" w:rsidP="0042137C">
      <w:pPr>
        <w:pStyle w:val="ListParagraph"/>
        <w:numPr>
          <w:ilvl w:val="0"/>
          <w:numId w:val="4"/>
        </w:numPr>
        <w:rPr>
          <w:b/>
          <w:bCs/>
        </w:rPr>
      </w:pPr>
      <w:r>
        <w:rPr>
          <w:rFonts w:eastAsiaTheme="minorEastAsia"/>
        </w:rPr>
        <w:t>The DH parameters should be entered in SI base units when relevant</w:t>
      </w:r>
    </w:p>
    <w:p w14:paraId="632D6AAE" w14:textId="4E954406" w:rsidR="0042137C" w:rsidRDefault="0042137C" w:rsidP="0042137C">
      <w:pPr>
        <w:pBdr>
          <w:bottom w:val="single" w:sz="6" w:space="1" w:color="auto"/>
        </w:pBdr>
        <w:rPr>
          <w:b/>
          <w:bCs/>
        </w:rPr>
      </w:pPr>
    </w:p>
    <w:p w14:paraId="6ED46BF6" w14:textId="15331E94" w:rsidR="0042137C" w:rsidRDefault="0042137C">
      <w:pPr>
        <w:spacing w:line="259" w:lineRule="auto"/>
      </w:pPr>
      <w:r>
        <w:br w:type="page"/>
      </w:r>
    </w:p>
    <w:p w14:paraId="6528DFAB" w14:textId="479AB61C" w:rsidR="0042137C" w:rsidRDefault="00742913" w:rsidP="00742913">
      <w:pPr>
        <w:pStyle w:val="Heading1"/>
        <w:rPr>
          <w:rFonts w:eastAsiaTheme="minorHAnsi"/>
        </w:rPr>
      </w:pPr>
      <w:bookmarkStart w:id="5" w:name="_Toc57660230"/>
      <w:r>
        <w:rPr>
          <w:rFonts w:eastAsiaTheme="minorHAnsi"/>
        </w:rPr>
        <w:lastRenderedPageBreak/>
        <w:t>Simulation – Home Page</w:t>
      </w:r>
      <w:bookmarkEnd w:id="5"/>
    </w:p>
    <w:p w14:paraId="41A82EE5" w14:textId="77777777" w:rsidR="00742913" w:rsidRDefault="00742913" w:rsidP="00742913">
      <w:r>
        <w:tab/>
        <w:t xml:space="preserve">On this screen, you can use the package to perform a variety of simulations. This is the main landing page for the app once the arm has been set up. </w:t>
      </w:r>
    </w:p>
    <w:p w14:paraId="154925BE" w14:textId="37E8A7BB" w:rsidR="00742913" w:rsidRDefault="00742913" w:rsidP="00742913">
      <w:r w:rsidRPr="00742913">
        <w:rPr>
          <w:noProof/>
        </w:rPr>
        <w:drawing>
          <wp:inline distT="0" distB="0" distL="0" distR="0" wp14:anchorId="5FB8108B" wp14:editId="350264FA">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025"/>
                    </a:xfrm>
                    <a:prstGeom prst="rect">
                      <a:avLst/>
                    </a:prstGeom>
                  </pic:spPr>
                </pic:pic>
              </a:graphicData>
            </a:graphic>
          </wp:inline>
        </w:drawing>
      </w:r>
      <w:r>
        <w:t xml:space="preserve"> </w:t>
      </w:r>
    </w:p>
    <w:p w14:paraId="737793C3" w14:textId="772969C1" w:rsidR="00742913" w:rsidRDefault="00742913" w:rsidP="00742913">
      <w:r>
        <w:t>The options are:</w:t>
      </w:r>
    </w:p>
    <w:p w14:paraId="0ACB0CD3" w14:textId="494059ED" w:rsidR="00742913" w:rsidRDefault="00742913" w:rsidP="00742913">
      <w:pPr>
        <w:pStyle w:val="ListParagraph"/>
        <w:numPr>
          <w:ilvl w:val="0"/>
          <w:numId w:val="5"/>
        </w:numPr>
      </w:pPr>
      <w:r>
        <w:rPr>
          <w:b/>
          <w:bCs/>
        </w:rPr>
        <w:t>Plot Robot Arm:</w:t>
      </w:r>
      <w:r>
        <w:t xml:space="preserve"> Plots the arm in the default configuration (all joint variables set to zero). Useful for checking that the arm has been set up properly</w:t>
      </w:r>
    </w:p>
    <w:p w14:paraId="44C6B21D" w14:textId="401D5C4A" w:rsidR="00742913" w:rsidRDefault="00742913" w:rsidP="00742913">
      <w:pPr>
        <w:pStyle w:val="ListParagraph"/>
        <w:numPr>
          <w:ilvl w:val="0"/>
          <w:numId w:val="5"/>
        </w:numPr>
      </w:pPr>
      <w:r>
        <w:rPr>
          <w:b/>
          <w:bCs/>
        </w:rPr>
        <w:t>Drive Robot Arm:</w:t>
      </w:r>
      <w:r>
        <w:t xml:space="preserve"> Adds a graphical overlay to the plot that allows the user to change the joint variables with sliders (up to the joint limits) and view an animation of the robotic arm moving in response</w:t>
      </w:r>
    </w:p>
    <w:p w14:paraId="416A529B" w14:textId="3821B5A3" w:rsidR="00742913" w:rsidRDefault="00742913" w:rsidP="00742913">
      <w:pPr>
        <w:pStyle w:val="ListParagraph"/>
        <w:numPr>
          <w:ilvl w:val="0"/>
          <w:numId w:val="5"/>
        </w:numPr>
      </w:pPr>
      <w:r>
        <w:rPr>
          <w:b/>
          <w:bCs/>
        </w:rPr>
        <w:t>Print Equations of Motion:</w:t>
      </w:r>
      <w:r>
        <w:t xml:space="preserve"> Prints the relevant matrices and symbolic equations of motion to the MATLAB command window</w:t>
      </w:r>
    </w:p>
    <w:p w14:paraId="00420E47" w14:textId="46203D1B" w:rsidR="00742913" w:rsidRDefault="00742913" w:rsidP="00742913">
      <w:pPr>
        <w:pStyle w:val="ListParagraph"/>
        <w:numPr>
          <w:ilvl w:val="0"/>
          <w:numId w:val="5"/>
        </w:numPr>
      </w:pPr>
      <w:r>
        <w:rPr>
          <w:b/>
          <w:bCs/>
        </w:rPr>
        <w:t xml:space="preserve">Simulate System Dynamics: </w:t>
      </w:r>
      <w:r>
        <w:t>Allows the user to input joint torques and view the resulting joint variable dynamics over time</w:t>
      </w:r>
    </w:p>
    <w:p w14:paraId="5DD5038F" w14:textId="13EA0CD4" w:rsidR="00742913" w:rsidRDefault="00742913" w:rsidP="00742913">
      <w:pPr>
        <w:pStyle w:val="ListParagraph"/>
        <w:numPr>
          <w:ilvl w:val="0"/>
          <w:numId w:val="5"/>
        </w:numPr>
      </w:pPr>
      <w:r>
        <w:rPr>
          <w:b/>
          <w:bCs/>
        </w:rPr>
        <w:lastRenderedPageBreak/>
        <w:t xml:space="preserve">Compliance Control: </w:t>
      </w:r>
      <w:r>
        <w:t>Move the arm to a specified end effector position and pose using gravity compensated compliance control</w:t>
      </w:r>
    </w:p>
    <w:p w14:paraId="3FB783AF" w14:textId="4509AC85" w:rsidR="00742913" w:rsidRDefault="00742913" w:rsidP="00742913">
      <w:pPr>
        <w:pStyle w:val="ListParagraph"/>
        <w:numPr>
          <w:ilvl w:val="0"/>
          <w:numId w:val="5"/>
        </w:numPr>
      </w:pPr>
      <w:r>
        <w:rPr>
          <w:b/>
          <w:bCs/>
        </w:rPr>
        <w:t>Impedance Control:</w:t>
      </w:r>
      <w:r>
        <w:t xml:space="preserve"> Move the arm to a specified end effector position and pose using impedance control</w:t>
      </w:r>
    </w:p>
    <w:p w14:paraId="1F2C5012" w14:textId="27A28525" w:rsidR="00742913" w:rsidRDefault="00742913" w:rsidP="00742913"/>
    <w:p w14:paraId="7B98CA9C" w14:textId="2FA1B8E9" w:rsidR="00742913" w:rsidRDefault="00742913" w:rsidP="00742913">
      <w:pPr>
        <w:ind w:firstLine="360"/>
      </w:pPr>
      <w:r>
        <w:t>You can return to this tab at any time using the tabs at the top of the application. Click the tab labeled “Simulation” to return here.</w:t>
      </w:r>
    </w:p>
    <w:p w14:paraId="7DBAE71F" w14:textId="38DFC517" w:rsidR="00742913" w:rsidRDefault="00742913" w:rsidP="00742913">
      <w:r w:rsidRPr="00742913">
        <w:rPr>
          <w:noProof/>
        </w:rPr>
        <w:drawing>
          <wp:inline distT="0" distB="0" distL="0" distR="0" wp14:anchorId="3709FAE9" wp14:editId="0B6B927F">
            <wp:extent cx="5874589" cy="302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61"/>
                    <a:stretch/>
                  </pic:blipFill>
                  <pic:spPr bwMode="auto">
                    <a:xfrm>
                      <a:off x="0" y="0"/>
                      <a:ext cx="5874589" cy="302895"/>
                    </a:xfrm>
                    <a:prstGeom prst="rect">
                      <a:avLst/>
                    </a:prstGeom>
                    <a:ln>
                      <a:noFill/>
                    </a:ln>
                    <a:extLst>
                      <a:ext uri="{53640926-AAD7-44D8-BBD7-CCE9431645EC}">
                        <a14:shadowObscured xmlns:a14="http://schemas.microsoft.com/office/drawing/2010/main"/>
                      </a:ext>
                    </a:extLst>
                  </pic:spPr>
                </pic:pic>
              </a:graphicData>
            </a:graphic>
          </wp:inline>
        </w:drawing>
      </w:r>
    </w:p>
    <w:p w14:paraId="13F61C24" w14:textId="5E7FB50A" w:rsidR="00742913" w:rsidRPr="00742913" w:rsidRDefault="00742913" w:rsidP="00742913">
      <w:pPr>
        <w:ind w:firstLine="720"/>
      </w:pPr>
      <w:r>
        <w:t>The “Back to Arm Definition” button can be used to return to the Arm Definition tab – alternatively, the Arm Definition tab at the top can be selected.</w:t>
      </w:r>
    </w:p>
    <w:p w14:paraId="2AB580B2" w14:textId="52BBE0BA" w:rsidR="00742913" w:rsidRDefault="00742913">
      <w:pPr>
        <w:spacing w:line="259" w:lineRule="auto"/>
        <w:rPr>
          <w:b/>
          <w:bCs/>
        </w:rPr>
      </w:pPr>
      <w:r>
        <w:rPr>
          <w:b/>
          <w:bCs/>
        </w:rPr>
        <w:br w:type="page"/>
      </w:r>
    </w:p>
    <w:p w14:paraId="0CA91644" w14:textId="1764D8E2" w:rsidR="0042137C" w:rsidRDefault="00742913" w:rsidP="00742913">
      <w:pPr>
        <w:pStyle w:val="Heading1"/>
      </w:pPr>
      <w:bookmarkStart w:id="6" w:name="_Toc57660231"/>
      <w:r>
        <w:lastRenderedPageBreak/>
        <w:t>Plot Robot Arm</w:t>
      </w:r>
      <w:bookmarkEnd w:id="6"/>
    </w:p>
    <w:p w14:paraId="492381DA" w14:textId="279F13FE" w:rsidR="002D10B4" w:rsidRDefault="002D10B4" w:rsidP="002D10B4">
      <w:r w:rsidRPr="002D10B4">
        <w:rPr>
          <w:noProof/>
        </w:rPr>
        <w:drawing>
          <wp:anchor distT="0" distB="0" distL="114300" distR="114300" simplePos="0" relativeHeight="251658240" behindDoc="0" locked="0" layoutInCell="1" allowOverlap="1" wp14:anchorId="412BEFBE" wp14:editId="3C7CC866">
            <wp:simplePos x="0" y="0"/>
            <wp:positionH relativeFrom="column">
              <wp:posOffset>2604770</wp:posOffset>
            </wp:positionH>
            <wp:positionV relativeFrom="paragraph">
              <wp:posOffset>10795</wp:posOffset>
            </wp:positionV>
            <wp:extent cx="3491230" cy="3145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1230" cy="3145155"/>
                    </a:xfrm>
                    <a:prstGeom prst="rect">
                      <a:avLst/>
                    </a:prstGeom>
                  </pic:spPr>
                </pic:pic>
              </a:graphicData>
            </a:graphic>
            <wp14:sizeRelH relativeFrom="margin">
              <wp14:pctWidth>0</wp14:pctWidth>
            </wp14:sizeRelH>
            <wp14:sizeRelV relativeFrom="margin">
              <wp14:pctHeight>0</wp14:pctHeight>
            </wp14:sizeRelV>
          </wp:anchor>
        </w:drawing>
      </w:r>
      <w:r>
        <w:tab/>
        <w:t xml:space="preserve">Pressing this button opens a graphical window with a </w:t>
      </w:r>
      <w:r w:rsidR="000E2AEE">
        <w:t>current arm plot</w:t>
      </w:r>
      <w:r>
        <w:t xml:space="preserve"> when all joint variables are equal to zero. See the example on the left for the default 3-link planar arm. Click and drag to rotate and see the view in 3D.</w:t>
      </w:r>
    </w:p>
    <w:p w14:paraId="49DEE0A6" w14:textId="0F559766" w:rsidR="002D10B4" w:rsidRDefault="002D10B4" w:rsidP="002D10B4"/>
    <w:p w14:paraId="1ACDD3DF" w14:textId="023DD97F" w:rsidR="002D10B4" w:rsidRDefault="002D10B4" w:rsidP="002D10B4"/>
    <w:p w14:paraId="4BB01B77" w14:textId="419A2592" w:rsidR="002D10B4" w:rsidRDefault="002D10B4" w:rsidP="002D10B4"/>
    <w:p w14:paraId="1AFB77D9" w14:textId="32048073" w:rsidR="002D10B4" w:rsidRDefault="002D10B4" w:rsidP="002D10B4"/>
    <w:p w14:paraId="545A3EBE" w14:textId="6BFBD510" w:rsidR="002D10B4" w:rsidRDefault="002D10B4" w:rsidP="002D10B4">
      <w:pPr>
        <w:pStyle w:val="Heading1"/>
      </w:pPr>
      <w:bookmarkStart w:id="7" w:name="_Toc57660232"/>
      <w:r>
        <w:t>Drive Robot Arm</w:t>
      </w:r>
      <w:bookmarkEnd w:id="7"/>
    </w:p>
    <w:p w14:paraId="0C875E0E" w14:textId="4C321ED5" w:rsidR="002D10B4" w:rsidRDefault="002D10B4" w:rsidP="002D10B4">
      <w:pPr>
        <w:rPr>
          <w:rFonts w:eastAsiaTheme="minorEastAsia"/>
        </w:rPr>
      </w:pPr>
      <w:r w:rsidRPr="002D10B4">
        <w:rPr>
          <w:noProof/>
        </w:rPr>
        <w:drawing>
          <wp:anchor distT="0" distB="0" distL="114300" distR="114300" simplePos="0" relativeHeight="251659264" behindDoc="0" locked="0" layoutInCell="1" allowOverlap="1" wp14:anchorId="6D916433" wp14:editId="781FAFCE">
            <wp:simplePos x="0" y="0"/>
            <wp:positionH relativeFrom="column">
              <wp:posOffset>2570672</wp:posOffset>
            </wp:positionH>
            <wp:positionV relativeFrom="paragraph">
              <wp:posOffset>4936</wp:posOffset>
            </wp:positionV>
            <wp:extent cx="3553460" cy="319659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3460" cy="3196590"/>
                    </a:xfrm>
                    <a:prstGeom prst="rect">
                      <a:avLst/>
                    </a:prstGeom>
                  </pic:spPr>
                </pic:pic>
              </a:graphicData>
            </a:graphic>
            <wp14:sizeRelH relativeFrom="margin">
              <wp14:pctWidth>0</wp14:pctWidth>
            </wp14:sizeRelH>
            <wp14:sizeRelV relativeFrom="margin">
              <wp14:pctHeight>0</wp14:pctHeight>
            </wp14:sizeRelV>
          </wp:anchor>
        </w:drawing>
      </w:r>
      <w:r>
        <w:tab/>
        <w:t>This button creates a new plot or a graphical overlay on the current plot that allows the user to change the joint variables with sliders and view the resulting configuration. See the example on the left for the 3-link planar arm. The joint variables can only be adjusted up to the joint limits set by the user (for the default configurations, the limits are 0 to 1 for prismatic joints and -</w:t>
      </w:r>
      <m:oMath>
        <m:r>
          <w:rPr>
            <w:rFonts w:ascii="Cambria Math" w:hAnsi="Cambria Math"/>
          </w:rPr>
          <m:t>π</m:t>
        </m:r>
      </m:oMath>
      <w:r>
        <w:rPr>
          <w:rFonts w:eastAsiaTheme="minorEastAsia"/>
        </w:rPr>
        <w:t xml:space="preserve"> to </w:t>
      </w:r>
      <m:oMath>
        <m:r>
          <w:rPr>
            <w:rFonts w:ascii="Cambria Math" w:eastAsiaTheme="minorEastAsia" w:hAnsi="Cambria Math"/>
          </w:rPr>
          <m:t>π</m:t>
        </m:r>
      </m:oMath>
      <w:r>
        <w:rPr>
          <w:rFonts w:eastAsiaTheme="minorEastAsia"/>
        </w:rPr>
        <w:t xml:space="preserve"> for revolute joints).</w:t>
      </w:r>
    </w:p>
    <w:p w14:paraId="3C89F60C" w14:textId="68E5ACF8" w:rsidR="0038257A" w:rsidRDefault="0038257A">
      <w:pPr>
        <w:spacing w:line="259" w:lineRule="auto"/>
      </w:pPr>
      <w:r>
        <w:br w:type="page"/>
      </w:r>
    </w:p>
    <w:p w14:paraId="4E29913E" w14:textId="6741204C" w:rsidR="002D10B4" w:rsidRDefault="0038257A" w:rsidP="0038257A">
      <w:pPr>
        <w:pStyle w:val="Heading1"/>
      </w:pPr>
      <w:bookmarkStart w:id="8" w:name="_Toc57660233"/>
      <w:r>
        <w:lastRenderedPageBreak/>
        <w:t>Print Equations of Motion</w:t>
      </w:r>
      <w:bookmarkEnd w:id="8"/>
    </w:p>
    <w:p w14:paraId="54ECCF0D" w14:textId="73A343E3" w:rsidR="00C56053" w:rsidRDefault="00C56053">
      <w:pPr>
        <w:spacing w:line="259" w:lineRule="auto"/>
      </w:pPr>
      <w:r>
        <w:tab/>
        <w:t xml:space="preserve">This button produces symbolic forms of the matrices that are used to define dynamic effects on the robot arm. If all the information has been </w:t>
      </w:r>
      <w:bookmarkStart w:id="9" w:name="_GoBack"/>
      <w:bookmarkEnd w:id="9"/>
      <w:r>
        <w:t>filled out in the Arm definition tab, just clicking the button will immediately compute the equations of motion for your arm. The outputs are shown in the command window and are as follows:</w:t>
      </w:r>
    </w:p>
    <w:p w14:paraId="7C839AB4" w14:textId="2064935C" w:rsidR="000E2AEE" w:rsidRDefault="00C56053" w:rsidP="00C56053">
      <w:pPr>
        <w:pStyle w:val="ListParagraph"/>
        <w:numPr>
          <w:ilvl w:val="0"/>
          <w:numId w:val="5"/>
        </w:numPr>
      </w:pPr>
      <w:r>
        <w:rPr>
          <w:b/>
          <w:bCs/>
        </w:rPr>
        <w:t xml:space="preserve">B: </w:t>
      </w:r>
      <w:r w:rsidR="000E2AEE">
        <w:t>T</w:t>
      </w:r>
      <w:r>
        <w:t>he effects on the arm due to</w:t>
      </w:r>
      <w:r w:rsidR="000E2AEE">
        <w:t xml:space="preserve"> inertia effects on the arm</w:t>
      </w:r>
    </w:p>
    <w:p w14:paraId="085D728A" w14:textId="3E7B42D0" w:rsidR="000E2AEE" w:rsidRDefault="000E2AEE" w:rsidP="00C56053">
      <w:pPr>
        <w:pStyle w:val="ListParagraph"/>
        <w:numPr>
          <w:ilvl w:val="0"/>
          <w:numId w:val="5"/>
        </w:numPr>
      </w:pPr>
      <w:r>
        <w:rPr>
          <w:b/>
          <w:bCs/>
        </w:rPr>
        <w:t>C:</w:t>
      </w:r>
      <w:r>
        <w:t xml:space="preserve"> The effects on the arm due to centrifugal and Coriolis effects</w:t>
      </w:r>
    </w:p>
    <w:p w14:paraId="6C7C8F7C" w14:textId="01998721" w:rsidR="000E2AEE" w:rsidRDefault="000E2AEE" w:rsidP="00C56053">
      <w:pPr>
        <w:pStyle w:val="ListParagraph"/>
        <w:numPr>
          <w:ilvl w:val="0"/>
          <w:numId w:val="5"/>
        </w:numPr>
      </w:pPr>
      <w:r>
        <w:rPr>
          <w:b/>
          <w:bCs/>
        </w:rPr>
        <w:t>G:</w:t>
      </w:r>
      <w:r>
        <w:t xml:space="preserve"> The effects on the arm due to gravity effects</w:t>
      </w:r>
    </w:p>
    <w:p w14:paraId="79E1B2DC" w14:textId="55EF4C16" w:rsidR="000E2AEE" w:rsidRDefault="000E2AEE" w:rsidP="00C56053">
      <w:pPr>
        <w:pStyle w:val="ListParagraph"/>
        <w:numPr>
          <w:ilvl w:val="0"/>
          <w:numId w:val="5"/>
        </w:numPr>
      </w:pPr>
      <w:r>
        <w:rPr>
          <w:b/>
          <w:bCs/>
        </w:rPr>
        <w:t>Je:</w:t>
      </w:r>
      <w:r>
        <w:t xml:space="preserve"> A matrix representing the relationship between joint velocities and end</w:t>
      </w:r>
      <w:r w:rsidR="00954287">
        <w:t>-</w:t>
      </w:r>
      <w:r>
        <w:t>effector velocities, or generalized forces on the end effector and generalized torques for a static arm.</w:t>
      </w:r>
    </w:p>
    <w:p w14:paraId="4BA89D9E" w14:textId="6001A4B4" w:rsidR="000E2AEE" w:rsidRDefault="000E2AEE" w:rsidP="00C56053">
      <w:pPr>
        <w:pStyle w:val="ListParagraph"/>
        <w:numPr>
          <w:ilvl w:val="0"/>
          <w:numId w:val="5"/>
        </w:numPr>
      </w:pPr>
      <w:proofErr w:type="spellStart"/>
      <w:r>
        <w:rPr>
          <w:b/>
          <w:bCs/>
        </w:rPr>
        <w:t>Fpos</w:t>
      </w:r>
      <w:proofErr w:type="spellEnd"/>
      <w:r>
        <w:rPr>
          <w:b/>
          <w:bCs/>
        </w:rPr>
        <w:t xml:space="preserve"> &amp; </w:t>
      </w:r>
      <w:proofErr w:type="spellStart"/>
      <w:r>
        <w:rPr>
          <w:b/>
          <w:bCs/>
        </w:rPr>
        <w:t>Fneg</w:t>
      </w:r>
      <w:proofErr w:type="spellEnd"/>
      <w:r>
        <w:rPr>
          <w:b/>
          <w:bCs/>
        </w:rPr>
        <w:t>:</w:t>
      </w:r>
      <w:r>
        <w:t xml:space="preserve"> The effects on the arm due to </w:t>
      </w:r>
      <w:r w:rsidR="00954287">
        <w:t>the frictional impa</w:t>
      </w:r>
      <w:r>
        <w:t>cts for positive and negative joint velocities, respectively. It is possible for some joint velocities to be positive and some to be negative.</w:t>
      </w:r>
    </w:p>
    <w:p w14:paraId="4FFD02AC" w14:textId="3367EE5F" w:rsidR="000E2AEE" w:rsidRDefault="000E2AEE" w:rsidP="00C56053">
      <w:pPr>
        <w:pStyle w:val="ListParagraph"/>
        <w:numPr>
          <w:ilvl w:val="0"/>
          <w:numId w:val="5"/>
        </w:numPr>
      </w:pPr>
      <w:proofErr w:type="spellStart"/>
      <w:r>
        <w:rPr>
          <w:b/>
          <w:bCs/>
        </w:rPr>
        <w:t>Full_EOMpos</w:t>
      </w:r>
      <w:proofErr w:type="spellEnd"/>
      <w:r>
        <w:rPr>
          <w:b/>
          <w:bCs/>
        </w:rPr>
        <w:t xml:space="preserve"> &amp; </w:t>
      </w:r>
      <w:proofErr w:type="spellStart"/>
      <w:r>
        <w:rPr>
          <w:b/>
          <w:bCs/>
        </w:rPr>
        <w:t>Full_EOMneg</w:t>
      </w:r>
      <w:proofErr w:type="spellEnd"/>
      <w:r>
        <w:rPr>
          <w:b/>
          <w:bCs/>
        </w:rPr>
        <w:t>:</w:t>
      </w:r>
      <w:r>
        <w:t xml:space="preserve"> The generalized torque on the joints when joint velocities are positive and negative</w:t>
      </w:r>
      <w:r w:rsidR="00954287">
        <w:t>,</w:t>
      </w:r>
      <w:r>
        <w:t xml:space="preserve"> respectively.</w:t>
      </w:r>
    </w:p>
    <w:p w14:paraId="3530895B" w14:textId="588C1DE7" w:rsidR="00954287" w:rsidRDefault="00954287" w:rsidP="00954287">
      <w:r>
        <w:t>For an example of what this section does, try using one of the default arm combinations.</w:t>
      </w:r>
    </w:p>
    <w:p w14:paraId="41267BAA" w14:textId="126418F6" w:rsidR="00954287" w:rsidRDefault="00954287" w:rsidP="00954287">
      <w:pPr>
        <w:ind w:left="360"/>
      </w:pPr>
    </w:p>
    <w:p w14:paraId="4880F859" w14:textId="283CD790" w:rsidR="0038257A" w:rsidRDefault="0038257A" w:rsidP="00954287">
      <w:pPr>
        <w:ind w:left="360"/>
      </w:pPr>
      <w:r>
        <w:br w:type="page"/>
      </w:r>
    </w:p>
    <w:p w14:paraId="030BD1EB" w14:textId="1C8F0C01" w:rsidR="0038257A" w:rsidRPr="0038257A" w:rsidRDefault="0038257A" w:rsidP="0038257A">
      <w:pPr>
        <w:pStyle w:val="Heading1"/>
      </w:pPr>
      <w:bookmarkStart w:id="10" w:name="_Toc57660234"/>
      <w:r>
        <w:lastRenderedPageBreak/>
        <w:t>Simulate System Dynamics</w:t>
      </w:r>
      <w:bookmarkEnd w:id="10"/>
    </w:p>
    <w:p w14:paraId="7B7394FF" w14:textId="4B5CB0D4" w:rsidR="002D10B4" w:rsidRDefault="00A60EF2" w:rsidP="002D10B4">
      <w:r>
        <w:tab/>
        <w:t>On this screen, the user inputs are used to perform a dynamics simulation based on applied joint torques and plot the resulting joint variable positions, velocities, and accelerations. Proceed as follows:</w:t>
      </w:r>
    </w:p>
    <w:p w14:paraId="3DF88A36" w14:textId="25E5AC1F" w:rsidR="00A60EF2" w:rsidRDefault="00A60EF2" w:rsidP="00A60EF2">
      <w:pPr>
        <w:pStyle w:val="ListParagraph"/>
        <w:numPr>
          <w:ilvl w:val="0"/>
          <w:numId w:val="7"/>
        </w:numPr>
      </w:pPr>
      <w:r>
        <w:t>Define Simulation Parameters</w:t>
      </w:r>
    </w:p>
    <w:p w14:paraId="7708F374" w14:textId="187DF9E2" w:rsidR="00A60EF2" w:rsidRPr="00A60EF2" w:rsidRDefault="00A60EF2" w:rsidP="00A60EF2">
      <w:pPr>
        <w:pStyle w:val="ListParagraph"/>
        <w:numPr>
          <w:ilvl w:val="1"/>
          <w:numId w:val="7"/>
        </w:numPr>
      </w:pPr>
      <w:r>
        <w:t>Enter the initial values of the joint variables as a comma</w:t>
      </w:r>
      <w:r w:rsidR="00954287">
        <w:t>-</w:t>
      </w:r>
      <w:r>
        <w:t xml:space="preserve">separated list </w:t>
      </w:r>
      <m:oMath>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0N</m:t>
            </m:r>
          </m:sub>
        </m:sSub>
      </m:oMath>
    </w:p>
    <w:p w14:paraId="02AE32FA" w14:textId="6676B744" w:rsidR="00A60EF2" w:rsidRPr="00A60EF2" w:rsidRDefault="00A60EF2" w:rsidP="00A60EF2">
      <w:pPr>
        <w:pStyle w:val="ListParagraph"/>
        <w:numPr>
          <w:ilvl w:val="1"/>
          <w:numId w:val="7"/>
        </w:numPr>
      </w:pPr>
      <w:r>
        <w:rPr>
          <w:rFonts w:eastAsiaTheme="minorEastAsia"/>
        </w:rPr>
        <w:t>Enter the initial joint variable velocities as a comma</w:t>
      </w:r>
      <w:r w:rsidR="00954287">
        <w:rPr>
          <w:rFonts w:eastAsiaTheme="minorEastAsia"/>
        </w:rPr>
        <w:t>-</w:t>
      </w:r>
      <w:r>
        <w:rPr>
          <w:rFonts w:eastAsiaTheme="minorEastAsia"/>
        </w:rPr>
        <w:t xml:space="preserve">separated list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02</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0N</m:t>
            </m:r>
          </m:sub>
        </m:sSub>
      </m:oMath>
    </w:p>
    <w:p w14:paraId="4458E359" w14:textId="499E4181" w:rsidR="00A60EF2" w:rsidRPr="00A60EF2" w:rsidRDefault="00A60EF2" w:rsidP="00A60EF2">
      <w:pPr>
        <w:pStyle w:val="ListParagraph"/>
        <w:numPr>
          <w:ilvl w:val="1"/>
          <w:numId w:val="7"/>
        </w:numPr>
      </w:pPr>
      <w:r>
        <w:rPr>
          <w:rFonts w:eastAsiaTheme="minorEastAsia"/>
        </w:rPr>
        <w:t>Enter the finish time for the simulation (begins at t = 0 sec)</w:t>
      </w:r>
    </w:p>
    <w:p w14:paraId="5743D67E" w14:textId="234EA1AD" w:rsidR="00A60EF2" w:rsidRPr="00A60EF2" w:rsidRDefault="00A60EF2" w:rsidP="00A60EF2">
      <w:pPr>
        <w:pStyle w:val="ListParagraph"/>
        <w:numPr>
          <w:ilvl w:val="0"/>
          <w:numId w:val="7"/>
        </w:numPr>
      </w:pPr>
      <w:r>
        <w:rPr>
          <w:rFonts w:eastAsiaTheme="minorEastAsia"/>
        </w:rPr>
        <w:t>Define Joint Torques</w:t>
      </w:r>
    </w:p>
    <w:p w14:paraId="1A9D2C03" w14:textId="0D4B529C" w:rsidR="00A60EF2" w:rsidRPr="00A60EF2" w:rsidRDefault="00A60EF2" w:rsidP="00A60EF2">
      <w:pPr>
        <w:pStyle w:val="ListParagraph"/>
        <w:numPr>
          <w:ilvl w:val="1"/>
          <w:numId w:val="7"/>
        </w:numPr>
      </w:pPr>
      <w:r>
        <w:rPr>
          <w:rFonts w:eastAsiaTheme="minorEastAsia"/>
        </w:rPr>
        <w:t>The user can choose three methods for defining the joint torques:</w:t>
      </w:r>
    </w:p>
    <w:p w14:paraId="1DACE4AB" w14:textId="002D2D16" w:rsidR="00A60EF2" w:rsidRPr="00A60EF2" w:rsidRDefault="00A60EF2" w:rsidP="00A60EF2">
      <w:pPr>
        <w:pStyle w:val="ListParagraph"/>
        <w:numPr>
          <w:ilvl w:val="2"/>
          <w:numId w:val="7"/>
        </w:numPr>
      </w:pPr>
      <w:r>
        <w:rPr>
          <w:rFonts w:eastAsiaTheme="minorEastAsia"/>
        </w:rPr>
        <w:t>Enter Constant Values: Enter a comma</w:t>
      </w:r>
      <w:r w:rsidR="00954287">
        <w:rPr>
          <w:rFonts w:eastAsiaTheme="minorEastAsia"/>
        </w:rPr>
        <w:t>-</w:t>
      </w:r>
      <w:r>
        <w:rPr>
          <w:rFonts w:eastAsiaTheme="minorEastAsia"/>
        </w:rPr>
        <w:t xml:space="preserve">separated list of the joint torques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Pr>
          <w:rFonts w:eastAsiaTheme="minorEastAsia"/>
        </w:rPr>
        <w:t xml:space="preserve"> (in N-m)</w:t>
      </w:r>
    </w:p>
    <w:p w14:paraId="5963B8EC" w14:textId="5E3ADF21" w:rsidR="00A60EF2" w:rsidRPr="006632FD" w:rsidRDefault="00A60EF2" w:rsidP="00A60EF2">
      <w:pPr>
        <w:pStyle w:val="ListParagraph"/>
        <w:numPr>
          <w:ilvl w:val="2"/>
          <w:numId w:val="7"/>
        </w:numPr>
      </w:pPr>
      <w:r>
        <w:rPr>
          <w:rFonts w:eastAsiaTheme="minorEastAsia"/>
        </w:rPr>
        <w:t>Enter Function by Hand: Enter a comma</w:t>
      </w:r>
      <w:r w:rsidR="00954287">
        <w:rPr>
          <w:rFonts w:eastAsiaTheme="minorEastAsia"/>
        </w:rPr>
        <w:t>-</w:t>
      </w:r>
      <w:r>
        <w:rPr>
          <w:rFonts w:eastAsiaTheme="minorEastAsia"/>
        </w:rPr>
        <w:t>separated list of functions of “t”</w:t>
      </w:r>
      <w:r w:rsidR="006632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(t),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w:r>
        <w:rPr>
          <w:rFonts w:eastAsiaTheme="minorEastAsia"/>
        </w:rPr>
        <w:t xml:space="preserve"> that describe the joint torques as functions of time</w:t>
      </w:r>
      <w:r w:rsidR="006632FD">
        <w:rPr>
          <w:rFonts w:eastAsiaTheme="minorEastAsia"/>
        </w:rPr>
        <w:t>. For example: “t+1, sin(t), 3”</w:t>
      </w:r>
    </w:p>
    <w:p w14:paraId="5BF52928" w14:textId="6D80F48F" w:rsidR="006632FD" w:rsidRPr="006632FD" w:rsidRDefault="006632FD" w:rsidP="00A60EF2">
      <w:pPr>
        <w:pStyle w:val="ListParagraph"/>
        <w:numPr>
          <w:ilvl w:val="2"/>
          <w:numId w:val="7"/>
        </w:numPr>
      </w:pPr>
      <w:r>
        <w:rPr>
          <w:rFonts w:eastAsiaTheme="minorEastAsia"/>
        </w:rPr>
        <w:t>User</w:t>
      </w:r>
      <w:r w:rsidR="00954287">
        <w:rPr>
          <w:rFonts w:eastAsiaTheme="minorEastAsia"/>
        </w:rPr>
        <w:t>-</w:t>
      </w:r>
      <w:r>
        <w:rPr>
          <w:rFonts w:eastAsiaTheme="minorEastAsia"/>
        </w:rPr>
        <w:t>Provided Function File: The user can provide the name of a function that has been placed in the same directory which outputs the joint torques. For example: “myTorqFun”</w:t>
      </w:r>
    </w:p>
    <w:p w14:paraId="4762AF28" w14:textId="2060E488" w:rsidR="006632FD" w:rsidRPr="006632FD" w:rsidRDefault="006632FD" w:rsidP="006632FD">
      <w:pPr>
        <w:pStyle w:val="ListParagraph"/>
        <w:numPr>
          <w:ilvl w:val="0"/>
          <w:numId w:val="7"/>
        </w:numPr>
      </w:pPr>
      <w:r>
        <w:rPr>
          <w:rFonts w:eastAsiaTheme="minorEastAsia"/>
        </w:rPr>
        <w:t>Run the Simulation</w:t>
      </w:r>
    </w:p>
    <w:p w14:paraId="7106A641" w14:textId="298DD91A" w:rsidR="006632FD" w:rsidRDefault="006632FD" w:rsidP="006632FD">
      <w:pPr>
        <w:pBdr>
          <w:bottom w:val="single" w:sz="6" w:space="1" w:color="auto"/>
        </w:pBdr>
      </w:pPr>
    </w:p>
    <w:p w14:paraId="4CD2ED75" w14:textId="4A2E6EED" w:rsidR="006632FD" w:rsidRDefault="006632FD" w:rsidP="006632FD">
      <w:pPr>
        <w:rPr>
          <w:b/>
          <w:bCs/>
          <w:color w:val="FF0000"/>
        </w:rPr>
      </w:pPr>
      <w:r>
        <w:rPr>
          <w:b/>
          <w:bCs/>
          <w:color w:val="FF0000"/>
        </w:rPr>
        <w:t>Caution:</w:t>
      </w:r>
    </w:p>
    <w:p w14:paraId="70598443" w14:textId="2057CCF6" w:rsidR="006632FD" w:rsidRDefault="006632FD" w:rsidP="006632FD">
      <w:pPr>
        <w:pStyle w:val="ListParagraph"/>
        <w:numPr>
          <w:ilvl w:val="0"/>
          <w:numId w:val="8"/>
        </w:numPr>
      </w:pPr>
      <w:r>
        <w:t>When using the user provided function, make sure that the output has the correct dimensions. Follow the torque function instructions in the Corke Robotics Toolbox Manual under “SerialLink.fdyn”</w:t>
      </w:r>
    </w:p>
    <w:p w14:paraId="635EC86A" w14:textId="0A0EC98D" w:rsidR="006632FD" w:rsidRDefault="006632FD" w:rsidP="006632FD">
      <w:pPr>
        <w:pStyle w:val="ListParagraph"/>
        <w:numPr>
          <w:ilvl w:val="0"/>
          <w:numId w:val="8"/>
        </w:numPr>
      </w:pPr>
      <w:r>
        <w:t>Do not forget the commas between joint torques, or an error will occur</w:t>
      </w:r>
    </w:p>
    <w:p w14:paraId="7456D07B" w14:textId="29BF9AA9" w:rsidR="006632FD" w:rsidRDefault="006632FD" w:rsidP="006632FD">
      <w:pPr>
        <w:pStyle w:val="ListParagraph"/>
        <w:numPr>
          <w:ilvl w:val="0"/>
          <w:numId w:val="8"/>
        </w:numPr>
        <w:pBdr>
          <w:bottom w:val="single" w:sz="6" w:space="1" w:color="auto"/>
        </w:pBdr>
      </w:pPr>
      <w:r>
        <w:t>Do not use a variable other than “t” when entering the function by hand</w:t>
      </w:r>
    </w:p>
    <w:p w14:paraId="658D0401" w14:textId="4A847469" w:rsidR="006632FD" w:rsidRDefault="006632FD" w:rsidP="006632FD">
      <w:pPr>
        <w:pStyle w:val="Heading1"/>
      </w:pPr>
      <w:bookmarkStart w:id="11" w:name="_Toc57660235"/>
      <w:r>
        <w:lastRenderedPageBreak/>
        <w:t>Indirect Force Control – Compliance</w:t>
      </w:r>
      <w:bookmarkEnd w:id="11"/>
    </w:p>
    <w:p w14:paraId="4FC6F4D9" w14:textId="5672C4C6" w:rsidR="006632FD" w:rsidRDefault="006632FD" w:rsidP="006632FD"/>
    <w:p w14:paraId="0BF3B799" w14:textId="1FD72FFE" w:rsidR="006632FD" w:rsidRDefault="006632FD">
      <w:pPr>
        <w:spacing w:line="259" w:lineRule="auto"/>
      </w:pPr>
      <w:r>
        <w:br w:type="page"/>
      </w:r>
    </w:p>
    <w:p w14:paraId="1D58DAB9" w14:textId="36898E92" w:rsidR="006632FD" w:rsidRDefault="006632FD" w:rsidP="006632FD">
      <w:pPr>
        <w:pStyle w:val="Heading1"/>
      </w:pPr>
      <w:bookmarkStart w:id="12" w:name="_Toc57660236"/>
      <w:r>
        <w:lastRenderedPageBreak/>
        <w:t>Indirect Force Control – Impedance</w:t>
      </w:r>
      <w:bookmarkEnd w:id="12"/>
    </w:p>
    <w:p w14:paraId="1F312586" w14:textId="77777777" w:rsidR="006632FD" w:rsidRPr="006632FD" w:rsidRDefault="006632FD" w:rsidP="006632FD">
      <w:pPr>
        <w:rPr>
          <w:u w:val="single"/>
        </w:rPr>
      </w:pPr>
    </w:p>
    <w:sectPr w:rsidR="006632FD" w:rsidRPr="00663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8AB1F" w14:textId="77777777" w:rsidR="006F2BB1" w:rsidRDefault="006F2BB1" w:rsidP="0007584B">
      <w:r>
        <w:separator/>
      </w:r>
    </w:p>
  </w:endnote>
  <w:endnote w:type="continuationSeparator" w:id="0">
    <w:p w14:paraId="3E14E946" w14:textId="77777777" w:rsidR="006F2BB1" w:rsidRDefault="006F2BB1" w:rsidP="0007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73359"/>
      <w:docPartObj>
        <w:docPartGallery w:val="Page Numbers (Bottom of Page)"/>
        <w:docPartUnique/>
      </w:docPartObj>
    </w:sdtPr>
    <w:sdtEndPr>
      <w:rPr>
        <w:noProof/>
      </w:rPr>
    </w:sdtEndPr>
    <w:sdtContent>
      <w:p w14:paraId="0E02F428" w14:textId="77777777" w:rsidR="0007584B" w:rsidRDefault="0007584B" w:rsidP="0007584B">
        <w:pPr>
          <w:pStyle w:val="Footer"/>
        </w:pPr>
        <w:r>
          <w:fldChar w:fldCharType="begin"/>
        </w:r>
        <w:r>
          <w:instrText xml:space="preserve"> PAGE   \* MERGEFORMAT </w:instrText>
        </w:r>
        <w:r>
          <w:fldChar w:fldCharType="separate"/>
        </w:r>
        <w:r>
          <w:rPr>
            <w:noProof/>
          </w:rPr>
          <w:t>2</w:t>
        </w:r>
        <w:r>
          <w:rPr>
            <w:noProof/>
          </w:rPr>
          <w:fldChar w:fldCharType="end"/>
        </w:r>
      </w:p>
    </w:sdtContent>
  </w:sdt>
  <w:p w14:paraId="225D5A94" w14:textId="77777777" w:rsidR="0007584B" w:rsidRDefault="0007584B" w:rsidP="00075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ED8AD" w14:textId="77777777" w:rsidR="006F2BB1" w:rsidRDefault="006F2BB1" w:rsidP="0007584B">
      <w:r>
        <w:separator/>
      </w:r>
    </w:p>
  </w:footnote>
  <w:footnote w:type="continuationSeparator" w:id="0">
    <w:p w14:paraId="147314F4" w14:textId="77777777" w:rsidR="006F2BB1" w:rsidRDefault="006F2BB1" w:rsidP="0007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B4C"/>
    <w:multiLevelType w:val="hybridMultilevel"/>
    <w:tmpl w:val="A9B4F6B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22252DF3"/>
    <w:multiLevelType w:val="hybridMultilevel"/>
    <w:tmpl w:val="04D01F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78F48FC"/>
    <w:multiLevelType w:val="hybridMultilevel"/>
    <w:tmpl w:val="5DC814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AB762FE"/>
    <w:multiLevelType w:val="hybridMultilevel"/>
    <w:tmpl w:val="D7A2089C"/>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E7427"/>
    <w:multiLevelType w:val="hybridMultilevel"/>
    <w:tmpl w:val="FC4A5612"/>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32662"/>
    <w:multiLevelType w:val="hybridMultilevel"/>
    <w:tmpl w:val="661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67D"/>
    <w:multiLevelType w:val="hybridMultilevel"/>
    <w:tmpl w:val="3A148788"/>
    <w:lvl w:ilvl="0" w:tplc="8B2486C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10D4C8B"/>
    <w:multiLevelType w:val="hybridMultilevel"/>
    <w:tmpl w:val="8FF0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349B3"/>
    <w:multiLevelType w:val="hybridMultilevel"/>
    <w:tmpl w:val="9306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457D1"/>
    <w:multiLevelType w:val="hybridMultilevel"/>
    <w:tmpl w:val="F8988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6515C"/>
    <w:multiLevelType w:val="hybridMultilevel"/>
    <w:tmpl w:val="E7A2E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5"/>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De3MLAwNbYwMDZX0lEKTi0uzszPAykwrAUA867GEiwAAAA="/>
  </w:docVars>
  <w:rsids>
    <w:rsidRoot w:val="0007584B"/>
    <w:rsid w:val="00025D1E"/>
    <w:rsid w:val="0007584B"/>
    <w:rsid w:val="00095A40"/>
    <w:rsid w:val="000B0766"/>
    <w:rsid w:val="000B6C5F"/>
    <w:rsid w:val="000E2AEE"/>
    <w:rsid w:val="00144966"/>
    <w:rsid w:val="001C585C"/>
    <w:rsid w:val="002744F4"/>
    <w:rsid w:val="002D10B4"/>
    <w:rsid w:val="00310BCA"/>
    <w:rsid w:val="0038257A"/>
    <w:rsid w:val="0042137C"/>
    <w:rsid w:val="00582F38"/>
    <w:rsid w:val="00631A25"/>
    <w:rsid w:val="006632FD"/>
    <w:rsid w:val="006C032E"/>
    <w:rsid w:val="006F1A76"/>
    <w:rsid w:val="006F2BB1"/>
    <w:rsid w:val="006F6163"/>
    <w:rsid w:val="00742913"/>
    <w:rsid w:val="007A711B"/>
    <w:rsid w:val="007D7B4E"/>
    <w:rsid w:val="00954287"/>
    <w:rsid w:val="00990A28"/>
    <w:rsid w:val="009D2382"/>
    <w:rsid w:val="00A60EF2"/>
    <w:rsid w:val="00A8623F"/>
    <w:rsid w:val="00A94477"/>
    <w:rsid w:val="00B83627"/>
    <w:rsid w:val="00BF20A4"/>
    <w:rsid w:val="00C330E8"/>
    <w:rsid w:val="00C47CB1"/>
    <w:rsid w:val="00C56053"/>
    <w:rsid w:val="00F9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33D"/>
  <w15:chartTrackingRefBased/>
  <w15:docId w15:val="{C87CCFB3-79D3-43AC-A16A-7FEBB95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4B"/>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07584B"/>
    <w:pPr>
      <w:keepNext/>
      <w:keepLines/>
      <w:spacing w:before="240" w:after="0"/>
      <w:outlineLvl w:val="0"/>
    </w:pPr>
    <w:rPr>
      <w:rFonts w:eastAsiaTheme="majorEastAsia" w:cstheme="majorBidi"/>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4B"/>
  </w:style>
  <w:style w:type="paragraph" w:styleId="Footer">
    <w:name w:val="footer"/>
    <w:basedOn w:val="Normal"/>
    <w:link w:val="FooterChar"/>
    <w:uiPriority w:val="99"/>
    <w:unhideWhenUsed/>
    <w:rsid w:val="00075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4B"/>
  </w:style>
  <w:style w:type="character" w:customStyle="1" w:styleId="Heading1Char">
    <w:name w:val="Heading 1 Char"/>
    <w:basedOn w:val="DefaultParagraphFont"/>
    <w:link w:val="Heading1"/>
    <w:uiPriority w:val="9"/>
    <w:rsid w:val="0007584B"/>
    <w:rPr>
      <w:rFonts w:ascii="Helvetica" w:eastAsiaTheme="majorEastAsia" w:hAnsi="Helvetica" w:cstheme="majorBidi"/>
      <w:color w:val="2F5496" w:themeColor="accent1" w:themeShade="BF"/>
      <w:sz w:val="36"/>
      <w:szCs w:val="36"/>
      <w:u w:val="single"/>
    </w:rPr>
  </w:style>
  <w:style w:type="paragraph" w:styleId="TOCHeading">
    <w:name w:val="TOC Heading"/>
    <w:basedOn w:val="Heading1"/>
    <w:next w:val="Normal"/>
    <w:uiPriority w:val="39"/>
    <w:unhideWhenUsed/>
    <w:qFormat/>
    <w:rsid w:val="0007584B"/>
    <w:pPr>
      <w:outlineLvl w:val="9"/>
    </w:pPr>
  </w:style>
  <w:style w:type="paragraph" w:styleId="ListParagraph">
    <w:name w:val="List Paragraph"/>
    <w:basedOn w:val="Normal"/>
    <w:uiPriority w:val="34"/>
    <w:qFormat/>
    <w:rsid w:val="0007584B"/>
    <w:pPr>
      <w:ind w:left="720"/>
      <w:contextualSpacing/>
    </w:pPr>
  </w:style>
  <w:style w:type="paragraph" w:styleId="TOC1">
    <w:name w:val="toc 1"/>
    <w:basedOn w:val="Normal"/>
    <w:next w:val="Normal"/>
    <w:autoRedefine/>
    <w:uiPriority w:val="39"/>
    <w:unhideWhenUsed/>
    <w:rsid w:val="000B0766"/>
    <w:pPr>
      <w:spacing w:after="100"/>
    </w:pPr>
  </w:style>
  <w:style w:type="character" w:styleId="Hyperlink">
    <w:name w:val="Hyperlink"/>
    <w:basedOn w:val="DefaultParagraphFont"/>
    <w:uiPriority w:val="99"/>
    <w:unhideWhenUsed/>
    <w:rsid w:val="000B0766"/>
    <w:rPr>
      <w:color w:val="0563C1" w:themeColor="hyperlink"/>
      <w:u w:val="single"/>
    </w:rPr>
  </w:style>
  <w:style w:type="paragraph" w:styleId="NoSpacing">
    <w:name w:val="No Spacing"/>
    <w:uiPriority w:val="1"/>
    <w:qFormat/>
    <w:rsid w:val="000B0766"/>
    <w:pPr>
      <w:spacing w:after="0" w:line="240" w:lineRule="auto"/>
    </w:pPr>
    <w:rPr>
      <w:rFonts w:ascii="Helvetica" w:hAnsi="Helvetica"/>
      <w:sz w:val="24"/>
      <w:szCs w:val="24"/>
    </w:rPr>
  </w:style>
  <w:style w:type="character" w:styleId="PlaceholderText">
    <w:name w:val="Placeholder Text"/>
    <w:basedOn w:val="DefaultParagraphFont"/>
    <w:uiPriority w:val="99"/>
    <w:semiHidden/>
    <w:rsid w:val="0042137C"/>
    <w:rPr>
      <w:color w:val="808080"/>
    </w:rPr>
  </w:style>
  <w:style w:type="table" w:styleId="TableGrid">
    <w:name w:val="Table Grid"/>
    <w:basedOn w:val="TableNormal"/>
    <w:uiPriority w:val="39"/>
    <w:rsid w:val="006C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54B4-F712-4A52-8253-F807A7A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Petersen (Student)</dc:creator>
  <cp:keywords/>
  <dc:description/>
  <cp:lastModifiedBy>Steven Chasen</cp:lastModifiedBy>
  <cp:revision>3</cp:revision>
  <dcterms:created xsi:type="dcterms:W3CDTF">2020-12-05T02:39:00Z</dcterms:created>
  <dcterms:modified xsi:type="dcterms:W3CDTF">2020-12-05T02:43:00Z</dcterms:modified>
</cp:coreProperties>
</file>