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A761B4">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A761B4">
        <w:rPr>
          <w:rFonts w:ascii="Times New Roman" w:eastAsia="Times New Roman" w:hAnsi="Times New Roman" w:cs="Times New Roman"/>
          <w:b/>
          <w:bCs/>
          <w:kern w:val="36"/>
          <w:sz w:val="28"/>
          <w:szCs w:val="28"/>
        </w:rPr>
        <w:t>7</w:t>
      </w:r>
      <w:bookmarkStart w:id="0" w:name="_GoBack"/>
      <w:bookmarkEnd w:id="0"/>
      <w:r w:rsidRPr="00747690">
        <w:rPr>
          <w:rFonts w:ascii="Times New Roman" w:eastAsia="Times New Roman" w:hAnsi="Times New Roman" w:cs="Times New Roman"/>
          <w:b/>
          <w:bCs/>
          <w:kern w:val="36"/>
          <w:sz w:val="28"/>
          <w:szCs w:val="28"/>
        </w:rPr>
        <w:t xml:space="preserve"> </w:t>
      </w:r>
      <w:r w:rsidR="00A40740">
        <w:rPr>
          <w:rFonts w:ascii="Times New Roman" w:eastAsia="Times New Roman" w:hAnsi="Times New Roman" w:cs="Times New Roman"/>
          <w:b/>
          <w:bCs/>
          <w:kern w:val="36"/>
          <w:sz w:val="28"/>
          <w:szCs w:val="28"/>
        </w:rPr>
        <w:t>Spring</w:t>
      </w:r>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A761B4">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617A99">
        <w:rPr>
          <w:rFonts w:ascii="Times New Roman" w:hAnsi="Times New Roman" w:cs="Times New Roman"/>
          <w:b/>
          <w:sz w:val="28"/>
          <w:szCs w:val="28"/>
        </w:rPr>
        <w:t>Bullet</w:t>
      </w:r>
      <w:r w:rsidR="00A75822">
        <w:rPr>
          <w:rFonts w:ascii="Times New Roman" w:hAnsi="Times New Roman" w:cs="Times New Roman"/>
          <w:b/>
          <w:sz w:val="28"/>
          <w:szCs w:val="28"/>
        </w:rPr>
        <w:t xml:space="preserve"> Configuration</w:t>
      </w:r>
    </w:p>
    <w:p w:rsidR="00676B80" w:rsidRDefault="00676B80" w:rsidP="00747690">
      <w:pPr>
        <w:spacing w:after="0" w:line="240" w:lineRule="auto"/>
        <w:jc w:val="center"/>
        <w:outlineLvl w:val="0"/>
        <w:rPr>
          <w:rFonts w:ascii="Times New Roman" w:hAnsi="Times New Roman" w:cs="Times New Roman"/>
          <w:b/>
          <w:sz w:val="28"/>
          <w:szCs w:val="28"/>
        </w:rPr>
      </w:pPr>
    </w:p>
    <w:p w:rsidR="00676B80" w:rsidRDefault="00617A99" w:rsidP="00617A99">
      <w:pPr>
        <w:pStyle w:val="ListParagraph"/>
        <w:numPr>
          <w:ilvl w:val="0"/>
          <w:numId w:val="15"/>
        </w:numPr>
        <w:spacing w:after="0"/>
      </w:pPr>
      <w:r>
        <w:t xml:space="preserve">Use an existing solution or create one following previous </w:t>
      </w:r>
      <w:r w:rsidR="003A2920">
        <w:t>ICEs, this example is best based on the Sandbox</w:t>
      </w:r>
    </w:p>
    <w:p w:rsidR="00617A99" w:rsidRDefault="00617A99" w:rsidP="00A75822">
      <w:pPr>
        <w:pStyle w:val="ListParagraph"/>
        <w:numPr>
          <w:ilvl w:val="0"/>
          <w:numId w:val="15"/>
        </w:numPr>
        <w:spacing w:after="0"/>
      </w:pPr>
      <w:r>
        <w:t>Unzip the provided Bullet library and add it to the include folder of your project</w:t>
      </w:r>
    </w:p>
    <w:p w:rsidR="00A75822" w:rsidRDefault="00617A99" w:rsidP="00A75822">
      <w:pPr>
        <w:pStyle w:val="ListParagraph"/>
        <w:numPr>
          <w:ilvl w:val="0"/>
          <w:numId w:val="15"/>
        </w:numPr>
        <w:spacing w:after="0"/>
      </w:pPr>
      <w:r>
        <w:t xml:space="preserve">In the project properties for all configurations add </w:t>
      </w:r>
      <w:r w:rsidRPr="00617A99">
        <w:t>$(</w:t>
      </w:r>
      <w:proofErr w:type="spellStart"/>
      <w:r w:rsidRPr="00617A99">
        <w:t>SolutionDir</w:t>
      </w:r>
      <w:proofErr w:type="spellEnd"/>
      <w:proofErr w:type="gramStart"/>
      <w:r w:rsidRPr="00617A99">
        <w:t>)include</w:t>
      </w:r>
      <w:proofErr w:type="gramEnd"/>
      <w:r w:rsidRPr="00617A99">
        <w:t>\Bullet\lib</w:t>
      </w:r>
      <w:r>
        <w:t xml:space="preserve"> in the Library Directories.</w:t>
      </w:r>
      <w:r w:rsidRPr="00617A99">
        <w:rPr>
          <w:noProof/>
        </w:rPr>
        <w:t xml:space="preserve"> </w:t>
      </w:r>
      <w:r w:rsidR="003A2920">
        <w:rPr>
          <w:noProof/>
        </w:rPr>
        <w:t xml:space="preserve"> For both the Debug and the Release:</w:t>
      </w:r>
      <w:r>
        <w:rPr>
          <w:noProof/>
        </w:rPr>
        <w:drawing>
          <wp:inline distT="0" distB="0" distL="0" distR="0" wp14:anchorId="698010F0" wp14:editId="7116C703">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8D059B" w:rsidRDefault="003A2920" w:rsidP="003A2920">
      <w:pPr>
        <w:pStyle w:val="Question1"/>
        <w:widowControl w:val="0"/>
        <w:numPr>
          <w:ilvl w:val="0"/>
          <w:numId w:val="15"/>
        </w:numPr>
      </w:pPr>
      <w:r>
        <w:lastRenderedPageBreak/>
        <w:t>For Debug mode under C/C+/&gt;Code Generation&gt;security Check, set the runtime library to Multi-threaded Debug (/</w:t>
      </w:r>
      <w:proofErr w:type="spellStart"/>
      <w:r>
        <w:t>Mtd</w:t>
      </w:r>
      <w:proofErr w:type="spellEnd"/>
      <w:r>
        <w:t>) and for release to Multi-threaded (/MT)</w:t>
      </w:r>
    </w:p>
    <w:p w:rsidR="003A2920" w:rsidRDefault="003A2920" w:rsidP="000635C7">
      <w:pPr>
        <w:pStyle w:val="Question1"/>
        <w:widowControl w:val="0"/>
        <w:numPr>
          <w:ilvl w:val="0"/>
          <w:numId w:val="0"/>
        </w:numPr>
        <w:ind w:left="720"/>
      </w:pPr>
      <w:r>
        <w:rPr>
          <w:noProof/>
        </w:rPr>
        <w:drawing>
          <wp:inline distT="0" distB="0" distL="0" distR="0" wp14:anchorId="30F3D9B8" wp14:editId="69AF24F0">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3225"/>
                    </a:xfrm>
                    <a:prstGeom prst="rect">
                      <a:avLst/>
                    </a:prstGeom>
                  </pic:spPr>
                </pic:pic>
              </a:graphicData>
            </a:graphic>
          </wp:inline>
        </w:drawing>
      </w:r>
    </w:p>
    <w:p w:rsidR="003A2920" w:rsidRDefault="003A2920" w:rsidP="003A2920">
      <w:pPr>
        <w:pStyle w:val="Question1"/>
        <w:widowControl w:val="0"/>
        <w:numPr>
          <w:ilvl w:val="0"/>
          <w:numId w:val="15"/>
        </w:numPr>
      </w:pPr>
      <w:r>
        <w:t>Under Linker&gt;Input&gt;Additional Dependencies add</w:t>
      </w:r>
    </w:p>
    <w:p w:rsidR="003A2920" w:rsidRDefault="003A2920" w:rsidP="003A2920">
      <w:pPr>
        <w:pStyle w:val="Question1"/>
        <w:widowControl w:val="0"/>
        <w:numPr>
          <w:ilvl w:val="0"/>
          <w:numId w:val="0"/>
        </w:numPr>
        <w:ind w:left="720"/>
        <w:sectPr w:rsidR="003A2920">
          <w:pgSz w:w="12240" w:h="15840"/>
          <w:pgMar w:top="1440" w:right="1440" w:bottom="1440" w:left="1440" w:header="720" w:footer="720" w:gutter="0"/>
          <w:cols w:space="720"/>
          <w:docGrid w:linePitch="360"/>
        </w:sectPr>
      </w:pPr>
    </w:p>
    <w:p w:rsidR="003A2920" w:rsidRDefault="003A2920" w:rsidP="003A2920">
      <w:pPr>
        <w:pStyle w:val="Question1"/>
        <w:widowControl w:val="0"/>
        <w:numPr>
          <w:ilvl w:val="0"/>
          <w:numId w:val="0"/>
        </w:numPr>
        <w:ind w:left="720"/>
      </w:pPr>
      <w:r>
        <w:t>For Debug:</w:t>
      </w:r>
    </w:p>
    <w:p w:rsidR="003A2920" w:rsidRDefault="003A2920" w:rsidP="003A2920">
      <w:pPr>
        <w:pStyle w:val="Question1"/>
        <w:widowControl w:val="0"/>
        <w:numPr>
          <w:ilvl w:val="0"/>
          <w:numId w:val="0"/>
        </w:numPr>
        <w:ind w:left="720"/>
      </w:pPr>
      <w:r>
        <w:t>BulletCollision_vs2010_Debug.lib</w:t>
      </w:r>
    </w:p>
    <w:p w:rsidR="003A2920" w:rsidRDefault="003A2920" w:rsidP="003A2920">
      <w:pPr>
        <w:pStyle w:val="Question1"/>
        <w:widowControl w:val="0"/>
        <w:numPr>
          <w:ilvl w:val="0"/>
          <w:numId w:val="0"/>
        </w:numPr>
        <w:ind w:left="720"/>
      </w:pPr>
      <w:r>
        <w:t>BulletDynamics_vs2010_Debug.lib</w:t>
      </w:r>
    </w:p>
    <w:p w:rsidR="003A2920" w:rsidRDefault="003A2920" w:rsidP="003A2920">
      <w:pPr>
        <w:pStyle w:val="Question1"/>
        <w:widowControl w:val="0"/>
        <w:numPr>
          <w:ilvl w:val="0"/>
          <w:numId w:val="0"/>
        </w:numPr>
        <w:ind w:left="720"/>
      </w:pPr>
      <w:r>
        <w:t>LinearMath_vs2010_Debug.lib</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ind w:left="720"/>
      </w:pPr>
      <w:r>
        <w:t>For Release:</w:t>
      </w:r>
    </w:p>
    <w:p w:rsidR="003A2920" w:rsidRDefault="003A2920" w:rsidP="003A2920">
      <w:pPr>
        <w:pStyle w:val="Question1"/>
        <w:widowControl w:val="0"/>
        <w:numPr>
          <w:ilvl w:val="0"/>
          <w:numId w:val="0"/>
        </w:numPr>
        <w:ind w:left="720"/>
      </w:pPr>
      <w:r>
        <w:t>BulletCollision_vs2010.lib</w:t>
      </w:r>
    </w:p>
    <w:p w:rsidR="003A2920" w:rsidRDefault="003A2920" w:rsidP="003A2920">
      <w:pPr>
        <w:pStyle w:val="Question1"/>
        <w:widowControl w:val="0"/>
        <w:numPr>
          <w:ilvl w:val="0"/>
          <w:numId w:val="0"/>
        </w:numPr>
        <w:ind w:left="720"/>
      </w:pPr>
      <w:r>
        <w:t>BulletDynamics_vs2010.lib</w:t>
      </w:r>
    </w:p>
    <w:p w:rsidR="003A2920" w:rsidRDefault="003A2920" w:rsidP="003A2920">
      <w:pPr>
        <w:pStyle w:val="Question1"/>
        <w:widowControl w:val="0"/>
        <w:numPr>
          <w:ilvl w:val="0"/>
          <w:numId w:val="0"/>
        </w:numPr>
        <w:ind w:left="720"/>
      </w:pPr>
      <w:r>
        <w:t>LinearMath_vs2010.lib</w:t>
      </w:r>
    </w:p>
    <w:p w:rsidR="003A2920" w:rsidRDefault="003A2920" w:rsidP="003A2920">
      <w:pPr>
        <w:pStyle w:val="Question1"/>
        <w:widowControl w:val="0"/>
        <w:numPr>
          <w:ilvl w:val="0"/>
          <w:numId w:val="0"/>
        </w:numPr>
        <w:ind w:left="720"/>
        <w:sectPr w:rsidR="003A2920" w:rsidSect="003A2920">
          <w:type w:val="continuous"/>
          <w:pgSz w:w="12240" w:h="15840"/>
          <w:pgMar w:top="1440" w:right="1440" w:bottom="1440" w:left="1440" w:header="720" w:footer="720" w:gutter="0"/>
          <w:cols w:num="2" w:space="720"/>
          <w:docGrid w:linePitch="360"/>
        </w:sectPr>
      </w:pPr>
    </w:p>
    <w:p w:rsidR="003A2920" w:rsidRDefault="003A2920" w:rsidP="003A2920">
      <w:pPr>
        <w:pStyle w:val="Question1"/>
        <w:widowControl w:val="0"/>
        <w:numPr>
          <w:ilvl w:val="0"/>
          <w:numId w:val="0"/>
        </w:numPr>
        <w:ind w:left="720"/>
      </w:pPr>
      <w:r>
        <w:rPr>
          <w:noProof/>
        </w:rPr>
        <w:drawing>
          <wp:inline distT="0" distB="0" distL="0" distR="0" wp14:anchorId="3CA96B31" wp14:editId="7A693963">
            <wp:extent cx="2336057" cy="266522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5494" cy="2710222"/>
                    </a:xfrm>
                    <a:prstGeom prst="rect">
                      <a:avLst/>
                    </a:prstGeom>
                  </pic:spPr>
                </pic:pic>
              </a:graphicData>
            </a:graphic>
          </wp:inline>
        </w:drawing>
      </w:r>
    </w:p>
    <w:p w:rsidR="003A2920" w:rsidRDefault="003A2920" w:rsidP="003A2920">
      <w:pPr>
        <w:pStyle w:val="Question1"/>
        <w:widowControl w:val="0"/>
        <w:numPr>
          <w:ilvl w:val="0"/>
          <w:numId w:val="15"/>
        </w:numPr>
      </w:pPr>
      <w:r>
        <w:lastRenderedPageBreak/>
        <w:t>Copy/</w:t>
      </w:r>
      <w:proofErr w:type="spellStart"/>
      <w:r>
        <w:t>Ovewrite</w:t>
      </w:r>
      <w:proofErr w:type="spellEnd"/>
      <w:r>
        <w:t xml:space="preserve"> the </w:t>
      </w:r>
      <w:proofErr w:type="spellStart"/>
      <w:r>
        <w:t>AppClass.h</w:t>
      </w:r>
      <w:proofErr w:type="spellEnd"/>
      <w:r>
        <w:t xml:space="preserve"> and AppClas.cpp with the provided files and compile your code under Release mode (this should work under Debug mode as well but there is an unforeseen error with the library configuration so do not worry about it)</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15"/>
        </w:numPr>
      </w:pPr>
      <w:r>
        <w:t>You should see a bunch of cubes falling from the sky.</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pPr>
      <w:r>
        <w:t>Your in-class exercise consists in, making all the changes so your program compiles and runs, and then commenting the code you see.</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0"/>
        </w:numPr>
      </w:pPr>
      <w:r>
        <w:t>Answer the following:</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16"/>
        </w:numPr>
      </w:pPr>
      <w:r>
        <w:t>What is the real use of the black plane?</w:t>
      </w:r>
    </w:p>
    <w:p w:rsidR="003A2920" w:rsidRDefault="003A2920" w:rsidP="003A2920">
      <w:pPr>
        <w:pStyle w:val="Question1"/>
        <w:widowControl w:val="0"/>
        <w:numPr>
          <w:ilvl w:val="0"/>
          <w:numId w:val="16"/>
        </w:numPr>
      </w:pPr>
      <w:r>
        <w:t xml:space="preserve">What is a </w:t>
      </w:r>
      <w:proofErr w:type="spellStart"/>
      <w:r>
        <w:t>broadphase</w:t>
      </w:r>
      <w:proofErr w:type="spellEnd"/>
      <w:r>
        <w:t xml:space="preserve"> in Bullet?</w:t>
      </w:r>
    </w:p>
    <w:p w:rsidR="000635C7" w:rsidRDefault="000635C7" w:rsidP="000635C7">
      <w:pPr>
        <w:pStyle w:val="Question1"/>
        <w:widowControl w:val="0"/>
        <w:numPr>
          <w:ilvl w:val="0"/>
          <w:numId w:val="16"/>
        </w:numPr>
      </w:pPr>
      <w:r>
        <w:t xml:space="preserve">What is the </w:t>
      </w:r>
      <w:proofErr w:type="spellStart"/>
      <w:r>
        <w:rPr>
          <w:rFonts w:ascii="Consolas" w:hAnsi="Consolas" w:cs="Consolas"/>
          <w:color w:val="2B91AF"/>
          <w:sz w:val="19"/>
          <w:szCs w:val="19"/>
          <w:highlight w:val="white"/>
        </w:rPr>
        <w:t>btBoxShape</w:t>
      </w:r>
      <w:proofErr w:type="spellEnd"/>
      <w:r>
        <w:rPr>
          <w:rFonts w:ascii="Consolas" w:hAnsi="Consolas" w:cs="Consolas"/>
          <w:color w:val="2B91AF"/>
          <w:sz w:val="19"/>
          <w:szCs w:val="19"/>
        </w:rPr>
        <w:t xml:space="preserve"> </w:t>
      </w:r>
      <w:r>
        <w:t>used for in Bullet?</w:t>
      </w:r>
    </w:p>
    <w:p w:rsidR="000635C7" w:rsidRDefault="000635C7" w:rsidP="000635C7">
      <w:pPr>
        <w:pStyle w:val="Question1"/>
        <w:widowControl w:val="0"/>
        <w:numPr>
          <w:ilvl w:val="0"/>
          <w:numId w:val="0"/>
        </w:numPr>
        <w:ind w:left="540" w:hanging="540"/>
      </w:pPr>
    </w:p>
    <w:p w:rsidR="000635C7" w:rsidRDefault="000635C7" w:rsidP="000635C7">
      <w:pPr>
        <w:pStyle w:val="Question1"/>
        <w:widowControl w:val="0"/>
        <w:numPr>
          <w:ilvl w:val="0"/>
          <w:numId w:val="0"/>
        </w:numPr>
        <w:ind w:left="540" w:hanging="540"/>
      </w:pPr>
    </w:p>
    <w:p w:rsidR="000635C7" w:rsidRPr="00747690" w:rsidRDefault="000635C7" w:rsidP="000635C7">
      <w:pPr>
        <w:pStyle w:val="Question1"/>
        <w:widowControl w:val="0"/>
        <w:numPr>
          <w:ilvl w:val="0"/>
          <w:numId w:val="0"/>
        </w:numPr>
        <w:ind w:left="540" w:hanging="540"/>
      </w:pPr>
      <w:r>
        <w:t>Submit individually to the dropbox (this is not a group ICE)</w:t>
      </w:r>
    </w:p>
    <w:sectPr w:rsidR="000635C7" w:rsidRPr="00747690" w:rsidSect="003A29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603476AA"/>
    <w:multiLevelType w:val="hybridMultilevel"/>
    <w:tmpl w:val="98F4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5"/>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5C7"/>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2920"/>
    <w:rsid w:val="003A4338"/>
    <w:rsid w:val="003F4084"/>
    <w:rsid w:val="00420610"/>
    <w:rsid w:val="00467094"/>
    <w:rsid w:val="004763AD"/>
    <w:rsid w:val="00491108"/>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B119A"/>
    <w:rsid w:val="007B37D0"/>
    <w:rsid w:val="007E4722"/>
    <w:rsid w:val="008129BF"/>
    <w:rsid w:val="00865163"/>
    <w:rsid w:val="008C2AF6"/>
    <w:rsid w:val="008C433D"/>
    <w:rsid w:val="008D059B"/>
    <w:rsid w:val="008E3CE7"/>
    <w:rsid w:val="009233EF"/>
    <w:rsid w:val="00997F35"/>
    <w:rsid w:val="009E337D"/>
    <w:rsid w:val="009F08B1"/>
    <w:rsid w:val="00A11325"/>
    <w:rsid w:val="00A40740"/>
    <w:rsid w:val="00A47D51"/>
    <w:rsid w:val="00A660AD"/>
    <w:rsid w:val="00A75822"/>
    <w:rsid w:val="00A761B4"/>
    <w:rsid w:val="00A836AB"/>
    <w:rsid w:val="00AA5121"/>
    <w:rsid w:val="00AF466B"/>
    <w:rsid w:val="00B618A7"/>
    <w:rsid w:val="00B838FE"/>
    <w:rsid w:val="00BA048C"/>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1807D-E96E-4AB1-A3D7-A9B110DA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247</Words>
  <Characters>1409</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6</cp:revision>
  <cp:lastPrinted>2014-01-25T03:03:00Z</cp:lastPrinted>
  <dcterms:created xsi:type="dcterms:W3CDTF">2015-11-05T14:08:00Z</dcterms:created>
  <dcterms:modified xsi:type="dcterms:W3CDTF">2017-05-04T14:29:00Z</dcterms:modified>
</cp:coreProperties>
</file>