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387EC3B" Type="http://schemas.openxmlformats.org/officeDocument/2006/relationships/officeDocument" Target="/word/document.xml" /><Relationship Id="coreR7387EC3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auto" w:line="240"/>
      </w:pPr>
      <w:r>
        <w:t xml:space="preserve">Сповідь доглядальниці </w:t>
      </w:r>
    </w:p>
    <w:p>
      <w:pPr>
        <w:pStyle w:val="P1"/>
        <w:spacing w:lineRule="auto" w:line="240"/>
        <w:rPr>
          <w:rStyle w:val="C3"/>
          <w:b w:val="1"/>
        </w:rPr>
      </w:pPr>
      <w:r>
        <w:rPr>
          <w:rStyle w:val="C3"/>
          <w:i w:val="1"/>
        </w:rPr>
        <w:t>Олена Скуловатова</w:t>
      </w:r>
    </w:p>
    <w:p>
      <w:pPr>
        <w:pStyle w:val="P1"/>
        <w:spacing w:lineRule="auto" w:line="240"/>
      </w:pPr>
      <w:r>
        <w:t>Я дивилася на тонкі, покручені артритом пальці старої. Вони то стискалися в кулак, то розтискалися, немов зябра риби, яку викинуло на берег хвилею. Концентруватися на пальцях, тільки на них, за жодних обставин не дивитися в очі.</w:t>
      </w:r>
    </w:p>
    <w:p>
      <w:pPr>
        <w:pStyle w:val="P1"/>
        <w:spacing w:lineRule="auto" w:line="240"/>
      </w:pPr>
      <w:r>
        <w:t>Якщо спіймаю цей погляд, то знов лежатиму без сну кілька ночей. А мені потрібно спати, щоб мати сили. Мати сили усміхатися й бажати здоров’я тим, хто вже ніколи не одужає, мати сили, перевертати й мити безпомічні тіла, які ще недавно були сповнені життя, мати сили, дзвонити матері, мати сили… не збожеволіти.</w:t>
      </w:r>
    </w:p>
    <w:p>
      <w:pPr>
        <w:pStyle w:val="P1"/>
        <w:spacing w:lineRule="auto" w:line="240"/>
      </w:pPr>
      <w:r>
        <w:t>Стара, ім’я якої не пам’ятаю, досить того, що його написано на бильці ліжка, стогне. Я встаю, наливаю в склянку воду й підношу до сухих вуст. Вона не може пити, лише безпомічно плямкає. «Тільки не дивитися в очі», – повторюю, як мантру.</w:t>
      </w:r>
    </w:p>
    <w:p>
      <w:pPr>
        <w:pStyle w:val="P1"/>
        <w:spacing w:lineRule="auto" w:line="240"/>
      </w:pPr>
      <w:r>
        <w:t>Мені не обов’язково тут бути. Взагалі-то варто було б піти до інших. Перевірила стан, дала води й далі виконуєш свої обов’язки. Кімнат багато, усі потрібно обійти, переконатися, що все гаразд. Завтра субота, у нашому Альтерхаймі</w:t>
      </w:r>
      <w:r>
        <w:rPr>
          <w:rStyle w:val="C3"/>
          <w:vertAlign w:val="superscript"/>
        </w:rPr>
        <w:footnoteReference w:id="0"/>
      </w:r>
      <w:r>
        <w:t xml:space="preserve"> «Сонячне місто» будуть відвідувачі. І, як зумисне, знов моя зміна. Постійна нестача персоналу змушує працювати понаднормово. Мало хто прагне доглядати старих людей. Не допомагають ні обіцянки житла, ні оголошення в трамваях, ні рекрутинг на мовних курсах для ауслендерів</w:t>
      </w:r>
      <w:r>
        <w:rPr>
          <w:rStyle w:val="C3"/>
          <w:vertAlign w:val="superscript"/>
        </w:rPr>
        <w:footnoteReference w:id="1"/>
      </w:r>
      <w:r>
        <w:t>.</w:t>
      </w:r>
    </w:p>
    <w:p>
      <w:pPr>
        <w:pStyle w:val="P1"/>
        <w:spacing w:lineRule="auto" w:line="240"/>
      </w:pPr>
      <w:r>
        <w:t>Стара конвульсійно смикнулася, і я зрозуміла, що мене тримає в цій кімнаті. Принаймні в останні хвилини життя вона була не самотня, для когось навіть це розкіш. На моїх очах її тіло поступово обм’якло й розпружилося. Руки нарешті випустили зіжмакане простирадло. Тепер можу поглянути в обличчя. Воно нагадує печене яблуко, яке щойно дістали з духовки.</w:t>
      </w:r>
    </w:p>
    <w:p>
      <w:pPr>
        <w:pStyle w:val="P1"/>
        <w:spacing w:lineRule="auto" w:line="240"/>
      </w:pPr>
      <w:r>
        <w:t>Я навіть відчуваю в повітрі карамельний аромат печеного яблука й меду. Зараз мама покличе: «Тетянко, йди, я тут дещо смачненьке запекла». Ця згадка відлунює болем у грудях. Думаю, час зробити мамографію. Медична страховка це компенсує, ще б знайти час.</w:t>
      </w:r>
    </w:p>
    <w:p>
      <w:pPr>
        <w:pStyle w:val="P1"/>
        <w:spacing w:lineRule="auto" w:line="240"/>
      </w:pPr>
      <w:r>
        <w:t>Тепер, коли стара померла, мушу повідомити старшу медсестру. Якщо надто довго стовбичитиму тут, можуть виникнути питання. Кидаю прощальний погляд:</w:t>
      </w:r>
    </w:p>
    <w:p>
      <w:pPr>
        <w:pStyle w:val="P1"/>
        <w:spacing w:lineRule="auto" w:line="240"/>
      </w:pPr>
      <w:r>
        <w:t>– Солодких вам снів, фрау, – виходжу з кімнати.</w:t>
      </w:r>
    </w:p>
    <w:p>
      <w:pPr>
        <w:pStyle w:val="P1"/>
        <w:spacing w:lineRule="auto" w:line="240"/>
      </w:pPr>
      <w:r>
        <w:t>У коридорі зустрічаю гера Мюллера. Він мчить на своєму електровізочку з такою швидкістю, ніби вже стартанув на ралі Париж – Гренада – Дакар. Шарпаюся до стіни, щоб не потрапити під колеса. Старий голосно регоче й привітно махає рукою. Ех, таку б машину моїй матері, вона б ще здивувала сусідів. Але в Україні ця розкіш недоступна, тож вона багато місяців не виходить надвір, замкнена у в’язницю власних стін. Тепер у неї є лише клапоть неба й чорні покручені, як пальці хворого на артрит, гілки яблуні у віконній шибці.</w:t>
      </w:r>
    </w:p>
    <w:p>
      <w:pPr>
        <w:pStyle w:val="P1"/>
        <w:spacing w:lineRule="auto" w:line="240"/>
      </w:pPr>
      <w:r>
        <w:t>Скрушно зітхаючи, простую вздовж бездоганно білих стін. Тут скрізь білі стіни. Їх найлегше доглядати, бо не треба добирати колір, коли з›являються плями. Німці такі практичні. Я б наклеїла шпалери, якісь милі, затишні, у дрібненьку квіточку, чи, взагалі, з Мікі Маусами. Старі дуже люблять Діснеївські мультфільми. Коли збираються в холі, із задоволенням їх переглядають. Це мило.</w:t>
      </w:r>
    </w:p>
    <w:p>
      <w:pPr>
        <w:pStyle w:val="P1"/>
        <w:spacing w:lineRule="auto" w:line="240"/>
      </w:pPr>
      <w:r>
        <w:t>Старша медсестра вислуховує моє повідомлення про смерть пацієнтки. Жоден м’яз її обличчя не ворухнувся, немов я розповіла про щось буденне. Коли закінчую, запускається сценарій, який із чіткістю робота вона починає виконувати.</w:t>
      </w:r>
    </w:p>
    <w:p>
      <w:pPr>
        <w:pStyle w:val="P1"/>
        <w:spacing w:lineRule="auto" w:line="240"/>
      </w:pPr>
      <w:r>
        <w:t>Але мені те все вже нецікаво. Зовсім скоро в кімнаті з’явиться новий мешканець. До нас черга тривалістю в рік.</w:t>
      </w:r>
    </w:p>
    <w:p>
      <w:pPr>
        <w:pStyle w:val="P1"/>
        <w:spacing w:lineRule="auto" w:line="240"/>
      </w:pPr>
      <w:r>
        <w:t>Це дорогий Альтерхайм. Його можуть дозволити собі тільки ті, хто не лише заробив гарну пенсію, але й спромігся відкласти щось або придбати додаткове страхування. Декому, щоб провести решту днів у цьому будинку з мезоніном, довелося продати майно. Точніше, їхні діти це зробили, бо з власної волі мало хто погоджується переїхати до «Сонячного міста». Моя мама прикувала б себе до ліжка, але зі своєї хати не пішла б.</w:t>
      </w:r>
    </w:p>
    <w:p>
      <w:pPr>
        <w:pStyle w:val="P1"/>
        <w:spacing w:lineRule="auto" w:line="240"/>
      </w:pPr>
      <w:r>
        <w:t>У нас була пацієнтка, яка відмовилася залишати свій будинок, але діти привезли силою. Опинившись тут, вона перестала їсти й пити. Ми – персонал, можемо пропонувати, але годувати силоміць – ні. Це – табу, одне з багатьох, які засвоїли на курсах із догляду й дотримуємося, як заповідей. Та жінка померла за місяць. Її підтримували крапельницями, поки вона не розтанула, як лід у склянці з мартіні. До біса дорогому мартіні під назвою «Сонячне місто».</w:t>
      </w:r>
    </w:p>
    <w:p>
      <w:pPr>
        <w:pStyle w:val="P1"/>
        <w:spacing w:lineRule="auto" w:line="240"/>
      </w:pPr>
      <w:r>
        <w:t>Я легенько стукаю у двері кімнати номер тринадцять. Почувши бадьору відповідь, заходжу всередину.</w:t>
      </w:r>
    </w:p>
    <w:p>
      <w:pPr>
        <w:pStyle w:val="P1"/>
        <w:spacing w:lineRule="auto" w:line="240"/>
      </w:pPr>
      <w:r>
        <w:t>– Oh meine Liebe. Schön dich zu sehen!</w:t>
      </w:r>
      <w:r>
        <w:rPr>
          <w:rStyle w:val="C3"/>
          <w:vertAlign w:val="superscript"/>
        </w:rPr>
        <w:footnoteReference w:id="2"/>
      </w:r>
      <w:r>
        <w:t> – вигукує Петер.</w:t>
      </w:r>
    </w:p>
    <w:p>
      <w:pPr>
        <w:pStyle w:val="P1"/>
        <w:spacing w:lineRule="auto" w:line="240"/>
      </w:pPr>
      <w:r>
        <w:t>Він сідає на ліжко й киває на шахівницю. Знає, що я не можу з ним грати, але щоразу запрошує. Якось я чергувала вночі, і ми до ранку просиділи за грою . Це було нашою таємницею, за яку мене могли звільнити.</w:t>
      </w:r>
    </w:p>
    <w:p>
      <w:pPr>
        <w:pStyle w:val="P1"/>
        <w:spacing w:lineRule="auto" w:line="240"/>
      </w:pPr>
      <w:r>
        <w:t>Петер ще досить бадьорий старигань. Його помістила сюди донька, яка боялася, що в батька прихопить серце й нікого не буде поряд. Думаю, він погодився, щоб не хвилювати. Доньці під п’ятдесят, і вона збирається народити вперше. Її нервовий стан змусив Петера погодитися на це.</w:t>
      </w:r>
    </w:p>
    <w:p>
      <w:pPr>
        <w:pStyle w:val="P1"/>
        <w:spacing w:lineRule="auto" w:line="240"/>
      </w:pPr>
      <w:r>
        <w:t>Я проходжу кімнатою й сідаю на стілець. Мені подобаються вазони, які займають весь простір. Вони рясно зеленіють, і відчувається, що їхній господар знається на садівництві. Вдома Петер мав чудовий садок, я бачила фото, і тепер дуже за ним сумує. Часом він напівжартома каже, що коли донька народить і вгамується, ми одружимося й щасливо житимем у його будинку. Заповітна мрія Петера – стати першим, хто втече із цього місця живим.</w:t>
      </w:r>
    </w:p>
    <w:p>
      <w:pPr>
        <w:pStyle w:val="P1"/>
        <w:spacing w:lineRule="auto" w:line="240"/>
      </w:pPr>
      <w:r>
        <w:t>Мене ця пропозиція веселить. Останнім, хто до мене залицявся, був мій чоловік Павло.</w:t>
      </w:r>
    </w:p>
    <w:p>
      <w:pPr>
        <w:pStyle w:val="P1"/>
        <w:spacing w:lineRule="auto" w:line="240"/>
      </w:pPr>
      <w:r>
        <w:t>Ми жили щасливо. Він працював директором невеличкого підприємства, але справжньою його пристрастю було садівництво. У перші дні повномасштабного вторгнення росіян Павло пішов у ТРО, потім їх перевели у ЗСУ й закинули під Харків. Там він зник безвісти, і тепер немає, навіть, могили, де я б могла посадити дерево в пам’ять про нього.</w:t>
      </w:r>
    </w:p>
    <w:p>
      <w:pPr>
        <w:pStyle w:val="P1"/>
        <w:spacing w:lineRule="auto" w:line="240"/>
      </w:pPr>
    </w:p>
    <w:p>
      <w:pPr>
        <w:pStyle w:val="P1"/>
        <w:spacing w:lineRule="auto" w:line="240"/>
      </w:pPr>
      <w:r>
        <w:t>Болючий спогад опікає всередині, і я намагаюся повернутися до Петера. Він відчуває мій стан. Встає, підходить і несміливо гладить мою руку, немов маленький хлопчик, який хоче втішити неньку, але не знає, як це зробити.</w:t>
      </w:r>
    </w:p>
    <w:p>
      <w:pPr>
        <w:pStyle w:val="P1"/>
        <w:spacing w:lineRule="auto" w:line="240"/>
      </w:pPr>
      <w:r>
        <w:t>Я вдячно киваю, зичу гарного дня й іду до наступної кімнати, де чекають близнючки. Вони все життя прожили разом, не мали, ані дітей, ані чоловіків, і тепер у них одна на двох кімната, ніби утроба матері, яку вони колись розділили.</w:t>
      </w:r>
    </w:p>
    <w:p>
      <w:pPr>
        <w:pStyle w:val="P1"/>
        <w:spacing w:lineRule="auto" w:line="240"/>
      </w:pPr>
      <w:r>
        <w:t>Близнючки не потребують компанії, тож я можу виконати свої обов’язки й залишитися у власному світі. Згадую, як Павло пішов у ТРО, я переїхала до доньки, й ми разом із нею та онуком ховалися в підвалі. Від пережитих потрясінь малий почав заїкатися, і тоді прийняли рішення їхати за кордон. Спершу в Словаччину. Там почекали кілька тижнів і коли зрозуміли, що це швидко не закінчиться, перебралися до Німеччини.</w:t>
      </w:r>
    </w:p>
    <w:p>
      <w:pPr>
        <w:pStyle w:val="P1"/>
        <w:spacing w:lineRule="auto" w:line="240"/>
      </w:pPr>
      <w:r>
        <w:t>В Україні я працювала вчителькою німецької мови, тож вибір країни був очевидним. Видихнувши, ми намагалися налагодити життя. Донька пішла на мовні курси, онук у садочок, а я шукала роботу. Мені пропонували школу. Там саме створювали інтеграційні класи, тож мої навички могли б згодитися, але я не мала сил на дітей із їхнім гамором і нестримною енергією.</w:t>
      </w:r>
    </w:p>
    <w:p>
      <w:pPr>
        <w:pStyle w:val="P1"/>
        <w:spacing w:lineRule="auto" w:line="240"/>
      </w:pPr>
      <w:r>
        <w:t>Немов сомнамбула бродила вулицями, не розуміючи, чого хочу. І якось, на околиці парку, побачила будинок із мезоніном, оточений садом з охайно підстриженими кущиками самшиту. Там, на галявині, смажилося барбекю. Я тоді ще не знала, що його організовують щоразу, коли в когось із пацієнтів день народження.</w:t>
      </w:r>
    </w:p>
    <w:p>
      <w:pPr>
        <w:pStyle w:val="P1"/>
        <w:spacing w:lineRule="auto" w:line="240"/>
      </w:pPr>
      <w:r>
        <w:t>На газоні розміщувалися дідусі й бабусі, які вели якісь бесіди, грали в м’яч, в’яло перекидаючи його одне одному, або просто грілися на сонечку, підставивши йому свої пожовклі обличчя.</w:t>
      </w:r>
    </w:p>
    <w:p>
      <w:pPr>
        <w:pStyle w:val="P1"/>
        <w:spacing w:lineRule="auto" w:line="240"/>
      </w:pPr>
      <w:r>
        <w:t>У моєму стані – це було саме те місце, якого потребувала. Пройшлася вздовж невисокого паркану й опинилася біля входу. Нам висіло оголошення про те, що Альтерхайм «Сонячне місто» набирає персонал. Я подумала: це – доля. Хоча пізніше зрозуміла, що оголошення висить там завжди, а коли вигорає настільки, що неможливо прочитати, його змінюють на свіже.</w:t>
      </w:r>
    </w:p>
    <w:p>
      <w:pPr>
        <w:pStyle w:val="P1"/>
        <w:spacing w:lineRule="auto" w:line="240"/>
      </w:pPr>
      <w:r>
        <w:t>Смартгодинник на моїй руці засвітився: – «відбій повітряної тривоги». Я зумисне не видаляю цей застосунок – він нагадує, що війна триває і хто наш ворог. Тут, у спокої бюргерського життя, дуже легко про це забути, повірити у світ доброзичливих, врівноважених, завжди усміхнених людей.</w:t>
      </w:r>
    </w:p>
    <w:p>
      <w:pPr>
        <w:pStyle w:val="P1"/>
        <w:spacing w:lineRule="auto" w:line="240"/>
      </w:pPr>
      <w:r>
        <w:t>Я непомітно змахнула повідомлення й побачила три пропущених дзвінки від матері. Попрощалася з близнючками й крадькома, щоб не трапитися нікому на очі, побігла в курилку.</w:t>
      </w:r>
    </w:p>
    <w:p>
      <w:pPr>
        <w:pStyle w:val="P1"/>
        <w:spacing w:lineRule="auto" w:line="240"/>
      </w:pPr>
      <w:r>
        <w:t>Я покинула курити у двадцять три, почала, коли влаштувалася тут на роботу. Підкурила, затягнулася, набрала матір. Коли рік тому її паралізувало, я хотіла приїхати й забрати до нас. Але вона була непохитна: «Це – моя земля. Я тут народилася, тут і помру».</w:t>
      </w:r>
    </w:p>
    <w:p>
      <w:pPr>
        <w:pStyle w:val="P1"/>
        <w:spacing w:lineRule="auto" w:line="240"/>
      </w:pPr>
      <w:r>
        <w:t>За нею гляділа сусідка, якій я слала всі гроші, які вдавалося зекономити. Але постійний хробак провини точив зсередини. Колись він перетвориться на онкологію чи ще якусь капость.</w:t>
      </w:r>
    </w:p>
    <w:p>
      <w:pPr>
        <w:pStyle w:val="P1"/>
        <w:spacing w:lineRule="auto" w:line="240"/>
      </w:pPr>
      <w:r>
        <w:t>Мати розповіла, що вчора ховали сусідського хлопця, який загинув на фронті, що сусідка до неї заходить не часто, бо має багато клопотів, що стара кішка зовсім знахабніла і спить на її ліжку. Я слухала, і хоча мала йти до пацієнтки, якій раз у кілька годин треба змінювати підгузок, підпалила вже третю цигарку.</w:t>
      </w:r>
    </w:p>
    <w:p>
      <w:pPr>
        <w:pStyle w:val="P1"/>
        <w:spacing w:lineRule="auto" w:line="240"/>
      </w:pPr>
      <w:r>
        <w:t>– Мені так хочеться надвір, – мати скрушно зітхнула. – Там, за вікном, буйно розквітла вона, та сама яблуня, – почулося схлипування.</w:t>
      </w:r>
    </w:p>
    <w:p>
      <w:pPr>
        <w:pStyle w:val="P1"/>
        <w:spacing w:lineRule="auto" w:line="240"/>
      </w:pPr>
      <w:r>
        <w:t>Це дерево посадив Павло. Купив п’ять років тому, доглядав як дитину. Воно ніяк не заквітало, хоча сильно розрослося, а чоловік усе чекав і не зрубував, бо вірив, що ще настане час.</w:t>
      </w:r>
    </w:p>
    <w:p>
      <w:pPr>
        <w:pStyle w:val="P1"/>
        <w:spacing w:lineRule="auto" w:line="240"/>
      </w:pPr>
      <w:r>
        <w:t>Я побачила, що в мій бік суне старша медична сестра. Скинула виклик і швидко сховала телефон. Вона побачила мої повні сліз очі, подумала, що сумую за покійною старою, і співчутливо торкнулася плеча. Я рефлекторно зробила крок назад:</w:t>
      </w:r>
    </w:p>
    <w:p>
      <w:pPr>
        <w:pStyle w:val="P1"/>
        <w:spacing w:lineRule="auto" w:line="240"/>
      </w:pPr>
      <w:r>
        <w:t>– Ich kehre in die Ukraine zurück</w:t>
      </w:r>
      <w:r>
        <w:rPr>
          <w:rStyle w:val="C3"/>
          <w:vertAlign w:val="superscript"/>
        </w:rPr>
        <w:footnoteReference w:id="3"/>
      </w:r>
      <w:r>
        <w:t>, – сказала, шморгнувши носом.</w:t>
      </w:r>
    </w:p>
    <w:p>
      <w:pPr>
        <w:pStyle w:val="P1"/>
        <w:spacing w:lineRule="auto" w:line="240"/>
      </w:pPr>
      <w:r>
        <w:t>– Aber warum? Es herrscht Krieg</w:t>
      </w:r>
      <w:r>
        <w:rPr>
          <w:rStyle w:val="C3"/>
          <w:vertAlign w:val="superscript"/>
        </w:rPr>
        <w:footnoteReference w:id="4"/>
      </w:r>
      <w:r>
        <w:t xml:space="preserve">… </w:t>
      </w:r>
    </w:p>
    <w:p>
      <w:pPr>
        <w:pStyle w:val="P1"/>
        <w:spacing w:lineRule="auto" w:line="240"/>
      </w:pPr>
      <w:r>
        <w:t xml:space="preserve">– Яблуня розквітла, тож мені час додому, – відповіла українською, однак, вона мене не зрозуміє. </w:t>
      </w:r>
    </w:p>
    <w:p>
      <w:pPr>
        <w:pStyle w:val="P1"/>
        <w:spacing w:lineRule="auto" w:line="240"/>
      </w:pPr>
      <w:r>
        <w:t>Я зім’яла в кишені пачку з залишками цигарок, пожбурила її в смітник і пішла до адміністрації, щоб написати заяву на звільнення.</w:t>
      </w:r>
    </w:p>
    <w:p>
      <w:pPr>
        <w:pStyle w:val="P1"/>
        <w:spacing w:lineRule="auto" w:line="240"/>
      </w:pPr>
    </w:p>
    <w:sectPr>
      <w:type w:val="nextPage"/>
      <w:pgSz w:w="11906" w:h="16838" w:code="0"/>
      <w:pgMar w:left="720" w:right="720" w:top="720" w:bottom="720" w:header="708" w:footer="708" w:gutter="0"/>
      <w:pgNumType w:start="1"/>
    </w:sectPr>
  </w:body>
</w:document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footnote w:id="0">
    <w:p>
      <w:pPr>
        <w:pStyle w:val="P1"/>
      </w:pPr>
      <w:r>
        <w:rPr>
          <w:rStyle w:val="C3"/>
          <w:vertAlign w:val="superscript"/>
        </w:rPr>
        <w:footnoteRef/>
      </w:r>
      <w:r>
        <w:t xml:space="preserve"> Altenheim – з нім. будинок пристарілих.</w:t>
      </w:r>
    </w:p>
    <w:p>
      <w:pPr>
        <w:pStyle w:val="P1"/>
      </w:pPr>
    </w:p>
  </w:footnote>
  <w:footnote w:id="1">
    <w:p>
      <w:pPr>
        <w:pStyle w:val="P1"/>
      </w:pPr>
      <w:r>
        <w:rPr>
          <w:rStyle w:val="C3"/>
          <w:vertAlign w:val="superscript"/>
        </w:rPr>
        <w:footnoteRef/>
      </w:r>
      <w:r>
        <w:t xml:space="preserve"> Ausländer – з нім. іноземець.</w:t>
      </w:r>
    </w:p>
    <w:p>
      <w:pPr>
        <w:pStyle w:val="P1"/>
      </w:pPr>
    </w:p>
  </w:footnote>
  <w:footnote w:id="2">
    <w:p>
      <w:pPr>
        <w:pStyle w:val="P1"/>
      </w:pPr>
      <w:r>
        <w:rPr>
          <w:rStyle w:val="C3"/>
          <w:vertAlign w:val="superscript"/>
        </w:rPr>
        <w:footnoteRef/>
      </w:r>
      <w:r>
        <w:t xml:space="preserve"> О, моя дорогенька. Щасливий тебе бачити!</w:t>
      </w:r>
    </w:p>
    <w:p>
      <w:pPr>
        <w:pStyle w:val="P1"/>
      </w:pPr>
    </w:p>
  </w:footnote>
  <w:footnote w:id="3">
    <w:p>
      <w:pPr>
        <w:pStyle w:val="P1"/>
      </w:pPr>
      <w:r>
        <w:rPr>
          <w:rStyle w:val="C3"/>
          <w:vertAlign w:val="superscript"/>
        </w:rPr>
        <w:footnoteRef/>
      </w:r>
      <w:r>
        <w:t xml:space="preserve"> Я повертаюся в Україну.</w:t>
      </w:r>
    </w:p>
    <w:p>
      <w:pPr>
        <w:pStyle w:val="P1"/>
      </w:pPr>
    </w:p>
  </w:footnote>
  <w:footnote w:id="4">
    <w:p>
      <w:pPr>
        <w:pStyle w:val="P1"/>
      </w:pPr>
      <w:r>
        <w:rPr>
          <w:rStyle w:val="C3"/>
          <w:vertAlign w:val="superscript"/>
        </w:rPr>
        <w:footnoteRef/>
      </w:r>
      <w:r>
        <w:t xml:space="preserve"> Але ж чому? Там триває війна…</w:t>
      </w:r>
    </w:p>
    <w:p>
      <w:pPr>
        <w:pStyle w:val="P1"/>
      </w:pP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Normalny"/>
    <w:next w:val="P1"/>
    <w:qFormat/>
    <w:pPr>
      <w:spacing w:lineRule="auto" w:line="259" w:after="160"/>
    </w:pPr>
    <w:rPr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Domyślna czcionka akapitu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Standardowy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Oleg Aleksejczuk</dc:creator>
  <dcterms:created xsi:type="dcterms:W3CDTF">2024-12-06T06:37:00Z</dcterms:created>
  <cp:lastModifiedBy>Piotr Nyczyk</cp:lastModifiedBy>
  <dcterms:modified xsi:type="dcterms:W3CDTF">2024-12-07T07:55:42Z</dcterms:modified>
  <cp:revision>2</cp:revision>
</cp:coreProperties>
</file>