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23250" w14:textId="77777777" w:rsidR="00762830" w:rsidRPr="00F225EC" w:rsidRDefault="00762830" w:rsidP="004D6DC9">
      <w:pPr>
        <w:pStyle w:val="Nagwek5"/>
        <w:rPr>
          <w:lang w:val="pl-PL"/>
        </w:rPr>
      </w:pPr>
    </w:p>
    <w:p w14:paraId="15812E29" w14:textId="77777777" w:rsidR="00762830" w:rsidRPr="00F225EC" w:rsidRDefault="00762830" w:rsidP="00762830">
      <w:pPr>
        <w:spacing w:after="160" w:line="259" w:lineRule="auto"/>
        <w:ind w:left="720" w:hanging="360"/>
        <w:rPr>
          <w:rFonts w:asciiTheme="minorHAnsi" w:hAnsiTheme="minorHAnsi" w:cstheme="minorHAnsi"/>
          <w:b/>
          <w:sz w:val="20"/>
          <w:szCs w:val="20"/>
          <w:lang w:val="pl-PL"/>
        </w:rPr>
      </w:pPr>
    </w:p>
    <w:p w14:paraId="17D4A18E" w14:textId="77777777" w:rsidR="00762830" w:rsidRPr="00F225EC" w:rsidRDefault="00762830" w:rsidP="00762830">
      <w:pPr>
        <w:pStyle w:val="Standard"/>
        <w:rPr>
          <w:rFonts w:asciiTheme="minorHAnsi" w:hAnsiTheme="minorHAnsi" w:cstheme="minorHAns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9"/>
      </w:tblGrid>
      <w:tr w:rsidR="00762830" w:rsidRPr="008B596F" w14:paraId="531F5C79" w14:textId="77777777">
        <w:trPr>
          <w:cantSplit/>
          <w:trHeight w:val="850"/>
          <w:jc w:val="center"/>
        </w:trPr>
        <w:tc>
          <w:tcPr>
            <w:tcW w:w="74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468313" w14:textId="77777777" w:rsidR="00762830" w:rsidRPr="00F225EC" w:rsidRDefault="00762830">
            <w:pPr>
              <w:jc w:val="center"/>
              <w:rPr>
                <w:rFonts w:asciiTheme="minorHAnsi" w:hAnsiTheme="minorHAnsi" w:cstheme="minorHAnsi"/>
                <w:lang w:val="pl-PL"/>
              </w:rPr>
            </w:pPr>
          </w:p>
        </w:tc>
      </w:tr>
      <w:tr w:rsidR="00762830" w:rsidRPr="00244D7F" w14:paraId="5C203377" w14:textId="77777777">
        <w:trPr>
          <w:cantSplit/>
          <w:trHeight w:val="1985"/>
          <w:jc w:val="center"/>
        </w:trPr>
        <w:tc>
          <w:tcPr>
            <w:tcW w:w="7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752B6F5C" w14:textId="77777777" w:rsidR="00762830" w:rsidRPr="00244D7F" w:rsidRDefault="00762830">
            <w:pPr>
              <w:jc w:val="center"/>
              <w:rPr>
                <w:rFonts w:ascii="Arial" w:hAnsi="Arial" w:cs="Arial"/>
                <w:b/>
                <w:smallCaps/>
                <w:lang w:val="pl-PL"/>
              </w:rPr>
            </w:pPr>
          </w:p>
          <w:p w14:paraId="1E5C21B9" w14:textId="77777777" w:rsidR="00762830" w:rsidRPr="007B3AA6" w:rsidRDefault="00762830">
            <w:pPr>
              <w:jc w:val="center"/>
              <w:rPr>
                <w:rFonts w:asciiTheme="minorHAnsi" w:hAnsiTheme="minorHAnsi" w:cstheme="minorHAnsi"/>
                <w:b/>
                <w:smallCaps/>
                <w:lang w:val="pl-PL"/>
              </w:rPr>
            </w:pPr>
            <w:r w:rsidRPr="007B3AA6">
              <w:rPr>
                <w:rFonts w:asciiTheme="minorHAnsi" w:hAnsiTheme="minorHAnsi" w:cstheme="minorHAnsi"/>
                <w:b/>
                <w:smallCaps/>
                <w:lang w:val="pl-PL"/>
              </w:rPr>
              <w:t>ZAŁĄCZNIK NR 7</w:t>
            </w:r>
          </w:p>
          <w:p w14:paraId="4F866F14" w14:textId="77777777" w:rsidR="00762830" w:rsidRPr="007B3AA6" w:rsidRDefault="00762830">
            <w:pPr>
              <w:jc w:val="center"/>
              <w:rPr>
                <w:rFonts w:asciiTheme="minorHAnsi" w:hAnsiTheme="minorHAnsi" w:cstheme="minorHAnsi"/>
                <w:b/>
                <w:smallCaps/>
                <w:lang w:val="pl-PL"/>
              </w:rPr>
            </w:pPr>
          </w:p>
          <w:p w14:paraId="736026EF" w14:textId="376C0980" w:rsidR="00762830" w:rsidRPr="007B3AA6" w:rsidRDefault="00762830">
            <w:pPr>
              <w:spacing w:after="210"/>
              <w:jc w:val="center"/>
              <w:rPr>
                <w:rFonts w:asciiTheme="minorHAnsi" w:hAnsiTheme="minorHAnsi" w:cstheme="minorHAnsi"/>
                <w:b/>
                <w:smallCaps/>
                <w:lang w:val="pl-PL"/>
              </w:rPr>
            </w:pPr>
            <w:r w:rsidRPr="007B3AA6">
              <w:rPr>
                <w:rFonts w:asciiTheme="minorHAnsi" w:hAnsiTheme="minorHAnsi" w:cstheme="minorHAnsi"/>
                <w:b/>
                <w:smallCaps/>
                <w:lang w:val="pl-PL"/>
              </w:rPr>
              <w:t xml:space="preserve">DO UMOWY O PARTNERSTWIE PUBLICZNO-PRYWATNYM </w:t>
            </w:r>
          </w:p>
          <w:p w14:paraId="4AC28267" w14:textId="132DFD5A" w:rsidR="00762830" w:rsidRPr="007B3AA6" w:rsidRDefault="00312CED">
            <w:pPr>
              <w:spacing w:after="210"/>
              <w:jc w:val="center"/>
              <w:rPr>
                <w:rFonts w:asciiTheme="minorHAnsi" w:hAnsiTheme="minorHAnsi" w:cstheme="minorHAnsi"/>
                <w:b/>
                <w:smallCaps/>
                <w:lang w:val="pl-PL"/>
              </w:rPr>
            </w:pPr>
            <w:r w:rsidRPr="007B3AA6">
              <w:rPr>
                <w:rFonts w:asciiTheme="minorHAnsi" w:hAnsiTheme="minorHAnsi" w:cstheme="minorHAnsi"/>
                <w:b/>
                <w:smallCaps/>
                <w:lang w:val="pl-PL"/>
              </w:rPr>
              <w:t>BUDOW</w:t>
            </w:r>
            <w:r w:rsidR="003E261D" w:rsidRPr="007B3AA6">
              <w:rPr>
                <w:rFonts w:asciiTheme="minorHAnsi" w:hAnsiTheme="minorHAnsi" w:cstheme="minorHAnsi"/>
                <w:b/>
                <w:smallCaps/>
                <w:lang w:val="pl-PL"/>
              </w:rPr>
              <w:t>A</w:t>
            </w:r>
            <w:r w:rsidR="003E261D">
              <w:rPr>
                <w:rFonts w:asciiTheme="minorHAnsi" w:hAnsiTheme="minorHAnsi" w:cstheme="minorHAnsi"/>
                <w:b/>
                <w:smallCaps/>
                <w:lang w:val="pl-PL"/>
              </w:rPr>
              <w:t xml:space="preserve"> </w:t>
            </w:r>
            <w:r w:rsidRPr="007B3AA6">
              <w:rPr>
                <w:rFonts w:asciiTheme="minorHAnsi" w:hAnsiTheme="minorHAnsi" w:cstheme="minorHAnsi"/>
                <w:b/>
                <w:smallCaps/>
                <w:lang w:val="pl-PL"/>
              </w:rPr>
              <w:t xml:space="preserve">I UTRZYMANIE </w:t>
            </w:r>
            <w:r w:rsidR="00A9230A" w:rsidRPr="0006202A">
              <w:rPr>
                <w:rFonts w:asciiTheme="minorHAnsi" w:hAnsiTheme="minorHAnsi" w:cstheme="minorHAnsi"/>
                <w:b/>
                <w:smallCaps/>
                <w:lang w:val="pl-PL"/>
              </w:rPr>
              <w:t>OBIEKTU KUBATUROWEGO</w:t>
            </w:r>
            <w:r w:rsidR="00A9230A">
              <w:rPr>
                <w:rFonts w:asciiTheme="minorHAnsi" w:hAnsiTheme="minorHAnsi" w:cstheme="minorHAnsi"/>
                <w:b/>
                <w:smallCaps/>
                <w:lang w:val="pl-PL"/>
              </w:rPr>
              <w:t xml:space="preserve"> </w:t>
            </w:r>
            <w:r w:rsidRPr="007B3AA6">
              <w:rPr>
                <w:rFonts w:asciiTheme="minorHAnsi" w:hAnsiTheme="minorHAnsi" w:cstheme="minorHAnsi"/>
                <w:b/>
                <w:smallCaps/>
                <w:lang w:val="pl-PL"/>
              </w:rPr>
              <w:t>W FORMULE PARTNERSTWA PUBLICZNO-PRYWATNEGO</w:t>
            </w:r>
          </w:p>
          <w:p w14:paraId="231192B2" w14:textId="77777777" w:rsidR="00762830" w:rsidRPr="007B3AA6" w:rsidRDefault="00762830">
            <w:pPr>
              <w:rPr>
                <w:rFonts w:asciiTheme="minorHAnsi" w:hAnsiTheme="minorHAnsi" w:cstheme="minorHAnsi"/>
                <w:b/>
                <w:smallCaps/>
                <w:lang w:val="pl-PL"/>
              </w:rPr>
            </w:pPr>
          </w:p>
          <w:p w14:paraId="74357201" w14:textId="77777777" w:rsidR="00762830" w:rsidRPr="007B3AA6" w:rsidRDefault="00762830">
            <w:pPr>
              <w:jc w:val="center"/>
              <w:rPr>
                <w:rFonts w:asciiTheme="minorHAnsi" w:hAnsiTheme="minorHAnsi" w:cstheme="minorHAnsi"/>
                <w:b/>
                <w:smallCaps/>
                <w:lang w:val="pl-PL"/>
              </w:rPr>
            </w:pPr>
          </w:p>
          <w:p w14:paraId="41638B2C" w14:textId="77777777" w:rsidR="00762830" w:rsidRPr="007B3AA6" w:rsidRDefault="00762830">
            <w:pPr>
              <w:jc w:val="center"/>
              <w:rPr>
                <w:rFonts w:asciiTheme="minorHAnsi" w:hAnsiTheme="minorHAnsi" w:cstheme="minorHAnsi"/>
                <w:b/>
                <w:smallCaps/>
                <w:lang w:val="pl-PL"/>
              </w:rPr>
            </w:pPr>
            <w:r w:rsidRPr="007B3AA6">
              <w:rPr>
                <w:rFonts w:asciiTheme="minorHAnsi" w:hAnsiTheme="minorHAnsi" w:cstheme="minorHAnsi"/>
                <w:b/>
                <w:smallCaps/>
                <w:lang w:val="pl-PL"/>
              </w:rPr>
              <w:t>PT. "</w:t>
            </w:r>
            <w:r w:rsidRPr="007B3AA6">
              <w:rPr>
                <w:rFonts w:asciiTheme="minorHAnsi" w:hAnsiTheme="minorHAnsi" w:cstheme="minorHAnsi"/>
                <w:b/>
                <w:i/>
                <w:lang w:val="pl-PL"/>
              </w:rPr>
              <w:t xml:space="preserve"> MECHANIZM WYNAGRODZENIA</w:t>
            </w:r>
            <w:r w:rsidRPr="007B3AA6">
              <w:rPr>
                <w:rFonts w:asciiTheme="minorHAnsi" w:hAnsiTheme="minorHAnsi" w:cstheme="minorHAnsi"/>
                <w:b/>
                <w:smallCaps/>
                <w:lang w:val="pl-PL"/>
              </w:rPr>
              <w:t xml:space="preserve"> "</w:t>
            </w:r>
          </w:p>
          <w:p w14:paraId="22DEE5BC" w14:textId="77777777" w:rsidR="00762830" w:rsidRPr="00244D7F" w:rsidRDefault="00762830">
            <w:pPr>
              <w:jc w:val="center"/>
              <w:rPr>
                <w:rFonts w:ascii="Arial" w:hAnsi="Arial" w:cs="Arial"/>
                <w:b/>
                <w:smallCaps/>
                <w:sz w:val="22"/>
                <w:lang w:val="pl-PL"/>
              </w:rPr>
            </w:pPr>
          </w:p>
        </w:tc>
      </w:tr>
      <w:tr w:rsidR="00762830" w:rsidRPr="00F225EC" w14:paraId="2A7769B7" w14:textId="77777777">
        <w:trPr>
          <w:trHeight w:val="850"/>
          <w:jc w:val="center"/>
        </w:trPr>
        <w:tc>
          <w:tcPr>
            <w:tcW w:w="747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A6331B9" w14:textId="77777777" w:rsidR="00762830" w:rsidRPr="00F225EC" w:rsidRDefault="00762830">
            <w:pPr>
              <w:jc w:val="center"/>
              <w:rPr>
                <w:rFonts w:asciiTheme="minorHAnsi" w:hAnsiTheme="minorHAnsi" w:cstheme="minorHAnsi"/>
                <w:sz w:val="20"/>
                <w:lang w:val="pl-PL"/>
              </w:rPr>
            </w:pPr>
          </w:p>
        </w:tc>
      </w:tr>
      <w:tr w:rsidR="00762830" w:rsidRPr="00F225EC" w14:paraId="45E72E31" w14:textId="77777777">
        <w:trPr>
          <w:trHeight w:val="567"/>
          <w:jc w:val="center"/>
        </w:trPr>
        <w:tc>
          <w:tcPr>
            <w:tcW w:w="7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1F4D59" w14:textId="77777777" w:rsidR="00762830" w:rsidRPr="00F225EC" w:rsidRDefault="00762830">
            <w:pPr>
              <w:jc w:val="center"/>
              <w:rPr>
                <w:lang w:val="pl-PL"/>
              </w:rPr>
            </w:pPr>
          </w:p>
        </w:tc>
      </w:tr>
    </w:tbl>
    <w:p w14:paraId="50E3E5FE" w14:textId="77777777" w:rsidR="00762830" w:rsidRDefault="00762830" w:rsidP="00762830">
      <w:pPr>
        <w:pStyle w:val="Standard"/>
        <w:jc w:val="center"/>
        <w:rPr>
          <w:b/>
          <w:i/>
          <w:sz w:val="22"/>
          <w:szCs w:val="28"/>
        </w:rPr>
      </w:pPr>
    </w:p>
    <w:p w14:paraId="51FB1318" w14:textId="77777777" w:rsidR="00762830" w:rsidRPr="00F225EC" w:rsidRDefault="00762830" w:rsidP="00762830">
      <w:pPr>
        <w:rPr>
          <w:rFonts w:ascii="Arial" w:eastAsia="Times New Roman" w:hAnsi="Arial" w:cs="Arial"/>
          <w:b/>
          <w:i/>
          <w:kern w:val="3"/>
          <w:sz w:val="22"/>
          <w:szCs w:val="28"/>
          <w:lang w:val="pl-PL"/>
        </w:rPr>
      </w:pPr>
      <w:r w:rsidRPr="00F225EC">
        <w:rPr>
          <w:b/>
          <w:i/>
          <w:sz w:val="22"/>
          <w:szCs w:val="28"/>
          <w:lang w:val="pl-PL"/>
        </w:rPr>
        <w:br w:type="page"/>
      </w:r>
    </w:p>
    <w:p w14:paraId="2818670C" w14:textId="77777777" w:rsidR="00762830" w:rsidRPr="006B5F4F" w:rsidRDefault="00762830" w:rsidP="00762830">
      <w:pPr>
        <w:jc w:val="both"/>
        <w:rPr>
          <w:rFonts w:asciiTheme="minorHAnsi" w:hAnsiTheme="minorHAnsi" w:cstheme="minorHAnsi"/>
          <w:b/>
          <w:sz w:val="20"/>
          <w:szCs w:val="20"/>
          <w:lang w:val="pl-PL"/>
        </w:rPr>
        <w:sectPr w:rsidR="00762830" w:rsidRPr="006B5F4F">
          <w:headerReference w:type="even" r:id="rId8"/>
          <w:footerReference w:type="even" r:id="rId9"/>
          <w:footerReference w:type="default" r:id="rId10"/>
          <w:headerReference w:type="first" r:id="rId11"/>
          <w:pgSz w:w="11907" w:h="16839" w:code="9"/>
          <w:pgMar w:top="1134" w:right="1418" w:bottom="1418" w:left="1418" w:header="709" w:footer="709" w:gutter="0"/>
          <w:cols w:space="708"/>
          <w:docGrid w:linePitch="360"/>
        </w:sectPr>
      </w:pPr>
    </w:p>
    <w:p w14:paraId="4B35FD58" w14:textId="77777777" w:rsidR="00762830" w:rsidRPr="006B5F4F" w:rsidRDefault="00762830" w:rsidP="00762830">
      <w:pPr>
        <w:jc w:val="both"/>
        <w:rPr>
          <w:rFonts w:asciiTheme="minorHAnsi" w:hAnsiTheme="minorHAnsi" w:cstheme="minorHAnsi"/>
          <w:b/>
          <w:sz w:val="20"/>
          <w:szCs w:val="20"/>
          <w:lang w:val="pl-PL"/>
        </w:rPr>
      </w:pPr>
    </w:p>
    <w:p w14:paraId="7144E578" w14:textId="77777777" w:rsidR="00762830" w:rsidRDefault="00762830" w:rsidP="00D833EF">
      <w:pPr>
        <w:pStyle w:val="Spistreci1"/>
      </w:pPr>
      <w:bookmarkStart w:id="0" w:name="_Toc314221440"/>
      <w:bookmarkStart w:id="1" w:name="_Toc314221518"/>
      <w:bookmarkStart w:id="2" w:name="_Toc314222765"/>
      <w:bookmarkStart w:id="3" w:name="_Toc314247156"/>
      <w:bookmarkStart w:id="4" w:name="_Toc153277515"/>
      <w:r w:rsidRPr="006B5F4F">
        <w:t>SPIS TREŚCI</w:t>
      </w:r>
      <w:bookmarkEnd w:id="0"/>
      <w:bookmarkEnd w:id="1"/>
      <w:bookmarkEnd w:id="2"/>
      <w:bookmarkEnd w:id="3"/>
    </w:p>
    <w:p w14:paraId="79AE9202" w14:textId="1DC17B8A" w:rsidR="00D833EF" w:rsidRDefault="00762830" w:rsidP="00000ADD">
      <w:pPr>
        <w:pStyle w:val="Spistreci1"/>
        <w:tabs>
          <w:tab w:val="clear" w:pos="567"/>
          <w:tab w:val="left" w:pos="284"/>
        </w:tabs>
        <w:rPr>
          <w:rFonts w:eastAsiaTheme="minorEastAsia" w:cstheme="minorBidi"/>
          <w:sz w:val="22"/>
          <w:szCs w:val="22"/>
          <w:lang w:eastAsia="pl-PL"/>
        </w:rPr>
      </w:pPr>
      <w:r w:rsidRPr="006B5F4F">
        <w:fldChar w:fldCharType="begin"/>
      </w:r>
      <w:r w:rsidRPr="006B5F4F">
        <w:instrText xml:space="preserve"> TOC \o "1-3" \h \z \u </w:instrText>
      </w:r>
      <w:r w:rsidRPr="006B5F4F">
        <w:fldChar w:fldCharType="separate"/>
      </w:r>
      <w:hyperlink w:anchor="_Toc133042478" w:history="1">
        <w:r w:rsidR="00D833EF" w:rsidRPr="002924AC">
          <w:rPr>
            <w:rStyle w:val="Hipercze"/>
            <w:rFonts w:cstheme="minorHAnsi"/>
          </w:rPr>
          <w:t>1.</w:t>
        </w:r>
        <w:r w:rsidR="00D833EF">
          <w:rPr>
            <w:rFonts w:eastAsiaTheme="minorEastAsia" w:cstheme="minorBidi"/>
            <w:sz w:val="22"/>
            <w:szCs w:val="22"/>
            <w:lang w:eastAsia="pl-PL"/>
          </w:rPr>
          <w:tab/>
        </w:r>
        <w:r w:rsidR="00D833EF" w:rsidRPr="002924AC">
          <w:rPr>
            <w:rStyle w:val="Hipercze"/>
            <w:rFonts w:cstheme="minorHAnsi"/>
          </w:rPr>
          <w:t>WSKAZÓWKI INTERPRETACYJNE</w:t>
        </w:r>
        <w:r w:rsidR="00D833EF">
          <w:rPr>
            <w:webHidden/>
          </w:rPr>
          <w:tab/>
        </w:r>
        <w:r w:rsidR="00D833EF">
          <w:rPr>
            <w:webHidden/>
          </w:rPr>
          <w:fldChar w:fldCharType="begin"/>
        </w:r>
        <w:r w:rsidR="00D833EF">
          <w:rPr>
            <w:webHidden/>
          </w:rPr>
          <w:instrText xml:space="preserve"> PAGEREF _Toc133042478 \h </w:instrText>
        </w:r>
        <w:r w:rsidR="00D833EF">
          <w:rPr>
            <w:webHidden/>
          </w:rPr>
        </w:r>
        <w:r w:rsidR="00D833EF">
          <w:rPr>
            <w:webHidden/>
          </w:rPr>
          <w:fldChar w:fldCharType="separate"/>
        </w:r>
        <w:r w:rsidR="00D833EF">
          <w:rPr>
            <w:webHidden/>
          </w:rPr>
          <w:t>5</w:t>
        </w:r>
        <w:r w:rsidR="00D833EF">
          <w:rPr>
            <w:webHidden/>
          </w:rPr>
          <w:fldChar w:fldCharType="end"/>
        </w:r>
      </w:hyperlink>
    </w:p>
    <w:p w14:paraId="39243EA7" w14:textId="354CD71A" w:rsidR="00D833EF" w:rsidRDefault="00E970C7" w:rsidP="00000ADD">
      <w:pPr>
        <w:pStyle w:val="Spistreci2"/>
        <w:tabs>
          <w:tab w:val="left" w:pos="284"/>
        </w:tabs>
        <w:rPr>
          <w:rFonts w:eastAsiaTheme="minorEastAsia" w:cstheme="minorBidi"/>
          <w:sz w:val="22"/>
          <w:szCs w:val="22"/>
          <w:lang w:val="pl-PL" w:eastAsia="pl-PL"/>
        </w:rPr>
      </w:pPr>
      <w:hyperlink w:anchor="_Toc133042479" w:history="1">
        <w:r w:rsidR="00D833EF" w:rsidRPr="002924AC">
          <w:rPr>
            <w:rStyle w:val="Hipercze"/>
            <w:rFonts w:cstheme="minorHAnsi"/>
            <w:b/>
            <w:bCs/>
          </w:rPr>
          <w:t>1.1</w:t>
        </w:r>
        <w:r w:rsidR="00D833EF">
          <w:rPr>
            <w:rFonts w:eastAsiaTheme="minorEastAsia" w:cstheme="minorBidi"/>
            <w:sz w:val="22"/>
            <w:szCs w:val="22"/>
            <w:lang w:val="pl-PL" w:eastAsia="pl-PL"/>
          </w:rPr>
          <w:tab/>
        </w:r>
        <w:r w:rsidR="00D833EF" w:rsidRPr="002924AC">
          <w:rPr>
            <w:rStyle w:val="Hipercze"/>
            <w:rFonts w:cstheme="minorHAnsi"/>
            <w:b/>
          </w:rPr>
          <w:t>Ogólne</w:t>
        </w:r>
        <w:r w:rsidR="00D833EF">
          <w:rPr>
            <w:webHidden/>
          </w:rPr>
          <w:tab/>
        </w:r>
        <w:r w:rsidR="00D833EF">
          <w:rPr>
            <w:webHidden/>
          </w:rPr>
          <w:fldChar w:fldCharType="begin"/>
        </w:r>
        <w:r w:rsidR="00D833EF">
          <w:rPr>
            <w:webHidden/>
          </w:rPr>
          <w:instrText xml:space="preserve"> PAGEREF _Toc133042479 \h </w:instrText>
        </w:r>
        <w:r w:rsidR="00D833EF">
          <w:rPr>
            <w:webHidden/>
          </w:rPr>
        </w:r>
        <w:r w:rsidR="00D833EF">
          <w:rPr>
            <w:webHidden/>
          </w:rPr>
          <w:fldChar w:fldCharType="separate"/>
        </w:r>
        <w:r w:rsidR="00D833EF">
          <w:rPr>
            <w:webHidden/>
          </w:rPr>
          <w:t>5</w:t>
        </w:r>
        <w:r w:rsidR="00D833EF">
          <w:rPr>
            <w:webHidden/>
          </w:rPr>
          <w:fldChar w:fldCharType="end"/>
        </w:r>
      </w:hyperlink>
    </w:p>
    <w:p w14:paraId="2A74C5BA" w14:textId="1D23F5C3" w:rsidR="00D833EF" w:rsidRDefault="00E970C7" w:rsidP="00000ADD">
      <w:pPr>
        <w:pStyle w:val="Spistreci2"/>
        <w:tabs>
          <w:tab w:val="left" w:pos="284"/>
        </w:tabs>
        <w:rPr>
          <w:rFonts w:eastAsiaTheme="minorEastAsia" w:cstheme="minorBidi"/>
          <w:sz w:val="22"/>
          <w:szCs w:val="22"/>
          <w:lang w:val="pl-PL" w:eastAsia="pl-PL"/>
        </w:rPr>
      </w:pPr>
      <w:hyperlink w:anchor="_Toc133042483" w:history="1">
        <w:r w:rsidR="00D833EF" w:rsidRPr="002924AC">
          <w:rPr>
            <w:rStyle w:val="Hipercze"/>
            <w:rFonts w:cstheme="minorHAnsi"/>
            <w:b/>
            <w:bCs/>
          </w:rPr>
          <w:t>1.2</w:t>
        </w:r>
        <w:r w:rsidR="00D833EF">
          <w:rPr>
            <w:rFonts w:eastAsiaTheme="minorEastAsia" w:cstheme="minorBidi"/>
            <w:sz w:val="22"/>
            <w:szCs w:val="22"/>
            <w:lang w:val="pl-PL" w:eastAsia="pl-PL"/>
          </w:rPr>
          <w:tab/>
        </w:r>
        <w:r w:rsidR="00D833EF" w:rsidRPr="002924AC">
          <w:rPr>
            <w:rStyle w:val="Hipercze"/>
            <w:rFonts w:cstheme="minorHAnsi"/>
            <w:b/>
          </w:rPr>
          <w:t>Symbole</w:t>
        </w:r>
        <w:r w:rsidR="00D833EF">
          <w:rPr>
            <w:webHidden/>
          </w:rPr>
          <w:tab/>
        </w:r>
        <w:r w:rsidR="00D833EF">
          <w:rPr>
            <w:webHidden/>
          </w:rPr>
          <w:fldChar w:fldCharType="begin"/>
        </w:r>
        <w:r w:rsidR="00D833EF">
          <w:rPr>
            <w:webHidden/>
          </w:rPr>
          <w:instrText xml:space="preserve"> PAGEREF _Toc133042483 \h </w:instrText>
        </w:r>
        <w:r w:rsidR="00D833EF">
          <w:rPr>
            <w:webHidden/>
          </w:rPr>
        </w:r>
        <w:r w:rsidR="00D833EF">
          <w:rPr>
            <w:webHidden/>
          </w:rPr>
          <w:fldChar w:fldCharType="separate"/>
        </w:r>
        <w:r w:rsidR="00D833EF">
          <w:rPr>
            <w:webHidden/>
          </w:rPr>
          <w:t>5</w:t>
        </w:r>
        <w:r w:rsidR="00D833EF">
          <w:rPr>
            <w:webHidden/>
          </w:rPr>
          <w:fldChar w:fldCharType="end"/>
        </w:r>
      </w:hyperlink>
    </w:p>
    <w:p w14:paraId="5448F633" w14:textId="7B99FF1F" w:rsidR="00D833EF" w:rsidRDefault="00E970C7" w:rsidP="00000ADD">
      <w:pPr>
        <w:pStyle w:val="Spistreci2"/>
        <w:tabs>
          <w:tab w:val="left" w:pos="284"/>
        </w:tabs>
        <w:rPr>
          <w:rFonts w:eastAsiaTheme="minorEastAsia" w:cstheme="minorBidi"/>
          <w:sz w:val="22"/>
          <w:szCs w:val="22"/>
          <w:lang w:val="pl-PL" w:eastAsia="pl-PL"/>
        </w:rPr>
      </w:pPr>
      <w:hyperlink w:anchor="_Toc133042486" w:history="1">
        <w:r w:rsidR="00D833EF" w:rsidRPr="002924AC">
          <w:rPr>
            <w:rStyle w:val="Hipercze"/>
            <w:rFonts w:cstheme="minorHAnsi"/>
            <w:b/>
            <w:bCs/>
          </w:rPr>
          <w:t>1.3</w:t>
        </w:r>
        <w:r w:rsidR="00D833EF">
          <w:rPr>
            <w:rFonts w:eastAsiaTheme="minorEastAsia" w:cstheme="minorBidi"/>
            <w:sz w:val="22"/>
            <w:szCs w:val="22"/>
            <w:lang w:val="pl-PL" w:eastAsia="pl-PL"/>
          </w:rPr>
          <w:tab/>
        </w:r>
        <w:r w:rsidR="00D833EF" w:rsidRPr="002924AC">
          <w:rPr>
            <w:rStyle w:val="Hipercze"/>
            <w:rFonts w:cstheme="minorHAnsi"/>
            <w:b/>
          </w:rPr>
          <w:t>Zaokrąglenia</w:t>
        </w:r>
        <w:r w:rsidR="00D833EF">
          <w:rPr>
            <w:webHidden/>
          </w:rPr>
          <w:tab/>
        </w:r>
        <w:r w:rsidR="00D833EF">
          <w:rPr>
            <w:webHidden/>
          </w:rPr>
          <w:fldChar w:fldCharType="begin"/>
        </w:r>
        <w:r w:rsidR="00D833EF">
          <w:rPr>
            <w:webHidden/>
          </w:rPr>
          <w:instrText xml:space="preserve"> PAGEREF _Toc133042486 \h </w:instrText>
        </w:r>
        <w:r w:rsidR="00D833EF">
          <w:rPr>
            <w:webHidden/>
          </w:rPr>
        </w:r>
        <w:r w:rsidR="00D833EF">
          <w:rPr>
            <w:webHidden/>
          </w:rPr>
          <w:fldChar w:fldCharType="separate"/>
        </w:r>
        <w:r w:rsidR="00D833EF">
          <w:rPr>
            <w:webHidden/>
          </w:rPr>
          <w:t>5</w:t>
        </w:r>
        <w:r w:rsidR="00D833EF">
          <w:rPr>
            <w:webHidden/>
          </w:rPr>
          <w:fldChar w:fldCharType="end"/>
        </w:r>
      </w:hyperlink>
    </w:p>
    <w:p w14:paraId="5E1348E2" w14:textId="17B01A91" w:rsidR="00D833EF" w:rsidRDefault="00E970C7" w:rsidP="00000ADD">
      <w:pPr>
        <w:pStyle w:val="Spistreci1"/>
        <w:tabs>
          <w:tab w:val="clear" w:pos="567"/>
          <w:tab w:val="left" w:pos="284"/>
        </w:tabs>
        <w:rPr>
          <w:rFonts w:eastAsiaTheme="minorEastAsia" w:cstheme="minorBidi"/>
          <w:sz w:val="22"/>
          <w:szCs w:val="22"/>
          <w:lang w:eastAsia="pl-PL"/>
        </w:rPr>
      </w:pPr>
      <w:hyperlink w:anchor="_Toc133042490" w:history="1">
        <w:r w:rsidR="00D833EF" w:rsidRPr="002924AC">
          <w:rPr>
            <w:rStyle w:val="Hipercze"/>
            <w:rFonts w:cstheme="minorHAnsi"/>
          </w:rPr>
          <w:t>2.</w:t>
        </w:r>
        <w:r w:rsidR="00D833EF">
          <w:rPr>
            <w:rFonts w:eastAsiaTheme="minorEastAsia" w:cstheme="minorBidi"/>
            <w:sz w:val="22"/>
            <w:szCs w:val="22"/>
            <w:lang w:eastAsia="pl-PL"/>
          </w:rPr>
          <w:tab/>
        </w:r>
        <w:r w:rsidR="00D833EF" w:rsidRPr="002924AC">
          <w:rPr>
            <w:rStyle w:val="Hipercze"/>
            <w:rFonts w:cstheme="minorHAnsi"/>
          </w:rPr>
          <w:t>FORMUŁA WYNAGRODZENIA PARTNERA PRYWATNEGO</w:t>
        </w:r>
        <w:r w:rsidR="00D833EF">
          <w:rPr>
            <w:webHidden/>
          </w:rPr>
          <w:tab/>
        </w:r>
        <w:r w:rsidR="00D833EF">
          <w:rPr>
            <w:webHidden/>
          </w:rPr>
          <w:fldChar w:fldCharType="begin"/>
        </w:r>
        <w:r w:rsidR="00D833EF">
          <w:rPr>
            <w:webHidden/>
          </w:rPr>
          <w:instrText xml:space="preserve"> PAGEREF _Toc133042490 \h </w:instrText>
        </w:r>
        <w:r w:rsidR="00D833EF">
          <w:rPr>
            <w:webHidden/>
          </w:rPr>
        </w:r>
        <w:r w:rsidR="00D833EF">
          <w:rPr>
            <w:webHidden/>
          </w:rPr>
          <w:fldChar w:fldCharType="separate"/>
        </w:r>
        <w:r w:rsidR="00D833EF">
          <w:rPr>
            <w:webHidden/>
          </w:rPr>
          <w:t>6</w:t>
        </w:r>
        <w:r w:rsidR="00D833EF">
          <w:rPr>
            <w:webHidden/>
          </w:rPr>
          <w:fldChar w:fldCharType="end"/>
        </w:r>
      </w:hyperlink>
    </w:p>
    <w:p w14:paraId="24DFE5C9" w14:textId="01C403DD" w:rsidR="00D833EF" w:rsidRDefault="00E970C7" w:rsidP="00000ADD">
      <w:pPr>
        <w:pStyle w:val="Spistreci2"/>
        <w:tabs>
          <w:tab w:val="left" w:pos="284"/>
        </w:tabs>
        <w:rPr>
          <w:rFonts w:eastAsiaTheme="minorEastAsia" w:cstheme="minorBidi"/>
          <w:sz w:val="22"/>
          <w:szCs w:val="22"/>
          <w:lang w:val="pl-PL" w:eastAsia="pl-PL"/>
        </w:rPr>
      </w:pPr>
      <w:hyperlink w:anchor="_Toc133042491" w:history="1">
        <w:r w:rsidR="00D833EF" w:rsidRPr="002924AC">
          <w:rPr>
            <w:rStyle w:val="Hipercze"/>
            <w:rFonts w:cstheme="minorHAnsi"/>
            <w:b/>
            <w:bCs/>
          </w:rPr>
          <w:t>2.1</w:t>
        </w:r>
        <w:r w:rsidR="00D833EF">
          <w:rPr>
            <w:rFonts w:eastAsiaTheme="minorEastAsia" w:cstheme="minorBidi"/>
            <w:sz w:val="22"/>
            <w:szCs w:val="22"/>
            <w:lang w:val="pl-PL" w:eastAsia="pl-PL"/>
          </w:rPr>
          <w:tab/>
        </w:r>
        <w:r w:rsidR="00D833EF" w:rsidRPr="002924AC">
          <w:rPr>
            <w:rStyle w:val="Hipercze"/>
            <w:rFonts w:cstheme="minorHAnsi"/>
            <w:b/>
          </w:rPr>
          <w:t>Ogólna koncepcja wynagradzania Partnera Prywatnego</w:t>
        </w:r>
        <w:r w:rsidR="00D833EF">
          <w:rPr>
            <w:webHidden/>
          </w:rPr>
          <w:tab/>
        </w:r>
        <w:r w:rsidR="00D833EF">
          <w:rPr>
            <w:webHidden/>
          </w:rPr>
          <w:fldChar w:fldCharType="begin"/>
        </w:r>
        <w:r w:rsidR="00D833EF">
          <w:rPr>
            <w:webHidden/>
          </w:rPr>
          <w:instrText xml:space="preserve"> PAGEREF _Toc133042491 \h </w:instrText>
        </w:r>
        <w:r w:rsidR="00D833EF">
          <w:rPr>
            <w:webHidden/>
          </w:rPr>
        </w:r>
        <w:r w:rsidR="00D833EF">
          <w:rPr>
            <w:webHidden/>
          </w:rPr>
          <w:fldChar w:fldCharType="separate"/>
        </w:r>
        <w:r w:rsidR="00D833EF">
          <w:rPr>
            <w:webHidden/>
          </w:rPr>
          <w:t>6</w:t>
        </w:r>
        <w:r w:rsidR="00D833EF">
          <w:rPr>
            <w:webHidden/>
          </w:rPr>
          <w:fldChar w:fldCharType="end"/>
        </w:r>
      </w:hyperlink>
    </w:p>
    <w:p w14:paraId="61D5B862" w14:textId="456C1CDB" w:rsidR="00D833EF" w:rsidRDefault="00E970C7" w:rsidP="00000ADD">
      <w:pPr>
        <w:pStyle w:val="Spistreci1"/>
        <w:tabs>
          <w:tab w:val="clear" w:pos="567"/>
          <w:tab w:val="left" w:pos="284"/>
        </w:tabs>
        <w:rPr>
          <w:rFonts w:eastAsiaTheme="minorEastAsia" w:cstheme="minorBidi"/>
          <w:sz w:val="22"/>
          <w:szCs w:val="22"/>
          <w:lang w:eastAsia="pl-PL"/>
        </w:rPr>
      </w:pPr>
      <w:hyperlink w:anchor="_Toc133042495" w:history="1">
        <w:r w:rsidR="00D833EF" w:rsidRPr="002924AC">
          <w:rPr>
            <w:rStyle w:val="Hipercze"/>
            <w:rFonts w:cstheme="minorHAnsi"/>
          </w:rPr>
          <w:t>3.</w:t>
        </w:r>
        <w:r w:rsidR="00D833EF">
          <w:rPr>
            <w:rFonts w:eastAsiaTheme="minorEastAsia" w:cstheme="minorBidi"/>
            <w:sz w:val="22"/>
            <w:szCs w:val="22"/>
            <w:lang w:eastAsia="pl-PL"/>
          </w:rPr>
          <w:tab/>
        </w:r>
        <w:r w:rsidR="00D833EF" w:rsidRPr="002924AC">
          <w:rPr>
            <w:rStyle w:val="Hipercze"/>
            <w:rFonts w:cstheme="minorHAnsi"/>
          </w:rPr>
          <w:t>OPŁATA za nakłady inwestycyjne ("oni")</w:t>
        </w:r>
        <w:r w:rsidR="00D833EF">
          <w:rPr>
            <w:webHidden/>
          </w:rPr>
          <w:tab/>
        </w:r>
        <w:r w:rsidR="00D833EF">
          <w:rPr>
            <w:webHidden/>
          </w:rPr>
          <w:fldChar w:fldCharType="begin"/>
        </w:r>
        <w:r w:rsidR="00D833EF">
          <w:rPr>
            <w:webHidden/>
          </w:rPr>
          <w:instrText xml:space="preserve"> PAGEREF _Toc133042495 \h </w:instrText>
        </w:r>
        <w:r w:rsidR="00D833EF">
          <w:rPr>
            <w:webHidden/>
          </w:rPr>
        </w:r>
        <w:r w:rsidR="00D833EF">
          <w:rPr>
            <w:webHidden/>
          </w:rPr>
          <w:fldChar w:fldCharType="separate"/>
        </w:r>
        <w:r w:rsidR="00D833EF">
          <w:rPr>
            <w:webHidden/>
          </w:rPr>
          <w:t>7</w:t>
        </w:r>
        <w:r w:rsidR="00D833EF">
          <w:rPr>
            <w:webHidden/>
          </w:rPr>
          <w:fldChar w:fldCharType="end"/>
        </w:r>
      </w:hyperlink>
    </w:p>
    <w:p w14:paraId="5F0F658F" w14:textId="41C53D6F" w:rsidR="00D833EF" w:rsidRDefault="00E970C7" w:rsidP="00000ADD">
      <w:pPr>
        <w:pStyle w:val="Spistreci2"/>
        <w:tabs>
          <w:tab w:val="left" w:pos="284"/>
        </w:tabs>
        <w:rPr>
          <w:rFonts w:eastAsiaTheme="minorEastAsia" w:cstheme="minorBidi"/>
          <w:sz w:val="22"/>
          <w:szCs w:val="22"/>
          <w:lang w:val="pl-PL" w:eastAsia="pl-PL"/>
        </w:rPr>
      </w:pPr>
      <w:hyperlink w:anchor="_Toc133042496" w:history="1">
        <w:r w:rsidR="00D833EF" w:rsidRPr="002924AC">
          <w:rPr>
            <w:rStyle w:val="Hipercze"/>
            <w:rFonts w:cstheme="minorHAnsi"/>
            <w:b/>
            <w:bCs/>
          </w:rPr>
          <w:t>3.1</w:t>
        </w:r>
        <w:r w:rsidR="00D833EF">
          <w:rPr>
            <w:rFonts w:eastAsiaTheme="minorEastAsia" w:cstheme="minorBidi"/>
            <w:sz w:val="22"/>
            <w:szCs w:val="22"/>
            <w:lang w:val="pl-PL" w:eastAsia="pl-PL"/>
          </w:rPr>
          <w:tab/>
        </w:r>
        <w:r w:rsidR="00D833EF" w:rsidRPr="002924AC">
          <w:rPr>
            <w:rStyle w:val="Hipercze"/>
            <w:rFonts w:cstheme="minorHAnsi"/>
            <w:b/>
          </w:rPr>
          <w:t>Obliczenie miesięcznej Opłaty za Nakłady Inwestycyjne</w:t>
        </w:r>
        <w:r w:rsidR="00D833EF">
          <w:rPr>
            <w:webHidden/>
          </w:rPr>
          <w:tab/>
        </w:r>
        <w:r w:rsidR="00D833EF">
          <w:rPr>
            <w:webHidden/>
          </w:rPr>
          <w:fldChar w:fldCharType="begin"/>
        </w:r>
        <w:r w:rsidR="00D833EF">
          <w:rPr>
            <w:webHidden/>
          </w:rPr>
          <w:instrText xml:space="preserve"> PAGEREF _Toc133042496 \h </w:instrText>
        </w:r>
        <w:r w:rsidR="00D833EF">
          <w:rPr>
            <w:webHidden/>
          </w:rPr>
        </w:r>
        <w:r w:rsidR="00D833EF">
          <w:rPr>
            <w:webHidden/>
          </w:rPr>
          <w:fldChar w:fldCharType="separate"/>
        </w:r>
        <w:r w:rsidR="00D833EF">
          <w:rPr>
            <w:webHidden/>
          </w:rPr>
          <w:t>7</w:t>
        </w:r>
        <w:r w:rsidR="00D833EF">
          <w:rPr>
            <w:webHidden/>
          </w:rPr>
          <w:fldChar w:fldCharType="end"/>
        </w:r>
      </w:hyperlink>
    </w:p>
    <w:p w14:paraId="6D483B95" w14:textId="7DF592B5" w:rsidR="00D833EF" w:rsidRDefault="00E970C7" w:rsidP="00000ADD">
      <w:pPr>
        <w:pStyle w:val="Spistreci1"/>
        <w:tabs>
          <w:tab w:val="clear" w:pos="567"/>
          <w:tab w:val="left" w:pos="284"/>
        </w:tabs>
        <w:rPr>
          <w:rFonts w:eastAsiaTheme="minorEastAsia" w:cstheme="minorBidi"/>
          <w:sz w:val="22"/>
          <w:szCs w:val="22"/>
          <w:lang w:eastAsia="pl-PL"/>
        </w:rPr>
      </w:pPr>
      <w:hyperlink w:anchor="_Toc133042498" w:history="1">
        <w:r w:rsidR="00D833EF" w:rsidRPr="002924AC">
          <w:rPr>
            <w:rStyle w:val="Hipercze"/>
            <w:rFonts w:cstheme="minorHAnsi"/>
          </w:rPr>
          <w:t>4.</w:t>
        </w:r>
        <w:r w:rsidR="00D833EF">
          <w:rPr>
            <w:rFonts w:eastAsiaTheme="minorEastAsia" w:cstheme="minorBidi"/>
            <w:sz w:val="22"/>
            <w:szCs w:val="22"/>
            <w:lang w:eastAsia="pl-PL"/>
          </w:rPr>
          <w:tab/>
        </w:r>
        <w:r w:rsidR="00D833EF" w:rsidRPr="002924AC">
          <w:rPr>
            <w:rStyle w:val="Hipercze"/>
            <w:rFonts w:cstheme="minorHAnsi"/>
          </w:rPr>
          <w:t>OPŁATA ZA rozłożenie w czasie (“OFNI”)</w:t>
        </w:r>
        <w:r w:rsidR="00D833EF">
          <w:rPr>
            <w:webHidden/>
          </w:rPr>
          <w:tab/>
        </w:r>
        <w:r w:rsidR="00D833EF">
          <w:rPr>
            <w:webHidden/>
          </w:rPr>
          <w:fldChar w:fldCharType="begin"/>
        </w:r>
        <w:r w:rsidR="00D833EF">
          <w:rPr>
            <w:webHidden/>
          </w:rPr>
          <w:instrText xml:space="preserve"> PAGEREF _Toc133042498 \h </w:instrText>
        </w:r>
        <w:r w:rsidR="00D833EF">
          <w:rPr>
            <w:webHidden/>
          </w:rPr>
        </w:r>
        <w:r w:rsidR="00D833EF">
          <w:rPr>
            <w:webHidden/>
          </w:rPr>
          <w:fldChar w:fldCharType="separate"/>
        </w:r>
        <w:r w:rsidR="00D833EF">
          <w:rPr>
            <w:webHidden/>
          </w:rPr>
          <w:t>9</w:t>
        </w:r>
        <w:r w:rsidR="00D833EF">
          <w:rPr>
            <w:webHidden/>
          </w:rPr>
          <w:fldChar w:fldCharType="end"/>
        </w:r>
      </w:hyperlink>
    </w:p>
    <w:p w14:paraId="0722A5F7" w14:textId="71553381" w:rsidR="00D833EF" w:rsidRDefault="00E970C7" w:rsidP="00000ADD">
      <w:pPr>
        <w:pStyle w:val="Spistreci2"/>
        <w:tabs>
          <w:tab w:val="left" w:pos="284"/>
        </w:tabs>
        <w:rPr>
          <w:rFonts w:eastAsiaTheme="minorEastAsia" w:cstheme="minorBidi"/>
          <w:sz w:val="22"/>
          <w:szCs w:val="22"/>
          <w:lang w:val="pl-PL" w:eastAsia="pl-PL"/>
        </w:rPr>
      </w:pPr>
      <w:hyperlink w:anchor="_Toc133042499" w:history="1">
        <w:r w:rsidR="00D833EF" w:rsidRPr="002924AC">
          <w:rPr>
            <w:rStyle w:val="Hipercze"/>
            <w:rFonts w:cstheme="minorHAnsi"/>
            <w:b/>
            <w:bCs/>
          </w:rPr>
          <w:t>4.1</w:t>
        </w:r>
        <w:r w:rsidR="00D833EF">
          <w:rPr>
            <w:rFonts w:eastAsiaTheme="minorEastAsia" w:cstheme="minorBidi"/>
            <w:sz w:val="22"/>
            <w:szCs w:val="22"/>
            <w:lang w:val="pl-PL" w:eastAsia="pl-PL"/>
          </w:rPr>
          <w:tab/>
        </w:r>
        <w:r w:rsidR="00D833EF" w:rsidRPr="002924AC">
          <w:rPr>
            <w:rStyle w:val="Hipercze"/>
            <w:rFonts w:cstheme="minorHAnsi"/>
            <w:b/>
          </w:rPr>
          <w:t>Obliczenie miesięcznej Opłaty za Rozłożenie w Czasie</w:t>
        </w:r>
        <w:r w:rsidR="00D833EF">
          <w:rPr>
            <w:webHidden/>
          </w:rPr>
          <w:tab/>
        </w:r>
        <w:r w:rsidR="00D833EF">
          <w:rPr>
            <w:webHidden/>
          </w:rPr>
          <w:fldChar w:fldCharType="begin"/>
        </w:r>
        <w:r w:rsidR="00D833EF">
          <w:rPr>
            <w:webHidden/>
          </w:rPr>
          <w:instrText xml:space="preserve"> PAGEREF _Toc133042499 \h </w:instrText>
        </w:r>
        <w:r w:rsidR="00D833EF">
          <w:rPr>
            <w:webHidden/>
          </w:rPr>
        </w:r>
        <w:r w:rsidR="00D833EF">
          <w:rPr>
            <w:webHidden/>
          </w:rPr>
          <w:fldChar w:fldCharType="separate"/>
        </w:r>
        <w:r w:rsidR="00D833EF">
          <w:rPr>
            <w:webHidden/>
          </w:rPr>
          <w:t>9</w:t>
        </w:r>
        <w:r w:rsidR="00D833EF">
          <w:rPr>
            <w:webHidden/>
          </w:rPr>
          <w:fldChar w:fldCharType="end"/>
        </w:r>
      </w:hyperlink>
    </w:p>
    <w:p w14:paraId="23F16658" w14:textId="48910E67" w:rsidR="00D833EF" w:rsidRDefault="00E970C7" w:rsidP="00000ADD">
      <w:pPr>
        <w:pStyle w:val="Spistreci1"/>
        <w:tabs>
          <w:tab w:val="clear" w:pos="567"/>
          <w:tab w:val="left" w:pos="284"/>
        </w:tabs>
        <w:rPr>
          <w:rFonts w:eastAsiaTheme="minorEastAsia" w:cstheme="minorBidi"/>
          <w:sz w:val="22"/>
          <w:szCs w:val="22"/>
          <w:lang w:eastAsia="pl-PL"/>
        </w:rPr>
      </w:pPr>
      <w:hyperlink w:anchor="_Toc133042501" w:history="1">
        <w:r w:rsidR="00D833EF" w:rsidRPr="002924AC">
          <w:rPr>
            <w:rStyle w:val="Hipercze"/>
            <w:rFonts w:cstheme="minorHAnsi"/>
          </w:rPr>
          <w:t>5.</w:t>
        </w:r>
        <w:r w:rsidR="00D833EF">
          <w:rPr>
            <w:rFonts w:eastAsiaTheme="minorEastAsia" w:cstheme="minorBidi"/>
            <w:sz w:val="22"/>
            <w:szCs w:val="22"/>
            <w:lang w:eastAsia="pl-PL"/>
          </w:rPr>
          <w:tab/>
        </w:r>
        <w:r w:rsidR="00D833EF" w:rsidRPr="002924AC">
          <w:rPr>
            <w:rStyle w:val="Hipercze"/>
            <w:rFonts w:cstheme="minorHAnsi"/>
          </w:rPr>
          <w:t>OPŁATA ZA UTRZYMANIE ("OU")</w:t>
        </w:r>
        <w:r w:rsidR="00D833EF">
          <w:rPr>
            <w:webHidden/>
          </w:rPr>
          <w:tab/>
        </w:r>
        <w:r w:rsidR="00D833EF">
          <w:rPr>
            <w:webHidden/>
          </w:rPr>
          <w:fldChar w:fldCharType="begin"/>
        </w:r>
        <w:r w:rsidR="00D833EF">
          <w:rPr>
            <w:webHidden/>
          </w:rPr>
          <w:instrText xml:space="preserve"> PAGEREF _Toc133042501 \h </w:instrText>
        </w:r>
        <w:r w:rsidR="00D833EF">
          <w:rPr>
            <w:webHidden/>
          </w:rPr>
        </w:r>
        <w:r w:rsidR="00D833EF">
          <w:rPr>
            <w:webHidden/>
          </w:rPr>
          <w:fldChar w:fldCharType="separate"/>
        </w:r>
        <w:r w:rsidR="00D833EF">
          <w:rPr>
            <w:webHidden/>
          </w:rPr>
          <w:t>11</w:t>
        </w:r>
        <w:r w:rsidR="00D833EF">
          <w:rPr>
            <w:webHidden/>
          </w:rPr>
          <w:fldChar w:fldCharType="end"/>
        </w:r>
      </w:hyperlink>
    </w:p>
    <w:p w14:paraId="7EF00EAA" w14:textId="259BB389" w:rsidR="00D833EF" w:rsidRDefault="00E970C7" w:rsidP="00000ADD">
      <w:pPr>
        <w:pStyle w:val="Spistreci2"/>
        <w:tabs>
          <w:tab w:val="left" w:pos="284"/>
        </w:tabs>
        <w:rPr>
          <w:rFonts w:eastAsiaTheme="minorEastAsia" w:cstheme="minorBidi"/>
          <w:sz w:val="22"/>
          <w:szCs w:val="22"/>
          <w:lang w:val="pl-PL" w:eastAsia="pl-PL"/>
        </w:rPr>
      </w:pPr>
      <w:hyperlink w:anchor="_Toc133042502" w:history="1">
        <w:r w:rsidR="00D833EF" w:rsidRPr="002924AC">
          <w:rPr>
            <w:rStyle w:val="Hipercze"/>
            <w:rFonts w:cstheme="minorHAnsi"/>
            <w:b/>
            <w:bCs/>
          </w:rPr>
          <w:t>5.1</w:t>
        </w:r>
        <w:r w:rsidR="00D833EF">
          <w:rPr>
            <w:rFonts w:eastAsiaTheme="minorEastAsia" w:cstheme="minorBidi"/>
            <w:sz w:val="22"/>
            <w:szCs w:val="22"/>
            <w:lang w:val="pl-PL" w:eastAsia="pl-PL"/>
          </w:rPr>
          <w:tab/>
        </w:r>
        <w:r w:rsidR="00D833EF" w:rsidRPr="002924AC">
          <w:rPr>
            <w:rStyle w:val="Hipercze"/>
            <w:rFonts w:cstheme="minorHAnsi"/>
            <w:b/>
          </w:rPr>
          <w:t>Obliczenie miesięcznej Opłaty za Utrzymanie</w:t>
        </w:r>
        <w:r w:rsidR="00D833EF">
          <w:rPr>
            <w:webHidden/>
          </w:rPr>
          <w:tab/>
        </w:r>
        <w:r w:rsidR="00D833EF">
          <w:rPr>
            <w:webHidden/>
          </w:rPr>
          <w:fldChar w:fldCharType="begin"/>
        </w:r>
        <w:r w:rsidR="00D833EF">
          <w:rPr>
            <w:webHidden/>
          </w:rPr>
          <w:instrText xml:space="preserve"> PAGEREF _Toc133042502 \h </w:instrText>
        </w:r>
        <w:r w:rsidR="00D833EF">
          <w:rPr>
            <w:webHidden/>
          </w:rPr>
        </w:r>
        <w:r w:rsidR="00D833EF">
          <w:rPr>
            <w:webHidden/>
          </w:rPr>
          <w:fldChar w:fldCharType="separate"/>
        </w:r>
        <w:r w:rsidR="00D833EF">
          <w:rPr>
            <w:webHidden/>
          </w:rPr>
          <w:t>11</w:t>
        </w:r>
        <w:r w:rsidR="00D833EF">
          <w:rPr>
            <w:webHidden/>
          </w:rPr>
          <w:fldChar w:fldCharType="end"/>
        </w:r>
      </w:hyperlink>
    </w:p>
    <w:p w14:paraId="24B631E8" w14:textId="133DB436" w:rsidR="00D833EF" w:rsidRDefault="00E970C7" w:rsidP="00000ADD">
      <w:pPr>
        <w:pStyle w:val="Spistreci1"/>
        <w:tabs>
          <w:tab w:val="clear" w:pos="567"/>
          <w:tab w:val="left" w:pos="284"/>
        </w:tabs>
        <w:rPr>
          <w:rFonts w:eastAsiaTheme="minorEastAsia" w:cstheme="minorBidi"/>
          <w:sz w:val="22"/>
          <w:szCs w:val="22"/>
          <w:lang w:eastAsia="pl-PL"/>
        </w:rPr>
      </w:pPr>
      <w:hyperlink w:anchor="_Toc133042505" w:history="1">
        <w:r w:rsidR="00D833EF" w:rsidRPr="002924AC">
          <w:rPr>
            <w:rStyle w:val="Hipercze"/>
          </w:rPr>
          <w:t>6.</w:t>
        </w:r>
        <w:r w:rsidR="00D833EF">
          <w:rPr>
            <w:rFonts w:eastAsiaTheme="minorEastAsia" w:cstheme="minorBidi"/>
            <w:sz w:val="22"/>
            <w:szCs w:val="22"/>
            <w:lang w:eastAsia="pl-PL"/>
          </w:rPr>
          <w:tab/>
        </w:r>
        <w:r w:rsidR="00D833EF" w:rsidRPr="002924AC">
          <w:rPr>
            <w:rStyle w:val="Hipercze"/>
          </w:rPr>
          <w:t>OPŁATA ZA finansowanie (“OF”)</w:t>
        </w:r>
        <w:r w:rsidR="00D833EF">
          <w:rPr>
            <w:webHidden/>
          </w:rPr>
          <w:tab/>
        </w:r>
        <w:r w:rsidR="00D833EF">
          <w:rPr>
            <w:webHidden/>
          </w:rPr>
          <w:fldChar w:fldCharType="begin"/>
        </w:r>
        <w:r w:rsidR="00D833EF">
          <w:rPr>
            <w:webHidden/>
          </w:rPr>
          <w:instrText xml:space="preserve"> PAGEREF _Toc133042505 \h </w:instrText>
        </w:r>
        <w:r w:rsidR="00D833EF">
          <w:rPr>
            <w:webHidden/>
          </w:rPr>
        </w:r>
        <w:r w:rsidR="00D833EF">
          <w:rPr>
            <w:webHidden/>
          </w:rPr>
          <w:fldChar w:fldCharType="separate"/>
        </w:r>
        <w:r w:rsidR="00D833EF">
          <w:rPr>
            <w:webHidden/>
          </w:rPr>
          <w:t>12</w:t>
        </w:r>
        <w:r w:rsidR="00D833EF">
          <w:rPr>
            <w:webHidden/>
          </w:rPr>
          <w:fldChar w:fldCharType="end"/>
        </w:r>
      </w:hyperlink>
    </w:p>
    <w:p w14:paraId="7CA564AD" w14:textId="4310BD85" w:rsidR="00D833EF" w:rsidRDefault="00E970C7" w:rsidP="00000ADD">
      <w:pPr>
        <w:pStyle w:val="Spistreci2"/>
        <w:tabs>
          <w:tab w:val="left" w:pos="284"/>
        </w:tabs>
        <w:rPr>
          <w:rFonts w:eastAsiaTheme="minorEastAsia" w:cstheme="minorBidi"/>
          <w:sz w:val="22"/>
          <w:szCs w:val="22"/>
          <w:lang w:val="pl-PL" w:eastAsia="pl-PL"/>
        </w:rPr>
      </w:pPr>
      <w:hyperlink w:anchor="_Toc133042506" w:history="1">
        <w:r w:rsidR="00D833EF" w:rsidRPr="002924AC">
          <w:rPr>
            <w:rStyle w:val="Hipercze"/>
            <w:b/>
            <w:bCs/>
          </w:rPr>
          <w:t>6.1</w:t>
        </w:r>
        <w:r w:rsidR="00D833EF">
          <w:rPr>
            <w:rFonts w:eastAsiaTheme="minorEastAsia" w:cstheme="minorBidi"/>
            <w:sz w:val="22"/>
            <w:szCs w:val="22"/>
            <w:lang w:val="pl-PL" w:eastAsia="pl-PL"/>
          </w:rPr>
          <w:tab/>
        </w:r>
        <w:r w:rsidR="00D833EF" w:rsidRPr="002924AC">
          <w:rPr>
            <w:rStyle w:val="Hipercze"/>
            <w:b/>
          </w:rPr>
          <w:t>Obliczenie miesięcznej Opłaty za Finansowanie</w:t>
        </w:r>
        <w:r w:rsidR="00D833EF">
          <w:rPr>
            <w:webHidden/>
          </w:rPr>
          <w:tab/>
        </w:r>
        <w:r w:rsidR="00D833EF">
          <w:rPr>
            <w:webHidden/>
          </w:rPr>
          <w:fldChar w:fldCharType="begin"/>
        </w:r>
        <w:r w:rsidR="00D833EF">
          <w:rPr>
            <w:webHidden/>
          </w:rPr>
          <w:instrText xml:space="preserve"> PAGEREF _Toc133042506 \h </w:instrText>
        </w:r>
        <w:r w:rsidR="00D833EF">
          <w:rPr>
            <w:webHidden/>
          </w:rPr>
        </w:r>
        <w:r w:rsidR="00D833EF">
          <w:rPr>
            <w:webHidden/>
          </w:rPr>
          <w:fldChar w:fldCharType="separate"/>
        </w:r>
        <w:r w:rsidR="00D833EF">
          <w:rPr>
            <w:webHidden/>
          </w:rPr>
          <w:t>12</w:t>
        </w:r>
        <w:r w:rsidR="00D833EF">
          <w:rPr>
            <w:webHidden/>
          </w:rPr>
          <w:fldChar w:fldCharType="end"/>
        </w:r>
      </w:hyperlink>
    </w:p>
    <w:p w14:paraId="52B770FD" w14:textId="09DD08D3" w:rsidR="00D833EF" w:rsidRDefault="00E970C7" w:rsidP="00000ADD">
      <w:pPr>
        <w:pStyle w:val="Spistreci1"/>
        <w:tabs>
          <w:tab w:val="clear" w:pos="567"/>
          <w:tab w:val="left" w:pos="284"/>
        </w:tabs>
        <w:rPr>
          <w:rFonts w:eastAsiaTheme="minorEastAsia" w:cstheme="minorBidi"/>
          <w:sz w:val="22"/>
          <w:szCs w:val="22"/>
          <w:lang w:eastAsia="pl-PL"/>
        </w:rPr>
      </w:pPr>
      <w:hyperlink w:anchor="_Toc133042508" w:history="1">
        <w:r w:rsidR="00D833EF" w:rsidRPr="002924AC">
          <w:rPr>
            <w:rStyle w:val="Hipercze"/>
            <w:rFonts w:cstheme="minorHAnsi"/>
          </w:rPr>
          <w:t>7.</w:t>
        </w:r>
        <w:r w:rsidR="00D833EF">
          <w:rPr>
            <w:rFonts w:eastAsiaTheme="minorEastAsia" w:cstheme="minorBidi"/>
            <w:sz w:val="22"/>
            <w:szCs w:val="22"/>
            <w:lang w:eastAsia="pl-PL"/>
          </w:rPr>
          <w:tab/>
        </w:r>
        <w:r w:rsidR="00D833EF" w:rsidRPr="002924AC">
          <w:rPr>
            <w:rStyle w:val="Hipercze"/>
            <w:rFonts w:cstheme="minorHAnsi"/>
          </w:rPr>
          <w:t>POMNIEJSZENIA Z TYTUŁU Punktów Karnych ORAZ BRAKU DOSTĘPNOŚCI</w:t>
        </w:r>
        <w:r w:rsidR="00D833EF">
          <w:rPr>
            <w:webHidden/>
          </w:rPr>
          <w:tab/>
        </w:r>
        <w:r w:rsidR="00D833EF">
          <w:rPr>
            <w:webHidden/>
          </w:rPr>
          <w:fldChar w:fldCharType="begin"/>
        </w:r>
        <w:r w:rsidR="00D833EF">
          <w:rPr>
            <w:webHidden/>
          </w:rPr>
          <w:instrText xml:space="preserve"> PAGEREF _Toc133042508 \h </w:instrText>
        </w:r>
        <w:r w:rsidR="00D833EF">
          <w:rPr>
            <w:webHidden/>
          </w:rPr>
        </w:r>
        <w:r w:rsidR="00D833EF">
          <w:rPr>
            <w:webHidden/>
          </w:rPr>
          <w:fldChar w:fldCharType="separate"/>
        </w:r>
        <w:r w:rsidR="00D833EF">
          <w:rPr>
            <w:webHidden/>
          </w:rPr>
          <w:t>13</w:t>
        </w:r>
        <w:r w:rsidR="00D833EF">
          <w:rPr>
            <w:webHidden/>
          </w:rPr>
          <w:fldChar w:fldCharType="end"/>
        </w:r>
      </w:hyperlink>
    </w:p>
    <w:p w14:paraId="62767625" w14:textId="43295161" w:rsidR="00D833EF" w:rsidRDefault="00E970C7" w:rsidP="00000ADD">
      <w:pPr>
        <w:pStyle w:val="Spistreci2"/>
        <w:tabs>
          <w:tab w:val="left" w:pos="284"/>
        </w:tabs>
        <w:rPr>
          <w:rFonts w:eastAsiaTheme="minorEastAsia" w:cstheme="minorBidi"/>
          <w:sz w:val="22"/>
          <w:szCs w:val="22"/>
          <w:lang w:val="pl-PL" w:eastAsia="pl-PL"/>
        </w:rPr>
      </w:pPr>
      <w:hyperlink w:anchor="_Toc133042509" w:history="1">
        <w:r w:rsidR="00D833EF" w:rsidRPr="002924AC">
          <w:rPr>
            <w:rStyle w:val="Hipercze"/>
            <w:rFonts w:cstheme="minorHAnsi"/>
            <w:b/>
            <w:bCs/>
          </w:rPr>
          <w:t>7.1</w:t>
        </w:r>
        <w:r w:rsidR="00D833EF">
          <w:rPr>
            <w:rFonts w:eastAsiaTheme="minorEastAsia" w:cstheme="minorBidi"/>
            <w:sz w:val="22"/>
            <w:szCs w:val="22"/>
            <w:lang w:val="pl-PL" w:eastAsia="pl-PL"/>
          </w:rPr>
          <w:tab/>
        </w:r>
        <w:r w:rsidR="00D833EF" w:rsidRPr="002924AC">
          <w:rPr>
            <w:rStyle w:val="Hipercze"/>
            <w:rFonts w:cstheme="minorHAnsi"/>
            <w:b/>
          </w:rPr>
          <w:t>Pomniejszenia z tytułu Punktów Karnych</w:t>
        </w:r>
        <w:r w:rsidR="00D833EF">
          <w:rPr>
            <w:webHidden/>
          </w:rPr>
          <w:tab/>
        </w:r>
        <w:r w:rsidR="00D833EF">
          <w:rPr>
            <w:webHidden/>
          </w:rPr>
          <w:fldChar w:fldCharType="begin"/>
        </w:r>
        <w:r w:rsidR="00D833EF">
          <w:rPr>
            <w:webHidden/>
          </w:rPr>
          <w:instrText xml:space="preserve"> PAGEREF _Toc133042509 \h </w:instrText>
        </w:r>
        <w:r w:rsidR="00D833EF">
          <w:rPr>
            <w:webHidden/>
          </w:rPr>
        </w:r>
        <w:r w:rsidR="00D833EF">
          <w:rPr>
            <w:webHidden/>
          </w:rPr>
          <w:fldChar w:fldCharType="separate"/>
        </w:r>
        <w:r w:rsidR="00D833EF">
          <w:rPr>
            <w:webHidden/>
          </w:rPr>
          <w:t>13</w:t>
        </w:r>
        <w:r w:rsidR="00D833EF">
          <w:rPr>
            <w:webHidden/>
          </w:rPr>
          <w:fldChar w:fldCharType="end"/>
        </w:r>
      </w:hyperlink>
    </w:p>
    <w:p w14:paraId="7D576B1F" w14:textId="7F24B062" w:rsidR="00D833EF" w:rsidRDefault="00E970C7" w:rsidP="00000ADD">
      <w:pPr>
        <w:pStyle w:val="Spistreci2"/>
        <w:tabs>
          <w:tab w:val="left" w:pos="284"/>
        </w:tabs>
        <w:rPr>
          <w:rFonts w:eastAsiaTheme="minorEastAsia" w:cstheme="minorBidi"/>
          <w:sz w:val="22"/>
          <w:szCs w:val="22"/>
          <w:lang w:val="pl-PL" w:eastAsia="pl-PL"/>
        </w:rPr>
      </w:pPr>
      <w:hyperlink w:anchor="_Toc133042511" w:history="1">
        <w:r w:rsidR="00D833EF" w:rsidRPr="002924AC">
          <w:rPr>
            <w:rStyle w:val="Hipercze"/>
            <w:rFonts w:cstheme="minorHAnsi"/>
            <w:b/>
            <w:bCs/>
          </w:rPr>
          <w:t>7.2</w:t>
        </w:r>
        <w:r w:rsidR="00D833EF">
          <w:rPr>
            <w:rFonts w:eastAsiaTheme="minorEastAsia" w:cstheme="minorBidi"/>
            <w:sz w:val="22"/>
            <w:szCs w:val="22"/>
            <w:lang w:val="pl-PL" w:eastAsia="pl-PL"/>
          </w:rPr>
          <w:tab/>
        </w:r>
        <w:r w:rsidR="00D833EF" w:rsidRPr="002924AC">
          <w:rPr>
            <w:rStyle w:val="Hipercze"/>
            <w:rFonts w:cstheme="minorHAnsi"/>
            <w:b/>
          </w:rPr>
          <w:t>Pomniejszenia z tytułu Całkowitego Braku Dostępności oraz Częściowego Braku Dostępności</w:t>
        </w:r>
        <w:r w:rsidR="00D833EF">
          <w:rPr>
            <w:webHidden/>
          </w:rPr>
          <w:tab/>
        </w:r>
        <w:r w:rsidR="00D833EF">
          <w:rPr>
            <w:webHidden/>
          </w:rPr>
          <w:fldChar w:fldCharType="begin"/>
        </w:r>
        <w:r w:rsidR="00D833EF">
          <w:rPr>
            <w:webHidden/>
          </w:rPr>
          <w:instrText xml:space="preserve"> PAGEREF _Toc133042511 \h </w:instrText>
        </w:r>
        <w:r w:rsidR="00D833EF">
          <w:rPr>
            <w:webHidden/>
          </w:rPr>
        </w:r>
        <w:r w:rsidR="00D833EF">
          <w:rPr>
            <w:webHidden/>
          </w:rPr>
          <w:fldChar w:fldCharType="separate"/>
        </w:r>
        <w:r w:rsidR="00D833EF">
          <w:rPr>
            <w:webHidden/>
          </w:rPr>
          <w:t>13</w:t>
        </w:r>
        <w:r w:rsidR="00D833EF">
          <w:rPr>
            <w:webHidden/>
          </w:rPr>
          <w:fldChar w:fldCharType="end"/>
        </w:r>
      </w:hyperlink>
    </w:p>
    <w:p w14:paraId="1DB584EB" w14:textId="0F39B364" w:rsidR="00D833EF" w:rsidRDefault="00E970C7" w:rsidP="00D833EF">
      <w:pPr>
        <w:pStyle w:val="Spistreci1"/>
        <w:rPr>
          <w:rFonts w:eastAsiaTheme="minorEastAsia" w:cstheme="minorBidi"/>
          <w:sz w:val="22"/>
          <w:szCs w:val="22"/>
          <w:lang w:eastAsia="pl-PL"/>
        </w:rPr>
      </w:pPr>
      <w:hyperlink w:anchor="_Toc133042512" w:history="1">
        <w:r w:rsidR="00D833EF" w:rsidRPr="002924AC">
          <w:rPr>
            <w:rStyle w:val="Hipercze"/>
            <w:rFonts w:cstheme="minorHAnsi"/>
          </w:rPr>
          <w:t>8.</w:t>
        </w:r>
        <w:r w:rsidR="00D833EF">
          <w:rPr>
            <w:rFonts w:eastAsiaTheme="minorEastAsia" w:cstheme="minorBidi"/>
            <w:sz w:val="22"/>
            <w:szCs w:val="22"/>
            <w:lang w:eastAsia="pl-PL"/>
          </w:rPr>
          <w:tab/>
        </w:r>
        <w:r w:rsidR="00D833EF" w:rsidRPr="002924AC">
          <w:rPr>
            <w:rStyle w:val="Hipercze"/>
            <w:rFonts w:cstheme="minorHAnsi"/>
          </w:rPr>
          <w:t>INDEKSOWANIE</w:t>
        </w:r>
        <w:r w:rsidR="00D833EF">
          <w:rPr>
            <w:webHidden/>
          </w:rPr>
          <w:tab/>
        </w:r>
        <w:r w:rsidR="00D833EF">
          <w:rPr>
            <w:webHidden/>
          </w:rPr>
          <w:fldChar w:fldCharType="begin"/>
        </w:r>
        <w:r w:rsidR="00D833EF">
          <w:rPr>
            <w:webHidden/>
          </w:rPr>
          <w:instrText xml:space="preserve"> PAGEREF _Toc133042512 \h </w:instrText>
        </w:r>
        <w:r w:rsidR="00D833EF">
          <w:rPr>
            <w:webHidden/>
          </w:rPr>
        </w:r>
        <w:r w:rsidR="00D833EF">
          <w:rPr>
            <w:webHidden/>
          </w:rPr>
          <w:fldChar w:fldCharType="separate"/>
        </w:r>
        <w:r w:rsidR="00D833EF">
          <w:rPr>
            <w:webHidden/>
          </w:rPr>
          <w:t>15</w:t>
        </w:r>
        <w:r w:rsidR="00D833EF">
          <w:rPr>
            <w:webHidden/>
          </w:rPr>
          <w:fldChar w:fldCharType="end"/>
        </w:r>
      </w:hyperlink>
    </w:p>
    <w:p w14:paraId="57B8DA33" w14:textId="4E9F751D" w:rsidR="00D833EF" w:rsidRDefault="00E970C7" w:rsidP="00D833EF">
      <w:pPr>
        <w:pStyle w:val="Spistreci2"/>
        <w:rPr>
          <w:rFonts w:eastAsiaTheme="minorEastAsia" w:cstheme="minorBidi"/>
          <w:sz w:val="22"/>
          <w:szCs w:val="22"/>
          <w:lang w:val="pl-PL" w:eastAsia="pl-PL"/>
        </w:rPr>
      </w:pPr>
      <w:hyperlink w:anchor="_Toc133042513" w:history="1">
        <w:r w:rsidR="00D833EF" w:rsidRPr="002924AC">
          <w:rPr>
            <w:rStyle w:val="Hipercze"/>
            <w:rFonts w:cstheme="minorHAnsi"/>
            <w:b/>
            <w:bCs/>
          </w:rPr>
          <w:t>8.1</w:t>
        </w:r>
        <w:r w:rsidR="00D833EF">
          <w:rPr>
            <w:rFonts w:eastAsiaTheme="minorEastAsia" w:cstheme="minorBidi"/>
            <w:sz w:val="22"/>
            <w:szCs w:val="22"/>
            <w:lang w:val="pl-PL" w:eastAsia="pl-PL"/>
          </w:rPr>
          <w:tab/>
        </w:r>
        <w:r w:rsidR="00D833EF" w:rsidRPr="002924AC">
          <w:rPr>
            <w:rStyle w:val="Hipercze"/>
            <w:rFonts w:cstheme="minorHAnsi"/>
            <w:b/>
          </w:rPr>
          <w:t>Wskaźnik indeksacji J</w:t>
        </w:r>
        <w:r w:rsidR="00D833EF" w:rsidRPr="002924AC">
          <w:rPr>
            <w:rStyle w:val="Hipercze"/>
            <w:rFonts w:cstheme="minorHAnsi"/>
            <w:b/>
            <w:vertAlign w:val="subscript"/>
          </w:rPr>
          <w:t>r</w:t>
        </w:r>
        <w:r w:rsidR="00D833EF">
          <w:rPr>
            <w:webHidden/>
          </w:rPr>
          <w:tab/>
        </w:r>
        <w:r w:rsidR="00D833EF">
          <w:rPr>
            <w:webHidden/>
          </w:rPr>
          <w:fldChar w:fldCharType="begin"/>
        </w:r>
        <w:r w:rsidR="00D833EF">
          <w:rPr>
            <w:webHidden/>
          </w:rPr>
          <w:instrText xml:space="preserve"> PAGEREF _Toc133042513 \h </w:instrText>
        </w:r>
        <w:r w:rsidR="00D833EF">
          <w:rPr>
            <w:webHidden/>
          </w:rPr>
        </w:r>
        <w:r w:rsidR="00D833EF">
          <w:rPr>
            <w:webHidden/>
          </w:rPr>
          <w:fldChar w:fldCharType="separate"/>
        </w:r>
        <w:r w:rsidR="00D833EF">
          <w:rPr>
            <w:webHidden/>
          </w:rPr>
          <w:t>15</w:t>
        </w:r>
        <w:r w:rsidR="00D833EF">
          <w:rPr>
            <w:webHidden/>
          </w:rPr>
          <w:fldChar w:fldCharType="end"/>
        </w:r>
      </w:hyperlink>
    </w:p>
    <w:p w14:paraId="6997C485" w14:textId="4DD662B2" w:rsidR="00D833EF" w:rsidRDefault="00E970C7" w:rsidP="00D833EF">
      <w:pPr>
        <w:pStyle w:val="Spistreci2"/>
        <w:rPr>
          <w:rFonts w:eastAsiaTheme="minorEastAsia" w:cstheme="minorBidi"/>
          <w:sz w:val="22"/>
          <w:szCs w:val="22"/>
          <w:lang w:val="pl-PL" w:eastAsia="pl-PL"/>
        </w:rPr>
      </w:pPr>
      <w:hyperlink w:anchor="_Toc133042514" w:history="1">
        <w:r w:rsidR="00D833EF" w:rsidRPr="002924AC">
          <w:rPr>
            <w:rStyle w:val="Hipercze"/>
            <w:b/>
            <w:bCs/>
          </w:rPr>
          <w:t>8.2</w:t>
        </w:r>
        <w:r w:rsidR="00D833EF">
          <w:rPr>
            <w:rFonts w:eastAsiaTheme="minorEastAsia" w:cstheme="minorBidi"/>
            <w:sz w:val="22"/>
            <w:szCs w:val="22"/>
            <w:lang w:val="pl-PL" w:eastAsia="pl-PL"/>
          </w:rPr>
          <w:tab/>
        </w:r>
        <w:r w:rsidR="00D833EF" w:rsidRPr="002924AC">
          <w:rPr>
            <w:rStyle w:val="Hipercze"/>
            <w:b/>
            <w:bCs/>
          </w:rPr>
          <w:t>Wskaźnik indeksacji I</w:t>
        </w:r>
        <w:r w:rsidR="00D833EF" w:rsidRPr="002924AC">
          <w:rPr>
            <w:rStyle w:val="Hipercze"/>
            <w:b/>
            <w:bCs/>
            <w:vertAlign w:val="subscript"/>
          </w:rPr>
          <w:t>r</w:t>
        </w:r>
        <w:r w:rsidR="00D833EF">
          <w:rPr>
            <w:webHidden/>
          </w:rPr>
          <w:tab/>
        </w:r>
        <w:r w:rsidR="00D833EF">
          <w:rPr>
            <w:webHidden/>
          </w:rPr>
          <w:fldChar w:fldCharType="begin"/>
        </w:r>
        <w:r w:rsidR="00D833EF">
          <w:rPr>
            <w:webHidden/>
          </w:rPr>
          <w:instrText xml:space="preserve"> PAGEREF _Toc133042514 \h </w:instrText>
        </w:r>
        <w:r w:rsidR="00D833EF">
          <w:rPr>
            <w:webHidden/>
          </w:rPr>
        </w:r>
        <w:r w:rsidR="00D833EF">
          <w:rPr>
            <w:webHidden/>
          </w:rPr>
          <w:fldChar w:fldCharType="separate"/>
        </w:r>
        <w:r w:rsidR="00D833EF">
          <w:rPr>
            <w:webHidden/>
          </w:rPr>
          <w:t>16</w:t>
        </w:r>
        <w:r w:rsidR="00D833EF">
          <w:rPr>
            <w:webHidden/>
          </w:rPr>
          <w:fldChar w:fldCharType="end"/>
        </w:r>
      </w:hyperlink>
    </w:p>
    <w:p w14:paraId="0742B145" w14:textId="368C5D4E" w:rsidR="00D833EF" w:rsidRDefault="00E970C7" w:rsidP="00D833EF">
      <w:pPr>
        <w:pStyle w:val="Spistreci2"/>
        <w:rPr>
          <w:rFonts w:eastAsiaTheme="minorEastAsia" w:cstheme="minorBidi"/>
          <w:sz w:val="22"/>
          <w:szCs w:val="22"/>
          <w:lang w:val="pl-PL" w:eastAsia="pl-PL"/>
        </w:rPr>
      </w:pPr>
      <w:hyperlink w:anchor="_Toc133042516" w:history="1">
        <w:r w:rsidR="00D833EF" w:rsidRPr="002924AC">
          <w:rPr>
            <w:rStyle w:val="Hipercze"/>
            <w:rFonts w:cstheme="minorHAnsi"/>
            <w:b/>
            <w:bCs/>
          </w:rPr>
          <w:t>8.</w:t>
        </w:r>
        <w:r w:rsidR="00D833EF">
          <w:rPr>
            <w:rStyle w:val="Hipercze"/>
            <w:rFonts w:cstheme="minorHAnsi"/>
            <w:b/>
            <w:bCs/>
          </w:rPr>
          <w:t>3</w:t>
        </w:r>
        <w:r w:rsidR="00D833EF">
          <w:rPr>
            <w:rFonts w:eastAsiaTheme="minorEastAsia" w:cstheme="minorBidi"/>
            <w:sz w:val="22"/>
            <w:szCs w:val="22"/>
            <w:lang w:val="pl-PL" w:eastAsia="pl-PL"/>
          </w:rPr>
          <w:tab/>
        </w:r>
        <w:r w:rsidR="00D833EF" w:rsidRPr="002924AC">
          <w:rPr>
            <w:rStyle w:val="Hipercze"/>
            <w:rFonts w:cstheme="minorHAnsi"/>
            <w:b/>
          </w:rPr>
          <w:t>Brak publikacji wskaźnika</w:t>
        </w:r>
        <w:r w:rsidR="00D833EF">
          <w:rPr>
            <w:webHidden/>
          </w:rPr>
          <w:tab/>
        </w:r>
        <w:r w:rsidR="00D833EF">
          <w:rPr>
            <w:webHidden/>
          </w:rPr>
          <w:fldChar w:fldCharType="begin"/>
        </w:r>
        <w:r w:rsidR="00D833EF">
          <w:rPr>
            <w:webHidden/>
          </w:rPr>
          <w:instrText xml:space="preserve"> PAGEREF _Toc133042516 \h </w:instrText>
        </w:r>
        <w:r w:rsidR="00D833EF">
          <w:rPr>
            <w:webHidden/>
          </w:rPr>
        </w:r>
        <w:r w:rsidR="00D833EF">
          <w:rPr>
            <w:webHidden/>
          </w:rPr>
          <w:fldChar w:fldCharType="separate"/>
        </w:r>
        <w:r w:rsidR="00D833EF">
          <w:rPr>
            <w:webHidden/>
          </w:rPr>
          <w:t>16</w:t>
        </w:r>
        <w:r w:rsidR="00D833EF">
          <w:rPr>
            <w:webHidden/>
          </w:rPr>
          <w:fldChar w:fldCharType="end"/>
        </w:r>
      </w:hyperlink>
    </w:p>
    <w:p w14:paraId="24976422" w14:textId="6EAF34C8" w:rsidR="00D833EF" w:rsidRDefault="00E970C7" w:rsidP="00D833EF">
      <w:pPr>
        <w:pStyle w:val="Spistreci2"/>
        <w:rPr>
          <w:rFonts w:eastAsiaTheme="minorEastAsia" w:cstheme="minorBidi"/>
          <w:sz w:val="22"/>
          <w:szCs w:val="22"/>
          <w:lang w:val="pl-PL" w:eastAsia="pl-PL"/>
        </w:rPr>
      </w:pPr>
      <w:hyperlink w:anchor="_Toc133042517" w:history="1">
        <w:r w:rsidR="00D833EF" w:rsidRPr="002924AC">
          <w:rPr>
            <w:rStyle w:val="Hipercze"/>
            <w:rFonts w:cstheme="minorHAnsi"/>
            <w:b/>
            <w:bCs/>
          </w:rPr>
          <w:t>8.</w:t>
        </w:r>
        <w:r w:rsidR="00D833EF">
          <w:rPr>
            <w:rStyle w:val="Hipercze"/>
            <w:rFonts w:cstheme="minorHAnsi"/>
            <w:b/>
            <w:bCs/>
          </w:rPr>
          <w:t>4</w:t>
        </w:r>
        <w:r w:rsidR="00D833EF">
          <w:rPr>
            <w:rFonts w:eastAsiaTheme="minorEastAsia" w:cstheme="minorBidi"/>
            <w:sz w:val="22"/>
            <w:szCs w:val="22"/>
            <w:lang w:val="pl-PL" w:eastAsia="pl-PL"/>
          </w:rPr>
          <w:tab/>
        </w:r>
        <w:r w:rsidR="00D833EF" w:rsidRPr="002924AC">
          <w:rPr>
            <w:rStyle w:val="Hipercze"/>
            <w:rFonts w:cstheme="minorHAnsi"/>
            <w:b/>
          </w:rPr>
          <w:t>Zmiany wskaźnika</w:t>
        </w:r>
        <w:r w:rsidR="00D833EF">
          <w:rPr>
            <w:webHidden/>
          </w:rPr>
          <w:tab/>
        </w:r>
        <w:r w:rsidR="00D833EF">
          <w:rPr>
            <w:webHidden/>
          </w:rPr>
          <w:fldChar w:fldCharType="begin"/>
        </w:r>
        <w:r w:rsidR="00D833EF">
          <w:rPr>
            <w:webHidden/>
          </w:rPr>
          <w:instrText xml:space="preserve"> PAGEREF _Toc133042517 \h </w:instrText>
        </w:r>
        <w:r w:rsidR="00D833EF">
          <w:rPr>
            <w:webHidden/>
          </w:rPr>
        </w:r>
        <w:r w:rsidR="00D833EF">
          <w:rPr>
            <w:webHidden/>
          </w:rPr>
          <w:fldChar w:fldCharType="separate"/>
        </w:r>
        <w:r w:rsidR="00D833EF">
          <w:rPr>
            <w:webHidden/>
          </w:rPr>
          <w:t>16</w:t>
        </w:r>
        <w:r w:rsidR="00D833EF">
          <w:rPr>
            <w:webHidden/>
          </w:rPr>
          <w:fldChar w:fldCharType="end"/>
        </w:r>
      </w:hyperlink>
    </w:p>
    <w:p w14:paraId="5EE92B71" w14:textId="6B22616D" w:rsidR="00D833EF" w:rsidRDefault="00E970C7" w:rsidP="00D833EF">
      <w:pPr>
        <w:pStyle w:val="Spistreci2"/>
        <w:rPr>
          <w:rFonts w:eastAsiaTheme="minorEastAsia" w:cstheme="minorBidi"/>
          <w:sz w:val="22"/>
          <w:szCs w:val="22"/>
          <w:lang w:val="pl-PL" w:eastAsia="pl-PL"/>
        </w:rPr>
      </w:pPr>
      <w:hyperlink w:anchor="_Toc133042518" w:history="1">
        <w:r w:rsidR="00D833EF" w:rsidRPr="002924AC">
          <w:rPr>
            <w:rStyle w:val="Hipercze"/>
            <w:rFonts w:cstheme="minorHAnsi"/>
            <w:b/>
            <w:bCs/>
          </w:rPr>
          <w:t>8.</w:t>
        </w:r>
        <w:r w:rsidR="00D833EF">
          <w:rPr>
            <w:rStyle w:val="Hipercze"/>
            <w:rFonts w:cstheme="minorHAnsi"/>
            <w:b/>
            <w:bCs/>
          </w:rPr>
          <w:t>5</w:t>
        </w:r>
        <w:r w:rsidR="00D833EF">
          <w:rPr>
            <w:rFonts w:eastAsiaTheme="minorEastAsia" w:cstheme="minorBidi"/>
            <w:sz w:val="22"/>
            <w:szCs w:val="22"/>
            <w:lang w:val="pl-PL" w:eastAsia="pl-PL"/>
          </w:rPr>
          <w:tab/>
        </w:r>
        <w:r w:rsidR="00D833EF" w:rsidRPr="002924AC">
          <w:rPr>
            <w:rStyle w:val="Hipercze"/>
            <w:rFonts w:cstheme="minorHAnsi"/>
            <w:b/>
          </w:rPr>
          <w:t>Błąd w publikacji wskaźnika</w:t>
        </w:r>
        <w:r w:rsidR="00D833EF">
          <w:rPr>
            <w:webHidden/>
          </w:rPr>
          <w:tab/>
        </w:r>
        <w:r w:rsidR="00D833EF">
          <w:rPr>
            <w:webHidden/>
          </w:rPr>
          <w:fldChar w:fldCharType="begin"/>
        </w:r>
        <w:r w:rsidR="00D833EF">
          <w:rPr>
            <w:webHidden/>
          </w:rPr>
          <w:instrText xml:space="preserve"> PAGEREF _Toc133042518 \h </w:instrText>
        </w:r>
        <w:r w:rsidR="00D833EF">
          <w:rPr>
            <w:webHidden/>
          </w:rPr>
        </w:r>
        <w:r w:rsidR="00D833EF">
          <w:rPr>
            <w:webHidden/>
          </w:rPr>
          <w:fldChar w:fldCharType="separate"/>
        </w:r>
        <w:r w:rsidR="00D833EF">
          <w:rPr>
            <w:webHidden/>
          </w:rPr>
          <w:t>17</w:t>
        </w:r>
        <w:r w:rsidR="00D833EF">
          <w:rPr>
            <w:webHidden/>
          </w:rPr>
          <w:fldChar w:fldCharType="end"/>
        </w:r>
      </w:hyperlink>
    </w:p>
    <w:p w14:paraId="76B6522B" w14:textId="6C45FB45" w:rsidR="00762830" w:rsidRPr="006B5F4F" w:rsidRDefault="00762830" w:rsidP="00D833EF">
      <w:pPr>
        <w:pStyle w:val="Spistreci1"/>
        <w:rPr>
          <w:rFonts w:eastAsia="Times New Roman"/>
          <w:lang w:eastAsia="pl-PL"/>
        </w:rPr>
      </w:pPr>
      <w:r w:rsidRPr="006B5F4F">
        <w:fldChar w:fldCharType="end"/>
      </w:r>
    </w:p>
    <w:p w14:paraId="4B7B409E" w14:textId="77777777" w:rsidR="00762830" w:rsidRPr="006B5F4F" w:rsidRDefault="00762830" w:rsidP="00762830">
      <w:pPr>
        <w:pStyle w:val="NumText"/>
        <w:numPr>
          <w:ilvl w:val="0"/>
          <w:numId w:val="0"/>
        </w:numPr>
        <w:ind w:left="964" w:hanging="964"/>
        <w:jc w:val="both"/>
        <w:rPr>
          <w:rFonts w:asciiTheme="minorHAnsi" w:hAnsiTheme="minorHAnsi" w:cstheme="minorHAnsi"/>
          <w:sz w:val="20"/>
          <w:szCs w:val="20"/>
        </w:rPr>
      </w:pPr>
    </w:p>
    <w:p w14:paraId="526AD71F" w14:textId="77777777" w:rsidR="00762830" w:rsidRPr="006B5F4F" w:rsidRDefault="00762830" w:rsidP="00762830">
      <w:pPr>
        <w:rPr>
          <w:rFonts w:asciiTheme="minorHAnsi" w:eastAsia="Batang" w:hAnsiTheme="minorHAnsi" w:cstheme="minorHAnsi"/>
          <w:sz w:val="20"/>
          <w:szCs w:val="20"/>
        </w:rPr>
      </w:pPr>
      <w:r w:rsidRPr="006B5F4F">
        <w:rPr>
          <w:rFonts w:asciiTheme="minorHAnsi" w:hAnsiTheme="minorHAnsi" w:cstheme="minorHAnsi"/>
          <w:sz w:val="20"/>
          <w:szCs w:val="20"/>
        </w:rPr>
        <w:br w:type="page"/>
      </w:r>
    </w:p>
    <w:p w14:paraId="67CBA56A" w14:textId="77777777" w:rsidR="00762830" w:rsidRPr="006B5F4F" w:rsidRDefault="00762830" w:rsidP="002A62E6">
      <w:pPr>
        <w:pStyle w:val="H1"/>
        <w:rPr>
          <w:rFonts w:asciiTheme="minorHAnsi" w:hAnsiTheme="minorHAnsi" w:cstheme="minorHAnsi"/>
          <w:sz w:val="20"/>
          <w:szCs w:val="20"/>
        </w:rPr>
      </w:pPr>
      <w:bookmarkStart w:id="5" w:name="_Toc19740147"/>
      <w:bookmarkStart w:id="6" w:name="_Toc133042478"/>
      <w:bookmarkEnd w:id="4"/>
      <w:r w:rsidRPr="006B5F4F">
        <w:rPr>
          <w:rFonts w:asciiTheme="minorHAnsi" w:hAnsiTheme="minorHAnsi" w:cstheme="minorHAnsi"/>
          <w:sz w:val="20"/>
          <w:szCs w:val="20"/>
        </w:rPr>
        <w:lastRenderedPageBreak/>
        <w:t>WSKAZÓWKI INTERPRETACYJNE</w:t>
      </w:r>
      <w:bookmarkEnd w:id="5"/>
      <w:bookmarkEnd w:id="6"/>
    </w:p>
    <w:p w14:paraId="0A95B598" w14:textId="77777777" w:rsidR="00762830" w:rsidRPr="006B5F4F" w:rsidRDefault="00762830" w:rsidP="002A62E6">
      <w:pPr>
        <w:pStyle w:val="Nagwek2"/>
        <w:rPr>
          <w:rFonts w:asciiTheme="minorHAnsi" w:hAnsiTheme="minorHAnsi" w:cstheme="minorHAnsi"/>
          <w:b/>
          <w:sz w:val="20"/>
          <w:szCs w:val="20"/>
        </w:rPr>
      </w:pPr>
      <w:bookmarkStart w:id="7" w:name="_Toc19740148"/>
      <w:bookmarkStart w:id="8" w:name="_Toc133042479"/>
      <w:r w:rsidRPr="006B5F4F">
        <w:rPr>
          <w:rFonts w:asciiTheme="minorHAnsi" w:hAnsiTheme="minorHAnsi" w:cstheme="minorHAnsi"/>
          <w:b/>
          <w:sz w:val="20"/>
          <w:szCs w:val="20"/>
        </w:rPr>
        <w:t>Ogólne</w:t>
      </w:r>
      <w:bookmarkEnd w:id="7"/>
      <w:bookmarkEnd w:id="8"/>
    </w:p>
    <w:p w14:paraId="2C6432C8" w14:textId="77777777" w:rsidR="00762830" w:rsidRPr="006B5F4F" w:rsidRDefault="00762830" w:rsidP="002A62E6">
      <w:pPr>
        <w:pStyle w:val="Nagwek3"/>
        <w:rPr>
          <w:rFonts w:asciiTheme="minorHAnsi" w:hAnsiTheme="minorHAnsi" w:cstheme="minorHAnsi"/>
          <w:sz w:val="20"/>
          <w:szCs w:val="20"/>
        </w:rPr>
      </w:pPr>
      <w:bookmarkStart w:id="9" w:name="_Toc18335654"/>
      <w:bookmarkStart w:id="10" w:name="_Toc19740149"/>
      <w:bookmarkStart w:id="11" w:name="_Toc31835482"/>
      <w:bookmarkStart w:id="12" w:name="_Toc61377641"/>
      <w:bookmarkStart w:id="13" w:name="_Toc100133449"/>
      <w:bookmarkStart w:id="14" w:name="_Toc133042480"/>
      <w:r w:rsidRPr="006B5F4F">
        <w:rPr>
          <w:rFonts w:asciiTheme="minorHAnsi" w:hAnsiTheme="minorHAnsi" w:cstheme="minorHAnsi"/>
          <w:sz w:val="20"/>
          <w:szCs w:val="20"/>
        </w:rPr>
        <w:t>Niniejszy załącznik jest podstawą do określenia rozliczeń i płatności dokonywanych przez Podmiot Publiczny na rzecz Partnera Prywatnego.</w:t>
      </w:r>
      <w:bookmarkEnd w:id="9"/>
      <w:bookmarkEnd w:id="10"/>
      <w:bookmarkEnd w:id="11"/>
      <w:bookmarkEnd w:id="12"/>
      <w:bookmarkEnd w:id="13"/>
      <w:bookmarkEnd w:id="14"/>
    </w:p>
    <w:p w14:paraId="1AFCDCBA" w14:textId="77777777" w:rsidR="00762830" w:rsidRPr="006B5F4F" w:rsidRDefault="00762830" w:rsidP="002A62E6">
      <w:pPr>
        <w:pStyle w:val="Nagwek3"/>
        <w:rPr>
          <w:rFonts w:asciiTheme="minorHAnsi" w:hAnsiTheme="minorHAnsi" w:cstheme="minorHAnsi"/>
          <w:sz w:val="20"/>
          <w:szCs w:val="20"/>
        </w:rPr>
      </w:pPr>
      <w:bookmarkStart w:id="15" w:name="_Toc18335655"/>
      <w:bookmarkStart w:id="16" w:name="_Toc19740150"/>
      <w:bookmarkStart w:id="17" w:name="_Toc31835483"/>
      <w:bookmarkStart w:id="18" w:name="_Toc61377642"/>
      <w:bookmarkStart w:id="19" w:name="_Toc100133450"/>
      <w:bookmarkStart w:id="20" w:name="_Toc133042481"/>
      <w:r w:rsidRPr="006B5F4F">
        <w:rPr>
          <w:rFonts w:asciiTheme="minorHAnsi" w:hAnsiTheme="minorHAnsi" w:cstheme="minorHAnsi"/>
          <w:sz w:val="20"/>
          <w:szCs w:val="20"/>
        </w:rPr>
        <w:t>Niniejszy załącznik powinien być czytany łącznie z Umową oraz innymi załącznikami do Umowy.</w:t>
      </w:r>
      <w:bookmarkEnd w:id="15"/>
      <w:bookmarkEnd w:id="16"/>
      <w:bookmarkEnd w:id="17"/>
      <w:bookmarkEnd w:id="18"/>
      <w:bookmarkEnd w:id="19"/>
      <w:bookmarkEnd w:id="20"/>
    </w:p>
    <w:p w14:paraId="71AC9CA4" w14:textId="77777777" w:rsidR="00762830" w:rsidRPr="006B5F4F" w:rsidRDefault="00762830" w:rsidP="002A62E6">
      <w:pPr>
        <w:pStyle w:val="Nagwek3"/>
        <w:rPr>
          <w:rFonts w:asciiTheme="minorHAnsi" w:hAnsiTheme="minorHAnsi" w:cstheme="minorHAnsi"/>
          <w:bCs/>
          <w:sz w:val="20"/>
          <w:szCs w:val="20"/>
        </w:rPr>
      </w:pPr>
      <w:bookmarkStart w:id="21" w:name="_Toc18335656"/>
      <w:bookmarkStart w:id="22" w:name="_Toc19740151"/>
      <w:bookmarkStart w:id="23" w:name="_Toc31835484"/>
      <w:bookmarkStart w:id="24" w:name="_Toc61377643"/>
      <w:bookmarkStart w:id="25" w:name="_Toc100133451"/>
      <w:bookmarkStart w:id="26" w:name="_Toc133042482"/>
      <w:r w:rsidRPr="006B5F4F">
        <w:rPr>
          <w:rFonts w:asciiTheme="minorHAnsi" w:hAnsiTheme="minorHAnsi" w:cstheme="minorHAnsi"/>
          <w:sz w:val="20"/>
          <w:szCs w:val="20"/>
        </w:rPr>
        <w:t xml:space="preserve">Jeśli w dokumencie znajduje się odniesienie do wartości wyrażonych w PLN, to dotyczy to wartości netto (bez podatku VAT), z wyjątkiem wartości PV </w:t>
      </w:r>
      <w:r w:rsidRPr="006B5F4F">
        <w:rPr>
          <w:rFonts w:asciiTheme="minorHAnsi" w:hAnsiTheme="minorHAnsi" w:cstheme="minorHAnsi"/>
          <w:bCs/>
          <w:sz w:val="20"/>
          <w:szCs w:val="20"/>
        </w:rPr>
        <w:t>obliczanej zgodnie z punktem 3.1.</w:t>
      </w:r>
      <w:bookmarkEnd w:id="21"/>
      <w:bookmarkEnd w:id="22"/>
      <w:bookmarkEnd w:id="23"/>
      <w:bookmarkEnd w:id="24"/>
      <w:bookmarkEnd w:id="25"/>
      <w:bookmarkEnd w:id="26"/>
    </w:p>
    <w:p w14:paraId="06022DF4" w14:textId="77777777" w:rsidR="00762830" w:rsidRPr="006B5F4F" w:rsidRDefault="00762830" w:rsidP="002A62E6">
      <w:pPr>
        <w:pStyle w:val="Nagwek2"/>
        <w:rPr>
          <w:rFonts w:asciiTheme="minorHAnsi" w:hAnsiTheme="minorHAnsi" w:cstheme="minorHAnsi"/>
          <w:b/>
          <w:sz w:val="20"/>
          <w:szCs w:val="20"/>
        </w:rPr>
      </w:pPr>
      <w:bookmarkStart w:id="27" w:name="_Toc19740152"/>
      <w:bookmarkStart w:id="28" w:name="_Toc133042483"/>
      <w:r w:rsidRPr="006B5F4F">
        <w:rPr>
          <w:rFonts w:asciiTheme="minorHAnsi" w:hAnsiTheme="minorHAnsi" w:cstheme="minorHAnsi"/>
          <w:b/>
          <w:sz w:val="20"/>
          <w:szCs w:val="20"/>
        </w:rPr>
        <w:t>Symbole</w:t>
      </w:r>
      <w:bookmarkEnd w:id="27"/>
      <w:bookmarkEnd w:id="28"/>
    </w:p>
    <w:p w14:paraId="1CA98C2F" w14:textId="77777777" w:rsidR="00762830" w:rsidRPr="006B5F4F" w:rsidRDefault="00762830" w:rsidP="002A62E6">
      <w:pPr>
        <w:pStyle w:val="Nagwek3"/>
        <w:rPr>
          <w:rFonts w:asciiTheme="minorHAnsi" w:hAnsiTheme="minorHAnsi" w:cstheme="minorHAnsi"/>
          <w:sz w:val="20"/>
          <w:szCs w:val="20"/>
        </w:rPr>
      </w:pPr>
      <w:bookmarkStart w:id="29" w:name="_Toc18335658"/>
      <w:bookmarkStart w:id="30" w:name="_Toc19740153"/>
      <w:bookmarkStart w:id="31" w:name="_Toc31835486"/>
      <w:bookmarkStart w:id="32" w:name="_Toc61377645"/>
      <w:bookmarkStart w:id="33" w:name="_Toc100133453"/>
      <w:bookmarkStart w:id="34" w:name="_Toc133042484"/>
      <w:r w:rsidRPr="006B5F4F">
        <w:rPr>
          <w:rFonts w:asciiTheme="minorHAnsi" w:hAnsiTheme="minorHAnsi" w:cstheme="minorHAnsi"/>
          <w:sz w:val="20"/>
          <w:szCs w:val="20"/>
        </w:rPr>
        <w:t xml:space="preserve">Symbol </w:t>
      </w:r>
      <m:oMath>
        <m:r>
          <w:rPr>
            <w:rFonts w:ascii="Cambria Math" w:hAnsi="Cambria Math" w:cstheme="minorHAnsi"/>
            <w:sz w:val="20"/>
            <w:szCs w:val="20"/>
          </w:rPr>
          <m:t>„</m:t>
        </m:r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naryPr>
          <m:sub/>
          <m:sup/>
          <m:e>
            <m:r>
              <w:rPr>
                <w:rFonts w:ascii="Cambria Math" w:hAnsi="Cambria Math" w:cstheme="minorHAnsi"/>
                <w:sz w:val="20"/>
                <w:szCs w:val="20"/>
              </w:rPr>
              <m:t>”</m:t>
            </m:r>
          </m:e>
        </m:nary>
      </m:oMath>
      <w:r w:rsidRPr="006B5F4F">
        <w:rPr>
          <w:rFonts w:asciiTheme="minorHAnsi" w:hAnsiTheme="minorHAnsi" w:cstheme="minorHAnsi"/>
          <w:sz w:val="20"/>
          <w:szCs w:val="20"/>
        </w:rPr>
        <w:t xml:space="preserve"> użyty w niniejszym załączniku oznacza iloczyn.</w:t>
      </w:r>
      <w:bookmarkEnd w:id="29"/>
      <w:bookmarkEnd w:id="30"/>
      <w:bookmarkEnd w:id="31"/>
      <w:bookmarkEnd w:id="32"/>
      <w:bookmarkEnd w:id="33"/>
      <w:bookmarkEnd w:id="34"/>
    </w:p>
    <w:p w14:paraId="2F73B6CD" w14:textId="77777777" w:rsidR="00762830" w:rsidRPr="006B5F4F" w:rsidRDefault="00762830" w:rsidP="002A62E6">
      <w:pPr>
        <w:pStyle w:val="Nagwek3"/>
        <w:rPr>
          <w:rFonts w:asciiTheme="minorHAnsi" w:hAnsiTheme="minorHAnsi" w:cstheme="minorHAnsi"/>
          <w:sz w:val="20"/>
          <w:szCs w:val="20"/>
        </w:rPr>
      </w:pPr>
      <w:bookmarkStart w:id="35" w:name="_Toc18335659"/>
      <w:bookmarkStart w:id="36" w:name="_Toc19740154"/>
      <w:bookmarkStart w:id="37" w:name="_Toc31835487"/>
      <w:bookmarkStart w:id="38" w:name="_Toc61377646"/>
      <w:bookmarkStart w:id="39" w:name="_Toc100133454"/>
      <w:bookmarkStart w:id="40" w:name="_Toc133042485"/>
      <w:r w:rsidRPr="006B5F4F">
        <w:rPr>
          <w:rFonts w:asciiTheme="minorHAnsi" w:hAnsiTheme="minorHAnsi" w:cstheme="minorHAnsi"/>
          <w:sz w:val="20"/>
          <w:szCs w:val="20"/>
        </w:rPr>
        <w:t>Symbol „∑” użyty w niniejszym załączniku oznacza sumę.</w:t>
      </w:r>
      <w:bookmarkEnd w:id="35"/>
      <w:bookmarkEnd w:id="36"/>
      <w:bookmarkEnd w:id="37"/>
      <w:bookmarkEnd w:id="38"/>
      <w:bookmarkEnd w:id="39"/>
      <w:bookmarkEnd w:id="40"/>
    </w:p>
    <w:p w14:paraId="05389424" w14:textId="77777777" w:rsidR="00762830" w:rsidRPr="006B5F4F" w:rsidRDefault="00762830" w:rsidP="002A62E6">
      <w:pPr>
        <w:pStyle w:val="Nagwek2"/>
        <w:rPr>
          <w:rFonts w:asciiTheme="minorHAnsi" w:hAnsiTheme="minorHAnsi" w:cstheme="minorHAnsi"/>
          <w:b/>
          <w:sz w:val="20"/>
          <w:szCs w:val="20"/>
        </w:rPr>
      </w:pPr>
      <w:bookmarkStart w:id="41" w:name="_Toc19740155"/>
      <w:bookmarkStart w:id="42" w:name="_Toc133042486"/>
      <w:r w:rsidRPr="006B5F4F">
        <w:rPr>
          <w:rFonts w:asciiTheme="minorHAnsi" w:hAnsiTheme="minorHAnsi" w:cstheme="minorHAnsi"/>
          <w:b/>
          <w:sz w:val="20"/>
          <w:szCs w:val="20"/>
        </w:rPr>
        <w:t>Zaokrąglenia</w:t>
      </w:r>
      <w:bookmarkEnd w:id="41"/>
      <w:bookmarkEnd w:id="42"/>
    </w:p>
    <w:p w14:paraId="6697EF5C" w14:textId="77777777" w:rsidR="00762830" w:rsidRPr="006B5F4F" w:rsidRDefault="00762830" w:rsidP="002A62E6">
      <w:pPr>
        <w:pStyle w:val="Nagwek3"/>
        <w:rPr>
          <w:rFonts w:asciiTheme="minorHAnsi" w:hAnsiTheme="minorHAnsi" w:cstheme="minorHAnsi"/>
          <w:sz w:val="20"/>
          <w:szCs w:val="20"/>
        </w:rPr>
      </w:pPr>
      <w:bookmarkStart w:id="43" w:name="_Toc18335661"/>
      <w:bookmarkStart w:id="44" w:name="_Toc19740156"/>
      <w:bookmarkStart w:id="45" w:name="_Toc31835489"/>
      <w:bookmarkStart w:id="46" w:name="_Toc61377648"/>
      <w:bookmarkStart w:id="47" w:name="_Toc100133456"/>
      <w:bookmarkStart w:id="48" w:name="_Toc133042487"/>
      <w:r w:rsidRPr="006B5F4F">
        <w:rPr>
          <w:rFonts w:asciiTheme="minorHAnsi" w:hAnsiTheme="minorHAnsi" w:cstheme="minorHAnsi"/>
          <w:sz w:val="20"/>
          <w:szCs w:val="20"/>
        </w:rPr>
        <w:t>Wartości wyrażone w PLN należy zaokrąglać z dokładnością do pełnego grosza.</w:t>
      </w:r>
      <w:bookmarkEnd w:id="43"/>
      <w:bookmarkEnd w:id="44"/>
      <w:bookmarkEnd w:id="45"/>
      <w:bookmarkEnd w:id="46"/>
      <w:bookmarkEnd w:id="47"/>
      <w:bookmarkEnd w:id="48"/>
    </w:p>
    <w:p w14:paraId="6DC684CB" w14:textId="77777777" w:rsidR="00762830" w:rsidRPr="006B5F4F" w:rsidRDefault="00762830" w:rsidP="002A62E6">
      <w:pPr>
        <w:pStyle w:val="Nagwek3"/>
        <w:rPr>
          <w:rFonts w:asciiTheme="minorHAnsi" w:hAnsiTheme="minorHAnsi" w:cstheme="minorHAnsi"/>
          <w:sz w:val="20"/>
          <w:szCs w:val="20"/>
        </w:rPr>
      </w:pPr>
      <w:bookmarkStart w:id="49" w:name="_Toc18335662"/>
      <w:bookmarkStart w:id="50" w:name="_Toc19740157"/>
      <w:bookmarkStart w:id="51" w:name="_Toc31835490"/>
      <w:bookmarkStart w:id="52" w:name="_Toc61377649"/>
      <w:bookmarkStart w:id="53" w:name="_Toc100133457"/>
      <w:bookmarkStart w:id="54" w:name="_Toc133042488"/>
      <w:r w:rsidRPr="006B5F4F">
        <w:rPr>
          <w:rFonts w:asciiTheme="minorHAnsi" w:hAnsiTheme="minorHAnsi" w:cstheme="minorHAnsi"/>
          <w:sz w:val="20"/>
          <w:szCs w:val="20"/>
        </w:rPr>
        <w:t>Wartość wskaźnika indeksacji należy zaokrąglać z dokładnością do czterech miejsc po przecinku.</w:t>
      </w:r>
      <w:bookmarkEnd w:id="49"/>
      <w:bookmarkEnd w:id="50"/>
      <w:bookmarkEnd w:id="51"/>
      <w:bookmarkEnd w:id="52"/>
      <w:bookmarkEnd w:id="53"/>
      <w:bookmarkEnd w:id="54"/>
    </w:p>
    <w:p w14:paraId="73E160EB" w14:textId="77777777" w:rsidR="00762830" w:rsidRPr="006B5F4F" w:rsidRDefault="00762830" w:rsidP="002A62E6">
      <w:pPr>
        <w:pStyle w:val="Nagwek3"/>
        <w:rPr>
          <w:rFonts w:asciiTheme="minorHAnsi" w:hAnsiTheme="minorHAnsi" w:cstheme="minorHAnsi"/>
          <w:sz w:val="20"/>
          <w:szCs w:val="20"/>
        </w:rPr>
      </w:pPr>
      <w:bookmarkStart w:id="55" w:name="_Toc18335663"/>
      <w:bookmarkStart w:id="56" w:name="_Toc19740158"/>
      <w:bookmarkStart w:id="57" w:name="_Toc31835491"/>
      <w:bookmarkStart w:id="58" w:name="_Toc61377650"/>
      <w:bookmarkStart w:id="59" w:name="_Toc100133458"/>
      <w:bookmarkStart w:id="60" w:name="_Toc133042489"/>
      <w:r w:rsidRPr="006B5F4F">
        <w:rPr>
          <w:rFonts w:asciiTheme="minorHAnsi" w:hAnsiTheme="minorHAnsi" w:cstheme="minorHAnsi"/>
          <w:sz w:val="20"/>
          <w:szCs w:val="20"/>
        </w:rPr>
        <w:t>Jeśli kalkulacja określona w niniejszym dokumencie wymaga użycia wartości w ujęciu procentowym, należy zaokrąglać je z dokładnością do dwóch miejsc po przecinku.</w:t>
      </w:r>
      <w:bookmarkEnd w:id="55"/>
      <w:bookmarkEnd w:id="56"/>
      <w:bookmarkEnd w:id="57"/>
      <w:bookmarkEnd w:id="58"/>
      <w:bookmarkEnd w:id="59"/>
      <w:bookmarkEnd w:id="60"/>
    </w:p>
    <w:p w14:paraId="28501D45" w14:textId="77777777" w:rsidR="00762830" w:rsidRPr="006B5F4F" w:rsidRDefault="00762830" w:rsidP="002A62E6">
      <w:pPr>
        <w:pStyle w:val="H1"/>
        <w:rPr>
          <w:rFonts w:asciiTheme="minorHAnsi" w:hAnsiTheme="minorHAnsi" w:cstheme="minorHAnsi"/>
          <w:sz w:val="20"/>
          <w:szCs w:val="20"/>
        </w:rPr>
      </w:pPr>
      <w:r w:rsidRPr="006B5F4F">
        <w:rPr>
          <w:rFonts w:asciiTheme="minorHAnsi" w:hAnsiTheme="minorHAnsi" w:cstheme="minorHAnsi"/>
          <w:sz w:val="20"/>
          <w:szCs w:val="20"/>
        </w:rPr>
        <w:br w:type="column"/>
      </w:r>
      <w:bookmarkStart w:id="61" w:name="_Toc19740159"/>
      <w:bookmarkStart w:id="62" w:name="_Toc133042490"/>
      <w:r w:rsidRPr="006B5F4F">
        <w:rPr>
          <w:rFonts w:asciiTheme="minorHAnsi" w:hAnsiTheme="minorHAnsi" w:cstheme="minorHAnsi"/>
          <w:sz w:val="20"/>
          <w:szCs w:val="20"/>
        </w:rPr>
        <w:lastRenderedPageBreak/>
        <w:t>FORMUŁA WYNAGRODZENIA PARTNERA PRYWATNEGO</w:t>
      </w:r>
      <w:bookmarkEnd w:id="61"/>
      <w:bookmarkEnd w:id="62"/>
    </w:p>
    <w:p w14:paraId="247FAA53" w14:textId="77777777" w:rsidR="00762830" w:rsidRPr="006B5F4F" w:rsidRDefault="00762830" w:rsidP="002A62E6">
      <w:pPr>
        <w:pStyle w:val="Nagwek2"/>
        <w:rPr>
          <w:rFonts w:asciiTheme="minorHAnsi" w:hAnsiTheme="minorHAnsi" w:cstheme="minorHAnsi"/>
          <w:b/>
          <w:sz w:val="20"/>
          <w:szCs w:val="20"/>
        </w:rPr>
      </w:pPr>
      <w:bookmarkStart w:id="63" w:name="_Ref320900091"/>
      <w:bookmarkStart w:id="64" w:name="_Ref321331156"/>
      <w:bookmarkStart w:id="65" w:name="_Toc19740160"/>
      <w:bookmarkStart w:id="66" w:name="_Toc133042491"/>
      <w:r w:rsidRPr="006B5F4F">
        <w:rPr>
          <w:rFonts w:asciiTheme="minorHAnsi" w:hAnsiTheme="minorHAnsi" w:cstheme="minorHAnsi"/>
          <w:b/>
          <w:sz w:val="20"/>
          <w:szCs w:val="20"/>
        </w:rPr>
        <w:t>Ogólna koncepcja wynagradzania Partnera P</w:t>
      </w:r>
      <w:bookmarkEnd w:id="63"/>
      <w:r w:rsidRPr="006B5F4F">
        <w:rPr>
          <w:rFonts w:asciiTheme="minorHAnsi" w:hAnsiTheme="minorHAnsi" w:cstheme="minorHAnsi"/>
          <w:b/>
          <w:sz w:val="20"/>
          <w:szCs w:val="20"/>
        </w:rPr>
        <w:t>rywatnego</w:t>
      </w:r>
      <w:bookmarkEnd w:id="64"/>
      <w:bookmarkEnd w:id="65"/>
      <w:bookmarkEnd w:id="66"/>
    </w:p>
    <w:p w14:paraId="50B5E5DA" w14:textId="77777777" w:rsidR="00762830" w:rsidRPr="006B5F4F" w:rsidRDefault="00762830" w:rsidP="002A62E6">
      <w:pPr>
        <w:pStyle w:val="Nagwek3"/>
        <w:rPr>
          <w:rFonts w:asciiTheme="minorHAnsi" w:hAnsiTheme="minorHAnsi" w:cstheme="minorHAnsi"/>
          <w:sz w:val="20"/>
          <w:szCs w:val="20"/>
        </w:rPr>
      </w:pPr>
      <w:bookmarkStart w:id="67" w:name="_Toc18335666"/>
      <w:bookmarkStart w:id="68" w:name="_Toc19740161"/>
      <w:bookmarkStart w:id="69" w:name="_Toc31835494"/>
      <w:bookmarkStart w:id="70" w:name="_Toc61377653"/>
      <w:bookmarkStart w:id="71" w:name="_Toc100133461"/>
      <w:bookmarkStart w:id="72" w:name="_Toc133042492"/>
      <w:r w:rsidRPr="006B5F4F">
        <w:rPr>
          <w:rFonts w:asciiTheme="minorHAnsi" w:hAnsiTheme="minorHAnsi" w:cstheme="minorHAnsi"/>
          <w:sz w:val="20"/>
          <w:szCs w:val="20"/>
        </w:rPr>
        <w:t xml:space="preserve">Wynagrodzenie Partnera Prywatnego będzie naliczane i płatne za każdy miesiąc m roku w Okresie </w:t>
      </w:r>
      <w:r>
        <w:rPr>
          <w:rFonts w:asciiTheme="minorHAnsi" w:hAnsiTheme="minorHAnsi" w:cstheme="minorHAnsi"/>
          <w:sz w:val="20"/>
          <w:szCs w:val="20"/>
        </w:rPr>
        <w:t>Utrzymania</w:t>
      </w:r>
      <w:r w:rsidRPr="006B5F4F">
        <w:rPr>
          <w:rFonts w:asciiTheme="minorHAnsi" w:hAnsiTheme="minorHAnsi" w:cstheme="minorHAnsi"/>
          <w:sz w:val="20"/>
          <w:szCs w:val="20"/>
        </w:rPr>
        <w:t>.</w:t>
      </w:r>
      <w:bookmarkEnd w:id="67"/>
      <w:bookmarkEnd w:id="68"/>
      <w:bookmarkEnd w:id="69"/>
      <w:bookmarkEnd w:id="70"/>
      <w:bookmarkEnd w:id="71"/>
      <w:bookmarkEnd w:id="72"/>
    </w:p>
    <w:p w14:paraId="6D3FC2C5" w14:textId="77777777" w:rsidR="00762830" w:rsidRPr="006B5F4F" w:rsidRDefault="00762830" w:rsidP="002A62E6">
      <w:pPr>
        <w:pStyle w:val="Nagwek3"/>
        <w:rPr>
          <w:rFonts w:asciiTheme="minorHAnsi" w:hAnsiTheme="minorHAnsi" w:cstheme="minorHAnsi"/>
          <w:sz w:val="20"/>
          <w:szCs w:val="20"/>
        </w:rPr>
      </w:pPr>
      <w:bookmarkStart w:id="73" w:name="_Toc18335667"/>
      <w:bookmarkStart w:id="74" w:name="_Toc19740162"/>
      <w:bookmarkStart w:id="75" w:name="_Toc31835495"/>
      <w:bookmarkStart w:id="76" w:name="_Toc61377654"/>
      <w:bookmarkStart w:id="77" w:name="_Toc100133462"/>
      <w:bookmarkStart w:id="78" w:name="_Toc133042493"/>
      <w:r w:rsidRPr="006B5F4F">
        <w:rPr>
          <w:rFonts w:asciiTheme="minorHAnsi" w:hAnsiTheme="minorHAnsi" w:cstheme="minorHAnsi"/>
          <w:sz w:val="20"/>
          <w:szCs w:val="20"/>
        </w:rPr>
        <w:t>Procedurę płatności Wynagrodzenia Partnera Prywatnego przez Podmiot Publiczny, przedstawiono w rozdziale 1</w:t>
      </w:r>
      <w:r>
        <w:rPr>
          <w:rFonts w:asciiTheme="minorHAnsi" w:hAnsiTheme="minorHAnsi" w:cstheme="minorHAnsi"/>
          <w:sz w:val="20"/>
          <w:szCs w:val="20"/>
        </w:rPr>
        <w:t>3</w:t>
      </w:r>
      <w:r w:rsidRPr="006B5F4F">
        <w:rPr>
          <w:rFonts w:asciiTheme="minorHAnsi" w:hAnsiTheme="minorHAnsi" w:cstheme="minorHAnsi"/>
          <w:sz w:val="20"/>
          <w:szCs w:val="20"/>
        </w:rPr>
        <w:t xml:space="preserve"> Umowy.</w:t>
      </w:r>
      <w:bookmarkEnd w:id="73"/>
      <w:bookmarkEnd w:id="74"/>
      <w:bookmarkEnd w:id="75"/>
      <w:bookmarkEnd w:id="76"/>
      <w:bookmarkEnd w:id="77"/>
      <w:bookmarkEnd w:id="78"/>
    </w:p>
    <w:p w14:paraId="421FF2F5" w14:textId="77777777" w:rsidR="00762830" w:rsidRPr="006B5F4F" w:rsidRDefault="00762830" w:rsidP="002A62E6">
      <w:pPr>
        <w:pStyle w:val="Nagwek3"/>
        <w:rPr>
          <w:rFonts w:asciiTheme="minorHAnsi" w:hAnsiTheme="minorHAnsi" w:cstheme="minorHAnsi"/>
          <w:sz w:val="20"/>
          <w:szCs w:val="20"/>
        </w:rPr>
      </w:pPr>
      <w:bookmarkStart w:id="79" w:name="_Toc18335668"/>
      <w:bookmarkStart w:id="80" w:name="_Toc19740163"/>
      <w:bookmarkStart w:id="81" w:name="_Toc31835496"/>
      <w:bookmarkStart w:id="82" w:name="_Toc61377655"/>
      <w:bookmarkStart w:id="83" w:name="_Toc100133463"/>
      <w:bookmarkStart w:id="84" w:name="_Toc133042494"/>
      <w:r w:rsidRPr="006B5F4F">
        <w:rPr>
          <w:rFonts w:asciiTheme="minorHAnsi" w:hAnsiTheme="minorHAnsi" w:cstheme="minorHAnsi"/>
          <w:sz w:val="20"/>
          <w:szCs w:val="20"/>
        </w:rPr>
        <w:t xml:space="preserve">Wynagrodzenie Partnera Prywatnego będzie naliczane w </w:t>
      </w:r>
      <w:r>
        <w:rPr>
          <w:rFonts w:asciiTheme="minorHAnsi" w:hAnsiTheme="minorHAnsi" w:cstheme="minorHAnsi"/>
          <w:sz w:val="20"/>
          <w:szCs w:val="20"/>
        </w:rPr>
        <w:t>Okresie Utrzymania</w:t>
      </w:r>
      <w:r w:rsidRPr="006B5F4F">
        <w:rPr>
          <w:rFonts w:asciiTheme="minorHAnsi" w:hAnsiTheme="minorHAnsi" w:cstheme="minorHAnsi"/>
          <w:sz w:val="20"/>
          <w:szCs w:val="20"/>
        </w:rPr>
        <w:t xml:space="preserve"> zgodnie z następującym wzorem:</w:t>
      </w:r>
      <w:bookmarkEnd w:id="79"/>
      <w:bookmarkEnd w:id="80"/>
      <w:bookmarkEnd w:id="81"/>
      <w:bookmarkEnd w:id="82"/>
      <w:bookmarkEnd w:id="83"/>
      <w:bookmarkEnd w:id="84"/>
    </w:p>
    <w:p w14:paraId="5EB8705A" w14:textId="77777777" w:rsidR="00762830" w:rsidRPr="006B5F4F" w:rsidRDefault="00762830" w:rsidP="00762830">
      <w:pPr>
        <w:tabs>
          <w:tab w:val="left" w:pos="6750"/>
        </w:tabs>
        <w:spacing w:before="240" w:after="240"/>
        <w:jc w:val="center"/>
        <w:rPr>
          <w:rFonts w:asciiTheme="minorHAnsi" w:hAnsiTheme="minorHAnsi" w:cstheme="minorHAnsi"/>
          <w:b/>
          <w:bCs/>
          <w:sz w:val="20"/>
          <w:szCs w:val="20"/>
          <w:lang w:val="pl-PL"/>
        </w:rPr>
      </w:pPr>
    </w:p>
    <w:p w14:paraId="64BB143F" w14:textId="53EA4F53" w:rsidR="00762830" w:rsidRPr="002E3438" w:rsidRDefault="00762830" w:rsidP="00762830">
      <w:pPr>
        <w:tabs>
          <w:tab w:val="left" w:pos="6750"/>
        </w:tabs>
        <w:spacing w:before="240" w:after="240"/>
        <w:jc w:val="center"/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2E3438">
        <w:rPr>
          <w:rFonts w:asciiTheme="minorHAnsi" w:hAnsiTheme="minorHAnsi" w:cstheme="minorHAnsi"/>
          <w:b/>
          <w:sz w:val="20"/>
          <w:szCs w:val="20"/>
        </w:rPr>
        <w:t>W</w:t>
      </w:r>
      <w:r w:rsidRPr="002E3438">
        <w:rPr>
          <w:rFonts w:asciiTheme="minorHAnsi" w:hAnsiTheme="minorHAnsi" w:cstheme="minorHAnsi"/>
          <w:b/>
          <w:sz w:val="20"/>
          <w:szCs w:val="20"/>
          <w:vertAlign w:val="subscript"/>
        </w:rPr>
        <w:t>r,m</w:t>
      </w:r>
      <w:proofErr w:type="spellEnd"/>
      <w:r w:rsidRPr="002E3438">
        <w:rPr>
          <w:rFonts w:asciiTheme="minorHAnsi" w:hAnsiTheme="minorHAnsi" w:cstheme="minorHAnsi"/>
          <w:b/>
          <w:sz w:val="20"/>
          <w:szCs w:val="20"/>
        </w:rPr>
        <w:t xml:space="preserve"> = </w:t>
      </w:r>
      <w:proofErr w:type="spellStart"/>
      <w:r w:rsidRPr="002E3438">
        <w:rPr>
          <w:rFonts w:asciiTheme="minorHAnsi" w:hAnsiTheme="minorHAnsi" w:cstheme="minorHAnsi"/>
          <w:b/>
          <w:sz w:val="20"/>
          <w:szCs w:val="20"/>
        </w:rPr>
        <w:t>ONI</w:t>
      </w:r>
      <w:r w:rsidRPr="002E3438">
        <w:rPr>
          <w:rFonts w:asciiTheme="minorHAnsi" w:hAnsiTheme="minorHAnsi" w:cstheme="minorHAnsi"/>
          <w:b/>
          <w:sz w:val="20"/>
          <w:szCs w:val="20"/>
          <w:vertAlign w:val="subscript"/>
        </w:rPr>
        <w:t>r,m</w:t>
      </w:r>
      <w:proofErr w:type="spellEnd"/>
      <w:r w:rsidRPr="002E3438">
        <w:rPr>
          <w:rFonts w:asciiTheme="minorHAnsi" w:hAnsiTheme="minorHAnsi" w:cstheme="minorHAnsi"/>
          <w:b/>
          <w:sz w:val="20"/>
          <w:szCs w:val="20"/>
        </w:rPr>
        <w:t xml:space="preserve"> + </w:t>
      </w:r>
      <w:proofErr w:type="spellStart"/>
      <w:r w:rsidRPr="002E3438">
        <w:rPr>
          <w:rFonts w:asciiTheme="minorHAnsi" w:hAnsiTheme="minorHAnsi" w:cstheme="minorHAnsi"/>
          <w:b/>
          <w:sz w:val="20"/>
          <w:szCs w:val="20"/>
        </w:rPr>
        <w:t>OFNI</w:t>
      </w:r>
      <w:r w:rsidRPr="002E3438">
        <w:rPr>
          <w:rFonts w:asciiTheme="minorHAnsi" w:hAnsiTheme="minorHAnsi" w:cstheme="minorHAnsi"/>
          <w:b/>
          <w:sz w:val="20"/>
          <w:szCs w:val="20"/>
          <w:vertAlign w:val="subscript"/>
        </w:rPr>
        <w:t>r,m</w:t>
      </w:r>
      <w:proofErr w:type="spellEnd"/>
      <w:r w:rsidRPr="002E3438">
        <w:rPr>
          <w:rFonts w:asciiTheme="minorHAnsi" w:hAnsiTheme="minorHAnsi" w:cstheme="minorHAnsi"/>
          <w:b/>
          <w:sz w:val="20"/>
          <w:szCs w:val="20"/>
        </w:rPr>
        <w:t xml:space="preserve"> + </w:t>
      </w:r>
      <w:proofErr w:type="spellStart"/>
      <w:r w:rsidRPr="002E3438">
        <w:rPr>
          <w:rFonts w:asciiTheme="minorHAnsi" w:hAnsiTheme="minorHAnsi" w:cstheme="minorHAnsi"/>
          <w:b/>
          <w:sz w:val="20"/>
          <w:szCs w:val="20"/>
        </w:rPr>
        <w:t>O</w:t>
      </w:r>
      <w:r>
        <w:rPr>
          <w:rFonts w:asciiTheme="minorHAnsi" w:hAnsiTheme="minorHAnsi" w:cstheme="minorHAnsi"/>
          <w:b/>
          <w:sz w:val="20"/>
          <w:szCs w:val="20"/>
        </w:rPr>
        <w:t>U</w:t>
      </w:r>
      <w:r w:rsidRPr="002E3438">
        <w:rPr>
          <w:rFonts w:asciiTheme="minorHAnsi" w:hAnsiTheme="minorHAnsi" w:cstheme="minorHAnsi"/>
          <w:b/>
          <w:sz w:val="20"/>
          <w:szCs w:val="20"/>
          <w:vertAlign w:val="subscript"/>
        </w:rPr>
        <w:t>r,m</w:t>
      </w:r>
      <w:proofErr w:type="spellEnd"/>
      <w:r w:rsidR="00C76D0C" w:rsidRPr="003578D8">
        <w:rPr>
          <w:rFonts w:asciiTheme="minorHAnsi" w:hAnsiTheme="minorHAnsi"/>
          <w:b/>
          <w:sz w:val="20"/>
          <w:vertAlign w:val="subscript"/>
        </w:rPr>
        <w:t xml:space="preserve"> </w:t>
      </w:r>
      <w:r w:rsidR="00C76D0C">
        <w:rPr>
          <w:rFonts w:asciiTheme="minorHAnsi" w:hAnsiTheme="minorHAnsi" w:cstheme="minorHAnsi"/>
          <w:b/>
          <w:sz w:val="20"/>
          <w:szCs w:val="20"/>
          <w:vertAlign w:val="superscript"/>
        </w:rPr>
        <w:t xml:space="preserve"> </w:t>
      </w:r>
      <w:r w:rsidR="00C151F0">
        <w:rPr>
          <w:rFonts w:asciiTheme="minorHAnsi" w:hAnsiTheme="minorHAnsi" w:cstheme="minorHAnsi"/>
          <w:b/>
          <w:sz w:val="20"/>
          <w:szCs w:val="20"/>
        </w:rPr>
        <w:t xml:space="preserve">+ </w:t>
      </w:r>
      <w:proofErr w:type="spellStart"/>
      <w:r w:rsidR="00C151F0" w:rsidRPr="00092234">
        <w:rPr>
          <w:rFonts w:ascii="Calibri" w:hAnsi="Calibri" w:cs="Calibri"/>
          <w:b/>
          <w:bCs/>
          <w:sz w:val="22"/>
          <w:szCs w:val="22"/>
          <w:lang w:val="en-US"/>
        </w:rPr>
        <w:t>OF</w:t>
      </w:r>
      <w:r w:rsidR="00C151F0" w:rsidRPr="00092234">
        <w:rPr>
          <w:rFonts w:ascii="Calibri" w:hAnsi="Calibri" w:cs="Calibri"/>
          <w:b/>
          <w:bCs/>
          <w:sz w:val="22"/>
          <w:szCs w:val="22"/>
          <w:vertAlign w:val="subscript"/>
          <w:lang w:val="en-US"/>
        </w:rPr>
        <w:t>r,m</w:t>
      </w:r>
      <w:proofErr w:type="spellEnd"/>
      <w:r w:rsidRPr="002E3438">
        <w:rPr>
          <w:rFonts w:asciiTheme="minorHAnsi" w:hAnsiTheme="minorHAnsi" w:cstheme="minorHAnsi"/>
          <w:b/>
          <w:sz w:val="20"/>
          <w:szCs w:val="20"/>
        </w:rPr>
        <w:t xml:space="preserve"> – </w:t>
      </w:r>
      <w:proofErr w:type="spellStart"/>
      <w:r w:rsidRPr="002E3438">
        <w:rPr>
          <w:rFonts w:asciiTheme="minorHAnsi" w:hAnsiTheme="minorHAnsi" w:cstheme="minorHAnsi"/>
          <w:b/>
          <w:bCs/>
          <w:sz w:val="20"/>
          <w:szCs w:val="20"/>
        </w:rPr>
        <w:t>PK</w:t>
      </w:r>
      <w:r w:rsidRPr="002E3438">
        <w:rPr>
          <w:rFonts w:asciiTheme="minorHAnsi" w:hAnsiTheme="minorHAnsi" w:cstheme="minorHAnsi"/>
          <w:b/>
          <w:bCs/>
          <w:sz w:val="20"/>
          <w:szCs w:val="20"/>
          <w:vertAlign w:val="subscript"/>
        </w:rPr>
        <w:t>r</w:t>
      </w:r>
      <w:r w:rsidRPr="002E3438">
        <w:rPr>
          <w:rFonts w:asciiTheme="minorHAnsi" w:hAnsiTheme="minorHAnsi" w:cstheme="minorHAnsi"/>
          <w:b/>
          <w:sz w:val="20"/>
          <w:szCs w:val="20"/>
          <w:vertAlign w:val="subscript"/>
        </w:rPr>
        <w:t>,m</w:t>
      </w:r>
      <w:proofErr w:type="spellEnd"/>
      <w:r w:rsidRPr="002E3438">
        <w:rPr>
          <w:rFonts w:asciiTheme="minorHAnsi" w:hAnsiTheme="minorHAnsi" w:cstheme="minorHAnsi"/>
          <w:b/>
          <w:bCs/>
          <w:sz w:val="20"/>
          <w:szCs w:val="20"/>
        </w:rPr>
        <w:t xml:space="preserve"> - </w:t>
      </w:r>
      <w:proofErr w:type="spellStart"/>
      <w:r w:rsidRPr="002E3438">
        <w:rPr>
          <w:rFonts w:asciiTheme="minorHAnsi" w:hAnsiTheme="minorHAnsi" w:cstheme="minorHAnsi"/>
          <w:b/>
          <w:bCs/>
          <w:sz w:val="20"/>
          <w:szCs w:val="20"/>
        </w:rPr>
        <w:t>PBD</w:t>
      </w:r>
      <w:r w:rsidRPr="002E3438">
        <w:rPr>
          <w:rFonts w:asciiTheme="minorHAnsi" w:hAnsiTheme="minorHAnsi" w:cstheme="minorHAnsi"/>
          <w:b/>
          <w:bCs/>
          <w:sz w:val="20"/>
          <w:szCs w:val="20"/>
          <w:vertAlign w:val="subscript"/>
        </w:rPr>
        <w:t>r,m</w:t>
      </w:r>
      <w:proofErr w:type="spellEnd"/>
      <w:r w:rsidRPr="002E3438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</w:p>
    <w:p w14:paraId="78048FC6" w14:textId="77777777" w:rsidR="00762830" w:rsidRPr="006B5F4F" w:rsidRDefault="00762830" w:rsidP="00762830">
      <w:pPr>
        <w:spacing w:before="240" w:after="240"/>
        <w:ind w:left="567"/>
        <w:jc w:val="both"/>
        <w:rPr>
          <w:rFonts w:asciiTheme="minorHAnsi" w:eastAsia="Batang" w:hAnsiTheme="minorHAnsi" w:cstheme="minorHAnsi"/>
          <w:sz w:val="20"/>
          <w:szCs w:val="20"/>
          <w:lang w:val="pl-PL"/>
        </w:rPr>
      </w:pPr>
      <w:r w:rsidRPr="006B5F4F">
        <w:rPr>
          <w:rFonts w:asciiTheme="minorHAnsi" w:eastAsia="Batang" w:hAnsiTheme="minorHAnsi" w:cstheme="minorHAnsi"/>
          <w:sz w:val="20"/>
          <w:szCs w:val="20"/>
          <w:lang w:val="pl-PL"/>
        </w:rPr>
        <w:t>gdzie:</w:t>
      </w:r>
    </w:p>
    <w:tbl>
      <w:tblPr>
        <w:tblW w:w="4552" w:type="pct"/>
        <w:tblInd w:w="675" w:type="dxa"/>
        <w:tblLook w:val="01E0" w:firstRow="1" w:lastRow="1" w:firstColumn="1" w:lastColumn="1" w:noHBand="0" w:noVBand="0"/>
      </w:tblPr>
      <w:tblGrid>
        <w:gridCol w:w="974"/>
        <w:gridCol w:w="6768"/>
      </w:tblGrid>
      <w:tr w:rsidR="00762830" w:rsidRPr="005F3490" w14:paraId="473FB812" w14:textId="77777777">
        <w:tc>
          <w:tcPr>
            <w:tcW w:w="629" w:type="pct"/>
          </w:tcPr>
          <w:p w14:paraId="620C856E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l-PL"/>
              </w:rPr>
            </w:pPr>
            <w:proofErr w:type="spellStart"/>
            <w:r w:rsidRPr="006B5F4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pl-PL"/>
              </w:rPr>
              <w:t>W</w:t>
            </w:r>
            <w:r w:rsidRPr="006B5F4F">
              <w:rPr>
                <w:rFonts w:asciiTheme="minorHAnsi" w:hAnsiTheme="minorHAnsi" w:cstheme="minorHAnsi"/>
                <w:b/>
                <w:bCs/>
                <w:sz w:val="20"/>
                <w:szCs w:val="20"/>
                <w:vertAlign w:val="subscript"/>
                <w:lang w:val="pl-PL"/>
              </w:rPr>
              <w:t>r,m</w:t>
            </w:r>
            <w:proofErr w:type="spellEnd"/>
          </w:p>
        </w:tc>
        <w:tc>
          <w:tcPr>
            <w:tcW w:w="4371" w:type="pct"/>
          </w:tcPr>
          <w:p w14:paraId="1567B963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>Wynagrodzenie w miesiącu m roku r [PLN]</w:t>
            </w:r>
          </w:p>
        </w:tc>
      </w:tr>
      <w:tr w:rsidR="00762830" w:rsidRPr="005F3490" w14:paraId="32009A93" w14:textId="77777777">
        <w:tc>
          <w:tcPr>
            <w:tcW w:w="629" w:type="pct"/>
          </w:tcPr>
          <w:p w14:paraId="728571B6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l-PL"/>
              </w:rPr>
            </w:pPr>
            <w:proofErr w:type="spellStart"/>
            <w:r w:rsidRPr="006B5F4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pl-PL"/>
              </w:rPr>
              <w:t>ONI</w:t>
            </w:r>
            <w:r w:rsidRPr="006B5F4F">
              <w:rPr>
                <w:rFonts w:asciiTheme="minorHAnsi" w:hAnsiTheme="minorHAnsi" w:cstheme="minorHAnsi"/>
                <w:b/>
                <w:bCs/>
                <w:sz w:val="20"/>
                <w:szCs w:val="20"/>
                <w:vertAlign w:val="subscript"/>
                <w:lang w:val="pl-PL"/>
              </w:rPr>
              <w:t>r,m</w:t>
            </w:r>
            <w:proofErr w:type="spellEnd"/>
          </w:p>
        </w:tc>
        <w:tc>
          <w:tcPr>
            <w:tcW w:w="4371" w:type="pct"/>
          </w:tcPr>
          <w:p w14:paraId="046857E5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>Opłata za Nakłady Inwestycyjne w miesiącu m roku r obliczana zgodnie z punktem 3 [PLN]</w:t>
            </w:r>
          </w:p>
        </w:tc>
      </w:tr>
      <w:tr w:rsidR="00762830" w:rsidRPr="005F3490" w14:paraId="0A99A428" w14:textId="77777777">
        <w:tc>
          <w:tcPr>
            <w:tcW w:w="629" w:type="pct"/>
          </w:tcPr>
          <w:p w14:paraId="5C36BD96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l-PL"/>
              </w:rPr>
            </w:pPr>
            <w:proofErr w:type="spellStart"/>
            <w:r w:rsidRPr="006B5F4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pl-PL"/>
              </w:rPr>
              <w:t>OFNI</w:t>
            </w:r>
            <w:r w:rsidRPr="006B5F4F">
              <w:rPr>
                <w:rFonts w:asciiTheme="minorHAnsi" w:hAnsiTheme="minorHAnsi" w:cstheme="minorHAnsi"/>
                <w:b/>
                <w:bCs/>
                <w:sz w:val="20"/>
                <w:szCs w:val="20"/>
                <w:vertAlign w:val="subscript"/>
                <w:lang w:val="pl-PL"/>
              </w:rPr>
              <w:t>r,m</w:t>
            </w:r>
            <w:proofErr w:type="spellEnd"/>
          </w:p>
        </w:tc>
        <w:tc>
          <w:tcPr>
            <w:tcW w:w="4371" w:type="pct"/>
          </w:tcPr>
          <w:p w14:paraId="3B140892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 xml:space="preserve">Opłata za Rozłożenie w Czasie w miesiącu m roku r, obliczana zgodnie z punktem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>4</w:t>
            </w:r>
            <w:r w:rsidRPr="006B5F4F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 xml:space="preserve"> [PLN]</w:t>
            </w:r>
          </w:p>
        </w:tc>
      </w:tr>
      <w:tr w:rsidR="00762830" w:rsidRPr="005F3490" w14:paraId="15F18572" w14:textId="77777777">
        <w:tc>
          <w:tcPr>
            <w:tcW w:w="629" w:type="pct"/>
          </w:tcPr>
          <w:p w14:paraId="433B4136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l-PL"/>
              </w:rPr>
            </w:pPr>
            <w:proofErr w:type="spellStart"/>
            <w:r w:rsidRPr="006B5F4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pl-PL"/>
              </w:rPr>
              <w:t>O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pl-PL"/>
              </w:rPr>
              <w:t>U</w:t>
            </w:r>
            <w:r w:rsidRPr="006B5F4F">
              <w:rPr>
                <w:rFonts w:asciiTheme="minorHAnsi" w:hAnsiTheme="minorHAnsi" w:cstheme="minorHAnsi"/>
                <w:b/>
                <w:bCs/>
                <w:sz w:val="20"/>
                <w:szCs w:val="20"/>
                <w:vertAlign w:val="subscript"/>
                <w:lang w:val="pl-PL"/>
              </w:rPr>
              <w:t>r,m</w:t>
            </w:r>
            <w:proofErr w:type="spellEnd"/>
          </w:p>
        </w:tc>
        <w:tc>
          <w:tcPr>
            <w:tcW w:w="4371" w:type="pct"/>
          </w:tcPr>
          <w:p w14:paraId="534194AD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 xml:space="preserve">Opłata za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>Utrzymanie w</w:t>
            </w:r>
            <w:r w:rsidRPr="006B5F4F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 xml:space="preserve"> miesiącu m roku r, obliczana zgodnie z punktem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>5</w:t>
            </w:r>
            <w:r w:rsidRPr="006B5F4F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 xml:space="preserve"> [PLN]</w:t>
            </w:r>
          </w:p>
        </w:tc>
      </w:tr>
      <w:tr w:rsidR="00C151F0" w:rsidRPr="005F3490" w14:paraId="69A9FC0E" w14:textId="77777777">
        <w:tc>
          <w:tcPr>
            <w:tcW w:w="629" w:type="pct"/>
          </w:tcPr>
          <w:p w14:paraId="1305FAD2" w14:textId="1690DEFB" w:rsidR="00C151F0" w:rsidRPr="006B5F4F" w:rsidRDefault="00C151F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l-PL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pl-PL"/>
              </w:rPr>
              <w:t>OF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vertAlign w:val="subscript"/>
                <w:lang w:val="pl-PL"/>
              </w:rPr>
              <w:t>r,m</w:t>
            </w:r>
            <w:proofErr w:type="spellEnd"/>
          </w:p>
        </w:tc>
        <w:tc>
          <w:tcPr>
            <w:tcW w:w="4371" w:type="pct"/>
          </w:tcPr>
          <w:p w14:paraId="677409D4" w14:textId="17152061" w:rsidR="00C151F0" w:rsidRPr="006B5F4F" w:rsidRDefault="0065571F">
            <w:pPr>
              <w:spacing w:before="240" w:after="240"/>
              <w:jc w:val="both"/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</w:pPr>
            <w:r w:rsidRPr="0065571F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 xml:space="preserve">Opłata za Finansowanie w miesiącu m roku r, obliczana zgodnie z punktem </w:t>
            </w:r>
            <w:r w:rsidR="00585034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>6</w:t>
            </w:r>
            <w:r w:rsidRPr="0065571F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 xml:space="preserve">  </w:t>
            </w:r>
            <w:r w:rsidRPr="0058080B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>[PLN</w:t>
            </w:r>
            <w:r w:rsidR="0058080B" w:rsidRPr="0058080B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>]</w:t>
            </w:r>
            <w:r w:rsidR="003578D8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 xml:space="preserve"> </w:t>
            </w:r>
          </w:p>
        </w:tc>
      </w:tr>
      <w:tr w:rsidR="00762830" w:rsidRPr="005F3490" w14:paraId="207082EC" w14:textId="77777777">
        <w:trPr>
          <w:trHeight w:val="1110"/>
        </w:trPr>
        <w:tc>
          <w:tcPr>
            <w:tcW w:w="629" w:type="pct"/>
          </w:tcPr>
          <w:p w14:paraId="6D991CA9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l-PL"/>
              </w:rPr>
            </w:pPr>
            <w:proofErr w:type="spellStart"/>
            <w:r w:rsidRPr="006B5F4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pl-PL"/>
              </w:rPr>
              <w:t>PK</w:t>
            </w:r>
            <w:r w:rsidRPr="006B5F4F">
              <w:rPr>
                <w:rFonts w:asciiTheme="minorHAnsi" w:hAnsiTheme="minorHAnsi" w:cstheme="minorHAnsi"/>
                <w:b/>
                <w:bCs/>
                <w:sz w:val="20"/>
                <w:szCs w:val="20"/>
                <w:vertAlign w:val="subscript"/>
                <w:lang w:val="pl-PL"/>
              </w:rPr>
              <w:t>r,m</w:t>
            </w:r>
            <w:proofErr w:type="spellEnd"/>
          </w:p>
        </w:tc>
        <w:tc>
          <w:tcPr>
            <w:tcW w:w="4371" w:type="pct"/>
          </w:tcPr>
          <w:p w14:paraId="25ED6CB8" w14:textId="62AFADDF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 xml:space="preserve">miesięczne pomniejszenia z tytułu Punktów Karnych obliczane zgodnie z punktem </w:t>
            </w:r>
            <w:r w:rsidR="00585034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>7</w:t>
            </w:r>
            <w:r w:rsidR="00585034" w:rsidRPr="006B5F4F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 xml:space="preserve"> </w:t>
            </w:r>
            <w:r w:rsidRPr="006B5F4F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>[PLN]</w:t>
            </w:r>
          </w:p>
        </w:tc>
      </w:tr>
      <w:tr w:rsidR="00762830" w:rsidRPr="005F3490" w14:paraId="3A2858D3" w14:textId="77777777">
        <w:tc>
          <w:tcPr>
            <w:tcW w:w="629" w:type="pct"/>
          </w:tcPr>
          <w:p w14:paraId="175B546E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l-PL"/>
              </w:rPr>
            </w:pPr>
            <w:proofErr w:type="spellStart"/>
            <w:r w:rsidRPr="006B5F4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pl-PL"/>
              </w:rPr>
              <w:t>PBD</w:t>
            </w:r>
            <w:r w:rsidRPr="006B5F4F">
              <w:rPr>
                <w:rFonts w:asciiTheme="minorHAnsi" w:hAnsiTheme="minorHAnsi" w:cstheme="minorHAnsi"/>
                <w:b/>
                <w:bCs/>
                <w:sz w:val="20"/>
                <w:szCs w:val="20"/>
                <w:vertAlign w:val="subscript"/>
                <w:lang w:val="pl-PL"/>
              </w:rPr>
              <w:t>r,m</w:t>
            </w:r>
            <w:proofErr w:type="spellEnd"/>
          </w:p>
        </w:tc>
        <w:tc>
          <w:tcPr>
            <w:tcW w:w="4371" w:type="pct"/>
          </w:tcPr>
          <w:p w14:paraId="25C2B862" w14:textId="5667698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>miesięczne pomniejszenia z tytułu Całkowitego Braku Dostępności</w:t>
            </w:r>
            <w:r w:rsidR="0091441A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 xml:space="preserve"> </w:t>
            </w:r>
            <w:r w:rsidR="00305387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>lub</w:t>
            </w:r>
            <w:r w:rsidRPr="006B5F4F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 xml:space="preserve"> Częściowego Braku Dostępności obliczane zgodnie z punktem </w:t>
            </w:r>
            <w:r w:rsidR="00585034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>8</w:t>
            </w:r>
            <w:r w:rsidR="00585034" w:rsidRPr="006B5F4F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 xml:space="preserve"> </w:t>
            </w:r>
            <w:r w:rsidRPr="006B5F4F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>[PLN]</w:t>
            </w:r>
          </w:p>
        </w:tc>
      </w:tr>
    </w:tbl>
    <w:p w14:paraId="38E46C99" w14:textId="77777777" w:rsidR="00762830" w:rsidRPr="006B5F4F" w:rsidRDefault="00762830" w:rsidP="00762830">
      <w:pPr>
        <w:spacing w:after="240"/>
        <w:jc w:val="both"/>
        <w:rPr>
          <w:rFonts w:asciiTheme="minorHAnsi" w:hAnsiTheme="minorHAnsi" w:cstheme="minorHAnsi"/>
          <w:sz w:val="20"/>
          <w:szCs w:val="20"/>
          <w:lang w:val="pl-PL"/>
        </w:rPr>
      </w:pPr>
      <w:bookmarkStart w:id="85" w:name="_Toc153277517"/>
    </w:p>
    <w:p w14:paraId="2E26EA2C" w14:textId="77777777" w:rsidR="00762830" w:rsidRPr="006B5F4F" w:rsidRDefault="00762830" w:rsidP="00762830">
      <w:pPr>
        <w:spacing w:after="240"/>
        <w:jc w:val="both"/>
        <w:rPr>
          <w:rFonts w:asciiTheme="minorHAnsi" w:hAnsiTheme="minorHAnsi" w:cstheme="minorHAnsi"/>
          <w:sz w:val="20"/>
          <w:szCs w:val="20"/>
          <w:highlight w:val="yellow"/>
          <w:lang w:val="pl-PL"/>
        </w:rPr>
      </w:pPr>
    </w:p>
    <w:p w14:paraId="25F2637E" w14:textId="77777777" w:rsidR="00762830" w:rsidRPr="006B5F4F" w:rsidRDefault="00762830" w:rsidP="002A62E6">
      <w:pPr>
        <w:pStyle w:val="H1"/>
        <w:rPr>
          <w:rFonts w:asciiTheme="minorHAnsi" w:hAnsiTheme="minorHAnsi" w:cstheme="minorHAnsi"/>
          <w:sz w:val="20"/>
          <w:szCs w:val="20"/>
        </w:rPr>
      </w:pPr>
      <w:r w:rsidRPr="006B5F4F">
        <w:rPr>
          <w:rFonts w:asciiTheme="minorHAnsi" w:hAnsiTheme="minorHAnsi" w:cstheme="minorHAnsi"/>
          <w:sz w:val="20"/>
          <w:szCs w:val="20"/>
        </w:rPr>
        <w:br w:type="page"/>
      </w:r>
      <w:bookmarkStart w:id="86" w:name="_Ref313390150"/>
      <w:bookmarkStart w:id="87" w:name="_Toc19740164"/>
      <w:bookmarkStart w:id="88" w:name="_Toc133042495"/>
      <w:r w:rsidRPr="006B5F4F">
        <w:rPr>
          <w:rFonts w:asciiTheme="minorHAnsi" w:hAnsiTheme="minorHAnsi" w:cstheme="minorHAnsi"/>
          <w:sz w:val="20"/>
          <w:szCs w:val="20"/>
        </w:rPr>
        <w:lastRenderedPageBreak/>
        <w:t>OPŁATA za nakłady inwestycyjne ("oni")</w:t>
      </w:r>
      <w:bookmarkEnd w:id="85"/>
      <w:bookmarkEnd w:id="86"/>
      <w:bookmarkEnd w:id="87"/>
      <w:bookmarkEnd w:id="88"/>
    </w:p>
    <w:p w14:paraId="5EDF9384" w14:textId="77777777" w:rsidR="00762830" w:rsidRPr="006B5F4F" w:rsidRDefault="00762830" w:rsidP="002A62E6">
      <w:pPr>
        <w:pStyle w:val="Nagwek2"/>
        <w:rPr>
          <w:rFonts w:asciiTheme="minorHAnsi" w:hAnsiTheme="minorHAnsi" w:cstheme="minorHAnsi"/>
          <w:b/>
          <w:sz w:val="20"/>
          <w:szCs w:val="20"/>
        </w:rPr>
      </w:pPr>
      <w:bookmarkStart w:id="89" w:name="_Ref313430600"/>
      <w:bookmarkStart w:id="90" w:name="_Ref314753369"/>
      <w:bookmarkStart w:id="91" w:name="_Ref321331136"/>
      <w:bookmarkStart w:id="92" w:name="_Toc19740165"/>
      <w:bookmarkStart w:id="93" w:name="_Toc133042496"/>
      <w:bookmarkStart w:id="94" w:name="_Toc153277518"/>
      <w:r w:rsidRPr="006B5F4F">
        <w:rPr>
          <w:rFonts w:asciiTheme="minorHAnsi" w:hAnsiTheme="minorHAnsi" w:cstheme="minorHAnsi"/>
          <w:b/>
          <w:sz w:val="20"/>
          <w:szCs w:val="20"/>
        </w:rPr>
        <w:t xml:space="preserve">Obliczenie miesięcznej Opłaty </w:t>
      </w:r>
      <w:bookmarkEnd w:id="89"/>
      <w:bookmarkEnd w:id="90"/>
      <w:bookmarkEnd w:id="91"/>
      <w:r w:rsidRPr="006B5F4F">
        <w:rPr>
          <w:rFonts w:asciiTheme="minorHAnsi" w:hAnsiTheme="minorHAnsi" w:cstheme="minorHAnsi"/>
          <w:b/>
          <w:sz w:val="20"/>
          <w:szCs w:val="20"/>
        </w:rPr>
        <w:t>za Nakłady Inwestycyjne</w:t>
      </w:r>
      <w:bookmarkEnd w:id="92"/>
      <w:bookmarkEnd w:id="93"/>
    </w:p>
    <w:p w14:paraId="422B1861" w14:textId="77777777" w:rsidR="00762830" w:rsidRPr="006B5F4F" w:rsidRDefault="00762830" w:rsidP="002A62E6">
      <w:pPr>
        <w:pStyle w:val="Nagwek3"/>
        <w:rPr>
          <w:rFonts w:asciiTheme="minorHAnsi" w:hAnsiTheme="minorHAnsi" w:cstheme="minorHAnsi"/>
          <w:sz w:val="20"/>
          <w:szCs w:val="20"/>
        </w:rPr>
      </w:pPr>
      <w:bookmarkStart w:id="95" w:name="_Toc18335671"/>
      <w:bookmarkStart w:id="96" w:name="_Toc19740166"/>
      <w:bookmarkStart w:id="97" w:name="_Toc31835499"/>
      <w:bookmarkStart w:id="98" w:name="_Toc61377658"/>
      <w:bookmarkStart w:id="99" w:name="_Toc100133466"/>
      <w:bookmarkStart w:id="100" w:name="_Toc133042497"/>
      <w:r w:rsidRPr="006B5F4F">
        <w:rPr>
          <w:rFonts w:asciiTheme="minorHAnsi" w:hAnsiTheme="minorHAnsi" w:cstheme="minorHAnsi"/>
          <w:sz w:val="20"/>
          <w:szCs w:val="20"/>
        </w:rPr>
        <w:t>Miesięczna Opłata za Nakłady Inwestycyjne obowiązuje od Pierwszego Dnia Dostępności i obliczana jest zgodnie z następującym wzorem:</w:t>
      </w:r>
      <w:bookmarkEnd w:id="95"/>
      <w:bookmarkEnd w:id="96"/>
      <w:bookmarkEnd w:id="97"/>
      <w:bookmarkEnd w:id="98"/>
      <w:bookmarkEnd w:id="99"/>
      <w:bookmarkEnd w:id="100"/>
      <w:r w:rsidRPr="006B5F4F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A530A86" w14:textId="77777777" w:rsidR="00762830" w:rsidRPr="0091441A" w:rsidRDefault="00762830" w:rsidP="00762830">
      <w:pPr>
        <w:spacing w:before="240" w:after="240"/>
        <w:ind w:left="426"/>
        <w:jc w:val="both"/>
        <w:rPr>
          <w:rFonts w:asciiTheme="minorHAnsi" w:hAnsiTheme="minorHAnsi"/>
          <w:b/>
          <w:sz w:val="20"/>
          <w:lang w:val="es-ES"/>
        </w:rPr>
      </w:pPr>
      <w:r w:rsidRPr="0091441A">
        <w:rPr>
          <w:rFonts w:asciiTheme="minorHAnsi" w:hAnsiTheme="minorHAnsi"/>
          <w:b/>
          <w:sz w:val="20"/>
          <w:lang w:val="es-ES"/>
        </w:rPr>
        <w:t>ONI</w:t>
      </w:r>
      <w:r w:rsidRPr="0091441A">
        <w:rPr>
          <w:rFonts w:asciiTheme="minorHAnsi" w:hAnsiTheme="minorHAnsi"/>
          <w:b/>
          <w:sz w:val="20"/>
          <w:vertAlign w:val="subscript"/>
          <w:lang w:val="es-ES"/>
        </w:rPr>
        <w:t>r,m</w:t>
      </w:r>
      <w:r w:rsidRPr="0091441A">
        <w:rPr>
          <w:rFonts w:asciiTheme="minorHAnsi" w:hAnsiTheme="minorHAnsi"/>
          <w:b/>
          <w:sz w:val="20"/>
          <w:lang w:val="es-ES"/>
        </w:rPr>
        <w:t xml:space="preserve"> = FNI/n</w:t>
      </w:r>
    </w:p>
    <w:p w14:paraId="2EC75C85" w14:textId="0DD74902" w:rsidR="00762830" w:rsidRPr="0091441A" w:rsidRDefault="00762830" w:rsidP="00762830">
      <w:pPr>
        <w:spacing w:before="240" w:after="240"/>
        <w:ind w:left="426"/>
        <w:jc w:val="both"/>
        <w:rPr>
          <w:rFonts w:asciiTheme="minorHAnsi" w:hAnsiTheme="minorHAnsi"/>
          <w:b/>
          <w:sz w:val="20"/>
          <w:lang w:val="es-ES"/>
        </w:rPr>
      </w:pPr>
      <w:r w:rsidRPr="0091441A">
        <w:rPr>
          <w:rFonts w:asciiTheme="minorHAnsi" w:hAnsiTheme="minorHAnsi"/>
          <w:b/>
          <w:sz w:val="20"/>
          <w:lang w:val="es-ES"/>
        </w:rPr>
        <w:t>FNI = NI+WK</w:t>
      </w:r>
    </w:p>
    <w:p w14:paraId="313529BE" w14:textId="1C1F68A9" w:rsidR="00762830" w:rsidRPr="0091441A" w:rsidRDefault="00762830" w:rsidP="00762830">
      <w:pPr>
        <w:spacing w:before="240" w:after="240"/>
        <w:ind w:left="426"/>
        <w:jc w:val="both"/>
        <w:rPr>
          <w:rFonts w:asciiTheme="minorHAnsi" w:hAnsiTheme="minorHAnsi"/>
          <w:sz w:val="20"/>
          <w:lang w:val="pl-PL"/>
        </w:rPr>
      </w:pPr>
      <w:r w:rsidRPr="0091441A">
        <w:rPr>
          <w:rFonts w:ascii="Cambria Math" w:hAnsi="Cambria Math"/>
          <w:b/>
          <w:color w:val="000000"/>
          <w:sz w:val="20"/>
          <w:lang w:val="es-ES"/>
        </w:rPr>
        <w:br/>
      </w:r>
    </w:p>
    <w:p w14:paraId="75E1DC11" w14:textId="478370D6" w:rsidR="000B483B" w:rsidRPr="009B49A9" w:rsidRDefault="000B483B" w:rsidP="00762830">
      <w:pPr>
        <w:spacing w:before="240" w:after="240"/>
        <w:ind w:left="426"/>
        <w:jc w:val="both"/>
        <w:rPr>
          <w:rFonts w:asciiTheme="minorHAnsi" w:hAnsiTheme="minorHAnsi" w:cstheme="minorHAnsi"/>
          <w:sz w:val="20"/>
          <w:szCs w:val="20"/>
          <w:lang w:val="pl-PL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theme="minorHAnsi"/>
              <w:color w:val="000000"/>
              <w:sz w:val="20"/>
              <w:szCs w:val="20"/>
              <w:lang w:val="pl-PL"/>
            </w:rPr>
            <m:t>WK</m:t>
          </m:r>
          <m:r>
            <m:rPr>
              <m:sty m:val="b"/>
            </m:rPr>
            <w:rPr>
              <w:rFonts w:ascii="Cambria Math" w:hAnsi="Cambria Math" w:cstheme="minorHAnsi"/>
              <w:color w:val="000000"/>
              <w:sz w:val="20"/>
              <w:szCs w:val="20"/>
              <w:lang w:val="pl-PL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b/>
                  <w:i/>
                  <w:color w:val="000000"/>
                  <w:sz w:val="20"/>
                  <w:szCs w:val="20"/>
                  <w:lang w:val="pl-PL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theme="minorHAnsi"/>
                  <w:color w:val="000000"/>
                  <w:sz w:val="20"/>
                  <w:szCs w:val="20"/>
                  <w:lang w:val="pl-PL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theme="minorHAnsi"/>
                  <w:color w:val="000000"/>
                  <w:sz w:val="20"/>
                  <w:szCs w:val="20"/>
                  <w:lang w:val="pl-PL"/>
                </w:rPr>
                <m:t>LI</m:t>
              </m:r>
            </m:sup>
            <m:e>
              <m:sSub>
                <m:sSubPr>
                  <m:ctrlPr>
                    <w:rPr>
                      <w:rFonts w:ascii="Cambria Math" w:hAnsi="Cambria Math" w:cstheme="minorHAnsi"/>
                      <w:b/>
                      <w:color w:val="000000"/>
                      <w:sz w:val="20"/>
                      <w:szCs w:val="20"/>
                      <w:vertAlign w:val="subscript"/>
                      <w:lang w:val="pl-P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/>
                      <w:sz w:val="20"/>
                      <w:szCs w:val="20"/>
                      <w:vertAlign w:val="subscript"/>
                      <w:lang w:val="pl-PL"/>
                    </w:rPr>
                    <m:t>KB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/>
                      <w:sz w:val="20"/>
                      <w:szCs w:val="20"/>
                      <w:vertAlign w:val="subscript"/>
                      <w:lang w:val="pl-PL"/>
                    </w:rPr>
                    <m:t>i,m,r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theme="minorHAnsi"/>
                  <w:color w:val="000000"/>
                  <w:sz w:val="20"/>
                  <w:szCs w:val="20"/>
                  <w:vertAlign w:val="subscript"/>
                  <w:lang w:val="pl-PL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theme="minorHAnsi"/>
                  <w:color w:val="000000"/>
                  <w:sz w:val="20"/>
                  <w:szCs w:val="20"/>
                  <w:lang w:val="pl-PL"/>
                </w:rPr>
                <m:t>*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color w:val="000000"/>
                      <w:sz w:val="20"/>
                      <w:szCs w:val="20"/>
                      <w:lang w:val="pl-P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/>
                      <w:sz w:val="20"/>
                      <w:szCs w:val="20"/>
                      <w:lang w:val="pl-PL"/>
                    </w:rPr>
                    <m:t>WKB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/>
                      <w:sz w:val="20"/>
                      <w:szCs w:val="20"/>
                      <w:lang w:val="pl-PL"/>
                    </w:rPr>
                    <m:t>i,m,r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theme="minorHAnsi"/>
                  <w:color w:val="000000"/>
                  <w:sz w:val="20"/>
                  <w:szCs w:val="20"/>
                  <w:lang w:val="pl-PL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theme="minorHAnsi"/>
                  <w:color w:val="000000"/>
                  <w:sz w:val="20"/>
                  <w:szCs w:val="20"/>
                  <w:vertAlign w:val="subscript"/>
                  <w:lang w:val="pl-PL"/>
                </w:rPr>
                <m:t xml:space="preserve"> </m:t>
              </m:r>
            </m:e>
          </m:nary>
        </m:oMath>
      </m:oMathPara>
    </w:p>
    <w:p w14:paraId="5F8F262E" w14:textId="548C7EC7" w:rsidR="00762830" w:rsidRPr="00462303" w:rsidRDefault="00762830" w:rsidP="00762830">
      <w:pPr>
        <w:spacing w:before="240" w:after="240"/>
        <w:ind w:left="426"/>
        <w:jc w:val="both"/>
        <w:rPr>
          <w:rFonts w:asciiTheme="minorHAnsi" w:hAnsiTheme="minorHAnsi" w:cstheme="minorHAnsi"/>
          <w:b/>
          <w:sz w:val="20"/>
          <w:szCs w:val="20"/>
          <w:lang w:val="pl-PL"/>
        </w:rPr>
      </w:pPr>
      <w:r w:rsidRPr="006B5F4F">
        <w:rPr>
          <w:rFonts w:asciiTheme="minorHAnsi" w:hAnsiTheme="minorHAnsi" w:cstheme="minorHAnsi"/>
          <w:b/>
          <w:sz w:val="20"/>
          <w:szCs w:val="20"/>
          <w:lang w:val="pl-PL"/>
        </w:rPr>
        <w:t xml:space="preserve"> </w:t>
      </w:r>
      <w:proofErr w:type="spellStart"/>
      <w:r w:rsidRPr="002036DB">
        <w:rPr>
          <w:rFonts w:asciiTheme="minorHAnsi" w:hAnsiTheme="minorHAnsi" w:cstheme="minorHAnsi"/>
          <w:sz w:val="20"/>
          <w:szCs w:val="20"/>
          <w:lang w:val="pl-PL"/>
        </w:rPr>
        <w:t>W</w:t>
      </w:r>
      <w:r w:rsidR="00616F13">
        <w:rPr>
          <w:rFonts w:asciiTheme="minorHAnsi" w:hAnsiTheme="minorHAnsi" w:cstheme="minorHAnsi"/>
          <w:sz w:val="20"/>
          <w:szCs w:val="20"/>
          <w:lang w:val="pl-PL"/>
        </w:rPr>
        <w:t>KB</w:t>
      </w:r>
      <w:r w:rsidR="001B7886">
        <w:rPr>
          <w:rFonts w:asciiTheme="minorHAnsi" w:hAnsiTheme="minorHAnsi" w:cstheme="minorHAnsi"/>
          <w:sz w:val="20"/>
          <w:szCs w:val="20"/>
          <w:vertAlign w:val="subscript"/>
          <w:lang w:val="pl-PL"/>
        </w:rPr>
        <w:t>i,m,</w:t>
      </w:r>
      <w:r w:rsidRPr="002036DB">
        <w:rPr>
          <w:rFonts w:asciiTheme="minorHAnsi" w:hAnsiTheme="minorHAnsi" w:cstheme="minorHAnsi"/>
          <w:sz w:val="20"/>
          <w:szCs w:val="20"/>
          <w:vertAlign w:val="subscript"/>
          <w:lang w:val="pl-PL"/>
        </w:rPr>
        <w:t>,r</w:t>
      </w:r>
      <w:proofErr w:type="spellEnd"/>
      <w:r w:rsidRPr="002036DB">
        <w:rPr>
          <w:rFonts w:asciiTheme="minorHAnsi" w:hAnsiTheme="minorHAnsi" w:cstheme="minorHAnsi"/>
          <w:sz w:val="20"/>
          <w:szCs w:val="20"/>
          <w:vertAlign w:val="subscript"/>
          <w:lang w:val="pl-PL"/>
        </w:rPr>
        <w:t xml:space="preserve"> </w:t>
      </w:r>
      <w:r w:rsidRPr="002036DB">
        <w:rPr>
          <w:rFonts w:asciiTheme="minorHAnsi" w:hAnsiTheme="minorHAnsi" w:cstheme="minorHAnsi"/>
          <w:sz w:val="20"/>
          <w:szCs w:val="20"/>
          <w:lang w:val="pl-PL"/>
        </w:rPr>
        <w:t xml:space="preserve">&lt;= </w:t>
      </w:r>
      <w:r>
        <w:rPr>
          <w:rFonts w:asciiTheme="minorHAnsi" w:hAnsiTheme="minorHAnsi" w:cstheme="minorHAnsi"/>
          <w:sz w:val="20"/>
          <w:szCs w:val="20"/>
          <w:lang w:val="pl-PL"/>
        </w:rPr>
        <w:t>20</w:t>
      </w:r>
      <w:r w:rsidRPr="002036DB">
        <w:rPr>
          <w:rFonts w:asciiTheme="minorHAnsi" w:hAnsiTheme="minorHAnsi" w:cstheme="minorHAnsi"/>
          <w:sz w:val="20"/>
          <w:szCs w:val="20"/>
          <w:lang w:val="pl-PL"/>
        </w:rPr>
        <w:t>%</w:t>
      </w:r>
    </w:p>
    <w:p w14:paraId="11B8897B" w14:textId="77777777" w:rsidR="00762830" w:rsidRPr="006B5F4F" w:rsidRDefault="00762830" w:rsidP="00762830">
      <w:pPr>
        <w:spacing w:before="240" w:after="240"/>
        <w:ind w:left="426"/>
        <w:jc w:val="both"/>
        <w:rPr>
          <w:rFonts w:asciiTheme="minorHAnsi" w:hAnsiTheme="minorHAnsi" w:cstheme="minorHAnsi"/>
          <w:sz w:val="20"/>
          <w:szCs w:val="20"/>
          <w:lang w:val="pl-PL"/>
        </w:rPr>
      </w:pPr>
      <w:r w:rsidRPr="006B5F4F">
        <w:rPr>
          <w:rFonts w:asciiTheme="minorHAnsi" w:hAnsiTheme="minorHAnsi" w:cstheme="minorHAnsi"/>
          <w:sz w:val="20"/>
          <w:szCs w:val="20"/>
          <w:lang w:val="pl-PL"/>
        </w:rPr>
        <w:t>gdzie:</w:t>
      </w:r>
    </w:p>
    <w:tbl>
      <w:tblPr>
        <w:tblW w:w="4658" w:type="pct"/>
        <w:tblInd w:w="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2"/>
        <w:gridCol w:w="6921"/>
      </w:tblGrid>
      <w:tr w:rsidR="00762830" w:rsidRPr="005F3490" w14:paraId="49944A0A" w14:textId="77777777">
        <w:tc>
          <w:tcPr>
            <w:tcW w:w="627" w:type="pct"/>
          </w:tcPr>
          <w:p w14:paraId="6F7EF432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proofErr w:type="spellStart"/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ONI</w:t>
            </w:r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  <w:lang w:val="pl-PL"/>
              </w:rPr>
              <w:t>r,m</w:t>
            </w:r>
            <w:proofErr w:type="spellEnd"/>
          </w:p>
        </w:tc>
        <w:tc>
          <w:tcPr>
            <w:tcW w:w="4373" w:type="pct"/>
          </w:tcPr>
          <w:p w14:paraId="746B0B10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Opłata za Nakłady Inwestycyjne w miesiącu m roku r w </w:t>
            </w: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Okresie Utrzymania</w:t>
            </w: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[PLN]</w:t>
            </w:r>
          </w:p>
        </w:tc>
      </w:tr>
      <w:tr w:rsidR="00762830" w:rsidRPr="005F3490" w14:paraId="723FF592" w14:textId="77777777">
        <w:tc>
          <w:tcPr>
            <w:tcW w:w="627" w:type="pct"/>
          </w:tcPr>
          <w:p w14:paraId="58E94AC2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FNI</w:t>
            </w:r>
          </w:p>
        </w:tc>
        <w:tc>
          <w:tcPr>
            <w:tcW w:w="4373" w:type="pct"/>
          </w:tcPr>
          <w:p w14:paraId="08E5C840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Kwota Faktury VAT za Nakłady Inwestycyjne, ustalona zgodnie z postanowieniami pkt. 1</w:t>
            </w: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3</w:t>
            </w: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.4 Umowy [PLN]</w:t>
            </w:r>
          </w:p>
        </w:tc>
      </w:tr>
      <w:tr w:rsidR="00762830" w:rsidRPr="005F3490" w14:paraId="4BB030F0" w14:textId="77777777">
        <w:tc>
          <w:tcPr>
            <w:tcW w:w="627" w:type="pct"/>
          </w:tcPr>
          <w:p w14:paraId="1ABCD655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NI</w:t>
            </w:r>
          </w:p>
        </w:tc>
        <w:tc>
          <w:tcPr>
            <w:tcW w:w="4373" w:type="pct"/>
          </w:tcPr>
          <w:p w14:paraId="59772AC2" w14:textId="3176B02B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wartość Nakładów Inwestycyjnych bez uwzględnienia podatku od towarów i usług</w:t>
            </w:r>
            <w:r w:rsidR="009023D6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</w:t>
            </w: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[PLN]</w:t>
            </w:r>
          </w:p>
        </w:tc>
      </w:tr>
      <w:tr w:rsidR="00762830" w:rsidRPr="005F3490" w14:paraId="60FF6247" w14:textId="77777777">
        <w:tc>
          <w:tcPr>
            <w:tcW w:w="627" w:type="pct"/>
          </w:tcPr>
          <w:p w14:paraId="41524692" w14:textId="7BFEDDB4" w:rsidR="00762830" w:rsidRPr="00D47660" w:rsidRDefault="0096272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KB</w:t>
            </w:r>
            <w:r w:rsidR="00730E56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  <w:lang w:val="pl-PL"/>
              </w:rPr>
              <w:t>i,m</w:t>
            </w:r>
            <w:r w:rsidR="00762830" w:rsidRPr="002036DB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  <w:lang w:val="pl-PL"/>
              </w:rPr>
              <w:t>,</w:t>
            </w:r>
            <w:r w:rsidR="00616F13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  <w:lang w:val="pl-PL"/>
              </w:rPr>
              <w:t>r</w:t>
            </w:r>
            <w:proofErr w:type="spellEnd"/>
          </w:p>
        </w:tc>
        <w:tc>
          <w:tcPr>
            <w:tcW w:w="4373" w:type="pct"/>
          </w:tcPr>
          <w:p w14:paraId="0C6A31A6" w14:textId="2BAF523C" w:rsidR="00762830" w:rsidRPr="00D47660" w:rsidRDefault="00962720">
            <w:pPr>
              <w:spacing w:before="240" w:after="2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W</w:t>
            </w:r>
            <w:r w:rsidR="00762830"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artość</w:t>
            </w: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</w:t>
            </w:r>
            <w:r w:rsidR="00616F13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kosztów projektowania i budowy Obiektu stanowiących część</w:t>
            </w:r>
            <w:r w:rsidR="00762830"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Nakładów Inwestycyjnych</w:t>
            </w:r>
            <w:r w:rsidR="00616F13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(w rozumieniu definicji tych ostatnich w Załączniku nr 1</w:t>
            </w:r>
            <w:r w:rsidR="00616F13" w:rsidRPr="00616F13">
              <w:rPr>
                <w:rStyle w:val="Odwoanieprzypisudolnego"/>
                <w:rFonts w:asciiTheme="minorHAnsi" w:hAnsiTheme="minorHAnsi" w:cstheme="minorHAnsi"/>
              </w:rPr>
              <w:footnoteReference w:id="2"/>
            </w:r>
            <w:r w:rsidR="00616F13" w:rsidRPr="00616F13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)</w:t>
            </w:r>
            <w:r w:rsidR="00762830"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</w:t>
            </w:r>
            <w:r w:rsidR="00762830" w:rsidRPr="002036DB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 xml:space="preserve">w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>miesiącu</w:t>
            </w:r>
            <w:r w:rsidR="00762830" w:rsidRPr="002036DB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>m</w:t>
            </w:r>
            <w:r w:rsidR="00762830" w:rsidRPr="002036DB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 xml:space="preserve"> roku r zgodna z Modelem Finansowym, </w:t>
            </w:r>
            <w:r w:rsidR="00762830"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bez uwzględnienia </w:t>
            </w:r>
            <w:r w:rsidR="00762830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p</w:t>
            </w:r>
            <w:r w:rsidR="00762830"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odatku </w:t>
            </w:r>
            <w:r w:rsidR="00762830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od towarów i usług </w:t>
            </w:r>
            <w:r w:rsidR="00762830"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[PLN]</w:t>
            </w:r>
          </w:p>
        </w:tc>
      </w:tr>
      <w:tr w:rsidR="00762830" w:rsidRPr="005F3490" w14:paraId="68ECFEDD" w14:textId="77777777">
        <w:tc>
          <w:tcPr>
            <w:tcW w:w="627" w:type="pct"/>
          </w:tcPr>
          <w:p w14:paraId="52539D5C" w14:textId="77777777" w:rsidR="00762830" w:rsidRPr="00462303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r w:rsidRPr="002036DB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WK</w:t>
            </w:r>
          </w:p>
        </w:tc>
        <w:tc>
          <w:tcPr>
            <w:tcW w:w="4373" w:type="pct"/>
          </w:tcPr>
          <w:p w14:paraId="6CC8A84A" w14:textId="44A945E6" w:rsidR="00762830" w:rsidRPr="00462303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Wartość korygująca, uwzględniająca waloryzację Nakładów Inwestycyjnych dla każdego </w:t>
            </w:r>
            <w:r w:rsidR="002E5FAC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miesiąca</w:t>
            </w:r>
            <w:r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od dnia złożenia Oferty do ostatniego dnia Okresu </w:t>
            </w:r>
            <w:r w:rsidR="00BA41D2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Projektowania i </w:t>
            </w:r>
            <w:r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Budowy. </w:t>
            </w:r>
          </w:p>
        </w:tc>
      </w:tr>
      <w:tr w:rsidR="00762830" w:rsidRPr="005F3490" w14:paraId="4E3671E2" w14:textId="77777777">
        <w:tc>
          <w:tcPr>
            <w:tcW w:w="627" w:type="pct"/>
          </w:tcPr>
          <w:p w14:paraId="66FA5859" w14:textId="0852115C" w:rsidR="00762830" w:rsidRPr="00462303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proofErr w:type="spellStart"/>
            <w:r w:rsidRPr="002036DB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W</w:t>
            </w:r>
            <w:r w:rsidR="00394F5F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KB</w:t>
            </w:r>
            <w:r w:rsidR="00452FFF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  <w:lang w:val="pl-PL"/>
              </w:rPr>
              <w:t>m,r</w:t>
            </w:r>
            <w:proofErr w:type="spellEnd"/>
          </w:p>
        </w:tc>
        <w:tc>
          <w:tcPr>
            <w:tcW w:w="4373" w:type="pct"/>
          </w:tcPr>
          <w:p w14:paraId="2D1C3609" w14:textId="1A39E221" w:rsidR="00762830" w:rsidRPr="002036DB" w:rsidRDefault="006B202B">
            <w:pPr>
              <w:spacing w:before="240" w:after="2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Wskaźnik waloryzacji</w:t>
            </w:r>
            <w:r w:rsidR="00932FF4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</w:t>
            </w:r>
            <w:r w:rsidR="00932FF4" w:rsidRPr="00932FF4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podawany w wartościach nominalnych </w:t>
            </w: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kosztów projektowania i budowy Obiektu stanowiących </w:t>
            </w:r>
            <w:r w:rsidR="00616F13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część</w:t>
            </w: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</w:t>
            </w:r>
            <w:r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Nakładów Inwestycyjnych</w:t>
            </w: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(w rozumieniu definicji</w:t>
            </w:r>
            <w:r w:rsidR="00616F13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tych ostatnich</w:t>
            </w: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w Załączniku nr 1</w:t>
            </w:r>
            <w:r w:rsidRPr="00616F13">
              <w:rPr>
                <w:rStyle w:val="Odwoanieprzypisudolnego"/>
                <w:rFonts w:asciiTheme="minorHAnsi" w:hAnsiTheme="minorHAnsi" w:cstheme="minorHAnsi"/>
                <w:sz w:val="18"/>
                <w:szCs w:val="18"/>
              </w:rPr>
              <w:footnoteReference w:id="3"/>
            </w:r>
            <w:r w:rsidRPr="00616F13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)</w:t>
            </w:r>
            <w:r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dla danego </w:t>
            </w: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miesiąca</w:t>
            </w:r>
            <w:r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m</w:t>
            </w:r>
            <w:r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roku r, obliczony w oparciu o publikowany przez Główny Urząd Statystyczny wskaźnik cen produkcji budowlano-montażowych w roku r dla </w:t>
            </w: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miesiąca m </w:t>
            </w:r>
            <w:r w:rsidRPr="00BC164D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dla kategorii „Budowa budynków”</w:t>
            </w:r>
            <w:r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zgodnie z poniższym wzorem</w:t>
            </w:r>
            <w:r w:rsidR="00762830"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: </w:t>
            </w:r>
          </w:p>
          <w:p w14:paraId="2E51B9BB" w14:textId="3531EE71" w:rsidR="00762830" w:rsidRPr="002036DB" w:rsidRDefault="00E970C7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color w:val="000000"/>
                <w:lang w:val="pl-P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color w:val="000000"/>
                        <w:lang w:val="pl-PL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inorHAnsi"/>
                        <w:color w:val="000000"/>
                        <w:lang w:val="pl-PL"/>
                      </w:rPr>
                      <m:t>WKB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theme="minorHAnsi"/>
                        <w:color w:val="000000"/>
                        <w:lang w:val="pl-PL"/>
                      </w:rPr>
                      <m:t>i,m,r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/>
                    <w:lang w:val="pl-PL"/>
                  </w:rPr>
                  <m:t>=</m:t>
                </m:r>
                <m:nary>
                  <m:naryPr>
                    <m:chr m:val="∏"/>
                    <m:ctrlPr>
                      <w:rPr>
                        <w:rFonts w:ascii="Cambria Math" w:hAnsi="Cambria Math" w:cstheme="minorHAnsi"/>
                        <w:b/>
                        <w:color w:val="000000"/>
                        <w:lang w:val="pl-PL"/>
                      </w:rPr>
                    </m:ctrlPr>
                  </m:naryPr>
                  <m:sub>
                    <m:r>
                      <m:rPr>
                        <m:sty m:val="b"/>
                      </m:rPr>
                      <w:rPr>
                        <w:rFonts w:ascii="Cambria Math" w:hAnsi="Cambria Math" w:cstheme="minorHAnsi"/>
                        <w:color w:val="000000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/>
                      </w:rPr>
                      <m:t>LI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/>
                            <w:color w:val="000000"/>
                            <w:lang w:val="pl-PL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inorHAnsi"/>
                            <w:color w:val="000000"/>
                          </w:rPr>
                          <m:t>(BM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color w:val="000000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/>
                        <w:lang w:val="pl-PL"/>
                      </w:rPr>
                      <m:t>/100)</m:t>
                    </m:r>
                  </m:e>
                </m:nary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/>
                    <w:lang w:val="pl-PL"/>
                  </w:rPr>
                  <m:t>-1</m:t>
                </m:r>
              </m:oMath>
            </m:oMathPara>
          </w:p>
          <w:p w14:paraId="2D21F189" w14:textId="77777777" w:rsidR="00486CB0" w:rsidRPr="002036DB" w:rsidRDefault="00486CB0" w:rsidP="009B49A9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color w:val="000000"/>
                <w:lang w:val="pl-PL"/>
              </w:rPr>
            </w:pPr>
          </w:p>
          <w:p w14:paraId="104F1932" w14:textId="39A4D9B1" w:rsidR="00762830" w:rsidRPr="002036DB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gdzie </w:t>
            </w:r>
            <w:proofErr w:type="spellStart"/>
            <w:r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BM</w:t>
            </w:r>
            <w:r w:rsidR="002E5FAC" w:rsidRPr="002E5FAC">
              <w:rPr>
                <w:rFonts w:asciiTheme="minorHAnsi" w:hAnsiTheme="minorHAnsi" w:cstheme="minorHAnsi"/>
                <w:sz w:val="20"/>
                <w:szCs w:val="20"/>
                <w:vertAlign w:val="subscript"/>
                <w:lang w:val="pl-PL"/>
              </w:rPr>
              <w:t>m</w:t>
            </w:r>
            <w:proofErr w:type="spellEnd"/>
            <w:r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oznacza publikowany przez Główny Urząd Statystyczny do </w:t>
            </w:r>
            <w:r w:rsidR="002E5FAC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[…]</w:t>
            </w:r>
            <w:r w:rsidR="005F3490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</w:t>
            </w:r>
            <w:r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dni po każdym </w:t>
            </w:r>
            <w:r w:rsidR="002E5FAC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miesiącu</w:t>
            </w:r>
            <w:r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wskaźnik cen produkcji budowlano-montażowych</w:t>
            </w:r>
            <w:r w:rsidR="002E5FAC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</w:t>
            </w:r>
            <w:r w:rsidR="002E5FAC" w:rsidRPr="00BC164D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dla kategorii „Budowa budynków”</w:t>
            </w:r>
            <w:r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.</w:t>
            </w:r>
          </w:p>
          <w:p w14:paraId="458659F9" w14:textId="04401CA4" w:rsidR="00762830" w:rsidRPr="00462303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W celu uniknięcia wątpliwości wskaźnik waloryzacji liczony jest </w:t>
            </w:r>
            <w:r w:rsidR="00692894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miesiąc do </w:t>
            </w:r>
            <w:r w:rsidR="002E5FAC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miesiąca</w:t>
            </w:r>
            <w:r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narastająco od dnia złożenia Oferty do ostatniego dnia Okresu </w:t>
            </w: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Projektowania i Budowy</w:t>
            </w:r>
            <w:r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. W przypadku, jeżeli pierwszy i ostatni </w:t>
            </w:r>
            <w:r w:rsidR="002E5FAC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miesiąc</w:t>
            </w:r>
            <w:r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nie pokrywają się z pełnym </w:t>
            </w:r>
            <w:r w:rsidR="002E5FAC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miesiącem</w:t>
            </w:r>
            <w:r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kalendarzowym, wskaźnik waloryzacji dla niepełnego </w:t>
            </w:r>
            <w:r w:rsidR="002E5FAC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miesiąca</w:t>
            </w:r>
            <w:r w:rsidRPr="002036DB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należy policzyć proporcjonalnie do liczby dni, za którą liczony jest ten wskaźnik.</w:t>
            </w:r>
          </w:p>
        </w:tc>
      </w:tr>
      <w:tr w:rsidR="00762830" w:rsidRPr="00ED0C70" w14:paraId="398CDB18" w14:textId="77777777">
        <w:tc>
          <w:tcPr>
            <w:tcW w:w="627" w:type="pct"/>
          </w:tcPr>
          <w:p w14:paraId="751338B1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lastRenderedPageBreak/>
              <w:t>n</w:t>
            </w:r>
          </w:p>
        </w:tc>
        <w:tc>
          <w:tcPr>
            <w:tcW w:w="4373" w:type="pct"/>
          </w:tcPr>
          <w:p w14:paraId="7D72D61C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Liczba miesięcy Okresu </w:t>
            </w: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Utrzymania </w:t>
            </w:r>
          </w:p>
        </w:tc>
      </w:tr>
      <w:tr w:rsidR="00FE2979" w:rsidRPr="005F3490" w14:paraId="199FEAE1" w14:textId="77777777">
        <w:tc>
          <w:tcPr>
            <w:tcW w:w="627" w:type="pct"/>
          </w:tcPr>
          <w:p w14:paraId="49F19B35" w14:textId="491D1A08" w:rsidR="00FE2979" w:rsidRPr="006B5F4F" w:rsidRDefault="00FE2979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LI</w:t>
            </w:r>
          </w:p>
        </w:tc>
        <w:tc>
          <w:tcPr>
            <w:tcW w:w="4373" w:type="pct"/>
          </w:tcPr>
          <w:p w14:paraId="54DC11B3" w14:textId="1D72A7F9" w:rsidR="00FE2979" w:rsidRPr="006B5F4F" w:rsidRDefault="00FE2979">
            <w:pPr>
              <w:spacing w:before="240" w:after="2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Liczba miesięcy </w:t>
            </w:r>
            <w:r w:rsidRPr="00FE2979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Okres</w:t>
            </w: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u</w:t>
            </w:r>
            <w:r w:rsidRPr="00FE2979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Projektowania i Budowy</w:t>
            </w:r>
          </w:p>
        </w:tc>
      </w:tr>
    </w:tbl>
    <w:p w14:paraId="6BBE0959" w14:textId="77777777" w:rsidR="00762830" w:rsidRDefault="00762830" w:rsidP="00762830">
      <w:pPr>
        <w:pStyle w:val="H1"/>
        <w:numPr>
          <w:ilvl w:val="0"/>
          <w:numId w:val="0"/>
        </w:numPr>
        <w:rPr>
          <w:rFonts w:asciiTheme="minorHAnsi" w:hAnsiTheme="minorHAnsi" w:cstheme="minorHAnsi"/>
          <w:sz w:val="20"/>
          <w:szCs w:val="20"/>
        </w:rPr>
      </w:pPr>
      <w:bookmarkStart w:id="101" w:name="_Toc19740167"/>
      <w:bookmarkStart w:id="102" w:name="_Toc19740168"/>
      <w:bookmarkStart w:id="103" w:name="_Toc19740169"/>
      <w:bookmarkStart w:id="104" w:name="_Toc19740170"/>
      <w:bookmarkStart w:id="105" w:name="_Toc19740171"/>
      <w:bookmarkStart w:id="106" w:name="_Toc19740172"/>
      <w:bookmarkStart w:id="107" w:name="_Toc19740174"/>
      <w:bookmarkStart w:id="108" w:name="_Toc19740175"/>
      <w:bookmarkStart w:id="109" w:name="_Toc19740177"/>
      <w:bookmarkStart w:id="110" w:name="_Toc19740178"/>
      <w:bookmarkStart w:id="111" w:name="_Toc19740180"/>
      <w:bookmarkStart w:id="112" w:name="_Toc100133477"/>
      <w:bookmarkStart w:id="113" w:name="_Ref31339016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</w:p>
    <w:p w14:paraId="74798F2B" w14:textId="77777777" w:rsidR="00762830" w:rsidRPr="002036DB" w:rsidRDefault="00762830" w:rsidP="00762830">
      <w:pPr>
        <w:pStyle w:val="text1"/>
        <w:rPr>
          <w:lang w:eastAsia="pl-PL"/>
        </w:rPr>
      </w:pPr>
    </w:p>
    <w:p w14:paraId="76765DED" w14:textId="77777777" w:rsidR="00762830" w:rsidRDefault="00762830" w:rsidP="00762830">
      <w:pPr>
        <w:pStyle w:val="H1"/>
        <w:numPr>
          <w:ilvl w:val="0"/>
          <w:numId w:val="0"/>
        </w:numPr>
        <w:rPr>
          <w:rFonts w:asciiTheme="minorHAnsi" w:hAnsiTheme="minorHAnsi" w:cstheme="minorHAnsi"/>
          <w:sz w:val="20"/>
          <w:szCs w:val="20"/>
        </w:rPr>
      </w:pPr>
      <w:r w:rsidRPr="006B5F4F">
        <w:rPr>
          <w:rFonts w:asciiTheme="minorHAnsi" w:hAnsiTheme="minorHAnsi" w:cstheme="minorHAnsi"/>
          <w:sz w:val="20"/>
          <w:szCs w:val="20"/>
        </w:rPr>
        <w:br w:type="page"/>
      </w:r>
    </w:p>
    <w:p w14:paraId="35FE504C" w14:textId="77777777" w:rsidR="00762830" w:rsidRPr="006B5F4F" w:rsidRDefault="00762830" w:rsidP="002A62E6">
      <w:pPr>
        <w:pStyle w:val="H1"/>
        <w:rPr>
          <w:rFonts w:asciiTheme="minorHAnsi" w:hAnsiTheme="minorHAnsi" w:cstheme="minorHAnsi"/>
          <w:sz w:val="20"/>
          <w:szCs w:val="20"/>
        </w:rPr>
      </w:pPr>
      <w:bookmarkStart w:id="114" w:name="_Toc19740185"/>
      <w:bookmarkStart w:id="115" w:name="_Toc133042498"/>
      <w:r w:rsidRPr="006B5F4F">
        <w:rPr>
          <w:rFonts w:asciiTheme="minorHAnsi" w:hAnsiTheme="minorHAnsi" w:cstheme="minorHAnsi"/>
          <w:sz w:val="20"/>
          <w:szCs w:val="20"/>
        </w:rPr>
        <w:lastRenderedPageBreak/>
        <w:t>OPŁATA ZA rozłożenie w czasie (“OFNI”)</w:t>
      </w:r>
      <w:bookmarkEnd w:id="113"/>
      <w:bookmarkEnd w:id="114"/>
      <w:bookmarkEnd w:id="115"/>
    </w:p>
    <w:p w14:paraId="785B4F8B" w14:textId="77777777" w:rsidR="00762830" w:rsidRPr="006B5F4F" w:rsidRDefault="00762830" w:rsidP="002A62E6">
      <w:pPr>
        <w:pStyle w:val="Nagwek2"/>
        <w:rPr>
          <w:rFonts w:asciiTheme="minorHAnsi" w:hAnsiTheme="minorHAnsi" w:cstheme="minorHAnsi"/>
          <w:b/>
          <w:sz w:val="20"/>
          <w:szCs w:val="20"/>
        </w:rPr>
      </w:pPr>
      <w:bookmarkStart w:id="116" w:name="_Ref313430605"/>
      <w:bookmarkStart w:id="117" w:name="_Toc19740186"/>
      <w:bookmarkStart w:id="118" w:name="_Toc133042499"/>
      <w:r w:rsidRPr="006B5F4F">
        <w:rPr>
          <w:rFonts w:asciiTheme="minorHAnsi" w:hAnsiTheme="minorHAnsi" w:cstheme="minorHAnsi"/>
          <w:b/>
          <w:sz w:val="20"/>
          <w:szCs w:val="20"/>
        </w:rPr>
        <w:t xml:space="preserve">Obliczenie miesięcznej Opłaty </w:t>
      </w:r>
      <w:bookmarkEnd w:id="116"/>
      <w:r w:rsidRPr="006B5F4F">
        <w:rPr>
          <w:rFonts w:asciiTheme="minorHAnsi" w:hAnsiTheme="minorHAnsi" w:cstheme="minorHAnsi"/>
          <w:b/>
          <w:sz w:val="20"/>
          <w:szCs w:val="20"/>
        </w:rPr>
        <w:t>za Rozłożenie w Czasie</w:t>
      </w:r>
      <w:bookmarkEnd w:id="117"/>
      <w:bookmarkEnd w:id="118"/>
    </w:p>
    <w:p w14:paraId="620782D4" w14:textId="77777777" w:rsidR="00762830" w:rsidRPr="006B5F4F" w:rsidRDefault="00762830" w:rsidP="002A62E6">
      <w:pPr>
        <w:pStyle w:val="Nagwek3"/>
        <w:rPr>
          <w:rFonts w:asciiTheme="minorHAnsi" w:hAnsiTheme="minorHAnsi" w:cstheme="minorHAnsi"/>
          <w:sz w:val="20"/>
          <w:szCs w:val="20"/>
        </w:rPr>
      </w:pPr>
      <w:bookmarkStart w:id="119" w:name="_Toc18335681"/>
      <w:bookmarkStart w:id="120" w:name="_Toc19740187"/>
      <w:bookmarkStart w:id="121" w:name="_Toc31835505"/>
      <w:bookmarkStart w:id="122" w:name="_Toc61377664"/>
      <w:bookmarkStart w:id="123" w:name="_Toc100133480"/>
      <w:bookmarkStart w:id="124" w:name="_Toc133042500"/>
      <w:r w:rsidRPr="006B5F4F">
        <w:rPr>
          <w:rFonts w:asciiTheme="minorHAnsi" w:hAnsiTheme="minorHAnsi" w:cstheme="minorHAnsi"/>
          <w:sz w:val="20"/>
          <w:szCs w:val="20"/>
        </w:rPr>
        <w:t>Miesięczna Opłata za Rozłożenie w Czasie obliczana jest zgodnie z następującym wzorem:</w:t>
      </w:r>
      <w:bookmarkEnd w:id="119"/>
      <w:bookmarkEnd w:id="120"/>
      <w:bookmarkEnd w:id="121"/>
      <w:bookmarkEnd w:id="122"/>
      <w:bookmarkEnd w:id="123"/>
      <w:bookmarkEnd w:id="124"/>
      <w:r w:rsidRPr="006B5F4F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5532D841" w14:textId="77777777" w:rsidR="00762830" w:rsidRPr="005020C7" w:rsidRDefault="00762830" w:rsidP="00762830">
      <w:pPr>
        <w:spacing w:before="240" w:after="240"/>
        <w:ind w:left="426"/>
        <w:jc w:val="both"/>
        <w:rPr>
          <w:rFonts w:asciiTheme="minorHAnsi" w:hAnsiTheme="minorHAnsi" w:cstheme="minorHAnsi"/>
          <w:b/>
          <w:sz w:val="20"/>
          <w:szCs w:val="20"/>
          <w:lang w:val="pl-PL"/>
        </w:rPr>
      </w:pPr>
      <w:proofErr w:type="spellStart"/>
      <w:r w:rsidRPr="005020C7">
        <w:rPr>
          <w:rFonts w:asciiTheme="minorHAnsi" w:hAnsiTheme="minorHAnsi" w:cstheme="minorHAnsi"/>
          <w:b/>
          <w:sz w:val="20"/>
          <w:szCs w:val="20"/>
          <w:lang w:val="pl-PL"/>
        </w:rPr>
        <w:t>OFNI</w:t>
      </w:r>
      <w:r w:rsidRPr="005020C7">
        <w:rPr>
          <w:rFonts w:asciiTheme="minorHAnsi" w:hAnsiTheme="minorHAnsi" w:cstheme="minorHAnsi"/>
          <w:b/>
          <w:sz w:val="20"/>
          <w:szCs w:val="20"/>
          <w:vertAlign w:val="subscript"/>
          <w:lang w:val="pl-PL"/>
        </w:rPr>
        <w:t>r,m</w:t>
      </w:r>
      <w:proofErr w:type="spellEnd"/>
      <w:r w:rsidRPr="005020C7">
        <w:rPr>
          <w:rFonts w:asciiTheme="minorHAnsi" w:hAnsiTheme="minorHAnsi" w:cstheme="minorHAnsi"/>
          <w:b/>
          <w:sz w:val="20"/>
          <w:szCs w:val="20"/>
          <w:lang w:val="pl-PL"/>
        </w:rPr>
        <w:t xml:space="preserve"> = </w:t>
      </w:r>
      <w:proofErr w:type="spellStart"/>
      <w:r w:rsidRPr="005020C7">
        <w:rPr>
          <w:rFonts w:asciiTheme="minorHAnsi" w:hAnsiTheme="minorHAnsi" w:cstheme="minorHAnsi"/>
          <w:b/>
          <w:sz w:val="20"/>
          <w:szCs w:val="20"/>
          <w:lang w:val="pl-PL"/>
        </w:rPr>
        <w:t>OFNI</w:t>
      </w:r>
      <w:r w:rsidRPr="005020C7">
        <w:rPr>
          <w:rFonts w:asciiTheme="minorHAnsi" w:hAnsiTheme="minorHAnsi" w:cstheme="minorHAnsi"/>
          <w:b/>
          <w:sz w:val="20"/>
          <w:szCs w:val="20"/>
          <w:vertAlign w:val="subscript"/>
          <w:lang w:val="pl-PL"/>
        </w:rPr>
        <w:t>r</w:t>
      </w:r>
      <w:proofErr w:type="spellEnd"/>
      <w:r w:rsidRPr="005020C7">
        <w:rPr>
          <w:rFonts w:asciiTheme="minorHAnsi" w:hAnsiTheme="minorHAnsi" w:cstheme="minorHAnsi"/>
          <w:b/>
          <w:sz w:val="20"/>
          <w:szCs w:val="20"/>
          <w:lang w:val="pl-PL"/>
        </w:rPr>
        <w:t>/n + K</w:t>
      </w:r>
    </w:p>
    <w:p w14:paraId="1A9F1C45" w14:textId="77777777" w:rsidR="00762830" w:rsidRPr="00E77D2C" w:rsidRDefault="00762830" w:rsidP="00762830">
      <w:pPr>
        <w:spacing w:before="240" w:after="240"/>
        <w:ind w:left="426"/>
        <w:jc w:val="both"/>
        <w:rPr>
          <w:rFonts w:asciiTheme="minorHAnsi" w:hAnsiTheme="minorHAnsi" w:cstheme="minorHAnsi"/>
          <w:sz w:val="20"/>
          <w:szCs w:val="20"/>
          <w:lang w:val="pl-PL"/>
        </w:rPr>
      </w:pPr>
      <w:r w:rsidRPr="005020C7">
        <w:rPr>
          <w:rFonts w:asciiTheme="minorHAnsi" w:hAnsiTheme="minorHAnsi" w:cstheme="minorHAnsi"/>
          <w:sz w:val="20"/>
          <w:szCs w:val="20"/>
          <w:lang w:val="pl-PL"/>
        </w:rPr>
        <w:t xml:space="preserve">K = </w:t>
      </w:r>
      <w:proofErr w:type="spellStart"/>
      <w:r w:rsidRPr="005020C7">
        <w:rPr>
          <w:rFonts w:asciiTheme="minorHAnsi" w:hAnsiTheme="minorHAnsi" w:cstheme="minorHAnsi"/>
          <w:sz w:val="20"/>
          <w:szCs w:val="20"/>
          <w:lang w:val="pl-PL"/>
        </w:rPr>
        <w:t>Sz</w:t>
      </w:r>
      <w:r w:rsidRPr="005020C7">
        <w:rPr>
          <w:rFonts w:asciiTheme="minorHAnsi" w:hAnsiTheme="minorHAnsi" w:cstheme="minorHAnsi"/>
          <w:b/>
          <w:sz w:val="20"/>
          <w:szCs w:val="20"/>
          <w:vertAlign w:val="subscript"/>
          <w:lang w:val="pl-PL"/>
        </w:rPr>
        <w:t>r,m</w:t>
      </w:r>
      <w:proofErr w:type="spellEnd"/>
      <w:r w:rsidRPr="005020C7">
        <w:rPr>
          <w:rFonts w:asciiTheme="minorHAnsi" w:hAnsiTheme="minorHAnsi" w:cstheme="minorHAnsi"/>
          <w:sz w:val="20"/>
          <w:szCs w:val="20"/>
          <w:lang w:val="pl-PL"/>
        </w:rPr>
        <w:t xml:space="preserve"> x (</w:t>
      </w:r>
      <w:proofErr w:type="spellStart"/>
      <w:r w:rsidRPr="005020C7">
        <w:rPr>
          <w:rFonts w:asciiTheme="minorHAnsi" w:hAnsiTheme="minorHAnsi" w:cstheme="minorHAnsi"/>
          <w:sz w:val="20"/>
          <w:szCs w:val="20"/>
          <w:lang w:val="pl-PL"/>
        </w:rPr>
        <w:t>WIa</w:t>
      </w:r>
      <w:r w:rsidRPr="005020C7">
        <w:rPr>
          <w:rFonts w:asciiTheme="minorHAnsi" w:hAnsiTheme="minorHAnsi" w:cstheme="minorHAnsi"/>
          <w:b/>
          <w:sz w:val="20"/>
          <w:szCs w:val="20"/>
          <w:vertAlign w:val="subscript"/>
          <w:lang w:val="pl-PL"/>
        </w:rPr>
        <w:t>r,m</w:t>
      </w:r>
      <w:proofErr w:type="spellEnd"/>
      <w:r w:rsidRPr="005020C7">
        <w:rPr>
          <w:rFonts w:asciiTheme="minorHAnsi" w:hAnsiTheme="minorHAnsi" w:cstheme="minorHAnsi"/>
          <w:sz w:val="20"/>
          <w:szCs w:val="20"/>
          <w:lang w:val="pl-PL"/>
        </w:rPr>
        <w:t xml:space="preserve"> – </w:t>
      </w:r>
      <w:proofErr w:type="spellStart"/>
      <w:r w:rsidRPr="005020C7">
        <w:rPr>
          <w:rFonts w:asciiTheme="minorHAnsi" w:hAnsiTheme="minorHAnsi" w:cstheme="minorHAnsi"/>
          <w:sz w:val="20"/>
          <w:szCs w:val="20"/>
          <w:lang w:val="pl-PL"/>
        </w:rPr>
        <w:t>WIb</w:t>
      </w:r>
      <w:proofErr w:type="spellEnd"/>
      <w:r w:rsidRPr="005020C7">
        <w:rPr>
          <w:rFonts w:asciiTheme="minorHAnsi" w:hAnsiTheme="minorHAnsi" w:cstheme="minorHAnsi"/>
          <w:sz w:val="20"/>
          <w:szCs w:val="20"/>
          <w:lang w:val="pl-PL"/>
        </w:rPr>
        <w:t xml:space="preserve">) x </w:t>
      </w:r>
      <w:proofErr w:type="spellStart"/>
      <w:r w:rsidRPr="005020C7">
        <w:rPr>
          <w:rFonts w:asciiTheme="minorHAnsi" w:hAnsiTheme="minorHAnsi" w:cstheme="minorHAnsi"/>
          <w:sz w:val="20"/>
          <w:szCs w:val="20"/>
          <w:lang w:val="pl-PL"/>
        </w:rPr>
        <w:t>LD</w:t>
      </w:r>
      <w:r w:rsidRPr="005020C7">
        <w:rPr>
          <w:rFonts w:asciiTheme="minorHAnsi" w:hAnsiTheme="minorHAnsi" w:cstheme="minorHAnsi"/>
          <w:b/>
          <w:sz w:val="20"/>
          <w:szCs w:val="20"/>
          <w:vertAlign w:val="subscript"/>
          <w:lang w:val="pl-PL"/>
        </w:rPr>
        <w:t>r,m</w:t>
      </w:r>
      <w:proofErr w:type="spellEnd"/>
      <w:r w:rsidRPr="005020C7">
        <w:rPr>
          <w:rFonts w:asciiTheme="minorHAnsi" w:hAnsiTheme="minorHAnsi" w:cstheme="minorHAnsi"/>
          <w:sz w:val="20"/>
          <w:szCs w:val="20"/>
          <w:lang w:val="pl-PL"/>
        </w:rPr>
        <w:t>/365</w:t>
      </w:r>
    </w:p>
    <w:p w14:paraId="650C30B2" w14:textId="77777777" w:rsidR="00762830" w:rsidRPr="00E77D2C" w:rsidRDefault="00762830" w:rsidP="00762830">
      <w:pPr>
        <w:spacing w:before="240" w:after="240"/>
        <w:ind w:left="426"/>
        <w:jc w:val="both"/>
        <w:rPr>
          <w:rFonts w:asciiTheme="minorHAnsi" w:hAnsiTheme="minorHAnsi" w:cstheme="minorHAnsi"/>
          <w:b/>
          <w:sz w:val="20"/>
          <w:szCs w:val="20"/>
          <w:lang w:val="pl-PL"/>
        </w:rPr>
      </w:pPr>
    </w:p>
    <w:p w14:paraId="1FB50E42" w14:textId="77777777" w:rsidR="00762830" w:rsidRPr="006B5F4F" w:rsidRDefault="00762830" w:rsidP="00762830">
      <w:pPr>
        <w:spacing w:before="240" w:after="240"/>
        <w:ind w:left="426"/>
        <w:jc w:val="both"/>
        <w:rPr>
          <w:rFonts w:asciiTheme="minorHAnsi" w:hAnsiTheme="minorHAnsi" w:cstheme="minorHAnsi"/>
          <w:sz w:val="20"/>
          <w:szCs w:val="20"/>
          <w:lang w:val="pl-PL"/>
        </w:rPr>
      </w:pPr>
      <w:r w:rsidRPr="006B5F4F">
        <w:rPr>
          <w:rFonts w:asciiTheme="minorHAnsi" w:hAnsiTheme="minorHAnsi" w:cstheme="minorHAnsi"/>
          <w:sz w:val="20"/>
          <w:szCs w:val="20"/>
          <w:lang w:val="pl-PL"/>
        </w:rPr>
        <w:t>gdzie:</w:t>
      </w:r>
    </w:p>
    <w:tbl>
      <w:tblPr>
        <w:tblW w:w="4552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2"/>
        <w:gridCol w:w="6841"/>
      </w:tblGrid>
      <w:tr w:rsidR="00762830" w:rsidRPr="005F3490" w14:paraId="231D248C" w14:textId="77777777">
        <w:trPr>
          <w:trHeight w:val="378"/>
        </w:trPr>
        <w:tc>
          <w:tcPr>
            <w:tcW w:w="577" w:type="pct"/>
          </w:tcPr>
          <w:p w14:paraId="7FF0BB89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proofErr w:type="spellStart"/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OFNI</w:t>
            </w:r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  <w:lang w:val="pl-PL"/>
              </w:rPr>
              <w:t>r,m</w:t>
            </w:r>
            <w:proofErr w:type="spellEnd"/>
          </w:p>
        </w:tc>
        <w:tc>
          <w:tcPr>
            <w:tcW w:w="4423" w:type="pct"/>
          </w:tcPr>
          <w:p w14:paraId="51577480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 xml:space="preserve">Opłata za Rozłożenie w Czasie w miesiącu m roku r związana z rozłożeniem w czasie płatności za Fakturę VAT za Nakłady Inwestycyjne [PLN]. </w:t>
            </w:r>
          </w:p>
        </w:tc>
      </w:tr>
      <w:tr w:rsidR="00762830" w:rsidRPr="00040F2E" w14:paraId="19177C37" w14:textId="77777777">
        <w:trPr>
          <w:trHeight w:val="378"/>
        </w:trPr>
        <w:tc>
          <w:tcPr>
            <w:tcW w:w="577" w:type="pct"/>
          </w:tcPr>
          <w:p w14:paraId="300FE4BA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proofErr w:type="spellStart"/>
            <w:r w:rsidRPr="00FE2979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OFNI</w:t>
            </w:r>
            <w:r w:rsidRPr="00FE2979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  <w:lang w:val="pl-PL"/>
              </w:rPr>
              <w:t>r</w:t>
            </w:r>
            <w:proofErr w:type="spellEnd"/>
          </w:p>
        </w:tc>
        <w:tc>
          <w:tcPr>
            <w:tcW w:w="4423" w:type="pct"/>
          </w:tcPr>
          <w:p w14:paraId="6CC6938D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Opłata za Rozłożenie w Czasie w roku r związana z rozłożeniem w czasie płatności za Fakturę VAT za Nakłady Inwestycyjne i określona w Ofercie oraz Modelu Finansowym, z zastrzeżeniem</w:t>
            </w: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p</w:t>
            </w: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rzypadków, których wystąpienie związane będzie z koniecznością aktualizacji Modelu Finansowego, zgodnie z </w:t>
            </w: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Punktem </w:t>
            </w: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12.6 Umowy. [PLN]</w:t>
            </w:r>
          </w:p>
        </w:tc>
      </w:tr>
      <w:tr w:rsidR="00762830" w:rsidRPr="005F3490" w14:paraId="2A77FCAE" w14:textId="77777777">
        <w:trPr>
          <w:trHeight w:val="278"/>
        </w:trPr>
        <w:tc>
          <w:tcPr>
            <w:tcW w:w="577" w:type="pct"/>
          </w:tcPr>
          <w:p w14:paraId="3505045A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n</w:t>
            </w:r>
          </w:p>
        </w:tc>
        <w:tc>
          <w:tcPr>
            <w:tcW w:w="4423" w:type="pct"/>
          </w:tcPr>
          <w:p w14:paraId="1C84B748" w14:textId="77777777" w:rsidR="00762830" w:rsidRPr="006B5F4F" w:rsidRDefault="00762830">
            <w:pPr>
              <w:spacing w:before="240" w:after="240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Liczba miesięcy Okresu</w:t>
            </w: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Utrzymania </w:t>
            </w: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w roku r</w:t>
            </w:r>
          </w:p>
        </w:tc>
      </w:tr>
      <w:tr w:rsidR="00762830" w:rsidRPr="0093216A" w14:paraId="1C6291B7" w14:textId="77777777">
        <w:trPr>
          <w:trHeight w:val="278"/>
        </w:trPr>
        <w:tc>
          <w:tcPr>
            <w:tcW w:w="577" w:type="pct"/>
          </w:tcPr>
          <w:p w14:paraId="5825698A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K</w:t>
            </w:r>
          </w:p>
        </w:tc>
        <w:tc>
          <w:tcPr>
            <w:tcW w:w="4423" w:type="pct"/>
          </w:tcPr>
          <w:p w14:paraId="2E4EB42B" w14:textId="77777777" w:rsidR="00762830" w:rsidRPr="006B5F4F" w:rsidRDefault="00762830">
            <w:pPr>
              <w:spacing w:before="240" w:after="240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Wartość korygująca</w:t>
            </w:r>
          </w:p>
        </w:tc>
      </w:tr>
      <w:tr w:rsidR="00762830" w:rsidRPr="005F3490" w14:paraId="06187869" w14:textId="77777777">
        <w:trPr>
          <w:trHeight w:val="278"/>
        </w:trPr>
        <w:tc>
          <w:tcPr>
            <w:tcW w:w="577" w:type="pct"/>
          </w:tcPr>
          <w:p w14:paraId="0C7CE6E3" w14:textId="77777777" w:rsidR="00762830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Sz</w:t>
            </w:r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  <w:lang w:val="pl-PL"/>
              </w:rPr>
              <w:t>r,m</w:t>
            </w:r>
            <w:proofErr w:type="spellEnd"/>
          </w:p>
        </w:tc>
        <w:tc>
          <w:tcPr>
            <w:tcW w:w="4423" w:type="pct"/>
          </w:tcPr>
          <w:p w14:paraId="2EB237EE" w14:textId="77777777" w:rsidR="00762830" w:rsidRDefault="00762830">
            <w:pPr>
              <w:spacing w:before="240" w:after="240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Saldo zadłużenia z tytułu Finansowania Głównego na ostatni dzień miesiąca poprzedzającego miesiąc m roku r</w:t>
            </w:r>
          </w:p>
        </w:tc>
      </w:tr>
      <w:tr w:rsidR="00762830" w:rsidRPr="005F3490" w14:paraId="71260D86" w14:textId="77777777">
        <w:trPr>
          <w:trHeight w:val="278"/>
        </w:trPr>
        <w:tc>
          <w:tcPr>
            <w:tcW w:w="577" w:type="pct"/>
          </w:tcPr>
          <w:p w14:paraId="73D00A8A" w14:textId="77777777" w:rsidR="00762830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proofErr w:type="spellStart"/>
            <w:r w:rsidRPr="001746C1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WIa</w:t>
            </w:r>
            <w:r w:rsidRPr="001746C1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  <w:lang w:val="pl-PL"/>
              </w:rPr>
              <w:t>r,m</w:t>
            </w:r>
            <w:proofErr w:type="spellEnd"/>
          </w:p>
        </w:tc>
        <w:tc>
          <w:tcPr>
            <w:tcW w:w="4423" w:type="pct"/>
          </w:tcPr>
          <w:p w14:paraId="0F314B65" w14:textId="66A5704D" w:rsidR="00762830" w:rsidRDefault="00762830">
            <w:pPr>
              <w:spacing w:before="240" w:after="240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Rynkowa stawka WIBOR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>(lub odpowiednia stawka innego wskaźnika referencyjnego, będącego następcą W</w:t>
            </w:r>
            <w:r w:rsidR="00F86858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>IBOR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 xml:space="preserve">, zgodnie z Przepisami Prawa) </w:t>
            </w: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obowiązująca w ostatnim dniu roboczym miesiąca </w:t>
            </w:r>
            <w:r w:rsidR="00B660FD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poprzedzającego miesiąc </w:t>
            </w: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m roku r</w:t>
            </w:r>
          </w:p>
        </w:tc>
      </w:tr>
      <w:tr w:rsidR="00762830" w:rsidRPr="005F3490" w14:paraId="727E48C1" w14:textId="77777777">
        <w:trPr>
          <w:trHeight w:val="278"/>
        </w:trPr>
        <w:tc>
          <w:tcPr>
            <w:tcW w:w="577" w:type="pct"/>
          </w:tcPr>
          <w:p w14:paraId="5BE1B17C" w14:textId="77777777" w:rsidR="00762830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proofErr w:type="spellStart"/>
            <w:r w:rsidRPr="001746C1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WIb</w:t>
            </w:r>
            <w:proofErr w:type="spellEnd"/>
          </w:p>
        </w:tc>
        <w:tc>
          <w:tcPr>
            <w:tcW w:w="4423" w:type="pct"/>
          </w:tcPr>
          <w:p w14:paraId="7C62B9C9" w14:textId="62DDC437" w:rsidR="00762830" w:rsidRDefault="00762830">
            <w:pPr>
              <w:spacing w:before="240" w:after="240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Stawka bazowa WIBOR przyjęta do kalkulacji Opłaty za Rozłożenie w Czasie na potrzeby złożenia Oferty</w:t>
            </w:r>
          </w:p>
        </w:tc>
      </w:tr>
      <w:tr w:rsidR="00762830" w:rsidRPr="005F3490" w14:paraId="3F602D6B" w14:textId="77777777">
        <w:trPr>
          <w:trHeight w:val="278"/>
        </w:trPr>
        <w:tc>
          <w:tcPr>
            <w:tcW w:w="577" w:type="pct"/>
          </w:tcPr>
          <w:p w14:paraId="71BA1450" w14:textId="77777777" w:rsidR="00762830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LD</w:t>
            </w:r>
            <w:proofErr w:type="spellStart"/>
            <w:r w:rsidRPr="0093216A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</w:rPr>
              <w:t>r,m</w:t>
            </w:r>
            <w:proofErr w:type="spellEnd"/>
          </w:p>
        </w:tc>
        <w:tc>
          <w:tcPr>
            <w:tcW w:w="4423" w:type="pct"/>
          </w:tcPr>
          <w:p w14:paraId="0AAA392D" w14:textId="77777777" w:rsidR="00762830" w:rsidRDefault="00762830">
            <w:pPr>
              <w:spacing w:before="240" w:after="240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Liczba dni w miesiącu m roku r</w:t>
            </w:r>
          </w:p>
        </w:tc>
      </w:tr>
    </w:tbl>
    <w:p w14:paraId="67BB32F1" w14:textId="77777777" w:rsidR="00762830" w:rsidRPr="006B5F4F" w:rsidRDefault="00762830" w:rsidP="00762830">
      <w:pPr>
        <w:pStyle w:val="Level1"/>
        <w:numPr>
          <w:ilvl w:val="0"/>
          <w:numId w:val="0"/>
        </w:numPr>
        <w:rPr>
          <w:rFonts w:asciiTheme="minorHAnsi" w:hAnsiTheme="minorHAnsi" w:cstheme="minorHAnsi"/>
          <w:sz w:val="20"/>
          <w:szCs w:val="20"/>
          <w:lang w:val="pl-PL"/>
        </w:rPr>
      </w:pPr>
    </w:p>
    <w:p w14:paraId="139E35EC" w14:textId="1DE8DD73" w:rsidR="00762830" w:rsidRDefault="00762830" w:rsidP="00762830">
      <w:pPr>
        <w:spacing w:before="240" w:after="240"/>
        <w:jc w:val="both"/>
        <w:rPr>
          <w:rFonts w:asciiTheme="minorHAnsi" w:hAnsiTheme="minorHAnsi" w:cstheme="minorHAnsi"/>
          <w:bCs/>
          <w:sz w:val="20"/>
          <w:szCs w:val="20"/>
          <w:lang w:val="pl-PL"/>
        </w:rPr>
      </w:pPr>
      <w:r w:rsidRPr="002036DB">
        <w:rPr>
          <w:rFonts w:asciiTheme="minorHAnsi" w:hAnsiTheme="minorHAnsi" w:cstheme="minorHAnsi"/>
          <w:bCs/>
          <w:sz w:val="20"/>
          <w:szCs w:val="20"/>
          <w:lang w:val="pl-PL"/>
        </w:rPr>
        <w:t xml:space="preserve">W celu uniknięcia wątpliwości Opłata za Rozłożenie w Czasie nie obejmuje kosztów Finansowania w Okresie Projektowania i Budowy. Koszty Finansowania </w:t>
      </w:r>
      <w:r>
        <w:rPr>
          <w:rFonts w:asciiTheme="minorHAnsi" w:hAnsiTheme="minorHAnsi" w:cstheme="minorHAnsi"/>
          <w:bCs/>
          <w:sz w:val="20"/>
          <w:szCs w:val="20"/>
          <w:lang w:val="pl-PL"/>
        </w:rPr>
        <w:t xml:space="preserve">w Okresie Projektowania i Budowy </w:t>
      </w:r>
      <w:r w:rsidRPr="002036DB">
        <w:rPr>
          <w:rFonts w:asciiTheme="minorHAnsi" w:hAnsiTheme="minorHAnsi" w:cstheme="minorHAnsi"/>
          <w:bCs/>
          <w:sz w:val="20"/>
          <w:szCs w:val="20"/>
          <w:lang w:val="pl-PL"/>
        </w:rPr>
        <w:t xml:space="preserve">podlegają aktualizacji zgodnie z </w:t>
      </w:r>
      <w:r w:rsidR="00C62934">
        <w:rPr>
          <w:rFonts w:asciiTheme="minorHAnsi" w:hAnsiTheme="minorHAnsi" w:cstheme="minorHAnsi"/>
          <w:bCs/>
          <w:sz w:val="20"/>
          <w:szCs w:val="20"/>
          <w:lang w:val="pl-PL"/>
        </w:rPr>
        <w:t>p</w:t>
      </w:r>
      <w:r>
        <w:rPr>
          <w:rFonts w:asciiTheme="minorHAnsi" w:hAnsiTheme="minorHAnsi" w:cstheme="minorHAnsi"/>
          <w:bCs/>
          <w:sz w:val="20"/>
          <w:szCs w:val="20"/>
          <w:lang w:val="pl-PL"/>
        </w:rPr>
        <w:t>unktem</w:t>
      </w:r>
      <w:r w:rsidRPr="002036DB">
        <w:rPr>
          <w:rFonts w:asciiTheme="minorHAnsi" w:hAnsiTheme="minorHAnsi" w:cstheme="minorHAnsi"/>
          <w:bCs/>
          <w:sz w:val="20"/>
          <w:szCs w:val="20"/>
          <w:lang w:val="pl-PL"/>
        </w:rPr>
        <w:t xml:space="preserve"> 12.6.2</w:t>
      </w:r>
      <w:r w:rsidR="00C62934">
        <w:rPr>
          <w:rFonts w:asciiTheme="minorHAnsi" w:hAnsiTheme="minorHAnsi" w:cstheme="minorHAnsi"/>
          <w:bCs/>
          <w:sz w:val="20"/>
          <w:szCs w:val="20"/>
          <w:lang w:val="pl-PL"/>
        </w:rPr>
        <w:t xml:space="preserve"> lit.</w:t>
      </w:r>
      <w:r w:rsidRPr="002036DB">
        <w:rPr>
          <w:rFonts w:asciiTheme="minorHAnsi" w:hAnsiTheme="minorHAnsi" w:cstheme="minorHAnsi"/>
          <w:bCs/>
          <w:sz w:val="20"/>
          <w:szCs w:val="20"/>
          <w:lang w:val="pl-PL"/>
        </w:rPr>
        <w:t xml:space="preserve"> </w:t>
      </w:r>
      <w:r>
        <w:rPr>
          <w:rFonts w:asciiTheme="minorHAnsi" w:hAnsiTheme="minorHAnsi" w:cstheme="minorHAnsi"/>
          <w:bCs/>
          <w:sz w:val="20"/>
          <w:szCs w:val="20"/>
          <w:lang w:val="pl-PL"/>
        </w:rPr>
        <w:t>c</w:t>
      </w:r>
      <w:r w:rsidRPr="002036DB">
        <w:rPr>
          <w:rFonts w:asciiTheme="minorHAnsi" w:hAnsiTheme="minorHAnsi" w:cstheme="minorHAnsi"/>
          <w:bCs/>
          <w:sz w:val="20"/>
          <w:szCs w:val="20"/>
          <w:lang w:val="pl-PL"/>
        </w:rPr>
        <w:t xml:space="preserve"> Umowy</w:t>
      </w:r>
      <w:r>
        <w:rPr>
          <w:rFonts w:asciiTheme="minorHAnsi" w:hAnsiTheme="minorHAnsi" w:cstheme="minorHAnsi"/>
          <w:bCs/>
          <w:sz w:val="20"/>
          <w:szCs w:val="20"/>
          <w:lang w:val="pl-PL"/>
        </w:rPr>
        <w:t>.</w:t>
      </w:r>
    </w:p>
    <w:p w14:paraId="725ED680" w14:textId="386DD848" w:rsidR="00A75B00" w:rsidRDefault="00A75B00" w:rsidP="00762830">
      <w:pPr>
        <w:spacing w:before="240" w:after="240"/>
        <w:jc w:val="both"/>
        <w:rPr>
          <w:rFonts w:asciiTheme="minorHAnsi" w:hAnsiTheme="minorHAnsi" w:cstheme="minorHAnsi"/>
          <w:bCs/>
          <w:sz w:val="20"/>
          <w:szCs w:val="20"/>
          <w:lang w:val="pl-PL"/>
        </w:rPr>
      </w:pPr>
      <w:r w:rsidRPr="00A75B00">
        <w:rPr>
          <w:rFonts w:asciiTheme="minorHAnsi" w:hAnsiTheme="minorHAnsi" w:cstheme="minorHAnsi"/>
          <w:bCs/>
          <w:sz w:val="20"/>
          <w:szCs w:val="20"/>
          <w:lang w:val="pl-PL"/>
        </w:rPr>
        <w:lastRenderedPageBreak/>
        <w:t>Wartość korygująca "K” każdorazowo wylicza się w oparciu o WIBOR przyjęty przez Partnera Prywatnego w formularzu ofertowym w odniesieniu do Finansowania Głównego</w:t>
      </w:r>
      <w:r>
        <w:rPr>
          <w:rStyle w:val="Odwoanieprzypisudolnego"/>
          <w:bCs/>
        </w:rPr>
        <w:footnoteReference w:id="4"/>
      </w:r>
      <w:r w:rsidRPr="00A75B00">
        <w:rPr>
          <w:rFonts w:asciiTheme="minorHAnsi" w:hAnsiTheme="minorHAnsi" w:cstheme="minorHAnsi"/>
          <w:bCs/>
          <w:sz w:val="20"/>
          <w:szCs w:val="20"/>
          <w:lang w:val="pl-PL"/>
        </w:rPr>
        <w:t xml:space="preserve">. Dla uniknięcia wątpliwości </w:t>
      </w:r>
      <w:proofErr w:type="spellStart"/>
      <w:r w:rsidRPr="00A75B00">
        <w:rPr>
          <w:rFonts w:asciiTheme="minorHAnsi" w:hAnsiTheme="minorHAnsi" w:cstheme="minorHAnsi"/>
          <w:bCs/>
          <w:sz w:val="20"/>
          <w:szCs w:val="20"/>
          <w:lang w:val="pl-PL"/>
        </w:rPr>
        <w:t>WIa</w:t>
      </w:r>
      <w:r w:rsidRPr="005F3490">
        <w:rPr>
          <w:rFonts w:asciiTheme="minorHAnsi" w:hAnsiTheme="minorHAnsi" w:cstheme="minorHAnsi"/>
          <w:bCs/>
          <w:sz w:val="20"/>
          <w:szCs w:val="20"/>
          <w:vertAlign w:val="subscript"/>
          <w:lang w:val="pl-PL"/>
        </w:rPr>
        <w:t>r,m</w:t>
      </w:r>
      <w:proofErr w:type="spellEnd"/>
      <w:r w:rsidRPr="00A75B00">
        <w:rPr>
          <w:rFonts w:asciiTheme="minorHAnsi" w:hAnsiTheme="minorHAnsi" w:cstheme="minorHAnsi"/>
          <w:bCs/>
          <w:sz w:val="20"/>
          <w:szCs w:val="20"/>
          <w:lang w:val="pl-PL"/>
        </w:rPr>
        <w:t xml:space="preserve">, jak i </w:t>
      </w:r>
      <w:proofErr w:type="spellStart"/>
      <w:r w:rsidRPr="00A75B00">
        <w:rPr>
          <w:rFonts w:asciiTheme="minorHAnsi" w:hAnsiTheme="minorHAnsi" w:cstheme="minorHAnsi"/>
          <w:bCs/>
          <w:sz w:val="20"/>
          <w:szCs w:val="20"/>
          <w:lang w:val="pl-PL"/>
        </w:rPr>
        <w:t>WIb</w:t>
      </w:r>
      <w:proofErr w:type="spellEnd"/>
      <w:r w:rsidRPr="00A75B00">
        <w:rPr>
          <w:rFonts w:asciiTheme="minorHAnsi" w:hAnsiTheme="minorHAnsi" w:cstheme="minorHAnsi"/>
          <w:bCs/>
          <w:sz w:val="20"/>
          <w:szCs w:val="20"/>
          <w:lang w:val="pl-PL"/>
        </w:rPr>
        <w:t xml:space="preserve">  wylicza się w ujęciu miesięcznym, odwołując się odpowiednio do ich </w:t>
      </w:r>
      <w:proofErr w:type="spellStart"/>
      <w:r w:rsidRPr="00A75B00">
        <w:rPr>
          <w:rFonts w:asciiTheme="minorHAnsi" w:hAnsiTheme="minorHAnsi" w:cstheme="minorHAnsi"/>
          <w:bCs/>
          <w:sz w:val="20"/>
          <w:szCs w:val="20"/>
          <w:lang w:val="pl-PL"/>
        </w:rPr>
        <w:t>zanualizowanej</w:t>
      </w:r>
      <w:proofErr w:type="spellEnd"/>
      <w:r w:rsidRPr="00A75B00">
        <w:rPr>
          <w:rFonts w:asciiTheme="minorHAnsi" w:hAnsiTheme="minorHAnsi" w:cstheme="minorHAnsi"/>
          <w:bCs/>
          <w:sz w:val="20"/>
          <w:szCs w:val="20"/>
          <w:lang w:val="pl-PL"/>
        </w:rPr>
        <w:t xml:space="preserve"> wartości rynkowej i </w:t>
      </w:r>
      <w:proofErr w:type="spellStart"/>
      <w:r w:rsidRPr="00A75B00">
        <w:rPr>
          <w:rFonts w:asciiTheme="minorHAnsi" w:hAnsiTheme="minorHAnsi" w:cstheme="minorHAnsi"/>
          <w:bCs/>
          <w:sz w:val="20"/>
          <w:szCs w:val="20"/>
          <w:lang w:val="pl-PL"/>
        </w:rPr>
        <w:t>zanualizowanej</w:t>
      </w:r>
      <w:proofErr w:type="spellEnd"/>
      <w:r w:rsidRPr="00A75B00">
        <w:rPr>
          <w:rFonts w:asciiTheme="minorHAnsi" w:hAnsiTheme="minorHAnsi" w:cstheme="minorHAnsi"/>
          <w:bCs/>
          <w:sz w:val="20"/>
          <w:szCs w:val="20"/>
          <w:lang w:val="pl-PL"/>
        </w:rPr>
        <w:t xml:space="preserve"> wartości referencyjnej</w:t>
      </w:r>
      <w:r w:rsidR="00AF39A5">
        <w:rPr>
          <w:rFonts w:asciiTheme="minorHAnsi" w:hAnsiTheme="minorHAnsi" w:cstheme="minorHAnsi"/>
          <w:bCs/>
          <w:sz w:val="20"/>
          <w:szCs w:val="20"/>
          <w:lang w:val="pl-PL"/>
        </w:rPr>
        <w:t xml:space="preserve">, </w:t>
      </w:r>
      <w:r w:rsidR="00AF39A5" w:rsidRPr="00AF39A5">
        <w:rPr>
          <w:rFonts w:asciiTheme="minorHAnsi" w:hAnsiTheme="minorHAnsi" w:cstheme="minorHAnsi"/>
          <w:bCs/>
          <w:sz w:val="20"/>
          <w:szCs w:val="20"/>
          <w:lang w:val="pl-PL"/>
        </w:rPr>
        <w:t>a Wartość Korygującą wylicza się z częstotliwością odpowiadającą okresowi (-om) referencyjnemu (-</w:t>
      </w:r>
      <w:proofErr w:type="spellStart"/>
      <w:r w:rsidR="00AF39A5" w:rsidRPr="00AF39A5">
        <w:rPr>
          <w:rFonts w:asciiTheme="minorHAnsi" w:hAnsiTheme="minorHAnsi" w:cstheme="minorHAnsi"/>
          <w:bCs/>
          <w:sz w:val="20"/>
          <w:szCs w:val="20"/>
          <w:lang w:val="pl-PL"/>
        </w:rPr>
        <w:t>nym</w:t>
      </w:r>
      <w:proofErr w:type="spellEnd"/>
      <w:r w:rsidR="00AF39A5" w:rsidRPr="00AF39A5">
        <w:rPr>
          <w:rFonts w:asciiTheme="minorHAnsi" w:hAnsiTheme="minorHAnsi" w:cstheme="minorHAnsi"/>
          <w:bCs/>
          <w:sz w:val="20"/>
          <w:szCs w:val="20"/>
          <w:lang w:val="pl-PL"/>
        </w:rPr>
        <w:t>) WIBOR .</w:t>
      </w:r>
    </w:p>
    <w:p w14:paraId="37876791" w14:textId="31AB201B" w:rsidR="00762830" w:rsidRPr="006B5F4F" w:rsidRDefault="00762830" w:rsidP="002A62E6">
      <w:pPr>
        <w:pStyle w:val="H1"/>
        <w:rPr>
          <w:rFonts w:asciiTheme="minorHAnsi" w:hAnsiTheme="minorHAnsi" w:cstheme="minorHAnsi"/>
          <w:sz w:val="20"/>
          <w:szCs w:val="20"/>
        </w:rPr>
      </w:pPr>
      <w:bookmarkStart w:id="125" w:name="_Ref313390176"/>
      <w:bookmarkStart w:id="126" w:name="_Toc19740189"/>
      <w:bookmarkStart w:id="127" w:name="_Toc133042501"/>
      <w:r w:rsidRPr="006B5F4F">
        <w:rPr>
          <w:rFonts w:asciiTheme="minorHAnsi" w:hAnsiTheme="minorHAnsi" w:cstheme="minorHAnsi"/>
          <w:sz w:val="20"/>
          <w:szCs w:val="20"/>
        </w:rPr>
        <w:t>OPŁATA ZA</w:t>
      </w:r>
      <w:r>
        <w:rPr>
          <w:rFonts w:asciiTheme="minorHAnsi" w:hAnsiTheme="minorHAnsi" w:cstheme="minorHAnsi"/>
          <w:sz w:val="20"/>
          <w:szCs w:val="20"/>
        </w:rPr>
        <w:t xml:space="preserve"> UTRZYMANIE </w:t>
      </w:r>
      <w:r w:rsidRPr="006B5F4F">
        <w:rPr>
          <w:rFonts w:asciiTheme="minorHAnsi" w:hAnsiTheme="minorHAnsi" w:cstheme="minorHAnsi"/>
          <w:sz w:val="20"/>
          <w:szCs w:val="20"/>
        </w:rPr>
        <w:t>("O</w:t>
      </w:r>
      <w:r>
        <w:rPr>
          <w:rFonts w:asciiTheme="minorHAnsi" w:hAnsiTheme="minorHAnsi" w:cstheme="minorHAnsi"/>
          <w:sz w:val="20"/>
          <w:szCs w:val="20"/>
        </w:rPr>
        <w:t>U</w:t>
      </w:r>
      <w:r w:rsidRPr="006B5F4F">
        <w:rPr>
          <w:rFonts w:asciiTheme="minorHAnsi" w:hAnsiTheme="minorHAnsi" w:cstheme="minorHAnsi"/>
          <w:sz w:val="20"/>
          <w:szCs w:val="20"/>
        </w:rPr>
        <w:t>")</w:t>
      </w:r>
      <w:bookmarkEnd w:id="125"/>
      <w:bookmarkEnd w:id="126"/>
      <w:bookmarkEnd w:id="127"/>
      <w:r w:rsidRPr="006B5F4F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09CEE6E" w14:textId="77777777" w:rsidR="00762830" w:rsidRPr="006B5F4F" w:rsidRDefault="00762830" w:rsidP="002A62E6">
      <w:pPr>
        <w:pStyle w:val="Nagwek2"/>
        <w:rPr>
          <w:rFonts w:asciiTheme="minorHAnsi" w:hAnsiTheme="minorHAnsi" w:cstheme="minorHAnsi"/>
          <w:b/>
          <w:sz w:val="20"/>
          <w:szCs w:val="20"/>
        </w:rPr>
      </w:pPr>
      <w:bookmarkStart w:id="128" w:name="_Toc133042502"/>
      <w:bookmarkStart w:id="129" w:name="_Ref313379993"/>
      <w:bookmarkStart w:id="130" w:name="_Toc19740190"/>
      <w:r w:rsidRPr="006B5F4F">
        <w:rPr>
          <w:rFonts w:asciiTheme="minorHAnsi" w:hAnsiTheme="minorHAnsi" w:cstheme="minorHAnsi"/>
          <w:b/>
          <w:sz w:val="20"/>
          <w:szCs w:val="20"/>
        </w:rPr>
        <w:t>Obliczenie miesięcznej Opłaty za</w:t>
      </w:r>
      <w:r>
        <w:rPr>
          <w:rFonts w:asciiTheme="minorHAnsi" w:hAnsiTheme="minorHAnsi" w:cstheme="minorHAnsi"/>
          <w:b/>
          <w:sz w:val="20"/>
          <w:szCs w:val="20"/>
        </w:rPr>
        <w:t xml:space="preserve"> Utrzymanie</w:t>
      </w:r>
      <w:bookmarkEnd w:id="128"/>
      <w:r>
        <w:rPr>
          <w:rFonts w:asciiTheme="minorHAnsi" w:hAnsiTheme="minorHAnsi" w:cstheme="minorHAnsi"/>
          <w:b/>
          <w:sz w:val="20"/>
          <w:szCs w:val="20"/>
        </w:rPr>
        <w:t xml:space="preserve"> </w:t>
      </w:r>
      <w:bookmarkEnd w:id="129"/>
      <w:bookmarkEnd w:id="130"/>
    </w:p>
    <w:p w14:paraId="7F73DA1C" w14:textId="77777777" w:rsidR="00762830" w:rsidRPr="004758F1" w:rsidRDefault="00762830" w:rsidP="002A62E6">
      <w:pPr>
        <w:pStyle w:val="Nagwek3"/>
        <w:rPr>
          <w:rFonts w:asciiTheme="minorHAnsi" w:hAnsiTheme="minorHAnsi" w:cstheme="minorHAnsi"/>
          <w:sz w:val="20"/>
          <w:szCs w:val="20"/>
        </w:rPr>
      </w:pPr>
      <w:bookmarkStart w:id="131" w:name="_Toc18335685"/>
      <w:bookmarkStart w:id="132" w:name="_Toc19740191"/>
      <w:bookmarkStart w:id="133" w:name="_Toc31835508"/>
      <w:bookmarkStart w:id="134" w:name="_Toc61377667"/>
      <w:bookmarkStart w:id="135" w:name="_Toc100133483"/>
      <w:bookmarkStart w:id="136" w:name="_Toc133042503"/>
      <w:r w:rsidRPr="004758F1">
        <w:rPr>
          <w:rFonts w:asciiTheme="minorHAnsi" w:hAnsiTheme="minorHAnsi" w:cstheme="minorHAnsi"/>
          <w:sz w:val="20"/>
          <w:szCs w:val="20"/>
        </w:rPr>
        <w:t>Miesięczna opłata za Utrzymanie obliczana jest zgodnie z następującym wzorem:</w:t>
      </w:r>
      <w:bookmarkEnd w:id="131"/>
      <w:bookmarkEnd w:id="132"/>
      <w:bookmarkEnd w:id="133"/>
      <w:bookmarkEnd w:id="134"/>
      <w:bookmarkEnd w:id="135"/>
      <w:bookmarkEnd w:id="136"/>
    </w:p>
    <w:p w14:paraId="69D4970E" w14:textId="77777777" w:rsidR="004758F1" w:rsidRPr="004758F1" w:rsidRDefault="004758F1" w:rsidP="004758F1">
      <w:pPr>
        <w:spacing w:before="240" w:after="240"/>
        <w:ind w:left="567"/>
        <w:jc w:val="both"/>
        <w:rPr>
          <w:rFonts w:asciiTheme="minorHAnsi" w:hAnsiTheme="minorHAnsi" w:cstheme="minorHAnsi"/>
          <w:b/>
          <w:sz w:val="20"/>
          <w:szCs w:val="20"/>
        </w:rPr>
      </w:pPr>
      <w:bookmarkStart w:id="137" w:name="_Ref313881425"/>
      <w:proofErr w:type="spellStart"/>
      <w:r w:rsidRPr="004758F1">
        <w:rPr>
          <w:rFonts w:asciiTheme="minorHAnsi" w:hAnsiTheme="minorHAnsi" w:cstheme="minorHAnsi"/>
          <w:b/>
          <w:sz w:val="20"/>
          <w:szCs w:val="20"/>
        </w:rPr>
        <w:t>OU</w:t>
      </w:r>
      <w:r w:rsidRPr="004758F1">
        <w:rPr>
          <w:rFonts w:asciiTheme="minorHAnsi" w:hAnsiTheme="minorHAnsi" w:cstheme="minorHAnsi"/>
          <w:b/>
          <w:sz w:val="20"/>
          <w:szCs w:val="20"/>
          <w:vertAlign w:val="subscript"/>
        </w:rPr>
        <w:t>r,m</w:t>
      </w:r>
      <w:proofErr w:type="spellEnd"/>
      <w:r w:rsidRPr="004758F1">
        <w:rPr>
          <w:rFonts w:asciiTheme="minorHAnsi" w:hAnsiTheme="minorHAnsi" w:cstheme="minorHAnsi"/>
          <w:b/>
          <w:sz w:val="20"/>
          <w:szCs w:val="20"/>
        </w:rPr>
        <w:t xml:space="preserve"> = (OUS</w:t>
      </w:r>
      <w:r w:rsidRPr="004758F1">
        <w:rPr>
          <w:rFonts w:asciiTheme="minorHAnsi" w:hAnsiTheme="minorHAnsi" w:cstheme="minorHAnsi"/>
          <w:b/>
          <w:sz w:val="20"/>
          <w:szCs w:val="20"/>
          <w:vertAlign w:val="subscript"/>
        </w:rPr>
        <w:t>1</w:t>
      </w:r>
      <w:r w:rsidRPr="004758F1">
        <w:rPr>
          <w:rFonts w:asciiTheme="minorHAnsi" w:hAnsiTheme="minorHAnsi" w:cstheme="minorHAnsi"/>
          <w:b/>
          <w:sz w:val="20"/>
          <w:szCs w:val="20"/>
        </w:rPr>
        <w:t>·J</w:t>
      </w:r>
      <w:r w:rsidRPr="004758F1">
        <w:rPr>
          <w:rFonts w:asciiTheme="minorHAnsi" w:hAnsiTheme="minorHAnsi" w:cstheme="minorHAnsi"/>
          <w:b/>
          <w:sz w:val="20"/>
          <w:szCs w:val="20"/>
          <w:vertAlign w:val="subscript"/>
        </w:rPr>
        <w:t>r</w:t>
      </w:r>
      <w:r w:rsidRPr="004758F1">
        <w:rPr>
          <w:rFonts w:asciiTheme="minorHAnsi" w:hAnsiTheme="minorHAnsi" w:cstheme="minorHAnsi"/>
          <w:b/>
          <w:sz w:val="20"/>
          <w:szCs w:val="20"/>
        </w:rPr>
        <w:t>)/12 + (</w:t>
      </w:r>
      <w:proofErr w:type="spellStart"/>
      <w:r w:rsidRPr="004758F1">
        <w:rPr>
          <w:rFonts w:asciiTheme="minorHAnsi" w:hAnsiTheme="minorHAnsi" w:cstheme="minorHAnsi"/>
          <w:b/>
          <w:sz w:val="20"/>
          <w:szCs w:val="20"/>
        </w:rPr>
        <w:t>OUZ</w:t>
      </w:r>
      <w:r w:rsidRPr="004758F1">
        <w:rPr>
          <w:rFonts w:asciiTheme="minorHAnsi" w:hAnsiTheme="minorHAnsi" w:cstheme="minorHAnsi"/>
          <w:b/>
          <w:sz w:val="20"/>
          <w:szCs w:val="20"/>
          <w:vertAlign w:val="subscript"/>
        </w:rPr>
        <w:t>r,m</w:t>
      </w:r>
      <w:proofErr w:type="spellEnd"/>
      <w:r w:rsidRPr="004758F1">
        <w:rPr>
          <w:rFonts w:asciiTheme="minorHAnsi" w:hAnsiTheme="minorHAnsi" w:cstheme="minorHAnsi"/>
          <w:b/>
          <w:sz w:val="20"/>
          <w:szCs w:val="20"/>
        </w:rPr>
        <w:t>) ·J</w:t>
      </w:r>
      <w:r w:rsidRPr="004758F1">
        <w:rPr>
          <w:rFonts w:asciiTheme="minorHAnsi" w:hAnsiTheme="minorHAnsi" w:cstheme="minorHAnsi"/>
          <w:b/>
          <w:sz w:val="20"/>
          <w:szCs w:val="20"/>
          <w:vertAlign w:val="subscript"/>
        </w:rPr>
        <w:t>r</w:t>
      </w:r>
    </w:p>
    <w:p w14:paraId="1BB3D4D2" w14:textId="77777777" w:rsidR="004758F1" w:rsidRPr="004758F1" w:rsidRDefault="004758F1" w:rsidP="004758F1">
      <w:pPr>
        <w:spacing w:before="240" w:after="240"/>
        <w:ind w:left="567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4758F1">
        <w:rPr>
          <w:rFonts w:asciiTheme="minorHAnsi" w:hAnsiTheme="minorHAnsi" w:cstheme="minorHAnsi"/>
          <w:sz w:val="20"/>
          <w:szCs w:val="20"/>
        </w:rPr>
        <w:t>gdzie</w:t>
      </w:r>
      <w:proofErr w:type="spellEnd"/>
      <w:r w:rsidRPr="004758F1">
        <w:rPr>
          <w:rFonts w:asciiTheme="minorHAnsi" w:hAnsiTheme="minorHAnsi" w:cstheme="minorHAnsi"/>
          <w:sz w:val="20"/>
          <w:szCs w:val="20"/>
        </w:rPr>
        <w:t>:</w:t>
      </w:r>
    </w:p>
    <w:tbl>
      <w:tblPr>
        <w:tblW w:w="4552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0"/>
        <w:gridCol w:w="6853"/>
      </w:tblGrid>
      <w:tr w:rsidR="004758F1" w:rsidRPr="005F3490" w14:paraId="5F553BE2" w14:textId="77777777" w:rsidTr="00C45F72">
        <w:tc>
          <w:tcPr>
            <w:tcW w:w="569" w:type="pct"/>
          </w:tcPr>
          <w:p w14:paraId="5CF842DF" w14:textId="77777777" w:rsidR="004758F1" w:rsidRPr="004758F1" w:rsidRDefault="004758F1" w:rsidP="00C45F72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proofErr w:type="spellStart"/>
            <w:r w:rsidRPr="004758F1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OU</w:t>
            </w:r>
            <w:r w:rsidRPr="004758F1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  <w:lang w:val="pl-PL"/>
              </w:rPr>
              <w:t>r,m</w:t>
            </w:r>
            <w:proofErr w:type="spellEnd"/>
          </w:p>
        </w:tc>
        <w:tc>
          <w:tcPr>
            <w:tcW w:w="4431" w:type="pct"/>
          </w:tcPr>
          <w:p w14:paraId="3B2A42E6" w14:textId="77777777" w:rsidR="004758F1" w:rsidRPr="004758F1" w:rsidRDefault="004758F1" w:rsidP="00C45F72">
            <w:pPr>
              <w:spacing w:before="240" w:after="2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4758F1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>Opłata za Utrzymanie w miesiącu m roku r [PLN]</w:t>
            </w:r>
          </w:p>
        </w:tc>
      </w:tr>
      <w:tr w:rsidR="004758F1" w:rsidRPr="005F3490" w14:paraId="0B48C29B" w14:textId="77777777" w:rsidTr="00C45F72">
        <w:tc>
          <w:tcPr>
            <w:tcW w:w="569" w:type="pct"/>
          </w:tcPr>
          <w:p w14:paraId="63E72E22" w14:textId="77777777" w:rsidR="004758F1" w:rsidRPr="004758F1" w:rsidRDefault="004758F1" w:rsidP="00C45F72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r w:rsidRPr="004758F1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OUS</w:t>
            </w:r>
            <w:r w:rsidRPr="004758F1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  <w:lang w:val="pl-PL"/>
              </w:rPr>
              <w:t>1</w:t>
            </w:r>
          </w:p>
        </w:tc>
        <w:tc>
          <w:tcPr>
            <w:tcW w:w="4431" w:type="pct"/>
          </w:tcPr>
          <w:p w14:paraId="36E1B0CF" w14:textId="77777777" w:rsidR="004758F1" w:rsidRPr="004758F1" w:rsidRDefault="004758F1" w:rsidP="00C45F72">
            <w:pPr>
              <w:spacing w:before="240" w:after="2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4758F1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>Stała Opłata za Utrzymanie określona w Ofercie dla roku r=1 [PLN]</w:t>
            </w:r>
          </w:p>
        </w:tc>
      </w:tr>
      <w:tr w:rsidR="004758F1" w:rsidRPr="005F3490" w14:paraId="6A1B1523" w14:textId="77777777" w:rsidTr="00C45F72">
        <w:tc>
          <w:tcPr>
            <w:tcW w:w="569" w:type="pct"/>
          </w:tcPr>
          <w:p w14:paraId="015E59C7" w14:textId="77777777" w:rsidR="004758F1" w:rsidRPr="004758F1" w:rsidRDefault="004758F1" w:rsidP="00C45F72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r w:rsidRPr="004758F1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OUZ</w:t>
            </w:r>
            <w:proofErr w:type="spellStart"/>
            <w:r w:rsidRPr="004758F1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</w:rPr>
              <w:t>r,m</w:t>
            </w:r>
            <w:proofErr w:type="spellEnd"/>
          </w:p>
        </w:tc>
        <w:tc>
          <w:tcPr>
            <w:tcW w:w="4431" w:type="pct"/>
          </w:tcPr>
          <w:p w14:paraId="1BA6D3E1" w14:textId="77777777" w:rsidR="004758F1" w:rsidRPr="004758F1" w:rsidRDefault="004758F1" w:rsidP="00C45F72">
            <w:pPr>
              <w:spacing w:before="240" w:after="240"/>
              <w:jc w:val="both"/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</w:pPr>
            <w:r w:rsidRPr="004758F1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>Zmienna Opłata za Utrzymanie w miesiącu m roku r [PLN]</w:t>
            </w:r>
          </w:p>
        </w:tc>
      </w:tr>
      <w:tr w:rsidR="004758F1" w:rsidRPr="005F3490" w14:paraId="461EB4BC" w14:textId="77777777" w:rsidTr="00C45F72">
        <w:tc>
          <w:tcPr>
            <w:tcW w:w="569" w:type="pct"/>
          </w:tcPr>
          <w:p w14:paraId="2C06C01D" w14:textId="77777777" w:rsidR="004758F1" w:rsidRPr="004758F1" w:rsidRDefault="004758F1" w:rsidP="00C45F72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r w:rsidRPr="004758F1">
              <w:rPr>
                <w:rFonts w:asciiTheme="minorHAnsi" w:hAnsiTheme="minorHAnsi" w:cstheme="minorHAnsi"/>
                <w:b/>
                <w:sz w:val="20"/>
                <w:szCs w:val="20"/>
                <w:lang w:val="en-US"/>
              </w:rPr>
              <w:t>J</w:t>
            </w:r>
            <w:r w:rsidRPr="004758F1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  <w:lang w:val="en-US"/>
              </w:rPr>
              <w:t>r</w:t>
            </w:r>
          </w:p>
        </w:tc>
        <w:tc>
          <w:tcPr>
            <w:tcW w:w="4431" w:type="pct"/>
          </w:tcPr>
          <w:p w14:paraId="1A04D2FB" w14:textId="77777777" w:rsidR="004758F1" w:rsidRPr="006B5F4F" w:rsidRDefault="004758F1" w:rsidP="00C45F72">
            <w:pPr>
              <w:spacing w:before="240" w:after="2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4758F1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współczynnik indeksacji w roku r obliczony zgodnie z punktem 7.1</w:t>
            </w:r>
          </w:p>
        </w:tc>
      </w:tr>
    </w:tbl>
    <w:p w14:paraId="3258F482" w14:textId="77777777" w:rsidR="00762830" w:rsidRPr="006B5F4F" w:rsidRDefault="00762830" w:rsidP="00762830">
      <w:pPr>
        <w:spacing w:after="120"/>
        <w:jc w:val="both"/>
        <w:rPr>
          <w:rFonts w:asciiTheme="minorHAnsi" w:hAnsiTheme="minorHAnsi" w:cstheme="minorHAnsi"/>
          <w:sz w:val="20"/>
          <w:szCs w:val="20"/>
          <w:lang w:val="pl-PL"/>
        </w:rPr>
      </w:pPr>
    </w:p>
    <w:p w14:paraId="40BF9211" w14:textId="77777777" w:rsidR="004758F1" w:rsidRPr="004758F1" w:rsidRDefault="004758F1" w:rsidP="004758F1">
      <w:pPr>
        <w:pStyle w:val="Nagwek3"/>
        <w:rPr>
          <w:rFonts w:asciiTheme="minorHAnsi" w:hAnsiTheme="minorHAnsi" w:cstheme="minorHAnsi"/>
          <w:sz w:val="20"/>
          <w:szCs w:val="20"/>
        </w:rPr>
      </w:pPr>
      <w:r w:rsidRPr="004758F1">
        <w:rPr>
          <w:rFonts w:asciiTheme="minorHAnsi" w:hAnsiTheme="minorHAnsi" w:cstheme="minorHAnsi"/>
          <w:sz w:val="20"/>
          <w:szCs w:val="20"/>
        </w:rPr>
        <w:t>Stała Opłata za Utrzymanie w roku r=1 (OUS</w:t>
      </w:r>
      <w:r w:rsidRPr="004758F1">
        <w:rPr>
          <w:rFonts w:asciiTheme="minorHAnsi" w:hAnsiTheme="minorHAnsi" w:cstheme="minorHAnsi"/>
          <w:sz w:val="20"/>
          <w:szCs w:val="20"/>
          <w:vertAlign w:val="subscript"/>
        </w:rPr>
        <w:t>1</w:t>
      </w:r>
      <w:r w:rsidRPr="004758F1">
        <w:rPr>
          <w:rFonts w:asciiTheme="minorHAnsi" w:hAnsiTheme="minorHAnsi" w:cstheme="minorHAnsi"/>
          <w:sz w:val="20"/>
          <w:szCs w:val="20"/>
        </w:rPr>
        <w:t>) jest to bazowa wartość określona w Ofercie Partnera Prywatnego. Wartość OUS</w:t>
      </w:r>
      <w:r w:rsidRPr="004758F1">
        <w:rPr>
          <w:rFonts w:asciiTheme="minorHAnsi" w:hAnsiTheme="minorHAnsi" w:cstheme="minorHAnsi"/>
          <w:sz w:val="20"/>
          <w:szCs w:val="20"/>
          <w:vertAlign w:val="subscript"/>
        </w:rPr>
        <w:t>1</w:t>
      </w:r>
      <w:r w:rsidRPr="004758F1">
        <w:rPr>
          <w:rFonts w:asciiTheme="minorHAnsi" w:hAnsiTheme="minorHAnsi" w:cstheme="minorHAnsi"/>
          <w:sz w:val="20"/>
          <w:szCs w:val="20"/>
        </w:rPr>
        <w:t xml:space="preserve"> jest stała w całym okresie trwania Umowy, z zastrzeżeniem przypadków, których wystąpienie związane będzie z koniecznością aktualizacji Modelu Finansowego, zgodnie z pkt 12.6 Umowy.</w:t>
      </w:r>
    </w:p>
    <w:p w14:paraId="23D294FF" w14:textId="586C77E1" w:rsidR="00CF62EA" w:rsidRDefault="004758F1" w:rsidP="004758F1">
      <w:pPr>
        <w:pStyle w:val="Nagwek3"/>
        <w:rPr>
          <w:rFonts w:asciiTheme="minorHAnsi" w:hAnsiTheme="minorHAnsi" w:cstheme="minorHAnsi"/>
          <w:sz w:val="20"/>
          <w:szCs w:val="20"/>
        </w:rPr>
      </w:pPr>
      <w:r w:rsidRPr="004758F1">
        <w:rPr>
          <w:rFonts w:asciiTheme="minorHAnsi" w:hAnsiTheme="minorHAnsi" w:cstheme="minorHAnsi"/>
          <w:sz w:val="20"/>
          <w:szCs w:val="20"/>
        </w:rPr>
        <w:t xml:space="preserve">Zmienna Opłata za Utrzymanie w miesiącu m roku r, wyliczona wg cen stałych na datę złożenia Oferty, stanowi część Opłaty za Utrzymanie należną Partnerowi Prywatnemu za należyte wykonanie Remontów w miesiącu m roku r zgodnie z Rocznym Harmonogramem Remontów i Napraw. </w:t>
      </w:r>
      <w:r w:rsidR="00CF62EA" w:rsidRPr="0091441A">
        <w:rPr>
          <w:rFonts w:asciiTheme="minorHAnsi" w:hAnsiTheme="minorHAnsi" w:cstheme="minorHAnsi"/>
          <w:sz w:val="20"/>
          <w:szCs w:val="20"/>
        </w:rPr>
        <w:br w:type="page"/>
      </w:r>
    </w:p>
    <w:p w14:paraId="4FF1D957" w14:textId="77777777" w:rsidR="001C097E" w:rsidRDefault="001C097E" w:rsidP="00FE571E">
      <w:pPr>
        <w:pStyle w:val="H1"/>
      </w:pPr>
      <w:bookmarkStart w:id="138" w:name="_Toc31835500"/>
      <w:bookmarkStart w:id="139" w:name="_Toc19740181"/>
      <w:bookmarkStart w:id="140" w:name="_Toc133042505"/>
      <w:r>
        <w:lastRenderedPageBreak/>
        <w:t>OPŁATA ZA finansowanie (“OF”)</w:t>
      </w:r>
      <w:bookmarkEnd w:id="138"/>
      <w:bookmarkEnd w:id="139"/>
      <w:bookmarkEnd w:id="140"/>
    </w:p>
    <w:p w14:paraId="0C2BCCC1" w14:textId="77777777" w:rsidR="001C097E" w:rsidRDefault="001C097E" w:rsidP="00FE571E">
      <w:pPr>
        <w:pStyle w:val="Nagwek2"/>
        <w:rPr>
          <w:b/>
        </w:rPr>
      </w:pPr>
      <w:bookmarkStart w:id="141" w:name="_Toc31835501"/>
      <w:bookmarkStart w:id="142" w:name="_Toc19740182"/>
      <w:bookmarkStart w:id="143" w:name="_Toc133042506"/>
      <w:r>
        <w:rPr>
          <w:b/>
        </w:rPr>
        <w:t>Obliczenie miesięcznej Opłaty za Finansowanie</w:t>
      </w:r>
      <w:bookmarkEnd w:id="141"/>
      <w:bookmarkEnd w:id="142"/>
      <w:bookmarkEnd w:id="143"/>
    </w:p>
    <w:p w14:paraId="075ABC0B" w14:textId="77777777" w:rsidR="001C097E" w:rsidRDefault="001C097E" w:rsidP="00FE571E">
      <w:pPr>
        <w:pStyle w:val="Nagwek3"/>
      </w:pPr>
      <w:bookmarkStart w:id="144" w:name="_Toc18335677"/>
      <w:bookmarkStart w:id="145" w:name="_Toc19740183"/>
      <w:bookmarkStart w:id="146" w:name="_Toc31835502"/>
      <w:bookmarkStart w:id="147" w:name="_Toc133042507"/>
      <w:r>
        <w:t>Miesięczna Opłata za Finansowanie obliczana jest zgodnie z następującym wzorem:</w:t>
      </w:r>
      <w:bookmarkEnd w:id="144"/>
      <w:bookmarkEnd w:id="145"/>
      <w:bookmarkEnd w:id="146"/>
      <w:bookmarkEnd w:id="147"/>
      <w:r>
        <w:t xml:space="preserve"> </w:t>
      </w:r>
    </w:p>
    <w:p w14:paraId="3EECA0C0" w14:textId="77777777" w:rsidR="001C097E" w:rsidRDefault="001C097E" w:rsidP="001C097E">
      <w:pPr>
        <w:spacing w:before="240" w:after="240"/>
        <w:ind w:left="426"/>
        <w:jc w:val="both"/>
        <w:rPr>
          <w:rFonts w:ascii="Calibri" w:hAnsi="Calibri" w:cs="Calibri"/>
          <w:b/>
          <w:sz w:val="22"/>
          <w:szCs w:val="22"/>
          <w:lang w:val="en-US"/>
        </w:rPr>
      </w:pPr>
      <w:proofErr w:type="spellStart"/>
      <w:r>
        <w:rPr>
          <w:rFonts w:ascii="Calibri" w:hAnsi="Calibri" w:cs="Calibri"/>
          <w:b/>
          <w:sz w:val="22"/>
          <w:szCs w:val="22"/>
          <w:lang w:val="en-US"/>
        </w:rPr>
        <w:t>OF</w:t>
      </w:r>
      <w:r>
        <w:rPr>
          <w:rFonts w:ascii="Calibri" w:hAnsi="Calibri" w:cs="Calibri"/>
          <w:b/>
          <w:sz w:val="22"/>
          <w:szCs w:val="22"/>
          <w:vertAlign w:val="subscript"/>
          <w:lang w:val="en-US"/>
        </w:rPr>
        <w:t>r,m</w:t>
      </w:r>
      <w:proofErr w:type="spellEnd"/>
      <w:r>
        <w:rPr>
          <w:rFonts w:ascii="Calibri" w:hAnsi="Calibri" w:cs="Calibri"/>
          <w:b/>
          <w:sz w:val="22"/>
          <w:szCs w:val="22"/>
          <w:lang w:val="en-US"/>
        </w:rPr>
        <w:t xml:space="preserve"> = (OF</w:t>
      </w:r>
      <w:r>
        <w:rPr>
          <w:rFonts w:ascii="Calibri" w:hAnsi="Calibri" w:cs="Calibri"/>
          <w:b/>
          <w:sz w:val="22"/>
          <w:szCs w:val="22"/>
          <w:vertAlign w:val="subscript"/>
          <w:lang w:val="en-US"/>
        </w:rPr>
        <w:t>1</w:t>
      </w:r>
      <w:r>
        <w:rPr>
          <w:rFonts w:ascii="Calibri" w:hAnsi="Calibri" w:cs="Calibri"/>
          <w:b/>
          <w:sz w:val="22"/>
          <w:szCs w:val="22"/>
          <w:lang w:val="en-US"/>
        </w:rPr>
        <w:t>·I</w:t>
      </w:r>
      <w:r>
        <w:rPr>
          <w:rFonts w:ascii="Calibri" w:hAnsi="Calibri" w:cs="Calibri"/>
          <w:b/>
          <w:sz w:val="22"/>
          <w:szCs w:val="22"/>
          <w:vertAlign w:val="subscript"/>
          <w:lang w:val="en-US"/>
        </w:rPr>
        <w:t xml:space="preserve">r </w:t>
      </w:r>
      <w:r>
        <w:rPr>
          <w:rFonts w:ascii="Calibri" w:hAnsi="Calibri" w:cs="Calibri"/>
          <w:b/>
          <w:sz w:val="22"/>
          <w:szCs w:val="22"/>
          <w:lang w:val="en-US"/>
        </w:rPr>
        <w:t>)/12</w:t>
      </w:r>
    </w:p>
    <w:p w14:paraId="16DFCCC7" w14:textId="77777777" w:rsidR="001C097E" w:rsidRDefault="001C097E" w:rsidP="001C097E">
      <w:pPr>
        <w:spacing w:before="240" w:after="240"/>
        <w:ind w:left="426"/>
        <w:jc w:val="both"/>
        <w:rPr>
          <w:rFonts w:ascii="Calibri" w:hAnsi="Calibri" w:cs="Calibri"/>
          <w:sz w:val="22"/>
          <w:szCs w:val="22"/>
          <w:lang w:val="en-US"/>
        </w:rPr>
      </w:pPr>
      <w:proofErr w:type="spellStart"/>
      <w:r>
        <w:rPr>
          <w:rFonts w:ascii="Calibri" w:hAnsi="Calibri" w:cs="Calibri"/>
          <w:sz w:val="22"/>
          <w:szCs w:val="22"/>
          <w:lang w:val="en-US"/>
        </w:rPr>
        <w:t>gdzie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>:</w:t>
      </w:r>
    </w:p>
    <w:tbl>
      <w:tblPr>
        <w:tblW w:w="4635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"/>
        <w:gridCol w:w="6954"/>
      </w:tblGrid>
      <w:tr w:rsidR="001C097E" w:rsidRPr="005F3490" w14:paraId="5826153C" w14:textId="77777777" w:rsidTr="001C097E">
        <w:trPr>
          <w:trHeight w:val="708"/>
        </w:trPr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FBEC5" w14:textId="77777777" w:rsidR="001C097E" w:rsidRDefault="001C097E">
            <w:pPr>
              <w:spacing w:before="240" w:after="240"/>
              <w:jc w:val="both"/>
              <w:rPr>
                <w:rFonts w:ascii="Calibri" w:hAnsi="Calibri" w:cs="Calibri"/>
                <w:b/>
                <w:sz w:val="22"/>
                <w:szCs w:val="22"/>
                <w:lang w:val="pl-PL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  <w:szCs w:val="22"/>
                <w:lang w:val="pl-PL"/>
              </w:rPr>
              <w:t>OF</w:t>
            </w:r>
            <w:r>
              <w:rPr>
                <w:rFonts w:ascii="Calibri" w:hAnsi="Calibri" w:cs="Calibri"/>
                <w:b/>
                <w:sz w:val="22"/>
                <w:szCs w:val="22"/>
                <w:vertAlign w:val="subscript"/>
                <w:lang w:val="pl-PL"/>
              </w:rPr>
              <w:t>r,m</w:t>
            </w:r>
            <w:proofErr w:type="spellEnd"/>
          </w:p>
        </w:tc>
        <w:tc>
          <w:tcPr>
            <w:tcW w:w="4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64231" w14:textId="77777777" w:rsidR="001C097E" w:rsidRDefault="001C097E">
            <w:pPr>
              <w:spacing w:before="240" w:after="240"/>
              <w:jc w:val="both"/>
              <w:rPr>
                <w:rFonts w:ascii="Calibri" w:hAnsi="Calibri" w:cs="Calibri"/>
                <w:sz w:val="22"/>
                <w:szCs w:val="22"/>
                <w:lang w:val="pl-PL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pl-PL"/>
              </w:rPr>
              <w:t xml:space="preserve">Opłata za Finansowanie w miesiącu m roku r [PLN]. </w:t>
            </w:r>
          </w:p>
        </w:tc>
      </w:tr>
      <w:tr w:rsidR="001C097E" w:rsidRPr="005F3490" w14:paraId="2F0E892D" w14:textId="77777777" w:rsidTr="001C097E">
        <w:trPr>
          <w:trHeight w:val="708"/>
        </w:trPr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98AEB" w14:textId="77777777" w:rsidR="001C097E" w:rsidRDefault="001C097E">
            <w:pPr>
              <w:spacing w:before="240" w:after="240"/>
              <w:jc w:val="both"/>
              <w:rPr>
                <w:rFonts w:ascii="Calibri" w:hAnsi="Calibri" w:cs="Calibri"/>
                <w:b/>
                <w:sz w:val="22"/>
                <w:szCs w:val="22"/>
                <w:lang w:val="pl-PL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pl-PL"/>
              </w:rPr>
              <w:t>OF</w:t>
            </w:r>
            <w:r>
              <w:rPr>
                <w:rFonts w:ascii="Calibri" w:hAnsi="Calibri" w:cs="Calibri"/>
                <w:b/>
                <w:sz w:val="22"/>
                <w:szCs w:val="22"/>
                <w:vertAlign w:val="subscript"/>
                <w:lang w:val="pl-PL"/>
              </w:rPr>
              <w:t>1</w:t>
            </w:r>
          </w:p>
        </w:tc>
        <w:tc>
          <w:tcPr>
            <w:tcW w:w="4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33755" w14:textId="77777777" w:rsidR="001C097E" w:rsidRDefault="001C097E">
            <w:pPr>
              <w:spacing w:before="240" w:after="240"/>
              <w:jc w:val="both"/>
              <w:rPr>
                <w:rFonts w:ascii="Calibri" w:hAnsi="Calibri" w:cs="Calibri"/>
                <w:sz w:val="22"/>
                <w:szCs w:val="22"/>
                <w:lang w:val="pl-PL"/>
              </w:rPr>
            </w:pPr>
            <w:r>
              <w:rPr>
                <w:rFonts w:ascii="Calibri" w:hAnsi="Calibri" w:cs="Calibri"/>
                <w:sz w:val="22"/>
                <w:szCs w:val="22"/>
                <w:lang w:val="pl-PL"/>
              </w:rPr>
              <w:t xml:space="preserve">Opłata za Finansowanie </w:t>
            </w:r>
            <w:r>
              <w:rPr>
                <w:rFonts w:ascii="Calibri" w:hAnsi="Calibri" w:cs="Calibri"/>
                <w:bCs/>
                <w:sz w:val="22"/>
                <w:szCs w:val="22"/>
                <w:lang w:val="pl-PL"/>
              </w:rPr>
              <w:t>określona w Ofercie dla roku r=1 [PLN]</w:t>
            </w:r>
          </w:p>
        </w:tc>
      </w:tr>
      <w:tr w:rsidR="001C097E" w:rsidRPr="005F3490" w14:paraId="65FA1D14" w14:textId="77777777" w:rsidTr="001C097E">
        <w:trPr>
          <w:trHeight w:val="715"/>
        </w:trPr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16042" w14:textId="77777777" w:rsidR="001C097E" w:rsidRDefault="001C097E">
            <w:pPr>
              <w:spacing w:before="240" w:after="240"/>
              <w:jc w:val="both"/>
              <w:rPr>
                <w:rFonts w:ascii="Calibri" w:hAnsi="Calibri" w:cs="Calibri"/>
                <w:b/>
                <w:sz w:val="22"/>
                <w:szCs w:val="22"/>
                <w:lang w:val="pl-PL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pl-PL"/>
              </w:rPr>
              <w:t>I</w:t>
            </w:r>
            <w:r>
              <w:rPr>
                <w:rFonts w:ascii="Calibri" w:hAnsi="Calibri" w:cs="Calibri"/>
                <w:b/>
                <w:sz w:val="22"/>
                <w:szCs w:val="22"/>
                <w:vertAlign w:val="subscript"/>
                <w:lang w:val="pl-PL"/>
              </w:rPr>
              <w:t>r</w:t>
            </w:r>
          </w:p>
        </w:tc>
        <w:tc>
          <w:tcPr>
            <w:tcW w:w="4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6A6CF" w14:textId="7CFF523A" w:rsidR="001C097E" w:rsidRDefault="001C097E">
            <w:pPr>
              <w:spacing w:before="240" w:after="240"/>
              <w:jc w:val="both"/>
              <w:rPr>
                <w:rFonts w:ascii="Calibri" w:hAnsi="Calibri" w:cs="Calibri"/>
                <w:sz w:val="22"/>
                <w:szCs w:val="22"/>
                <w:lang w:val="pl-PL"/>
              </w:rPr>
            </w:pPr>
            <w:r>
              <w:rPr>
                <w:rFonts w:ascii="Calibri" w:hAnsi="Calibri" w:cs="Calibri"/>
                <w:sz w:val="22"/>
                <w:szCs w:val="22"/>
                <w:lang w:val="pl-PL"/>
              </w:rPr>
              <w:t xml:space="preserve">współczynnik indeksacji w roku r obliczony zgodnie z punktem </w:t>
            </w:r>
            <w:r w:rsidR="00403836">
              <w:rPr>
                <w:rFonts w:ascii="Calibri" w:hAnsi="Calibri" w:cs="Calibri"/>
                <w:sz w:val="22"/>
                <w:szCs w:val="22"/>
                <w:lang w:val="pl-PL"/>
              </w:rPr>
              <w:t>8</w:t>
            </w:r>
            <w:r>
              <w:rPr>
                <w:rFonts w:ascii="Calibri" w:hAnsi="Calibri" w:cs="Calibri"/>
                <w:sz w:val="22"/>
                <w:szCs w:val="22"/>
                <w:lang w:val="pl-PL"/>
              </w:rPr>
              <w:t>.2</w:t>
            </w:r>
          </w:p>
        </w:tc>
      </w:tr>
    </w:tbl>
    <w:p w14:paraId="19A8F732" w14:textId="606575AD" w:rsidR="00762830" w:rsidRPr="0091441A" w:rsidRDefault="00762830" w:rsidP="0091441A">
      <w:pPr>
        <w:pStyle w:val="H1"/>
        <w:numPr>
          <w:ilvl w:val="0"/>
          <w:numId w:val="0"/>
        </w:numPr>
        <w:ind w:left="567"/>
      </w:pPr>
    </w:p>
    <w:p w14:paraId="021FF616" w14:textId="77777777" w:rsidR="00762830" w:rsidRPr="006B5F4F" w:rsidRDefault="00762830" w:rsidP="00762830">
      <w:pPr>
        <w:spacing w:after="240"/>
        <w:jc w:val="both"/>
        <w:rPr>
          <w:rFonts w:asciiTheme="minorHAnsi" w:hAnsiTheme="minorHAnsi" w:cstheme="minorHAnsi"/>
          <w:sz w:val="20"/>
          <w:szCs w:val="20"/>
          <w:lang w:val="pl-PL"/>
        </w:rPr>
      </w:pPr>
      <w:bookmarkStart w:id="148" w:name="_Ref313390186"/>
      <w:bookmarkEnd w:id="137"/>
    </w:p>
    <w:p w14:paraId="1F3050F5" w14:textId="77777777" w:rsidR="00762830" w:rsidRPr="006B5F4F" w:rsidRDefault="00762830" w:rsidP="00762830">
      <w:pPr>
        <w:rPr>
          <w:rFonts w:asciiTheme="minorHAnsi" w:eastAsia="Batang" w:hAnsiTheme="minorHAnsi" w:cstheme="minorHAnsi"/>
          <w:b/>
          <w:bCs/>
          <w:sz w:val="20"/>
          <w:szCs w:val="20"/>
          <w:lang w:val="pl-PL"/>
        </w:rPr>
      </w:pPr>
      <w:bookmarkStart w:id="149" w:name="_Ref313390202"/>
      <w:bookmarkEnd w:id="94"/>
      <w:bookmarkEnd w:id="148"/>
      <w:r w:rsidRPr="006B5F4F">
        <w:rPr>
          <w:rFonts w:asciiTheme="minorHAnsi" w:hAnsiTheme="minorHAnsi" w:cstheme="minorHAnsi"/>
          <w:bCs/>
          <w:caps/>
          <w:sz w:val="20"/>
          <w:szCs w:val="20"/>
          <w:lang w:val="pl-PL"/>
        </w:rPr>
        <w:br w:type="page"/>
      </w:r>
    </w:p>
    <w:p w14:paraId="1B9E8BDE" w14:textId="77777777" w:rsidR="00762830" w:rsidRPr="006B5F4F" w:rsidRDefault="00762830" w:rsidP="002A62E6">
      <w:pPr>
        <w:pStyle w:val="H1"/>
        <w:rPr>
          <w:rFonts w:asciiTheme="minorHAnsi" w:hAnsiTheme="minorHAnsi" w:cstheme="minorHAnsi"/>
          <w:sz w:val="20"/>
          <w:szCs w:val="20"/>
        </w:rPr>
      </w:pPr>
      <w:bookmarkStart w:id="150" w:name="_Ref313390209"/>
      <w:bookmarkStart w:id="151" w:name="_Toc19740199"/>
      <w:bookmarkStart w:id="152" w:name="_Toc133042508"/>
      <w:bookmarkEnd w:id="149"/>
      <w:r w:rsidRPr="006B5F4F">
        <w:rPr>
          <w:rFonts w:asciiTheme="minorHAnsi" w:hAnsiTheme="minorHAnsi" w:cstheme="minorHAnsi"/>
          <w:sz w:val="20"/>
          <w:szCs w:val="20"/>
        </w:rPr>
        <w:lastRenderedPageBreak/>
        <w:t>POMNIEJSZENIA Z TYTUŁU Punktów Karnych ORAZ BRAKU DOSTĘPNOŚCI</w:t>
      </w:r>
      <w:bookmarkStart w:id="153" w:name="_Ref313964100"/>
      <w:bookmarkEnd w:id="150"/>
      <w:bookmarkEnd w:id="151"/>
      <w:bookmarkEnd w:id="152"/>
    </w:p>
    <w:p w14:paraId="2C688B5B" w14:textId="77777777" w:rsidR="00762830" w:rsidRPr="006B5F4F" w:rsidRDefault="00762830" w:rsidP="00762830">
      <w:pPr>
        <w:pStyle w:val="text1"/>
        <w:rPr>
          <w:rFonts w:asciiTheme="minorHAnsi" w:hAnsiTheme="minorHAnsi" w:cstheme="minorHAnsi"/>
          <w:sz w:val="20"/>
          <w:szCs w:val="20"/>
        </w:rPr>
      </w:pPr>
      <w:r w:rsidRPr="006B5F4F">
        <w:rPr>
          <w:rFonts w:asciiTheme="minorHAnsi" w:hAnsiTheme="minorHAnsi" w:cstheme="minorHAnsi"/>
          <w:sz w:val="20"/>
          <w:szCs w:val="20"/>
        </w:rPr>
        <w:t xml:space="preserve">Postanowienia niniejszego punktu w zakresie pomniejszeń z tytułu Punktów Karnych oraz Całkowitego Braku Dostępności i Częściowego Braku Dostępności należy czytać łącznie z Umową, w tym zwłaszcza z </w:t>
      </w:r>
      <w:bookmarkStart w:id="154" w:name="_Hlk1129631"/>
      <w:r>
        <w:rPr>
          <w:rFonts w:asciiTheme="minorHAnsi" w:hAnsiTheme="minorHAnsi" w:cstheme="minorHAnsi"/>
          <w:sz w:val="20"/>
          <w:szCs w:val="20"/>
        </w:rPr>
        <w:t>Punktem</w:t>
      </w:r>
      <w:r w:rsidRPr="006B5F4F">
        <w:rPr>
          <w:rFonts w:asciiTheme="minorHAnsi" w:hAnsiTheme="minorHAnsi" w:cstheme="minorHAnsi"/>
          <w:sz w:val="20"/>
          <w:szCs w:val="20"/>
        </w:rPr>
        <w:t xml:space="preserve"> 1</w:t>
      </w:r>
      <w:r>
        <w:rPr>
          <w:rFonts w:asciiTheme="minorHAnsi" w:hAnsiTheme="minorHAnsi" w:cstheme="minorHAnsi"/>
          <w:sz w:val="20"/>
          <w:szCs w:val="20"/>
        </w:rPr>
        <w:t>3</w:t>
      </w:r>
      <w:r w:rsidRPr="006B5F4F">
        <w:rPr>
          <w:rFonts w:asciiTheme="minorHAnsi" w:hAnsiTheme="minorHAnsi" w:cstheme="minorHAnsi"/>
          <w:sz w:val="20"/>
          <w:szCs w:val="20"/>
        </w:rPr>
        <w:t>.2.3 – 1</w:t>
      </w:r>
      <w:r>
        <w:rPr>
          <w:rFonts w:asciiTheme="minorHAnsi" w:hAnsiTheme="minorHAnsi" w:cstheme="minorHAnsi"/>
          <w:sz w:val="20"/>
          <w:szCs w:val="20"/>
        </w:rPr>
        <w:t>3</w:t>
      </w:r>
      <w:r w:rsidRPr="006B5F4F">
        <w:rPr>
          <w:rFonts w:asciiTheme="minorHAnsi" w:hAnsiTheme="minorHAnsi" w:cstheme="minorHAnsi"/>
          <w:sz w:val="20"/>
          <w:szCs w:val="20"/>
        </w:rPr>
        <w:t>.2.7 Umowy</w:t>
      </w:r>
      <w:r>
        <w:rPr>
          <w:rFonts w:asciiTheme="minorHAnsi" w:hAnsiTheme="minorHAnsi" w:cstheme="minorHAnsi"/>
          <w:sz w:val="20"/>
          <w:szCs w:val="20"/>
        </w:rPr>
        <w:t>,</w:t>
      </w:r>
      <w:r w:rsidRPr="006B5F4F">
        <w:rPr>
          <w:rFonts w:asciiTheme="minorHAnsi" w:hAnsiTheme="minorHAnsi" w:cstheme="minorHAnsi"/>
          <w:sz w:val="20"/>
          <w:szCs w:val="20"/>
        </w:rPr>
        <w:t xml:space="preserve"> </w:t>
      </w:r>
      <w:r w:rsidRPr="006B5F4F">
        <w:rPr>
          <w:rFonts w:asciiTheme="minorHAnsi" w:hAnsiTheme="minorHAnsi" w:cstheme="minorHAnsi"/>
          <w:b/>
          <w:sz w:val="20"/>
          <w:szCs w:val="20"/>
        </w:rPr>
        <w:t xml:space="preserve">Załącznikiem nr </w:t>
      </w:r>
      <w:r>
        <w:rPr>
          <w:rFonts w:asciiTheme="minorHAnsi" w:hAnsiTheme="minorHAnsi" w:cstheme="minorHAnsi"/>
          <w:b/>
          <w:sz w:val="20"/>
          <w:szCs w:val="20"/>
        </w:rPr>
        <w:t>6</w:t>
      </w:r>
      <w:r w:rsidRPr="006B5F4F">
        <w:rPr>
          <w:rFonts w:asciiTheme="minorHAnsi" w:hAnsiTheme="minorHAnsi" w:cstheme="minorHAnsi"/>
          <w:b/>
          <w:sz w:val="20"/>
          <w:szCs w:val="20"/>
        </w:rPr>
        <w:t xml:space="preserve"> </w:t>
      </w:r>
      <w:bookmarkEnd w:id="154"/>
      <w:r w:rsidRPr="006B5F4F">
        <w:rPr>
          <w:rFonts w:asciiTheme="minorHAnsi" w:hAnsiTheme="minorHAnsi" w:cstheme="minorHAnsi"/>
          <w:b/>
          <w:sz w:val="20"/>
          <w:szCs w:val="20"/>
        </w:rPr>
        <w:t>Standardy Utrzymania.</w:t>
      </w:r>
    </w:p>
    <w:p w14:paraId="41B6F561" w14:textId="77777777" w:rsidR="00762830" w:rsidRPr="006B5F4F" w:rsidRDefault="00762830" w:rsidP="002A62E6">
      <w:pPr>
        <w:pStyle w:val="Nagwek2"/>
        <w:rPr>
          <w:rFonts w:asciiTheme="minorHAnsi" w:hAnsiTheme="minorHAnsi" w:cstheme="minorHAnsi"/>
          <w:b/>
          <w:sz w:val="20"/>
          <w:szCs w:val="20"/>
        </w:rPr>
      </w:pPr>
      <w:bookmarkStart w:id="155" w:name="_Toc19740200"/>
      <w:bookmarkStart w:id="156" w:name="_Toc133042509"/>
      <w:r w:rsidRPr="006B5F4F">
        <w:rPr>
          <w:rFonts w:asciiTheme="minorHAnsi" w:hAnsiTheme="minorHAnsi" w:cstheme="minorHAnsi"/>
          <w:b/>
          <w:sz w:val="20"/>
          <w:szCs w:val="20"/>
        </w:rPr>
        <w:t xml:space="preserve">Pomniejszenia z tytułu </w:t>
      </w:r>
      <w:bookmarkEnd w:id="155"/>
      <w:r w:rsidRPr="006B5F4F">
        <w:rPr>
          <w:rFonts w:asciiTheme="minorHAnsi" w:hAnsiTheme="minorHAnsi" w:cstheme="minorHAnsi"/>
          <w:b/>
          <w:sz w:val="20"/>
          <w:szCs w:val="20"/>
        </w:rPr>
        <w:t>Punktów Karnych</w:t>
      </w:r>
      <w:bookmarkEnd w:id="156"/>
    </w:p>
    <w:p w14:paraId="22F0637B" w14:textId="77777777" w:rsidR="00762830" w:rsidRPr="006B5F4F" w:rsidRDefault="00762830" w:rsidP="00762830">
      <w:pPr>
        <w:pStyle w:val="text1"/>
        <w:rPr>
          <w:rFonts w:asciiTheme="minorHAnsi" w:hAnsiTheme="minorHAnsi" w:cstheme="minorHAnsi"/>
          <w:sz w:val="20"/>
          <w:szCs w:val="20"/>
        </w:rPr>
      </w:pPr>
      <w:r w:rsidRPr="006B5F4F">
        <w:rPr>
          <w:rFonts w:asciiTheme="minorHAnsi" w:hAnsiTheme="minorHAnsi" w:cstheme="minorHAnsi"/>
          <w:sz w:val="20"/>
          <w:szCs w:val="20"/>
        </w:rPr>
        <w:t>Pomniejszenia z tytułu Punktów Karnych będą obliczane zgodnie z następującym wzorem:</w:t>
      </w:r>
    </w:p>
    <w:p w14:paraId="7B2525F8" w14:textId="77777777" w:rsidR="00762830" w:rsidRPr="006B5F4F" w:rsidRDefault="00762830" w:rsidP="00762830">
      <w:pPr>
        <w:pStyle w:val="NumText"/>
        <w:numPr>
          <w:ilvl w:val="0"/>
          <w:numId w:val="0"/>
        </w:numPr>
        <w:spacing w:before="240" w:after="240"/>
        <w:ind w:firstLine="567"/>
        <w:jc w:val="both"/>
        <w:rPr>
          <w:rFonts w:asciiTheme="minorHAnsi" w:hAnsiTheme="minorHAnsi" w:cstheme="minorHAnsi"/>
          <w:b/>
          <w:sz w:val="20"/>
          <w:szCs w:val="20"/>
          <w:lang w:val="pl-PL"/>
        </w:rPr>
      </w:pPr>
      <w:bookmarkStart w:id="157" w:name="_Toc18335695"/>
      <w:bookmarkStart w:id="158" w:name="_Toc19740201"/>
      <w:bookmarkStart w:id="159" w:name="_Toc31835517"/>
      <w:bookmarkStart w:id="160" w:name="_Toc61377671"/>
      <w:bookmarkStart w:id="161" w:name="_Toc100133487"/>
      <w:bookmarkStart w:id="162" w:name="_Toc133042510"/>
      <w:proofErr w:type="spellStart"/>
      <w:r w:rsidRPr="006B5F4F">
        <w:rPr>
          <w:rFonts w:asciiTheme="minorHAnsi" w:hAnsiTheme="minorHAnsi" w:cstheme="minorHAnsi"/>
          <w:b/>
          <w:sz w:val="20"/>
          <w:szCs w:val="20"/>
          <w:lang w:val="pl-PL"/>
        </w:rPr>
        <w:t>PK</w:t>
      </w:r>
      <w:r w:rsidRPr="006B5F4F">
        <w:rPr>
          <w:rFonts w:asciiTheme="minorHAnsi" w:hAnsiTheme="minorHAnsi" w:cstheme="minorHAnsi"/>
          <w:b/>
          <w:sz w:val="20"/>
          <w:szCs w:val="20"/>
          <w:vertAlign w:val="subscript"/>
          <w:lang w:val="pl-PL"/>
        </w:rPr>
        <w:t>r,m</w:t>
      </w:r>
      <w:proofErr w:type="spellEnd"/>
      <w:r w:rsidRPr="006B5F4F">
        <w:rPr>
          <w:rFonts w:asciiTheme="minorHAnsi" w:hAnsiTheme="minorHAnsi" w:cstheme="minorHAnsi"/>
          <w:b/>
          <w:sz w:val="20"/>
          <w:szCs w:val="20"/>
          <w:lang w:val="pl-PL"/>
        </w:rPr>
        <w:t xml:space="preserve"> = </w:t>
      </w:r>
      <m:oMath>
        <m:nary>
          <m:naryPr>
            <m:chr m:val="∑"/>
            <m:limLoc m:val="subSup"/>
            <m:ctrlPr>
              <w:rPr>
                <w:rFonts w:ascii="Cambria Math" w:hAnsi="Cambria Math" w:cstheme="minorHAnsi"/>
                <w:b/>
                <w:sz w:val="20"/>
                <w:szCs w:val="20"/>
                <w:lang w:val="pl-PL"/>
              </w:rPr>
            </m:ctrlPr>
          </m:naryPr>
          <m:sub>
            <m:r>
              <m:rPr>
                <m:sty m:val="b"/>
              </m:rPr>
              <w:rPr>
                <w:rFonts w:ascii="Cambria Math" w:hAnsi="Cambria Math" w:cstheme="minorHAnsi"/>
                <w:sz w:val="20"/>
                <w:szCs w:val="20"/>
                <w:lang w:val="pl-PL"/>
              </w:rPr>
              <m:t>k=1</m:t>
            </m:r>
          </m:sub>
          <m:sup>
            <m:r>
              <m:rPr>
                <m:sty m:val="b"/>
              </m:rPr>
              <w:rPr>
                <w:rFonts w:ascii="Cambria Math" w:hAnsi="Cambria Math" w:cstheme="minorHAnsi"/>
                <w:sz w:val="20"/>
                <w:szCs w:val="20"/>
                <w:lang w:val="pl-PL"/>
              </w:rPr>
              <m:t>K</m:t>
            </m:r>
          </m:sup>
          <m:e>
            <m:r>
              <m:rPr>
                <m:sty m:val="b"/>
              </m:rPr>
              <w:rPr>
                <w:rFonts w:ascii="Cambria Math" w:hAnsi="Cambria Math" w:cstheme="minorHAnsi"/>
                <w:sz w:val="20"/>
                <w:szCs w:val="20"/>
                <w:lang w:val="pl-PL"/>
              </w:rPr>
              <m:t>(</m:t>
            </m:r>
            <m:sSub>
              <m:sSubPr>
                <m:ctrlPr>
                  <w:rPr>
                    <w:rFonts w:ascii="Cambria Math" w:hAnsi="Cambria Math" w:cstheme="minorHAnsi"/>
                    <w:b/>
                    <w:sz w:val="20"/>
                    <w:szCs w:val="20"/>
                    <w:lang w:val="pl-PL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theme="minorHAnsi"/>
                    <w:sz w:val="20"/>
                    <w:szCs w:val="20"/>
                    <w:lang w:val="pl-PL"/>
                  </w:rPr>
                  <m:t>LPK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theme="minorHAnsi"/>
                    <w:sz w:val="20"/>
                    <w:szCs w:val="20"/>
                    <w:lang w:val="pl-PL"/>
                  </w:rPr>
                  <m:t>r,m,k</m:t>
                </m:r>
              </m:sub>
            </m:sSub>
          </m:e>
        </m:nary>
        <m:r>
          <m:rPr>
            <m:sty m:val="b"/>
          </m:rPr>
          <w:rPr>
            <w:rFonts w:ascii="Cambria Math" w:hAnsi="Cambria Math" w:cstheme="minorHAnsi"/>
            <w:sz w:val="20"/>
            <w:szCs w:val="20"/>
            <w:lang w:val="pl-PL"/>
          </w:rPr>
          <m:t>⋅WPK⋅</m:t>
        </m:r>
        <m:sSub>
          <m:sSubPr>
            <m:ctrlPr>
              <w:rPr>
                <w:rFonts w:ascii="Cambria Math" w:hAnsi="Cambria Math" w:cstheme="minorHAnsi"/>
                <w:b/>
                <w:sz w:val="20"/>
                <w:szCs w:val="20"/>
                <w:lang w:val="pl-PL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inorHAnsi"/>
                <w:sz w:val="20"/>
                <w:szCs w:val="20"/>
                <w:lang w:val="pl-PL"/>
              </w:rPr>
              <m:t>J</m:t>
            </m:r>
          </m:e>
          <m:sub>
            <m:r>
              <m:rPr>
                <m:sty m:val="b"/>
              </m:rPr>
              <w:rPr>
                <w:rFonts w:ascii="Cambria Math" w:hAnsi="Cambria Math" w:cstheme="minorHAnsi"/>
                <w:sz w:val="20"/>
                <w:szCs w:val="20"/>
                <w:lang w:val="pl-PL"/>
              </w:rPr>
              <m:t>r</m:t>
            </m:r>
          </m:sub>
        </m:sSub>
        <m:r>
          <m:rPr>
            <m:sty m:val="b"/>
          </m:rPr>
          <w:rPr>
            <w:rFonts w:ascii="Cambria Math" w:hAnsi="Cambria Math" w:cstheme="minorHAnsi"/>
            <w:sz w:val="20"/>
            <w:szCs w:val="20"/>
            <w:lang w:val="pl-PL"/>
          </w:rPr>
          <m:t>)</m:t>
        </m:r>
      </m:oMath>
      <w:bookmarkEnd w:id="157"/>
      <w:bookmarkEnd w:id="158"/>
      <w:bookmarkEnd w:id="159"/>
      <w:bookmarkEnd w:id="160"/>
      <w:bookmarkEnd w:id="161"/>
      <w:bookmarkEnd w:id="162"/>
    </w:p>
    <w:p w14:paraId="5B2E9573" w14:textId="77777777" w:rsidR="00762830" w:rsidRPr="006B5F4F" w:rsidRDefault="00762830" w:rsidP="00762830">
      <w:pPr>
        <w:pStyle w:val="text1"/>
        <w:rPr>
          <w:rFonts w:asciiTheme="minorHAnsi" w:hAnsiTheme="minorHAnsi" w:cstheme="minorHAnsi"/>
          <w:b/>
          <w:sz w:val="20"/>
          <w:szCs w:val="20"/>
        </w:rPr>
      </w:pPr>
      <w:r w:rsidRPr="006B5F4F">
        <w:rPr>
          <w:rFonts w:asciiTheme="minorHAnsi" w:hAnsiTheme="minorHAnsi" w:cstheme="minorHAnsi"/>
          <w:b/>
          <w:sz w:val="20"/>
          <w:szCs w:val="20"/>
        </w:rPr>
        <w:t>gdzie:</w:t>
      </w:r>
    </w:p>
    <w:tbl>
      <w:tblPr>
        <w:tblW w:w="4552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6"/>
        <w:gridCol w:w="6737"/>
      </w:tblGrid>
      <w:tr w:rsidR="00762830" w:rsidRPr="005F3490" w14:paraId="04139E2A" w14:textId="77777777">
        <w:tc>
          <w:tcPr>
            <w:tcW w:w="644" w:type="pct"/>
          </w:tcPr>
          <w:p w14:paraId="25284E72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PK</w:t>
            </w:r>
            <w:proofErr w:type="spellStart"/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  <w:lang w:val="en-US"/>
              </w:rPr>
              <w:t>r,m</w:t>
            </w:r>
            <w:proofErr w:type="spellEnd"/>
          </w:p>
        </w:tc>
        <w:tc>
          <w:tcPr>
            <w:tcW w:w="4356" w:type="pct"/>
          </w:tcPr>
          <w:p w14:paraId="165633F3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miesięczne pomniejszenie z tytułu Punktów Karnych w miesiącu m roku r [PLN]</w:t>
            </w:r>
          </w:p>
        </w:tc>
      </w:tr>
      <w:tr w:rsidR="00762830" w:rsidRPr="005F3490" w14:paraId="781DA999" w14:textId="77777777">
        <w:tc>
          <w:tcPr>
            <w:tcW w:w="644" w:type="pct"/>
          </w:tcPr>
          <w:p w14:paraId="7FA75D2A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proofErr w:type="spellStart"/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LPK</w:t>
            </w:r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  <w:lang w:val="pl-PL"/>
              </w:rPr>
              <w:t>r,m,k</w:t>
            </w:r>
            <w:proofErr w:type="spellEnd"/>
          </w:p>
        </w:tc>
        <w:tc>
          <w:tcPr>
            <w:tcW w:w="4356" w:type="pct"/>
          </w:tcPr>
          <w:p w14:paraId="52ADFF08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liczba Punktów Karnych za dany przypadek niedotrzymania KPI w miesiącu m roku r [liczba punktów]</w:t>
            </w:r>
          </w:p>
        </w:tc>
      </w:tr>
      <w:tr w:rsidR="00762830" w:rsidRPr="005F3490" w14:paraId="200A31B5" w14:textId="77777777">
        <w:tc>
          <w:tcPr>
            <w:tcW w:w="644" w:type="pct"/>
          </w:tcPr>
          <w:p w14:paraId="25004EAA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WPK</w:t>
            </w:r>
          </w:p>
        </w:tc>
        <w:tc>
          <w:tcPr>
            <w:tcW w:w="4356" w:type="pct"/>
          </w:tcPr>
          <w:p w14:paraId="17D6A1CF" w14:textId="77777777" w:rsidR="00762830" w:rsidRPr="00901402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Wartość Punktu Karnego określona w </w:t>
            </w:r>
            <w:r w:rsidRPr="00060E1C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 xml:space="preserve">Załączniku nr 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6 Standardy Utrzymania</w:t>
            </w:r>
          </w:p>
        </w:tc>
      </w:tr>
      <w:tr w:rsidR="00762830" w:rsidRPr="005F3490" w14:paraId="1B19D53C" w14:textId="77777777">
        <w:tc>
          <w:tcPr>
            <w:tcW w:w="644" w:type="pct"/>
          </w:tcPr>
          <w:p w14:paraId="4221A660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J</w:t>
            </w:r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  <w:lang w:val="pl-PL"/>
              </w:rPr>
              <w:t>r</w:t>
            </w:r>
          </w:p>
        </w:tc>
        <w:tc>
          <w:tcPr>
            <w:tcW w:w="4356" w:type="pct"/>
          </w:tcPr>
          <w:p w14:paraId="1FF87E81" w14:textId="49CA3970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Wskaźnik indeksacji obliczony zgodnie z pkt. </w:t>
            </w:r>
            <w:r w:rsidR="00D833E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8</w:t>
            </w: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.1</w:t>
            </w:r>
          </w:p>
        </w:tc>
      </w:tr>
      <w:tr w:rsidR="00762830" w:rsidRPr="005F3490" w14:paraId="5C040DF4" w14:textId="77777777">
        <w:tc>
          <w:tcPr>
            <w:tcW w:w="644" w:type="pct"/>
          </w:tcPr>
          <w:p w14:paraId="49162561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K</w:t>
            </w:r>
          </w:p>
        </w:tc>
        <w:tc>
          <w:tcPr>
            <w:tcW w:w="4356" w:type="pct"/>
          </w:tcPr>
          <w:p w14:paraId="71A4D81F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Liczba przypadków niedotrzymania KPI {1,2….,K} </w:t>
            </w:r>
          </w:p>
        </w:tc>
      </w:tr>
    </w:tbl>
    <w:p w14:paraId="22982AAD" w14:textId="77777777" w:rsidR="00762830" w:rsidRPr="006B5F4F" w:rsidRDefault="00762830" w:rsidP="00762830">
      <w:pPr>
        <w:pStyle w:val="text1"/>
        <w:rPr>
          <w:rFonts w:asciiTheme="minorHAnsi" w:hAnsiTheme="minorHAnsi" w:cstheme="minorHAnsi"/>
          <w:sz w:val="20"/>
          <w:szCs w:val="20"/>
        </w:rPr>
      </w:pPr>
    </w:p>
    <w:p w14:paraId="42A9EAF1" w14:textId="77777777" w:rsidR="00762830" w:rsidRPr="006B5F4F" w:rsidRDefault="00762830" w:rsidP="002A62E6">
      <w:pPr>
        <w:pStyle w:val="Nagwek2"/>
        <w:rPr>
          <w:rFonts w:asciiTheme="minorHAnsi" w:hAnsiTheme="minorHAnsi" w:cstheme="minorHAnsi"/>
          <w:b/>
          <w:sz w:val="20"/>
          <w:szCs w:val="20"/>
        </w:rPr>
      </w:pPr>
      <w:bookmarkStart w:id="163" w:name="_Toc19740202"/>
      <w:bookmarkStart w:id="164" w:name="_Toc19740203"/>
      <w:bookmarkStart w:id="165" w:name="_Toc19740204"/>
      <w:bookmarkStart w:id="166" w:name="_Toc19740205"/>
      <w:bookmarkStart w:id="167" w:name="_Toc133042511"/>
      <w:bookmarkEnd w:id="163"/>
      <w:bookmarkEnd w:id="164"/>
      <w:bookmarkEnd w:id="165"/>
      <w:r w:rsidRPr="006B5F4F">
        <w:rPr>
          <w:rFonts w:asciiTheme="minorHAnsi" w:hAnsiTheme="minorHAnsi" w:cstheme="minorHAnsi"/>
          <w:b/>
          <w:sz w:val="20"/>
          <w:szCs w:val="20"/>
        </w:rPr>
        <w:t>Pomniejszenia z tytułu Całkowitego Braku Dostępności</w:t>
      </w:r>
      <w:bookmarkEnd w:id="166"/>
      <w:r w:rsidRPr="006B5F4F">
        <w:rPr>
          <w:rFonts w:asciiTheme="minorHAnsi" w:hAnsiTheme="minorHAnsi" w:cstheme="minorHAnsi"/>
          <w:b/>
          <w:sz w:val="20"/>
          <w:szCs w:val="20"/>
        </w:rPr>
        <w:t xml:space="preserve"> oraz Częściowego Braku Dostępności</w:t>
      </w:r>
      <w:bookmarkEnd w:id="167"/>
    </w:p>
    <w:p w14:paraId="0BA6ECF5" w14:textId="77777777" w:rsidR="00762830" w:rsidRPr="006B5F4F" w:rsidRDefault="00762830" w:rsidP="00762830">
      <w:pPr>
        <w:pStyle w:val="text1"/>
        <w:rPr>
          <w:rFonts w:asciiTheme="minorHAnsi" w:hAnsiTheme="minorHAnsi" w:cstheme="minorHAnsi"/>
          <w:sz w:val="20"/>
          <w:szCs w:val="20"/>
        </w:rPr>
      </w:pPr>
      <w:r w:rsidRPr="006B5F4F">
        <w:rPr>
          <w:rFonts w:asciiTheme="minorHAnsi" w:hAnsiTheme="minorHAnsi" w:cstheme="minorHAnsi"/>
          <w:sz w:val="20"/>
          <w:szCs w:val="20"/>
        </w:rPr>
        <w:t xml:space="preserve">Miesięczne pomniejszenia z tytułu Całkowitego Braku Dostępności lub Częściowego Braku Dostępności dokonują się na zasadach określonych w </w:t>
      </w:r>
      <w:r w:rsidRPr="006B5F4F">
        <w:rPr>
          <w:rFonts w:asciiTheme="minorHAnsi" w:hAnsiTheme="minorHAnsi" w:cstheme="minorHAnsi"/>
          <w:b/>
          <w:bCs/>
          <w:sz w:val="20"/>
          <w:szCs w:val="20"/>
        </w:rPr>
        <w:t xml:space="preserve">Załączniku nr </w:t>
      </w:r>
      <w:r>
        <w:rPr>
          <w:rFonts w:asciiTheme="minorHAnsi" w:hAnsiTheme="minorHAnsi" w:cstheme="minorHAnsi"/>
          <w:b/>
          <w:bCs/>
          <w:sz w:val="20"/>
          <w:szCs w:val="20"/>
        </w:rPr>
        <w:t>6</w:t>
      </w:r>
      <w:r w:rsidRPr="006B5F4F">
        <w:rPr>
          <w:rFonts w:asciiTheme="minorHAnsi" w:hAnsiTheme="minorHAnsi" w:cstheme="minorHAnsi"/>
          <w:b/>
          <w:bCs/>
          <w:sz w:val="20"/>
          <w:szCs w:val="20"/>
        </w:rPr>
        <w:t xml:space="preserve"> Standardy Utrzymania</w:t>
      </w:r>
      <w:r w:rsidRPr="006B5F4F">
        <w:rPr>
          <w:rFonts w:asciiTheme="minorHAnsi" w:hAnsiTheme="minorHAnsi" w:cstheme="minorHAnsi"/>
          <w:sz w:val="20"/>
          <w:szCs w:val="20"/>
        </w:rPr>
        <w:t>.</w:t>
      </w:r>
    </w:p>
    <w:p w14:paraId="1DDD1878" w14:textId="77777777" w:rsidR="00762830" w:rsidRPr="006B5F4F" w:rsidRDefault="00762830" w:rsidP="00762830">
      <w:pPr>
        <w:pStyle w:val="text1"/>
        <w:rPr>
          <w:rFonts w:asciiTheme="minorHAnsi" w:hAnsiTheme="minorHAnsi" w:cstheme="minorHAnsi"/>
          <w:sz w:val="20"/>
          <w:szCs w:val="20"/>
        </w:rPr>
      </w:pPr>
      <w:r w:rsidRPr="006B5F4F">
        <w:rPr>
          <w:rFonts w:asciiTheme="minorHAnsi" w:hAnsiTheme="minorHAnsi" w:cstheme="minorHAnsi"/>
          <w:sz w:val="20"/>
          <w:szCs w:val="20"/>
        </w:rPr>
        <w:t>Pomniejszenia z tytułu Całkowitego Braku Dostępności lub Częściowego Braku Dostępności będą obliczane zgodnie z następującym wzorem:</w:t>
      </w:r>
    </w:p>
    <w:p w14:paraId="4600868A" w14:textId="77777777" w:rsidR="00762830" w:rsidRPr="006B5F4F" w:rsidRDefault="00E970C7" w:rsidP="00762830">
      <w:pPr>
        <w:pStyle w:val="text1"/>
        <w:rPr>
          <w:rFonts w:asciiTheme="minorHAnsi" w:hAnsiTheme="minorHAnsi" w:cstheme="minorHAnsi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b/>
                  <w:i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0"/>
                  <w:szCs w:val="20"/>
                </w:rPr>
                <m:t>PzBD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sz w:val="20"/>
                  <w:szCs w:val="20"/>
                </w:rPr>
                <m:t>r,m</m:t>
              </m:r>
            </m:sub>
          </m:sSub>
          <m:r>
            <m:rPr>
              <m:sty m:val="bi"/>
            </m:rPr>
            <w:rPr>
              <w:rFonts w:ascii="Cambria Math" w:hAnsi="Cambria Math" w:cstheme="minorHAnsi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theme="minorHAnsi"/>
                  <w:b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b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0"/>
                      <w:szCs w:val="20"/>
                    </w:rPr>
                    <m:t>PU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0"/>
                      <w:szCs w:val="20"/>
                    </w:rPr>
                    <m:t>BD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0"/>
                  <w:szCs w:val="20"/>
                </w:rPr>
                <m:t>PU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0"/>
              <w:szCs w:val="20"/>
            </w:rPr>
            <m:t xml:space="preserve"> </m:t>
          </m:r>
          <m:sSub>
            <m:sSubPr>
              <m:ctrlPr>
                <w:rPr>
                  <w:rFonts w:ascii="Cambria Math" w:hAnsi="Cambria Math" w:cstheme="minorHAnsi"/>
                  <w:b/>
                  <w:i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0"/>
                  <w:szCs w:val="20"/>
                </w:rPr>
                <m:t xml:space="preserve"> ∙ W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sz w:val="20"/>
                  <w:szCs w:val="20"/>
                </w:rPr>
                <m:t>BD</m:t>
              </m:r>
            </m:sub>
          </m:sSub>
          <m:r>
            <m:rPr>
              <m:sty m:val="bi"/>
            </m:rPr>
            <w:rPr>
              <w:rFonts w:ascii="Cambria Math" w:hAnsi="Cambria Math" w:cstheme="minorHAnsi"/>
              <w:sz w:val="20"/>
              <w:szCs w:val="20"/>
            </w:rPr>
            <m:t xml:space="preserve">  ∙ 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b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0"/>
                      <w:szCs w:val="20"/>
                    </w:rPr>
                    <m:t>LD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0"/>
                      <w:szCs w:val="20"/>
                    </w:rPr>
                    <m:t>BD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b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0"/>
                      <w:szCs w:val="20"/>
                    </w:rPr>
                    <m:t>LD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0"/>
                      <w:szCs w:val="20"/>
                    </w:rPr>
                    <m:t>m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w:br/>
          </m:r>
        </m:oMath>
      </m:oMathPara>
    </w:p>
    <w:p w14:paraId="1D3638E6" w14:textId="77777777" w:rsidR="00762830" w:rsidRPr="006B5F4F" w:rsidRDefault="00762830" w:rsidP="00762830">
      <w:pPr>
        <w:spacing w:after="240"/>
        <w:ind w:left="567"/>
        <w:rPr>
          <w:rFonts w:asciiTheme="minorHAnsi" w:hAnsiTheme="minorHAnsi" w:cstheme="minorHAnsi"/>
          <w:sz w:val="20"/>
          <w:szCs w:val="20"/>
          <w:lang w:val="pl-PL"/>
        </w:rPr>
      </w:pPr>
      <w:r w:rsidRPr="006B5F4F">
        <w:rPr>
          <w:rFonts w:asciiTheme="minorHAnsi" w:hAnsiTheme="minorHAnsi" w:cstheme="minorHAnsi"/>
          <w:b/>
          <w:sz w:val="20"/>
          <w:szCs w:val="20"/>
          <w:lang w:val="pl-PL"/>
        </w:rPr>
        <w:t>gdzie</w:t>
      </w:r>
      <w:r w:rsidRPr="006B5F4F">
        <w:rPr>
          <w:rFonts w:asciiTheme="minorHAnsi" w:hAnsiTheme="minorHAnsi" w:cstheme="minorHAnsi"/>
          <w:sz w:val="20"/>
          <w:szCs w:val="20"/>
          <w:lang w:val="pl-PL"/>
        </w:rPr>
        <w:t>:</w:t>
      </w:r>
    </w:p>
    <w:tbl>
      <w:tblPr>
        <w:tblW w:w="4552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30"/>
        <w:gridCol w:w="6503"/>
      </w:tblGrid>
      <w:tr w:rsidR="00762830" w:rsidRPr="005F3490" w14:paraId="6B42095E" w14:textId="77777777">
        <w:tc>
          <w:tcPr>
            <w:tcW w:w="795" w:type="pct"/>
          </w:tcPr>
          <w:p w14:paraId="44317E16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proofErr w:type="spellStart"/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PzBD</w:t>
            </w:r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  <w:lang w:val="en-US"/>
              </w:rPr>
              <w:t>r,m</w:t>
            </w:r>
            <w:proofErr w:type="spellEnd"/>
          </w:p>
        </w:tc>
        <w:tc>
          <w:tcPr>
            <w:tcW w:w="4205" w:type="pct"/>
          </w:tcPr>
          <w:p w14:paraId="39BEE41D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Miesięczn</w:t>
            </w: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e pomniejszenie </w:t>
            </w: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z tytułu Całkowitego Braku Dostępności oraz Częściowego Braku Dostępności w miesiącu m roku r [PLN]</w:t>
            </w:r>
          </w:p>
        </w:tc>
      </w:tr>
      <w:tr w:rsidR="00762830" w:rsidRPr="005F3490" w14:paraId="4884A354" w14:textId="77777777">
        <w:tc>
          <w:tcPr>
            <w:tcW w:w="795" w:type="pct"/>
          </w:tcPr>
          <w:p w14:paraId="5F6E5D5F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PU</w:t>
            </w:r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  <w:lang w:val="pl-PL"/>
              </w:rPr>
              <w:t>BD</w:t>
            </w:r>
          </w:p>
        </w:tc>
        <w:tc>
          <w:tcPr>
            <w:tcW w:w="4205" w:type="pct"/>
          </w:tcPr>
          <w:p w14:paraId="2800FA07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powierzchnia użytkowa Obiektu, która jest dotknięta Częściowym Brakiem Dostępności lub Całkowitym Brakiem Dostępności</w:t>
            </w:r>
          </w:p>
        </w:tc>
      </w:tr>
      <w:tr w:rsidR="00762830" w:rsidRPr="006B5F4F" w14:paraId="62D35C89" w14:textId="77777777">
        <w:tc>
          <w:tcPr>
            <w:tcW w:w="795" w:type="pct"/>
          </w:tcPr>
          <w:p w14:paraId="237A9D9E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PU</w:t>
            </w:r>
          </w:p>
        </w:tc>
        <w:tc>
          <w:tcPr>
            <w:tcW w:w="4205" w:type="pct"/>
          </w:tcPr>
          <w:p w14:paraId="31FD708B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łączna powierzchnia użytkowa Obiektu</w:t>
            </w:r>
          </w:p>
        </w:tc>
      </w:tr>
      <w:tr w:rsidR="00762830" w:rsidRPr="006B5F4F" w14:paraId="4084BC0E" w14:textId="77777777">
        <w:tc>
          <w:tcPr>
            <w:tcW w:w="795" w:type="pct"/>
          </w:tcPr>
          <w:p w14:paraId="6191DE04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lastRenderedPageBreak/>
              <w:t>W</w:t>
            </w:r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  <w:lang w:val="pl-PL"/>
              </w:rPr>
              <w:t>BD</w:t>
            </w:r>
          </w:p>
        </w:tc>
        <w:tc>
          <w:tcPr>
            <w:tcW w:w="4205" w:type="pct"/>
          </w:tcPr>
          <w:p w14:paraId="33FF2F06" w14:textId="77777777" w:rsidR="00762830" w:rsidRPr="006B5F4F" w:rsidRDefault="00762830">
            <w:pPr>
              <w:spacing w:after="2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wysokość Wynagrodzenia </w:t>
            </w: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(bez podatku od towarów i usług w przypadku</w:t>
            </w:r>
            <w:r w:rsidRPr="002A02EF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 xml:space="preserve"> </w:t>
            </w:r>
            <w:proofErr w:type="spellStart"/>
            <w:r w:rsidRPr="002A02EF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>OFNI</w:t>
            </w:r>
            <w:r w:rsidRPr="002A02EF">
              <w:rPr>
                <w:rFonts w:asciiTheme="minorHAnsi" w:hAnsiTheme="minorHAnsi" w:cstheme="minorHAnsi"/>
                <w:bCs/>
                <w:sz w:val="20"/>
                <w:szCs w:val="20"/>
                <w:vertAlign w:val="subscript"/>
                <w:lang w:val="pl-PL"/>
              </w:rPr>
              <w:t>r,m</w:t>
            </w:r>
            <w:proofErr w:type="spellEnd"/>
            <w:r w:rsidRPr="002A02EF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 xml:space="preserve"> oraz </w:t>
            </w:r>
            <w:proofErr w:type="spellStart"/>
            <w:r w:rsidRPr="002A02EF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>O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>U</w:t>
            </w:r>
            <w:r w:rsidRPr="002A02EF">
              <w:rPr>
                <w:rFonts w:asciiTheme="minorHAnsi" w:hAnsiTheme="minorHAnsi" w:cstheme="minorHAnsi"/>
                <w:bCs/>
                <w:sz w:val="20"/>
                <w:szCs w:val="20"/>
                <w:vertAlign w:val="subscript"/>
                <w:lang w:val="pl-PL"/>
              </w:rPr>
              <w:t>r,m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) </w:t>
            </w: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w miesiącu m roku r obliczona zgodnie z poniższym wzorem:</w:t>
            </w:r>
          </w:p>
          <w:p w14:paraId="5FBBBE69" w14:textId="77777777" w:rsidR="00762830" w:rsidRPr="002E3438" w:rsidRDefault="00762830">
            <w:pPr>
              <w:spacing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E3438">
              <w:rPr>
                <w:rFonts w:asciiTheme="minorHAnsi" w:hAnsiTheme="minorHAnsi" w:cstheme="minorHAnsi"/>
                <w:b/>
                <w:sz w:val="20"/>
                <w:szCs w:val="20"/>
              </w:rPr>
              <w:t>W</w:t>
            </w:r>
            <w:r w:rsidRPr="002E3438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</w:rPr>
              <w:t>BD</w:t>
            </w:r>
            <w:r w:rsidRPr="002E343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= </w:t>
            </w:r>
            <w:proofErr w:type="spellStart"/>
            <w:r w:rsidRPr="002E3438">
              <w:rPr>
                <w:rFonts w:asciiTheme="minorHAnsi" w:hAnsiTheme="minorHAnsi" w:cstheme="minorHAnsi"/>
                <w:b/>
                <w:sz w:val="20"/>
                <w:szCs w:val="20"/>
              </w:rPr>
              <w:t>ONI</w:t>
            </w:r>
            <w:r w:rsidRPr="002E3438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</w:rPr>
              <w:t>r,m</w:t>
            </w:r>
            <w:proofErr w:type="spellEnd"/>
            <w:r w:rsidRPr="002E343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+ </w:t>
            </w:r>
            <w:proofErr w:type="spellStart"/>
            <w:r w:rsidRPr="002E3438">
              <w:rPr>
                <w:rFonts w:asciiTheme="minorHAnsi" w:hAnsiTheme="minorHAnsi" w:cstheme="minorHAnsi"/>
                <w:b/>
                <w:sz w:val="20"/>
                <w:szCs w:val="20"/>
              </w:rPr>
              <w:t>OFNI</w:t>
            </w:r>
            <w:r w:rsidRPr="002E3438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</w:rPr>
              <w:t>r,m</w:t>
            </w:r>
            <w:proofErr w:type="spellEnd"/>
            <w:r w:rsidRPr="002E343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+ </w:t>
            </w:r>
            <w:proofErr w:type="spellStart"/>
            <w:r w:rsidRPr="002E3438">
              <w:rPr>
                <w:rFonts w:asciiTheme="minorHAnsi" w:hAnsiTheme="minorHAnsi" w:cstheme="minorHAnsi"/>
                <w:b/>
                <w:sz w:val="20"/>
                <w:szCs w:val="20"/>
              </w:rPr>
              <w:t>O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U</w:t>
            </w:r>
            <w:r w:rsidRPr="002E3438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</w:rPr>
              <w:t>r,m</w:t>
            </w:r>
            <w:proofErr w:type="spellEnd"/>
          </w:p>
        </w:tc>
      </w:tr>
      <w:tr w:rsidR="00762830" w:rsidRPr="005F3490" w14:paraId="16EB3E4F" w14:textId="77777777">
        <w:tc>
          <w:tcPr>
            <w:tcW w:w="795" w:type="pct"/>
          </w:tcPr>
          <w:p w14:paraId="3F2F2CDE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LD</w:t>
            </w:r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  <w:lang w:val="pl-PL"/>
              </w:rPr>
              <w:t>BD</w:t>
            </w:r>
          </w:p>
        </w:tc>
        <w:tc>
          <w:tcPr>
            <w:tcW w:w="4205" w:type="pct"/>
          </w:tcPr>
          <w:p w14:paraId="0FD91AF1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Liczba dni w miesiącu m roku r Częściowego Braku Dostępności lub Całkowitego Braku Dostępności, przy czym wartość ta naliczana jest za każdy rozpoczęty dzień.</w:t>
            </w:r>
          </w:p>
        </w:tc>
      </w:tr>
      <w:tr w:rsidR="00762830" w:rsidRPr="005F3490" w14:paraId="582045F6" w14:textId="77777777">
        <w:tc>
          <w:tcPr>
            <w:tcW w:w="795" w:type="pct"/>
          </w:tcPr>
          <w:p w14:paraId="59C21D5C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proofErr w:type="spellStart"/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L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D</w:t>
            </w:r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  <w:lang w:val="pl-PL"/>
              </w:rPr>
              <w:t>m</w:t>
            </w:r>
            <w:proofErr w:type="spellEnd"/>
          </w:p>
        </w:tc>
        <w:tc>
          <w:tcPr>
            <w:tcW w:w="4205" w:type="pct"/>
          </w:tcPr>
          <w:p w14:paraId="06ED4943" w14:textId="77777777" w:rsidR="00762830" w:rsidRPr="006B5F4F" w:rsidRDefault="00762830">
            <w:pPr>
              <w:spacing w:before="240" w:after="2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Liczba dni w miesiącu m roku r.</w:t>
            </w:r>
          </w:p>
        </w:tc>
      </w:tr>
    </w:tbl>
    <w:p w14:paraId="6928D82A" w14:textId="77777777" w:rsidR="00762830" w:rsidRPr="006B5F4F" w:rsidRDefault="00762830" w:rsidP="00762830">
      <w:pPr>
        <w:spacing w:after="240"/>
        <w:jc w:val="both"/>
        <w:rPr>
          <w:rFonts w:asciiTheme="minorHAnsi" w:hAnsiTheme="minorHAnsi" w:cstheme="minorHAnsi"/>
          <w:b/>
          <w:sz w:val="20"/>
          <w:szCs w:val="20"/>
          <w:lang w:val="pl-PL"/>
        </w:rPr>
      </w:pPr>
    </w:p>
    <w:p w14:paraId="5EF9AF61" w14:textId="77777777" w:rsidR="00762830" w:rsidRPr="006B5F4F" w:rsidRDefault="00762830" w:rsidP="00762830">
      <w:pPr>
        <w:pStyle w:val="text1"/>
        <w:tabs>
          <w:tab w:val="left" w:pos="2552"/>
        </w:tabs>
        <w:rPr>
          <w:rFonts w:asciiTheme="minorHAnsi" w:hAnsiTheme="minorHAnsi" w:cstheme="minorHAnsi"/>
          <w:sz w:val="20"/>
          <w:szCs w:val="20"/>
        </w:rPr>
      </w:pPr>
    </w:p>
    <w:p w14:paraId="2BC9FA33" w14:textId="77777777" w:rsidR="00762830" w:rsidRPr="006B5F4F" w:rsidRDefault="00762830" w:rsidP="00762830">
      <w:pPr>
        <w:pStyle w:val="text1"/>
        <w:tabs>
          <w:tab w:val="left" w:pos="2552"/>
        </w:tabs>
        <w:rPr>
          <w:rFonts w:asciiTheme="minorHAnsi" w:hAnsiTheme="minorHAnsi" w:cstheme="minorHAnsi"/>
          <w:sz w:val="20"/>
          <w:szCs w:val="20"/>
        </w:rPr>
      </w:pPr>
    </w:p>
    <w:p w14:paraId="7E9047D2" w14:textId="77777777" w:rsidR="00762830" w:rsidRPr="006B5F4F" w:rsidRDefault="00762830" w:rsidP="00762830">
      <w:pPr>
        <w:jc w:val="both"/>
        <w:rPr>
          <w:rFonts w:asciiTheme="minorHAnsi" w:hAnsiTheme="minorHAnsi" w:cstheme="minorHAnsi"/>
          <w:b/>
          <w:sz w:val="20"/>
          <w:szCs w:val="20"/>
          <w:lang w:val="pl-PL"/>
        </w:rPr>
      </w:pPr>
      <w:r w:rsidRPr="006B5F4F">
        <w:rPr>
          <w:rFonts w:asciiTheme="minorHAnsi" w:hAnsiTheme="minorHAnsi" w:cstheme="minorHAnsi"/>
          <w:b/>
          <w:sz w:val="20"/>
          <w:szCs w:val="20"/>
          <w:lang w:val="pl-PL"/>
        </w:rPr>
        <w:br w:type="page"/>
      </w:r>
    </w:p>
    <w:p w14:paraId="00204691" w14:textId="77777777" w:rsidR="00762830" w:rsidRPr="006B5F4F" w:rsidRDefault="00762830" w:rsidP="002A62E6">
      <w:pPr>
        <w:pStyle w:val="H1"/>
        <w:rPr>
          <w:rFonts w:asciiTheme="minorHAnsi" w:hAnsiTheme="minorHAnsi" w:cstheme="minorHAnsi"/>
          <w:sz w:val="20"/>
          <w:szCs w:val="20"/>
        </w:rPr>
      </w:pPr>
      <w:bookmarkStart w:id="168" w:name="_Toc19740206"/>
      <w:bookmarkStart w:id="169" w:name="_Toc133042512"/>
      <w:r w:rsidRPr="006B5F4F">
        <w:rPr>
          <w:rFonts w:asciiTheme="minorHAnsi" w:hAnsiTheme="minorHAnsi" w:cstheme="minorHAnsi"/>
          <w:sz w:val="20"/>
          <w:szCs w:val="20"/>
        </w:rPr>
        <w:lastRenderedPageBreak/>
        <w:t>INDEKSOWANIE</w:t>
      </w:r>
      <w:bookmarkEnd w:id="153"/>
      <w:bookmarkEnd w:id="168"/>
      <w:bookmarkEnd w:id="169"/>
    </w:p>
    <w:p w14:paraId="713FE524" w14:textId="77777777" w:rsidR="00762830" w:rsidRPr="006B5F4F" w:rsidRDefault="00762830" w:rsidP="00762830">
      <w:pPr>
        <w:pStyle w:val="text1"/>
        <w:rPr>
          <w:rFonts w:asciiTheme="minorHAnsi" w:hAnsiTheme="minorHAnsi" w:cstheme="minorHAnsi"/>
          <w:sz w:val="20"/>
          <w:szCs w:val="20"/>
        </w:rPr>
      </w:pPr>
      <w:r w:rsidRPr="006B5F4F">
        <w:rPr>
          <w:rFonts w:asciiTheme="minorHAnsi" w:hAnsiTheme="minorHAnsi" w:cstheme="minorHAnsi"/>
          <w:sz w:val="20"/>
          <w:szCs w:val="20"/>
        </w:rPr>
        <w:t>Niniejszy rozdział określa metodologię obliczania wskaźnika indeksacji wynagrodzenia Partnera Prywatnego.</w:t>
      </w:r>
    </w:p>
    <w:p w14:paraId="3B468653" w14:textId="77777777" w:rsidR="00762830" w:rsidRPr="006B5F4F" w:rsidRDefault="00762830" w:rsidP="00762830">
      <w:pPr>
        <w:pStyle w:val="text1"/>
        <w:rPr>
          <w:rFonts w:asciiTheme="minorHAnsi" w:hAnsiTheme="minorHAnsi" w:cstheme="minorHAnsi"/>
          <w:sz w:val="20"/>
          <w:szCs w:val="20"/>
        </w:rPr>
      </w:pPr>
      <w:r w:rsidRPr="006B5F4F">
        <w:rPr>
          <w:rFonts w:asciiTheme="minorHAnsi" w:hAnsiTheme="minorHAnsi" w:cstheme="minorHAnsi"/>
          <w:sz w:val="20"/>
          <w:szCs w:val="20"/>
        </w:rPr>
        <w:t>Elementy wynagrodzenia Partnera Prywatnego podlegają rocznej indeksacji od roku następnego po roku, w którym złożono Ofertę zgodnie z poniższym zestawieniem:</w:t>
      </w:r>
    </w:p>
    <w:tbl>
      <w:tblPr>
        <w:tblW w:w="4552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7"/>
        <w:gridCol w:w="4006"/>
        <w:gridCol w:w="3070"/>
      </w:tblGrid>
      <w:tr w:rsidR="00762830" w:rsidRPr="006B5F4F" w14:paraId="0DD4ECD1" w14:textId="77777777">
        <w:trPr>
          <w:trHeight w:val="453"/>
        </w:trPr>
        <w:tc>
          <w:tcPr>
            <w:tcW w:w="425" w:type="pct"/>
            <w:vAlign w:val="center"/>
          </w:tcPr>
          <w:p w14:paraId="1B9BE3C3" w14:textId="77777777" w:rsidR="00762830" w:rsidRPr="006B5F4F" w:rsidRDefault="00762830">
            <w:pPr>
              <w:spacing w:before="40" w:after="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L.p.</w:t>
            </w:r>
          </w:p>
        </w:tc>
        <w:tc>
          <w:tcPr>
            <w:tcW w:w="2590" w:type="pct"/>
            <w:vAlign w:val="center"/>
          </w:tcPr>
          <w:p w14:paraId="467D7FDD" w14:textId="77777777" w:rsidR="00762830" w:rsidRPr="006B5F4F" w:rsidRDefault="00762830">
            <w:pPr>
              <w:spacing w:before="40" w:after="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Element wynagrodzenia</w:t>
            </w:r>
          </w:p>
        </w:tc>
        <w:tc>
          <w:tcPr>
            <w:tcW w:w="1985" w:type="pct"/>
            <w:vAlign w:val="center"/>
          </w:tcPr>
          <w:p w14:paraId="579F1AD3" w14:textId="77777777" w:rsidR="00762830" w:rsidRPr="006B5F4F" w:rsidRDefault="00762830">
            <w:pPr>
              <w:spacing w:before="40" w:after="40"/>
              <w:jc w:val="both"/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Stosowany wskaźnik indeksacji</w:t>
            </w:r>
          </w:p>
        </w:tc>
      </w:tr>
      <w:tr w:rsidR="00762830" w:rsidRPr="006B5F4F" w14:paraId="41BA8601" w14:textId="77777777">
        <w:tc>
          <w:tcPr>
            <w:tcW w:w="425" w:type="pct"/>
            <w:vAlign w:val="center"/>
          </w:tcPr>
          <w:p w14:paraId="3C8DD170" w14:textId="77777777" w:rsidR="00762830" w:rsidRPr="006B5F4F" w:rsidRDefault="00762830">
            <w:pPr>
              <w:spacing w:before="40" w:after="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1.</w:t>
            </w:r>
          </w:p>
        </w:tc>
        <w:tc>
          <w:tcPr>
            <w:tcW w:w="2590" w:type="pct"/>
            <w:vAlign w:val="center"/>
          </w:tcPr>
          <w:p w14:paraId="27A8826A" w14:textId="77777777" w:rsidR="00762830" w:rsidRPr="006B5F4F" w:rsidRDefault="00762830">
            <w:pPr>
              <w:spacing w:before="40" w:after="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Opłata za Nakłady Inwestycyjne</w:t>
            </w:r>
          </w:p>
        </w:tc>
        <w:tc>
          <w:tcPr>
            <w:tcW w:w="1985" w:type="pct"/>
            <w:vAlign w:val="center"/>
          </w:tcPr>
          <w:p w14:paraId="069FF65A" w14:textId="4D68867F" w:rsidR="00762830" w:rsidRPr="006B5F4F" w:rsidRDefault="00762830">
            <w:pPr>
              <w:spacing w:before="40" w:after="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2D22CC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Wskaźnik waloryzacji</w:t>
            </w:r>
            <w:r w:rsidR="00452FF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</w:t>
            </w:r>
            <w:proofErr w:type="spellStart"/>
            <w:r w:rsidR="00452FFF" w:rsidRPr="002036DB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W</w:t>
            </w:r>
            <w:r w:rsidR="00452FFF">
              <w:rPr>
                <w:rFonts w:asciiTheme="minorHAnsi" w:hAnsiTheme="minorHAnsi" w:cstheme="minorHAnsi"/>
                <w:b/>
                <w:sz w:val="20"/>
                <w:szCs w:val="20"/>
                <w:lang w:val="pl-PL"/>
              </w:rPr>
              <w:t>KB</w:t>
            </w:r>
            <w:r w:rsidR="00452FFF">
              <w:rPr>
                <w:rFonts w:asciiTheme="minorHAnsi" w:hAnsiTheme="minorHAnsi" w:cstheme="minorHAnsi"/>
                <w:b/>
                <w:sz w:val="20"/>
                <w:szCs w:val="20"/>
                <w:vertAlign w:val="subscript"/>
                <w:lang w:val="pl-PL"/>
              </w:rPr>
              <w:t>m,r</w:t>
            </w:r>
            <w:proofErr w:type="spellEnd"/>
            <w:r w:rsidRPr="002D22CC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  </w:t>
            </w:r>
          </w:p>
        </w:tc>
      </w:tr>
      <w:tr w:rsidR="00762830" w:rsidRPr="006B5F4F" w14:paraId="01DA6167" w14:textId="77777777">
        <w:tc>
          <w:tcPr>
            <w:tcW w:w="425" w:type="pct"/>
            <w:vAlign w:val="center"/>
          </w:tcPr>
          <w:p w14:paraId="2BB3ADC1" w14:textId="77777777" w:rsidR="00762830" w:rsidRPr="006B5F4F" w:rsidRDefault="00762830">
            <w:pPr>
              <w:spacing w:before="40" w:after="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2</w:t>
            </w: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.</w:t>
            </w:r>
          </w:p>
        </w:tc>
        <w:tc>
          <w:tcPr>
            <w:tcW w:w="2590" w:type="pct"/>
            <w:vAlign w:val="center"/>
          </w:tcPr>
          <w:p w14:paraId="271D9357" w14:textId="77777777" w:rsidR="00762830" w:rsidRPr="006B5F4F" w:rsidRDefault="00762830">
            <w:pPr>
              <w:spacing w:before="40" w:after="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Opłata za Rozłożenie w Czasie</w:t>
            </w:r>
          </w:p>
        </w:tc>
        <w:tc>
          <w:tcPr>
            <w:tcW w:w="1985" w:type="pct"/>
            <w:vAlign w:val="center"/>
          </w:tcPr>
          <w:p w14:paraId="34AA3C5C" w14:textId="77777777" w:rsidR="00762830" w:rsidRPr="006B5F4F" w:rsidRDefault="00762830">
            <w:pPr>
              <w:spacing w:before="40" w:after="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Brak</w:t>
            </w:r>
          </w:p>
        </w:tc>
      </w:tr>
      <w:tr w:rsidR="00762830" w:rsidRPr="006B5F4F" w14:paraId="1183EE6F" w14:textId="77777777">
        <w:tc>
          <w:tcPr>
            <w:tcW w:w="425" w:type="pct"/>
            <w:vAlign w:val="center"/>
          </w:tcPr>
          <w:p w14:paraId="31D766F0" w14:textId="77777777" w:rsidR="00762830" w:rsidRPr="006B5F4F" w:rsidRDefault="00762830">
            <w:pPr>
              <w:spacing w:before="40" w:after="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3</w:t>
            </w: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.</w:t>
            </w:r>
          </w:p>
        </w:tc>
        <w:tc>
          <w:tcPr>
            <w:tcW w:w="2590" w:type="pct"/>
            <w:vAlign w:val="center"/>
          </w:tcPr>
          <w:p w14:paraId="2F94D9B6" w14:textId="77777777" w:rsidR="00762830" w:rsidRPr="006B5F4F" w:rsidRDefault="00762830">
            <w:pPr>
              <w:spacing w:before="40" w:after="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Opłata za </w:t>
            </w: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Utrzymanie </w:t>
            </w:r>
          </w:p>
        </w:tc>
        <w:tc>
          <w:tcPr>
            <w:tcW w:w="1985" w:type="pct"/>
            <w:vAlign w:val="center"/>
          </w:tcPr>
          <w:p w14:paraId="7C70E166" w14:textId="77777777" w:rsidR="00762830" w:rsidRPr="006B5F4F" w:rsidRDefault="00762830">
            <w:pPr>
              <w:spacing w:before="40" w:after="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Wskaźnik indeksacji J</w:t>
            </w:r>
            <w:r w:rsidRPr="006B5F4F">
              <w:rPr>
                <w:rFonts w:asciiTheme="minorHAnsi" w:hAnsiTheme="minorHAnsi" w:cstheme="minorHAnsi"/>
                <w:sz w:val="20"/>
                <w:szCs w:val="20"/>
                <w:vertAlign w:val="subscript"/>
                <w:lang w:val="pl-PL"/>
              </w:rPr>
              <w:t>r</w:t>
            </w:r>
          </w:p>
        </w:tc>
      </w:tr>
      <w:tr w:rsidR="00762830" w:rsidRPr="006B5F4F" w14:paraId="6C62C171" w14:textId="77777777">
        <w:tc>
          <w:tcPr>
            <w:tcW w:w="425" w:type="pct"/>
            <w:vAlign w:val="center"/>
          </w:tcPr>
          <w:p w14:paraId="0D5ECCDA" w14:textId="77777777" w:rsidR="00762830" w:rsidRPr="006B5F4F" w:rsidRDefault="00762830">
            <w:pPr>
              <w:spacing w:before="40" w:after="40"/>
              <w:jc w:val="both"/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>4</w:t>
            </w:r>
            <w:r w:rsidRPr="006B5F4F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>.</w:t>
            </w:r>
          </w:p>
        </w:tc>
        <w:tc>
          <w:tcPr>
            <w:tcW w:w="2590" w:type="pct"/>
            <w:vAlign w:val="center"/>
          </w:tcPr>
          <w:p w14:paraId="08E58756" w14:textId="77777777" w:rsidR="00762830" w:rsidRPr="006B5F4F" w:rsidRDefault="00762830">
            <w:pPr>
              <w:spacing w:before="40" w:after="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bCs/>
                <w:sz w:val="20"/>
                <w:szCs w:val="20"/>
                <w:lang w:val="pl-PL"/>
              </w:rPr>
              <w:t xml:space="preserve">Pomniejszenia z tytułu Punktów Karnych </w:t>
            </w:r>
          </w:p>
        </w:tc>
        <w:tc>
          <w:tcPr>
            <w:tcW w:w="1985" w:type="pct"/>
            <w:vAlign w:val="center"/>
          </w:tcPr>
          <w:p w14:paraId="6885B44C" w14:textId="77777777" w:rsidR="00762830" w:rsidRPr="006B5F4F" w:rsidRDefault="00762830">
            <w:pPr>
              <w:spacing w:before="40" w:after="40"/>
              <w:jc w:val="both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6B5F4F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Wskaźnik indeksacji J</w:t>
            </w:r>
            <w:r w:rsidRPr="006B5F4F">
              <w:rPr>
                <w:rFonts w:asciiTheme="minorHAnsi" w:hAnsiTheme="minorHAnsi" w:cstheme="minorHAnsi"/>
                <w:sz w:val="20"/>
                <w:szCs w:val="20"/>
                <w:vertAlign w:val="subscript"/>
                <w:lang w:val="pl-PL"/>
              </w:rPr>
              <w:t>r</w:t>
            </w:r>
          </w:p>
        </w:tc>
      </w:tr>
    </w:tbl>
    <w:p w14:paraId="23A3F33B" w14:textId="77777777" w:rsidR="00762830" w:rsidRPr="006B5F4F" w:rsidRDefault="00762830" w:rsidP="00762830">
      <w:pPr>
        <w:pStyle w:val="Nagwek2"/>
        <w:numPr>
          <w:ilvl w:val="0"/>
          <w:numId w:val="0"/>
        </w:numPr>
        <w:ind w:left="567"/>
        <w:rPr>
          <w:rFonts w:asciiTheme="minorHAnsi" w:hAnsiTheme="minorHAnsi" w:cstheme="minorHAnsi"/>
          <w:b/>
          <w:sz w:val="20"/>
          <w:szCs w:val="20"/>
        </w:rPr>
      </w:pPr>
      <w:bookmarkStart w:id="170" w:name="_Ref313390690"/>
      <w:bookmarkStart w:id="171" w:name="_Ref313880313"/>
    </w:p>
    <w:p w14:paraId="63B6D68E" w14:textId="77777777" w:rsidR="00762830" w:rsidRPr="006B5F4F" w:rsidRDefault="00762830" w:rsidP="002A62E6">
      <w:pPr>
        <w:pStyle w:val="Nagwek2"/>
        <w:rPr>
          <w:rFonts w:asciiTheme="minorHAnsi" w:hAnsiTheme="minorHAnsi" w:cstheme="minorHAnsi"/>
          <w:b/>
          <w:sz w:val="20"/>
          <w:szCs w:val="20"/>
        </w:rPr>
      </w:pPr>
      <w:bookmarkStart w:id="172" w:name="_Toc19740207"/>
      <w:bookmarkStart w:id="173" w:name="_Toc133042513"/>
      <w:bookmarkStart w:id="174" w:name="_Hlk18404430"/>
      <w:r w:rsidRPr="006B5F4F">
        <w:rPr>
          <w:rFonts w:asciiTheme="minorHAnsi" w:hAnsiTheme="minorHAnsi" w:cstheme="minorHAnsi"/>
          <w:b/>
          <w:sz w:val="20"/>
          <w:szCs w:val="20"/>
        </w:rPr>
        <w:t>Wskaźnik indeksacji</w:t>
      </w:r>
      <w:bookmarkEnd w:id="170"/>
      <w:bookmarkEnd w:id="171"/>
      <w:r w:rsidRPr="006B5F4F">
        <w:rPr>
          <w:rFonts w:asciiTheme="minorHAnsi" w:hAnsiTheme="minorHAnsi" w:cstheme="minorHAnsi"/>
          <w:b/>
          <w:sz w:val="20"/>
          <w:szCs w:val="20"/>
        </w:rPr>
        <w:t xml:space="preserve"> J</w:t>
      </w:r>
      <w:r w:rsidRPr="006B5F4F">
        <w:rPr>
          <w:rFonts w:asciiTheme="minorHAnsi" w:hAnsiTheme="minorHAnsi" w:cstheme="minorHAnsi"/>
          <w:b/>
          <w:sz w:val="20"/>
          <w:szCs w:val="20"/>
          <w:vertAlign w:val="subscript"/>
        </w:rPr>
        <w:t>r</w:t>
      </w:r>
      <w:bookmarkEnd w:id="172"/>
      <w:bookmarkEnd w:id="173"/>
    </w:p>
    <w:p w14:paraId="7851E14C" w14:textId="77777777" w:rsidR="00762830" w:rsidRPr="006B5F4F" w:rsidRDefault="00762830" w:rsidP="00762830">
      <w:pPr>
        <w:pStyle w:val="text1"/>
        <w:rPr>
          <w:rFonts w:asciiTheme="minorHAnsi" w:hAnsiTheme="minorHAnsi" w:cstheme="minorHAnsi"/>
          <w:sz w:val="20"/>
          <w:szCs w:val="20"/>
        </w:rPr>
      </w:pPr>
      <w:r w:rsidRPr="006B5F4F">
        <w:rPr>
          <w:rFonts w:asciiTheme="minorHAnsi" w:hAnsiTheme="minorHAnsi" w:cstheme="minorHAnsi"/>
          <w:sz w:val="20"/>
          <w:szCs w:val="20"/>
        </w:rPr>
        <w:t>Wskaźnik indeksacji Opłaty za</w:t>
      </w:r>
      <w:r>
        <w:rPr>
          <w:rFonts w:asciiTheme="minorHAnsi" w:hAnsiTheme="minorHAnsi" w:cstheme="minorHAnsi"/>
          <w:sz w:val="20"/>
          <w:szCs w:val="20"/>
        </w:rPr>
        <w:t xml:space="preserve"> Utrzymanie </w:t>
      </w:r>
      <w:r w:rsidRPr="006B5F4F">
        <w:rPr>
          <w:rFonts w:asciiTheme="minorHAnsi" w:hAnsiTheme="minorHAnsi" w:cstheme="minorHAnsi"/>
          <w:sz w:val="20"/>
          <w:szCs w:val="20"/>
        </w:rPr>
        <w:t>oraz pomniejszeń z tytułu Punktów Karnych obliczany jest zgodnie z następującym wzorem:</w:t>
      </w:r>
    </w:p>
    <w:bookmarkStart w:id="175" w:name="_Hlk31713393"/>
    <w:p w14:paraId="783D0709" w14:textId="77777777" w:rsidR="00762830" w:rsidRPr="006B5F4F" w:rsidRDefault="00E970C7" w:rsidP="00762830">
      <w:pPr>
        <w:jc w:val="center"/>
        <w:rPr>
          <w:rFonts w:asciiTheme="minorHAnsi" w:hAnsiTheme="minorHAnsi" w:cstheme="minorHAnsi"/>
          <w:sz w:val="20"/>
          <w:szCs w:val="20"/>
          <w:lang w:val="pl-PL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b/>
                  <w:color w:val="000000"/>
                  <w:sz w:val="20"/>
                  <w:szCs w:val="20"/>
                  <w:lang w:val="pl-PL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theme="minorHAnsi"/>
                  <w:color w:val="000000"/>
                  <w:sz w:val="20"/>
                  <w:szCs w:val="20"/>
                  <w:lang w:val="pl-PL"/>
                </w:rPr>
                <m:t>J</m:t>
              </m:r>
            </m:e>
            <m:sub>
              <m:r>
                <m:rPr>
                  <m:sty m:val="b"/>
                </m:rPr>
                <w:rPr>
                  <w:rFonts w:ascii="Cambria Math" w:hAnsi="Cambria Math" w:cstheme="minorHAnsi"/>
                  <w:color w:val="000000"/>
                  <w:sz w:val="20"/>
                  <w:szCs w:val="20"/>
                  <w:lang w:val="pl-PL"/>
                </w:rPr>
                <m:t>r</m:t>
              </m:r>
            </m:sub>
          </m:sSub>
          <m:r>
            <m:rPr>
              <m:sty m:val="b"/>
            </m:rPr>
            <w:rPr>
              <w:rFonts w:ascii="Cambria Math" w:hAnsi="Cambria Math" w:cstheme="minorHAnsi"/>
              <w:color w:val="000000"/>
              <w:sz w:val="20"/>
              <w:szCs w:val="20"/>
              <w:lang w:val="pl-PL"/>
            </w:rPr>
            <m:t>=</m:t>
          </m:r>
          <m:d>
            <m:dPr>
              <m:ctrlPr>
                <w:rPr>
                  <w:rFonts w:ascii="Cambria Math" w:hAnsi="Cambria Math" w:cstheme="minorHAnsi"/>
                  <w:b/>
                  <w:color w:val="000000"/>
                  <w:sz w:val="20"/>
                  <w:szCs w:val="20"/>
                  <w:lang w:val="pl-PL"/>
                </w:rPr>
              </m:ctrlPr>
            </m:dPr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 w:cstheme="minorHAnsi"/>
                      <w:b/>
                      <w:color w:val="000000"/>
                      <w:sz w:val="20"/>
                      <w:szCs w:val="20"/>
                      <w:lang w:val="pl-PL"/>
                    </w:rPr>
                  </m:ctrlPr>
                </m:naryPr>
                <m:sub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color w:val="000000"/>
                      <w:sz w:val="20"/>
                      <w:szCs w:val="20"/>
                      <w:lang w:val="pl-PL"/>
                    </w:rPr>
                    <m:t>R=</m:t>
                  </m:r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color w:val="000000"/>
                      <w:sz w:val="20"/>
                      <w:szCs w:val="20"/>
                    </w:rPr>
                    <m:t>1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color w:val="000000"/>
                      <w:sz w:val="20"/>
                      <w:szCs w:val="20"/>
                      <w:lang w:val="pl-PL"/>
                    </w:rPr>
                    <m:t>r</m:t>
                  </m:r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color w:val="000000"/>
                      <w:sz w:val="20"/>
                      <w:szCs w:val="20"/>
                    </w:rPr>
                    <m:t>-1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theme="minorHAnsi"/>
                          <w:b/>
                          <w:color w:val="000000"/>
                          <w:sz w:val="20"/>
                          <w:szCs w:val="20"/>
                          <w:lang w:val="pl-PL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b/>
                              <w:color w:val="000000"/>
                              <w:sz w:val="20"/>
                              <w:szCs w:val="20"/>
                              <w:lang w:val="pl-PL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HAnsi"/>
                              <w:color w:val="000000"/>
                              <w:sz w:val="20"/>
                              <w:szCs w:val="20"/>
                              <w:lang w:val="pl-PL"/>
                            </w:rPr>
                            <m:t>CPI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HAnsi"/>
                              <w:color w:val="000000"/>
                              <w:sz w:val="20"/>
                              <w:szCs w:val="20"/>
                              <w:lang w:val="pl-PL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inorHAnsi"/>
                          <w:color w:val="000000"/>
                          <w:sz w:val="20"/>
                          <w:szCs w:val="20"/>
                          <w:lang w:val="pl-PL"/>
                        </w:rPr>
                        <m:t>100</m:t>
                      </m:r>
                    </m:den>
                  </m:f>
                </m:e>
              </m:nary>
            </m:e>
          </m:d>
          <m:r>
            <m:rPr>
              <m:sty m:val="bi"/>
            </m:rPr>
            <w:rPr>
              <w:rFonts w:ascii="Cambria Math" w:hAnsi="Cambria Math" w:cstheme="minorHAnsi"/>
              <w:color w:val="000000"/>
              <w:sz w:val="20"/>
              <w:szCs w:val="20"/>
            </w:rPr>
            <m:t>∙e</m:t>
          </m:r>
          <m:r>
            <m:rPr>
              <m:sty m:val="bi"/>
            </m:rPr>
            <w:rPr>
              <w:rFonts w:ascii="Cambria Math" w:hAnsi="Cambria Math" w:cstheme="minorHAnsi"/>
              <w:color w:val="000000"/>
              <w:sz w:val="20"/>
              <w:szCs w:val="20"/>
            </w:rPr>
            <m:t>1</m:t>
          </m:r>
          <m:r>
            <m:rPr>
              <m:sty m:val="bi"/>
            </m:rPr>
            <w:rPr>
              <w:rFonts w:ascii="Cambria Math" w:hAnsi="Cambria Math" w:cstheme="minorHAnsi"/>
              <w:color w:val="000000"/>
              <w:sz w:val="20"/>
              <w:szCs w:val="20"/>
            </w:rPr>
            <m:t xml:space="preserve">r+ </m:t>
          </m:r>
          <m:f>
            <m:fPr>
              <m:ctrlPr>
                <w:rPr>
                  <w:rFonts w:ascii="Cambria Math" w:eastAsia="Calibri" w:hAnsi="Cambria Math" w:cstheme="minorHAnsi"/>
                  <w:b/>
                  <w:i/>
                  <w:color w:val="000000"/>
                  <w:sz w:val="20"/>
                  <w:szCs w:val="20"/>
                  <w:lang w:val="pl-PL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theme="minorHAnsi"/>
                      <w:b/>
                      <w:i/>
                      <w:color w:val="000000"/>
                      <w:sz w:val="20"/>
                      <w:szCs w:val="20"/>
                      <w:lang w:val="pl-P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/>
                      <w:sz w:val="20"/>
                      <w:szCs w:val="20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/>
                      <w:sz w:val="20"/>
                      <w:szCs w:val="20"/>
                    </w:rPr>
                    <m:t>r-1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theme="minorHAnsi"/>
                      <w:b/>
                      <w:i/>
                      <w:color w:val="000000"/>
                      <w:sz w:val="20"/>
                      <w:szCs w:val="20"/>
                      <w:lang w:val="pl-P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/>
                      <w:sz w:val="20"/>
                      <w:szCs w:val="20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/>
                      <w:sz w:val="20"/>
                      <w:szCs w:val="20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 w:cstheme="minorHAnsi"/>
              <w:color w:val="000000"/>
              <w:sz w:val="20"/>
              <w:szCs w:val="20"/>
            </w:rPr>
            <m:t xml:space="preserve"> ∙e</m:t>
          </m:r>
          <m:r>
            <m:rPr>
              <m:sty m:val="bi"/>
            </m:rPr>
            <w:rPr>
              <w:rFonts w:ascii="Cambria Math" w:hAnsi="Cambria Math" w:cstheme="minorHAnsi"/>
              <w:color w:val="000000"/>
              <w:sz w:val="20"/>
              <w:szCs w:val="20"/>
            </w:rPr>
            <m:t>2</m:t>
          </m:r>
          <m:r>
            <m:rPr>
              <m:sty m:val="bi"/>
            </m:rPr>
            <w:rPr>
              <w:rFonts w:ascii="Cambria Math" w:hAnsi="Cambria Math" w:cstheme="minorHAnsi"/>
              <w:color w:val="000000"/>
              <w:sz w:val="20"/>
              <w:szCs w:val="20"/>
            </w:rPr>
            <m:t xml:space="preserve">r+ </m:t>
          </m:r>
          <m:d>
            <m:dPr>
              <m:ctrlPr>
                <w:rPr>
                  <w:rFonts w:ascii="Cambria Math" w:eastAsia="Calibri" w:hAnsi="Cambria Math" w:cstheme="minorHAnsi"/>
                  <w:b/>
                  <w:i/>
                  <w:color w:val="000000"/>
                  <w:sz w:val="20"/>
                  <w:szCs w:val="20"/>
                  <w:lang w:val="pl-PL"/>
                </w:rPr>
              </m:ctrlPr>
            </m:dPr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 w:cstheme="minorHAnsi"/>
                      <w:b/>
                      <w:color w:val="000000"/>
                      <w:sz w:val="20"/>
                      <w:szCs w:val="20"/>
                      <w:lang w:val="pl-PL"/>
                    </w:rPr>
                  </m:ctrlPr>
                </m:naryPr>
                <m:sub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color w:val="000000"/>
                      <w:sz w:val="20"/>
                      <w:szCs w:val="20"/>
                    </w:rPr>
                    <m:t>R</m:t>
                  </m:r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color w:val="000000"/>
                      <w:sz w:val="20"/>
                      <w:szCs w:val="20"/>
                      <w:lang w:val="pl-PL"/>
                    </w:rPr>
                    <m:t>=</m:t>
                  </m:r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color w:val="000000"/>
                      <w:sz w:val="20"/>
                      <w:szCs w:val="20"/>
                    </w:rPr>
                    <m:t>1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color w:val="000000"/>
                      <w:sz w:val="20"/>
                      <w:szCs w:val="20"/>
                    </w:rPr>
                    <m:t>r-1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theme="minorHAnsi"/>
                          <w:b/>
                          <w:color w:val="000000"/>
                          <w:sz w:val="20"/>
                          <w:szCs w:val="20"/>
                          <w:lang w:val="pl-PL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b/>
                              <w:color w:val="000000"/>
                              <w:sz w:val="20"/>
                              <w:szCs w:val="20"/>
                              <w:lang w:val="pl-PL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HAnsi"/>
                              <w:color w:val="000000"/>
                              <w:sz w:val="20"/>
                              <w:szCs w:val="20"/>
                            </w:rPr>
                            <m:t>BM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HAnsi"/>
                              <w:color w:val="000000"/>
                              <w:sz w:val="20"/>
                              <w:szCs w:val="20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 w:cstheme="minorHAnsi"/>
                          <w:color w:val="000000"/>
                          <w:sz w:val="20"/>
                          <w:szCs w:val="20"/>
                          <w:lang w:val="pl-PL"/>
                        </w:rPr>
                        <m:t>100</m:t>
                      </m:r>
                    </m:den>
                  </m:f>
                </m:e>
              </m:nary>
            </m:e>
          </m:d>
          <m:r>
            <m:rPr>
              <m:sty m:val="b"/>
            </m:rPr>
            <w:rPr>
              <w:rFonts w:ascii="Cambria Math" w:hAnsi="Cambria Math" w:cstheme="minorHAnsi"/>
              <w:color w:val="000000"/>
              <w:sz w:val="20"/>
              <w:szCs w:val="20"/>
            </w:rPr>
            <m:t xml:space="preserve"> ∙e3r</m:t>
          </m:r>
          <w:bookmarkEnd w:id="175"/>
          <m:r>
            <m:rPr>
              <m:sty m:val="bi"/>
            </m:rPr>
            <w:rPr>
              <w:rFonts w:ascii="Cambria Math" w:hAnsi="Cambria Math" w:cstheme="minorHAnsi"/>
              <w:color w:val="000000"/>
              <w:sz w:val="20"/>
              <w:szCs w:val="20"/>
            </w:rPr>
            <m:t xml:space="preserve"> </m:t>
          </m:r>
        </m:oMath>
      </m:oMathPara>
    </w:p>
    <w:p w14:paraId="5843C9CC" w14:textId="77777777" w:rsidR="00762830" w:rsidRPr="006B5F4F" w:rsidRDefault="00762830" w:rsidP="00762830">
      <w:pPr>
        <w:spacing w:before="240" w:after="240"/>
        <w:jc w:val="both"/>
        <w:rPr>
          <w:rFonts w:asciiTheme="minorHAnsi" w:hAnsiTheme="minorHAnsi" w:cstheme="minorHAnsi"/>
          <w:sz w:val="20"/>
          <w:szCs w:val="20"/>
          <w:lang w:val="pl-PL"/>
        </w:rPr>
      </w:pPr>
    </w:p>
    <w:p w14:paraId="3BA175BF" w14:textId="77777777" w:rsidR="00762830" w:rsidRPr="006B5F4F" w:rsidRDefault="00762830" w:rsidP="00762830">
      <w:pPr>
        <w:pStyle w:val="text1"/>
        <w:rPr>
          <w:rFonts w:asciiTheme="minorHAnsi" w:hAnsiTheme="minorHAnsi" w:cstheme="minorHAnsi"/>
          <w:sz w:val="20"/>
          <w:szCs w:val="20"/>
        </w:rPr>
      </w:pPr>
      <w:r w:rsidRPr="006B5F4F">
        <w:rPr>
          <w:rFonts w:asciiTheme="minorHAnsi" w:hAnsiTheme="minorHAnsi" w:cstheme="minorHAnsi"/>
          <w:sz w:val="20"/>
          <w:szCs w:val="20"/>
        </w:rPr>
        <w:t xml:space="preserve">gdzie: </w:t>
      </w:r>
    </w:p>
    <w:tbl>
      <w:tblPr>
        <w:tblW w:w="4633" w:type="pct"/>
        <w:tblInd w:w="675" w:type="dxa"/>
        <w:tblLook w:val="0000" w:firstRow="0" w:lastRow="0" w:firstColumn="0" w:lastColumn="0" w:noHBand="0" w:noVBand="0"/>
      </w:tblPr>
      <w:tblGrid>
        <w:gridCol w:w="996"/>
        <w:gridCol w:w="6884"/>
      </w:tblGrid>
      <w:tr w:rsidR="00762830" w:rsidRPr="005F3490" w14:paraId="6FEF5552" w14:textId="77777777">
        <w:tc>
          <w:tcPr>
            <w:tcW w:w="632" w:type="pct"/>
            <w:tcBorders>
              <w:top w:val="nil"/>
              <w:left w:val="nil"/>
              <w:bottom w:val="nil"/>
              <w:right w:val="nil"/>
            </w:tcBorders>
          </w:tcPr>
          <w:p w14:paraId="3C2EE3AC" w14:textId="77777777" w:rsidR="00762830" w:rsidRPr="006B5F4F" w:rsidRDefault="00762830">
            <w:pPr>
              <w:pStyle w:val="Wcicienormalne"/>
              <w:spacing w:before="240" w:after="240"/>
              <w:ind w:left="0"/>
              <w:jc w:val="both"/>
              <w:rPr>
                <w:rFonts w:asciiTheme="minorHAnsi" w:hAnsiTheme="minorHAnsi" w:cstheme="minorHAnsi"/>
                <w:b/>
                <w:color w:val="000000"/>
                <w:lang w:val="pl-PL"/>
              </w:rPr>
            </w:pPr>
            <w:r w:rsidRPr="006B5F4F">
              <w:rPr>
                <w:rFonts w:asciiTheme="minorHAnsi" w:hAnsiTheme="minorHAnsi" w:cstheme="minorHAnsi"/>
                <w:b/>
                <w:color w:val="000000"/>
                <w:lang w:val="pl-PL"/>
              </w:rPr>
              <w:t>J</w:t>
            </w:r>
            <w:r w:rsidRPr="006B5F4F">
              <w:rPr>
                <w:rFonts w:asciiTheme="minorHAnsi" w:hAnsiTheme="minorHAnsi" w:cstheme="minorHAnsi"/>
                <w:b/>
                <w:color w:val="000000"/>
                <w:vertAlign w:val="subscript"/>
                <w:lang w:val="pl-PL"/>
              </w:rPr>
              <w:t>r</w:t>
            </w:r>
          </w:p>
        </w:tc>
        <w:tc>
          <w:tcPr>
            <w:tcW w:w="4368" w:type="pct"/>
            <w:tcBorders>
              <w:top w:val="nil"/>
              <w:left w:val="nil"/>
              <w:bottom w:val="nil"/>
              <w:right w:val="nil"/>
            </w:tcBorders>
          </w:tcPr>
          <w:p w14:paraId="6DE11BAB" w14:textId="77777777" w:rsidR="00762830" w:rsidRPr="006B5F4F" w:rsidRDefault="00762830">
            <w:pPr>
              <w:pStyle w:val="Wcicienormalne"/>
              <w:spacing w:before="240" w:after="240"/>
              <w:ind w:left="0"/>
              <w:jc w:val="both"/>
              <w:rPr>
                <w:rFonts w:asciiTheme="minorHAnsi" w:hAnsiTheme="minorHAnsi" w:cstheme="minorHAnsi"/>
                <w:color w:val="000000"/>
                <w:lang w:val="pl-PL"/>
              </w:rPr>
            </w:pPr>
            <w:r w:rsidRPr="006B5F4F">
              <w:rPr>
                <w:rFonts w:asciiTheme="minorHAnsi" w:hAnsiTheme="minorHAnsi" w:cstheme="minorHAnsi"/>
                <w:color w:val="000000"/>
                <w:lang w:val="pl-PL"/>
              </w:rPr>
              <w:t xml:space="preserve">wskaźnik indeksacji Opłaty za </w:t>
            </w:r>
            <w:r>
              <w:rPr>
                <w:rFonts w:asciiTheme="minorHAnsi" w:hAnsiTheme="minorHAnsi" w:cstheme="minorHAnsi"/>
                <w:color w:val="000000"/>
                <w:lang w:val="pl-PL"/>
              </w:rPr>
              <w:t xml:space="preserve">Utrzymanie </w:t>
            </w:r>
            <w:r w:rsidRPr="006B5F4F">
              <w:rPr>
                <w:rFonts w:asciiTheme="minorHAnsi" w:hAnsiTheme="minorHAnsi" w:cstheme="minorHAnsi"/>
                <w:color w:val="000000"/>
                <w:lang w:val="pl-PL"/>
              </w:rPr>
              <w:t>oraz pomniejszeń z tytułu Punktów Karnych stosowany w roku r</w:t>
            </w:r>
          </w:p>
        </w:tc>
      </w:tr>
      <w:tr w:rsidR="00762830" w:rsidRPr="005F3490" w14:paraId="41CE69BB" w14:textId="77777777">
        <w:tc>
          <w:tcPr>
            <w:tcW w:w="632" w:type="pct"/>
            <w:tcBorders>
              <w:top w:val="nil"/>
              <w:left w:val="nil"/>
              <w:bottom w:val="nil"/>
              <w:right w:val="nil"/>
            </w:tcBorders>
          </w:tcPr>
          <w:p w14:paraId="4BA921B3" w14:textId="77777777" w:rsidR="00762830" w:rsidRPr="006B5F4F" w:rsidRDefault="00762830">
            <w:pPr>
              <w:pStyle w:val="Wcicienormalne"/>
              <w:spacing w:before="240" w:after="240"/>
              <w:ind w:left="0"/>
              <w:jc w:val="both"/>
              <w:rPr>
                <w:rFonts w:asciiTheme="minorHAnsi" w:hAnsiTheme="minorHAnsi" w:cstheme="minorHAnsi"/>
                <w:b/>
                <w:color w:val="000000"/>
                <w:lang w:val="pl-PL"/>
              </w:rPr>
            </w:pPr>
            <w:r w:rsidRPr="006B5F4F">
              <w:rPr>
                <w:rFonts w:asciiTheme="minorHAnsi" w:hAnsiTheme="minorHAnsi" w:cstheme="minorHAnsi"/>
                <w:b/>
                <w:color w:val="000000"/>
                <w:lang w:val="pl-PL"/>
              </w:rPr>
              <w:t>CPI</w:t>
            </w:r>
            <w:r w:rsidRPr="006B5F4F">
              <w:rPr>
                <w:rFonts w:asciiTheme="minorHAnsi" w:hAnsiTheme="minorHAnsi" w:cstheme="minorHAnsi"/>
                <w:b/>
                <w:color w:val="000000"/>
                <w:vertAlign w:val="subscript"/>
                <w:lang w:val="pl-PL"/>
              </w:rPr>
              <w:t>R</w:t>
            </w:r>
          </w:p>
        </w:tc>
        <w:tc>
          <w:tcPr>
            <w:tcW w:w="4368" w:type="pct"/>
            <w:tcBorders>
              <w:top w:val="nil"/>
              <w:left w:val="nil"/>
              <w:bottom w:val="nil"/>
              <w:right w:val="nil"/>
            </w:tcBorders>
          </w:tcPr>
          <w:p w14:paraId="327EB40F" w14:textId="77777777" w:rsidR="00762830" w:rsidRPr="006B5F4F" w:rsidRDefault="00762830">
            <w:pPr>
              <w:pStyle w:val="Wcicienormalne"/>
              <w:spacing w:before="240" w:after="240"/>
              <w:ind w:left="0"/>
              <w:jc w:val="both"/>
              <w:rPr>
                <w:rFonts w:asciiTheme="minorHAnsi" w:hAnsiTheme="minorHAnsi" w:cstheme="minorHAnsi"/>
                <w:color w:val="000000"/>
                <w:lang w:val="pl-PL"/>
              </w:rPr>
            </w:pPr>
            <w:r w:rsidRPr="006B5F4F">
              <w:rPr>
                <w:rFonts w:asciiTheme="minorHAnsi" w:hAnsiTheme="minorHAnsi" w:cstheme="minorHAnsi"/>
                <w:color w:val="000000"/>
                <w:lang w:val="pl-PL"/>
              </w:rPr>
              <w:t xml:space="preserve">wartość średniorocznego wskaźnika cen towarów i usług konsumpcyjnych ogółem w roku r (publikowana przez Główny Urząd Statystyczny </w:t>
            </w:r>
            <w:r w:rsidRPr="006B5F4F">
              <w:rPr>
                <w:rFonts w:asciiTheme="minorHAnsi" w:hAnsiTheme="minorHAnsi" w:cstheme="minorHAnsi"/>
                <w:color w:val="000000"/>
                <w:lang w:val="pl-PL"/>
              </w:rPr>
              <w:br/>
              <w:t>w Monitorze Polskim do 31 stycznia roku r+1)</w:t>
            </w:r>
          </w:p>
        </w:tc>
      </w:tr>
      <w:tr w:rsidR="00762830" w:rsidRPr="005F3490" w14:paraId="5047B91F" w14:textId="77777777">
        <w:tc>
          <w:tcPr>
            <w:tcW w:w="632" w:type="pct"/>
            <w:tcBorders>
              <w:top w:val="nil"/>
              <w:left w:val="nil"/>
              <w:bottom w:val="nil"/>
              <w:right w:val="nil"/>
            </w:tcBorders>
          </w:tcPr>
          <w:p w14:paraId="26BB1350" w14:textId="77777777" w:rsidR="00762830" w:rsidRPr="006B5F4F" w:rsidRDefault="00762830">
            <w:pPr>
              <w:pStyle w:val="Wcicienormalne"/>
              <w:spacing w:before="240" w:after="240"/>
              <w:ind w:left="0"/>
              <w:jc w:val="both"/>
              <w:rPr>
                <w:rFonts w:asciiTheme="minorHAnsi" w:hAnsiTheme="minorHAnsi" w:cstheme="minorHAnsi"/>
                <w:b/>
                <w:color w:val="000000"/>
                <w:lang w:val="pl-PL"/>
              </w:rPr>
            </w:pPr>
            <w:r w:rsidRPr="006B5F4F">
              <w:rPr>
                <w:rFonts w:asciiTheme="minorHAnsi" w:hAnsiTheme="minorHAnsi" w:cstheme="minorHAnsi"/>
                <w:b/>
                <w:color w:val="000000"/>
                <w:lang w:val="pl-PL"/>
              </w:rPr>
              <w:t>S</w:t>
            </w:r>
            <w:r w:rsidRPr="006B5F4F">
              <w:rPr>
                <w:rFonts w:asciiTheme="minorHAnsi" w:hAnsiTheme="minorHAnsi" w:cstheme="minorHAnsi"/>
                <w:b/>
                <w:color w:val="000000"/>
                <w:vertAlign w:val="subscript"/>
                <w:lang w:val="pl-PL"/>
              </w:rPr>
              <w:t>r</w:t>
            </w:r>
          </w:p>
        </w:tc>
        <w:tc>
          <w:tcPr>
            <w:tcW w:w="4368" w:type="pct"/>
            <w:tcBorders>
              <w:top w:val="nil"/>
              <w:left w:val="nil"/>
              <w:bottom w:val="nil"/>
              <w:right w:val="nil"/>
            </w:tcBorders>
          </w:tcPr>
          <w:p w14:paraId="71E09882" w14:textId="77777777" w:rsidR="00762830" w:rsidRPr="006B5F4F" w:rsidRDefault="00762830">
            <w:pPr>
              <w:pStyle w:val="Wcicienormalne"/>
              <w:spacing w:before="240" w:after="240"/>
              <w:ind w:left="0"/>
              <w:jc w:val="both"/>
              <w:rPr>
                <w:rFonts w:asciiTheme="minorHAnsi" w:hAnsiTheme="minorHAnsi" w:cstheme="minorHAnsi"/>
                <w:color w:val="000000"/>
                <w:lang w:val="pl-PL"/>
              </w:rPr>
            </w:pPr>
            <w:r w:rsidRPr="006B5F4F">
              <w:rPr>
                <w:rFonts w:asciiTheme="minorHAnsi" w:hAnsiTheme="minorHAnsi" w:cstheme="minorHAnsi"/>
                <w:color w:val="000000"/>
                <w:lang w:val="pl-PL"/>
              </w:rPr>
              <w:t xml:space="preserve">przeciętna wysokość miesięcznego wynagrodzenia w sektorze przedsiębiorstw w roku r (publikowana przez GUS w Dzienniku Urzędowym GUS około 15 stycznia roku r+1) </w:t>
            </w:r>
          </w:p>
        </w:tc>
      </w:tr>
      <w:tr w:rsidR="00762830" w:rsidRPr="005F3490" w14:paraId="6059E60C" w14:textId="77777777">
        <w:tc>
          <w:tcPr>
            <w:tcW w:w="632" w:type="pct"/>
            <w:tcBorders>
              <w:top w:val="nil"/>
              <w:left w:val="nil"/>
              <w:bottom w:val="nil"/>
              <w:right w:val="nil"/>
            </w:tcBorders>
          </w:tcPr>
          <w:p w14:paraId="6A95CAE0" w14:textId="77777777" w:rsidR="00762830" w:rsidRPr="006B5F4F" w:rsidRDefault="00762830">
            <w:pPr>
              <w:pStyle w:val="Wcicienormalne"/>
              <w:spacing w:before="240" w:after="240"/>
              <w:ind w:left="0"/>
              <w:jc w:val="both"/>
              <w:rPr>
                <w:rFonts w:asciiTheme="minorHAnsi" w:hAnsiTheme="minorHAnsi" w:cstheme="minorHAnsi"/>
                <w:b/>
                <w:color w:val="000000"/>
                <w:lang w:val="pl-PL"/>
              </w:rPr>
            </w:pPr>
            <w:r w:rsidRPr="006B5F4F">
              <w:rPr>
                <w:rFonts w:asciiTheme="minorHAnsi" w:hAnsiTheme="minorHAnsi" w:cstheme="minorHAnsi"/>
                <w:b/>
                <w:color w:val="000000"/>
                <w:lang w:val="pl-PL"/>
              </w:rPr>
              <w:t>S</w:t>
            </w:r>
            <w:r w:rsidRPr="006B5F4F">
              <w:rPr>
                <w:rFonts w:asciiTheme="minorHAnsi" w:hAnsiTheme="minorHAnsi" w:cstheme="minorHAnsi"/>
                <w:b/>
                <w:color w:val="000000"/>
                <w:vertAlign w:val="subscript"/>
                <w:lang w:val="pl-PL"/>
              </w:rPr>
              <w:t>0</w:t>
            </w:r>
          </w:p>
        </w:tc>
        <w:tc>
          <w:tcPr>
            <w:tcW w:w="4368" w:type="pct"/>
            <w:tcBorders>
              <w:top w:val="nil"/>
              <w:left w:val="nil"/>
              <w:bottom w:val="nil"/>
              <w:right w:val="nil"/>
            </w:tcBorders>
          </w:tcPr>
          <w:p w14:paraId="0F94F3CE" w14:textId="77777777" w:rsidR="00762830" w:rsidRPr="006B5F4F" w:rsidRDefault="00762830">
            <w:pPr>
              <w:pStyle w:val="Wcicienormalne"/>
              <w:spacing w:before="240" w:after="240"/>
              <w:ind w:left="0"/>
              <w:jc w:val="both"/>
              <w:rPr>
                <w:rFonts w:asciiTheme="minorHAnsi" w:hAnsiTheme="minorHAnsi" w:cstheme="minorHAnsi"/>
                <w:color w:val="000000"/>
                <w:lang w:val="pl-PL"/>
              </w:rPr>
            </w:pPr>
            <w:r w:rsidRPr="006B5F4F">
              <w:rPr>
                <w:rFonts w:asciiTheme="minorHAnsi" w:hAnsiTheme="minorHAnsi" w:cstheme="minorHAnsi"/>
                <w:color w:val="000000"/>
                <w:lang w:val="pl-PL"/>
              </w:rPr>
              <w:t>wynagrodzenie bazowe równe przeciętnemu miesięcznemu wynagrodzeniu w sektorze przedsiębiorstw w roku poprzedzającym rok złożenia Oferty.</w:t>
            </w:r>
          </w:p>
        </w:tc>
      </w:tr>
      <w:tr w:rsidR="00762830" w:rsidRPr="005F3490" w14:paraId="12AFBC35" w14:textId="77777777">
        <w:tc>
          <w:tcPr>
            <w:tcW w:w="632" w:type="pct"/>
            <w:tcBorders>
              <w:top w:val="nil"/>
              <w:left w:val="nil"/>
              <w:bottom w:val="nil"/>
              <w:right w:val="nil"/>
            </w:tcBorders>
          </w:tcPr>
          <w:p w14:paraId="73DB4DBF" w14:textId="77777777" w:rsidR="00762830" w:rsidRPr="006B5F4F" w:rsidRDefault="00762830">
            <w:pPr>
              <w:pStyle w:val="Wcicienormalne"/>
              <w:spacing w:before="240" w:after="240"/>
              <w:ind w:left="0"/>
              <w:jc w:val="both"/>
              <w:rPr>
                <w:rFonts w:asciiTheme="minorHAnsi" w:hAnsiTheme="minorHAnsi" w:cstheme="minorHAnsi"/>
                <w:b/>
                <w:color w:val="000000"/>
                <w:lang w:val="pl-PL"/>
              </w:rPr>
            </w:pPr>
            <w:r w:rsidRPr="006B5F4F">
              <w:rPr>
                <w:rFonts w:asciiTheme="minorHAnsi" w:hAnsiTheme="minorHAnsi" w:cstheme="minorHAnsi"/>
                <w:b/>
                <w:color w:val="000000"/>
                <w:lang w:val="pl-PL"/>
              </w:rPr>
              <w:t>BM</w:t>
            </w:r>
            <w:r w:rsidRPr="006B5F4F">
              <w:rPr>
                <w:rFonts w:asciiTheme="minorHAnsi" w:hAnsiTheme="minorHAnsi" w:cstheme="minorHAnsi"/>
                <w:b/>
                <w:color w:val="000000"/>
                <w:vertAlign w:val="subscript"/>
                <w:lang w:val="pl-PL"/>
              </w:rPr>
              <w:t>R</w:t>
            </w:r>
          </w:p>
        </w:tc>
        <w:tc>
          <w:tcPr>
            <w:tcW w:w="4368" w:type="pct"/>
            <w:tcBorders>
              <w:top w:val="nil"/>
              <w:left w:val="nil"/>
              <w:bottom w:val="nil"/>
              <w:right w:val="nil"/>
            </w:tcBorders>
          </w:tcPr>
          <w:p w14:paraId="717D7509" w14:textId="299CF3BB" w:rsidR="00AB1EA4" w:rsidRPr="006B5F4F" w:rsidRDefault="00762830">
            <w:pPr>
              <w:pStyle w:val="Wcicienormalne"/>
              <w:spacing w:before="240" w:after="240"/>
              <w:ind w:left="0"/>
              <w:jc w:val="both"/>
              <w:rPr>
                <w:rFonts w:asciiTheme="minorHAnsi" w:hAnsiTheme="minorHAnsi" w:cstheme="minorHAnsi"/>
                <w:color w:val="000000"/>
                <w:lang w:val="pl-PL"/>
              </w:rPr>
            </w:pPr>
            <w:r w:rsidRPr="006B5F4F">
              <w:rPr>
                <w:rFonts w:asciiTheme="minorHAnsi" w:hAnsiTheme="minorHAnsi" w:cstheme="minorHAnsi"/>
                <w:color w:val="000000"/>
                <w:lang w:val="pl-PL"/>
              </w:rPr>
              <w:t xml:space="preserve">wskaźnik cen produkcji budowlano montażowych w roku r uwzględniający wzrosty cen produkcji budowlano-montażowej w </w:t>
            </w:r>
            <w:r w:rsidR="002E5FAC">
              <w:rPr>
                <w:rFonts w:asciiTheme="minorHAnsi" w:hAnsiTheme="minorHAnsi" w:cstheme="minorHAnsi"/>
                <w:color w:val="000000"/>
                <w:lang w:val="pl-PL"/>
              </w:rPr>
              <w:t>12</w:t>
            </w:r>
            <w:r w:rsidRPr="006B5F4F">
              <w:rPr>
                <w:rFonts w:asciiTheme="minorHAnsi" w:hAnsiTheme="minorHAnsi" w:cstheme="minorHAnsi"/>
                <w:color w:val="000000"/>
                <w:lang w:val="pl-PL"/>
              </w:rPr>
              <w:t xml:space="preserve"> </w:t>
            </w:r>
            <w:r w:rsidR="002E5FAC">
              <w:rPr>
                <w:rFonts w:asciiTheme="minorHAnsi" w:hAnsiTheme="minorHAnsi" w:cstheme="minorHAnsi"/>
                <w:color w:val="000000"/>
                <w:lang w:val="pl-PL"/>
              </w:rPr>
              <w:t>miesiącach</w:t>
            </w:r>
            <w:r w:rsidRPr="006B5F4F">
              <w:rPr>
                <w:rFonts w:asciiTheme="minorHAnsi" w:hAnsiTheme="minorHAnsi" w:cstheme="minorHAnsi"/>
                <w:color w:val="000000"/>
                <w:lang w:val="pl-PL"/>
              </w:rPr>
              <w:t xml:space="preserve"> roku r. Ze względu na fakt, że Główny Urząd Statystyczny publikuje wskaźniki </w:t>
            </w:r>
            <w:r w:rsidR="002E5FAC">
              <w:rPr>
                <w:rFonts w:asciiTheme="minorHAnsi" w:hAnsiTheme="minorHAnsi" w:cstheme="minorHAnsi"/>
                <w:color w:val="000000"/>
                <w:lang w:val="pl-PL"/>
              </w:rPr>
              <w:t>miesięcznie</w:t>
            </w:r>
            <w:r w:rsidRPr="006B5F4F">
              <w:rPr>
                <w:rFonts w:asciiTheme="minorHAnsi" w:hAnsiTheme="minorHAnsi" w:cstheme="minorHAnsi"/>
                <w:color w:val="000000"/>
                <w:lang w:val="pl-PL"/>
              </w:rPr>
              <w:t>, BM</w:t>
            </w:r>
            <w:r w:rsidRPr="006B5F4F">
              <w:rPr>
                <w:rFonts w:asciiTheme="minorHAnsi" w:hAnsiTheme="minorHAnsi" w:cstheme="minorHAnsi"/>
                <w:color w:val="000000"/>
                <w:vertAlign w:val="subscript"/>
                <w:lang w:val="pl-PL"/>
              </w:rPr>
              <w:t>R</w:t>
            </w:r>
            <w:r w:rsidRPr="006B5F4F">
              <w:rPr>
                <w:rFonts w:asciiTheme="minorHAnsi" w:hAnsiTheme="minorHAnsi" w:cstheme="minorHAnsi"/>
                <w:color w:val="000000"/>
                <w:lang w:val="pl-PL"/>
              </w:rPr>
              <w:t xml:space="preserve"> należy obliczyć zgodnie ze wzorem:</w:t>
            </w:r>
          </w:p>
          <w:p w14:paraId="77523CB4" w14:textId="52A1051B" w:rsidR="00762830" w:rsidRPr="006B5F4F" w:rsidRDefault="00E970C7">
            <w:pPr>
              <w:pStyle w:val="Wcicienormalne"/>
              <w:spacing w:before="240" w:after="240"/>
              <w:ind w:left="0"/>
              <w:jc w:val="both"/>
              <w:rPr>
                <w:rFonts w:asciiTheme="minorHAnsi" w:hAnsiTheme="minorHAnsi" w:cstheme="minorHAnsi"/>
                <w:b/>
                <w:color w:val="000000"/>
                <w:lang w:val="pl-PL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color w:val="000000"/>
                        <w:lang w:val="pl-PL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theme="minorHAnsi"/>
                        <w:color w:val="000000"/>
                        <w:lang w:val="pl-PL"/>
                      </w:rPr>
                      <m:t>BM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theme="minorHAnsi"/>
                        <w:color w:val="000000"/>
                        <w:lang w:val="pl-PL"/>
                      </w:rPr>
                      <m:t>R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/>
                    <w:lang w:val="pl-PL"/>
                  </w:rPr>
                  <m:t>=</m:t>
                </m:r>
                <m:d>
                  <m:dPr>
                    <m:ctrlPr>
                      <w:rPr>
                        <w:rFonts w:ascii="Cambria Math" w:hAnsi="Cambria Math" w:cstheme="minorHAnsi"/>
                        <w:b/>
                        <w:color w:val="000000"/>
                        <w:lang w:val="pl-PL"/>
                      </w:rPr>
                    </m:ctrlPr>
                  </m:dPr>
                  <m:e>
                    <m:nary>
                      <m:naryPr>
                        <m:chr m:val="∏"/>
                        <m:limLoc m:val="undOvr"/>
                        <m:ctrlPr>
                          <w:rPr>
                            <w:rFonts w:ascii="Cambria Math" w:hAnsi="Cambria Math" w:cstheme="minorHAnsi"/>
                            <w:b/>
                            <w:color w:val="000000"/>
                            <w:lang w:val="pl-PL"/>
                          </w:rPr>
                        </m:ctrlPr>
                      </m:naryPr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 w:cstheme="minorHAnsi"/>
                            <w:color w:val="000000"/>
                            <w:lang w:val="pl-PL"/>
                          </w:rPr>
                          <m:t>m=1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color w:val="000000"/>
                            <w:lang w:val="pl-PL"/>
                          </w:rPr>
                          <m:t>12</m:t>
                        </m:r>
                      </m:sup>
                      <m:e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b/>
                                <w:color w:val="000000"/>
                                <w:lang w:val="pl-PL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color w:val="000000"/>
                                    <w:lang w:val="pl-PL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HAnsi"/>
                                    <w:color w:val="000000"/>
                                    <w:lang w:val="pl-PL"/>
                                  </w:rPr>
                                  <m:t>BM</m:t>
                                </m:r>
                              </m:e>
                              <m: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HAnsi"/>
                                    <w:color w:val="000000"/>
                                    <w:lang w:val="pl-PL"/>
                                  </w:rPr>
                                  <m:t>m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inorHAnsi"/>
                                <w:color w:val="000000"/>
                                <w:lang w:val="pl-PL"/>
                              </w:rPr>
                              <m:t>100</m:t>
                            </m:r>
                          </m:den>
                        </m:f>
                      </m:e>
                    </m:nary>
                  </m:e>
                </m:d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/>
                    <w:lang w:val="pl-PL"/>
                  </w:rPr>
                  <m:t>·100</m:t>
                </m:r>
              </m:oMath>
            </m:oMathPara>
          </w:p>
          <w:p w14:paraId="28EFCD9D" w14:textId="2988E65E" w:rsidR="00762830" w:rsidRPr="006B5F4F" w:rsidRDefault="00762830">
            <w:pPr>
              <w:pStyle w:val="Wcicienormalne"/>
              <w:spacing w:before="240" w:after="240"/>
              <w:ind w:left="0"/>
              <w:jc w:val="both"/>
              <w:rPr>
                <w:rFonts w:asciiTheme="minorHAnsi" w:hAnsiTheme="minorHAnsi" w:cstheme="minorHAnsi"/>
                <w:color w:val="000000"/>
                <w:lang w:val="pl-PL"/>
              </w:rPr>
            </w:pPr>
            <w:r w:rsidRPr="006B5F4F">
              <w:rPr>
                <w:rFonts w:asciiTheme="minorHAnsi" w:hAnsiTheme="minorHAnsi" w:cstheme="minorHAnsi"/>
                <w:color w:val="000000"/>
                <w:lang w:val="pl-PL"/>
              </w:rPr>
              <w:lastRenderedPageBreak/>
              <w:t xml:space="preserve">gdzie </w:t>
            </w:r>
            <w:proofErr w:type="spellStart"/>
            <w:r w:rsidRPr="006B5F4F">
              <w:rPr>
                <w:rFonts w:asciiTheme="minorHAnsi" w:hAnsiTheme="minorHAnsi" w:cstheme="minorHAnsi"/>
                <w:color w:val="000000"/>
                <w:lang w:val="pl-PL"/>
              </w:rPr>
              <w:t>BM</w:t>
            </w:r>
            <w:r w:rsidR="002E5FAC" w:rsidRPr="002E5FAC">
              <w:rPr>
                <w:rFonts w:asciiTheme="minorHAnsi" w:hAnsiTheme="minorHAnsi" w:cstheme="minorHAnsi"/>
                <w:color w:val="000000"/>
                <w:vertAlign w:val="subscript"/>
                <w:lang w:val="pl-PL"/>
              </w:rPr>
              <w:t>m</w:t>
            </w:r>
            <w:proofErr w:type="spellEnd"/>
            <w:r w:rsidRPr="006B5F4F">
              <w:rPr>
                <w:rFonts w:asciiTheme="minorHAnsi" w:hAnsiTheme="minorHAnsi" w:cstheme="minorHAnsi"/>
                <w:color w:val="000000"/>
                <w:lang w:val="pl-PL"/>
              </w:rPr>
              <w:t xml:space="preserve"> oznacza publikowany przez Główny Urząd Statystyczny do </w:t>
            </w:r>
            <w:r w:rsidR="002E5FAC">
              <w:rPr>
                <w:rFonts w:asciiTheme="minorHAnsi" w:hAnsiTheme="minorHAnsi" w:cstheme="minorHAnsi"/>
                <w:color w:val="000000"/>
                <w:lang w:val="pl-PL"/>
              </w:rPr>
              <w:t>[…]</w:t>
            </w:r>
            <w:r w:rsidRPr="006B5F4F">
              <w:rPr>
                <w:rFonts w:asciiTheme="minorHAnsi" w:hAnsiTheme="minorHAnsi" w:cstheme="minorHAnsi"/>
                <w:color w:val="000000"/>
                <w:lang w:val="pl-PL"/>
              </w:rPr>
              <w:t xml:space="preserve"> dni po każdym </w:t>
            </w:r>
            <w:r w:rsidR="002E5FAC">
              <w:rPr>
                <w:rFonts w:asciiTheme="minorHAnsi" w:hAnsiTheme="minorHAnsi" w:cstheme="minorHAnsi"/>
                <w:color w:val="000000"/>
                <w:lang w:val="pl-PL"/>
              </w:rPr>
              <w:t>miesiącu</w:t>
            </w:r>
            <w:r w:rsidRPr="006B5F4F">
              <w:rPr>
                <w:rFonts w:asciiTheme="minorHAnsi" w:hAnsiTheme="minorHAnsi" w:cstheme="minorHAnsi"/>
                <w:color w:val="000000"/>
                <w:lang w:val="pl-PL"/>
              </w:rPr>
              <w:t xml:space="preserve"> </w:t>
            </w:r>
            <w:r w:rsidR="002E5FAC">
              <w:rPr>
                <w:rFonts w:asciiTheme="minorHAnsi" w:hAnsiTheme="minorHAnsi" w:cstheme="minorHAnsi"/>
                <w:color w:val="000000"/>
                <w:lang w:val="pl-PL"/>
              </w:rPr>
              <w:t>m</w:t>
            </w:r>
            <w:r w:rsidRPr="006B5F4F">
              <w:rPr>
                <w:rFonts w:asciiTheme="minorHAnsi" w:hAnsiTheme="minorHAnsi" w:cstheme="minorHAnsi"/>
                <w:color w:val="000000"/>
                <w:lang w:val="pl-PL"/>
              </w:rPr>
              <w:t xml:space="preserve"> wskaźnik cen produkcji budowlano-montażowych w roku r dla </w:t>
            </w:r>
            <w:r w:rsidR="002E5FAC">
              <w:rPr>
                <w:rFonts w:asciiTheme="minorHAnsi" w:hAnsiTheme="minorHAnsi" w:cstheme="minorHAnsi"/>
                <w:color w:val="000000"/>
                <w:lang w:val="pl-PL"/>
              </w:rPr>
              <w:t>miesiąca</w:t>
            </w:r>
            <w:r w:rsidRPr="006B5F4F">
              <w:rPr>
                <w:rFonts w:asciiTheme="minorHAnsi" w:hAnsiTheme="minorHAnsi" w:cstheme="minorHAnsi"/>
                <w:color w:val="000000"/>
                <w:lang w:val="pl-PL"/>
              </w:rPr>
              <w:t xml:space="preserve"> </w:t>
            </w:r>
            <w:r w:rsidR="002E5FAC">
              <w:rPr>
                <w:rFonts w:asciiTheme="minorHAnsi" w:hAnsiTheme="minorHAnsi" w:cstheme="minorHAnsi"/>
                <w:color w:val="000000"/>
                <w:lang w:val="pl-PL"/>
              </w:rPr>
              <w:t>m</w:t>
            </w:r>
            <w:r w:rsidRPr="006B5F4F">
              <w:rPr>
                <w:rFonts w:asciiTheme="minorHAnsi" w:hAnsiTheme="minorHAnsi" w:cstheme="minorHAnsi"/>
                <w:color w:val="000000"/>
                <w:lang w:val="pl-PL"/>
              </w:rPr>
              <w:t xml:space="preserve"> </w:t>
            </w:r>
          </w:p>
        </w:tc>
      </w:tr>
      <w:tr w:rsidR="00762830" w:rsidRPr="005F3490" w14:paraId="0F676CC2" w14:textId="77777777">
        <w:tc>
          <w:tcPr>
            <w:tcW w:w="632" w:type="pct"/>
            <w:tcBorders>
              <w:top w:val="nil"/>
              <w:left w:val="nil"/>
              <w:bottom w:val="nil"/>
              <w:right w:val="nil"/>
            </w:tcBorders>
          </w:tcPr>
          <w:p w14:paraId="7AD3EB42" w14:textId="77777777" w:rsidR="00762830" w:rsidRPr="006B5F4F" w:rsidRDefault="00762830">
            <w:pPr>
              <w:pStyle w:val="Wcicienormalne"/>
              <w:spacing w:before="240" w:after="240"/>
              <w:ind w:left="0"/>
              <w:jc w:val="both"/>
              <w:rPr>
                <w:rFonts w:asciiTheme="minorHAnsi" w:hAnsiTheme="minorHAnsi" w:cstheme="minorHAnsi"/>
                <w:b/>
                <w:color w:val="000000"/>
                <w:lang w:val="pl-PL"/>
              </w:rPr>
            </w:pPr>
            <w:r w:rsidRPr="006B5F4F">
              <w:rPr>
                <w:rFonts w:asciiTheme="minorHAnsi" w:hAnsiTheme="minorHAnsi" w:cstheme="minorHAnsi"/>
                <w:b/>
                <w:color w:val="000000"/>
                <w:lang w:val="pl-PL"/>
              </w:rPr>
              <w:lastRenderedPageBreak/>
              <w:t>e1r</w:t>
            </w:r>
          </w:p>
        </w:tc>
        <w:tc>
          <w:tcPr>
            <w:tcW w:w="4368" w:type="pct"/>
            <w:tcBorders>
              <w:top w:val="nil"/>
              <w:left w:val="nil"/>
              <w:bottom w:val="nil"/>
              <w:right w:val="nil"/>
            </w:tcBorders>
          </w:tcPr>
          <w:p w14:paraId="2EF5310C" w14:textId="77777777" w:rsidR="00762830" w:rsidRPr="006B5F4F" w:rsidRDefault="00762830">
            <w:pPr>
              <w:pStyle w:val="Wcicienormalne"/>
              <w:spacing w:before="240" w:after="240"/>
              <w:ind w:left="0"/>
              <w:jc w:val="both"/>
              <w:rPr>
                <w:rFonts w:asciiTheme="minorHAnsi" w:hAnsiTheme="minorHAnsi" w:cstheme="minorHAnsi"/>
                <w:color w:val="000000"/>
                <w:lang w:val="pl-PL"/>
              </w:rPr>
            </w:pPr>
            <w:r w:rsidRPr="006B5F4F">
              <w:rPr>
                <w:rFonts w:asciiTheme="minorHAnsi" w:hAnsiTheme="minorHAnsi" w:cstheme="minorHAnsi"/>
                <w:color w:val="000000"/>
                <w:lang w:val="pl-PL"/>
              </w:rPr>
              <w:t>waga wskaźnika CPI</w:t>
            </w:r>
            <w:r w:rsidRPr="006B5F4F">
              <w:rPr>
                <w:rFonts w:asciiTheme="minorHAnsi" w:hAnsiTheme="minorHAnsi" w:cstheme="minorHAnsi"/>
                <w:color w:val="000000"/>
                <w:vertAlign w:val="subscript"/>
                <w:lang w:val="pl-PL"/>
              </w:rPr>
              <w:t>R</w:t>
            </w:r>
            <w:r w:rsidRPr="006B5F4F">
              <w:rPr>
                <w:rFonts w:asciiTheme="minorHAnsi" w:hAnsiTheme="minorHAnsi" w:cstheme="minorHAnsi"/>
                <w:color w:val="000000"/>
                <w:lang w:val="pl-PL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lang w:val="pl-PL"/>
              </w:rPr>
              <w:t>w wysokości 34%</w:t>
            </w:r>
          </w:p>
        </w:tc>
      </w:tr>
      <w:tr w:rsidR="00762830" w:rsidRPr="005F3490" w14:paraId="30986229" w14:textId="77777777">
        <w:tc>
          <w:tcPr>
            <w:tcW w:w="632" w:type="pct"/>
            <w:tcBorders>
              <w:top w:val="nil"/>
              <w:left w:val="nil"/>
              <w:bottom w:val="nil"/>
              <w:right w:val="nil"/>
            </w:tcBorders>
          </w:tcPr>
          <w:p w14:paraId="0DC40853" w14:textId="77777777" w:rsidR="00762830" w:rsidRPr="006B5F4F" w:rsidRDefault="00762830">
            <w:pPr>
              <w:pStyle w:val="Wcicienormalne"/>
              <w:spacing w:before="240" w:after="240"/>
              <w:ind w:left="0"/>
              <w:jc w:val="both"/>
              <w:rPr>
                <w:rFonts w:asciiTheme="minorHAnsi" w:hAnsiTheme="minorHAnsi" w:cstheme="minorHAnsi"/>
                <w:b/>
                <w:color w:val="000000"/>
                <w:lang w:val="pl-PL"/>
              </w:rPr>
            </w:pPr>
            <w:r w:rsidRPr="006B5F4F">
              <w:rPr>
                <w:rFonts w:asciiTheme="minorHAnsi" w:hAnsiTheme="minorHAnsi" w:cstheme="minorHAnsi"/>
                <w:b/>
                <w:color w:val="000000"/>
                <w:lang w:val="pl-PL"/>
              </w:rPr>
              <w:t>e2r</w:t>
            </w:r>
          </w:p>
        </w:tc>
        <w:tc>
          <w:tcPr>
            <w:tcW w:w="4368" w:type="pct"/>
            <w:tcBorders>
              <w:top w:val="nil"/>
              <w:left w:val="nil"/>
              <w:bottom w:val="nil"/>
              <w:right w:val="nil"/>
            </w:tcBorders>
          </w:tcPr>
          <w:p w14:paraId="34801452" w14:textId="77777777" w:rsidR="00762830" w:rsidRPr="006B5F4F" w:rsidRDefault="00762830">
            <w:pPr>
              <w:pStyle w:val="Wcicienormalne"/>
              <w:spacing w:before="240" w:after="240"/>
              <w:ind w:left="0"/>
              <w:jc w:val="both"/>
              <w:rPr>
                <w:rFonts w:asciiTheme="minorHAnsi" w:hAnsiTheme="minorHAnsi" w:cstheme="minorHAnsi"/>
                <w:color w:val="000000"/>
                <w:lang w:val="pl-PL"/>
              </w:rPr>
            </w:pPr>
            <w:r w:rsidRPr="006B5F4F">
              <w:rPr>
                <w:rFonts w:asciiTheme="minorHAnsi" w:hAnsiTheme="minorHAnsi" w:cstheme="minorHAnsi"/>
                <w:color w:val="000000"/>
                <w:lang w:val="pl-PL"/>
              </w:rPr>
              <w:t>waga wskaźnika S</w:t>
            </w:r>
            <w:r w:rsidRPr="006B5F4F">
              <w:rPr>
                <w:rFonts w:asciiTheme="minorHAnsi" w:hAnsiTheme="minorHAnsi" w:cstheme="minorHAnsi"/>
                <w:color w:val="000000"/>
                <w:vertAlign w:val="subscript"/>
                <w:lang w:val="pl-PL"/>
              </w:rPr>
              <w:t>r</w:t>
            </w:r>
            <w:r w:rsidRPr="006B5F4F">
              <w:rPr>
                <w:rFonts w:asciiTheme="minorHAnsi" w:hAnsiTheme="minorHAnsi" w:cstheme="minorHAnsi"/>
                <w:color w:val="000000"/>
                <w:lang w:val="pl-PL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lang w:val="pl-PL"/>
              </w:rPr>
              <w:t>w wysokości 33%</w:t>
            </w:r>
          </w:p>
        </w:tc>
      </w:tr>
      <w:tr w:rsidR="00762830" w:rsidRPr="005F3490" w14:paraId="5F0D2AF1" w14:textId="77777777">
        <w:tc>
          <w:tcPr>
            <w:tcW w:w="632" w:type="pct"/>
            <w:tcBorders>
              <w:top w:val="nil"/>
              <w:left w:val="nil"/>
              <w:bottom w:val="nil"/>
              <w:right w:val="nil"/>
            </w:tcBorders>
          </w:tcPr>
          <w:p w14:paraId="60FA8699" w14:textId="77777777" w:rsidR="00762830" w:rsidRPr="006B5F4F" w:rsidRDefault="00762830">
            <w:pPr>
              <w:pStyle w:val="Wcicienormalne"/>
              <w:spacing w:before="240" w:after="240"/>
              <w:ind w:left="0"/>
              <w:jc w:val="both"/>
              <w:rPr>
                <w:rFonts w:asciiTheme="minorHAnsi" w:hAnsiTheme="minorHAnsi" w:cstheme="minorHAnsi"/>
                <w:b/>
                <w:color w:val="000000"/>
                <w:lang w:val="pl-PL"/>
              </w:rPr>
            </w:pPr>
            <w:r w:rsidRPr="006B5F4F">
              <w:rPr>
                <w:rFonts w:asciiTheme="minorHAnsi" w:hAnsiTheme="minorHAnsi" w:cstheme="minorHAnsi"/>
                <w:b/>
                <w:color w:val="000000"/>
                <w:lang w:val="pl-PL"/>
              </w:rPr>
              <w:t>e3r</w:t>
            </w:r>
          </w:p>
        </w:tc>
        <w:tc>
          <w:tcPr>
            <w:tcW w:w="4368" w:type="pct"/>
            <w:tcBorders>
              <w:top w:val="nil"/>
              <w:left w:val="nil"/>
              <w:bottom w:val="nil"/>
              <w:right w:val="nil"/>
            </w:tcBorders>
          </w:tcPr>
          <w:p w14:paraId="060A9545" w14:textId="77777777" w:rsidR="00762830" w:rsidRPr="006B5F4F" w:rsidRDefault="00762830">
            <w:pPr>
              <w:pStyle w:val="Wcicienormalne"/>
              <w:spacing w:before="240" w:after="240"/>
              <w:ind w:left="0"/>
              <w:jc w:val="both"/>
              <w:rPr>
                <w:rFonts w:asciiTheme="minorHAnsi" w:hAnsiTheme="minorHAnsi" w:cstheme="minorHAnsi"/>
                <w:color w:val="000000"/>
                <w:lang w:val="pl-PL"/>
              </w:rPr>
            </w:pPr>
            <w:r w:rsidRPr="006B5F4F">
              <w:rPr>
                <w:rFonts w:asciiTheme="minorHAnsi" w:hAnsiTheme="minorHAnsi" w:cstheme="minorHAnsi"/>
                <w:color w:val="000000"/>
                <w:lang w:val="pl-PL"/>
              </w:rPr>
              <w:t>waga wskaźnika BM</w:t>
            </w:r>
            <w:r w:rsidRPr="006B5F4F">
              <w:rPr>
                <w:rFonts w:asciiTheme="minorHAnsi" w:hAnsiTheme="minorHAnsi" w:cstheme="minorHAnsi"/>
                <w:color w:val="000000"/>
                <w:vertAlign w:val="subscript"/>
                <w:lang w:val="pl-PL"/>
              </w:rPr>
              <w:t>R</w:t>
            </w:r>
            <w:r w:rsidRPr="006B5F4F">
              <w:rPr>
                <w:rFonts w:asciiTheme="minorHAnsi" w:hAnsiTheme="minorHAnsi" w:cstheme="minorHAnsi"/>
                <w:color w:val="000000"/>
                <w:lang w:val="pl-PL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lang w:val="pl-PL"/>
              </w:rPr>
              <w:t>w wysokości 33%</w:t>
            </w:r>
          </w:p>
        </w:tc>
      </w:tr>
    </w:tbl>
    <w:p w14:paraId="17354635" w14:textId="77777777" w:rsidR="00762830" w:rsidRPr="006B5F4F" w:rsidRDefault="00762830" w:rsidP="00762830">
      <w:pPr>
        <w:pStyle w:val="text1"/>
        <w:rPr>
          <w:rFonts w:asciiTheme="minorHAnsi" w:hAnsiTheme="minorHAnsi" w:cstheme="minorHAnsi"/>
          <w:sz w:val="20"/>
          <w:szCs w:val="20"/>
        </w:rPr>
      </w:pPr>
      <w:r w:rsidRPr="006B5F4F">
        <w:rPr>
          <w:rFonts w:asciiTheme="minorHAnsi" w:hAnsiTheme="minorHAnsi" w:cstheme="minorHAnsi"/>
          <w:sz w:val="20"/>
          <w:szCs w:val="20"/>
        </w:rPr>
        <w:t>W celu uniknięcia wątpliwości dla roku złożenia Oferty r=1 oraz J</w:t>
      </w:r>
      <w:r w:rsidRPr="006B5F4F">
        <w:rPr>
          <w:rFonts w:asciiTheme="minorHAnsi" w:hAnsiTheme="minorHAnsi" w:cstheme="minorHAnsi"/>
          <w:sz w:val="20"/>
          <w:szCs w:val="20"/>
          <w:vertAlign w:val="subscript"/>
        </w:rPr>
        <w:t>1</w:t>
      </w:r>
      <w:r w:rsidRPr="006B5F4F">
        <w:rPr>
          <w:rFonts w:asciiTheme="minorHAnsi" w:hAnsiTheme="minorHAnsi" w:cstheme="minorHAnsi"/>
          <w:sz w:val="20"/>
          <w:szCs w:val="20"/>
        </w:rPr>
        <w:t>=1</w:t>
      </w:r>
    </w:p>
    <w:p w14:paraId="71D30CE2" w14:textId="77777777" w:rsidR="00762830" w:rsidRPr="006B5F4F" w:rsidRDefault="00762830" w:rsidP="00762830">
      <w:pPr>
        <w:pStyle w:val="text1"/>
        <w:rPr>
          <w:rFonts w:asciiTheme="minorHAnsi" w:hAnsiTheme="minorHAnsi" w:cstheme="minorHAnsi"/>
          <w:sz w:val="20"/>
          <w:szCs w:val="20"/>
        </w:rPr>
      </w:pPr>
      <w:r w:rsidRPr="006B5F4F">
        <w:rPr>
          <w:rFonts w:asciiTheme="minorHAnsi" w:hAnsiTheme="minorHAnsi" w:cstheme="minorHAnsi"/>
          <w:sz w:val="20"/>
          <w:szCs w:val="20"/>
        </w:rPr>
        <w:t>Wskaźnik CPI</w:t>
      </w:r>
      <w:r w:rsidRPr="006B5F4F">
        <w:rPr>
          <w:rFonts w:asciiTheme="minorHAnsi" w:hAnsiTheme="minorHAnsi" w:cstheme="minorHAnsi"/>
          <w:sz w:val="20"/>
          <w:szCs w:val="20"/>
          <w:vertAlign w:val="subscript"/>
        </w:rPr>
        <w:t>R</w:t>
      </w:r>
      <w:r w:rsidRPr="006B5F4F">
        <w:rPr>
          <w:rFonts w:asciiTheme="minorHAnsi" w:hAnsiTheme="minorHAnsi" w:cstheme="minorHAnsi"/>
          <w:sz w:val="20"/>
          <w:szCs w:val="20"/>
        </w:rPr>
        <w:t xml:space="preserve"> za rok, w którym Partner Prywatny złożył Ofertę, będzie uwzględniony </w:t>
      </w:r>
      <w:r w:rsidRPr="006B5F4F">
        <w:rPr>
          <w:rFonts w:asciiTheme="minorHAnsi" w:hAnsiTheme="minorHAnsi" w:cstheme="minorHAnsi"/>
          <w:sz w:val="20"/>
          <w:szCs w:val="20"/>
        </w:rPr>
        <w:br/>
        <w:t xml:space="preserve">w indeksacji w odpowiedniej części odpowiadającej okresowi od dnia złożenia Oferty do ostatniego dnia roku, w którym Partner Prywatny złożył Ofertę. </w:t>
      </w:r>
    </w:p>
    <w:p w14:paraId="63E7952B" w14:textId="77777777" w:rsidR="004D095D" w:rsidRPr="00403836" w:rsidRDefault="004D095D" w:rsidP="00B2223E">
      <w:pPr>
        <w:pStyle w:val="Nagwek2"/>
        <w:rPr>
          <w:b/>
          <w:bCs/>
        </w:rPr>
      </w:pPr>
      <w:bookmarkStart w:id="176" w:name="_Toc31835521"/>
      <w:bookmarkStart w:id="177" w:name="_Toc19740208"/>
      <w:bookmarkStart w:id="178" w:name="_Toc133042514"/>
      <w:bookmarkStart w:id="179" w:name="_Toc19740209"/>
      <w:bookmarkEnd w:id="174"/>
      <w:r w:rsidRPr="00403836">
        <w:rPr>
          <w:b/>
          <w:bCs/>
        </w:rPr>
        <w:t>Wskaźnik indeksacji I</w:t>
      </w:r>
      <w:r w:rsidRPr="00403836">
        <w:rPr>
          <w:b/>
          <w:bCs/>
          <w:vertAlign w:val="subscript"/>
        </w:rPr>
        <w:t>r</w:t>
      </w:r>
      <w:bookmarkEnd w:id="176"/>
      <w:bookmarkEnd w:id="177"/>
      <w:bookmarkEnd w:id="178"/>
    </w:p>
    <w:p w14:paraId="4652881C" w14:textId="77777777" w:rsidR="004D095D" w:rsidRPr="0091441A" w:rsidRDefault="004D095D" w:rsidP="004D095D">
      <w:pPr>
        <w:pStyle w:val="text1"/>
        <w:rPr>
          <w:rFonts w:asciiTheme="minorHAnsi" w:hAnsiTheme="minorHAnsi" w:cstheme="minorHAnsi"/>
          <w:sz w:val="20"/>
          <w:szCs w:val="20"/>
        </w:rPr>
      </w:pPr>
      <w:r w:rsidRPr="0091441A">
        <w:rPr>
          <w:rFonts w:asciiTheme="minorHAnsi" w:hAnsiTheme="minorHAnsi" w:cstheme="minorHAnsi"/>
          <w:sz w:val="20"/>
          <w:szCs w:val="20"/>
        </w:rPr>
        <w:t>Wskaźnik indeksacji Opłaty za Finansowanie obliczany jest zgodnie z następującym wzorem:</w:t>
      </w:r>
    </w:p>
    <w:p w14:paraId="673C6CD1" w14:textId="77777777" w:rsidR="004D095D" w:rsidRPr="0091441A" w:rsidRDefault="00E970C7" w:rsidP="004D095D">
      <w:pPr>
        <w:jc w:val="center"/>
        <w:rPr>
          <w:rFonts w:asciiTheme="minorHAnsi" w:hAnsiTheme="minorHAnsi" w:cstheme="minorHAnsi"/>
          <w:sz w:val="20"/>
          <w:szCs w:val="20"/>
          <w:lang w:val="pl-PL"/>
        </w:rPr>
      </w:pPr>
      <m:oMathPara>
        <m:oMath>
          <m:sSub>
            <m:sSubPr>
              <m:ctrlPr>
                <w:rPr>
                  <w:rFonts w:ascii="Cambria Math" w:eastAsia="Calibri" w:hAnsi="Cambria Math" w:cstheme="minorHAns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  <w:lang w:val="pl-PL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  <w:lang w:val="pl-PL"/>
                </w:rPr>
                <m:t>r</m:t>
              </m:r>
            </m:sub>
          </m:sSub>
          <m:r>
            <w:rPr>
              <w:rFonts w:ascii="Cambria Math" w:hAnsi="Cambria Math" w:cstheme="minorHAnsi"/>
              <w:sz w:val="20"/>
              <w:szCs w:val="20"/>
              <w:lang w:val="pl-PL"/>
            </w:rPr>
            <m:t xml:space="preserve">= </m:t>
          </m:r>
          <m:nary>
            <m:naryPr>
              <m:chr m:val="∏"/>
              <m:limLoc m:val="undOvr"/>
              <m:ctrlPr>
                <w:rPr>
                  <w:rFonts w:ascii="Cambria Math" w:eastAsia="Calibri" w:hAnsi="Cambria Math" w:cstheme="minorHAnsi"/>
                  <w:i/>
                  <w:sz w:val="20"/>
                  <w:szCs w:val="20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  <w:lang w:val="pl-PL"/>
                </w:rPr>
                <m:t>R</m:t>
              </m:r>
              <m:r>
                <w:rPr>
                  <w:rFonts w:ascii="Cambria Math" w:hAnsi="Cambria Math" w:cstheme="minorHAnsi"/>
                  <w:sz w:val="20"/>
                  <w:szCs w:val="20"/>
                  <w:lang w:val="pl-PL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  <w:lang w:val="pl-PL"/>
                </w:rPr>
                <m:t>r</m:t>
              </m:r>
              <m:r>
                <w:rPr>
                  <w:rFonts w:ascii="Cambria Math" w:hAnsi="Cambria Math" w:cstheme="minorHAnsi"/>
                  <w:sz w:val="20"/>
                  <w:szCs w:val="20"/>
                  <w:lang w:val="pl-PL"/>
                </w:rPr>
                <m:t>-1</m:t>
              </m:r>
            </m:sup>
            <m:e>
              <m:f>
                <m:fPr>
                  <m:ctrlPr>
                    <w:rPr>
                      <w:rFonts w:ascii="Cambria Math" w:eastAsia="Calibri" w:hAnsi="Cambria Math" w:cstheme="minorHAnsi"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theme="minorHAnsi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0"/>
                          <w:szCs w:val="20"/>
                          <w:lang w:val="pl-PL"/>
                        </w:rPr>
                        <m:t>CPI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0"/>
                          <w:szCs w:val="20"/>
                          <w:lang w:val="pl-PL"/>
                        </w:rPr>
                        <m:t>R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  <w:szCs w:val="20"/>
                      <w:lang w:val="pl-PL"/>
                    </w:rPr>
                    <m:t>100</m:t>
                  </m:r>
                </m:den>
              </m:f>
            </m:e>
          </m:nary>
        </m:oMath>
      </m:oMathPara>
    </w:p>
    <w:p w14:paraId="1427752E" w14:textId="77777777" w:rsidR="004D095D" w:rsidRPr="0091441A" w:rsidRDefault="004D095D" w:rsidP="004D095D">
      <w:pPr>
        <w:jc w:val="center"/>
        <w:rPr>
          <w:rFonts w:asciiTheme="minorHAnsi" w:hAnsiTheme="minorHAnsi" w:cstheme="minorHAnsi"/>
          <w:sz w:val="20"/>
          <w:szCs w:val="20"/>
        </w:rPr>
      </w:pPr>
    </w:p>
    <w:p w14:paraId="48C724BA" w14:textId="77777777" w:rsidR="004D095D" w:rsidRPr="0091441A" w:rsidRDefault="004D095D" w:rsidP="004D095D">
      <w:pPr>
        <w:pStyle w:val="text1"/>
        <w:rPr>
          <w:rFonts w:asciiTheme="minorHAnsi" w:hAnsiTheme="minorHAnsi" w:cstheme="minorHAnsi"/>
          <w:sz w:val="20"/>
          <w:szCs w:val="20"/>
        </w:rPr>
      </w:pPr>
      <w:r w:rsidRPr="0091441A">
        <w:rPr>
          <w:rFonts w:asciiTheme="minorHAnsi" w:hAnsiTheme="minorHAnsi" w:cstheme="minorHAnsi"/>
          <w:sz w:val="20"/>
          <w:szCs w:val="20"/>
        </w:rPr>
        <w:t>gdzie:</w:t>
      </w:r>
    </w:p>
    <w:tbl>
      <w:tblPr>
        <w:tblW w:w="4633" w:type="pct"/>
        <w:tblInd w:w="675" w:type="dxa"/>
        <w:tblLook w:val="04A0" w:firstRow="1" w:lastRow="0" w:firstColumn="1" w:lastColumn="0" w:noHBand="0" w:noVBand="1"/>
      </w:tblPr>
      <w:tblGrid>
        <w:gridCol w:w="996"/>
        <w:gridCol w:w="6884"/>
      </w:tblGrid>
      <w:tr w:rsidR="004D095D" w:rsidRPr="005F3490" w14:paraId="4C3678C3" w14:textId="77777777" w:rsidTr="004D095D">
        <w:tc>
          <w:tcPr>
            <w:tcW w:w="632" w:type="pct"/>
            <w:hideMark/>
          </w:tcPr>
          <w:p w14:paraId="1AD8C432" w14:textId="77777777" w:rsidR="004D095D" w:rsidRPr="0091441A" w:rsidRDefault="004D095D">
            <w:pPr>
              <w:pStyle w:val="Wcicienormalne"/>
              <w:spacing w:before="240" w:after="240"/>
              <w:ind w:left="0"/>
              <w:jc w:val="both"/>
              <w:rPr>
                <w:rFonts w:asciiTheme="minorHAnsi" w:hAnsiTheme="minorHAnsi" w:cstheme="minorHAnsi"/>
                <w:b/>
                <w:color w:val="000000"/>
                <w:lang w:val="pl-PL"/>
              </w:rPr>
            </w:pPr>
            <w:r w:rsidRPr="0091441A">
              <w:rPr>
                <w:rFonts w:asciiTheme="minorHAnsi" w:hAnsiTheme="minorHAnsi" w:cstheme="minorHAnsi"/>
                <w:b/>
                <w:color w:val="000000"/>
                <w:lang w:val="pl-PL"/>
              </w:rPr>
              <w:t>I</w:t>
            </w:r>
            <w:r w:rsidRPr="0091441A">
              <w:rPr>
                <w:rFonts w:asciiTheme="minorHAnsi" w:hAnsiTheme="minorHAnsi" w:cstheme="minorHAnsi"/>
                <w:b/>
                <w:color w:val="000000"/>
                <w:vertAlign w:val="subscript"/>
                <w:lang w:val="pl-PL"/>
              </w:rPr>
              <w:t>r</w:t>
            </w:r>
          </w:p>
        </w:tc>
        <w:tc>
          <w:tcPr>
            <w:tcW w:w="4368" w:type="pct"/>
            <w:hideMark/>
          </w:tcPr>
          <w:p w14:paraId="08EB76BA" w14:textId="77777777" w:rsidR="004D095D" w:rsidRPr="0091441A" w:rsidRDefault="004D095D">
            <w:pPr>
              <w:pStyle w:val="Wcicienormalne"/>
              <w:spacing w:before="240" w:after="240"/>
              <w:ind w:left="0"/>
              <w:jc w:val="both"/>
              <w:rPr>
                <w:rFonts w:asciiTheme="minorHAnsi" w:hAnsiTheme="minorHAnsi" w:cstheme="minorHAnsi"/>
                <w:color w:val="000000"/>
                <w:lang w:val="pl-PL"/>
              </w:rPr>
            </w:pPr>
            <w:r w:rsidRPr="0091441A">
              <w:rPr>
                <w:rFonts w:asciiTheme="minorHAnsi" w:hAnsiTheme="minorHAnsi" w:cstheme="minorHAnsi"/>
                <w:color w:val="000000"/>
                <w:lang w:val="pl-PL"/>
              </w:rPr>
              <w:t>wskaźnik indeksacji Opłaty za Finansowanie</w:t>
            </w:r>
          </w:p>
        </w:tc>
      </w:tr>
      <w:tr w:rsidR="004D095D" w:rsidRPr="005F3490" w14:paraId="6C2715B8" w14:textId="77777777" w:rsidTr="004D095D">
        <w:tc>
          <w:tcPr>
            <w:tcW w:w="632" w:type="pct"/>
            <w:hideMark/>
          </w:tcPr>
          <w:p w14:paraId="60C3BDB5" w14:textId="77777777" w:rsidR="004D095D" w:rsidRPr="0091441A" w:rsidRDefault="004D095D">
            <w:pPr>
              <w:pStyle w:val="Wcicienormalne"/>
              <w:spacing w:before="240" w:after="240"/>
              <w:ind w:left="0"/>
              <w:jc w:val="both"/>
              <w:rPr>
                <w:rFonts w:asciiTheme="minorHAnsi" w:hAnsiTheme="minorHAnsi" w:cstheme="minorHAnsi"/>
                <w:b/>
                <w:color w:val="000000"/>
                <w:lang w:val="pl-PL"/>
              </w:rPr>
            </w:pPr>
            <w:r w:rsidRPr="0091441A">
              <w:rPr>
                <w:rFonts w:asciiTheme="minorHAnsi" w:hAnsiTheme="minorHAnsi" w:cstheme="minorHAnsi"/>
                <w:b/>
                <w:color w:val="000000"/>
                <w:lang w:val="pl-PL"/>
              </w:rPr>
              <w:t>CPI</w:t>
            </w:r>
            <w:r w:rsidRPr="0091441A">
              <w:rPr>
                <w:rFonts w:asciiTheme="minorHAnsi" w:hAnsiTheme="minorHAnsi" w:cstheme="minorHAnsi"/>
                <w:b/>
                <w:color w:val="000000"/>
                <w:vertAlign w:val="subscript"/>
                <w:lang w:val="pl-PL"/>
              </w:rPr>
              <w:t>R</w:t>
            </w:r>
          </w:p>
        </w:tc>
        <w:tc>
          <w:tcPr>
            <w:tcW w:w="4368" w:type="pct"/>
            <w:hideMark/>
          </w:tcPr>
          <w:p w14:paraId="5051C609" w14:textId="77777777" w:rsidR="004D095D" w:rsidRPr="0091441A" w:rsidRDefault="004D095D">
            <w:pPr>
              <w:pStyle w:val="Wcicienormalne"/>
              <w:spacing w:before="240" w:after="240"/>
              <w:ind w:left="0"/>
              <w:jc w:val="both"/>
              <w:rPr>
                <w:rFonts w:asciiTheme="minorHAnsi" w:hAnsiTheme="minorHAnsi" w:cstheme="minorHAnsi"/>
                <w:color w:val="000000"/>
                <w:lang w:val="pl-PL"/>
              </w:rPr>
            </w:pPr>
            <w:r w:rsidRPr="0091441A">
              <w:rPr>
                <w:rFonts w:asciiTheme="minorHAnsi" w:hAnsiTheme="minorHAnsi" w:cstheme="minorHAnsi"/>
                <w:color w:val="000000"/>
                <w:lang w:val="pl-PL"/>
              </w:rPr>
              <w:t xml:space="preserve">wartość średniorocznego wskaźnika cen towarów i usług konsumpcyjnych ogółem w roku r (publikowana przez Główny Urząd Statystyczny </w:t>
            </w:r>
            <w:r w:rsidRPr="0091441A">
              <w:rPr>
                <w:rFonts w:asciiTheme="minorHAnsi" w:hAnsiTheme="minorHAnsi" w:cstheme="minorHAnsi"/>
                <w:color w:val="000000"/>
                <w:lang w:val="pl-PL"/>
              </w:rPr>
              <w:br/>
              <w:t>w Monitorze Polskim do 31 stycznia roku r+1)</w:t>
            </w:r>
          </w:p>
        </w:tc>
      </w:tr>
    </w:tbl>
    <w:p w14:paraId="32791481" w14:textId="77777777" w:rsidR="004D095D" w:rsidRPr="0091441A" w:rsidRDefault="004D095D" w:rsidP="004D095D">
      <w:pPr>
        <w:pStyle w:val="text1"/>
        <w:rPr>
          <w:rFonts w:asciiTheme="minorHAnsi" w:hAnsiTheme="minorHAnsi" w:cstheme="minorHAnsi"/>
          <w:sz w:val="20"/>
          <w:szCs w:val="20"/>
        </w:rPr>
      </w:pPr>
      <w:r w:rsidRPr="0091441A">
        <w:rPr>
          <w:rFonts w:asciiTheme="minorHAnsi" w:hAnsiTheme="minorHAnsi" w:cstheme="minorHAnsi"/>
          <w:sz w:val="20"/>
          <w:szCs w:val="20"/>
        </w:rPr>
        <w:t>W celu uniknięcia wątpliwości dla roku złożenia Oferty r=1 oraz I</w:t>
      </w:r>
      <w:r w:rsidRPr="0091441A">
        <w:rPr>
          <w:rFonts w:asciiTheme="minorHAnsi" w:hAnsiTheme="minorHAnsi" w:cstheme="minorHAnsi"/>
          <w:sz w:val="20"/>
          <w:szCs w:val="20"/>
          <w:vertAlign w:val="subscript"/>
        </w:rPr>
        <w:t>1</w:t>
      </w:r>
      <w:r w:rsidRPr="0091441A">
        <w:rPr>
          <w:rFonts w:asciiTheme="minorHAnsi" w:hAnsiTheme="minorHAnsi" w:cstheme="minorHAnsi"/>
          <w:sz w:val="20"/>
          <w:szCs w:val="20"/>
        </w:rPr>
        <w:t>=1</w:t>
      </w:r>
    </w:p>
    <w:p w14:paraId="7A0B8F83" w14:textId="73574783" w:rsidR="00C56F27" w:rsidRPr="005F3490" w:rsidRDefault="004D095D" w:rsidP="0091441A">
      <w:pPr>
        <w:pStyle w:val="Nagwek2"/>
        <w:numPr>
          <w:ilvl w:val="0"/>
          <w:numId w:val="0"/>
        </w:numPr>
        <w:ind w:left="567"/>
        <w:rPr>
          <w:rFonts w:asciiTheme="minorHAnsi" w:eastAsia="Calibri" w:hAnsiTheme="minorHAnsi" w:cstheme="minorHAnsi"/>
          <w:sz w:val="20"/>
          <w:szCs w:val="20"/>
          <w:lang w:eastAsia="en-US"/>
        </w:rPr>
      </w:pPr>
      <w:bookmarkStart w:id="180" w:name="_Toc133042515"/>
      <w:r w:rsidRPr="005F3490">
        <w:rPr>
          <w:rFonts w:asciiTheme="minorHAnsi" w:eastAsia="Calibri" w:hAnsiTheme="minorHAnsi" w:cstheme="minorHAnsi"/>
          <w:sz w:val="20"/>
          <w:szCs w:val="20"/>
          <w:lang w:eastAsia="en-US"/>
        </w:rPr>
        <w:t xml:space="preserve">Wskaźnik CPIR za rok, w którym Partner Prywatny złożył Ofertę, będzie uwzględniony </w:t>
      </w:r>
      <w:r w:rsidRPr="005F3490">
        <w:rPr>
          <w:rFonts w:asciiTheme="minorHAnsi" w:eastAsia="Calibri" w:hAnsiTheme="minorHAnsi" w:cstheme="minorHAnsi"/>
          <w:sz w:val="20"/>
          <w:szCs w:val="20"/>
          <w:lang w:eastAsia="en-US"/>
        </w:rPr>
        <w:br/>
        <w:t>w indeksacji w odpowiedniej części odpowiadającej okresowi od dnia złożenia Oferty do ostatniego dnia roku, w którym Partner Prywatny złożył Ofertę</w:t>
      </w:r>
      <w:bookmarkEnd w:id="180"/>
      <w:r w:rsidR="0091441A" w:rsidRPr="005F3490">
        <w:rPr>
          <w:rFonts w:asciiTheme="minorHAnsi" w:eastAsia="Calibri" w:hAnsiTheme="minorHAnsi" w:cstheme="minorHAnsi"/>
          <w:sz w:val="20"/>
          <w:szCs w:val="20"/>
          <w:lang w:eastAsia="en-US"/>
        </w:rPr>
        <w:t>.</w:t>
      </w:r>
    </w:p>
    <w:p w14:paraId="48A22BB1" w14:textId="432EEB74" w:rsidR="00762830" w:rsidRPr="006B5F4F" w:rsidRDefault="00762830" w:rsidP="002A62E6">
      <w:pPr>
        <w:pStyle w:val="Nagwek2"/>
        <w:rPr>
          <w:rFonts w:asciiTheme="minorHAnsi" w:hAnsiTheme="minorHAnsi" w:cstheme="minorHAnsi"/>
          <w:b/>
          <w:sz w:val="20"/>
          <w:szCs w:val="20"/>
        </w:rPr>
      </w:pPr>
      <w:bookmarkStart w:id="181" w:name="_Toc133042516"/>
      <w:r w:rsidRPr="006B5F4F">
        <w:rPr>
          <w:rFonts w:asciiTheme="minorHAnsi" w:hAnsiTheme="minorHAnsi" w:cstheme="minorHAnsi"/>
          <w:b/>
          <w:sz w:val="20"/>
          <w:szCs w:val="20"/>
        </w:rPr>
        <w:t>Brak publikacji wskaźnika</w:t>
      </w:r>
      <w:bookmarkEnd w:id="179"/>
      <w:bookmarkEnd w:id="181"/>
      <w:r w:rsidRPr="006B5F4F"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p w14:paraId="10730D3B" w14:textId="77777777" w:rsidR="00762830" w:rsidRPr="006B5F4F" w:rsidRDefault="00762830" w:rsidP="00762830">
      <w:pPr>
        <w:pStyle w:val="text1"/>
        <w:rPr>
          <w:rFonts w:asciiTheme="minorHAnsi" w:hAnsiTheme="minorHAnsi" w:cstheme="minorHAnsi"/>
          <w:sz w:val="20"/>
          <w:szCs w:val="20"/>
        </w:rPr>
      </w:pPr>
      <w:r w:rsidRPr="006B5F4F">
        <w:rPr>
          <w:rFonts w:asciiTheme="minorHAnsi" w:hAnsiTheme="minorHAnsi" w:cstheme="minorHAnsi"/>
          <w:sz w:val="20"/>
          <w:szCs w:val="20"/>
        </w:rPr>
        <w:t>W sytuacji, gdy CPI</w:t>
      </w:r>
      <w:r w:rsidRPr="006B5F4F">
        <w:rPr>
          <w:rFonts w:asciiTheme="minorHAnsi" w:hAnsiTheme="minorHAnsi" w:cstheme="minorHAnsi"/>
          <w:sz w:val="20"/>
          <w:szCs w:val="20"/>
          <w:vertAlign w:val="subscript"/>
        </w:rPr>
        <w:t>R</w:t>
      </w:r>
      <w:r w:rsidRPr="006B5F4F">
        <w:rPr>
          <w:rFonts w:asciiTheme="minorHAnsi" w:hAnsiTheme="minorHAnsi" w:cstheme="minorHAnsi"/>
          <w:sz w:val="20"/>
          <w:szCs w:val="20"/>
        </w:rPr>
        <w:t>, S</w:t>
      </w:r>
      <w:r w:rsidRPr="006B5F4F">
        <w:rPr>
          <w:rFonts w:asciiTheme="minorHAnsi" w:hAnsiTheme="minorHAnsi" w:cstheme="minorHAnsi"/>
          <w:sz w:val="20"/>
          <w:szCs w:val="20"/>
          <w:vertAlign w:val="subscript"/>
        </w:rPr>
        <w:t>r</w:t>
      </w:r>
      <w:r w:rsidRPr="006B5F4F">
        <w:rPr>
          <w:rFonts w:asciiTheme="minorHAnsi" w:hAnsiTheme="minorHAnsi" w:cstheme="minorHAnsi"/>
          <w:sz w:val="20"/>
          <w:szCs w:val="20"/>
        </w:rPr>
        <w:t xml:space="preserve"> lub </w:t>
      </w:r>
      <w:proofErr w:type="spellStart"/>
      <w:r w:rsidRPr="006B5F4F">
        <w:rPr>
          <w:rFonts w:asciiTheme="minorHAnsi" w:hAnsiTheme="minorHAnsi" w:cstheme="minorHAnsi"/>
          <w:sz w:val="20"/>
          <w:szCs w:val="20"/>
        </w:rPr>
        <w:t>BM</w:t>
      </w:r>
      <w:r w:rsidRPr="006B5F4F">
        <w:rPr>
          <w:rFonts w:asciiTheme="minorHAnsi" w:hAnsiTheme="minorHAnsi" w:cstheme="minorHAnsi"/>
          <w:sz w:val="20"/>
          <w:szCs w:val="20"/>
          <w:vertAlign w:val="subscript"/>
        </w:rPr>
        <w:t>r</w:t>
      </w:r>
      <w:proofErr w:type="spellEnd"/>
      <w:r w:rsidRPr="006B5F4F">
        <w:rPr>
          <w:rFonts w:asciiTheme="minorHAnsi" w:hAnsiTheme="minorHAnsi" w:cstheme="minorHAnsi"/>
          <w:sz w:val="20"/>
          <w:szCs w:val="20"/>
        </w:rPr>
        <w:t xml:space="preserve"> dla roku r-1 nie został opublikowany do 31 stycznia roku r należy:</w:t>
      </w:r>
    </w:p>
    <w:p w14:paraId="28CF4170" w14:textId="77777777" w:rsidR="00762830" w:rsidRPr="006B5F4F" w:rsidRDefault="00762830" w:rsidP="00762830">
      <w:pPr>
        <w:pStyle w:val="Akapitzlist"/>
        <w:numPr>
          <w:ilvl w:val="0"/>
          <w:numId w:val="7"/>
        </w:numPr>
        <w:spacing w:before="120" w:after="120" w:line="288" w:lineRule="auto"/>
        <w:ind w:left="1134" w:hanging="357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6B5F4F">
        <w:rPr>
          <w:rFonts w:asciiTheme="minorHAnsi" w:hAnsiTheme="minorHAnsi" w:cstheme="minorHAnsi"/>
          <w:sz w:val="20"/>
          <w:szCs w:val="20"/>
        </w:rPr>
        <w:t>zastosować wskaźnik opublikowany dla roku r-2,</w:t>
      </w:r>
    </w:p>
    <w:p w14:paraId="320E3796" w14:textId="77777777" w:rsidR="00762830" w:rsidRPr="006B5F4F" w:rsidRDefault="00762830" w:rsidP="00762830">
      <w:pPr>
        <w:pStyle w:val="Akapitzlist"/>
        <w:numPr>
          <w:ilvl w:val="0"/>
          <w:numId w:val="7"/>
        </w:numPr>
        <w:spacing w:before="120" w:after="120" w:line="288" w:lineRule="auto"/>
        <w:ind w:left="1134" w:hanging="357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6B5F4F">
        <w:rPr>
          <w:rFonts w:asciiTheme="minorHAnsi" w:hAnsiTheme="minorHAnsi" w:cstheme="minorHAnsi"/>
          <w:sz w:val="20"/>
          <w:szCs w:val="20"/>
        </w:rPr>
        <w:t>w ciągu 5 dni roboczych od opublikowania brakującego wskaźnika za rok r-1, należy ponownie obliczyć wskaźnik indeksacyjny dla roku r,</w:t>
      </w:r>
    </w:p>
    <w:p w14:paraId="66773D6C" w14:textId="5A820FAA" w:rsidR="00762830" w:rsidRDefault="00762830" w:rsidP="00762830">
      <w:pPr>
        <w:pStyle w:val="Akapitzlist"/>
        <w:numPr>
          <w:ilvl w:val="0"/>
          <w:numId w:val="7"/>
        </w:numPr>
        <w:spacing w:before="120" w:after="120" w:line="288" w:lineRule="auto"/>
        <w:ind w:left="1134" w:hanging="357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  <w:r w:rsidRPr="006B5F4F">
        <w:rPr>
          <w:rFonts w:asciiTheme="minorHAnsi" w:hAnsiTheme="minorHAnsi" w:cstheme="minorHAnsi"/>
          <w:sz w:val="20"/>
          <w:szCs w:val="20"/>
        </w:rPr>
        <w:t>jeśli wartość opłaty obliczonej w oparciu o wskaźnik indeksacyjny dla roku r-1 jest różna od opłaty obliczonej przy zastosowaniu wskaźnika indeksacyjnego dla roku r-2, należy dokonać korekty różnicy w opłatach w Wynagrodzeniu w kolejnym miesiącu roku r.</w:t>
      </w:r>
    </w:p>
    <w:p w14:paraId="4A9FCB04" w14:textId="77777777" w:rsidR="0050359C" w:rsidRPr="006B5F4F" w:rsidRDefault="0050359C" w:rsidP="0050359C">
      <w:pPr>
        <w:pStyle w:val="Akapitzlist"/>
        <w:spacing w:before="120" w:after="120" w:line="288" w:lineRule="auto"/>
        <w:ind w:left="1134"/>
        <w:contextualSpacing w:val="0"/>
        <w:jc w:val="both"/>
        <w:rPr>
          <w:rFonts w:asciiTheme="minorHAnsi" w:hAnsiTheme="minorHAnsi" w:cstheme="minorHAnsi"/>
          <w:sz w:val="20"/>
          <w:szCs w:val="20"/>
        </w:rPr>
      </w:pPr>
    </w:p>
    <w:p w14:paraId="077C4077" w14:textId="77777777" w:rsidR="00762830" w:rsidRPr="006B5F4F" w:rsidRDefault="00762830" w:rsidP="002A62E6">
      <w:pPr>
        <w:pStyle w:val="Nagwek2"/>
        <w:rPr>
          <w:rFonts w:asciiTheme="minorHAnsi" w:hAnsiTheme="minorHAnsi" w:cstheme="minorHAnsi"/>
          <w:b/>
          <w:sz w:val="20"/>
          <w:szCs w:val="20"/>
        </w:rPr>
      </w:pPr>
      <w:bookmarkStart w:id="182" w:name="_Toc19740210"/>
      <w:bookmarkStart w:id="183" w:name="_Toc133042517"/>
      <w:r w:rsidRPr="006B5F4F">
        <w:rPr>
          <w:rFonts w:asciiTheme="minorHAnsi" w:hAnsiTheme="minorHAnsi" w:cstheme="minorHAnsi"/>
          <w:b/>
          <w:sz w:val="20"/>
          <w:szCs w:val="20"/>
        </w:rPr>
        <w:lastRenderedPageBreak/>
        <w:t>Zmiany wskaźnika</w:t>
      </w:r>
      <w:bookmarkEnd w:id="182"/>
      <w:bookmarkEnd w:id="183"/>
    </w:p>
    <w:p w14:paraId="44C1BBBE" w14:textId="77777777" w:rsidR="00762830" w:rsidRPr="006B5F4F" w:rsidRDefault="00762830" w:rsidP="00762830">
      <w:pPr>
        <w:pStyle w:val="text1"/>
        <w:rPr>
          <w:rFonts w:asciiTheme="minorHAnsi" w:hAnsiTheme="minorHAnsi" w:cstheme="minorHAnsi"/>
          <w:sz w:val="20"/>
          <w:szCs w:val="20"/>
        </w:rPr>
      </w:pPr>
      <w:r w:rsidRPr="006B5F4F">
        <w:rPr>
          <w:rFonts w:asciiTheme="minorHAnsi" w:hAnsiTheme="minorHAnsi" w:cstheme="minorHAnsi"/>
          <w:sz w:val="20"/>
          <w:szCs w:val="20"/>
        </w:rPr>
        <w:t>W sytuacji, gdy CPI</w:t>
      </w:r>
      <w:r w:rsidRPr="006B5F4F">
        <w:rPr>
          <w:rFonts w:asciiTheme="minorHAnsi" w:hAnsiTheme="minorHAnsi" w:cstheme="minorHAnsi"/>
          <w:sz w:val="20"/>
          <w:szCs w:val="20"/>
          <w:vertAlign w:val="subscript"/>
        </w:rPr>
        <w:t>R</w:t>
      </w:r>
      <w:r w:rsidRPr="006B5F4F">
        <w:rPr>
          <w:rFonts w:asciiTheme="minorHAnsi" w:hAnsiTheme="minorHAnsi" w:cstheme="minorHAnsi"/>
          <w:sz w:val="20"/>
          <w:szCs w:val="20"/>
        </w:rPr>
        <w:t>, S</w:t>
      </w:r>
      <w:r w:rsidRPr="006B5F4F">
        <w:rPr>
          <w:rFonts w:asciiTheme="minorHAnsi" w:hAnsiTheme="minorHAnsi" w:cstheme="minorHAnsi"/>
          <w:sz w:val="20"/>
          <w:szCs w:val="20"/>
          <w:vertAlign w:val="subscript"/>
        </w:rPr>
        <w:t>r</w:t>
      </w:r>
      <w:r w:rsidRPr="006B5F4F">
        <w:rPr>
          <w:rFonts w:asciiTheme="minorHAnsi" w:hAnsiTheme="minorHAnsi" w:cstheme="minorHAnsi"/>
          <w:sz w:val="20"/>
          <w:szCs w:val="20"/>
        </w:rPr>
        <w:t xml:space="preserve"> lub </w:t>
      </w:r>
      <w:proofErr w:type="spellStart"/>
      <w:r w:rsidRPr="006B5F4F">
        <w:rPr>
          <w:rFonts w:asciiTheme="minorHAnsi" w:hAnsiTheme="minorHAnsi" w:cstheme="minorHAnsi"/>
          <w:sz w:val="20"/>
          <w:szCs w:val="20"/>
        </w:rPr>
        <w:t>BM</w:t>
      </w:r>
      <w:r w:rsidRPr="006B5F4F">
        <w:rPr>
          <w:rFonts w:asciiTheme="minorHAnsi" w:hAnsiTheme="minorHAnsi" w:cstheme="minorHAnsi"/>
          <w:sz w:val="20"/>
          <w:szCs w:val="20"/>
          <w:vertAlign w:val="subscript"/>
        </w:rPr>
        <w:t>r</w:t>
      </w:r>
      <w:proofErr w:type="spellEnd"/>
      <w:r w:rsidRPr="006B5F4F">
        <w:rPr>
          <w:rFonts w:asciiTheme="minorHAnsi" w:hAnsiTheme="minorHAnsi" w:cstheme="minorHAnsi"/>
          <w:sz w:val="20"/>
          <w:szCs w:val="20"/>
        </w:rPr>
        <w:t xml:space="preserve"> przestanie być publikowany, strony Umowy </w:t>
      </w:r>
      <w:r>
        <w:rPr>
          <w:rFonts w:asciiTheme="minorHAnsi" w:hAnsiTheme="minorHAnsi" w:cstheme="minorHAnsi"/>
          <w:sz w:val="20"/>
          <w:szCs w:val="20"/>
        </w:rPr>
        <w:t xml:space="preserve">uzgodnią </w:t>
      </w:r>
      <w:r w:rsidRPr="006B5F4F">
        <w:rPr>
          <w:rFonts w:asciiTheme="minorHAnsi" w:hAnsiTheme="minorHAnsi" w:cstheme="minorHAnsi"/>
          <w:sz w:val="20"/>
          <w:szCs w:val="20"/>
        </w:rPr>
        <w:t>alternatywny sposób przeprowadzania indeksacji, który jest możliwie najbliższy rozwiązaniom zaprezentowanym w omawianych punktach i który przyczyni się do pozostawienia płatności na poziomie, jaki byłby osiągnięty w sytuacji, gdyby zmiana taka nie wystąpiła.</w:t>
      </w:r>
    </w:p>
    <w:p w14:paraId="32AE6776" w14:textId="77777777" w:rsidR="00644FAA" w:rsidRPr="006B5F4F" w:rsidRDefault="00644FAA" w:rsidP="00644FAA">
      <w:pPr>
        <w:pStyle w:val="Nagwek2"/>
        <w:rPr>
          <w:rFonts w:asciiTheme="minorHAnsi" w:hAnsiTheme="minorHAnsi" w:cstheme="minorHAnsi"/>
          <w:b/>
          <w:sz w:val="20"/>
          <w:szCs w:val="20"/>
        </w:rPr>
      </w:pPr>
      <w:bookmarkStart w:id="184" w:name="_Toc133042518"/>
      <w:bookmarkStart w:id="185" w:name="_Toc19740211"/>
      <w:r w:rsidRPr="006B5F4F">
        <w:rPr>
          <w:rFonts w:asciiTheme="minorHAnsi" w:hAnsiTheme="minorHAnsi" w:cstheme="minorHAnsi"/>
          <w:b/>
          <w:sz w:val="20"/>
          <w:szCs w:val="20"/>
        </w:rPr>
        <w:t>Błąd w publikacji wskaźnika</w:t>
      </w:r>
      <w:bookmarkEnd w:id="184"/>
    </w:p>
    <w:p w14:paraId="67C3F73A" w14:textId="77777777" w:rsidR="00644FAA" w:rsidRPr="006B5F4F" w:rsidRDefault="00644FAA" w:rsidP="00644FAA">
      <w:pPr>
        <w:pStyle w:val="text1"/>
        <w:rPr>
          <w:rFonts w:asciiTheme="minorHAnsi" w:hAnsiTheme="minorHAnsi" w:cstheme="minorHAnsi"/>
          <w:sz w:val="20"/>
          <w:szCs w:val="20"/>
        </w:rPr>
      </w:pPr>
      <w:r w:rsidRPr="006B5F4F">
        <w:rPr>
          <w:rFonts w:asciiTheme="minorHAnsi" w:hAnsiTheme="minorHAnsi" w:cstheme="minorHAnsi"/>
          <w:sz w:val="20"/>
          <w:szCs w:val="20"/>
        </w:rPr>
        <w:t>W sytuacji, gdy nastąpił błąd przy publikacji CPI</w:t>
      </w:r>
      <w:r w:rsidRPr="006B5F4F">
        <w:rPr>
          <w:rFonts w:asciiTheme="minorHAnsi" w:hAnsiTheme="minorHAnsi" w:cstheme="minorHAnsi"/>
          <w:sz w:val="20"/>
          <w:szCs w:val="20"/>
          <w:vertAlign w:val="subscript"/>
        </w:rPr>
        <w:t>R</w:t>
      </w:r>
      <w:r w:rsidRPr="006B5F4F">
        <w:rPr>
          <w:rFonts w:asciiTheme="minorHAnsi" w:hAnsiTheme="minorHAnsi" w:cstheme="minorHAnsi"/>
          <w:sz w:val="20"/>
          <w:szCs w:val="20"/>
        </w:rPr>
        <w:t>, S</w:t>
      </w:r>
      <w:r w:rsidRPr="006B5F4F">
        <w:rPr>
          <w:rFonts w:asciiTheme="minorHAnsi" w:hAnsiTheme="minorHAnsi" w:cstheme="minorHAnsi"/>
          <w:sz w:val="20"/>
          <w:szCs w:val="20"/>
          <w:vertAlign w:val="subscript"/>
        </w:rPr>
        <w:t>r</w:t>
      </w:r>
      <w:r w:rsidRPr="006B5F4F">
        <w:rPr>
          <w:rFonts w:asciiTheme="minorHAnsi" w:hAnsiTheme="minorHAnsi" w:cstheme="minorHAnsi"/>
          <w:sz w:val="20"/>
          <w:szCs w:val="20"/>
        </w:rPr>
        <w:t xml:space="preserve"> lub </w:t>
      </w:r>
      <w:proofErr w:type="spellStart"/>
      <w:r w:rsidRPr="006B5F4F">
        <w:rPr>
          <w:rFonts w:asciiTheme="minorHAnsi" w:hAnsiTheme="minorHAnsi" w:cstheme="minorHAnsi"/>
          <w:sz w:val="20"/>
          <w:szCs w:val="20"/>
        </w:rPr>
        <w:t>BM</w:t>
      </w:r>
      <w:r w:rsidRPr="006B5F4F">
        <w:rPr>
          <w:rFonts w:asciiTheme="minorHAnsi" w:hAnsiTheme="minorHAnsi" w:cstheme="minorHAnsi"/>
          <w:sz w:val="20"/>
          <w:szCs w:val="20"/>
          <w:vertAlign w:val="subscript"/>
        </w:rPr>
        <w:t>r</w:t>
      </w:r>
      <w:proofErr w:type="spellEnd"/>
      <w:r w:rsidRPr="006B5F4F">
        <w:rPr>
          <w:rFonts w:asciiTheme="minorHAnsi" w:hAnsiTheme="minorHAnsi" w:cstheme="minorHAnsi"/>
          <w:sz w:val="20"/>
          <w:szCs w:val="20"/>
        </w:rPr>
        <w:t xml:space="preserve"> strony Umowy powinny ponownie obliczyć wskaźnik indeksacji (w oparciu o poprawioną, prawidłową wartość wskaźnika). Jeśli wartość Wynagrodzenia wyliczonego w oparciu o prawidłową wartość wskaźnika jest inna niż wartość Wynagrodzenia, która została zapłacona w oparciu o błędną wartość wskaźnika, strony Umowy </w:t>
      </w:r>
      <w:r>
        <w:rPr>
          <w:rFonts w:asciiTheme="minorHAnsi" w:hAnsiTheme="minorHAnsi" w:cstheme="minorHAnsi"/>
          <w:sz w:val="20"/>
          <w:szCs w:val="20"/>
        </w:rPr>
        <w:t xml:space="preserve">zobowiązane są </w:t>
      </w:r>
      <w:r w:rsidRPr="006B5F4F">
        <w:rPr>
          <w:rFonts w:asciiTheme="minorHAnsi" w:hAnsiTheme="minorHAnsi" w:cstheme="minorHAnsi"/>
          <w:sz w:val="20"/>
          <w:szCs w:val="20"/>
        </w:rPr>
        <w:t>w kolejnym miesiącu odpowiednio skorygować Wynagrodzenie o powstałą różnicę.</w:t>
      </w:r>
    </w:p>
    <w:p w14:paraId="114CF44C" w14:textId="45BCB9AC" w:rsidR="00644FAA" w:rsidRDefault="00644FAA" w:rsidP="00092234">
      <w:pPr>
        <w:pStyle w:val="Nagwek2"/>
        <w:numPr>
          <w:ilvl w:val="0"/>
          <w:numId w:val="0"/>
        </w:numPr>
        <w:rPr>
          <w:rFonts w:asciiTheme="minorHAnsi" w:hAnsiTheme="minorHAnsi" w:cstheme="minorHAnsi"/>
          <w:b/>
          <w:sz w:val="20"/>
          <w:szCs w:val="20"/>
        </w:rPr>
      </w:pPr>
    </w:p>
    <w:bookmarkEnd w:id="185"/>
    <w:p w14:paraId="41605C0F" w14:textId="77777777" w:rsidR="00762830" w:rsidRPr="006B5F4F" w:rsidRDefault="00762830" w:rsidP="00762830">
      <w:pPr>
        <w:pStyle w:val="text1"/>
        <w:rPr>
          <w:rFonts w:asciiTheme="minorHAnsi" w:hAnsiTheme="minorHAnsi" w:cstheme="minorHAnsi"/>
          <w:sz w:val="20"/>
          <w:szCs w:val="20"/>
        </w:rPr>
      </w:pPr>
    </w:p>
    <w:p w14:paraId="70903DF7" w14:textId="77777777" w:rsidR="00DC4CDA" w:rsidRPr="00762830" w:rsidRDefault="00DC4CDA">
      <w:pPr>
        <w:rPr>
          <w:lang w:val="pl-PL"/>
        </w:rPr>
      </w:pPr>
    </w:p>
    <w:sectPr w:rsidR="00DC4CDA" w:rsidRPr="00762830">
      <w:headerReference w:type="default" r:id="rId12"/>
      <w:footerReference w:type="default" r:id="rId13"/>
      <w:pgSz w:w="11906" w:h="16838" w:code="9"/>
      <w:pgMar w:top="1418" w:right="1701" w:bottom="1418" w:left="1701" w:header="709" w:footer="7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D0098" w14:textId="77777777" w:rsidR="00E970C7" w:rsidRDefault="00E970C7" w:rsidP="00762830">
      <w:r>
        <w:separator/>
      </w:r>
    </w:p>
  </w:endnote>
  <w:endnote w:type="continuationSeparator" w:id="0">
    <w:p w14:paraId="0F46FD21" w14:textId="77777777" w:rsidR="00E970C7" w:rsidRDefault="00E970C7" w:rsidP="00762830">
      <w:r>
        <w:continuationSeparator/>
      </w:r>
    </w:p>
  </w:endnote>
  <w:endnote w:type="continuationNotice" w:id="1">
    <w:p w14:paraId="397CDD8D" w14:textId="77777777" w:rsidR="00E970C7" w:rsidRDefault="00E970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79EA7" w14:textId="77777777" w:rsidR="00DC4CDA" w:rsidRDefault="00762830">
    <w:pPr>
      <w:pStyle w:val="Stopka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1EEE33C7" w14:textId="77777777" w:rsidR="00DC4CDA" w:rsidRDefault="00DC4CDA">
    <w:pPr>
      <w:pStyle w:val="Stopk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27A46" w14:textId="77777777" w:rsidR="00DC4CDA" w:rsidRPr="00F921C2" w:rsidRDefault="00DC4CDA">
    <w:pPr>
      <w:pStyle w:val="Stopka"/>
      <w:ind w:right="360"/>
      <w:rPr>
        <w:rFonts w:ascii="Arial" w:hAnsi="Arial" w:cs="Arial"/>
        <w:color w:val="FF0000"/>
        <w:sz w:val="18"/>
        <w:szCs w:val="18"/>
        <w:lang w:val="pl-P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03115" w14:textId="77777777" w:rsidR="00DC4CDA" w:rsidRDefault="00762830">
    <w:pPr>
      <w:pStyle w:val="Stopka"/>
      <w:jc w:val="right"/>
    </w:pPr>
    <w:r w:rsidRPr="000F55E2">
      <w:rPr>
        <w:rFonts w:ascii="Arial" w:hAnsi="Arial" w:cs="Arial"/>
        <w:sz w:val="20"/>
      </w:rPr>
      <w:fldChar w:fldCharType="begin"/>
    </w:r>
    <w:r w:rsidRPr="000F55E2">
      <w:rPr>
        <w:rFonts w:ascii="Arial" w:hAnsi="Arial" w:cs="Arial"/>
        <w:sz w:val="20"/>
      </w:rPr>
      <w:instrText xml:space="preserve"> PAGE   \* MERGEFORMAT </w:instrText>
    </w:r>
    <w:r w:rsidRPr="000F55E2">
      <w:rPr>
        <w:rFonts w:ascii="Arial" w:hAnsi="Arial" w:cs="Arial"/>
        <w:sz w:val="20"/>
      </w:rPr>
      <w:fldChar w:fldCharType="separate"/>
    </w:r>
    <w:r>
      <w:rPr>
        <w:rFonts w:ascii="Arial" w:hAnsi="Arial" w:cs="Arial"/>
        <w:noProof/>
        <w:sz w:val="20"/>
      </w:rPr>
      <w:t>13</w:t>
    </w:r>
    <w:r w:rsidRPr="000F55E2">
      <w:rPr>
        <w:rFonts w:ascii="Arial" w:hAnsi="Arial" w:cs="Arial"/>
        <w:sz w:val="20"/>
      </w:rPr>
      <w:fldChar w:fldCharType="end"/>
    </w:r>
  </w:p>
  <w:p w14:paraId="7AE7BA68" w14:textId="77777777" w:rsidR="00DC4CDA" w:rsidRPr="005E09BE" w:rsidRDefault="00DC4CDA">
    <w:pPr>
      <w:pStyle w:val="Stopka"/>
      <w:tabs>
        <w:tab w:val="clear" w:pos="8306"/>
        <w:tab w:val="left" w:pos="7230"/>
        <w:tab w:val="right" w:pos="8505"/>
      </w:tabs>
      <w:ind w:right="-1"/>
      <w:rPr>
        <w:rFonts w:ascii="Arial" w:hAnsi="Arial" w:cs="Arial"/>
        <w:sz w:val="18"/>
        <w:szCs w:val="18"/>
        <w:lang w:val="pl-P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FCFD3" w14:textId="77777777" w:rsidR="00E970C7" w:rsidRDefault="00E970C7" w:rsidP="00762830">
      <w:r>
        <w:separator/>
      </w:r>
    </w:p>
  </w:footnote>
  <w:footnote w:type="continuationSeparator" w:id="0">
    <w:p w14:paraId="05A30F9B" w14:textId="77777777" w:rsidR="00E970C7" w:rsidRDefault="00E970C7" w:rsidP="00762830">
      <w:r>
        <w:continuationSeparator/>
      </w:r>
    </w:p>
  </w:footnote>
  <w:footnote w:type="continuationNotice" w:id="1">
    <w:p w14:paraId="4A57E986" w14:textId="77777777" w:rsidR="00E970C7" w:rsidRDefault="00E970C7"/>
  </w:footnote>
  <w:footnote w:id="2">
    <w:p w14:paraId="49696ABE" w14:textId="3C0C5585" w:rsidR="00616F13" w:rsidRPr="00616F13" w:rsidRDefault="00616F13">
      <w:pPr>
        <w:pStyle w:val="Tekstprzypisudolnego"/>
        <w:rPr>
          <w:rFonts w:asciiTheme="minorHAnsi" w:hAnsiTheme="minorHAnsi" w:cstheme="minorHAnsi"/>
          <w:sz w:val="18"/>
          <w:szCs w:val="18"/>
          <w:lang w:val="pl-PL"/>
        </w:rPr>
      </w:pPr>
      <w:r w:rsidRPr="00616F13">
        <w:rPr>
          <w:rStyle w:val="Odwoanieprzypisudolnego"/>
          <w:rFonts w:asciiTheme="minorHAnsi" w:hAnsiTheme="minorHAnsi" w:cstheme="minorHAnsi"/>
          <w:sz w:val="18"/>
          <w:szCs w:val="18"/>
        </w:rPr>
        <w:footnoteRef/>
      </w:r>
      <w:r w:rsidRPr="00616F13">
        <w:rPr>
          <w:rFonts w:asciiTheme="minorHAnsi" w:hAnsiTheme="minorHAnsi" w:cstheme="minorHAnsi"/>
          <w:sz w:val="18"/>
          <w:szCs w:val="18"/>
          <w:lang w:val="pl-PL"/>
        </w:rPr>
        <w:t xml:space="preserve"> Załącznik Nr 1 do Umowy o Partnerstwie Publiczno-Prywatnym Budowa i Utrzymanie </w:t>
      </w:r>
      <w:r w:rsidR="00A9230A" w:rsidRPr="001975F1">
        <w:rPr>
          <w:rFonts w:asciiTheme="minorHAnsi" w:hAnsiTheme="minorHAnsi" w:cstheme="minorHAnsi"/>
          <w:sz w:val="18"/>
          <w:szCs w:val="18"/>
          <w:lang w:val="pl-PL"/>
        </w:rPr>
        <w:t>Obiektu Kubaturowego</w:t>
      </w:r>
      <w:r w:rsidR="00A9230A" w:rsidRPr="00A9230A">
        <w:rPr>
          <w:rFonts w:asciiTheme="minorHAnsi" w:hAnsiTheme="minorHAnsi" w:cstheme="minorHAnsi"/>
          <w:sz w:val="18"/>
          <w:szCs w:val="18"/>
          <w:lang w:val="pl-PL"/>
        </w:rPr>
        <w:t xml:space="preserve"> </w:t>
      </w:r>
      <w:r w:rsidRPr="00616F13">
        <w:rPr>
          <w:rFonts w:asciiTheme="minorHAnsi" w:hAnsiTheme="minorHAnsi" w:cstheme="minorHAnsi"/>
          <w:sz w:val="18"/>
          <w:szCs w:val="18"/>
          <w:lang w:val="pl-PL"/>
        </w:rPr>
        <w:t>w Formule Partnerstwa Publiczno-Prywatnego pt. "Definicje</w:t>
      </w:r>
      <w:r>
        <w:rPr>
          <w:rFonts w:asciiTheme="minorHAnsi" w:hAnsiTheme="minorHAnsi" w:cstheme="minorHAnsi"/>
          <w:sz w:val="18"/>
          <w:szCs w:val="18"/>
          <w:lang w:val="pl-PL"/>
        </w:rPr>
        <w:t>”.</w:t>
      </w:r>
    </w:p>
  </w:footnote>
  <w:footnote w:id="3">
    <w:p w14:paraId="11E66BC8" w14:textId="36334761" w:rsidR="006B202B" w:rsidRPr="006B202B" w:rsidRDefault="006B202B" w:rsidP="006B202B">
      <w:pPr>
        <w:pStyle w:val="Tekstprzypisudolnego"/>
        <w:rPr>
          <w:rFonts w:asciiTheme="minorHAnsi" w:hAnsiTheme="minorHAnsi" w:cstheme="minorHAnsi"/>
          <w:sz w:val="18"/>
          <w:szCs w:val="18"/>
          <w:lang w:val="pl-PL"/>
        </w:rPr>
      </w:pPr>
      <w:r w:rsidRPr="00616F13">
        <w:rPr>
          <w:rStyle w:val="Odwoanieprzypisudolnego"/>
          <w:rFonts w:asciiTheme="minorHAnsi" w:hAnsiTheme="minorHAnsi" w:cstheme="minorHAnsi"/>
          <w:sz w:val="18"/>
          <w:szCs w:val="18"/>
        </w:rPr>
        <w:footnoteRef/>
      </w:r>
      <w:r w:rsidRPr="00616F13">
        <w:rPr>
          <w:rFonts w:asciiTheme="minorHAnsi" w:hAnsiTheme="minorHAnsi" w:cstheme="minorHAnsi"/>
          <w:sz w:val="18"/>
          <w:szCs w:val="18"/>
          <w:lang w:val="pl-PL"/>
        </w:rPr>
        <w:t xml:space="preserve"> </w:t>
      </w:r>
      <w:r w:rsidR="00616F13">
        <w:rPr>
          <w:rFonts w:asciiTheme="minorHAnsi" w:hAnsiTheme="minorHAnsi" w:cstheme="minorHAnsi"/>
          <w:sz w:val="18"/>
          <w:szCs w:val="18"/>
          <w:lang w:val="pl-PL"/>
        </w:rPr>
        <w:t>zob. Powyżej.</w:t>
      </w:r>
    </w:p>
  </w:footnote>
  <w:footnote w:id="4">
    <w:p w14:paraId="514E744E" w14:textId="3E5AEB71" w:rsidR="00A75B00" w:rsidRPr="00A75B00" w:rsidRDefault="00A75B00">
      <w:pPr>
        <w:pStyle w:val="Tekstprzypisudolnego"/>
        <w:rPr>
          <w:lang w:val="pl-PL"/>
        </w:rPr>
      </w:pPr>
      <w:r>
        <w:rPr>
          <w:rStyle w:val="Odwoanieprzypisudolnego"/>
        </w:rPr>
        <w:footnoteRef/>
      </w:r>
      <w:r w:rsidRPr="00A75B00">
        <w:rPr>
          <w:lang w:val="pl-PL"/>
        </w:rPr>
        <w:t xml:space="preserve"> W przypadku w którym Finansowanie Główne składa się z więcej niż z jednej Umowy Finansowania Głównego, a określona w nich formuła wyliczenia kosztów odsetkowych odwołuje się do WIBOR, które różnią się między sobą pod względem terminu referencyjnego (zgodnie z definicją WIBOR w Załączniku nr 1 pt. „Definicje”, Partner Prywatny może przyjąć w swoim formularzu ofertowym różne wartości </w:t>
      </w:r>
      <w:proofErr w:type="spellStart"/>
      <w:r w:rsidRPr="00A75B00">
        <w:rPr>
          <w:lang w:val="pl-PL"/>
        </w:rPr>
        <w:t>WIb</w:t>
      </w:r>
      <w:proofErr w:type="spellEnd"/>
      <w:r w:rsidRPr="00A75B00">
        <w:rPr>
          <w:lang w:val="pl-PL"/>
        </w:rPr>
        <w:t xml:space="preserve"> w odniesieniu do poszczególnych części Finansowania Głównego.     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97A63" w14:textId="77777777" w:rsidR="00DC4CDA" w:rsidRDefault="00E970C7">
    <w:pPr>
      <w:pStyle w:val="Nagwek"/>
    </w:pPr>
    <w:r>
      <w:rPr>
        <w:noProof/>
        <w:lang w:val="pl-PL" w:eastAsia="pl-PL"/>
      </w:rPr>
      <w:pict w14:anchorId="15B79D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2050" type="#_x0000_t136" alt="" style="position:absolute;margin-left:0;margin-top:0;width:428.2pt;height:171.25pt;rotation:315;z-index:-251658239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7DABC" w14:textId="77777777" w:rsidR="00DC4CDA" w:rsidRDefault="00E970C7">
    <w:pPr>
      <w:pStyle w:val="Nagwek"/>
    </w:pPr>
    <w:r>
      <w:rPr>
        <w:noProof/>
        <w:lang w:val="pl-PL" w:eastAsia="pl-PL"/>
      </w:rPr>
      <w:pict w14:anchorId="40139D6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alt="" style="position:absolute;margin-left:0;margin-top:0;width:428.2pt;height:171.25pt;rotation:315;z-index:-25165824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F3E1A" w14:textId="2D55DB07" w:rsidR="004D6DC9" w:rsidRPr="004D6DC9" w:rsidRDefault="004D6DC9" w:rsidP="004D6DC9">
    <w:pPr>
      <w:pStyle w:val="Nagwek"/>
      <w:rPr>
        <w:rFonts w:ascii="Arial" w:hAnsi="Arial" w:cs="Arial"/>
        <w:i/>
        <w:iCs/>
        <w:lang w:val="pl-PL"/>
      </w:rPr>
    </w:pPr>
  </w:p>
  <w:p w14:paraId="711E1176" w14:textId="77777777" w:rsidR="00DC4CDA" w:rsidRPr="005F4AEE" w:rsidRDefault="00DC4CDA">
    <w:pPr>
      <w:pStyle w:val="Nagwek"/>
      <w:rPr>
        <w:rStyle w:val="Numerstrony"/>
        <w:lang w:val="pl-P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9675B"/>
    <w:multiLevelType w:val="multilevel"/>
    <w:tmpl w:val="A066E616"/>
    <w:lvl w:ilvl="0">
      <w:start w:val="1"/>
      <w:numFmt w:val="decimal"/>
      <w:pStyle w:val="A1"/>
      <w:lvlText w:val="%1."/>
      <w:lvlJc w:val="left"/>
      <w:pPr>
        <w:tabs>
          <w:tab w:val="num" w:pos="576"/>
        </w:tabs>
        <w:ind w:left="576" w:hanging="576"/>
      </w:pPr>
      <w:rPr>
        <w:rFonts w:cs="Times New Roman" w:hint="default"/>
        <w:b w:val="0"/>
        <w:i w:val="0"/>
      </w:rPr>
    </w:lvl>
    <w:lvl w:ilvl="1">
      <w:start w:val="1"/>
      <w:numFmt w:val="decimal"/>
      <w:pStyle w:val="A2"/>
      <w:lvlText w:val="%1.%2."/>
      <w:lvlJc w:val="left"/>
      <w:pPr>
        <w:tabs>
          <w:tab w:val="num" w:pos="1464"/>
        </w:tabs>
        <w:ind w:left="1464" w:hanging="864"/>
      </w:pPr>
      <w:rPr>
        <w:rFonts w:cs="Times New Roman" w:hint="default"/>
        <w:b w:val="0"/>
        <w:i w:val="0"/>
      </w:rPr>
    </w:lvl>
    <w:lvl w:ilvl="2">
      <w:start w:val="1"/>
      <w:numFmt w:val="decimal"/>
      <w:pStyle w:val="A3"/>
      <w:lvlText w:val="%1.%2.%3."/>
      <w:lvlJc w:val="left"/>
      <w:pPr>
        <w:tabs>
          <w:tab w:val="num" w:pos="2712"/>
        </w:tabs>
        <w:ind w:left="2712" w:hanging="115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pStyle w:val="A4"/>
      <w:lvlText w:val="%1.%2.%3.%4."/>
      <w:lvlJc w:val="left"/>
      <w:pPr>
        <w:tabs>
          <w:tab w:val="num" w:pos="3720"/>
        </w:tabs>
        <w:ind w:left="3720" w:hanging="1440"/>
      </w:pPr>
      <w:rPr>
        <w:rFonts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3912"/>
        </w:tabs>
        <w:ind w:left="3912" w:hanging="360"/>
      </w:pPr>
      <w:rPr>
        <w:rFonts w:cs="Times New Roman"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2760"/>
        </w:tabs>
        <w:ind w:left="225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20"/>
        </w:tabs>
        <w:ind w:left="276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840"/>
        </w:tabs>
        <w:ind w:left="326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560"/>
        </w:tabs>
        <w:ind w:left="3840" w:hanging="1440"/>
      </w:pPr>
      <w:rPr>
        <w:rFonts w:cs="Times New Roman" w:hint="default"/>
      </w:rPr>
    </w:lvl>
  </w:abstractNum>
  <w:abstractNum w:abstractNumId="1" w15:restartNumberingAfterBreak="0">
    <w:nsid w:val="0CB52097"/>
    <w:multiLevelType w:val="multilevel"/>
    <w:tmpl w:val="1B04C5EC"/>
    <w:name w:val="ScheduleTemplate"/>
    <w:lvl w:ilvl="0">
      <w:start w:val="1"/>
      <w:numFmt w:val="decimal"/>
      <w:lvlRestart w:val="0"/>
      <w:pStyle w:val="SchdLevel1Heading"/>
      <w:isLgl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  <w:i w:val="0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lowerLetter"/>
      <w:lvlText w:val="(%3)"/>
      <w:lvlJc w:val="left"/>
      <w:pPr>
        <w:tabs>
          <w:tab w:val="num" w:pos="1324"/>
        </w:tabs>
        <w:ind w:left="964"/>
      </w:pPr>
      <w:rPr>
        <w:rFonts w:cs="Times New Roman" w:hint="default"/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2880" w:hanging="720"/>
      </w:pPr>
      <w:rPr>
        <w:rFonts w:cs="Times New Roman" w:hint="default"/>
      </w:rPr>
    </w:lvl>
    <w:lvl w:ilvl="5">
      <w:start w:val="1"/>
      <w:numFmt w:val="decimal"/>
      <w:lvlText w:val="%6)"/>
      <w:lvlJc w:val="left"/>
      <w:pPr>
        <w:tabs>
          <w:tab w:val="num" w:pos="3600"/>
        </w:tabs>
        <w:ind w:left="3600" w:hanging="720"/>
      </w:pPr>
      <w:rPr>
        <w:rFonts w:cs="Times New Roman" w:hint="default"/>
      </w:rPr>
    </w:lvl>
    <w:lvl w:ilvl="6">
      <w:start w:val="1"/>
      <w:numFmt w:val="lowerLetter"/>
      <w:lvlText w:val="%7)"/>
      <w:lvlJc w:val="left"/>
      <w:pPr>
        <w:tabs>
          <w:tab w:val="num" w:pos="4320"/>
        </w:tabs>
        <w:ind w:left="4320" w:hanging="720"/>
      </w:pPr>
      <w:rPr>
        <w:rFonts w:cs="Times New Roman" w:hint="default"/>
      </w:rPr>
    </w:lvl>
    <w:lvl w:ilvl="7">
      <w:start w:val="1"/>
      <w:numFmt w:val="lowerRoman"/>
      <w:lvlText w:val="%8)"/>
      <w:lvlJc w:val="left"/>
      <w:pPr>
        <w:tabs>
          <w:tab w:val="num" w:pos="5040"/>
        </w:tabs>
        <w:ind w:left="5040" w:hanging="720"/>
      </w:pPr>
      <w:rPr>
        <w:rFonts w:cs="Times New Roman" w:hint="default"/>
      </w:rPr>
    </w:lvl>
    <w:lvl w:ilvl="8">
      <w:start w:val="1"/>
      <w:numFmt w:val="none"/>
      <w:suff w:val="nothing"/>
      <w:lvlText w:val=""/>
      <w:lvlJc w:val="left"/>
      <w:pPr>
        <w:ind w:left="5760" w:hanging="720"/>
      </w:pPr>
      <w:rPr>
        <w:rFonts w:cs="Times New Roman" w:hint="default"/>
      </w:rPr>
    </w:lvl>
  </w:abstractNum>
  <w:abstractNum w:abstractNumId="2" w15:restartNumberingAfterBreak="0">
    <w:nsid w:val="0FE74F7D"/>
    <w:multiLevelType w:val="multilevel"/>
    <w:tmpl w:val="3D6CA852"/>
    <w:lvl w:ilvl="0">
      <w:start w:val="303"/>
      <w:numFmt w:val="decimal"/>
      <w:pStyle w:val="Level1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pStyle w:val="Level2"/>
      <w:lvlText w:val="%2."/>
      <w:lvlJc w:val="left"/>
      <w:pPr>
        <w:tabs>
          <w:tab w:val="num" w:pos="993"/>
        </w:tabs>
        <w:ind w:left="993" w:hanging="709"/>
      </w:pPr>
      <w:rPr>
        <w:rFonts w:cs="Times New Roman" w:hint="default"/>
        <w:b w:val="0"/>
      </w:rPr>
    </w:lvl>
    <w:lvl w:ilvl="2">
      <w:start w:val="1"/>
      <w:numFmt w:val="lowerLetter"/>
      <w:pStyle w:val="Level3"/>
      <w:lvlText w:val="(%3)"/>
      <w:lvlJc w:val="left"/>
      <w:pPr>
        <w:tabs>
          <w:tab w:val="num" w:pos="1418"/>
        </w:tabs>
        <w:ind w:left="1418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269"/>
        </w:tabs>
        <w:ind w:left="2269" w:hanging="709"/>
      </w:pPr>
      <w:rPr>
        <w:rFonts w:ascii="Arial" w:hAnsi="Arial" w:cs="Arial" w:hint="default"/>
        <w:b w:val="0"/>
      </w:rPr>
    </w:lvl>
    <w:lvl w:ilvl="4">
      <w:start w:val="1"/>
      <w:numFmt w:val="decimal"/>
      <w:pStyle w:val="Level5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3" w15:restartNumberingAfterBreak="0">
    <w:nsid w:val="15406ED6"/>
    <w:multiLevelType w:val="multilevel"/>
    <w:tmpl w:val="A9C6995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DZPNaglowek3"/>
      <w:lvlText w:val="%1.%2.%3"/>
      <w:lvlJc w:val="left"/>
      <w:pPr>
        <w:tabs>
          <w:tab w:val="num" w:pos="1419"/>
        </w:tabs>
        <w:ind w:left="1419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1418" w:hanging="851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2268"/>
        </w:tabs>
        <w:ind w:left="2268" w:hanging="85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4" w15:restartNumberingAfterBreak="0">
    <w:nsid w:val="16613E3D"/>
    <w:multiLevelType w:val="hybridMultilevel"/>
    <w:tmpl w:val="6BBED74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4A1544"/>
    <w:multiLevelType w:val="hybridMultilevel"/>
    <w:tmpl w:val="14B0245C"/>
    <w:lvl w:ilvl="0" w:tplc="85C2EC8E">
      <w:start w:val="1"/>
      <w:numFmt w:val="bullet"/>
      <w:pStyle w:val="Bullet1"/>
      <w:lvlText w:val=""/>
      <w:lvlJc w:val="left"/>
      <w:pPr>
        <w:tabs>
          <w:tab w:val="num" w:pos="964"/>
        </w:tabs>
        <w:ind w:left="964" w:hanging="964"/>
      </w:pPr>
      <w:rPr>
        <w:rFonts w:ascii="Wingdings" w:hAnsi="Wingdings" w:hint="default"/>
      </w:rPr>
    </w:lvl>
    <w:lvl w:ilvl="1" w:tplc="04090003">
      <w:start w:val="1"/>
      <w:numFmt w:val="bullet"/>
      <w:pStyle w:val="NumTe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E08F4"/>
    <w:multiLevelType w:val="hybridMultilevel"/>
    <w:tmpl w:val="5086A59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E23B7E"/>
    <w:multiLevelType w:val="multilevel"/>
    <w:tmpl w:val="474210C4"/>
    <w:lvl w:ilvl="0">
      <w:start w:val="1"/>
      <w:numFmt w:val="decimal"/>
      <w:lvlRestart w:val="0"/>
      <w:pStyle w:val="H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Nagwek2"/>
      <w:lvlText w:val="%1.%2"/>
      <w:lvlJc w:val="left"/>
      <w:pPr>
        <w:tabs>
          <w:tab w:val="num" w:pos="567"/>
        </w:tabs>
        <w:ind w:left="567" w:hanging="567"/>
      </w:pPr>
      <w:rPr>
        <w:rFonts w:hint="default"/>
        <w:b/>
        <w:bCs/>
      </w:rPr>
    </w:lvl>
    <w:lvl w:ilvl="2">
      <w:start w:val="1"/>
      <w:numFmt w:val="decimal"/>
      <w:pStyle w:val="Nagwek3"/>
      <w:lvlText w:val="%1.%2.%3"/>
      <w:lvlJc w:val="left"/>
      <w:pPr>
        <w:tabs>
          <w:tab w:val="num" w:pos="850"/>
        </w:tabs>
        <w:ind w:left="1417" w:hanging="850"/>
      </w:pPr>
      <w:rPr>
        <w:rFonts w:hint="default"/>
      </w:rPr>
    </w:lvl>
    <w:lvl w:ilvl="3">
      <w:start w:val="1"/>
      <w:numFmt w:val="decimal"/>
      <w:pStyle w:val="H4"/>
      <w:lvlText w:val="%1.%2.%3.%4"/>
      <w:lvlJc w:val="left"/>
      <w:pPr>
        <w:tabs>
          <w:tab w:val="num" w:pos="2268"/>
        </w:tabs>
        <w:ind w:left="2268" w:hanging="850"/>
      </w:pPr>
      <w:rPr>
        <w:rFonts w:hint="default"/>
      </w:rPr>
    </w:lvl>
    <w:lvl w:ilvl="4">
      <w:start w:val="1"/>
      <w:numFmt w:val="lowerLetter"/>
      <w:pStyle w:val="H5"/>
      <w:lvlText w:val="(%5)"/>
      <w:lvlJc w:val="left"/>
      <w:pPr>
        <w:tabs>
          <w:tab w:val="num" w:pos="1417"/>
        </w:tabs>
        <w:ind w:left="1417" w:hanging="850"/>
      </w:pPr>
      <w:rPr>
        <w:rFonts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1417"/>
        </w:tabs>
        <w:ind w:left="1417" w:hanging="850"/>
      </w:pPr>
      <w:rPr>
        <w:rFonts w:hint="default"/>
      </w:rPr>
    </w:lvl>
    <w:lvl w:ilvl="6">
      <w:start w:val="1"/>
      <w:numFmt w:val="bullet"/>
      <w:lvlText w:val="–"/>
      <w:lvlJc w:val="left"/>
      <w:pPr>
        <w:tabs>
          <w:tab w:val="num" w:pos="1417"/>
        </w:tabs>
        <w:ind w:left="1417" w:hanging="85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038192B"/>
    <w:multiLevelType w:val="multilevel"/>
    <w:tmpl w:val="B16E5E26"/>
    <w:lvl w:ilvl="0">
      <w:start w:val="2"/>
      <w:numFmt w:val="bullet"/>
      <w:lvlRestart w:val="0"/>
      <w:pStyle w:val="Bullets1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b w:val="0"/>
        <w:i w:val="0"/>
        <w:u w:val="none"/>
      </w:rPr>
    </w:lvl>
    <w:lvl w:ilvl="1">
      <w:start w:val="1"/>
      <w:numFmt w:val="bullet"/>
      <w:pStyle w:val="Bullets2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b w:val="0"/>
        <w:i w:val="0"/>
        <w:u w:val="none"/>
      </w:rPr>
    </w:lvl>
    <w:lvl w:ilvl="2">
      <w:start w:val="1"/>
      <w:numFmt w:val="bullet"/>
      <w:pStyle w:val="Bullets3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bullet"/>
      <w:pStyle w:val="Bullets4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</w:rPr>
    </w:lvl>
    <w:lvl w:ilvl="4">
      <w:start w:val="1"/>
      <w:numFmt w:val="bullet"/>
      <w:pStyle w:val="Bullets5"/>
      <w:lvlText w:val=""/>
      <w:lvlJc w:val="left"/>
      <w:pPr>
        <w:tabs>
          <w:tab w:val="num" w:pos="3600"/>
        </w:tabs>
        <w:ind w:left="3600" w:hanging="720"/>
      </w:pPr>
      <w:rPr>
        <w:rFonts w:ascii="Symbol" w:hAnsi="Symbol" w:hint="default"/>
      </w:rPr>
    </w:lvl>
    <w:lvl w:ilvl="5">
      <w:start w:val="1"/>
      <w:numFmt w:val="bullet"/>
      <w:pStyle w:val="Bullets6"/>
      <w:lvlText w:val=""/>
      <w:lvlJc w:val="left"/>
      <w:pPr>
        <w:tabs>
          <w:tab w:val="num" w:pos="4320"/>
        </w:tabs>
        <w:ind w:left="4320" w:hanging="720"/>
      </w:pPr>
      <w:rPr>
        <w:rFonts w:ascii="Symbol" w:hAnsi="Symbol" w:hint="default"/>
      </w:rPr>
    </w:lvl>
    <w:lvl w:ilvl="6">
      <w:start w:val="1"/>
      <w:numFmt w:val="bullet"/>
      <w:pStyle w:val="Bullets7"/>
      <w:lvlText w:val=""/>
      <w:lvlJc w:val="left"/>
      <w:pPr>
        <w:tabs>
          <w:tab w:val="num" w:pos="5040"/>
        </w:tabs>
        <w:ind w:left="5040" w:hanging="720"/>
      </w:pPr>
      <w:rPr>
        <w:rFonts w:ascii="Symbol" w:hAnsi="Symbol" w:hint="default"/>
      </w:rPr>
    </w:lvl>
    <w:lvl w:ilvl="7">
      <w:start w:val="1"/>
      <w:numFmt w:val="bullet"/>
      <w:pStyle w:val="Bullets8"/>
      <w:lvlText w:val=""/>
      <w:lvlJc w:val="left"/>
      <w:pPr>
        <w:tabs>
          <w:tab w:val="num" w:pos="5760"/>
        </w:tabs>
        <w:ind w:left="5760" w:hanging="720"/>
      </w:pPr>
      <w:rPr>
        <w:rFonts w:ascii="Symbol" w:hAnsi="Symbol" w:hint="default"/>
      </w:rPr>
    </w:lvl>
    <w:lvl w:ilvl="8">
      <w:start w:val="1"/>
      <w:numFmt w:val="bullet"/>
      <w:pStyle w:val="Bullets9"/>
      <w:lvlText w:val=""/>
      <w:lvlJc w:val="left"/>
      <w:pPr>
        <w:tabs>
          <w:tab w:val="num" w:pos="6480"/>
        </w:tabs>
        <w:ind w:left="6480" w:hanging="720"/>
      </w:pPr>
      <w:rPr>
        <w:rFonts w:ascii="Symbol" w:hAnsi="Symbol" w:hint="default"/>
      </w:rPr>
    </w:lvl>
  </w:abstractNum>
  <w:abstractNum w:abstractNumId="9" w15:restartNumberingAfterBreak="0">
    <w:nsid w:val="4F7C2002"/>
    <w:multiLevelType w:val="multilevel"/>
    <w:tmpl w:val="899E1192"/>
    <w:lvl w:ilvl="0">
      <w:start w:val="1"/>
      <w:numFmt w:val="decimal"/>
      <w:pStyle w:val="TableHeading"/>
      <w:lvlText w:val="Table %1"/>
      <w:lvlJc w:val="left"/>
      <w:pPr>
        <w:tabs>
          <w:tab w:val="num" w:pos="284"/>
        </w:tabs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927"/>
        </w:tabs>
        <w:ind w:left="567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10" w15:restartNumberingAfterBreak="0">
    <w:nsid w:val="57B46BAE"/>
    <w:multiLevelType w:val="multilevel"/>
    <w:tmpl w:val="9ECEF16C"/>
    <w:lvl w:ilvl="0">
      <w:start w:val="1"/>
      <w:numFmt w:val="decimal"/>
      <w:lvlText w:val="%1"/>
      <w:lvlJc w:val="left"/>
      <w:pPr>
        <w:tabs>
          <w:tab w:val="num" w:pos="964"/>
        </w:tabs>
        <w:ind w:left="964" w:hanging="964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964"/>
        </w:tabs>
        <w:ind w:left="964" w:hanging="964"/>
      </w:pPr>
      <w:rPr>
        <w:rFonts w:ascii="Calibri" w:hAnsi="Calibri" w:cs="Calibri" w:hint="default"/>
        <w:b/>
        <w:bCs/>
        <w:i w:val="0"/>
        <w:sz w:val="22"/>
        <w:szCs w:val="22"/>
      </w:rPr>
    </w:lvl>
    <w:lvl w:ilvl="2">
      <w:start w:val="1"/>
      <w:numFmt w:val="decimal"/>
      <w:lvlRestart w:val="0"/>
      <w:pStyle w:val="Listapunktowana"/>
      <w:lvlText w:val="%1.%2.%3"/>
      <w:lvlJc w:val="left"/>
      <w:pPr>
        <w:tabs>
          <w:tab w:val="num" w:pos="964"/>
        </w:tabs>
        <w:ind w:left="964" w:hanging="964"/>
      </w:pPr>
      <w:rPr>
        <w:rFonts w:cs="Times New Roman"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cs="Times New Roman" w:hint="default"/>
      </w:r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5"/>
  </w:num>
  <w:num w:numId="5">
    <w:abstractNumId w:val="10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2"/>
  </w:num>
  <w:num w:numId="9">
    <w:abstractNumId w:val="3"/>
  </w:num>
  <w:num w:numId="10">
    <w:abstractNumId w:val="4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>
      <w:startOverride w:val="1"/>
    </w:lvlOverride>
    <w:lvlOverride w:ilvl="8">
      <w:startOverride w:val="1"/>
    </w:lvlOverride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830"/>
    <w:rsid w:val="00000ADD"/>
    <w:rsid w:val="00003041"/>
    <w:rsid w:val="00004B71"/>
    <w:rsid w:val="000356CB"/>
    <w:rsid w:val="0006202A"/>
    <w:rsid w:val="00076D4D"/>
    <w:rsid w:val="000810B8"/>
    <w:rsid w:val="0008535F"/>
    <w:rsid w:val="00085A21"/>
    <w:rsid w:val="00092234"/>
    <w:rsid w:val="000A7FA0"/>
    <w:rsid w:val="000B483B"/>
    <w:rsid w:val="000E512F"/>
    <w:rsid w:val="000F37A7"/>
    <w:rsid w:val="00101A08"/>
    <w:rsid w:val="00101D12"/>
    <w:rsid w:val="00112506"/>
    <w:rsid w:val="00121F2E"/>
    <w:rsid w:val="0013291C"/>
    <w:rsid w:val="00147999"/>
    <w:rsid w:val="001501AD"/>
    <w:rsid w:val="00167FC2"/>
    <w:rsid w:val="001746C1"/>
    <w:rsid w:val="001764DF"/>
    <w:rsid w:val="001955A3"/>
    <w:rsid w:val="001975F1"/>
    <w:rsid w:val="001B7886"/>
    <w:rsid w:val="001C097E"/>
    <w:rsid w:val="001C1CDA"/>
    <w:rsid w:val="00262DAC"/>
    <w:rsid w:val="00263659"/>
    <w:rsid w:val="00270EEF"/>
    <w:rsid w:val="002A2CF1"/>
    <w:rsid w:val="002A62E6"/>
    <w:rsid w:val="002B2658"/>
    <w:rsid w:val="002C0E9A"/>
    <w:rsid w:val="002C62A6"/>
    <w:rsid w:val="002E42C4"/>
    <w:rsid w:val="002E5FAC"/>
    <w:rsid w:val="00305387"/>
    <w:rsid w:val="00312CED"/>
    <w:rsid w:val="00314B6B"/>
    <w:rsid w:val="00315715"/>
    <w:rsid w:val="0032222A"/>
    <w:rsid w:val="003255D7"/>
    <w:rsid w:val="003359CA"/>
    <w:rsid w:val="0033623A"/>
    <w:rsid w:val="003578D8"/>
    <w:rsid w:val="003676EA"/>
    <w:rsid w:val="00386144"/>
    <w:rsid w:val="00390FCF"/>
    <w:rsid w:val="00394F5F"/>
    <w:rsid w:val="003B0FEC"/>
    <w:rsid w:val="003E261D"/>
    <w:rsid w:val="00403836"/>
    <w:rsid w:val="00403E68"/>
    <w:rsid w:val="00452E6B"/>
    <w:rsid w:val="00452FFF"/>
    <w:rsid w:val="00467467"/>
    <w:rsid w:val="004758F1"/>
    <w:rsid w:val="00477357"/>
    <w:rsid w:val="00486CB0"/>
    <w:rsid w:val="004A05BC"/>
    <w:rsid w:val="004A5608"/>
    <w:rsid w:val="004D095D"/>
    <w:rsid w:val="004D27B3"/>
    <w:rsid w:val="004D6DC9"/>
    <w:rsid w:val="004E4BE9"/>
    <w:rsid w:val="005020C7"/>
    <w:rsid w:val="0050359C"/>
    <w:rsid w:val="00515255"/>
    <w:rsid w:val="00517521"/>
    <w:rsid w:val="005274FF"/>
    <w:rsid w:val="00553857"/>
    <w:rsid w:val="00557201"/>
    <w:rsid w:val="0058080B"/>
    <w:rsid w:val="00583D42"/>
    <w:rsid w:val="00585034"/>
    <w:rsid w:val="00596DB3"/>
    <w:rsid w:val="005A57C9"/>
    <w:rsid w:val="005C0391"/>
    <w:rsid w:val="005E25AC"/>
    <w:rsid w:val="005F3490"/>
    <w:rsid w:val="005F4AEE"/>
    <w:rsid w:val="005F6ED8"/>
    <w:rsid w:val="00616F13"/>
    <w:rsid w:val="00644FAA"/>
    <w:rsid w:val="00650200"/>
    <w:rsid w:val="0065571F"/>
    <w:rsid w:val="00692894"/>
    <w:rsid w:val="006A2196"/>
    <w:rsid w:val="006B202B"/>
    <w:rsid w:val="006E76D9"/>
    <w:rsid w:val="006F6B84"/>
    <w:rsid w:val="00717930"/>
    <w:rsid w:val="00720397"/>
    <w:rsid w:val="00720AFF"/>
    <w:rsid w:val="00730E56"/>
    <w:rsid w:val="0074069F"/>
    <w:rsid w:val="00746DE5"/>
    <w:rsid w:val="007561E3"/>
    <w:rsid w:val="00762830"/>
    <w:rsid w:val="00777842"/>
    <w:rsid w:val="007A52F1"/>
    <w:rsid w:val="007B3AA6"/>
    <w:rsid w:val="007D0C45"/>
    <w:rsid w:val="007D7A1D"/>
    <w:rsid w:val="007F1672"/>
    <w:rsid w:val="00801D47"/>
    <w:rsid w:val="00810165"/>
    <w:rsid w:val="008245CD"/>
    <w:rsid w:val="008374C1"/>
    <w:rsid w:val="008521B6"/>
    <w:rsid w:val="008530A8"/>
    <w:rsid w:val="00857218"/>
    <w:rsid w:val="0088173E"/>
    <w:rsid w:val="0088366D"/>
    <w:rsid w:val="00886948"/>
    <w:rsid w:val="008A2311"/>
    <w:rsid w:val="008A29D6"/>
    <w:rsid w:val="008C0A24"/>
    <w:rsid w:val="008C1C66"/>
    <w:rsid w:val="008D5B6E"/>
    <w:rsid w:val="008F1EE0"/>
    <w:rsid w:val="009023D6"/>
    <w:rsid w:val="009119BA"/>
    <w:rsid w:val="0091441A"/>
    <w:rsid w:val="00921AC4"/>
    <w:rsid w:val="00925CB0"/>
    <w:rsid w:val="00932FF4"/>
    <w:rsid w:val="0093351A"/>
    <w:rsid w:val="009346F8"/>
    <w:rsid w:val="009434C1"/>
    <w:rsid w:val="00954DC4"/>
    <w:rsid w:val="00955219"/>
    <w:rsid w:val="009556AA"/>
    <w:rsid w:val="009615C8"/>
    <w:rsid w:val="00962720"/>
    <w:rsid w:val="00971AFF"/>
    <w:rsid w:val="009877B7"/>
    <w:rsid w:val="0099730F"/>
    <w:rsid w:val="009B4006"/>
    <w:rsid w:val="009B6066"/>
    <w:rsid w:val="00A3047B"/>
    <w:rsid w:val="00A61B9C"/>
    <w:rsid w:val="00A75B00"/>
    <w:rsid w:val="00A907CE"/>
    <w:rsid w:val="00A9230A"/>
    <w:rsid w:val="00A938D6"/>
    <w:rsid w:val="00AB1EA4"/>
    <w:rsid w:val="00AB481B"/>
    <w:rsid w:val="00AD796C"/>
    <w:rsid w:val="00AE4AFA"/>
    <w:rsid w:val="00AF39A5"/>
    <w:rsid w:val="00B02C55"/>
    <w:rsid w:val="00B156B7"/>
    <w:rsid w:val="00B2223E"/>
    <w:rsid w:val="00B34403"/>
    <w:rsid w:val="00B47A08"/>
    <w:rsid w:val="00B519DD"/>
    <w:rsid w:val="00B5285F"/>
    <w:rsid w:val="00B6363E"/>
    <w:rsid w:val="00B660FD"/>
    <w:rsid w:val="00B81746"/>
    <w:rsid w:val="00B8181D"/>
    <w:rsid w:val="00B924DF"/>
    <w:rsid w:val="00BA41D2"/>
    <w:rsid w:val="00BA56CE"/>
    <w:rsid w:val="00BB4EDA"/>
    <w:rsid w:val="00BD1FD3"/>
    <w:rsid w:val="00C05C18"/>
    <w:rsid w:val="00C151F0"/>
    <w:rsid w:val="00C25396"/>
    <w:rsid w:val="00C56F27"/>
    <w:rsid w:val="00C62934"/>
    <w:rsid w:val="00C62E23"/>
    <w:rsid w:val="00C67BCA"/>
    <w:rsid w:val="00C76094"/>
    <w:rsid w:val="00C76D0C"/>
    <w:rsid w:val="00CB32A2"/>
    <w:rsid w:val="00CC559B"/>
    <w:rsid w:val="00CD0B77"/>
    <w:rsid w:val="00CE28D8"/>
    <w:rsid w:val="00CE3502"/>
    <w:rsid w:val="00CE61DC"/>
    <w:rsid w:val="00CE6BC6"/>
    <w:rsid w:val="00CF62EA"/>
    <w:rsid w:val="00D00472"/>
    <w:rsid w:val="00D17F15"/>
    <w:rsid w:val="00D30665"/>
    <w:rsid w:val="00D30F7C"/>
    <w:rsid w:val="00D34873"/>
    <w:rsid w:val="00D465FC"/>
    <w:rsid w:val="00D479B9"/>
    <w:rsid w:val="00D53551"/>
    <w:rsid w:val="00D65DAB"/>
    <w:rsid w:val="00D833EF"/>
    <w:rsid w:val="00DA296F"/>
    <w:rsid w:val="00DA5288"/>
    <w:rsid w:val="00DB4FAE"/>
    <w:rsid w:val="00DC4CDA"/>
    <w:rsid w:val="00DD074D"/>
    <w:rsid w:val="00DD58A9"/>
    <w:rsid w:val="00DE4A00"/>
    <w:rsid w:val="00E5690A"/>
    <w:rsid w:val="00E77571"/>
    <w:rsid w:val="00E970C7"/>
    <w:rsid w:val="00EA164B"/>
    <w:rsid w:val="00EA286C"/>
    <w:rsid w:val="00EB613A"/>
    <w:rsid w:val="00EB7E89"/>
    <w:rsid w:val="00EC2589"/>
    <w:rsid w:val="00ED22AD"/>
    <w:rsid w:val="00EE41AB"/>
    <w:rsid w:val="00EF7DBF"/>
    <w:rsid w:val="00F35AEC"/>
    <w:rsid w:val="00F63AA0"/>
    <w:rsid w:val="00F735D2"/>
    <w:rsid w:val="00F85FF2"/>
    <w:rsid w:val="00F86858"/>
    <w:rsid w:val="00F873AA"/>
    <w:rsid w:val="00FA589D"/>
    <w:rsid w:val="00FA6D69"/>
    <w:rsid w:val="00FB7E93"/>
    <w:rsid w:val="00FE2979"/>
    <w:rsid w:val="00FE571E"/>
    <w:rsid w:val="00FE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46E0838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62830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GB"/>
    </w:rPr>
  </w:style>
  <w:style w:type="paragraph" w:styleId="Nagwek1">
    <w:name w:val="heading 1"/>
    <w:aliases w:val="Numbered - 1,Paragraph,Section,Section Heading,Lev 1,RR level 1,1.,AITS 1,AITS Main Heading,CBC Heading 1,Lev 11,Numbered - 11,Lev 12,Numbered - 12,Lev 13,Numbered - 13,SECTION,h1,Hoofdstukkop"/>
    <w:basedOn w:val="Normalny"/>
    <w:next w:val="Normalny"/>
    <w:link w:val="Nagwek1Znak"/>
    <w:uiPriority w:val="99"/>
    <w:qFormat/>
    <w:rsid w:val="00762830"/>
    <w:pPr>
      <w:keepNext/>
      <w:spacing w:before="120"/>
      <w:outlineLvl w:val="0"/>
    </w:pPr>
    <w:rPr>
      <w:rFonts w:ascii="Arial" w:hAnsi="Arial"/>
      <w:b/>
    </w:rPr>
  </w:style>
  <w:style w:type="paragraph" w:styleId="Nagwek2">
    <w:name w:val="heading 2"/>
    <w:aliases w:val="H2"/>
    <w:basedOn w:val="Normal1"/>
    <w:next w:val="text1x"/>
    <w:link w:val="Nagwek2Znak"/>
    <w:qFormat/>
    <w:rsid w:val="002A62E6"/>
    <w:pPr>
      <w:numPr>
        <w:ilvl w:val="1"/>
        <w:numId w:val="13"/>
      </w:numPr>
      <w:suppressAutoHyphens/>
      <w:outlineLvl w:val="1"/>
    </w:pPr>
    <w:rPr>
      <w:rFonts w:eastAsia="Times New Roman"/>
      <w:szCs w:val="24"/>
      <w:lang w:eastAsia="pl-PL"/>
    </w:rPr>
  </w:style>
  <w:style w:type="paragraph" w:styleId="Nagwek3">
    <w:name w:val="heading 3"/>
    <w:aliases w:val="H3"/>
    <w:basedOn w:val="Normal1"/>
    <w:next w:val="text1xx"/>
    <w:link w:val="Nagwek3Znak"/>
    <w:qFormat/>
    <w:rsid w:val="002A62E6"/>
    <w:pPr>
      <w:numPr>
        <w:ilvl w:val="2"/>
        <w:numId w:val="13"/>
      </w:numPr>
      <w:tabs>
        <w:tab w:val="left" w:pos="1418"/>
      </w:tabs>
      <w:suppressAutoHyphens/>
      <w:outlineLvl w:val="2"/>
    </w:pPr>
    <w:rPr>
      <w:rFonts w:eastAsia="Times New Roman"/>
      <w:szCs w:val="24"/>
      <w:lang w:eastAsia="pl-PL"/>
    </w:rPr>
  </w:style>
  <w:style w:type="paragraph" w:styleId="Nagwek4">
    <w:name w:val="heading 4"/>
    <w:basedOn w:val="Normalny"/>
    <w:next w:val="Normalny"/>
    <w:link w:val="Nagwek4Znak"/>
    <w:uiPriority w:val="99"/>
    <w:qFormat/>
    <w:rsid w:val="00762830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4D6DC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gwek7">
    <w:name w:val="heading 7"/>
    <w:basedOn w:val="Normalny"/>
    <w:next w:val="Normalny"/>
    <w:link w:val="Nagwek7Znak"/>
    <w:qFormat/>
    <w:rsid w:val="00762830"/>
    <w:pPr>
      <w:keepNext/>
      <w:spacing w:after="110" w:line="220" w:lineRule="exact"/>
      <w:outlineLvl w:val="6"/>
    </w:pPr>
    <w:rPr>
      <w:rFonts w:ascii="Arial" w:hAnsi="Arial" w:cs="Arial"/>
      <w:b/>
      <w:bCs/>
      <w:sz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aliases w:val="Numbered - 1 Znak,Paragraph Znak,Section Znak,Section Heading Znak,Lev 1 Znak,RR level 1 Znak,1. Znak,AITS 1 Znak,AITS Main Heading Znak,CBC Heading 1 Znak,Lev 11 Znak,Numbered - 11 Znak,Lev 12 Znak,Numbered - 12 Znak,Lev 13 Znak,h1 Znak"/>
    <w:basedOn w:val="Domylnaczcionkaakapitu"/>
    <w:link w:val="Nagwek1"/>
    <w:uiPriority w:val="99"/>
    <w:rsid w:val="00762830"/>
    <w:rPr>
      <w:rFonts w:ascii="Arial" w:eastAsia="MS Mincho" w:hAnsi="Arial" w:cs="Times New Roman"/>
      <w:b/>
      <w:sz w:val="24"/>
      <w:szCs w:val="24"/>
      <w:lang w:val="en-GB"/>
    </w:rPr>
  </w:style>
  <w:style w:type="character" w:customStyle="1" w:styleId="Nagwek2Znak">
    <w:name w:val="Nagłówek 2 Znak"/>
    <w:aliases w:val="H2 Znak"/>
    <w:basedOn w:val="Domylnaczcionkaakapitu"/>
    <w:link w:val="Nagwek2"/>
    <w:rsid w:val="00762830"/>
    <w:rPr>
      <w:rFonts w:ascii="Calibri" w:eastAsia="Times New Roman" w:hAnsi="Calibri" w:cs="Times New Roman"/>
      <w:color w:val="000000"/>
      <w:szCs w:val="24"/>
      <w:lang w:eastAsia="pl-PL"/>
    </w:rPr>
  </w:style>
  <w:style w:type="character" w:customStyle="1" w:styleId="Nagwek3Znak">
    <w:name w:val="Nagłówek 3 Znak"/>
    <w:aliases w:val="H3 Znak"/>
    <w:basedOn w:val="Domylnaczcionkaakapitu"/>
    <w:link w:val="Nagwek3"/>
    <w:rsid w:val="00762830"/>
    <w:rPr>
      <w:rFonts w:ascii="Calibri" w:eastAsia="Times New Roman" w:hAnsi="Calibri" w:cs="Times New Roman"/>
      <w:color w:val="000000"/>
      <w:szCs w:val="24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9"/>
    <w:rsid w:val="00762830"/>
    <w:rPr>
      <w:rFonts w:ascii="Cambria" w:eastAsia="MS Mincho" w:hAnsi="Cambria" w:cs="Times New Roman"/>
      <w:b/>
      <w:bCs/>
      <w:i/>
      <w:iCs/>
      <w:color w:val="4F81BD"/>
      <w:sz w:val="24"/>
      <w:szCs w:val="24"/>
      <w:lang w:val="en-GB"/>
    </w:rPr>
  </w:style>
  <w:style w:type="character" w:customStyle="1" w:styleId="Nagwek7Znak">
    <w:name w:val="Nagłówek 7 Znak"/>
    <w:basedOn w:val="Domylnaczcionkaakapitu"/>
    <w:link w:val="Nagwek7"/>
    <w:rsid w:val="00762830"/>
    <w:rPr>
      <w:rFonts w:ascii="Arial" w:eastAsia="MS Mincho" w:hAnsi="Arial" w:cs="Arial"/>
      <w:b/>
      <w:bCs/>
      <w:szCs w:val="24"/>
      <w:lang w:val="en-GB"/>
    </w:rPr>
  </w:style>
  <w:style w:type="paragraph" w:styleId="Stopka">
    <w:name w:val="footer"/>
    <w:basedOn w:val="Normalny"/>
    <w:link w:val="StopkaZnak"/>
    <w:uiPriority w:val="99"/>
    <w:rsid w:val="00762830"/>
    <w:pPr>
      <w:tabs>
        <w:tab w:val="center" w:pos="4153"/>
        <w:tab w:val="right" w:pos="8306"/>
      </w:tabs>
    </w:pPr>
    <w:rPr>
      <w:szCs w:val="20"/>
    </w:rPr>
  </w:style>
  <w:style w:type="character" w:customStyle="1" w:styleId="StopkaZnak">
    <w:name w:val="Stopka Znak"/>
    <w:basedOn w:val="Domylnaczcionkaakapitu"/>
    <w:link w:val="Stopka"/>
    <w:uiPriority w:val="99"/>
    <w:rsid w:val="00762830"/>
    <w:rPr>
      <w:rFonts w:ascii="Times New Roman" w:eastAsia="MS Mincho" w:hAnsi="Times New Roman" w:cs="Times New Roman"/>
      <w:sz w:val="24"/>
      <w:szCs w:val="20"/>
      <w:lang w:val="en-GB"/>
    </w:rPr>
  </w:style>
  <w:style w:type="paragraph" w:styleId="Nagwek">
    <w:name w:val="header"/>
    <w:basedOn w:val="Normalny"/>
    <w:link w:val="NagwekZnak"/>
    <w:uiPriority w:val="99"/>
    <w:rsid w:val="00762830"/>
    <w:pPr>
      <w:tabs>
        <w:tab w:val="center" w:pos="4153"/>
        <w:tab w:val="right" w:pos="8306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762830"/>
    <w:rPr>
      <w:rFonts w:ascii="Times New Roman" w:eastAsia="MS Mincho" w:hAnsi="Times New Roman" w:cs="Times New Roman"/>
      <w:sz w:val="24"/>
      <w:szCs w:val="24"/>
      <w:lang w:val="en-GB"/>
    </w:rPr>
  </w:style>
  <w:style w:type="paragraph" w:customStyle="1" w:styleId="MainText">
    <w:name w:val="Main Text"/>
    <w:basedOn w:val="Normalny"/>
    <w:link w:val="MainTextChar"/>
    <w:uiPriority w:val="99"/>
    <w:rsid w:val="00762830"/>
    <w:pPr>
      <w:spacing w:before="240"/>
      <w:ind w:left="567"/>
      <w:jc w:val="both"/>
    </w:pPr>
    <w:rPr>
      <w:rFonts w:ascii="Arial" w:hAnsi="Arial"/>
      <w:spacing w:val="10"/>
      <w:sz w:val="20"/>
    </w:rPr>
  </w:style>
  <w:style w:type="character" w:customStyle="1" w:styleId="MainTextChar">
    <w:name w:val="Main Text Char"/>
    <w:link w:val="MainText"/>
    <w:uiPriority w:val="99"/>
    <w:locked/>
    <w:rsid w:val="00762830"/>
    <w:rPr>
      <w:rFonts w:ascii="Arial" w:eastAsia="MS Mincho" w:hAnsi="Arial" w:cs="Times New Roman"/>
      <w:spacing w:val="10"/>
      <w:sz w:val="20"/>
      <w:szCs w:val="24"/>
      <w:lang w:val="en-GB"/>
    </w:rPr>
  </w:style>
  <w:style w:type="character" w:styleId="Hipercze">
    <w:name w:val="Hyperlink"/>
    <w:uiPriority w:val="99"/>
    <w:rsid w:val="00762830"/>
    <w:rPr>
      <w:rFonts w:cs="Times New Roman"/>
      <w:color w:val="0000FF"/>
      <w:u w:val="single"/>
    </w:rPr>
  </w:style>
  <w:style w:type="paragraph" w:customStyle="1" w:styleId="TableHeading">
    <w:name w:val="Table Heading"/>
    <w:basedOn w:val="Normalny"/>
    <w:next w:val="MainText"/>
    <w:uiPriority w:val="99"/>
    <w:rsid w:val="00762830"/>
    <w:pPr>
      <w:keepNext/>
      <w:numPr>
        <w:numId w:val="1"/>
      </w:numPr>
      <w:tabs>
        <w:tab w:val="left" w:pos="1701"/>
      </w:tabs>
      <w:spacing w:before="360" w:after="120"/>
      <w:jc w:val="both"/>
    </w:pPr>
    <w:rPr>
      <w:rFonts w:ascii="Arial" w:hAnsi="Arial" w:cs="Arial"/>
      <w:b/>
      <w:bCs/>
      <w:spacing w:val="10"/>
      <w:sz w:val="16"/>
    </w:rPr>
  </w:style>
  <w:style w:type="paragraph" w:customStyle="1" w:styleId="TableText">
    <w:name w:val="Table Text"/>
    <w:basedOn w:val="Normalny"/>
    <w:uiPriority w:val="99"/>
    <w:rsid w:val="00762830"/>
    <w:pPr>
      <w:spacing w:before="60" w:after="60"/>
    </w:pPr>
    <w:rPr>
      <w:rFonts w:ascii="Arial" w:hAnsi="Arial"/>
      <w:spacing w:val="10"/>
      <w:sz w:val="18"/>
      <w:szCs w:val="20"/>
    </w:rPr>
  </w:style>
  <w:style w:type="character" w:styleId="Odwoaniedokomentarza">
    <w:name w:val="annotation reference"/>
    <w:uiPriority w:val="99"/>
    <w:semiHidden/>
    <w:rsid w:val="00762830"/>
    <w:rPr>
      <w:rFonts w:cs="Times New Roman"/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rsid w:val="00762830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762830"/>
    <w:rPr>
      <w:rFonts w:ascii="Times New Roman" w:eastAsia="MS Mincho" w:hAnsi="Times New Roman" w:cs="Times New Roman"/>
      <w:sz w:val="20"/>
      <w:szCs w:val="20"/>
      <w:lang w:val="en-GB"/>
    </w:rPr>
  </w:style>
  <w:style w:type="paragraph" w:customStyle="1" w:styleId="Bullets1">
    <w:name w:val="Bullets 1"/>
    <w:basedOn w:val="Normalny"/>
    <w:uiPriority w:val="99"/>
    <w:rsid w:val="00762830"/>
    <w:pPr>
      <w:numPr>
        <w:numId w:val="2"/>
      </w:numPr>
      <w:spacing w:after="240" w:line="288" w:lineRule="auto"/>
      <w:jc w:val="both"/>
      <w:outlineLvl w:val="0"/>
    </w:pPr>
    <w:rPr>
      <w:rFonts w:ascii="Arial" w:hAnsi="Arial"/>
      <w:sz w:val="20"/>
      <w:szCs w:val="20"/>
    </w:rPr>
  </w:style>
  <w:style w:type="paragraph" w:customStyle="1" w:styleId="Bullets2">
    <w:name w:val="Bullets 2"/>
    <w:basedOn w:val="Normalny"/>
    <w:uiPriority w:val="99"/>
    <w:rsid w:val="00762830"/>
    <w:pPr>
      <w:numPr>
        <w:ilvl w:val="1"/>
        <w:numId w:val="2"/>
      </w:numPr>
      <w:tabs>
        <w:tab w:val="clear" w:pos="1440"/>
        <w:tab w:val="num" w:pos="360"/>
      </w:tabs>
      <w:spacing w:after="240" w:line="288" w:lineRule="auto"/>
      <w:ind w:left="0" w:firstLine="0"/>
      <w:jc w:val="both"/>
    </w:pPr>
    <w:rPr>
      <w:rFonts w:ascii="Arial" w:hAnsi="Arial"/>
      <w:sz w:val="20"/>
      <w:szCs w:val="20"/>
    </w:rPr>
  </w:style>
  <w:style w:type="paragraph" w:customStyle="1" w:styleId="Bullets3">
    <w:name w:val="Bullets 3"/>
    <w:basedOn w:val="Normalny"/>
    <w:uiPriority w:val="99"/>
    <w:rsid w:val="00762830"/>
    <w:pPr>
      <w:numPr>
        <w:ilvl w:val="2"/>
        <w:numId w:val="2"/>
      </w:numPr>
      <w:tabs>
        <w:tab w:val="clear" w:pos="2160"/>
        <w:tab w:val="num" w:pos="360"/>
      </w:tabs>
      <w:spacing w:after="240" w:line="288" w:lineRule="auto"/>
      <w:ind w:left="0" w:firstLine="0"/>
      <w:jc w:val="both"/>
    </w:pPr>
    <w:rPr>
      <w:rFonts w:ascii="Arial" w:hAnsi="Arial"/>
      <w:sz w:val="20"/>
      <w:szCs w:val="20"/>
    </w:rPr>
  </w:style>
  <w:style w:type="paragraph" w:customStyle="1" w:styleId="Bullets4">
    <w:name w:val="Bullets 4"/>
    <w:basedOn w:val="Normalny"/>
    <w:uiPriority w:val="99"/>
    <w:rsid w:val="00762830"/>
    <w:pPr>
      <w:numPr>
        <w:ilvl w:val="3"/>
        <w:numId w:val="2"/>
      </w:numPr>
      <w:tabs>
        <w:tab w:val="clear" w:pos="2880"/>
        <w:tab w:val="num" w:pos="360"/>
      </w:tabs>
      <w:spacing w:after="240" w:line="288" w:lineRule="auto"/>
      <w:ind w:left="0" w:firstLine="0"/>
      <w:jc w:val="both"/>
    </w:pPr>
    <w:rPr>
      <w:rFonts w:ascii="Arial" w:hAnsi="Arial"/>
      <w:sz w:val="20"/>
      <w:szCs w:val="20"/>
    </w:rPr>
  </w:style>
  <w:style w:type="paragraph" w:customStyle="1" w:styleId="Bullets5">
    <w:name w:val="Bullets 5"/>
    <w:basedOn w:val="Normalny"/>
    <w:uiPriority w:val="99"/>
    <w:rsid w:val="00762830"/>
    <w:pPr>
      <w:numPr>
        <w:ilvl w:val="4"/>
        <w:numId w:val="2"/>
      </w:numPr>
      <w:tabs>
        <w:tab w:val="clear" w:pos="3600"/>
        <w:tab w:val="num" w:pos="360"/>
      </w:tabs>
      <w:spacing w:after="240" w:line="288" w:lineRule="auto"/>
      <w:ind w:left="0" w:firstLine="0"/>
      <w:jc w:val="both"/>
    </w:pPr>
    <w:rPr>
      <w:rFonts w:ascii="Arial" w:hAnsi="Arial"/>
      <w:sz w:val="20"/>
      <w:szCs w:val="20"/>
    </w:rPr>
  </w:style>
  <w:style w:type="paragraph" w:customStyle="1" w:styleId="Bullets6">
    <w:name w:val="Bullets 6"/>
    <w:basedOn w:val="Normalny"/>
    <w:uiPriority w:val="99"/>
    <w:rsid w:val="00762830"/>
    <w:pPr>
      <w:numPr>
        <w:ilvl w:val="5"/>
        <w:numId w:val="2"/>
      </w:numPr>
      <w:tabs>
        <w:tab w:val="clear" w:pos="4320"/>
        <w:tab w:val="num" w:pos="360"/>
      </w:tabs>
      <w:spacing w:after="240" w:line="288" w:lineRule="auto"/>
      <w:ind w:left="0" w:firstLine="0"/>
      <w:jc w:val="both"/>
    </w:pPr>
    <w:rPr>
      <w:rFonts w:ascii="Arial" w:hAnsi="Arial"/>
      <w:sz w:val="20"/>
      <w:szCs w:val="20"/>
    </w:rPr>
  </w:style>
  <w:style w:type="paragraph" w:customStyle="1" w:styleId="Bullets7">
    <w:name w:val="Bullets 7"/>
    <w:basedOn w:val="Normalny"/>
    <w:uiPriority w:val="99"/>
    <w:rsid w:val="00762830"/>
    <w:pPr>
      <w:numPr>
        <w:ilvl w:val="6"/>
        <w:numId w:val="2"/>
      </w:numPr>
      <w:tabs>
        <w:tab w:val="clear" w:pos="5040"/>
        <w:tab w:val="num" w:pos="360"/>
      </w:tabs>
      <w:spacing w:after="240" w:line="288" w:lineRule="auto"/>
      <w:ind w:left="0" w:firstLine="0"/>
      <w:jc w:val="both"/>
    </w:pPr>
    <w:rPr>
      <w:rFonts w:ascii="Arial" w:hAnsi="Arial"/>
      <w:sz w:val="20"/>
      <w:szCs w:val="20"/>
    </w:rPr>
  </w:style>
  <w:style w:type="paragraph" w:customStyle="1" w:styleId="Bullets8">
    <w:name w:val="Bullets 8"/>
    <w:basedOn w:val="Normalny"/>
    <w:uiPriority w:val="99"/>
    <w:rsid w:val="00762830"/>
    <w:pPr>
      <w:numPr>
        <w:ilvl w:val="7"/>
        <w:numId w:val="2"/>
      </w:numPr>
      <w:tabs>
        <w:tab w:val="clear" w:pos="5760"/>
        <w:tab w:val="num" w:pos="360"/>
      </w:tabs>
      <w:spacing w:after="240" w:line="288" w:lineRule="auto"/>
      <w:ind w:left="0" w:firstLine="0"/>
      <w:jc w:val="both"/>
    </w:pPr>
    <w:rPr>
      <w:rFonts w:ascii="Arial" w:hAnsi="Arial"/>
      <w:sz w:val="20"/>
      <w:szCs w:val="20"/>
    </w:rPr>
  </w:style>
  <w:style w:type="paragraph" w:customStyle="1" w:styleId="Bullets9">
    <w:name w:val="Bullets 9"/>
    <w:basedOn w:val="Normalny"/>
    <w:uiPriority w:val="99"/>
    <w:rsid w:val="00762830"/>
    <w:pPr>
      <w:numPr>
        <w:ilvl w:val="8"/>
        <w:numId w:val="2"/>
      </w:numPr>
      <w:tabs>
        <w:tab w:val="clear" w:pos="6480"/>
        <w:tab w:val="num" w:pos="360"/>
      </w:tabs>
      <w:spacing w:after="240" w:line="288" w:lineRule="auto"/>
      <w:ind w:left="0" w:firstLine="0"/>
      <w:jc w:val="both"/>
    </w:pPr>
    <w:rPr>
      <w:rFonts w:ascii="Arial" w:hAnsi="Arial"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rsid w:val="00762830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62830"/>
    <w:rPr>
      <w:rFonts w:ascii="Tahoma" w:eastAsia="MS Mincho" w:hAnsi="Tahoma" w:cs="Tahoma"/>
      <w:sz w:val="16"/>
      <w:szCs w:val="16"/>
      <w:lang w:val="en-GB"/>
    </w:rPr>
  </w:style>
  <w:style w:type="table" w:styleId="Tabela-Siatka">
    <w:name w:val="Table Grid"/>
    <w:basedOn w:val="Standardowy"/>
    <w:uiPriority w:val="99"/>
    <w:rsid w:val="00762830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YTableText">
    <w:name w:val="EY Table Text"/>
    <w:basedOn w:val="Normalny"/>
    <w:uiPriority w:val="99"/>
    <w:rsid w:val="00762830"/>
    <w:pPr>
      <w:spacing w:before="20" w:after="20"/>
      <w:outlineLvl w:val="0"/>
    </w:pPr>
    <w:rPr>
      <w:rFonts w:ascii="Arial" w:hAnsi="Arial"/>
      <w:sz w:val="16"/>
    </w:rPr>
  </w:style>
  <w:style w:type="table" w:customStyle="1" w:styleId="108">
    <w:name w:val="108"/>
    <w:uiPriority w:val="99"/>
    <w:rsid w:val="0076283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pl-PL"/>
    </w:rPr>
    <w:tblPr>
      <w:tblInd w:w="0" w:type="dxa"/>
      <w:tblBorders>
        <w:insideH w:val="single" w:sz="4" w:space="0" w:color="CCCBCD"/>
      </w:tblBorders>
      <w:tblCellMar>
        <w:top w:w="0" w:type="dxa"/>
        <w:left w:w="0" w:type="dxa"/>
        <w:bottom w:w="0" w:type="dxa"/>
        <w:right w:w="28" w:type="dxa"/>
      </w:tblCellMar>
    </w:tblPr>
  </w:style>
  <w:style w:type="paragraph" w:styleId="Tekstprzypisudolnego">
    <w:name w:val="footnote text"/>
    <w:basedOn w:val="Normalny"/>
    <w:link w:val="TekstprzypisudolnegoZnak"/>
    <w:uiPriority w:val="99"/>
    <w:rsid w:val="00762830"/>
    <w:pPr>
      <w:outlineLvl w:val="0"/>
    </w:pPr>
    <w:rPr>
      <w:rFonts w:ascii="Arial" w:hAnsi="Arial"/>
      <w:kern w:val="12"/>
      <w:sz w:val="16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762830"/>
    <w:rPr>
      <w:rFonts w:ascii="Arial" w:eastAsia="MS Mincho" w:hAnsi="Arial" w:cs="Times New Roman"/>
      <w:kern w:val="12"/>
      <w:sz w:val="16"/>
      <w:szCs w:val="24"/>
      <w:lang w:val="en-GB"/>
    </w:rPr>
  </w:style>
  <w:style w:type="character" w:styleId="Odwoanieprzypisudolnego">
    <w:name w:val="footnote reference"/>
    <w:uiPriority w:val="99"/>
    <w:rsid w:val="00762830"/>
    <w:rPr>
      <w:rFonts w:ascii="Arial" w:hAnsi="Arial" w:cs="Times New Roman"/>
      <w:kern w:val="12"/>
      <w:sz w:val="24"/>
      <w:szCs w:val="24"/>
      <w:vertAlign w:val="superscript"/>
      <w:lang w:val="en-GB" w:eastAsia="en-US" w:bidi="ar-SA"/>
    </w:rPr>
  </w:style>
  <w:style w:type="paragraph" w:customStyle="1" w:styleId="EYTableHeading">
    <w:name w:val="EY Table Heading"/>
    <w:basedOn w:val="Normalny"/>
    <w:uiPriority w:val="99"/>
    <w:rsid w:val="00762830"/>
    <w:pPr>
      <w:spacing w:before="60" w:after="60"/>
      <w:outlineLvl w:val="0"/>
    </w:pPr>
    <w:rPr>
      <w:rFonts w:ascii="Arial" w:hAnsi="Arial"/>
      <w:b/>
      <w:color w:val="7F7E82"/>
      <w:sz w:val="16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rsid w:val="0076283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62830"/>
    <w:rPr>
      <w:rFonts w:ascii="Times New Roman" w:eastAsia="MS Mincho" w:hAnsi="Times New Roman" w:cs="Times New Roman"/>
      <w:b/>
      <w:bCs/>
      <w:sz w:val="20"/>
      <w:szCs w:val="20"/>
      <w:lang w:val="en-GB"/>
    </w:rPr>
  </w:style>
  <w:style w:type="paragraph" w:customStyle="1" w:styleId="A1">
    <w:name w:val="A1"/>
    <w:basedOn w:val="Normalny"/>
    <w:uiPriority w:val="99"/>
    <w:rsid w:val="00762830"/>
    <w:pPr>
      <w:numPr>
        <w:numId w:val="3"/>
      </w:numPr>
      <w:spacing w:before="120" w:after="120"/>
      <w:jc w:val="both"/>
      <w:outlineLvl w:val="0"/>
    </w:pPr>
    <w:rPr>
      <w:rFonts w:ascii="Arial" w:hAnsi="Arial"/>
      <w:b/>
      <w:caps/>
      <w:szCs w:val="20"/>
      <w:u w:val="single"/>
    </w:rPr>
  </w:style>
  <w:style w:type="paragraph" w:customStyle="1" w:styleId="A2">
    <w:name w:val="A2"/>
    <w:basedOn w:val="Normalny"/>
    <w:uiPriority w:val="99"/>
    <w:rsid w:val="00762830"/>
    <w:pPr>
      <w:numPr>
        <w:ilvl w:val="1"/>
        <w:numId w:val="3"/>
      </w:numPr>
      <w:spacing w:before="120" w:after="120"/>
      <w:jc w:val="both"/>
      <w:outlineLvl w:val="1"/>
    </w:pPr>
    <w:rPr>
      <w:rFonts w:ascii="Arial" w:hAnsi="Arial"/>
      <w:szCs w:val="20"/>
    </w:rPr>
  </w:style>
  <w:style w:type="paragraph" w:customStyle="1" w:styleId="A3">
    <w:name w:val="A3"/>
    <w:basedOn w:val="Normalny"/>
    <w:uiPriority w:val="99"/>
    <w:rsid w:val="00762830"/>
    <w:pPr>
      <w:numPr>
        <w:ilvl w:val="2"/>
        <w:numId w:val="3"/>
      </w:numPr>
      <w:spacing w:before="120" w:after="120"/>
      <w:jc w:val="both"/>
      <w:outlineLvl w:val="2"/>
    </w:pPr>
    <w:rPr>
      <w:rFonts w:ascii="Arial" w:hAnsi="Arial"/>
      <w:szCs w:val="20"/>
    </w:rPr>
  </w:style>
  <w:style w:type="paragraph" w:customStyle="1" w:styleId="A4">
    <w:name w:val="A4"/>
    <w:basedOn w:val="Normalny"/>
    <w:uiPriority w:val="99"/>
    <w:rsid w:val="00762830"/>
    <w:pPr>
      <w:numPr>
        <w:ilvl w:val="3"/>
        <w:numId w:val="3"/>
      </w:numPr>
      <w:spacing w:before="120" w:after="120"/>
      <w:jc w:val="both"/>
      <w:outlineLvl w:val="3"/>
    </w:pPr>
    <w:rPr>
      <w:rFonts w:ascii="Arial" w:hAnsi="Arial"/>
      <w:szCs w:val="20"/>
    </w:rPr>
  </w:style>
  <w:style w:type="character" w:styleId="Numerstrony">
    <w:name w:val="page number"/>
    <w:uiPriority w:val="99"/>
    <w:rsid w:val="00762830"/>
    <w:rPr>
      <w:rFonts w:cs="Times New Roman"/>
    </w:rPr>
  </w:style>
  <w:style w:type="paragraph" w:customStyle="1" w:styleId="Body">
    <w:name w:val="Body"/>
    <w:basedOn w:val="Normalny"/>
    <w:link w:val="BodyChar"/>
    <w:uiPriority w:val="99"/>
    <w:rsid w:val="00762830"/>
    <w:pPr>
      <w:tabs>
        <w:tab w:val="left" w:pos="851"/>
        <w:tab w:val="left" w:pos="1701"/>
        <w:tab w:val="left" w:pos="2835"/>
        <w:tab w:val="left" w:pos="4253"/>
      </w:tabs>
      <w:spacing w:after="240"/>
      <w:jc w:val="both"/>
    </w:pPr>
    <w:rPr>
      <w:szCs w:val="20"/>
      <w:lang w:eastAsia="en-GB"/>
    </w:rPr>
  </w:style>
  <w:style w:type="character" w:customStyle="1" w:styleId="BodyChar">
    <w:name w:val="Body Char"/>
    <w:link w:val="Body"/>
    <w:uiPriority w:val="99"/>
    <w:locked/>
    <w:rsid w:val="00762830"/>
    <w:rPr>
      <w:rFonts w:ascii="Times New Roman" w:eastAsia="MS Mincho" w:hAnsi="Times New Roman" w:cs="Times New Roman"/>
      <w:sz w:val="24"/>
      <w:szCs w:val="20"/>
      <w:lang w:val="en-GB" w:eastAsia="en-GB"/>
    </w:rPr>
  </w:style>
  <w:style w:type="paragraph" w:styleId="Wcicienormalne">
    <w:name w:val="Normal Indent"/>
    <w:basedOn w:val="Normalny"/>
    <w:uiPriority w:val="99"/>
    <w:semiHidden/>
    <w:rsid w:val="00762830"/>
    <w:pPr>
      <w:adjustRightInd w:val="0"/>
      <w:snapToGrid w:val="0"/>
      <w:ind w:left="720"/>
    </w:pPr>
    <w:rPr>
      <w:rFonts w:ascii="Arial" w:hAnsi="Arial" w:cs="Arial"/>
      <w:sz w:val="20"/>
      <w:szCs w:val="20"/>
      <w:lang w:eastAsia="en-GB"/>
    </w:rPr>
  </w:style>
  <w:style w:type="paragraph" w:customStyle="1" w:styleId="Bullet1">
    <w:name w:val="Bullet 1"/>
    <w:basedOn w:val="Normalny"/>
    <w:uiPriority w:val="99"/>
    <w:rsid w:val="00762830"/>
    <w:pPr>
      <w:numPr>
        <w:numId w:val="4"/>
      </w:numPr>
    </w:pPr>
    <w:rPr>
      <w:rFonts w:eastAsia="Batang"/>
      <w:sz w:val="22"/>
    </w:rPr>
  </w:style>
  <w:style w:type="paragraph" w:customStyle="1" w:styleId="NumHead">
    <w:name w:val="NumHead"/>
    <w:basedOn w:val="Normalny"/>
    <w:next w:val="NumText"/>
    <w:uiPriority w:val="99"/>
    <w:rsid w:val="00762830"/>
    <w:pPr>
      <w:keepNext/>
      <w:tabs>
        <w:tab w:val="num" w:pos="964"/>
      </w:tabs>
      <w:spacing w:after="284"/>
      <w:ind w:left="964" w:hanging="964"/>
      <w:outlineLvl w:val="0"/>
    </w:pPr>
    <w:rPr>
      <w:rFonts w:eastAsia="Batang"/>
      <w:b/>
      <w:caps/>
      <w:sz w:val="26"/>
    </w:rPr>
  </w:style>
  <w:style w:type="paragraph" w:customStyle="1" w:styleId="NumText">
    <w:name w:val="NumText"/>
    <w:basedOn w:val="Normalny"/>
    <w:link w:val="NumTextCharChar"/>
    <w:uiPriority w:val="99"/>
    <w:rsid w:val="00762830"/>
    <w:pPr>
      <w:numPr>
        <w:ilvl w:val="1"/>
        <w:numId w:val="4"/>
      </w:numPr>
      <w:spacing w:after="284"/>
      <w:outlineLvl w:val="1"/>
    </w:pPr>
    <w:rPr>
      <w:rFonts w:eastAsia="Batang"/>
      <w:sz w:val="22"/>
    </w:rPr>
  </w:style>
  <w:style w:type="character" w:customStyle="1" w:styleId="NumTextCharChar">
    <w:name w:val="NumText Char Char"/>
    <w:link w:val="NumText"/>
    <w:uiPriority w:val="99"/>
    <w:locked/>
    <w:rsid w:val="00762830"/>
    <w:rPr>
      <w:rFonts w:ascii="Times New Roman" w:eastAsia="Batang" w:hAnsi="Times New Roman" w:cs="Times New Roman"/>
      <w:szCs w:val="24"/>
      <w:lang w:val="en-GB"/>
    </w:rPr>
  </w:style>
  <w:style w:type="paragraph" w:customStyle="1" w:styleId="SchdLevel1Heading">
    <w:name w:val="Schd/Level1 Heading"/>
    <w:basedOn w:val="Normalny"/>
    <w:uiPriority w:val="99"/>
    <w:rsid w:val="00762830"/>
    <w:pPr>
      <w:keepNext/>
      <w:numPr>
        <w:numId w:val="6"/>
      </w:numPr>
      <w:spacing w:after="240" w:line="288" w:lineRule="auto"/>
      <w:jc w:val="both"/>
    </w:pPr>
    <w:rPr>
      <w:rFonts w:ascii="Arial" w:eastAsia="Batang" w:hAnsi="Arial"/>
      <w:b/>
      <w:sz w:val="20"/>
      <w:szCs w:val="20"/>
    </w:rPr>
  </w:style>
  <w:style w:type="paragraph" w:customStyle="1" w:styleId="SchdLevel2">
    <w:name w:val="Schd/Level2"/>
    <w:basedOn w:val="Normalny"/>
    <w:uiPriority w:val="99"/>
    <w:rsid w:val="00762830"/>
    <w:pPr>
      <w:tabs>
        <w:tab w:val="num" w:pos="720"/>
      </w:tabs>
      <w:spacing w:after="240" w:line="288" w:lineRule="auto"/>
      <w:ind w:left="720" w:hanging="720"/>
      <w:jc w:val="both"/>
    </w:pPr>
    <w:rPr>
      <w:rFonts w:ascii="Arial" w:eastAsia="Batang" w:hAnsi="Arial"/>
      <w:sz w:val="20"/>
      <w:szCs w:val="20"/>
    </w:rPr>
  </w:style>
  <w:style w:type="paragraph" w:customStyle="1" w:styleId="SchdLevel3">
    <w:name w:val="Schd/Level3"/>
    <w:basedOn w:val="Normalny"/>
    <w:uiPriority w:val="99"/>
    <w:rsid w:val="00762830"/>
    <w:pPr>
      <w:tabs>
        <w:tab w:val="num" w:pos="1324"/>
      </w:tabs>
      <w:spacing w:after="240"/>
      <w:ind w:left="964"/>
    </w:pPr>
    <w:rPr>
      <w:rFonts w:eastAsia="Batang"/>
      <w:sz w:val="22"/>
      <w:szCs w:val="22"/>
    </w:rPr>
  </w:style>
  <w:style w:type="paragraph" w:customStyle="1" w:styleId="SchdLevel4">
    <w:name w:val="Schd/Level4"/>
    <w:basedOn w:val="Normalny"/>
    <w:uiPriority w:val="99"/>
    <w:rsid w:val="00762830"/>
    <w:pPr>
      <w:tabs>
        <w:tab w:val="num" w:pos="2160"/>
      </w:tabs>
      <w:spacing w:after="240" w:line="288" w:lineRule="auto"/>
      <w:ind w:left="2160" w:hanging="720"/>
      <w:jc w:val="both"/>
    </w:pPr>
    <w:rPr>
      <w:rFonts w:ascii="Arial" w:eastAsia="Batang" w:hAnsi="Arial"/>
      <w:sz w:val="20"/>
      <w:szCs w:val="20"/>
    </w:rPr>
  </w:style>
  <w:style w:type="paragraph" w:customStyle="1" w:styleId="SchdLevel5">
    <w:name w:val="Schd/Level5"/>
    <w:basedOn w:val="Normalny"/>
    <w:uiPriority w:val="99"/>
    <w:rsid w:val="00762830"/>
    <w:pPr>
      <w:tabs>
        <w:tab w:val="num" w:pos="2880"/>
      </w:tabs>
      <w:spacing w:after="240" w:line="288" w:lineRule="auto"/>
      <w:ind w:left="2880" w:hanging="720"/>
      <w:jc w:val="both"/>
    </w:pPr>
    <w:rPr>
      <w:rFonts w:ascii="Arial" w:eastAsia="Batang" w:hAnsi="Arial"/>
      <w:sz w:val="20"/>
      <w:szCs w:val="20"/>
    </w:rPr>
  </w:style>
  <w:style w:type="paragraph" w:customStyle="1" w:styleId="SchdLevel6">
    <w:name w:val="Schd/Level6"/>
    <w:basedOn w:val="Normalny"/>
    <w:uiPriority w:val="99"/>
    <w:rsid w:val="00762830"/>
    <w:pPr>
      <w:tabs>
        <w:tab w:val="num" w:pos="3600"/>
      </w:tabs>
      <w:spacing w:after="240" w:line="288" w:lineRule="auto"/>
      <w:ind w:left="3600" w:hanging="720"/>
      <w:jc w:val="both"/>
    </w:pPr>
    <w:rPr>
      <w:rFonts w:ascii="Arial" w:eastAsia="Batang" w:hAnsi="Arial"/>
      <w:sz w:val="20"/>
      <w:szCs w:val="20"/>
    </w:rPr>
  </w:style>
  <w:style w:type="paragraph" w:customStyle="1" w:styleId="SchdLevel7">
    <w:name w:val="Schd/Level7"/>
    <w:basedOn w:val="Normalny"/>
    <w:uiPriority w:val="99"/>
    <w:rsid w:val="00762830"/>
    <w:pPr>
      <w:tabs>
        <w:tab w:val="num" w:pos="4320"/>
      </w:tabs>
      <w:spacing w:after="240" w:line="288" w:lineRule="auto"/>
      <w:ind w:left="4320" w:hanging="720"/>
      <w:jc w:val="both"/>
    </w:pPr>
    <w:rPr>
      <w:rFonts w:ascii="Arial" w:eastAsia="Batang" w:hAnsi="Arial"/>
      <w:sz w:val="20"/>
      <w:szCs w:val="20"/>
    </w:rPr>
  </w:style>
  <w:style w:type="paragraph" w:customStyle="1" w:styleId="SchdLevel8">
    <w:name w:val="Schd/Level8"/>
    <w:basedOn w:val="Normalny"/>
    <w:uiPriority w:val="99"/>
    <w:rsid w:val="00762830"/>
    <w:pPr>
      <w:tabs>
        <w:tab w:val="num" w:pos="5040"/>
      </w:tabs>
      <w:spacing w:after="240" w:line="288" w:lineRule="auto"/>
      <w:ind w:left="5040" w:hanging="720"/>
      <w:jc w:val="both"/>
    </w:pPr>
    <w:rPr>
      <w:rFonts w:ascii="Arial" w:eastAsia="Batang" w:hAnsi="Arial"/>
      <w:sz w:val="20"/>
      <w:szCs w:val="20"/>
    </w:rPr>
  </w:style>
  <w:style w:type="paragraph" w:customStyle="1" w:styleId="Cover3">
    <w:name w:val="Cover3"/>
    <w:uiPriority w:val="99"/>
    <w:rsid w:val="00762830"/>
    <w:pPr>
      <w:widowControl w:val="0"/>
      <w:spacing w:before="60" w:after="0" w:line="240" w:lineRule="auto"/>
    </w:pPr>
    <w:rPr>
      <w:rFonts w:ascii="Arial" w:eastAsia="MS Mincho" w:hAnsi="Arial" w:cs="Times New Roman"/>
      <w:szCs w:val="20"/>
      <w:lang w:val="en-GB"/>
    </w:rPr>
  </w:style>
  <w:style w:type="paragraph" w:styleId="Listapunktowana">
    <w:name w:val="List Bullet"/>
    <w:basedOn w:val="Normalny"/>
    <w:autoRedefine/>
    <w:uiPriority w:val="99"/>
    <w:rsid w:val="00762830"/>
    <w:pPr>
      <w:numPr>
        <w:ilvl w:val="2"/>
        <w:numId w:val="5"/>
      </w:numPr>
      <w:overflowPunct w:val="0"/>
      <w:autoSpaceDE w:val="0"/>
      <w:autoSpaceDN w:val="0"/>
      <w:adjustRightInd w:val="0"/>
      <w:spacing w:before="80" w:after="100" w:line="312" w:lineRule="auto"/>
      <w:jc w:val="both"/>
      <w:textAlignment w:val="baseline"/>
    </w:pPr>
    <w:rPr>
      <w:rFonts w:ascii="Arial" w:hAnsi="Arial"/>
      <w:sz w:val="22"/>
      <w:szCs w:val="20"/>
    </w:rPr>
  </w:style>
  <w:style w:type="paragraph" w:styleId="Akapitzlist">
    <w:name w:val="List Paragraph"/>
    <w:basedOn w:val="Normalny"/>
    <w:uiPriority w:val="99"/>
    <w:qFormat/>
    <w:rsid w:val="0076283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pl-PL"/>
    </w:rPr>
  </w:style>
  <w:style w:type="character" w:styleId="Tekstzastpczy">
    <w:name w:val="Placeholder Text"/>
    <w:uiPriority w:val="99"/>
    <w:semiHidden/>
    <w:rsid w:val="00762830"/>
    <w:rPr>
      <w:rFonts w:cs="Times New Roman"/>
      <w:color w:val="808080"/>
    </w:rPr>
  </w:style>
  <w:style w:type="character" w:customStyle="1" w:styleId="hps">
    <w:name w:val="hps"/>
    <w:uiPriority w:val="99"/>
    <w:rsid w:val="00762830"/>
    <w:rPr>
      <w:rFonts w:cs="Times New Roman"/>
    </w:rPr>
  </w:style>
  <w:style w:type="paragraph" w:styleId="Nagwekspisutreci">
    <w:name w:val="TOC Heading"/>
    <w:basedOn w:val="Nagwek1"/>
    <w:next w:val="Normalny"/>
    <w:uiPriority w:val="99"/>
    <w:qFormat/>
    <w:rsid w:val="00762830"/>
    <w:pPr>
      <w:keepLines/>
      <w:spacing w:before="480" w:line="276" w:lineRule="auto"/>
      <w:outlineLvl w:val="9"/>
    </w:pPr>
    <w:rPr>
      <w:rFonts w:ascii="Cambria" w:hAnsi="Cambria"/>
      <w:bCs/>
      <w:color w:val="365F91"/>
      <w:sz w:val="28"/>
      <w:szCs w:val="28"/>
      <w:lang w:val="pl-PL"/>
    </w:rPr>
  </w:style>
  <w:style w:type="paragraph" w:styleId="Spistreci1">
    <w:name w:val="toc 1"/>
    <w:basedOn w:val="Normalny"/>
    <w:next w:val="Normalny"/>
    <w:autoRedefine/>
    <w:uiPriority w:val="39"/>
    <w:rsid w:val="00D833EF"/>
    <w:pPr>
      <w:tabs>
        <w:tab w:val="left" w:pos="567"/>
        <w:tab w:val="right" w:leader="dot" w:pos="8494"/>
      </w:tabs>
      <w:spacing w:after="100"/>
      <w:ind w:left="567" w:hanging="567"/>
    </w:pPr>
    <w:rPr>
      <w:rFonts w:asciiTheme="minorHAnsi" w:hAnsiTheme="minorHAnsi" w:cstheme="minorHAnsi"/>
      <w:b/>
      <w:bCs/>
      <w:noProof/>
      <w:sz w:val="20"/>
      <w:szCs w:val="20"/>
      <w:lang w:val="pl-PL"/>
    </w:rPr>
  </w:style>
  <w:style w:type="paragraph" w:styleId="Spistreci2">
    <w:name w:val="toc 2"/>
    <w:basedOn w:val="Normalny"/>
    <w:next w:val="Normalny"/>
    <w:autoRedefine/>
    <w:uiPriority w:val="39"/>
    <w:rsid w:val="00D833EF"/>
    <w:pPr>
      <w:tabs>
        <w:tab w:val="left" w:pos="880"/>
        <w:tab w:val="left" w:pos="993"/>
        <w:tab w:val="right" w:leader="dot" w:pos="8494"/>
      </w:tabs>
      <w:spacing w:after="100"/>
      <w:ind w:left="851" w:hanging="611"/>
    </w:pPr>
    <w:rPr>
      <w:rFonts w:asciiTheme="minorHAnsi" w:hAnsiTheme="minorHAnsi" w:cstheme="minorHAnsi"/>
      <w:noProof/>
      <w:sz w:val="20"/>
      <w:szCs w:val="20"/>
    </w:rPr>
  </w:style>
  <w:style w:type="paragraph" w:styleId="Spistreci3">
    <w:name w:val="toc 3"/>
    <w:basedOn w:val="Normalny"/>
    <w:next w:val="Normalny"/>
    <w:autoRedefine/>
    <w:uiPriority w:val="39"/>
    <w:rsid w:val="00762830"/>
    <w:pPr>
      <w:spacing w:after="100" w:line="276" w:lineRule="auto"/>
      <w:ind w:left="440"/>
    </w:pPr>
    <w:rPr>
      <w:rFonts w:ascii="Arial" w:hAnsi="Arial"/>
      <w:sz w:val="22"/>
      <w:szCs w:val="22"/>
      <w:lang w:val="pl-PL" w:eastAsia="pl-PL"/>
    </w:rPr>
  </w:style>
  <w:style w:type="paragraph" w:styleId="Spistreci4">
    <w:name w:val="toc 4"/>
    <w:basedOn w:val="Normalny"/>
    <w:next w:val="Normalny"/>
    <w:autoRedefine/>
    <w:uiPriority w:val="39"/>
    <w:rsid w:val="00762830"/>
    <w:pPr>
      <w:spacing w:after="100" w:line="276" w:lineRule="auto"/>
      <w:ind w:left="660"/>
    </w:pPr>
    <w:rPr>
      <w:rFonts w:ascii="Calibri" w:hAnsi="Calibri"/>
      <w:sz w:val="22"/>
      <w:szCs w:val="22"/>
      <w:lang w:val="pl-PL" w:eastAsia="pl-PL"/>
    </w:rPr>
  </w:style>
  <w:style w:type="paragraph" w:styleId="Spistreci5">
    <w:name w:val="toc 5"/>
    <w:basedOn w:val="Normalny"/>
    <w:next w:val="Normalny"/>
    <w:autoRedefine/>
    <w:uiPriority w:val="39"/>
    <w:rsid w:val="00762830"/>
    <w:pPr>
      <w:spacing w:after="100" w:line="276" w:lineRule="auto"/>
      <w:ind w:left="880"/>
    </w:pPr>
    <w:rPr>
      <w:rFonts w:ascii="Calibri" w:hAnsi="Calibri"/>
      <w:sz w:val="22"/>
      <w:szCs w:val="22"/>
      <w:lang w:val="pl-PL" w:eastAsia="pl-PL"/>
    </w:rPr>
  </w:style>
  <w:style w:type="paragraph" w:styleId="Spistreci6">
    <w:name w:val="toc 6"/>
    <w:basedOn w:val="Normalny"/>
    <w:next w:val="Normalny"/>
    <w:autoRedefine/>
    <w:uiPriority w:val="39"/>
    <w:rsid w:val="00762830"/>
    <w:pPr>
      <w:spacing w:after="100" w:line="276" w:lineRule="auto"/>
      <w:ind w:left="1100"/>
    </w:pPr>
    <w:rPr>
      <w:rFonts w:ascii="Calibri" w:hAnsi="Calibri"/>
      <w:sz w:val="22"/>
      <w:szCs w:val="22"/>
      <w:lang w:val="pl-PL" w:eastAsia="pl-PL"/>
    </w:rPr>
  </w:style>
  <w:style w:type="paragraph" w:styleId="Spistreci7">
    <w:name w:val="toc 7"/>
    <w:basedOn w:val="Normalny"/>
    <w:next w:val="Normalny"/>
    <w:autoRedefine/>
    <w:uiPriority w:val="39"/>
    <w:rsid w:val="00762830"/>
    <w:pPr>
      <w:spacing w:after="100" w:line="276" w:lineRule="auto"/>
      <w:ind w:left="1320"/>
    </w:pPr>
    <w:rPr>
      <w:rFonts w:ascii="Calibri" w:hAnsi="Calibri"/>
      <w:sz w:val="22"/>
      <w:szCs w:val="22"/>
      <w:lang w:val="pl-PL" w:eastAsia="pl-PL"/>
    </w:rPr>
  </w:style>
  <w:style w:type="paragraph" w:styleId="Spistreci8">
    <w:name w:val="toc 8"/>
    <w:basedOn w:val="Normalny"/>
    <w:next w:val="Normalny"/>
    <w:autoRedefine/>
    <w:uiPriority w:val="39"/>
    <w:rsid w:val="00762830"/>
    <w:pPr>
      <w:spacing w:after="100" w:line="276" w:lineRule="auto"/>
      <w:ind w:left="1540"/>
    </w:pPr>
    <w:rPr>
      <w:rFonts w:ascii="Calibri" w:hAnsi="Calibri"/>
      <w:sz w:val="22"/>
      <w:szCs w:val="22"/>
      <w:lang w:val="pl-PL" w:eastAsia="pl-PL"/>
    </w:rPr>
  </w:style>
  <w:style w:type="paragraph" w:styleId="Spistreci9">
    <w:name w:val="toc 9"/>
    <w:basedOn w:val="Normalny"/>
    <w:next w:val="Normalny"/>
    <w:autoRedefine/>
    <w:uiPriority w:val="39"/>
    <w:rsid w:val="00762830"/>
    <w:pPr>
      <w:spacing w:after="100" w:line="276" w:lineRule="auto"/>
      <w:ind w:left="1760"/>
    </w:pPr>
    <w:rPr>
      <w:rFonts w:ascii="Calibri" w:hAnsi="Calibri"/>
      <w:sz w:val="22"/>
      <w:szCs w:val="22"/>
      <w:lang w:val="pl-PL" w:eastAsia="pl-PL"/>
    </w:rPr>
  </w:style>
  <w:style w:type="paragraph" w:styleId="Lista">
    <w:name w:val="List"/>
    <w:basedOn w:val="Normalny"/>
    <w:uiPriority w:val="99"/>
    <w:rsid w:val="00762830"/>
    <w:pPr>
      <w:ind w:left="283" w:hanging="283"/>
      <w:contextualSpacing/>
    </w:pPr>
  </w:style>
  <w:style w:type="paragraph" w:styleId="Lista2">
    <w:name w:val="List 2"/>
    <w:basedOn w:val="Normalny"/>
    <w:uiPriority w:val="99"/>
    <w:rsid w:val="00762830"/>
    <w:pPr>
      <w:ind w:left="566" w:hanging="283"/>
      <w:contextualSpacing/>
    </w:pPr>
  </w:style>
  <w:style w:type="paragraph" w:styleId="Lista-kontynuacja">
    <w:name w:val="List Continue"/>
    <w:basedOn w:val="Normalny"/>
    <w:uiPriority w:val="99"/>
    <w:rsid w:val="00762830"/>
    <w:pPr>
      <w:spacing w:after="120"/>
      <w:ind w:left="283"/>
      <w:contextualSpacing/>
    </w:pPr>
  </w:style>
  <w:style w:type="paragraph" w:styleId="Lista-kontynuacja2">
    <w:name w:val="List Continue 2"/>
    <w:basedOn w:val="Normalny"/>
    <w:uiPriority w:val="99"/>
    <w:rsid w:val="00762830"/>
    <w:pPr>
      <w:spacing w:after="120"/>
      <w:ind w:left="566"/>
      <w:contextualSpacing/>
    </w:pPr>
  </w:style>
  <w:style w:type="paragraph" w:styleId="Lista-kontynuacja3">
    <w:name w:val="List Continue 3"/>
    <w:basedOn w:val="Normalny"/>
    <w:uiPriority w:val="99"/>
    <w:rsid w:val="00762830"/>
    <w:pPr>
      <w:spacing w:after="120"/>
      <w:ind w:left="849"/>
      <w:contextualSpacing/>
    </w:pPr>
  </w:style>
  <w:style w:type="paragraph" w:styleId="Legenda">
    <w:name w:val="caption"/>
    <w:basedOn w:val="Normalny"/>
    <w:next w:val="Normalny"/>
    <w:uiPriority w:val="99"/>
    <w:qFormat/>
    <w:rsid w:val="00762830"/>
    <w:pPr>
      <w:spacing w:after="200"/>
    </w:pPr>
    <w:rPr>
      <w:b/>
      <w:bCs/>
      <w:color w:val="4F81BD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rsid w:val="00762830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762830"/>
    <w:rPr>
      <w:rFonts w:ascii="Times New Roman" w:eastAsia="MS Mincho" w:hAnsi="Times New Roman" w:cs="Times New Roman"/>
      <w:sz w:val="24"/>
      <w:szCs w:val="24"/>
      <w:lang w:val="en-GB"/>
    </w:rPr>
  </w:style>
  <w:style w:type="paragraph" w:styleId="Tekstpodstawowywcity">
    <w:name w:val="Body Text Indent"/>
    <w:basedOn w:val="Normalny"/>
    <w:link w:val="TekstpodstawowywcityZnak"/>
    <w:uiPriority w:val="99"/>
    <w:rsid w:val="00762830"/>
    <w:pPr>
      <w:spacing w:after="120"/>
      <w:ind w:left="283"/>
    </w:p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rsid w:val="00762830"/>
    <w:rPr>
      <w:rFonts w:ascii="Times New Roman" w:eastAsia="MS Mincho" w:hAnsi="Times New Roman" w:cs="Times New Roman"/>
      <w:sz w:val="24"/>
      <w:szCs w:val="24"/>
      <w:lang w:val="en-GB"/>
    </w:rPr>
  </w:style>
  <w:style w:type="paragraph" w:styleId="Tekstpodstawowyzwciciem2">
    <w:name w:val="Body Text First Indent 2"/>
    <w:basedOn w:val="Tekstpodstawowywcity"/>
    <w:link w:val="Tekstpodstawowyzwciciem2Znak"/>
    <w:uiPriority w:val="99"/>
    <w:rsid w:val="00762830"/>
    <w:pPr>
      <w:spacing w:after="0"/>
      <w:ind w:left="360" w:firstLine="360"/>
    </w:pPr>
  </w:style>
  <w:style w:type="character" w:customStyle="1" w:styleId="Tekstpodstawowyzwciciem2Znak">
    <w:name w:val="Tekst podstawowy z wcięciem 2 Znak"/>
    <w:basedOn w:val="TekstpodstawowywcityZnak"/>
    <w:link w:val="Tekstpodstawowyzwciciem2"/>
    <w:uiPriority w:val="99"/>
    <w:rsid w:val="00762830"/>
    <w:rPr>
      <w:rFonts w:ascii="Times New Roman" w:eastAsia="MS Mincho" w:hAnsi="Times New Roman" w:cs="Times New Roman"/>
      <w:sz w:val="24"/>
      <w:szCs w:val="24"/>
      <w:lang w:val="en-GB"/>
    </w:rPr>
  </w:style>
  <w:style w:type="paragraph" w:styleId="Mapadokumentu">
    <w:name w:val="Document Map"/>
    <w:basedOn w:val="Normalny"/>
    <w:link w:val="MapadokumentuZnak"/>
    <w:uiPriority w:val="99"/>
    <w:rsid w:val="00762830"/>
    <w:rPr>
      <w:rFonts w:ascii="Tahoma" w:hAnsi="Tahoma" w:cs="Tahoma"/>
      <w:sz w:val="16"/>
      <w:szCs w:val="16"/>
    </w:rPr>
  </w:style>
  <w:style w:type="character" w:customStyle="1" w:styleId="MapadokumentuZnak">
    <w:name w:val="Mapa dokumentu Znak"/>
    <w:basedOn w:val="Domylnaczcionkaakapitu"/>
    <w:link w:val="Mapadokumentu"/>
    <w:uiPriority w:val="99"/>
    <w:rsid w:val="00762830"/>
    <w:rPr>
      <w:rFonts w:ascii="Tahoma" w:eastAsia="MS Mincho" w:hAnsi="Tahoma" w:cs="Tahoma"/>
      <w:sz w:val="16"/>
      <w:szCs w:val="16"/>
      <w:lang w:val="en-GB"/>
    </w:rPr>
  </w:style>
  <w:style w:type="paragraph" w:customStyle="1" w:styleId="text1">
    <w:name w:val="text 1"/>
    <w:basedOn w:val="Normal1"/>
    <w:rsid w:val="00762830"/>
    <w:pPr>
      <w:ind w:left="567"/>
    </w:pPr>
  </w:style>
  <w:style w:type="paragraph" w:customStyle="1" w:styleId="Level1">
    <w:name w:val="Level 1"/>
    <w:basedOn w:val="Normalny"/>
    <w:next w:val="Normalny"/>
    <w:link w:val="Level1Char"/>
    <w:uiPriority w:val="99"/>
    <w:rsid w:val="00762830"/>
    <w:pPr>
      <w:numPr>
        <w:numId w:val="8"/>
      </w:numPr>
      <w:spacing w:after="210" w:line="264" w:lineRule="auto"/>
      <w:jc w:val="both"/>
      <w:outlineLvl w:val="0"/>
    </w:pPr>
    <w:rPr>
      <w:rFonts w:ascii="Arial" w:eastAsia="Arial Unicode MS" w:hAnsi="Arial"/>
      <w:sz w:val="21"/>
      <w:szCs w:val="21"/>
      <w:lang w:eastAsia="en-GB"/>
    </w:rPr>
  </w:style>
  <w:style w:type="paragraph" w:customStyle="1" w:styleId="Level2">
    <w:name w:val="Level 2"/>
    <w:basedOn w:val="Normalny"/>
    <w:next w:val="Normalny"/>
    <w:uiPriority w:val="99"/>
    <w:rsid w:val="00762830"/>
    <w:pPr>
      <w:numPr>
        <w:ilvl w:val="1"/>
        <w:numId w:val="8"/>
      </w:numPr>
      <w:spacing w:after="210" w:line="264" w:lineRule="auto"/>
      <w:jc w:val="both"/>
      <w:outlineLvl w:val="1"/>
    </w:pPr>
    <w:rPr>
      <w:rFonts w:ascii="Arial" w:eastAsia="Arial Unicode MS" w:hAnsi="Arial"/>
      <w:sz w:val="21"/>
      <w:szCs w:val="21"/>
      <w:lang w:eastAsia="en-GB"/>
    </w:rPr>
  </w:style>
  <w:style w:type="paragraph" w:customStyle="1" w:styleId="Level3">
    <w:name w:val="Level 3"/>
    <w:basedOn w:val="Normalny"/>
    <w:next w:val="Normalny"/>
    <w:uiPriority w:val="99"/>
    <w:rsid w:val="00762830"/>
    <w:pPr>
      <w:numPr>
        <w:ilvl w:val="2"/>
        <w:numId w:val="8"/>
      </w:numPr>
      <w:spacing w:after="210" w:line="264" w:lineRule="auto"/>
      <w:jc w:val="both"/>
      <w:outlineLvl w:val="2"/>
    </w:pPr>
    <w:rPr>
      <w:rFonts w:ascii="Arial" w:eastAsia="Arial Unicode MS" w:hAnsi="Arial"/>
      <w:sz w:val="21"/>
      <w:szCs w:val="21"/>
      <w:lang w:eastAsia="en-GB"/>
    </w:rPr>
  </w:style>
  <w:style w:type="paragraph" w:customStyle="1" w:styleId="Level4">
    <w:name w:val="Level 4"/>
    <w:basedOn w:val="Normalny"/>
    <w:next w:val="Normalny"/>
    <w:uiPriority w:val="99"/>
    <w:rsid w:val="00762830"/>
    <w:pPr>
      <w:numPr>
        <w:ilvl w:val="3"/>
        <w:numId w:val="8"/>
      </w:numPr>
      <w:spacing w:after="210" w:line="264" w:lineRule="auto"/>
      <w:jc w:val="both"/>
      <w:outlineLvl w:val="3"/>
    </w:pPr>
    <w:rPr>
      <w:rFonts w:ascii="Arial" w:eastAsia="Arial Unicode MS" w:hAnsi="Arial"/>
      <w:sz w:val="21"/>
      <w:szCs w:val="21"/>
      <w:lang w:eastAsia="en-GB"/>
    </w:rPr>
  </w:style>
  <w:style w:type="paragraph" w:customStyle="1" w:styleId="Level5">
    <w:name w:val="Level 5"/>
    <w:basedOn w:val="Normalny"/>
    <w:next w:val="Normalny"/>
    <w:uiPriority w:val="99"/>
    <w:rsid w:val="00762830"/>
    <w:pPr>
      <w:numPr>
        <w:ilvl w:val="4"/>
        <w:numId w:val="8"/>
      </w:numPr>
      <w:spacing w:after="210" w:line="264" w:lineRule="auto"/>
      <w:jc w:val="both"/>
      <w:outlineLvl w:val="4"/>
    </w:pPr>
    <w:rPr>
      <w:rFonts w:ascii="Arial" w:eastAsia="Arial Unicode MS" w:hAnsi="Arial"/>
      <w:sz w:val="21"/>
      <w:szCs w:val="21"/>
      <w:lang w:eastAsia="en-GB"/>
    </w:rPr>
  </w:style>
  <w:style w:type="character" w:customStyle="1" w:styleId="Level1Char">
    <w:name w:val="Level 1 Char"/>
    <w:link w:val="Level1"/>
    <w:uiPriority w:val="99"/>
    <w:locked/>
    <w:rsid w:val="00762830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DZPNaglowek1">
    <w:name w:val="DZPNaglowek 1"/>
    <w:basedOn w:val="Normalny"/>
    <w:next w:val="text1"/>
    <w:autoRedefine/>
    <w:locked/>
    <w:rsid w:val="00762830"/>
    <w:pPr>
      <w:keepNext/>
      <w:keepLines/>
      <w:tabs>
        <w:tab w:val="num" w:pos="567"/>
      </w:tabs>
      <w:suppressAutoHyphens/>
      <w:spacing w:before="360" w:after="240" w:line="288" w:lineRule="auto"/>
      <w:ind w:left="567" w:hanging="567"/>
      <w:jc w:val="both"/>
      <w:outlineLvl w:val="0"/>
    </w:pPr>
    <w:rPr>
      <w:rFonts w:ascii="Arial" w:eastAsia="Times New Roman" w:hAnsi="Arial"/>
      <w:b/>
      <w:caps/>
      <w:kern w:val="28"/>
      <w:sz w:val="22"/>
      <w:szCs w:val="20"/>
      <w:lang w:val="pl-PL"/>
    </w:rPr>
  </w:style>
  <w:style w:type="paragraph" w:customStyle="1" w:styleId="DZPNaglowek5">
    <w:name w:val="DZPNaglowek 5"/>
    <w:basedOn w:val="Normalny"/>
    <w:next w:val="Normalny"/>
    <w:autoRedefine/>
    <w:rsid w:val="00762830"/>
    <w:pPr>
      <w:tabs>
        <w:tab w:val="num" w:pos="2268"/>
      </w:tabs>
      <w:spacing w:before="40" w:after="80" w:line="288" w:lineRule="auto"/>
      <w:ind w:left="2268" w:hanging="850"/>
      <w:jc w:val="both"/>
    </w:pPr>
    <w:rPr>
      <w:rFonts w:ascii="Arial" w:eastAsia="Times New Roman" w:hAnsi="Arial"/>
      <w:sz w:val="22"/>
      <w:szCs w:val="20"/>
      <w:lang w:val="pl-PL"/>
    </w:rPr>
  </w:style>
  <w:style w:type="paragraph" w:customStyle="1" w:styleId="DZPNaglowek4">
    <w:name w:val="DZPNaglowek 4"/>
    <w:basedOn w:val="Normalny"/>
    <w:next w:val="Normalny"/>
    <w:autoRedefine/>
    <w:rsid w:val="00762830"/>
    <w:pPr>
      <w:tabs>
        <w:tab w:val="num" w:pos="1418"/>
      </w:tabs>
      <w:spacing w:line="288" w:lineRule="auto"/>
      <w:ind w:left="1418" w:hanging="851"/>
      <w:jc w:val="both"/>
      <w:outlineLvl w:val="3"/>
    </w:pPr>
    <w:rPr>
      <w:rFonts w:ascii="Arial" w:eastAsia="Times New Roman" w:hAnsi="Arial"/>
      <w:sz w:val="22"/>
      <w:szCs w:val="20"/>
      <w:lang w:val="pl-PL"/>
    </w:rPr>
  </w:style>
  <w:style w:type="paragraph" w:customStyle="1" w:styleId="DZPNaglowek6">
    <w:name w:val="DZPNaglowek 6"/>
    <w:basedOn w:val="Normalny"/>
    <w:next w:val="Normalny"/>
    <w:autoRedefine/>
    <w:rsid w:val="00762830"/>
    <w:pPr>
      <w:tabs>
        <w:tab w:val="num" w:pos="2835"/>
      </w:tabs>
      <w:spacing w:before="40" w:after="80" w:line="288" w:lineRule="auto"/>
      <w:ind w:left="2835" w:hanging="567"/>
      <w:jc w:val="both"/>
    </w:pPr>
    <w:rPr>
      <w:rFonts w:ascii="Arial" w:eastAsia="Times New Roman" w:hAnsi="Arial"/>
      <w:sz w:val="22"/>
      <w:szCs w:val="20"/>
      <w:lang w:val="pl-PL"/>
    </w:rPr>
  </w:style>
  <w:style w:type="paragraph" w:customStyle="1" w:styleId="DZPNaglowek2">
    <w:name w:val="DZPNaglowek 2"/>
    <w:basedOn w:val="Normalny"/>
    <w:next w:val="Normalny"/>
    <w:autoRedefine/>
    <w:rsid w:val="00762830"/>
    <w:pPr>
      <w:keepNext/>
      <w:keepLines/>
      <w:tabs>
        <w:tab w:val="num" w:pos="567"/>
      </w:tabs>
      <w:suppressAutoHyphens/>
      <w:spacing w:before="240" w:after="120" w:line="288" w:lineRule="auto"/>
      <w:ind w:left="567" w:hanging="567"/>
      <w:jc w:val="both"/>
      <w:outlineLvl w:val="1"/>
    </w:pPr>
    <w:rPr>
      <w:rFonts w:ascii="Arial" w:eastAsia="Times New Roman" w:hAnsi="Arial"/>
      <w:b/>
      <w:sz w:val="22"/>
      <w:szCs w:val="20"/>
      <w:lang w:val="pl-PL"/>
    </w:rPr>
  </w:style>
  <w:style w:type="paragraph" w:customStyle="1" w:styleId="DZPNaglowek3">
    <w:name w:val="DZPNaglowek 3"/>
    <w:basedOn w:val="Normalny"/>
    <w:next w:val="Normalny"/>
    <w:autoRedefine/>
    <w:rsid w:val="00762830"/>
    <w:pPr>
      <w:numPr>
        <w:ilvl w:val="2"/>
        <w:numId w:val="9"/>
      </w:numPr>
      <w:suppressAutoHyphens/>
      <w:spacing w:before="80" w:after="40" w:line="288" w:lineRule="auto"/>
      <w:jc w:val="both"/>
      <w:outlineLvl w:val="2"/>
    </w:pPr>
    <w:rPr>
      <w:rFonts w:ascii="Arial" w:eastAsia="Times New Roman" w:hAnsi="Arial" w:cs="Arial"/>
      <w:sz w:val="22"/>
      <w:szCs w:val="22"/>
      <w:lang w:val="pl-PL"/>
    </w:rPr>
  </w:style>
  <w:style w:type="paragraph" w:customStyle="1" w:styleId="Default">
    <w:name w:val="Default"/>
    <w:rsid w:val="00762830"/>
    <w:pPr>
      <w:autoSpaceDE w:val="0"/>
      <w:autoSpaceDN w:val="0"/>
      <w:adjustRightInd w:val="0"/>
      <w:spacing w:after="0" w:line="240" w:lineRule="auto"/>
    </w:pPr>
    <w:rPr>
      <w:rFonts w:ascii="Arial" w:eastAsia="MS Mincho" w:hAnsi="Arial" w:cs="Arial"/>
      <w:color w:val="000000"/>
      <w:sz w:val="24"/>
      <w:szCs w:val="24"/>
      <w:lang w:eastAsia="pl-PL"/>
    </w:rPr>
  </w:style>
  <w:style w:type="paragraph" w:customStyle="1" w:styleId="ListParagraph1">
    <w:name w:val="List Paragraph1"/>
    <w:basedOn w:val="Normalny"/>
    <w:rsid w:val="00762830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  <w:lang w:val="pl-PL"/>
    </w:rPr>
  </w:style>
  <w:style w:type="paragraph" w:customStyle="1" w:styleId="Normal1">
    <w:name w:val="Normal1"/>
    <w:rsid w:val="00762830"/>
    <w:pPr>
      <w:spacing w:before="120" w:after="120" w:line="288" w:lineRule="auto"/>
      <w:jc w:val="both"/>
    </w:pPr>
    <w:rPr>
      <w:rFonts w:ascii="Calibri" w:eastAsia="Calibri" w:hAnsi="Calibri" w:cs="Times New Roman"/>
      <w:color w:val="000000"/>
    </w:rPr>
  </w:style>
  <w:style w:type="paragraph" w:customStyle="1" w:styleId="H1">
    <w:name w:val="H1"/>
    <w:basedOn w:val="Normal1"/>
    <w:next w:val="text1"/>
    <w:locked/>
    <w:rsid w:val="002A62E6"/>
    <w:pPr>
      <w:keepNext/>
      <w:keepLines/>
      <w:numPr>
        <w:numId w:val="13"/>
      </w:numPr>
      <w:suppressAutoHyphens/>
      <w:outlineLvl w:val="0"/>
    </w:pPr>
    <w:rPr>
      <w:rFonts w:eastAsia="Times New Roman"/>
      <w:b/>
      <w:caps/>
      <w:szCs w:val="21"/>
      <w:lang w:eastAsia="pl-PL"/>
    </w:rPr>
  </w:style>
  <w:style w:type="paragraph" w:customStyle="1" w:styleId="text1x">
    <w:name w:val="text 1.x"/>
    <w:basedOn w:val="text1"/>
    <w:rsid w:val="00762830"/>
  </w:style>
  <w:style w:type="paragraph" w:customStyle="1" w:styleId="text1xx">
    <w:name w:val="text 1.xx"/>
    <w:basedOn w:val="text1"/>
    <w:rsid w:val="00762830"/>
    <w:pPr>
      <w:ind w:left="1418"/>
    </w:pPr>
  </w:style>
  <w:style w:type="paragraph" w:customStyle="1" w:styleId="text1xxx">
    <w:name w:val="text 1.xxx"/>
    <w:basedOn w:val="text1xx"/>
    <w:rsid w:val="00762830"/>
    <w:pPr>
      <w:ind w:left="2268"/>
    </w:pPr>
  </w:style>
  <w:style w:type="paragraph" w:customStyle="1" w:styleId="H4">
    <w:name w:val="H4"/>
    <w:basedOn w:val="Normal1"/>
    <w:next w:val="text1xxx"/>
    <w:locked/>
    <w:rsid w:val="002A62E6"/>
    <w:pPr>
      <w:numPr>
        <w:ilvl w:val="3"/>
        <w:numId w:val="13"/>
      </w:numPr>
      <w:suppressAutoHyphens/>
      <w:outlineLvl w:val="3"/>
    </w:pPr>
    <w:rPr>
      <w:rFonts w:eastAsia="Times New Roman"/>
      <w:szCs w:val="24"/>
      <w:lang w:eastAsia="pl-PL"/>
    </w:rPr>
  </w:style>
  <w:style w:type="paragraph" w:customStyle="1" w:styleId="H5">
    <w:name w:val="H5"/>
    <w:basedOn w:val="Normal1"/>
    <w:rsid w:val="002A62E6"/>
    <w:pPr>
      <w:numPr>
        <w:ilvl w:val="4"/>
        <w:numId w:val="13"/>
      </w:numPr>
      <w:tabs>
        <w:tab w:val="left" w:pos="2268"/>
        <w:tab w:val="left" w:pos="3119"/>
      </w:tabs>
      <w:outlineLvl w:val="4"/>
    </w:pPr>
    <w:rPr>
      <w:rFonts w:eastAsia="Times New Roman"/>
      <w:szCs w:val="24"/>
      <w:lang w:eastAsia="pl-PL"/>
    </w:rPr>
  </w:style>
  <w:style w:type="character" w:customStyle="1" w:styleId="Nierozpoznanawzmianka1">
    <w:name w:val="Nierozpoznana wzmianka1"/>
    <w:uiPriority w:val="99"/>
    <w:semiHidden/>
    <w:unhideWhenUsed/>
    <w:rsid w:val="00762830"/>
    <w:rPr>
      <w:color w:val="605E5C"/>
      <w:shd w:val="clear" w:color="auto" w:fill="E1DFDD"/>
    </w:rPr>
  </w:style>
  <w:style w:type="paragraph" w:customStyle="1" w:styleId="H6">
    <w:name w:val="H6"/>
    <w:basedOn w:val="Normal1"/>
    <w:rsid w:val="00762830"/>
    <w:pPr>
      <w:tabs>
        <w:tab w:val="num" w:pos="1417"/>
        <w:tab w:val="left" w:pos="2268"/>
        <w:tab w:val="left" w:pos="3119"/>
      </w:tabs>
      <w:ind w:left="1417" w:hanging="850"/>
    </w:pPr>
    <w:rPr>
      <w:rFonts w:eastAsia="Times New Roman"/>
      <w:szCs w:val="24"/>
      <w:lang w:eastAsia="pl-PL"/>
    </w:rPr>
  </w:style>
  <w:style w:type="paragraph" w:customStyle="1" w:styleId="H7">
    <w:name w:val="H7"/>
    <w:basedOn w:val="Normal1"/>
    <w:rsid w:val="00762830"/>
    <w:pPr>
      <w:tabs>
        <w:tab w:val="num" w:pos="1417"/>
        <w:tab w:val="left" w:pos="2268"/>
        <w:tab w:val="left" w:pos="3119"/>
        <w:tab w:val="left" w:pos="3969"/>
      </w:tabs>
      <w:ind w:left="1417" w:hanging="850"/>
      <w:outlineLvl w:val="6"/>
    </w:pPr>
    <w:rPr>
      <w:rFonts w:eastAsia="Times New Roman"/>
      <w:szCs w:val="24"/>
      <w:lang w:eastAsia="pl-PL"/>
    </w:rPr>
  </w:style>
  <w:style w:type="character" w:styleId="UyteHipercze">
    <w:name w:val="FollowedHyperlink"/>
    <w:basedOn w:val="Domylnaczcionkaakapitu"/>
    <w:uiPriority w:val="99"/>
    <w:semiHidden/>
    <w:unhideWhenUsed/>
    <w:rsid w:val="00762830"/>
    <w:rPr>
      <w:color w:val="954F72" w:themeColor="followedHyperlink"/>
      <w:u w:val="single"/>
    </w:rPr>
  </w:style>
  <w:style w:type="paragraph" w:customStyle="1" w:styleId="Standard">
    <w:name w:val="Standard"/>
    <w:rsid w:val="00762830"/>
    <w:pPr>
      <w:suppressAutoHyphens/>
      <w:autoSpaceDN w:val="0"/>
      <w:spacing w:before="120" w:after="120" w:line="288" w:lineRule="auto"/>
      <w:jc w:val="both"/>
    </w:pPr>
    <w:rPr>
      <w:rFonts w:ascii="Arial" w:eastAsia="Times New Roman" w:hAnsi="Arial" w:cs="Arial"/>
      <w:kern w:val="3"/>
      <w:sz w:val="20"/>
      <w:szCs w:val="24"/>
    </w:rPr>
  </w:style>
  <w:style w:type="paragraph" w:styleId="Poprawka">
    <w:name w:val="Revision"/>
    <w:hidden/>
    <w:uiPriority w:val="99"/>
    <w:semiHidden/>
    <w:rsid w:val="00762830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GB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62830"/>
    <w:rPr>
      <w:color w:val="605E5C"/>
      <w:shd w:val="clear" w:color="auto" w:fill="E1DFDD"/>
    </w:rPr>
  </w:style>
  <w:style w:type="character" w:customStyle="1" w:styleId="Nierozpoznanawzmianka2">
    <w:name w:val="Nierozpoznana wzmianka2"/>
    <w:basedOn w:val="Domylnaczcionkaakapitu"/>
    <w:uiPriority w:val="99"/>
    <w:semiHidden/>
    <w:unhideWhenUsed/>
    <w:rsid w:val="00F63AA0"/>
    <w:rPr>
      <w:color w:val="605E5C"/>
      <w:shd w:val="clear" w:color="auto" w:fill="E1DFDD"/>
    </w:rPr>
  </w:style>
  <w:style w:type="character" w:customStyle="1" w:styleId="Nagwek5Znak">
    <w:name w:val="Nagłówek 5 Znak"/>
    <w:basedOn w:val="Domylnaczcionkaakapitu"/>
    <w:link w:val="Nagwek5"/>
    <w:uiPriority w:val="9"/>
    <w:rsid w:val="004D6DC9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0A644-49F0-434B-B33D-5F74FA6AF5E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05923b3-4e86-4aa9-9018-d7e3c1e08536}" enabled="1" method="Standard" siteId="{66a13ed4-5c17-4ee8-ba28-778da8cdd7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2390</Words>
  <Characters>14341</Characters>
  <Application>Microsoft Office Word</Application>
  <DocSecurity>0</DocSecurity>
  <Lines>119</Lines>
  <Paragraphs>33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16698</CharactersWithSpaces>
  <SharedDoc>false</SharedDoc>
  <HyperlinkBase/>
  <HLinks>
    <vt:vector size="120" baseType="variant">
      <vt:variant>
        <vt:i4>1835062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_Toc100133494</vt:lpwstr>
      </vt:variant>
      <vt:variant>
        <vt:i4>1835062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_Toc100133493</vt:lpwstr>
      </vt:variant>
      <vt:variant>
        <vt:i4>1835062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_Toc100133492</vt:lpwstr>
      </vt:variant>
      <vt:variant>
        <vt:i4>1835062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_Toc100133490</vt:lpwstr>
      </vt:variant>
      <vt:variant>
        <vt:i4>1900598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_Toc100133489</vt:lpwstr>
      </vt:variant>
      <vt:variant>
        <vt:i4>1900598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_Toc100133488</vt:lpwstr>
      </vt:variant>
      <vt:variant>
        <vt:i4>1900598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_Toc100133486</vt:lpwstr>
      </vt:variant>
      <vt:variant>
        <vt:i4>1900598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_Toc100133485</vt:lpwstr>
      </vt:variant>
      <vt:variant>
        <vt:i4>1900598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_Toc100133482</vt:lpwstr>
      </vt:variant>
      <vt:variant>
        <vt:i4>1900598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_Toc100133481</vt:lpwstr>
      </vt:variant>
      <vt:variant>
        <vt:i4>1179702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_Toc100133479</vt:lpwstr>
      </vt:variant>
      <vt:variant>
        <vt:i4>1179702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_Toc100133478</vt:lpwstr>
      </vt:variant>
      <vt:variant>
        <vt:i4>1245238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_Toc100133465</vt:lpwstr>
      </vt:variant>
      <vt:variant>
        <vt:i4>1245238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_Toc100133464</vt:lpwstr>
      </vt:variant>
      <vt:variant>
        <vt:i4>1245238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_Toc100133460</vt:lpwstr>
      </vt:variant>
      <vt:variant>
        <vt:i4>1048630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_Toc100133459</vt:lpwstr>
      </vt:variant>
      <vt:variant>
        <vt:i4>1048630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_Toc100133455</vt:lpwstr>
      </vt:variant>
      <vt:variant>
        <vt:i4>1048630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_Toc100133452</vt:lpwstr>
      </vt:variant>
      <vt:variant>
        <vt:i4>1114166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_Toc100133448</vt:lpwstr>
      </vt:variant>
      <vt:variant>
        <vt:i4>1114166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_Toc100133447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2026-07-01T13:29:00Z</dcterms:created>
  <dcterms:modified xsi:type="dcterms:W3CDTF">2026-07-01T13:29:00Z</dcterms:modified>
  <cp:category/>
</cp:coreProperties>
</file>