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F26DF2">
        <w:rPr>
          <w:rFonts w:ascii="Arial" w:hAnsi="Arial" w:cs="Arial"/>
          <w:b/>
          <w:sz w:val="28"/>
          <w:szCs w:val="28"/>
          <w:u w:val="single"/>
        </w:rPr>
        <w:t xml:space="preserve">Importance of </w:t>
      </w:r>
      <w:proofErr w:type="spellStart"/>
      <w:r w:rsidRPr="00F26DF2">
        <w:rPr>
          <w:rFonts w:ascii="Arial" w:hAnsi="Arial" w:cs="Arial"/>
          <w:b/>
          <w:sz w:val="28"/>
          <w:szCs w:val="28"/>
          <w:u w:val="single"/>
        </w:rPr>
        <w:t>Hyperparameter</w:t>
      </w:r>
      <w:proofErr w:type="spellEnd"/>
      <w:r w:rsidRPr="00F26DF2">
        <w:rPr>
          <w:rFonts w:ascii="Arial" w:hAnsi="Arial" w:cs="Arial"/>
          <w:b/>
          <w:sz w:val="28"/>
          <w:szCs w:val="28"/>
          <w:u w:val="single"/>
        </w:rPr>
        <w:t xml:space="preserve"> Tuning in Training an ANN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F26DF2">
        <w:rPr>
          <w:rFonts w:ascii="Arial" w:hAnsi="Arial" w:cs="Arial"/>
          <w:sz w:val="28"/>
          <w:szCs w:val="28"/>
        </w:rPr>
        <w:t>Hyperparameter</w:t>
      </w:r>
      <w:proofErr w:type="spellEnd"/>
      <w:r w:rsidRPr="00F26DF2">
        <w:rPr>
          <w:rFonts w:ascii="Arial" w:hAnsi="Arial" w:cs="Arial"/>
          <w:sz w:val="28"/>
          <w:szCs w:val="28"/>
        </w:rPr>
        <w:t xml:space="preserve"> tuning is crucial in training an Artificial Neural Network (ANN) because it directly influences the model's performance, efficiency, and ability to generalize to new data. </w:t>
      </w:r>
      <w:proofErr w:type="spellStart"/>
      <w:r w:rsidRPr="00F26DF2">
        <w:rPr>
          <w:rFonts w:ascii="Arial" w:hAnsi="Arial" w:cs="Arial"/>
          <w:sz w:val="28"/>
          <w:szCs w:val="28"/>
        </w:rPr>
        <w:t>Hyperparameters</w:t>
      </w:r>
      <w:proofErr w:type="spellEnd"/>
      <w:r w:rsidRPr="00F26DF2">
        <w:rPr>
          <w:rFonts w:ascii="Arial" w:hAnsi="Arial" w:cs="Arial"/>
          <w:sz w:val="28"/>
          <w:szCs w:val="28"/>
        </w:rPr>
        <w:t xml:space="preserve"> are settings that need to be set before training begins, as they </w:t>
      </w:r>
      <w:proofErr w:type="gramStart"/>
      <w:r w:rsidRPr="00F26DF2">
        <w:rPr>
          <w:rFonts w:ascii="Arial" w:hAnsi="Arial" w:cs="Arial"/>
          <w:sz w:val="28"/>
          <w:szCs w:val="28"/>
        </w:rPr>
        <w:t>are not learned</w:t>
      </w:r>
      <w:proofErr w:type="gramEnd"/>
      <w:r w:rsidRPr="00F26DF2">
        <w:rPr>
          <w:rFonts w:ascii="Arial" w:hAnsi="Arial" w:cs="Arial"/>
          <w:sz w:val="28"/>
          <w:szCs w:val="28"/>
        </w:rPr>
        <w:t xml:space="preserve"> from the data. Properly tuned </w:t>
      </w:r>
      <w:proofErr w:type="spellStart"/>
      <w:r w:rsidRPr="00F26DF2">
        <w:rPr>
          <w:rFonts w:ascii="Arial" w:hAnsi="Arial" w:cs="Arial"/>
          <w:sz w:val="28"/>
          <w:szCs w:val="28"/>
        </w:rPr>
        <w:t>hyperparameters</w:t>
      </w:r>
      <w:proofErr w:type="spellEnd"/>
      <w:r w:rsidRPr="00F26DF2">
        <w:rPr>
          <w:rFonts w:ascii="Arial" w:hAnsi="Arial" w:cs="Arial"/>
          <w:sz w:val="28"/>
          <w:szCs w:val="28"/>
        </w:rPr>
        <w:t xml:space="preserve"> can help prevent </w:t>
      </w:r>
      <w:proofErr w:type="spellStart"/>
      <w:r w:rsidRPr="00F26DF2">
        <w:rPr>
          <w:rFonts w:ascii="Arial" w:hAnsi="Arial" w:cs="Arial"/>
          <w:sz w:val="28"/>
          <w:szCs w:val="28"/>
        </w:rPr>
        <w:t>underfitting</w:t>
      </w:r>
      <w:proofErr w:type="spellEnd"/>
      <w:r w:rsidRPr="00F26DF2">
        <w:rPr>
          <w:rFonts w:ascii="Arial" w:hAnsi="Arial" w:cs="Arial"/>
          <w:sz w:val="28"/>
          <w:szCs w:val="28"/>
        </w:rPr>
        <w:t>, overfitting, and improve overall accuracy and convergence speed.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sz w:val="28"/>
          <w:szCs w:val="28"/>
        </w:rPr>
        <w:t>Without tuning, the network might: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sz w:val="28"/>
          <w:szCs w:val="28"/>
        </w:rPr>
        <w:t>- Fail to converge (training never reaches a good solution)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F26DF2">
        <w:rPr>
          <w:rFonts w:ascii="Arial" w:hAnsi="Arial" w:cs="Arial"/>
          <w:sz w:val="28"/>
          <w:szCs w:val="28"/>
        </w:rPr>
        <w:t>Overfit</w:t>
      </w:r>
      <w:proofErr w:type="spellEnd"/>
      <w:r w:rsidRPr="00F26DF2">
        <w:rPr>
          <w:rFonts w:ascii="Arial" w:hAnsi="Arial" w:cs="Arial"/>
          <w:sz w:val="28"/>
          <w:szCs w:val="28"/>
        </w:rPr>
        <w:t xml:space="preserve"> (learns the training data too well but fails on new data)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F26DF2">
        <w:rPr>
          <w:rFonts w:ascii="Arial" w:hAnsi="Arial" w:cs="Arial"/>
          <w:sz w:val="28"/>
          <w:szCs w:val="28"/>
        </w:rPr>
        <w:t>Underfit</w:t>
      </w:r>
      <w:proofErr w:type="spellEnd"/>
      <w:r w:rsidRPr="00F26DF2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F26DF2">
        <w:rPr>
          <w:rFonts w:ascii="Arial" w:hAnsi="Arial" w:cs="Arial"/>
          <w:sz w:val="28"/>
          <w:szCs w:val="28"/>
        </w:rPr>
        <w:t>doesn't</w:t>
      </w:r>
      <w:proofErr w:type="gramEnd"/>
      <w:r w:rsidRPr="00F26DF2">
        <w:rPr>
          <w:rFonts w:ascii="Arial" w:hAnsi="Arial" w:cs="Arial"/>
          <w:sz w:val="28"/>
          <w:szCs w:val="28"/>
        </w:rPr>
        <w:t xml:space="preserve"> learn complex enough patterns from the data)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sz w:val="28"/>
          <w:szCs w:val="28"/>
        </w:rPr>
        <w:t>- Train too slowly or inefficiently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F26DF2">
        <w:rPr>
          <w:rFonts w:ascii="Arial" w:hAnsi="Arial" w:cs="Arial"/>
          <w:b/>
          <w:sz w:val="28"/>
          <w:szCs w:val="28"/>
          <w:u w:val="single"/>
        </w:rPr>
        <w:t xml:space="preserve">Commonly Tuned </w:t>
      </w:r>
      <w:proofErr w:type="spellStart"/>
      <w:r w:rsidRPr="00F26DF2">
        <w:rPr>
          <w:rFonts w:ascii="Arial" w:hAnsi="Arial" w:cs="Arial"/>
          <w:b/>
          <w:sz w:val="28"/>
          <w:szCs w:val="28"/>
          <w:u w:val="single"/>
        </w:rPr>
        <w:t>Hyperparameters</w:t>
      </w:r>
      <w:proofErr w:type="spellEnd"/>
      <w:r w:rsidRPr="00F26DF2">
        <w:rPr>
          <w:rFonts w:ascii="Arial" w:hAnsi="Arial" w:cs="Arial"/>
          <w:b/>
          <w:sz w:val="28"/>
          <w:szCs w:val="28"/>
          <w:u w:val="single"/>
        </w:rPr>
        <w:t xml:space="preserve"> in ANN Training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 Learning Rate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Description:</w:t>
      </w:r>
      <w:r w:rsidRPr="00F26DF2">
        <w:rPr>
          <w:rFonts w:ascii="Arial" w:hAnsi="Arial" w:cs="Arial"/>
          <w:sz w:val="28"/>
          <w:szCs w:val="28"/>
        </w:rPr>
        <w:t xml:space="preserve"> The learning rate controls how large a step the optimization algorithm takes when updating weights during each iteration of training.</w:t>
      </w: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Impact: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sz w:val="28"/>
          <w:szCs w:val="28"/>
        </w:rPr>
        <w:t>A high learning rate** might cause the model to converge quickly but could result in missing the optimal solution or bouncing around it.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Low learning rate</w:t>
      </w:r>
      <w:r w:rsidRPr="00F26DF2">
        <w:rPr>
          <w:rFonts w:ascii="Arial" w:hAnsi="Arial" w:cs="Arial"/>
          <w:sz w:val="28"/>
          <w:szCs w:val="28"/>
        </w:rPr>
        <w:t xml:space="preserve"> results in smaller steps, which might lead to more precise convergence but also significantly slower training, sometimes </w:t>
      </w:r>
      <w:proofErr w:type="gramStart"/>
      <w:r w:rsidRPr="00F26DF2">
        <w:rPr>
          <w:rFonts w:ascii="Arial" w:hAnsi="Arial" w:cs="Arial"/>
          <w:sz w:val="28"/>
          <w:szCs w:val="28"/>
        </w:rPr>
        <w:t>getting</w:t>
      </w:r>
      <w:proofErr w:type="gramEnd"/>
      <w:r w:rsidRPr="00F26DF2">
        <w:rPr>
          <w:rFonts w:ascii="Arial" w:hAnsi="Arial" w:cs="Arial"/>
          <w:sz w:val="28"/>
          <w:szCs w:val="28"/>
        </w:rPr>
        <w:t xml:space="preserve"> stuck in local minima.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b/>
          <w:sz w:val="28"/>
          <w:szCs w:val="28"/>
        </w:rPr>
        <w:t>Tu</w:t>
      </w:r>
      <w:r>
        <w:rPr>
          <w:rFonts w:ascii="Arial" w:hAnsi="Arial" w:cs="Arial"/>
          <w:b/>
          <w:sz w:val="28"/>
          <w:szCs w:val="28"/>
        </w:rPr>
        <w:t>ning:</w:t>
      </w:r>
      <w:r w:rsidRPr="00F26DF2">
        <w:rPr>
          <w:rFonts w:ascii="Arial" w:hAnsi="Arial" w:cs="Arial"/>
          <w:sz w:val="28"/>
          <w:szCs w:val="28"/>
        </w:rPr>
        <w:t xml:space="preserve"> The learning rate needs to be care</w:t>
      </w:r>
      <w:bookmarkStart w:id="0" w:name="_GoBack"/>
      <w:bookmarkEnd w:id="0"/>
      <w:r w:rsidRPr="00F26DF2">
        <w:rPr>
          <w:rFonts w:ascii="Arial" w:hAnsi="Arial" w:cs="Arial"/>
          <w:sz w:val="28"/>
          <w:szCs w:val="28"/>
        </w:rPr>
        <w:t>fully tuned to ensure that the model converges efficiently and accurately. Common values are typically in the range of 0.001 to 0.1.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 w:rsidRPr="00F26DF2">
        <w:rPr>
          <w:rFonts w:ascii="Arial" w:hAnsi="Arial" w:cs="Arial"/>
          <w:b/>
          <w:sz w:val="28"/>
          <w:szCs w:val="28"/>
        </w:rPr>
        <w:t>Numbe</w:t>
      </w:r>
      <w:r>
        <w:rPr>
          <w:rFonts w:ascii="Arial" w:hAnsi="Arial" w:cs="Arial"/>
          <w:b/>
          <w:sz w:val="28"/>
          <w:szCs w:val="28"/>
        </w:rPr>
        <w:t>r of Hidden Layers and Neurons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Description: </w:t>
      </w:r>
      <w:r w:rsidRPr="00F26DF2">
        <w:rPr>
          <w:rFonts w:ascii="Arial" w:hAnsi="Arial" w:cs="Arial"/>
          <w:sz w:val="28"/>
          <w:szCs w:val="28"/>
        </w:rPr>
        <w:t xml:space="preserve">The number of hidden layers and the number of neurons per layer define the architecture of the ANN. These </w:t>
      </w:r>
      <w:proofErr w:type="spellStart"/>
      <w:r w:rsidRPr="00F26DF2">
        <w:rPr>
          <w:rFonts w:ascii="Arial" w:hAnsi="Arial" w:cs="Arial"/>
          <w:sz w:val="28"/>
          <w:szCs w:val="28"/>
        </w:rPr>
        <w:t>hyperparameters</w:t>
      </w:r>
      <w:proofErr w:type="spellEnd"/>
      <w:r w:rsidRPr="00F26DF2">
        <w:rPr>
          <w:rFonts w:ascii="Arial" w:hAnsi="Arial" w:cs="Arial"/>
          <w:sz w:val="28"/>
          <w:szCs w:val="28"/>
        </w:rPr>
        <w:t xml:space="preserve"> determine the model’s capacity to learn complex patterns.</w:t>
      </w: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Impact: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Too few layers or neurons</w:t>
      </w:r>
      <w:r w:rsidRPr="00F26DF2">
        <w:rPr>
          <w:rFonts w:ascii="Arial" w:hAnsi="Arial" w:cs="Arial"/>
          <w:sz w:val="28"/>
          <w:szCs w:val="28"/>
        </w:rPr>
        <w:t xml:space="preserve"> can result in **</w:t>
      </w:r>
      <w:proofErr w:type="spellStart"/>
      <w:r w:rsidRPr="00F26DF2">
        <w:rPr>
          <w:rFonts w:ascii="Arial" w:hAnsi="Arial" w:cs="Arial"/>
          <w:sz w:val="28"/>
          <w:szCs w:val="28"/>
        </w:rPr>
        <w:t>underfitting</w:t>
      </w:r>
      <w:proofErr w:type="spellEnd"/>
      <w:r w:rsidRPr="00F26DF2">
        <w:rPr>
          <w:rFonts w:ascii="Arial" w:hAnsi="Arial" w:cs="Arial"/>
          <w:sz w:val="28"/>
          <w:szCs w:val="28"/>
        </w:rPr>
        <w:t>** because the model is too simple to capture the underlying patterns in the data.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Too </w:t>
      </w:r>
      <w:r w:rsidRPr="00F26DF2">
        <w:rPr>
          <w:rFonts w:ascii="Arial" w:hAnsi="Arial" w:cs="Arial"/>
          <w:b/>
          <w:sz w:val="28"/>
          <w:szCs w:val="28"/>
        </w:rPr>
        <w:t>many layers or neurons</w:t>
      </w:r>
      <w:r w:rsidRPr="00F26DF2">
        <w:rPr>
          <w:rFonts w:ascii="Arial" w:hAnsi="Arial" w:cs="Arial"/>
          <w:sz w:val="28"/>
          <w:szCs w:val="28"/>
        </w:rPr>
        <w:t xml:space="preserve"> can lead to **overfitting** because the model becomes too complex and fits the noise in the training data rather than generalizing well to unseen data.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Tuning:</w:t>
      </w:r>
      <w:r w:rsidRPr="00F26DF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26DF2">
        <w:rPr>
          <w:rFonts w:ascii="Arial" w:hAnsi="Arial" w:cs="Arial"/>
          <w:sz w:val="28"/>
          <w:szCs w:val="28"/>
        </w:rPr>
        <w:t>It's</w:t>
      </w:r>
      <w:proofErr w:type="gramEnd"/>
      <w:r w:rsidRPr="00F26DF2">
        <w:rPr>
          <w:rFonts w:ascii="Arial" w:hAnsi="Arial" w:cs="Arial"/>
          <w:sz w:val="28"/>
          <w:szCs w:val="28"/>
        </w:rPr>
        <w:t xml:space="preserve"> important to balance model complexity and computational cost, often through experimentation with different architectures. Common choices range from </w:t>
      </w:r>
      <w:proofErr w:type="gramStart"/>
      <w:r w:rsidRPr="00F26DF2">
        <w:rPr>
          <w:rFonts w:ascii="Arial" w:hAnsi="Arial" w:cs="Arial"/>
          <w:sz w:val="28"/>
          <w:szCs w:val="28"/>
        </w:rPr>
        <w:t>1</w:t>
      </w:r>
      <w:proofErr w:type="gramEnd"/>
      <w:r w:rsidRPr="00F26DF2">
        <w:rPr>
          <w:rFonts w:ascii="Arial" w:hAnsi="Arial" w:cs="Arial"/>
          <w:sz w:val="28"/>
          <w:szCs w:val="28"/>
        </w:rPr>
        <w:t xml:space="preserve"> to 3 hidden layers and 64 to 512 neurons per layer.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Batch Size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Description:</w:t>
      </w:r>
      <w:r w:rsidRPr="00F26DF2">
        <w:rPr>
          <w:rFonts w:ascii="Arial" w:hAnsi="Arial" w:cs="Arial"/>
          <w:sz w:val="28"/>
          <w:szCs w:val="28"/>
        </w:rPr>
        <w:t xml:space="preserve"> Batch size defines how many training examples the model sees before updating the weights during an iteration. It affects the model's convergence and stability during training.</w:t>
      </w: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Impact: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Smaller batch sizes</w:t>
      </w:r>
      <w:r w:rsidRPr="00F26DF2">
        <w:rPr>
          <w:rFonts w:ascii="Arial" w:hAnsi="Arial" w:cs="Arial"/>
          <w:sz w:val="28"/>
          <w:szCs w:val="28"/>
        </w:rPr>
        <w:t xml:space="preserve"> (e.g., 32 or 64) allow for more frequent updates and might lead to a more **stable convergence** but can be noisy, leading to slower overall progress.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 w:rsidRPr="00F26DF2">
        <w:rPr>
          <w:rFonts w:ascii="Arial" w:hAnsi="Arial" w:cs="Arial"/>
          <w:b/>
          <w:sz w:val="28"/>
          <w:szCs w:val="28"/>
        </w:rPr>
        <w:t>Larger batch sizes</w:t>
      </w:r>
      <w:r w:rsidRPr="00F26DF2">
        <w:rPr>
          <w:rFonts w:ascii="Arial" w:hAnsi="Arial" w:cs="Arial"/>
          <w:sz w:val="28"/>
          <w:szCs w:val="28"/>
        </w:rPr>
        <w:t xml:space="preserve"> (e.g., 128 or 256) result in **smoother updates** and faster convergence but might lead to suboptimal solutions because the updates are less frequent and less responsive to specific data points.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Tuning:</w:t>
      </w:r>
      <w:r w:rsidRPr="00F26DF2">
        <w:rPr>
          <w:rFonts w:ascii="Arial" w:hAnsi="Arial" w:cs="Arial"/>
          <w:sz w:val="28"/>
          <w:szCs w:val="28"/>
        </w:rPr>
        <w:t xml:space="preserve"> The batch size </w:t>
      </w:r>
      <w:proofErr w:type="gramStart"/>
      <w:r w:rsidRPr="00F26DF2">
        <w:rPr>
          <w:rFonts w:ascii="Arial" w:hAnsi="Arial" w:cs="Arial"/>
          <w:sz w:val="28"/>
          <w:szCs w:val="28"/>
        </w:rPr>
        <w:t>should be chosen</w:t>
      </w:r>
      <w:proofErr w:type="gramEnd"/>
      <w:r w:rsidRPr="00F26DF2">
        <w:rPr>
          <w:rFonts w:ascii="Arial" w:hAnsi="Arial" w:cs="Arial"/>
          <w:sz w:val="28"/>
          <w:szCs w:val="28"/>
        </w:rPr>
        <w:t xml:space="preserve"> based on the available computational resources and the nature of the problem. Often, the best performance </w:t>
      </w:r>
      <w:proofErr w:type="gramStart"/>
      <w:r w:rsidRPr="00F26DF2">
        <w:rPr>
          <w:rFonts w:ascii="Arial" w:hAnsi="Arial" w:cs="Arial"/>
          <w:sz w:val="28"/>
          <w:szCs w:val="28"/>
        </w:rPr>
        <w:t>is found</w:t>
      </w:r>
      <w:proofErr w:type="gramEnd"/>
      <w:r w:rsidRPr="00F26DF2">
        <w:rPr>
          <w:rFonts w:ascii="Arial" w:hAnsi="Arial" w:cs="Arial"/>
          <w:sz w:val="28"/>
          <w:szCs w:val="28"/>
        </w:rPr>
        <w:t xml:space="preserve"> through experimentation with various batch sizes.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</w:p>
    <w:p w:rsidR="00F26DF2" w:rsidRPr="00F26DF2" w:rsidRDefault="00F26DF2" w:rsidP="00F26DF2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F26DF2">
        <w:rPr>
          <w:rFonts w:ascii="Arial" w:hAnsi="Arial" w:cs="Arial"/>
          <w:b/>
          <w:sz w:val="28"/>
          <w:szCs w:val="28"/>
          <w:u w:val="single"/>
        </w:rPr>
        <w:t xml:space="preserve">Other Commonly Tuned </w:t>
      </w:r>
      <w:proofErr w:type="spellStart"/>
      <w:r w:rsidRPr="00F26DF2">
        <w:rPr>
          <w:rFonts w:ascii="Arial" w:hAnsi="Arial" w:cs="Arial"/>
          <w:b/>
          <w:sz w:val="28"/>
          <w:szCs w:val="28"/>
          <w:u w:val="single"/>
        </w:rPr>
        <w:t>Hyperparameters</w:t>
      </w:r>
      <w:proofErr w:type="spellEnd"/>
      <w:r w:rsidRPr="00F26DF2">
        <w:rPr>
          <w:rFonts w:ascii="Arial" w:hAnsi="Arial" w:cs="Arial"/>
          <w:b/>
          <w:sz w:val="28"/>
          <w:szCs w:val="28"/>
          <w:u w:val="single"/>
        </w:rPr>
        <w:t>:</w:t>
      </w:r>
    </w:p>
    <w:p w:rsidR="00F26DF2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Number of Epochs:</w:t>
      </w:r>
      <w:r w:rsidRPr="00F26DF2">
        <w:rPr>
          <w:rFonts w:ascii="Arial" w:hAnsi="Arial" w:cs="Arial"/>
          <w:sz w:val="28"/>
          <w:szCs w:val="28"/>
        </w:rPr>
        <w:t xml:space="preserve"> Controls how many complete passes through the dataset the model performs during training. More epochs can lead to better learning but risk overfitting.</w:t>
      </w:r>
    </w:p>
    <w:p w:rsidR="0041552A" w:rsidRPr="00F26DF2" w:rsidRDefault="00F26DF2" w:rsidP="00F26D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Dropout Rate:</w:t>
      </w:r>
      <w:r w:rsidRPr="00F26DF2">
        <w:rPr>
          <w:rFonts w:ascii="Arial" w:hAnsi="Arial" w:cs="Arial"/>
          <w:sz w:val="28"/>
          <w:szCs w:val="28"/>
        </w:rPr>
        <w:t xml:space="preserve"> Regularization technique to prevent overfitting by randomly deactivating a fraction of neurons during training.</w:t>
      </w:r>
    </w:p>
    <w:sectPr w:rsidR="0041552A" w:rsidRPr="00F26DF2" w:rsidSect="00F26DF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F2"/>
    <w:rsid w:val="0041552A"/>
    <w:rsid w:val="00F2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B796"/>
  <w15:chartTrackingRefBased/>
  <w15:docId w15:val="{FC415AE4-BEAC-4960-81B7-744672FA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1</cp:revision>
  <dcterms:created xsi:type="dcterms:W3CDTF">2024-08-30T10:46:00Z</dcterms:created>
  <dcterms:modified xsi:type="dcterms:W3CDTF">2024-08-30T10:52:00Z</dcterms:modified>
</cp:coreProperties>
</file>