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90" w:rsidRDefault="00731D90" w:rsidP="00731D90">
      <w:pPr>
        <w:spacing w:after="0"/>
        <w:jc w:val="right"/>
      </w:pPr>
      <w:bookmarkStart w:id="0" w:name="_GoBack"/>
      <w:bookmarkEnd w:id="0"/>
      <w:r>
        <w:t>Унифицированная форма № ТОРГ- 12</w:t>
      </w:r>
    </w:p>
    <w:p w:rsidR="00731D90" w:rsidRDefault="00731D90" w:rsidP="00731D90">
      <w:pPr>
        <w:spacing w:after="0"/>
        <w:jc w:val="right"/>
      </w:pPr>
      <w:r>
        <w:t>Утверждена постановлением</w:t>
      </w:r>
      <w:r>
        <w:br/>
        <w:t>Госкомстата России от 25.12.98 № 132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 xml:space="preserve">Грузополучатель: </w:t>
      </w:r>
      <w:r w:rsidR="009C7D79">
        <w:rPr>
          <w:rFonts w:ascii="Times New Roman" w:hAnsi="Times New Roman" w:cs="Times New Roman"/>
          <w:sz w:val="24"/>
          <w:szCs w:val="24"/>
        </w:rPr>
        <w:t>ГрузоПеревозчик1</w:t>
      </w:r>
    </w:p>
    <w:p w:rsidR="008C1FD1" w:rsidRPr="008C1FD1" w:rsidRDefault="008C1FD1" w:rsidP="00731D9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Адрес грузополучателя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C7D79">
        <w:rPr>
          <w:rFonts w:ascii="Times New Roman" w:hAnsi="Times New Roman" w:cs="Times New Roman"/>
          <w:sz w:val="24"/>
          <w:szCs w:val="24"/>
          <w:lang w:val="en-US"/>
        </w:rPr>
        <w:t>Венера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D90">
        <w:rPr>
          <w:rFonts w:ascii="Times New Roman" w:hAnsi="Times New Roman" w:cs="Times New Roman"/>
          <w:sz w:val="24"/>
          <w:szCs w:val="24"/>
        </w:rPr>
        <w:t xml:space="preserve">Поставщик: </w:t>
      </w:r>
      <w:r w:rsidR="009C7D79">
        <w:rPr>
          <w:rFonts w:ascii="Times New Roman" w:hAnsi="Times New Roman" w:cs="Times New Roman"/>
          <w:sz w:val="24"/>
          <w:szCs w:val="24"/>
        </w:rPr>
        <w:t>dns</w:t>
      </w:r>
    </w:p>
    <w:p w:rsidR="00731D90" w:rsidRDefault="00731D90" w:rsidP="00731D90">
      <w:pPr>
        <w:spacing w:after="0"/>
        <w:jc w:val="center"/>
        <w:rPr>
          <w:b/>
          <w:sz w:val="36"/>
        </w:rPr>
      </w:pPr>
      <w:r>
        <w:rPr>
          <w:b/>
          <w:sz w:val="36"/>
        </w:rPr>
        <w:t>Товарная накладная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документа</w:t>
      </w:r>
      <w:r w:rsidRPr="00731D90">
        <w:rPr>
          <w:rFonts w:ascii="Times New Roman" w:hAnsi="Times New Roman" w:cs="Times New Roman"/>
          <w:sz w:val="24"/>
          <w:szCs w:val="24"/>
        </w:rPr>
        <w:t xml:space="preserve">: </w:t>
      </w:r>
      <w:r w:rsidR="009C7D79">
        <w:rPr>
          <w:rFonts w:ascii="Times New Roman" w:hAnsi="Times New Roman" w:cs="Times New Roman"/>
          <w:sz w:val="24"/>
          <w:szCs w:val="24"/>
        </w:rPr>
        <w:t>143231451п</w:t>
      </w:r>
    </w:p>
    <w:p w:rsid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составления документа</w:t>
      </w:r>
      <w:r w:rsidRPr="00731D90">
        <w:rPr>
          <w:rFonts w:ascii="Times New Roman" w:hAnsi="Times New Roman" w:cs="Times New Roman"/>
          <w:sz w:val="24"/>
          <w:szCs w:val="24"/>
        </w:rPr>
        <w:t xml:space="preserve">: </w:t>
      </w:r>
      <w:r w:rsidR="009C7D79">
        <w:rPr>
          <w:rFonts w:ascii="Times New Roman" w:hAnsi="Times New Roman" w:cs="Times New Roman"/>
          <w:sz w:val="24"/>
          <w:szCs w:val="24"/>
        </w:rPr>
        <w:t>24.03.2023 0:00:00</w:t>
      </w:r>
    </w:p>
    <w:p w:rsidR="00731D90" w:rsidRPr="00731D90" w:rsidRDefault="00731D90" w:rsidP="00731D9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"/>
        <w:gridCol w:w="1715"/>
        <w:gridCol w:w="1168"/>
        <w:gridCol w:w="1417"/>
        <w:gridCol w:w="1168"/>
        <w:gridCol w:w="1168"/>
        <w:gridCol w:w="1169"/>
        <w:gridCol w:w="1169"/>
      </w:tblGrid>
      <w:tr w:rsidR="00731D90" w:rsidTr="00731D90">
        <w:tc>
          <w:tcPr>
            <w:tcW w:w="1167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Номер по порядку</w:t>
            </w:r>
          </w:p>
        </w:tc>
        <w:tc>
          <w:tcPr>
            <w:tcW w:w="1168" w:type="dxa"/>
          </w:tcPr>
          <w:p w:rsidR="00731D90" w:rsidRPr="00731D90" w:rsidRDefault="00731D90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Брутто</w:t>
            </w:r>
          </w:p>
        </w:tc>
        <w:tc>
          <w:tcPr>
            <w:tcW w:w="1168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Нетто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упаковки</w:t>
            </w:r>
          </w:p>
        </w:tc>
        <w:tc>
          <w:tcPr>
            <w:tcW w:w="1169" w:type="dxa"/>
          </w:tcPr>
          <w:p w:rsidR="00731D90" w:rsidRPr="00731D90" w:rsidRDefault="00731D90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D90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9C7D79" w:rsidTr="00731D90">
        <w:tc>
          <w:tcPr>
            <w:tcW w:w="1167" w:type="dxa"/>
          </w:tcPr>
          <w:p w:rsidR="009C7D79" w:rsidRPr="00731D90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9C7D79" w:rsidRPr="00731D90" w:rsidRDefault="009C7D79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 AMD Ryzen 5 3600, OEM</w:t>
            </w:r>
          </w:p>
        </w:tc>
        <w:tc>
          <w:tcPr>
            <w:tcW w:w="1168" w:type="dxa"/>
          </w:tcPr>
          <w:p w:rsidR="009C7D79" w:rsidRPr="00731D90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9C7D79" w:rsidRPr="00731D90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1168" w:type="dxa"/>
          </w:tcPr>
          <w:p w:rsidR="009C7D79" w:rsidRPr="00731D90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9C7D79" w:rsidRPr="00731D90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9C7D79" w:rsidRPr="00731D90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9C7D79" w:rsidTr="00731D90">
        <w:tc>
          <w:tcPr>
            <w:tcW w:w="1167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8" w:type="dxa"/>
          </w:tcPr>
          <w:p w:rsidR="009C7D79" w:rsidRDefault="009C7D79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 AMD Ryzen 5 3600, OEM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4253</w:t>
            </w:r>
          </w:p>
        </w:tc>
      </w:tr>
      <w:tr w:rsidR="009C7D79" w:rsidTr="00731D90">
        <w:tc>
          <w:tcPr>
            <w:tcW w:w="1167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68" w:type="dxa"/>
          </w:tcPr>
          <w:p w:rsidR="009C7D79" w:rsidRDefault="009C7D79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 AMD Ryzen 5 3600, OEM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9C7D79" w:rsidTr="00731D90">
        <w:tc>
          <w:tcPr>
            <w:tcW w:w="1167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68" w:type="dxa"/>
          </w:tcPr>
          <w:p w:rsidR="009C7D79" w:rsidRDefault="009C7D79" w:rsidP="00BE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Мышь A4TECH Bloody V7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кг</w:t>
            </w:r>
          </w:p>
        </w:tc>
        <w:tc>
          <w:tcPr>
            <w:tcW w:w="1168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кг</w:t>
            </w:r>
          </w:p>
        </w:tc>
        <w:tc>
          <w:tcPr>
            <w:tcW w:w="1169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Коробка</w:t>
            </w:r>
          </w:p>
        </w:tc>
        <w:tc>
          <w:tcPr>
            <w:tcW w:w="1169" w:type="dxa"/>
          </w:tcPr>
          <w:p w:rsidR="009C7D79" w:rsidRDefault="009C7D79" w:rsidP="00731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731D90" w:rsidRPr="008C1FD1" w:rsidRDefault="00731D90" w:rsidP="00731D90">
      <w:pPr>
        <w:spacing w:after="0"/>
        <w:rPr>
          <w:b/>
          <w:sz w:val="36"/>
        </w:rPr>
      </w:pPr>
    </w:p>
    <w:sectPr w:rsidR="00731D90" w:rsidRPr="008C1FD1" w:rsidSect="00731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90"/>
    <w:rsid w:val="00123E8B"/>
    <w:rsid w:val="00596EC9"/>
    <w:rsid w:val="00731D90"/>
    <w:rsid w:val="00887E3C"/>
    <w:rsid w:val="008C1FD1"/>
    <w:rsid w:val="009C7D79"/>
    <w:rsid w:val="00B30D5D"/>
    <w:rsid w:val="00B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95D21-45C3-45F3-B45D-40A00CC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2023-04-26T02:06:00Z</dcterms:created>
  <dcterms:modified xsi:type="dcterms:W3CDTF">2023-04-26T02:06:00Z</dcterms:modified>
</cp:coreProperties>
</file>