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top w:val="single" w:sz="48" w:space="1" w:color="1A73E8"/>
        </w:pBdr>
      </w:pPr>
    </w:p>
    <w:p/>
    <w:p/>
    <w:p/>
    <w:p/>
    <w:p/>
    <w:p/>
    <w:p/>
    <w:p>
      <w:pPr>
        <w:spacing w:after="200"/>
        <w:jc w:val="center"/>
      </w:pPr>
      <w:r>
        <w:rPr>
          <w:rFonts w:ascii="Calibri" w:hAnsi="Calibri"/>
          <w:b/>
          <w:color w:val="1A73E8"/>
          <w:sz w:val="20"/>
        </w:rPr>
        <w:t>🛡  AI-POWERED SECURITY SYSTEM</w:t>
      </w:r>
    </w:p>
    <w:p>
      <w:pPr>
        <w:spacing w:after="120"/>
        <w:jc w:val="center"/>
      </w:pPr>
      <w:r>
        <w:rPr>
          <w:rFonts w:ascii="Calibri" w:hAnsi="Calibri"/>
          <w:b/>
          <w:color w:val="0D2B55"/>
          <w:sz w:val="76"/>
        </w:rPr>
        <w:t>WiFi Security Monitor</w:t>
      </w:r>
    </w:p>
    <w:p>
      <w:pPr>
        <w:spacing w:after="640"/>
        <w:jc w:val="center"/>
      </w:pPr>
      <w:r>
        <w:rPr>
          <w:rFonts w:ascii="Calibri" w:hAnsi="Calibri"/>
          <w:b w:val="0"/>
          <w:color w:val="009688"/>
          <w:sz w:val="32"/>
        </w:rPr>
        <w:t>Project Breakdown &amp; Technical Blueprint</w:t>
      </w:r>
    </w:p>
    <w:p>
      <w:pPr>
        <w:pBdr>
          <w:bottom w:val="single" w:sz="8" w:space="1" w:color="1A73E8"/>
        </w:pBdr>
        <w:spacing w:before="80" w:after="80"/>
      </w:pPr>
    </w:p>
    <w:p/>
    <w:p/>
    <w:tbl>
      <w:tblPr>
        <w:tblW w:type="auto" w:w="0"/>
        <w:jc w:val="center"/>
        <w:tblLook w:firstColumn="1" w:firstRow="1" w:lastColumn="0" w:lastRow="0" w:noHBand="0" w:noVBand="1" w:val="04A0"/>
      </w:tblPr>
      <w:tblGrid>
        <w:gridCol w:w="4536"/>
        <w:gridCol w:w="4536"/>
      </w:tblGrid>
      <w:tr>
        <w:tc>
          <w:tcPr>
            <w:tcW w:type="dxa" w:w="2160"/>
            <w:shd w:val="clear" w:color="auto" w:fill="E8F0FE"/>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144"/>
              <w:jc w:val="right"/>
            </w:pPr>
            <w:r>
              <w:rPr>
                <w:rFonts w:ascii="Calibri" w:hAnsi="Calibri"/>
                <w:b/>
                <w:color w:val="0D2B55"/>
                <w:sz w:val="22"/>
              </w:rPr>
              <w:t>Author</w:t>
            </w:r>
          </w:p>
        </w:tc>
        <w:tc>
          <w:tcPr>
            <w:tcW w:type="dxa" w:w="5760"/>
            <w:shd w:val="clear" w:color="auto" w:fill="FFFFFF"/>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288"/>
            </w:pPr>
            <w:r>
              <w:rPr>
                <w:rFonts w:ascii="Calibri" w:hAnsi="Calibri"/>
                <w:color w:val="555555"/>
                <w:sz w:val="22"/>
              </w:rPr>
              <w:t>Proton</w:t>
            </w:r>
          </w:p>
        </w:tc>
      </w:tr>
      <w:tr>
        <w:tc>
          <w:tcPr>
            <w:tcW w:type="dxa" w:w="2160"/>
            <w:shd w:val="clear" w:color="auto" w:fill="E8F0FE"/>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144"/>
              <w:jc w:val="right"/>
            </w:pPr>
            <w:r>
              <w:rPr>
                <w:rFonts w:ascii="Calibri" w:hAnsi="Calibri"/>
                <w:b/>
                <w:color w:val="0D2B55"/>
                <w:sz w:val="22"/>
              </w:rPr>
              <w:t>Project</w:t>
            </w:r>
          </w:p>
        </w:tc>
        <w:tc>
          <w:tcPr>
            <w:tcW w:type="dxa" w:w="5760"/>
            <w:shd w:val="clear" w:color="auto" w:fill="FFFFFF"/>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288"/>
            </w:pPr>
            <w:r>
              <w:rPr>
                <w:rFonts w:ascii="Calibri" w:hAnsi="Calibri"/>
                <w:color w:val="555555"/>
                <w:sz w:val="22"/>
              </w:rPr>
              <w:t>AI-Powered WiFi Security Monitor</w:t>
            </w:r>
          </w:p>
        </w:tc>
      </w:tr>
      <w:tr>
        <w:tc>
          <w:tcPr>
            <w:tcW w:type="dxa" w:w="2160"/>
            <w:shd w:val="clear" w:color="auto" w:fill="E8F0FE"/>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144"/>
              <w:jc w:val="right"/>
            </w:pPr>
            <w:r>
              <w:rPr>
                <w:rFonts w:ascii="Calibri" w:hAnsi="Calibri"/>
                <w:b/>
                <w:color w:val="0D2B55"/>
                <w:sz w:val="22"/>
              </w:rPr>
              <w:t>Version</w:t>
            </w:r>
          </w:p>
        </w:tc>
        <w:tc>
          <w:tcPr>
            <w:tcW w:type="dxa" w:w="5760"/>
            <w:shd w:val="clear" w:color="auto" w:fill="FFFFFF"/>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288"/>
            </w:pPr>
            <w:r>
              <w:rPr>
                <w:rFonts w:ascii="Calibri" w:hAnsi="Calibri"/>
                <w:color w:val="555555"/>
                <w:sz w:val="22"/>
              </w:rPr>
              <w:t>1.0 — Initial Release</w:t>
            </w:r>
          </w:p>
        </w:tc>
      </w:tr>
      <w:tr>
        <w:tc>
          <w:tcPr>
            <w:tcW w:type="dxa" w:w="2160"/>
            <w:shd w:val="clear" w:color="auto" w:fill="E8F0FE"/>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144"/>
              <w:jc w:val="right"/>
            </w:pPr>
            <w:r>
              <w:rPr>
                <w:rFonts w:ascii="Calibri" w:hAnsi="Calibri"/>
                <w:b/>
                <w:color w:val="0D2B55"/>
                <w:sz w:val="22"/>
              </w:rPr>
              <w:t>Date</w:t>
            </w:r>
          </w:p>
        </w:tc>
        <w:tc>
          <w:tcPr>
            <w:tcW w:type="dxa" w:w="5760"/>
            <w:shd w:val="clear" w:color="auto" w:fill="FFFFFF"/>
            <w:tcBorders>
              <w:top w:val="single" w:sz="4" w:space="0" w:color="BBBBBB"/>
              <w:left w:val="single" w:sz="4" w:space="0" w:color="BBBBBB"/>
              <w:bottom w:val="single" w:sz="4" w:space="0" w:color="BBBBBB"/>
              <w:right w:val="single" w:sz="4" w:space="0" w:color="BBBBBB"/>
              <w:insideH w:val="single" w:sz="4" w:space="0" w:color="BBBBBB"/>
              <w:insideV w:val="single" w:sz="4" w:space="0" w:color="BBBBBB"/>
            </w:tcBorders>
          </w:tcPr>
          <w:p>
            <w:pPr>
              <w:ind w:left="288"/>
            </w:pPr>
            <w:r>
              <w:rPr>
                <w:rFonts w:ascii="Calibri" w:hAnsi="Calibri"/>
                <w:color w:val="555555"/>
                <w:sz w:val="22"/>
              </w:rPr>
              <w:t>March 2026</w:t>
            </w:r>
          </w:p>
        </w:tc>
      </w:tr>
    </w:tbl>
    <w:p/>
    <w:p/>
    <w:p/>
    <w:p/>
    <w:p/>
    <w:p/>
    <w:p/>
    <w:p/>
    <w:p>
      <w:pPr>
        <w:jc w:val="center"/>
      </w:pPr>
      <w:r>
        <w:rPr>
          <w:rFonts w:ascii="Calibri" w:hAnsi="Calibri"/>
          <w:color w:val="AAAAAA"/>
          <w:sz w:val="18"/>
        </w:rPr>
        <w:t>Confidential — Internal Use Only  |  AI-Powered WiFi Security Monitor</w:t>
      </w:r>
    </w:p>
    <w:p>
      <w:r>
        <w:br w:type="page"/>
      </w:r>
    </w:p>
    <w:p>
      <w:pPr>
        <w:spacing w:before="360" w:after="80"/>
      </w:pPr>
      <w:r>
        <w:rPr>
          <w:rFonts w:ascii="Calibri" w:hAnsi="Calibri"/>
          <w:b/>
          <w:color w:val="1A73E8"/>
          <w:sz w:val="36"/>
        </w:rPr>
        <w:t xml:space="preserve">01  </w:t>
      </w:r>
      <w:r>
        <w:rPr>
          <w:rFonts w:ascii="Calibri" w:hAnsi="Calibri"/>
          <w:b/>
          <w:color w:val="0D2B55"/>
          <w:sz w:val="36"/>
        </w:rPr>
        <w:t>Project Overview</w:t>
      </w:r>
    </w:p>
    <w:p>
      <w:pPr>
        <w:pBdr>
          <w:bottom w:val="single" w:sz="6" w:space="1" w:color="1A73E8"/>
        </w:pBdr>
        <w:spacing w:before="80" w:after="80"/>
      </w:pPr>
    </w:p>
    <w:p>
      <w:pPr>
        <w:spacing w:after="100"/>
        <w:ind w:left="144"/>
      </w:pPr>
      <w:r>
        <w:rPr>
          <w:rFonts w:ascii="Calibri" w:hAnsi="Calibri"/>
          <w:b w:val="0"/>
          <w:color w:val="555555"/>
          <w:sz w:val="22"/>
        </w:rPr>
        <w:t>The AI-Powered WiFi Security Monitor is a smart, real-time network surveillance tool designed to continuously scan a local WiFi environment, detect anomalies, classify potential threats using machine learning, and immediately alert the user through an intuitive dashboard and notification system.</w:t>
      </w:r>
    </w:p>
    <w:p>
      <w:pPr>
        <w:spacing w:after="100"/>
        <w:ind w:left="144"/>
      </w:pPr>
      <w:r>
        <w:rPr>
          <w:rFonts w:ascii="Calibri" w:hAnsi="Calibri"/>
          <w:b w:val="0"/>
          <w:color w:val="555555"/>
          <w:sz w:val="22"/>
        </w:rPr>
        <w:t>Unlike traditional rule-based intrusion detection systems, this project leverages trained AI models to distinguish benign network noise from genuine security events such as rogue access points, ARP spoofing, deauthentication floods, and unauthorized device connections — all without relying on static signatures.</w:t>
      </w:r>
    </w:p>
    <w:p>
      <w:pPr>
        <w:spacing w:after="40"/>
      </w:pPr>
    </w:p>
    <w:p>
      <w:pPr>
        <w:spacing w:before="200" w:after="80"/>
      </w:pPr>
      <w:r>
        <w:rPr>
          <w:rFonts w:ascii="Calibri" w:hAnsi="Calibri"/>
          <w:b/>
          <w:color w:val="009688"/>
          <w:sz w:val="26"/>
        </w:rPr>
        <w:t>Core Goals</w:t>
      </w:r>
    </w:p>
    <w:p>
      <w:pPr>
        <w:pStyle w:val="ListBullet"/>
        <w:spacing w:after="60"/>
        <w:ind w:left="432"/>
      </w:pPr>
      <w:r>
        <w:rPr>
          <w:rFonts w:ascii="Calibri" w:hAnsi="Calibri"/>
          <w:color w:val="555555"/>
          <w:sz w:val="22"/>
        </w:rPr>
        <w:t>Provide continuous, passive monitoring of all devices on the local network.</w:t>
      </w:r>
    </w:p>
    <w:p>
      <w:pPr>
        <w:pStyle w:val="ListBullet"/>
        <w:spacing w:after="60"/>
        <w:ind w:left="432"/>
      </w:pPr>
      <w:r>
        <w:rPr>
          <w:rFonts w:ascii="Calibri" w:hAnsi="Calibri"/>
          <w:color w:val="555555"/>
          <w:sz w:val="22"/>
        </w:rPr>
        <w:t>Detect known and novel attack patterns using AI-based anomaly detection.</w:t>
      </w:r>
    </w:p>
    <w:p>
      <w:pPr>
        <w:pStyle w:val="ListBullet"/>
        <w:spacing w:after="60"/>
        <w:ind w:left="432"/>
      </w:pPr>
      <w:r>
        <w:rPr>
          <w:rFonts w:ascii="Calibri" w:hAnsi="Calibri"/>
          <w:color w:val="555555"/>
          <w:sz w:val="22"/>
        </w:rPr>
        <w:t>Deliver real-time alerts via dashboard, email, and optional SMS/push notifications.</w:t>
      </w:r>
    </w:p>
    <w:p>
      <w:pPr>
        <w:pStyle w:val="ListBullet"/>
        <w:spacing w:after="60"/>
        <w:ind w:left="432"/>
      </w:pPr>
      <w:r>
        <w:rPr>
          <w:rFonts w:ascii="Calibri" w:hAnsi="Calibri"/>
          <w:color w:val="555555"/>
          <w:sz w:val="22"/>
        </w:rPr>
        <w:t>Offer a clean, developer-friendly REST API for integration with other tools.</w:t>
      </w:r>
    </w:p>
    <w:p>
      <w:pPr>
        <w:pStyle w:val="ListBullet"/>
        <w:spacing w:after="60"/>
        <w:ind w:left="432"/>
      </w:pPr>
      <w:r>
        <w:rPr>
          <w:rFonts w:ascii="Calibri" w:hAnsi="Calibri"/>
          <w:color w:val="555555"/>
          <w:sz w:val="22"/>
        </w:rPr>
        <w:t>Maintain a full audit log and threat history for forensic review.</w:t>
      </w:r>
    </w:p>
    <w:p>
      <w:r>
        <w:br w:type="page"/>
      </w:r>
    </w:p>
    <w:p>
      <w:pPr>
        <w:spacing w:before="360" w:after="80"/>
      </w:pPr>
      <w:r>
        <w:rPr>
          <w:rFonts w:ascii="Calibri" w:hAnsi="Calibri"/>
          <w:b/>
          <w:color w:val="009688"/>
          <w:sz w:val="36"/>
        </w:rPr>
        <w:t xml:space="preserve">02  </w:t>
      </w:r>
      <w:r>
        <w:rPr>
          <w:rFonts w:ascii="Calibri" w:hAnsi="Calibri"/>
          <w:b/>
          <w:color w:val="0D2B55"/>
          <w:sz w:val="36"/>
        </w:rPr>
        <w:t>Unique Features</w:t>
      </w:r>
    </w:p>
    <w:p>
      <w:pPr>
        <w:pBdr>
          <w:bottom w:val="single" w:sz="6" w:space="1" w:color="00968850"/>
        </w:pBdr>
        <w:spacing w:before="80" w:after="80"/>
      </w:pPr>
    </w:p>
    <w:p>
      <w:pPr>
        <w:spacing w:before="200" w:after="80"/>
      </w:pPr>
      <w:r>
        <w:rPr>
          <w:rFonts w:ascii="Calibri" w:hAnsi="Calibri"/>
          <w:b/>
          <w:color w:val="009688"/>
          <w:sz w:val="26"/>
        </w:rPr>
        <w:t>🤖  AI-Driven Anomaly Detection</w:t>
      </w:r>
    </w:p>
    <w:p>
      <w:pPr>
        <w:spacing w:after="100"/>
        <w:ind w:left="144"/>
      </w:pPr>
      <w:r>
        <w:rPr>
          <w:rFonts w:ascii="Calibri" w:hAnsi="Calibri"/>
          <w:b w:val="0"/>
          <w:color w:val="555555"/>
          <w:sz w:val="22"/>
        </w:rPr>
        <w:t>Uses an Isolation Forest + LSTM hybrid model trained on real traffic fingerprints to identify abnormal behaviour without requiring labelled attack data.</w:t>
      </w:r>
    </w:p>
    <w:p>
      <w:pPr>
        <w:spacing w:before="200" w:after="80"/>
      </w:pPr>
      <w:r>
        <w:rPr>
          <w:rFonts w:ascii="Calibri" w:hAnsi="Calibri"/>
          <w:b/>
          <w:color w:val="009688"/>
          <w:sz w:val="26"/>
        </w:rPr>
        <w:t>📡  Passive &amp; Active Scanning Modes</w:t>
      </w:r>
    </w:p>
    <w:p>
      <w:pPr>
        <w:spacing w:after="100"/>
        <w:ind w:left="144"/>
      </w:pPr>
      <w:r>
        <w:rPr>
          <w:rFonts w:ascii="Calibri" w:hAnsi="Calibri"/>
          <w:b w:val="0"/>
          <w:color w:val="555555"/>
          <w:sz w:val="22"/>
        </w:rPr>
        <w:t>Passive mode silently listens on the monitor interface; active mode sends probes to map every device, open port, and service version in real time.</w:t>
      </w:r>
    </w:p>
    <w:p>
      <w:pPr>
        <w:spacing w:before="200" w:after="80"/>
      </w:pPr>
      <w:r>
        <w:rPr>
          <w:rFonts w:ascii="Calibri" w:hAnsi="Calibri"/>
          <w:b/>
          <w:color w:val="009688"/>
          <w:sz w:val="26"/>
        </w:rPr>
        <w:t>🗺  Network Topology Map</w:t>
      </w:r>
    </w:p>
    <w:p>
      <w:pPr>
        <w:spacing w:after="100"/>
        <w:ind w:left="144"/>
      </w:pPr>
      <w:r>
        <w:rPr>
          <w:rFonts w:ascii="Calibri" w:hAnsi="Calibri"/>
          <w:b w:val="0"/>
          <w:color w:val="555555"/>
          <w:sz w:val="22"/>
        </w:rPr>
        <w:t>Auto-generates a live graph of all connected devices, their relationships, and traffic flows, rendered directly in the dashboard.</w:t>
      </w:r>
    </w:p>
    <w:p>
      <w:pPr>
        <w:spacing w:before="200" w:after="80"/>
      </w:pPr>
      <w:r>
        <w:rPr>
          <w:rFonts w:ascii="Calibri" w:hAnsi="Calibri"/>
          <w:b/>
          <w:color w:val="009688"/>
          <w:sz w:val="26"/>
        </w:rPr>
        <w:t>🔔  Multi-Channel Alerting</w:t>
      </w:r>
    </w:p>
    <w:p>
      <w:pPr>
        <w:spacing w:after="100"/>
        <w:ind w:left="144"/>
      </w:pPr>
      <w:r>
        <w:rPr>
          <w:rFonts w:ascii="Calibri" w:hAnsi="Calibri"/>
          <w:b w:val="0"/>
          <w:color w:val="555555"/>
          <w:sz w:val="22"/>
        </w:rPr>
        <w:t>Delivers alerts through a web dashboard, desktop notifications, email (SMTP), Slack webhook, and optional Telegram bot integration.</w:t>
      </w:r>
    </w:p>
    <w:p>
      <w:pPr>
        <w:spacing w:before="200" w:after="80"/>
      </w:pPr>
      <w:r>
        <w:rPr>
          <w:rFonts w:ascii="Calibri" w:hAnsi="Calibri"/>
          <w:b/>
          <w:color w:val="009688"/>
          <w:sz w:val="26"/>
        </w:rPr>
        <w:t>🕵️  Rogue AP Fingerprinting</w:t>
      </w:r>
    </w:p>
    <w:p>
      <w:pPr>
        <w:spacing w:after="100"/>
        <w:ind w:left="144"/>
      </w:pPr>
      <w:r>
        <w:rPr>
          <w:rFonts w:ascii="Calibri" w:hAnsi="Calibri"/>
          <w:b w:val="0"/>
          <w:color w:val="555555"/>
          <w:sz w:val="22"/>
        </w:rPr>
        <w:t>Compares BSSID, SSID, channel, and beacon intervals against a known-good baseline to catch evil-twin and rogue hotspot attacks.</w:t>
      </w:r>
    </w:p>
    <w:p>
      <w:pPr>
        <w:spacing w:before="200" w:after="80"/>
      </w:pPr>
      <w:r>
        <w:rPr>
          <w:rFonts w:ascii="Calibri" w:hAnsi="Calibri"/>
          <w:b/>
          <w:color w:val="009688"/>
          <w:sz w:val="26"/>
        </w:rPr>
        <w:t>📊  Behavioural Profiling</w:t>
      </w:r>
    </w:p>
    <w:p>
      <w:pPr>
        <w:spacing w:after="100"/>
        <w:ind w:left="144"/>
      </w:pPr>
      <w:r>
        <w:rPr>
          <w:rFonts w:ascii="Calibri" w:hAnsi="Calibri"/>
          <w:b w:val="0"/>
          <w:color w:val="555555"/>
          <w:sz w:val="22"/>
        </w:rPr>
        <w:t>Builds per-device traffic profiles over time so a sudden spike or protocol change triggers an immediate review flag.</w:t>
      </w:r>
    </w:p>
    <w:p>
      <w:pPr>
        <w:spacing w:before="200" w:after="80"/>
      </w:pPr>
      <w:r>
        <w:rPr>
          <w:rFonts w:ascii="Calibri" w:hAnsi="Calibri"/>
          <w:b/>
          <w:color w:val="009688"/>
          <w:sz w:val="26"/>
        </w:rPr>
        <w:t>🔒  Encrypted Audit Log</w:t>
      </w:r>
    </w:p>
    <w:p>
      <w:pPr>
        <w:spacing w:after="100"/>
        <w:ind w:left="144"/>
      </w:pPr>
      <w:r>
        <w:rPr>
          <w:rFonts w:ascii="Calibri" w:hAnsi="Calibri"/>
          <w:b w:val="0"/>
          <w:color w:val="555555"/>
          <w:sz w:val="22"/>
        </w:rPr>
        <w:t>All events are stored in an AES-256-encrypted SQLite database with tamper-evident hash chaining for forensic integrity.</w:t>
      </w:r>
    </w:p>
    <w:p>
      <w:pPr>
        <w:spacing w:before="200" w:after="80"/>
      </w:pPr>
      <w:r>
        <w:rPr>
          <w:rFonts w:ascii="Calibri" w:hAnsi="Calibri"/>
          <w:b/>
          <w:color w:val="009688"/>
          <w:sz w:val="26"/>
        </w:rPr>
        <w:t>🌐  REST API</w:t>
      </w:r>
    </w:p>
    <w:p>
      <w:pPr>
        <w:spacing w:after="100"/>
        <w:ind w:left="144"/>
      </w:pPr>
      <w:r>
        <w:rPr>
          <w:rFonts w:ascii="Calibri" w:hAnsi="Calibri"/>
          <w:b w:val="0"/>
          <w:color w:val="555555"/>
          <w:sz w:val="22"/>
        </w:rPr>
        <w:t>Every feature is accessible via a documented REST API so CI/CD pipelines, SIEM tools, or custom scripts can query or control the monitor programmatically.</w:t>
      </w:r>
    </w:p>
    <w:p>
      <w:r>
        <w:br w:type="page"/>
      </w:r>
    </w:p>
    <w:p>
      <w:pPr>
        <w:spacing w:before="360" w:after="80"/>
      </w:pPr>
      <w:r>
        <w:rPr>
          <w:rFonts w:ascii="Calibri" w:hAnsi="Calibri"/>
          <w:b/>
          <w:color w:val="009688"/>
          <w:sz w:val="36"/>
        </w:rPr>
        <w:t xml:space="preserve">03  </w:t>
      </w:r>
      <w:r>
        <w:rPr>
          <w:rFonts w:ascii="Calibri" w:hAnsi="Calibri"/>
          <w:b/>
          <w:color w:val="0D2B55"/>
          <w:sz w:val="36"/>
        </w:rPr>
        <w:t>Build Order</w:t>
      </w:r>
    </w:p>
    <w:p>
      <w:pPr>
        <w:pBdr>
          <w:bottom w:val="single" w:sz="6" w:space="1" w:color="009688"/>
        </w:pBdr>
        <w:spacing w:before="80" w:after="80"/>
      </w:pPr>
    </w:p>
    <w:p>
      <w:pPr>
        <w:spacing w:after="100"/>
        <w:ind w:left="144"/>
      </w:pPr>
      <w:r>
        <w:rPr>
          <w:rFonts w:ascii="Calibri" w:hAnsi="Calibri"/>
          <w:b w:val="0"/>
          <w:color w:val="555555"/>
          <w:sz w:val="22"/>
        </w:rPr>
        <w:t>Follow this sequence to incrementally build and validate each layer before proceeding:</w:t>
      </w:r>
    </w:p>
    <w:p>
      <w:pPr>
        <w:spacing w:after="40"/>
      </w:pPr>
    </w:p>
    <w:p>
      <w:pPr>
        <w:spacing w:before="200" w:after="80"/>
      </w:pPr>
      <w:r>
        <w:rPr>
          <w:rFonts w:ascii="Calibri" w:hAnsi="Calibri"/>
          <w:b/>
          <w:color w:val="009688"/>
          <w:sz w:val="26"/>
        </w:rPr>
        <w:t>Phase 1 — Environment Setup</w:t>
      </w:r>
    </w:p>
    <w:p>
      <w:pPr>
        <w:pStyle w:val="ListNumber"/>
        <w:spacing w:after="60"/>
        <w:ind w:left="432"/>
      </w:pPr>
      <w:r>
        <w:rPr>
          <w:rFonts w:ascii="Calibri" w:hAnsi="Calibri"/>
          <w:color w:val="555555"/>
          <w:sz w:val="22"/>
        </w:rPr>
        <w:t>Configure a Linux dev machine (Ubuntu 22.04 recommended) or Raspberry Pi 4.</w:t>
      </w:r>
    </w:p>
    <w:p>
      <w:pPr>
        <w:pStyle w:val="ListNumber"/>
        <w:spacing w:after="60"/>
        <w:ind w:left="432"/>
      </w:pPr>
      <w:r>
        <w:rPr>
          <w:rFonts w:ascii="Calibri" w:hAnsi="Calibri"/>
          <w:color w:val="555555"/>
          <w:sz w:val="22"/>
        </w:rPr>
        <w:t>Install Scapy, Aircrack-ng suite, Python 3.11+, and Node.js 20 LTS.</w:t>
      </w:r>
    </w:p>
    <w:p>
      <w:pPr>
        <w:pStyle w:val="ListNumber"/>
        <w:spacing w:after="60"/>
        <w:ind w:left="432"/>
      </w:pPr>
      <w:r>
        <w:rPr>
          <w:rFonts w:ascii="Calibri" w:hAnsi="Calibri"/>
          <w:color w:val="555555"/>
          <w:sz w:val="22"/>
        </w:rPr>
        <w:t>Put a supported WiFi adapter into monitor mode and verify packet capture.</w:t>
      </w:r>
    </w:p>
    <w:p>
      <w:pPr>
        <w:pStyle w:val="ListNumber"/>
        <w:spacing w:after="60"/>
        <w:ind w:left="432"/>
      </w:pPr>
      <w:r>
        <w:rPr>
          <w:rFonts w:ascii="Calibri" w:hAnsi="Calibri"/>
          <w:color w:val="555555"/>
          <w:sz w:val="22"/>
        </w:rPr>
        <w:t>Initialise Git repo, virtual environment, and project directory structure.</w:t>
      </w:r>
    </w:p>
    <w:p>
      <w:pPr>
        <w:spacing w:before="200" w:after="80"/>
      </w:pPr>
      <w:r>
        <w:rPr>
          <w:rFonts w:ascii="Calibri" w:hAnsi="Calibri"/>
          <w:b/>
          <w:color w:val="009688"/>
          <w:sz w:val="26"/>
        </w:rPr>
        <w:t>Phase 2 — Packet Capture Engine</w:t>
      </w:r>
    </w:p>
    <w:p>
      <w:pPr>
        <w:pStyle w:val="ListNumber"/>
        <w:spacing w:after="60"/>
        <w:ind w:left="432"/>
      </w:pPr>
      <w:r>
        <w:rPr>
          <w:rFonts w:ascii="Calibri" w:hAnsi="Calibri"/>
          <w:color w:val="555555"/>
          <w:sz w:val="22"/>
        </w:rPr>
        <w:t>Build the raw packet sniffer using Scapy on the monitor interface.</w:t>
      </w:r>
    </w:p>
    <w:p>
      <w:pPr>
        <w:pStyle w:val="ListNumber"/>
        <w:spacing w:after="60"/>
        <w:ind w:left="432"/>
      </w:pPr>
      <w:r>
        <w:rPr>
          <w:rFonts w:ascii="Calibri" w:hAnsi="Calibri"/>
          <w:color w:val="555555"/>
          <w:sz w:val="22"/>
        </w:rPr>
        <w:t>Parse 802.11 management, control, and data frames.</w:t>
      </w:r>
    </w:p>
    <w:p>
      <w:pPr>
        <w:pStyle w:val="ListNumber"/>
        <w:spacing w:after="60"/>
        <w:ind w:left="432"/>
      </w:pPr>
      <w:r>
        <w:rPr>
          <w:rFonts w:ascii="Calibri" w:hAnsi="Calibri"/>
          <w:color w:val="555555"/>
          <w:sz w:val="22"/>
        </w:rPr>
        <w:t>Implement a circular ring buffer for high-throughput capture without drops.</w:t>
      </w:r>
    </w:p>
    <w:p>
      <w:pPr>
        <w:pStyle w:val="ListNumber"/>
        <w:spacing w:after="60"/>
        <w:ind w:left="432"/>
      </w:pPr>
      <w:r>
        <w:rPr>
          <w:rFonts w:ascii="Calibri" w:hAnsi="Calibri"/>
          <w:color w:val="555555"/>
          <w:sz w:val="22"/>
        </w:rPr>
        <w:t>Write unit tests for frame parsers using pre-recorded pcap files.</w:t>
      </w:r>
    </w:p>
    <w:p>
      <w:pPr>
        <w:spacing w:before="200" w:after="80"/>
      </w:pPr>
      <w:r>
        <w:rPr>
          <w:rFonts w:ascii="Calibri" w:hAnsi="Calibri"/>
          <w:b/>
          <w:color w:val="009688"/>
          <w:sz w:val="26"/>
        </w:rPr>
        <w:t>Phase 3 — Device Discovery &amp; Inventory</w:t>
      </w:r>
    </w:p>
    <w:p>
      <w:pPr>
        <w:pStyle w:val="ListNumber"/>
        <w:spacing w:after="60"/>
        <w:ind w:left="432"/>
      </w:pPr>
      <w:r>
        <w:rPr>
          <w:rFonts w:ascii="Calibri" w:hAnsi="Calibri"/>
          <w:color w:val="555555"/>
          <w:sz w:val="22"/>
        </w:rPr>
        <w:t>Build ARP + 802.11 probe response parser to enumerate connected devices.</w:t>
      </w:r>
    </w:p>
    <w:p>
      <w:pPr>
        <w:pStyle w:val="ListNumber"/>
        <w:spacing w:after="60"/>
        <w:ind w:left="432"/>
      </w:pPr>
      <w:r>
        <w:rPr>
          <w:rFonts w:ascii="Calibri" w:hAnsi="Calibri"/>
          <w:color w:val="555555"/>
          <w:sz w:val="22"/>
        </w:rPr>
        <w:t>Create SQLite schema: devices, events, alerts, profiles tables.</w:t>
      </w:r>
    </w:p>
    <w:p>
      <w:pPr>
        <w:pStyle w:val="ListNumber"/>
        <w:spacing w:after="60"/>
        <w:ind w:left="432"/>
      </w:pPr>
      <w:r>
        <w:rPr>
          <w:rFonts w:ascii="Calibri" w:hAnsi="Calibri"/>
          <w:color w:val="555555"/>
          <w:sz w:val="22"/>
        </w:rPr>
        <w:t>Implement periodic active scan (nmap wrapper) for OS and service fingerprinting.</w:t>
      </w:r>
    </w:p>
    <w:p>
      <w:pPr>
        <w:pStyle w:val="ListNumber"/>
        <w:spacing w:after="60"/>
        <w:ind w:left="432"/>
      </w:pPr>
      <w:r>
        <w:rPr>
          <w:rFonts w:ascii="Calibri" w:hAnsi="Calibri"/>
          <w:color w:val="555555"/>
          <w:sz w:val="22"/>
        </w:rPr>
        <w:t>Build the device inventory API endpoint (GET /api/devices).</w:t>
      </w:r>
    </w:p>
    <w:p>
      <w:pPr>
        <w:spacing w:before="200" w:after="80"/>
      </w:pPr>
      <w:r>
        <w:rPr>
          <w:rFonts w:ascii="Calibri" w:hAnsi="Calibri"/>
          <w:b/>
          <w:color w:val="009688"/>
          <w:sz w:val="26"/>
        </w:rPr>
        <w:t>Phase 4 — Threat Detection Logic</w:t>
      </w:r>
    </w:p>
    <w:p>
      <w:pPr>
        <w:pStyle w:val="ListNumber"/>
        <w:spacing w:after="60"/>
        <w:ind w:left="432"/>
      </w:pPr>
      <w:r>
        <w:rPr>
          <w:rFonts w:ascii="Calibri" w:hAnsi="Calibri"/>
          <w:color w:val="555555"/>
          <w:sz w:val="22"/>
        </w:rPr>
        <w:t>Implement rule-based detectors: ARP spoof, deauth flood, evil-twin, port scan.</w:t>
      </w:r>
    </w:p>
    <w:p>
      <w:pPr>
        <w:pStyle w:val="ListNumber"/>
        <w:spacing w:after="60"/>
        <w:ind w:left="432"/>
      </w:pPr>
      <w:r>
        <w:rPr>
          <w:rFonts w:ascii="Calibri" w:hAnsi="Calibri"/>
          <w:color w:val="555555"/>
          <w:sz w:val="22"/>
        </w:rPr>
        <w:t>Train Isolation Forest model on baseline traffic features (packet rate, size, protocol ratio).</w:t>
      </w:r>
    </w:p>
    <w:p>
      <w:pPr>
        <w:pStyle w:val="ListNumber"/>
        <w:spacing w:after="60"/>
        <w:ind w:left="432"/>
      </w:pPr>
      <w:r>
        <w:rPr>
          <w:rFonts w:ascii="Calibri" w:hAnsi="Calibri"/>
          <w:color w:val="555555"/>
          <w:sz w:val="22"/>
        </w:rPr>
        <w:t>Train LSTM sequence model on temporal traffic patterns for behavioural anomalies.</w:t>
      </w:r>
    </w:p>
    <w:p>
      <w:pPr>
        <w:pStyle w:val="ListNumber"/>
        <w:spacing w:after="60"/>
        <w:ind w:left="432"/>
      </w:pPr>
      <w:r>
        <w:rPr>
          <w:rFonts w:ascii="Calibri" w:hAnsi="Calibri"/>
          <w:color w:val="555555"/>
          <w:sz w:val="22"/>
        </w:rPr>
        <w:t>Build the scoring pipeline: rules → ML score → severity classification.</w:t>
      </w:r>
    </w:p>
    <w:p>
      <w:pPr>
        <w:spacing w:before="200" w:after="80"/>
      </w:pPr>
      <w:r>
        <w:rPr>
          <w:rFonts w:ascii="Calibri" w:hAnsi="Calibri"/>
          <w:b/>
          <w:color w:val="009688"/>
          <w:sz w:val="26"/>
        </w:rPr>
        <w:t>Phase 5 — Alert System</w:t>
      </w:r>
    </w:p>
    <w:p>
      <w:pPr>
        <w:pStyle w:val="ListNumber"/>
        <w:spacing w:after="60"/>
        <w:ind w:left="432"/>
      </w:pPr>
      <w:r>
        <w:rPr>
          <w:rFonts w:ascii="Calibri" w:hAnsi="Calibri"/>
          <w:color w:val="555555"/>
          <w:sz w:val="22"/>
        </w:rPr>
        <w:t>Build alert router: dashboard WebSocket push, SMTP email, Slack webhook.</w:t>
      </w:r>
    </w:p>
    <w:p>
      <w:pPr>
        <w:pStyle w:val="ListNumber"/>
        <w:spacing w:after="60"/>
        <w:ind w:left="432"/>
      </w:pPr>
      <w:r>
        <w:rPr>
          <w:rFonts w:ascii="Calibri" w:hAnsi="Calibri"/>
          <w:color w:val="555555"/>
          <w:sz w:val="22"/>
        </w:rPr>
        <w:t>Implement alert deduplication window (configurable cooldown per device/threat type).</w:t>
      </w:r>
    </w:p>
    <w:p>
      <w:pPr>
        <w:pStyle w:val="ListNumber"/>
        <w:spacing w:after="60"/>
        <w:ind w:left="432"/>
      </w:pPr>
      <w:r>
        <w:rPr>
          <w:rFonts w:ascii="Calibri" w:hAnsi="Calibri"/>
          <w:color w:val="555555"/>
          <w:sz w:val="22"/>
        </w:rPr>
        <w:t>Create alert history API endpoints (GET /api/alerts, PATCH /api/alerts/{id}/acknowledge).</w:t>
      </w:r>
    </w:p>
    <w:p>
      <w:pPr>
        <w:pStyle w:val="ListNumber"/>
        <w:spacing w:after="60"/>
        <w:ind w:left="432"/>
      </w:pPr>
      <w:r>
        <w:rPr>
          <w:rFonts w:ascii="Calibri" w:hAnsi="Calibri"/>
          <w:color w:val="555555"/>
          <w:sz w:val="22"/>
        </w:rPr>
        <w:t>Add Telegram bot integration (optional, config-flag toggled).</w:t>
      </w:r>
    </w:p>
    <w:p>
      <w:pPr>
        <w:spacing w:before="200" w:after="80"/>
      </w:pPr>
      <w:r>
        <w:rPr>
          <w:rFonts w:ascii="Calibri" w:hAnsi="Calibri"/>
          <w:b/>
          <w:color w:val="009688"/>
          <w:sz w:val="26"/>
        </w:rPr>
        <w:t>Phase 6 — Dashboard Frontend</w:t>
      </w:r>
    </w:p>
    <w:p>
      <w:pPr>
        <w:pStyle w:val="ListNumber"/>
        <w:spacing w:after="60"/>
        <w:ind w:left="432"/>
      </w:pPr>
      <w:r>
        <w:rPr>
          <w:rFonts w:ascii="Calibri" w:hAnsi="Calibri"/>
          <w:color w:val="555555"/>
          <w:sz w:val="22"/>
        </w:rPr>
        <w:t>Scaffold React + Vite frontend with Tailwind CSS.</w:t>
      </w:r>
    </w:p>
    <w:p>
      <w:pPr>
        <w:pStyle w:val="ListNumber"/>
        <w:spacing w:after="60"/>
        <w:ind w:left="432"/>
      </w:pPr>
      <w:r>
        <w:rPr>
          <w:rFonts w:ascii="Calibri" w:hAnsi="Calibri"/>
          <w:color w:val="555555"/>
          <w:sz w:val="22"/>
        </w:rPr>
        <w:t>Build live topology map component using D3.js force-directed graph.</w:t>
      </w:r>
    </w:p>
    <w:p>
      <w:pPr>
        <w:pStyle w:val="ListNumber"/>
        <w:spacing w:after="60"/>
        <w:ind w:left="432"/>
      </w:pPr>
      <w:r>
        <w:rPr>
          <w:rFonts w:ascii="Calibri" w:hAnsi="Calibri"/>
          <w:color w:val="555555"/>
          <w:sz w:val="22"/>
        </w:rPr>
        <w:t>Build real-time threat feed panel with severity badges and timestamps.</w:t>
      </w:r>
    </w:p>
    <w:p>
      <w:pPr>
        <w:pStyle w:val="ListNumber"/>
        <w:spacing w:after="60"/>
        <w:ind w:left="432"/>
      </w:pPr>
      <w:r>
        <w:rPr>
          <w:rFonts w:ascii="Calibri" w:hAnsi="Calibri"/>
          <w:color w:val="555555"/>
          <w:sz w:val="22"/>
        </w:rPr>
        <w:t>Build device detail drawer, alert history table, and settings page.</w:t>
      </w:r>
    </w:p>
    <w:p>
      <w:pPr>
        <w:pStyle w:val="ListNumber"/>
        <w:spacing w:after="60"/>
        <w:ind w:left="432"/>
      </w:pPr>
      <w:r>
        <w:rPr>
          <w:rFonts w:ascii="Calibri" w:hAnsi="Calibri"/>
          <w:color w:val="555555"/>
          <w:sz w:val="22"/>
        </w:rPr>
        <w:t>Connect all components to the REST API and WebSocket stream.</w:t>
      </w:r>
    </w:p>
    <w:p>
      <w:pPr>
        <w:spacing w:before="200" w:after="80"/>
      </w:pPr>
      <w:r>
        <w:rPr>
          <w:rFonts w:ascii="Calibri" w:hAnsi="Calibri"/>
          <w:b/>
          <w:color w:val="009688"/>
          <w:sz w:val="26"/>
        </w:rPr>
        <w:t>Phase 7 — Hardening &amp; Packaging</w:t>
      </w:r>
    </w:p>
    <w:p>
      <w:pPr>
        <w:pStyle w:val="ListNumber"/>
        <w:spacing w:after="60"/>
        <w:ind w:left="432"/>
      </w:pPr>
      <w:r>
        <w:rPr>
          <w:rFonts w:ascii="Calibri" w:hAnsi="Calibri"/>
          <w:color w:val="555555"/>
          <w:sz w:val="22"/>
        </w:rPr>
        <w:t>Add TLS to the FastAPI backend and HTTPS to the frontend proxy.</w:t>
      </w:r>
    </w:p>
    <w:p>
      <w:pPr>
        <w:pStyle w:val="ListNumber"/>
        <w:spacing w:after="60"/>
        <w:ind w:left="432"/>
      </w:pPr>
      <w:r>
        <w:rPr>
          <w:rFonts w:ascii="Calibri" w:hAnsi="Calibri"/>
          <w:color w:val="555555"/>
          <w:sz w:val="22"/>
        </w:rPr>
        <w:t>Implement role-based access: admin, viewer, read-only API token.</w:t>
      </w:r>
    </w:p>
    <w:p>
      <w:pPr>
        <w:pStyle w:val="ListNumber"/>
        <w:spacing w:after="60"/>
        <w:ind w:left="432"/>
      </w:pPr>
      <w:r>
        <w:rPr>
          <w:rFonts w:ascii="Calibri" w:hAnsi="Calibri"/>
          <w:color w:val="555555"/>
          <w:sz w:val="22"/>
        </w:rPr>
        <w:t>Package as a Docker Compose stack (backend + frontend + SQLite volume).</w:t>
      </w:r>
    </w:p>
    <w:p>
      <w:pPr>
        <w:pStyle w:val="ListNumber"/>
        <w:spacing w:after="60"/>
        <w:ind w:left="432"/>
      </w:pPr>
      <w:r>
        <w:rPr>
          <w:rFonts w:ascii="Calibri" w:hAnsi="Calibri"/>
          <w:color w:val="555555"/>
          <w:sz w:val="22"/>
        </w:rPr>
        <w:t>Write Makefile targets: make start, make train, make reset, make backup.</w:t>
      </w:r>
    </w:p>
    <w:p>
      <w:r>
        <w:br w:type="page"/>
      </w:r>
    </w:p>
    <w:p>
      <w:pPr>
        <w:spacing w:before="360" w:after="80"/>
      </w:pPr>
      <w:r>
        <w:rPr>
          <w:rFonts w:ascii="Calibri" w:hAnsi="Calibri"/>
          <w:b/>
          <w:color w:val="1A73E8"/>
          <w:sz w:val="36"/>
        </w:rPr>
        <w:t xml:space="preserve">04  </w:t>
      </w:r>
      <w:r>
        <w:rPr>
          <w:rFonts w:ascii="Calibri" w:hAnsi="Calibri"/>
          <w:b/>
          <w:color w:val="0D2B55"/>
          <w:sz w:val="36"/>
        </w:rPr>
        <w:t>Tech Stack</w:t>
      </w:r>
    </w:p>
    <w:p>
      <w:pPr>
        <w:pBdr>
          <w:bottom w:val="single" w:sz="6" w:space="1" w:color="1A73E8"/>
        </w:pBdr>
        <w:spacing w:before="80" w:after="80"/>
      </w:pP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0D2B55"/>
          </w:tcPr>
          <w:p>
            <w:pPr>
              <w:ind w:left="115"/>
            </w:pPr>
            <w:r>
              <w:rPr>
                <w:rFonts w:ascii="Calibri" w:hAnsi="Calibri"/>
                <w:b/>
                <w:color w:val="FFFFFF"/>
                <w:sz w:val="22"/>
              </w:rPr>
              <w:t>Layer</w:t>
            </w:r>
          </w:p>
        </w:tc>
        <w:tc>
          <w:tcPr>
            <w:tcW w:type="dxa" w:w="3600"/>
            <w:shd w:val="clear" w:color="auto" w:fill="0D2B55"/>
          </w:tcPr>
          <w:p>
            <w:pPr>
              <w:ind w:left="115"/>
            </w:pPr>
            <w:r>
              <w:rPr>
                <w:rFonts w:ascii="Calibri" w:hAnsi="Calibri"/>
                <w:b/>
                <w:color w:val="FFFFFF"/>
                <w:sz w:val="22"/>
              </w:rPr>
              <w:t>Technology</w:t>
            </w:r>
          </w:p>
        </w:tc>
        <w:tc>
          <w:tcPr>
            <w:tcW w:type="dxa" w:w="4320"/>
            <w:shd w:val="clear" w:color="auto" w:fill="0D2B55"/>
          </w:tcPr>
          <w:p>
            <w:pPr>
              <w:ind w:left="115"/>
            </w:pPr>
            <w:r>
              <w:rPr>
                <w:rFonts w:ascii="Calibri" w:hAnsi="Calibri"/>
                <w:b/>
                <w:color w:val="FFFFFF"/>
                <w:sz w:val="22"/>
              </w:rPr>
              <w:t>Purpose</w:t>
            </w:r>
          </w:p>
        </w:tc>
      </w:tr>
      <w:tr>
        <w:tc>
          <w:tcPr>
            <w:tcW w:type="dxa" w:w="2448"/>
            <w:shd w:val="clear" w:color="auto" w:fill="FFFFFF"/>
          </w:tcPr>
          <w:p>
            <w:pPr>
              <w:ind w:left="115"/>
            </w:pPr>
            <w:r>
              <w:rPr>
                <w:rFonts w:ascii="Calibri" w:hAnsi="Calibri"/>
                <w:b/>
                <w:color w:val="0D2B55"/>
                <w:sz w:val="22"/>
              </w:rPr>
              <w:t>Packet Capture</w:t>
            </w:r>
          </w:p>
        </w:tc>
        <w:tc>
          <w:tcPr>
            <w:tcW w:type="dxa" w:w="3600"/>
            <w:shd w:val="clear" w:color="auto" w:fill="FFFFFF"/>
          </w:tcPr>
          <w:p>
            <w:pPr>
              <w:ind w:left="115"/>
            </w:pPr>
            <w:r>
              <w:rPr>
                <w:rFonts w:ascii="Calibri" w:hAnsi="Calibri"/>
                <w:color w:val="555555"/>
                <w:sz w:val="22"/>
              </w:rPr>
              <w:t>Scapy 2.5 / Libpcap</w:t>
            </w:r>
          </w:p>
        </w:tc>
        <w:tc>
          <w:tcPr>
            <w:tcW w:type="dxa" w:w="4320"/>
            <w:shd w:val="clear" w:color="auto" w:fill="FFFFFF"/>
          </w:tcPr>
          <w:p>
            <w:pPr>
              <w:ind w:left="115"/>
            </w:pPr>
            <w:r>
              <w:rPr>
                <w:rFonts w:ascii="Calibri" w:hAnsi="Calibri"/>
                <w:color w:val="555555"/>
                <w:sz w:val="22"/>
              </w:rPr>
              <w:t>Raw 802.11 frame sniffing</w:t>
            </w:r>
          </w:p>
        </w:tc>
      </w:tr>
      <w:tr>
        <w:tc>
          <w:tcPr>
            <w:tcW w:type="dxa" w:w="2448"/>
            <w:shd w:val="clear" w:color="auto" w:fill="E8F0FE"/>
          </w:tcPr>
          <w:p>
            <w:pPr>
              <w:ind w:left="115"/>
            </w:pPr>
            <w:r>
              <w:rPr>
                <w:rFonts w:ascii="Calibri" w:hAnsi="Calibri"/>
                <w:b/>
                <w:color w:val="0D2B55"/>
                <w:sz w:val="22"/>
              </w:rPr>
              <w:t>Network Scan</w:t>
            </w:r>
          </w:p>
        </w:tc>
        <w:tc>
          <w:tcPr>
            <w:tcW w:type="dxa" w:w="3600"/>
            <w:shd w:val="clear" w:color="auto" w:fill="E8F0FE"/>
          </w:tcPr>
          <w:p>
            <w:pPr>
              <w:ind w:left="115"/>
            </w:pPr>
            <w:r>
              <w:rPr>
                <w:rFonts w:ascii="Calibri" w:hAnsi="Calibri"/>
                <w:color w:val="555555"/>
                <w:sz w:val="22"/>
              </w:rPr>
              <w:t>nmap / python-nmap</w:t>
            </w:r>
          </w:p>
        </w:tc>
        <w:tc>
          <w:tcPr>
            <w:tcW w:type="dxa" w:w="4320"/>
            <w:shd w:val="clear" w:color="auto" w:fill="E8F0FE"/>
          </w:tcPr>
          <w:p>
            <w:pPr>
              <w:ind w:left="115"/>
            </w:pPr>
            <w:r>
              <w:rPr>
                <w:rFonts w:ascii="Calibri" w:hAnsi="Calibri"/>
                <w:color w:val="555555"/>
                <w:sz w:val="22"/>
              </w:rPr>
              <w:t>Active host &amp; service discovery</w:t>
            </w:r>
          </w:p>
        </w:tc>
      </w:tr>
      <w:tr>
        <w:tc>
          <w:tcPr>
            <w:tcW w:type="dxa" w:w="2448"/>
            <w:shd w:val="clear" w:color="auto" w:fill="FFFFFF"/>
          </w:tcPr>
          <w:p>
            <w:pPr>
              <w:ind w:left="115"/>
            </w:pPr>
            <w:r>
              <w:rPr>
                <w:rFonts w:ascii="Calibri" w:hAnsi="Calibri"/>
                <w:b/>
                <w:color w:val="0D2B55"/>
                <w:sz w:val="22"/>
              </w:rPr>
              <w:t>AI / ML</w:t>
            </w:r>
          </w:p>
        </w:tc>
        <w:tc>
          <w:tcPr>
            <w:tcW w:type="dxa" w:w="3600"/>
            <w:shd w:val="clear" w:color="auto" w:fill="FFFFFF"/>
          </w:tcPr>
          <w:p>
            <w:pPr>
              <w:ind w:left="115"/>
            </w:pPr>
            <w:r>
              <w:rPr>
                <w:rFonts w:ascii="Calibri" w:hAnsi="Calibri"/>
                <w:color w:val="555555"/>
                <w:sz w:val="22"/>
              </w:rPr>
              <w:t>scikit-learn, TensorFlow 2</w:t>
            </w:r>
          </w:p>
        </w:tc>
        <w:tc>
          <w:tcPr>
            <w:tcW w:type="dxa" w:w="4320"/>
            <w:shd w:val="clear" w:color="auto" w:fill="FFFFFF"/>
          </w:tcPr>
          <w:p>
            <w:pPr>
              <w:ind w:left="115"/>
            </w:pPr>
            <w:r>
              <w:rPr>
                <w:rFonts w:ascii="Calibri" w:hAnsi="Calibri"/>
                <w:color w:val="555555"/>
                <w:sz w:val="22"/>
              </w:rPr>
              <w:t>Anomaly detection models</w:t>
            </w:r>
          </w:p>
        </w:tc>
      </w:tr>
      <w:tr>
        <w:tc>
          <w:tcPr>
            <w:tcW w:type="dxa" w:w="2448"/>
            <w:shd w:val="clear" w:color="auto" w:fill="E8F0FE"/>
          </w:tcPr>
          <w:p>
            <w:pPr>
              <w:ind w:left="115"/>
            </w:pPr>
            <w:r>
              <w:rPr>
                <w:rFonts w:ascii="Calibri" w:hAnsi="Calibri"/>
                <w:b/>
                <w:color w:val="0D2B55"/>
                <w:sz w:val="22"/>
              </w:rPr>
              <w:t>Backend API</w:t>
            </w:r>
          </w:p>
        </w:tc>
        <w:tc>
          <w:tcPr>
            <w:tcW w:type="dxa" w:w="3600"/>
            <w:shd w:val="clear" w:color="auto" w:fill="E8F0FE"/>
          </w:tcPr>
          <w:p>
            <w:pPr>
              <w:ind w:left="115"/>
            </w:pPr>
            <w:r>
              <w:rPr>
                <w:rFonts w:ascii="Calibri" w:hAnsi="Calibri"/>
                <w:color w:val="555555"/>
                <w:sz w:val="22"/>
              </w:rPr>
              <w:t>FastAPI + Uvicorn</w:t>
            </w:r>
          </w:p>
        </w:tc>
        <w:tc>
          <w:tcPr>
            <w:tcW w:type="dxa" w:w="4320"/>
            <w:shd w:val="clear" w:color="auto" w:fill="E8F0FE"/>
          </w:tcPr>
          <w:p>
            <w:pPr>
              <w:ind w:left="115"/>
            </w:pPr>
            <w:r>
              <w:rPr>
                <w:rFonts w:ascii="Calibri" w:hAnsi="Calibri"/>
                <w:color w:val="555555"/>
                <w:sz w:val="22"/>
              </w:rPr>
              <w:t>REST endpoints + WebSocket push</w:t>
            </w:r>
          </w:p>
        </w:tc>
      </w:tr>
      <w:tr>
        <w:tc>
          <w:tcPr>
            <w:tcW w:type="dxa" w:w="2448"/>
            <w:shd w:val="clear" w:color="auto" w:fill="FFFFFF"/>
          </w:tcPr>
          <w:p>
            <w:pPr>
              <w:ind w:left="115"/>
            </w:pPr>
            <w:r>
              <w:rPr>
                <w:rFonts w:ascii="Calibri" w:hAnsi="Calibri"/>
                <w:b/>
                <w:color w:val="0D2B55"/>
                <w:sz w:val="22"/>
              </w:rPr>
              <w:t>Database</w:t>
            </w:r>
          </w:p>
        </w:tc>
        <w:tc>
          <w:tcPr>
            <w:tcW w:type="dxa" w:w="3600"/>
            <w:shd w:val="clear" w:color="auto" w:fill="FFFFFF"/>
          </w:tcPr>
          <w:p>
            <w:pPr>
              <w:ind w:left="115"/>
            </w:pPr>
            <w:r>
              <w:rPr>
                <w:rFonts w:ascii="Calibri" w:hAnsi="Calibri"/>
                <w:color w:val="555555"/>
                <w:sz w:val="22"/>
              </w:rPr>
              <w:t>SQLite + SQLAlchemy</w:t>
            </w:r>
          </w:p>
        </w:tc>
        <w:tc>
          <w:tcPr>
            <w:tcW w:type="dxa" w:w="4320"/>
            <w:shd w:val="clear" w:color="auto" w:fill="FFFFFF"/>
          </w:tcPr>
          <w:p>
            <w:pPr>
              <w:ind w:left="115"/>
            </w:pPr>
            <w:r>
              <w:rPr>
                <w:rFonts w:ascii="Calibri" w:hAnsi="Calibri"/>
                <w:color w:val="555555"/>
                <w:sz w:val="22"/>
              </w:rPr>
              <w:t>Persistent storage &amp; ORM</w:t>
            </w:r>
          </w:p>
        </w:tc>
      </w:tr>
      <w:tr>
        <w:tc>
          <w:tcPr>
            <w:tcW w:type="dxa" w:w="2448"/>
            <w:shd w:val="clear" w:color="auto" w:fill="E8F0FE"/>
          </w:tcPr>
          <w:p>
            <w:pPr>
              <w:ind w:left="115"/>
            </w:pPr>
            <w:r>
              <w:rPr>
                <w:rFonts w:ascii="Calibri" w:hAnsi="Calibri"/>
                <w:b/>
                <w:color w:val="0D2B55"/>
                <w:sz w:val="22"/>
              </w:rPr>
              <w:t>Task Queue</w:t>
            </w:r>
          </w:p>
        </w:tc>
        <w:tc>
          <w:tcPr>
            <w:tcW w:type="dxa" w:w="3600"/>
            <w:shd w:val="clear" w:color="auto" w:fill="E8F0FE"/>
          </w:tcPr>
          <w:p>
            <w:pPr>
              <w:ind w:left="115"/>
            </w:pPr>
            <w:r>
              <w:rPr>
                <w:rFonts w:ascii="Calibri" w:hAnsi="Calibri"/>
                <w:color w:val="555555"/>
                <w:sz w:val="22"/>
              </w:rPr>
              <w:t>Celery + Redis</w:t>
            </w:r>
          </w:p>
        </w:tc>
        <w:tc>
          <w:tcPr>
            <w:tcW w:type="dxa" w:w="4320"/>
            <w:shd w:val="clear" w:color="auto" w:fill="E8F0FE"/>
          </w:tcPr>
          <w:p>
            <w:pPr>
              <w:ind w:left="115"/>
            </w:pPr>
            <w:r>
              <w:rPr>
                <w:rFonts w:ascii="Calibri" w:hAnsi="Calibri"/>
                <w:color w:val="555555"/>
                <w:sz w:val="22"/>
              </w:rPr>
              <w:t>Background scan &amp; alert workers</w:t>
            </w:r>
          </w:p>
        </w:tc>
      </w:tr>
      <w:tr>
        <w:tc>
          <w:tcPr>
            <w:tcW w:type="dxa" w:w="2448"/>
            <w:shd w:val="clear" w:color="auto" w:fill="FFFFFF"/>
          </w:tcPr>
          <w:p>
            <w:pPr>
              <w:ind w:left="115"/>
            </w:pPr>
            <w:r>
              <w:rPr>
                <w:rFonts w:ascii="Calibri" w:hAnsi="Calibri"/>
                <w:b/>
                <w:color w:val="0D2B55"/>
                <w:sz w:val="22"/>
              </w:rPr>
              <w:t>Frontend</w:t>
            </w:r>
          </w:p>
        </w:tc>
        <w:tc>
          <w:tcPr>
            <w:tcW w:type="dxa" w:w="3600"/>
            <w:shd w:val="clear" w:color="auto" w:fill="FFFFFF"/>
          </w:tcPr>
          <w:p>
            <w:pPr>
              <w:ind w:left="115"/>
            </w:pPr>
            <w:r>
              <w:rPr>
                <w:rFonts w:ascii="Calibri" w:hAnsi="Calibri"/>
                <w:color w:val="555555"/>
                <w:sz w:val="22"/>
              </w:rPr>
              <w:t>React 18 + Vite + Tailwind</w:t>
            </w:r>
          </w:p>
        </w:tc>
        <w:tc>
          <w:tcPr>
            <w:tcW w:type="dxa" w:w="4320"/>
            <w:shd w:val="clear" w:color="auto" w:fill="FFFFFF"/>
          </w:tcPr>
          <w:p>
            <w:pPr>
              <w:ind w:left="115"/>
            </w:pPr>
            <w:r>
              <w:rPr>
                <w:rFonts w:ascii="Calibri" w:hAnsi="Calibri"/>
                <w:color w:val="555555"/>
                <w:sz w:val="22"/>
              </w:rPr>
              <w:t>Interactive dashboard UI</w:t>
            </w:r>
          </w:p>
        </w:tc>
      </w:tr>
      <w:tr>
        <w:tc>
          <w:tcPr>
            <w:tcW w:type="dxa" w:w="2448"/>
            <w:shd w:val="clear" w:color="auto" w:fill="E8F0FE"/>
          </w:tcPr>
          <w:p>
            <w:pPr>
              <w:ind w:left="115"/>
            </w:pPr>
            <w:r>
              <w:rPr>
                <w:rFonts w:ascii="Calibri" w:hAnsi="Calibri"/>
                <w:b/>
                <w:color w:val="0D2B55"/>
                <w:sz w:val="22"/>
              </w:rPr>
              <w:t>Graph Viz</w:t>
            </w:r>
          </w:p>
        </w:tc>
        <w:tc>
          <w:tcPr>
            <w:tcW w:type="dxa" w:w="3600"/>
            <w:shd w:val="clear" w:color="auto" w:fill="E8F0FE"/>
          </w:tcPr>
          <w:p>
            <w:pPr>
              <w:ind w:left="115"/>
            </w:pPr>
            <w:r>
              <w:rPr>
                <w:rFonts w:ascii="Calibri" w:hAnsi="Calibri"/>
                <w:color w:val="555555"/>
                <w:sz w:val="22"/>
              </w:rPr>
              <w:t>D3.js</w:t>
            </w:r>
          </w:p>
        </w:tc>
        <w:tc>
          <w:tcPr>
            <w:tcW w:type="dxa" w:w="4320"/>
            <w:shd w:val="clear" w:color="auto" w:fill="E8F0FE"/>
          </w:tcPr>
          <w:p>
            <w:pPr>
              <w:ind w:left="115"/>
            </w:pPr>
            <w:r>
              <w:rPr>
                <w:rFonts w:ascii="Calibri" w:hAnsi="Calibri"/>
                <w:color w:val="555555"/>
                <w:sz w:val="22"/>
              </w:rPr>
              <w:t>Network topology map</w:t>
            </w:r>
          </w:p>
        </w:tc>
      </w:tr>
      <w:tr>
        <w:tc>
          <w:tcPr>
            <w:tcW w:type="dxa" w:w="2448"/>
            <w:shd w:val="clear" w:color="auto" w:fill="FFFFFF"/>
          </w:tcPr>
          <w:p>
            <w:pPr>
              <w:ind w:left="115"/>
            </w:pPr>
            <w:r>
              <w:rPr>
                <w:rFonts w:ascii="Calibri" w:hAnsi="Calibri"/>
                <w:b/>
                <w:color w:val="0D2B55"/>
                <w:sz w:val="22"/>
              </w:rPr>
              <w:t>Alerting</w:t>
            </w:r>
          </w:p>
        </w:tc>
        <w:tc>
          <w:tcPr>
            <w:tcW w:type="dxa" w:w="3600"/>
            <w:shd w:val="clear" w:color="auto" w:fill="FFFFFF"/>
          </w:tcPr>
          <w:p>
            <w:pPr>
              <w:ind w:left="115"/>
            </w:pPr>
            <w:r>
              <w:rPr>
                <w:rFonts w:ascii="Calibri" w:hAnsi="Calibri"/>
                <w:color w:val="555555"/>
                <w:sz w:val="22"/>
              </w:rPr>
              <w:t>SMTP / Slack API / Telegram</w:t>
            </w:r>
          </w:p>
        </w:tc>
        <w:tc>
          <w:tcPr>
            <w:tcW w:type="dxa" w:w="4320"/>
            <w:shd w:val="clear" w:color="auto" w:fill="FFFFFF"/>
          </w:tcPr>
          <w:p>
            <w:pPr>
              <w:ind w:left="115"/>
            </w:pPr>
            <w:r>
              <w:rPr>
                <w:rFonts w:ascii="Calibri" w:hAnsi="Calibri"/>
                <w:color w:val="555555"/>
                <w:sz w:val="22"/>
              </w:rPr>
              <w:t>Multi-channel notifications</w:t>
            </w:r>
          </w:p>
        </w:tc>
      </w:tr>
      <w:tr>
        <w:tc>
          <w:tcPr>
            <w:tcW w:type="dxa" w:w="2448"/>
            <w:shd w:val="clear" w:color="auto" w:fill="E8F0FE"/>
          </w:tcPr>
          <w:p>
            <w:pPr>
              <w:ind w:left="115"/>
            </w:pPr>
            <w:r>
              <w:rPr>
                <w:rFonts w:ascii="Calibri" w:hAnsi="Calibri"/>
                <w:b/>
                <w:color w:val="0D2B55"/>
                <w:sz w:val="22"/>
              </w:rPr>
              <w:t>Containerisation</w:t>
            </w:r>
          </w:p>
        </w:tc>
        <w:tc>
          <w:tcPr>
            <w:tcW w:type="dxa" w:w="3600"/>
            <w:shd w:val="clear" w:color="auto" w:fill="E8F0FE"/>
          </w:tcPr>
          <w:p>
            <w:pPr>
              <w:ind w:left="115"/>
            </w:pPr>
            <w:r>
              <w:rPr>
                <w:rFonts w:ascii="Calibri" w:hAnsi="Calibri"/>
                <w:color w:val="555555"/>
                <w:sz w:val="22"/>
              </w:rPr>
              <w:t>Docker + Docker Compose</w:t>
            </w:r>
          </w:p>
        </w:tc>
        <w:tc>
          <w:tcPr>
            <w:tcW w:type="dxa" w:w="4320"/>
            <w:shd w:val="clear" w:color="auto" w:fill="E8F0FE"/>
          </w:tcPr>
          <w:p>
            <w:pPr>
              <w:ind w:left="115"/>
            </w:pPr>
            <w:r>
              <w:rPr>
                <w:rFonts w:ascii="Calibri" w:hAnsi="Calibri"/>
                <w:color w:val="555555"/>
                <w:sz w:val="22"/>
              </w:rPr>
              <w:t>Reproducible deployments</w:t>
            </w:r>
          </w:p>
        </w:tc>
      </w:tr>
      <w:tr>
        <w:tc>
          <w:tcPr>
            <w:tcW w:type="dxa" w:w="2448"/>
            <w:shd w:val="clear" w:color="auto" w:fill="FFFFFF"/>
          </w:tcPr>
          <w:p>
            <w:pPr>
              <w:ind w:left="115"/>
            </w:pPr>
            <w:r>
              <w:rPr>
                <w:rFonts w:ascii="Calibri" w:hAnsi="Calibri"/>
                <w:b/>
                <w:color w:val="0D2B55"/>
                <w:sz w:val="22"/>
              </w:rPr>
              <w:t>Security</w:t>
            </w:r>
          </w:p>
        </w:tc>
        <w:tc>
          <w:tcPr>
            <w:tcW w:type="dxa" w:w="3600"/>
            <w:shd w:val="clear" w:color="auto" w:fill="FFFFFF"/>
          </w:tcPr>
          <w:p>
            <w:pPr>
              <w:ind w:left="115"/>
            </w:pPr>
            <w:r>
              <w:rPr>
                <w:rFonts w:ascii="Calibri" w:hAnsi="Calibri"/>
                <w:color w:val="555555"/>
                <w:sz w:val="22"/>
              </w:rPr>
              <w:t>AES-256 / JWT / TLS 1.3</w:t>
            </w:r>
          </w:p>
        </w:tc>
        <w:tc>
          <w:tcPr>
            <w:tcW w:type="dxa" w:w="4320"/>
            <w:shd w:val="clear" w:color="auto" w:fill="FFFFFF"/>
          </w:tcPr>
          <w:p>
            <w:pPr>
              <w:ind w:left="115"/>
            </w:pPr>
            <w:r>
              <w:rPr>
                <w:rFonts w:ascii="Calibri" w:hAnsi="Calibri"/>
                <w:color w:val="555555"/>
                <w:sz w:val="22"/>
              </w:rPr>
              <w:t>Encryption, auth, transport</w:t>
            </w:r>
          </w:p>
        </w:tc>
      </w:tr>
    </w:tbl>
    <w:p>
      <w:r>
        <w:br w:type="page"/>
      </w:r>
    </w:p>
    <w:p>
      <w:pPr>
        <w:spacing w:before="360" w:after="80"/>
      </w:pPr>
      <w:r>
        <w:rPr>
          <w:rFonts w:ascii="Calibri" w:hAnsi="Calibri"/>
          <w:b/>
          <w:color w:val="009688"/>
          <w:sz w:val="36"/>
        </w:rPr>
        <w:t xml:space="preserve">05  </w:t>
      </w:r>
      <w:r>
        <w:rPr>
          <w:rFonts w:ascii="Calibri" w:hAnsi="Calibri"/>
          <w:b/>
          <w:color w:val="0D2B55"/>
          <w:sz w:val="36"/>
        </w:rPr>
        <w:t>Detection Methods</w:t>
      </w:r>
    </w:p>
    <w:p>
      <w:pPr>
        <w:pBdr>
          <w:bottom w:val="single" w:sz="6" w:space="1" w:color="009688"/>
        </w:pBdr>
        <w:spacing w:before="80" w:after="80"/>
      </w:pPr>
    </w:p>
    <w:p>
      <w:pPr>
        <w:spacing w:before="200" w:after="80"/>
      </w:pPr>
      <w:r>
        <w:rPr>
          <w:rFonts w:ascii="Calibri" w:hAnsi="Calibri"/>
          <w:b/>
          <w:color w:val="009688"/>
          <w:sz w:val="26"/>
        </w:rPr>
        <w:t>ARP Spoofing / MITM</w:t>
      </w:r>
    </w:p>
    <w:p>
      <w:pPr>
        <w:spacing w:after="100"/>
        <w:ind w:left="144"/>
      </w:pPr>
      <w:r>
        <w:rPr>
          <w:rFonts w:ascii="Calibri" w:hAnsi="Calibri"/>
          <w:b w:val="0"/>
          <w:color w:val="555555"/>
          <w:sz w:val="22"/>
        </w:rPr>
        <w:t>Monitors ARP reply traffic for IP-to-MAC inconsistencies. Flags any host that claims an IP already mapped to a different MAC. Also detects gratuitous ARP floods.</w:t>
      </w:r>
    </w:p>
    <w:p>
      <w:pPr>
        <w:spacing w:before="200" w:after="80"/>
      </w:pPr>
      <w:r>
        <w:rPr>
          <w:rFonts w:ascii="Calibri" w:hAnsi="Calibri"/>
          <w:b/>
          <w:color w:val="009688"/>
          <w:sz w:val="26"/>
        </w:rPr>
        <w:t>Deauthentication Flood (DoS)</w:t>
      </w:r>
    </w:p>
    <w:p>
      <w:pPr>
        <w:spacing w:after="100"/>
        <w:ind w:left="144"/>
      </w:pPr>
      <w:r>
        <w:rPr>
          <w:rFonts w:ascii="Calibri" w:hAnsi="Calibri"/>
          <w:b w:val="0"/>
          <w:color w:val="555555"/>
          <w:sz w:val="22"/>
        </w:rPr>
        <w:t>Counts 802.11 deauth frames per BSSID/station pair within a rolling 5-second window. A burst exceeding the threshold (default: 10 frames/5s) triggers a HIGH severity alert.</w:t>
      </w:r>
    </w:p>
    <w:p>
      <w:pPr>
        <w:spacing w:before="200" w:after="80"/>
      </w:pPr>
      <w:r>
        <w:rPr>
          <w:rFonts w:ascii="Calibri" w:hAnsi="Calibri"/>
          <w:b/>
          <w:color w:val="009688"/>
          <w:sz w:val="26"/>
        </w:rPr>
        <w:t>Evil Twin / Rogue Access Point</w:t>
      </w:r>
    </w:p>
    <w:p>
      <w:pPr>
        <w:spacing w:after="100"/>
        <w:ind w:left="144"/>
      </w:pPr>
      <w:r>
        <w:rPr>
          <w:rFonts w:ascii="Calibri" w:hAnsi="Calibri"/>
          <w:b w:val="0"/>
          <w:color w:val="555555"/>
          <w:sz w:val="22"/>
        </w:rPr>
        <w:t>Compares every beacon frame against the known-good AP registry (BSSID, SSID, channel, RSN/WPA IE). Any AP advertising the same SSID with a different BSSID is immediately flagged.</w:t>
      </w:r>
    </w:p>
    <w:p>
      <w:pPr>
        <w:spacing w:before="200" w:after="80"/>
      </w:pPr>
      <w:r>
        <w:rPr>
          <w:rFonts w:ascii="Calibri" w:hAnsi="Calibri"/>
          <w:b/>
          <w:color w:val="009688"/>
          <w:sz w:val="26"/>
        </w:rPr>
        <w:t>Port Scan Detection</w:t>
      </w:r>
    </w:p>
    <w:p>
      <w:pPr>
        <w:spacing w:after="100"/>
        <w:ind w:left="144"/>
      </w:pPr>
      <w:r>
        <w:rPr>
          <w:rFonts w:ascii="Calibri" w:hAnsi="Calibri"/>
          <w:b w:val="0"/>
          <w:color w:val="555555"/>
          <w:sz w:val="22"/>
        </w:rPr>
        <w:t>Tracks per-source SYN packet rate against all destinations. A source touching more than 15 distinct ports within 10 seconds is classified as conducting a port scan.</w:t>
      </w:r>
    </w:p>
    <w:p>
      <w:pPr>
        <w:spacing w:before="200" w:after="80"/>
      </w:pPr>
      <w:r>
        <w:rPr>
          <w:rFonts w:ascii="Calibri" w:hAnsi="Calibri"/>
          <w:b/>
          <w:color w:val="009688"/>
          <w:sz w:val="26"/>
        </w:rPr>
        <w:t>Isolation Forest Anomaly Score</w:t>
      </w:r>
    </w:p>
    <w:p>
      <w:pPr>
        <w:spacing w:after="100"/>
        <w:ind w:left="144"/>
      </w:pPr>
      <w:r>
        <w:rPr>
          <w:rFonts w:ascii="Calibri" w:hAnsi="Calibri"/>
          <w:b w:val="0"/>
          <w:color w:val="555555"/>
          <w:sz w:val="22"/>
        </w:rPr>
        <w:t>Extracts 12 traffic features per device per 60-second window (packet rate, byte rate, protocol distribution, inter-arrival jitter, etc.) and scores them against a trained Isolation Forest. Scores below -0.3 are flagged for human review.</w:t>
      </w:r>
    </w:p>
    <w:p>
      <w:pPr>
        <w:spacing w:before="200" w:after="80"/>
      </w:pPr>
      <w:r>
        <w:rPr>
          <w:rFonts w:ascii="Calibri" w:hAnsi="Calibri"/>
          <w:b/>
          <w:color w:val="009688"/>
          <w:sz w:val="26"/>
        </w:rPr>
        <w:t>LSTM Behavioural Sequence Model</w:t>
      </w:r>
    </w:p>
    <w:p>
      <w:pPr>
        <w:spacing w:after="100"/>
        <w:ind w:left="144"/>
      </w:pPr>
      <w:r>
        <w:rPr>
          <w:rFonts w:ascii="Calibri" w:hAnsi="Calibri"/>
          <w:b w:val="0"/>
          <w:color w:val="555555"/>
          <w:sz w:val="22"/>
        </w:rPr>
        <w:t>Feeds 30-step time-series sequences of device feature vectors into a stacked LSTM. A reconstruction error above 2.5σ from the device's historical mean indicates a statistically significant behavioural shift.</w:t>
      </w:r>
    </w:p>
    <w:p>
      <w:pPr>
        <w:spacing w:before="200" w:after="80"/>
      </w:pPr>
      <w:r>
        <w:rPr>
          <w:rFonts w:ascii="Calibri" w:hAnsi="Calibri"/>
          <w:b/>
          <w:color w:val="009688"/>
          <w:sz w:val="26"/>
        </w:rPr>
        <w:t>New Device Detection</w:t>
      </w:r>
    </w:p>
    <w:p>
      <w:pPr>
        <w:spacing w:after="100"/>
        <w:ind w:left="144"/>
      </w:pPr>
      <w:r>
        <w:rPr>
          <w:rFonts w:ascii="Calibri" w:hAnsi="Calibri"/>
          <w:b w:val="0"/>
          <w:color w:val="555555"/>
          <w:sz w:val="22"/>
        </w:rPr>
        <w:t>Any MAC address not present in the device inventory triggers an INFO alert, with an optional quarantine VLAN tag sent via the network API.</w:t>
      </w:r>
    </w:p>
    <w:p>
      <w:r>
        <w:br w:type="page"/>
      </w:r>
    </w:p>
    <w:p>
      <w:pPr>
        <w:spacing w:before="360" w:after="80"/>
      </w:pPr>
      <w:r>
        <w:rPr>
          <w:rFonts w:ascii="Calibri" w:hAnsi="Calibri"/>
          <w:b/>
          <w:color w:val="1A73E8"/>
          <w:sz w:val="36"/>
        </w:rPr>
        <w:t xml:space="preserve">06  </w:t>
      </w:r>
      <w:r>
        <w:rPr>
          <w:rFonts w:ascii="Calibri" w:hAnsi="Calibri"/>
          <w:b/>
          <w:color w:val="0D2B55"/>
          <w:sz w:val="36"/>
        </w:rPr>
        <w:t>Dashboard Design</w:t>
      </w:r>
    </w:p>
    <w:p>
      <w:pPr>
        <w:pBdr>
          <w:bottom w:val="single" w:sz="6" w:space="1" w:color="1A73E8"/>
        </w:pBdr>
        <w:spacing w:before="80" w:after="80"/>
      </w:pPr>
    </w:p>
    <w:p>
      <w:pPr>
        <w:spacing w:after="100"/>
        <w:ind w:left="144"/>
      </w:pPr>
      <w:r>
        <w:rPr>
          <w:rFonts w:ascii="Calibri" w:hAnsi="Calibri"/>
          <w:b w:val="0"/>
          <w:color w:val="555555"/>
          <w:sz w:val="22"/>
        </w:rPr>
        <w:t>The dashboard is a single-page React application that communicates with the backend over REST (polling) and WebSocket (live push). The layout is divided into four primary zones, designed for at-a-glance situational awareness.</w:t>
      </w:r>
    </w:p>
    <w:p>
      <w:pPr>
        <w:spacing w:after="40"/>
      </w:pPr>
    </w:p>
    <w:p>
      <w:pPr>
        <w:spacing w:before="200" w:after="80"/>
      </w:pPr>
      <w:r>
        <w:rPr>
          <w:rFonts w:ascii="Calibri" w:hAnsi="Calibri"/>
          <w:b/>
          <w:color w:val="009688"/>
          <w:sz w:val="26"/>
        </w:rPr>
        <w:t>Top Navigation Bar</w:t>
      </w:r>
    </w:p>
    <w:p>
      <w:pPr>
        <w:pStyle w:val="ListBullet"/>
        <w:spacing w:after="60"/>
        <w:ind w:left="432"/>
      </w:pPr>
      <w:r>
        <w:rPr>
          <w:rFonts w:ascii="Calibri" w:hAnsi="Calibri"/>
          <w:color w:val="555555"/>
          <w:sz w:val="22"/>
        </w:rPr>
        <w:t>Network selector (multi-SSID support).</w:t>
      </w:r>
    </w:p>
    <w:p>
      <w:pPr>
        <w:pStyle w:val="ListBullet"/>
        <w:spacing w:after="60"/>
        <w:ind w:left="432"/>
      </w:pPr>
      <w:r>
        <w:rPr>
          <w:rFonts w:ascii="Calibri" w:hAnsi="Calibri"/>
          <w:color w:val="555555"/>
          <w:sz w:val="22"/>
        </w:rPr>
        <w:t>Global severity indicator (green / amber / red) with active alert count.</w:t>
      </w:r>
    </w:p>
    <w:p>
      <w:pPr>
        <w:pStyle w:val="ListBullet"/>
        <w:spacing w:after="60"/>
        <w:ind w:left="432"/>
      </w:pPr>
      <w:r>
        <w:rPr>
          <w:rFonts w:ascii="Calibri" w:hAnsi="Calibri"/>
          <w:color w:val="555555"/>
          <w:sz w:val="22"/>
        </w:rPr>
        <w:t>Settings gear, dark-mode toggle, and user profile menu.</w:t>
      </w:r>
    </w:p>
    <w:p>
      <w:pPr>
        <w:spacing w:before="200" w:after="80"/>
      </w:pPr>
      <w:r>
        <w:rPr>
          <w:rFonts w:ascii="Calibri" w:hAnsi="Calibri"/>
          <w:b/>
          <w:color w:val="009688"/>
          <w:sz w:val="26"/>
        </w:rPr>
        <w:t>Left Panel — Network Topology Map (D3.js)</w:t>
      </w:r>
    </w:p>
    <w:p>
      <w:pPr>
        <w:pStyle w:val="ListBullet"/>
        <w:spacing w:after="60"/>
        <w:ind w:left="432"/>
      </w:pPr>
      <w:r>
        <w:rPr>
          <w:rFonts w:ascii="Calibri" w:hAnsi="Calibri"/>
          <w:color w:val="555555"/>
          <w:sz w:val="22"/>
        </w:rPr>
        <w:t>Force-directed graph showing all devices as nodes.</w:t>
      </w:r>
    </w:p>
    <w:p>
      <w:pPr>
        <w:pStyle w:val="ListBullet"/>
        <w:spacing w:after="60"/>
        <w:ind w:left="432"/>
      </w:pPr>
      <w:r>
        <w:rPr>
          <w:rFonts w:ascii="Calibri" w:hAnsi="Calibri"/>
          <w:color w:val="555555"/>
          <w:sz w:val="22"/>
        </w:rPr>
        <w:t>Edge weight represents traffic volume; edge colour encodes protocol.</w:t>
      </w:r>
    </w:p>
    <w:p>
      <w:pPr>
        <w:pStyle w:val="ListBullet"/>
        <w:spacing w:after="60"/>
        <w:ind w:left="432"/>
      </w:pPr>
      <w:r>
        <w:rPr>
          <w:rFonts w:ascii="Calibri" w:hAnsi="Calibri"/>
          <w:color w:val="555555"/>
          <w:sz w:val="22"/>
        </w:rPr>
        <w:t>Clicking a node opens the Device Detail Drawer with full profile.</w:t>
      </w:r>
    </w:p>
    <w:p>
      <w:pPr>
        <w:pStyle w:val="ListBullet"/>
        <w:spacing w:after="60"/>
        <w:ind w:left="432"/>
      </w:pPr>
      <w:r>
        <w:rPr>
          <w:rFonts w:ascii="Calibri" w:hAnsi="Calibri"/>
          <w:color w:val="555555"/>
          <w:sz w:val="22"/>
        </w:rPr>
        <w:t>Threat nodes pulse red; new devices animate in with a green glow.</w:t>
      </w:r>
    </w:p>
    <w:p>
      <w:pPr>
        <w:spacing w:before="200" w:after="80"/>
      </w:pPr>
      <w:r>
        <w:rPr>
          <w:rFonts w:ascii="Calibri" w:hAnsi="Calibri"/>
          <w:b/>
          <w:color w:val="009688"/>
          <w:sz w:val="26"/>
        </w:rPr>
        <w:t>Centre Panel — Live Threat Feed</w:t>
      </w:r>
    </w:p>
    <w:p>
      <w:pPr>
        <w:pStyle w:val="ListBullet"/>
        <w:spacing w:after="60"/>
        <w:ind w:left="432"/>
      </w:pPr>
      <w:r>
        <w:rPr>
          <w:rFonts w:ascii="Calibri" w:hAnsi="Calibri"/>
          <w:color w:val="555555"/>
          <w:sz w:val="22"/>
        </w:rPr>
        <w:t>Scrolling card feed of the latest alerts, newest at the top.</w:t>
      </w:r>
    </w:p>
    <w:p>
      <w:pPr>
        <w:pStyle w:val="ListBullet"/>
        <w:spacing w:after="60"/>
        <w:ind w:left="432"/>
      </w:pPr>
      <w:r>
        <w:rPr>
          <w:rFonts w:ascii="Calibri" w:hAnsi="Calibri"/>
          <w:color w:val="555555"/>
          <w:sz w:val="22"/>
        </w:rPr>
        <w:t>Each card shows: timestamp, threat type, device MAC/hostname, severity badge.</w:t>
      </w:r>
    </w:p>
    <w:p>
      <w:pPr>
        <w:pStyle w:val="ListBullet"/>
        <w:spacing w:after="60"/>
        <w:ind w:left="432"/>
      </w:pPr>
      <w:r>
        <w:rPr>
          <w:rFonts w:ascii="Calibri" w:hAnsi="Calibri"/>
          <w:color w:val="555555"/>
          <w:sz w:val="22"/>
        </w:rPr>
        <w:t>Click-to-expand reveals raw packet evidence and recommended action.</w:t>
      </w:r>
    </w:p>
    <w:p>
      <w:pPr>
        <w:pStyle w:val="ListBullet"/>
        <w:spacing w:after="60"/>
        <w:ind w:left="432"/>
      </w:pPr>
      <w:r>
        <w:rPr>
          <w:rFonts w:ascii="Calibri" w:hAnsi="Calibri"/>
          <w:color w:val="555555"/>
          <w:sz w:val="22"/>
        </w:rPr>
        <w:t>Cards are colour-coded: red (CRITICAL), orange (HIGH), yellow (MEDIUM), grey (INFO).</w:t>
      </w:r>
    </w:p>
    <w:p>
      <w:pPr>
        <w:spacing w:before="200" w:after="80"/>
      </w:pPr>
      <w:r>
        <w:rPr>
          <w:rFonts w:ascii="Calibri" w:hAnsi="Calibri"/>
          <w:b/>
          <w:color w:val="009688"/>
          <w:sz w:val="26"/>
        </w:rPr>
        <w:t>Right Panel — Statistics &amp; Charts</w:t>
      </w:r>
    </w:p>
    <w:p>
      <w:pPr>
        <w:pStyle w:val="ListBullet"/>
        <w:spacing w:after="60"/>
        <w:ind w:left="432"/>
      </w:pPr>
      <w:r>
        <w:rPr>
          <w:rFonts w:ascii="Calibri" w:hAnsi="Calibri"/>
          <w:color w:val="555555"/>
          <w:sz w:val="22"/>
        </w:rPr>
        <w:t>Rolling 24-hour traffic chart (area chart, per-protocol breakdown).</w:t>
      </w:r>
    </w:p>
    <w:p>
      <w:pPr>
        <w:pStyle w:val="ListBullet"/>
        <w:spacing w:after="60"/>
        <w:ind w:left="432"/>
      </w:pPr>
      <w:r>
        <w:rPr>
          <w:rFonts w:ascii="Calibri" w:hAnsi="Calibri"/>
          <w:color w:val="555555"/>
          <w:sz w:val="22"/>
        </w:rPr>
        <w:t>Device count gauge and threat count gauge.</w:t>
      </w:r>
    </w:p>
    <w:p>
      <w:pPr>
        <w:pStyle w:val="ListBullet"/>
        <w:spacing w:after="60"/>
        <w:ind w:left="432"/>
      </w:pPr>
      <w:r>
        <w:rPr>
          <w:rFonts w:ascii="Calibri" w:hAnsi="Calibri"/>
          <w:color w:val="555555"/>
          <w:sz w:val="22"/>
        </w:rPr>
        <w:t>Top-5 most active devices bar chart.</w:t>
      </w:r>
    </w:p>
    <w:p>
      <w:pPr>
        <w:pStyle w:val="ListBullet"/>
        <w:spacing w:after="60"/>
        <w:ind w:left="432"/>
      </w:pPr>
      <w:r>
        <w:rPr>
          <w:rFonts w:ascii="Calibri" w:hAnsi="Calibri"/>
          <w:color w:val="555555"/>
          <w:sz w:val="22"/>
        </w:rPr>
        <w:t>Model confidence score history sparkline.</w:t>
      </w:r>
    </w:p>
    <w:p>
      <w:pPr>
        <w:spacing w:before="200" w:after="80"/>
      </w:pPr>
      <w:r>
        <w:rPr>
          <w:rFonts w:ascii="Calibri" w:hAnsi="Calibri"/>
          <w:b/>
          <w:color w:val="009688"/>
          <w:sz w:val="26"/>
        </w:rPr>
        <w:t>Bottom Bar — System Status</w:t>
      </w:r>
    </w:p>
    <w:p>
      <w:pPr>
        <w:pStyle w:val="ListBullet"/>
        <w:spacing w:after="60"/>
        <w:ind w:left="432"/>
      </w:pPr>
      <w:r>
        <w:rPr>
          <w:rFonts w:ascii="Calibri" w:hAnsi="Calibri"/>
          <w:color w:val="555555"/>
          <w:sz w:val="22"/>
        </w:rPr>
        <w:t>Capture engine heartbeat (green dot / last packet timestamp).</w:t>
      </w:r>
    </w:p>
    <w:p>
      <w:pPr>
        <w:pStyle w:val="ListBullet"/>
        <w:spacing w:after="60"/>
        <w:ind w:left="432"/>
      </w:pPr>
      <w:r>
        <w:rPr>
          <w:rFonts w:ascii="Calibri" w:hAnsi="Calibri"/>
          <w:color w:val="555555"/>
          <w:sz w:val="22"/>
        </w:rPr>
        <w:t>ML model version, last training date, and current anomaly threshold.</w:t>
      </w:r>
    </w:p>
    <w:p>
      <w:pPr>
        <w:pStyle w:val="ListBullet"/>
        <w:spacing w:after="60"/>
        <w:ind w:left="432"/>
      </w:pPr>
      <w:r>
        <w:rPr>
          <w:rFonts w:ascii="Calibri" w:hAnsi="Calibri"/>
          <w:color w:val="555555"/>
          <w:sz w:val="22"/>
        </w:rPr>
        <w:t>Redis / Celery worker health indicators.</w:t>
      </w:r>
    </w:p>
    <w:p>
      <w:r>
        <w:br w:type="page"/>
      </w:r>
    </w:p>
    <w:p>
      <w:pPr>
        <w:spacing w:before="360" w:after="80"/>
      </w:pPr>
      <w:r>
        <w:rPr>
          <w:rFonts w:ascii="Calibri" w:hAnsi="Calibri"/>
          <w:b/>
          <w:color w:val="009688"/>
          <w:sz w:val="36"/>
        </w:rPr>
        <w:t xml:space="preserve">07  </w:t>
      </w:r>
      <w:r>
        <w:rPr>
          <w:rFonts w:ascii="Calibri" w:hAnsi="Calibri"/>
          <w:b/>
          <w:color w:val="0D2B55"/>
          <w:sz w:val="36"/>
        </w:rPr>
        <w:t>Alert Examples</w:t>
      </w:r>
    </w:p>
    <w:p>
      <w:pPr>
        <w:pBdr>
          <w:bottom w:val="single" w:sz="6" w:space="1" w:color="009688"/>
        </w:pBdr>
        <w:spacing w:before="80" w:after="80"/>
      </w:pPr>
    </w:p>
    <w:p>
      <w:pPr>
        <w:spacing w:after="100"/>
        <w:ind w:left="144"/>
      </w:pPr>
      <w:r>
        <w:rPr>
          <w:rFonts w:ascii="Calibri" w:hAnsi="Calibri"/>
          <w:b w:val="0"/>
          <w:color w:val="555555"/>
          <w:sz w:val="22"/>
        </w:rPr>
        <w:t>Below are realistic alert payloads the system will generate, shown as formatted JSON.</w:t>
      </w:r>
    </w:p>
    <w:p>
      <w:pPr>
        <w:spacing w:after="40"/>
      </w:pPr>
    </w:p>
    <w:p>
      <w:pPr>
        <w:spacing w:before="200" w:after="80"/>
      </w:pPr>
      <w:r>
        <w:rPr>
          <w:rFonts w:ascii="Calibri" w:hAnsi="Calibri"/>
          <w:b/>
          <w:color w:val="009688"/>
          <w:sz w:val="26"/>
        </w:rPr>
        <w:t>🔴  CRITICAL — Evil Twin AP Detected</w:t>
      </w:r>
    </w:p>
    <w:p>
      <w:pPr>
        <w:spacing w:after="120"/>
        <w:ind w:left="288"/>
        <w:shd w:val="clear" w:color="auto" w:fill="F4F6F9"/>
      </w:pPr>
      <w:r>
        <w:rPr>
          <w:rFonts w:ascii="Courier New" w:hAnsi="Courier New"/>
          <w:color w:val="1A1A2E"/>
          <w:sz w:val="17"/>
        </w:rPr>
        <w:t>{</w:t>
        <w:br/>
        <w:t xml:space="preserve">  "id": "ALT-00412",</w:t>
        <w:br/>
        <w:t xml:space="preserve">  "timestamp": "2026-03-29T08:14:33Z",</w:t>
        <w:br/>
        <w:t xml:space="preserve">  "severity": "CRITICAL",</w:t>
        <w:br/>
        <w:t xml:space="preserve">  "type": "EVIL_TWIN_AP",</w:t>
        <w:br/>
        <w:t xml:space="preserve">  "message": "Rogue AP detected broadcasting SSID 'HomeNet' on channel 6.",</w:t>
        <w:br/>
        <w:t xml:space="preserve">  "evidence": {</w:t>
        <w:br/>
        <w:t xml:space="preserve">    "rogue_bssid": "DE:AD:BE:EF:00:01",</w:t>
        <w:br/>
        <w:t xml:space="preserve">    "legitimate_bssid": "AA:BB:CC:DD:EE:FF",</w:t>
        <w:br/>
        <w:t xml:space="preserve">    "ssid": "HomeNet",</w:t>
        <w:br/>
        <w:t xml:space="preserve">    "channel": 6,</w:t>
        <w:br/>
        <w:t xml:space="preserve">    "rssi_dbm": -55</w:t>
        <w:br/>
        <w:t xml:space="preserve">  },</w:t>
        <w:br/>
        <w:t xml:space="preserve">  "recommended_action": "Locate and disable rogue AP; warn network users."</w:t>
        <w:br/>
        <w:t>}</w:t>
      </w:r>
    </w:p>
    <w:p>
      <w:pPr>
        <w:spacing w:before="200" w:after="80"/>
      </w:pPr>
      <w:r>
        <w:rPr>
          <w:rFonts w:ascii="Calibri" w:hAnsi="Calibri"/>
          <w:b/>
          <w:color w:val="009688"/>
          <w:sz w:val="26"/>
        </w:rPr>
        <w:t>🟠  HIGH — ARP Spoofing Attack</w:t>
      </w:r>
    </w:p>
    <w:p>
      <w:pPr>
        <w:spacing w:after="120"/>
        <w:ind w:left="288"/>
        <w:shd w:val="clear" w:color="auto" w:fill="F4F6F9"/>
      </w:pPr>
      <w:r>
        <w:rPr>
          <w:rFonts w:ascii="Courier New" w:hAnsi="Courier New"/>
          <w:color w:val="1A1A2E"/>
          <w:sz w:val="17"/>
        </w:rPr>
        <w:t>{</w:t>
        <w:br/>
        <w:t xml:space="preserve">  "id": "ALT-00391",</w:t>
        <w:br/>
        <w:t xml:space="preserve">  "timestamp": "2026-03-29T07:58:12Z",</w:t>
        <w:br/>
        <w:t xml:space="preserve">  "severity": "HIGH",</w:t>
        <w:br/>
        <w:t xml:space="preserve">  "type": "ARP_SPOOF",</w:t>
        <w:br/>
        <w:t xml:space="preserve">  "message": "Host 192.168.1.45 is claiming MAC of the gateway (192.168.1.1).",</w:t>
        <w:br/>
        <w:t xml:space="preserve">  "evidence": {</w:t>
        <w:br/>
        <w:t xml:space="preserve">    "attacker_ip":  "192.168.1.45",</w:t>
        <w:br/>
        <w:t xml:space="preserve">    "attacker_mac": "C0:FF:EE:C0:FF:EE",</w:t>
        <w:br/>
        <w:t xml:space="preserve">    "claimed_ip":   "192.168.1.1",</w:t>
        <w:br/>
        <w:t xml:space="preserve">    "legitimate_mac": "AA:BB:CC:DD:EE:FF",</w:t>
        <w:br/>
        <w:t xml:space="preserve">    "arp_rate_per_sec": 42</w:t>
        <w:br/>
        <w:t xml:space="preserve">  },</w:t>
        <w:br/>
        <w:t xml:space="preserve">  "recommended_action": "Isolate 192.168.1.45 immediately; inspect for malware."</w:t>
        <w:br/>
        <w:t>}</w:t>
      </w:r>
    </w:p>
    <w:p>
      <w:pPr>
        <w:spacing w:before="200" w:after="80"/>
      </w:pPr>
      <w:r>
        <w:rPr>
          <w:rFonts w:ascii="Calibri" w:hAnsi="Calibri"/>
          <w:b/>
          <w:color w:val="009688"/>
          <w:sz w:val="26"/>
        </w:rPr>
        <w:t>🟡  MEDIUM — Behavioural Anomaly</w:t>
      </w:r>
    </w:p>
    <w:p>
      <w:pPr>
        <w:spacing w:after="120"/>
        <w:ind w:left="288"/>
        <w:shd w:val="clear" w:color="auto" w:fill="F4F6F9"/>
      </w:pPr>
      <w:r>
        <w:rPr>
          <w:rFonts w:ascii="Courier New" w:hAnsi="Courier New"/>
          <w:color w:val="1A1A2E"/>
          <w:sz w:val="17"/>
        </w:rPr>
        <w:t>{</w:t>
        <w:br/>
        <w:t xml:space="preserve">  "id": "ALT-00378",</w:t>
        <w:br/>
        <w:t xml:space="preserve">  "timestamp": "2026-03-29T07:41:05Z",</w:t>
        <w:br/>
        <w:t xml:space="preserve">  "severity": "MEDIUM",</w:t>
        <w:br/>
        <w:t xml:space="preserve">  "type": "BEHAVIOURAL_ANOMALY",</w:t>
        <w:br/>
        <w:t xml:space="preserve">  "message": "Device 'SmartTV-Living' shows unusual outbound DNS query burst.",</w:t>
        <w:br/>
        <w:t xml:space="preserve">  "evidence": {</w:t>
        <w:br/>
        <w:t xml:space="preserve">    "device_mac":    "F0:1A:2B:3C:4D:5E",</w:t>
        <w:br/>
        <w:t xml:space="preserve">    "hostname":      "SmartTV-Living",</w:t>
        <w:br/>
        <w:t xml:space="preserve">    "feature":       "dns_query_rate",</w:t>
        <w:br/>
        <w:t xml:space="preserve">    "current_value": 312,</w:t>
        <w:br/>
        <w:t xml:space="preserve">    "baseline_mean": 18,</w:t>
        <w:br/>
        <w:t xml:space="preserve">    "z_score":       16.3,</w:t>
        <w:br/>
        <w:t xml:space="preserve">    "lstm_recon_error": 3.9</w:t>
        <w:br/>
        <w:t xml:space="preserve">  },</w:t>
        <w:br/>
        <w:t xml:space="preserve">  "recommended_action": "Inspect DNS logs; possible DNS tunnelling or C2 beacon."</w:t>
        <w:br/>
        <w:t>}</w:t>
      </w:r>
    </w:p>
    <w:p>
      <w:pPr>
        <w:spacing w:before="200" w:after="80"/>
      </w:pPr>
      <w:r>
        <w:rPr>
          <w:rFonts w:ascii="Calibri" w:hAnsi="Calibri"/>
          <w:b/>
          <w:color w:val="009688"/>
          <w:sz w:val="26"/>
        </w:rPr>
        <w:t>⚪  INFO — New Device Joined</w:t>
      </w:r>
    </w:p>
    <w:p>
      <w:pPr>
        <w:spacing w:after="120"/>
        <w:ind w:left="288"/>
        <w:shd w:val="clear" w:color="auto" w:fill="F4F6F9"/>
      </w:pPr>
      <w:r>
        <w:rPr>
          <w:rFonts w:ascii="Courier New" w:hAnsi="Courier New"/>
          <w:color w:val="1A1A2E"/>
          <w:sz w:val="17"/>
        </w:rPr>
        <w:t>{</w:t>
        <w:br/>
        <w:t xml:space="preserve">  "id": "ALT-00355",</w:t>
        <w:br/>
        <w:t xml:space="preserve">  "timestamp": "2026-03-29T06:30:00Z",</w:t>
        <w:br/>
        <w:t xml:space="preserve">  "severity": "INFO",</w:t>
        <w:br/>
        <w:t xml:space="preserve">  "type": "NEW_DEVICE",</w:t>
        <w:br/>
        <w:t xml:space="preserve">  "message": "Previously unseen device joined the network.",</w:t>
        <w:br/>
        <w:t xml:space="preserve">  "evidence": {</w:t>
        <w:br/>
        <w:t xml:space="preserve">    "mac":      "00:1A:2B:3C:4D:5E",</w:t>
        <w:br/>
        <w:t xml:space="preserve">    "ip":       "192.168.1.112",</w:t>
        <w:br/>
        <w:t xml:space="preserve">    "hostname": "UNKNOWN",</w:t>
        <w:br/>
        <w:t xml:space="preserve">    "vendor":   "Espressif Systems (ESP32)",</w:t>
        <w:br/>
        <w:t xml:space="preserve">    "first_seen": "2026-03-29T06:29:58Z"</w:t>
        <w:br/>
        <w:t xml:space="preserve">  },</w:t>
        <w:br/>
        <w:t xml:space="preserve">  "recommended_action": "Verify this is an authorised IoT device."</w:t>
        <w:br/>
        <w:t>}</w:t>
      </w:r>
    </w:p>
    <w:p>
      <w:r>
        <w:br w:type="page"/>
      </w:r>
    </w:p>
    <w:p>
      <w:pPr>
        <w:spacing w:before="360" w:after="80"/>
      </w:pPr>
      <w:r>
        <w:rPr>
          <w:rFonts w:ascii="Calibri" w:hAnsi="Calibri"/>
          <w:b/>
          <w:color w:val="E53935"/>
          <w:sz w:val="36"/>
        </w:rPr>
        <w:t xml:space="preserve">08  </w:t>
      </w:r>
      <w:r>
        <w:rPr>
          <w:rFonts w:ascii="Calibri" w:hAnsi="Calibri"/>
          <w:b/>
          <w:color w:val="0D2B55"/>
          <w:sz w:val="36"/>
        </w:rPr>
        <w:t>Things to Watch Out For</w:t>
      </w:r>
    </w:p>
    <w:p>
      <w:pPr>
        <w:pBdr>
          <w:bottom w:val="single" w:sz="6" w:space="1" w:color="E53935"/>
        </w:pBdr>
        <w:spacing w:before="80" w:after="80"/>
      </w:pPr>
    </w:p>
    <w:p>
      <w:pPr>
        <w:spacing w:before="200" w:after="80"/>
      </w:pPr>
      <w:r>
        <w:rPr>
          <w:rFonts w:ascii="Calibri" w:hAnsi="Calibri"/>
          <w:b/>
          <w:color w:val="009688"/>
          <w:sz w:val="26"/>
        </w:rPr>
        <w:t>Legal &amp; Ethical Boundaries</w:t>
      </w:r>
    </w:p>
    <w:p>
      <w:pPr>
        <w:pStyle w:val="ListBullet"/>
        <w:spacing w:after="60"/>
        <w:ind w:left="432"/>
      </w:pPr>
      <w:r>
        <w:rPr>
          <w:rFonts w:ascii="Calibri" w:hAnsi="Calibri"/>
          <w:color w:val="555555"/>
          <w:sz w:val="22"/>
        </w:rPr>
        <w:t>Monitor ONLY networks you own or have explicit written permission to test.</w:t>
      </w:r>
    </w:p>
    <w:p>
      <w:pPr>
        <w:pStyle w:val="ListBullet"/>
        <w:spacing w:after="60"/>
        <w:ind w:left="432"/>
      </w:pPr>
      <w:r>
        <w:rPr>
          <w:rFonts w:ascii="Calibri" w:hAnsi="Calibri"/>
          <w:color w:val="555555"/>
          <w:sz w:val="22"/>
        </w:rPr>
        <w:t>Passive packet capture may still be regulated in certain jurisdictions — verify local laws.</w:t>
      </w:r>
    </w:p>
    <w:p>
      <w:pPr>
        <w:pStyle w:val="ListBullet"/>
        <w:spacing w:after="60"/>
        <w:ind w:left="432"/>
      </w:pPr>
      <w:r>
        <w:rPr>
          <w:rFonts w:ascii="Calibri" w:hAnsi="Calibri"/>
          <w:color w:val="555555"/>
          <w:sz w:val="22"/>
        </w:rPr>
        <w:t>Never deploy on enterprise networks without a signed penetration testing agreement.</w:t>
      </w:r>
    </w:p>
    <w:p>
      <w:pPr>
        <w:spacing w:before="200" w:after="80"/>
      </w:pPr>
      <w:r>
        <w:rPr>
          <w:rFonts w:ascii="Calibri" w:hAnsi="Calibri"/>
          <w:b/>
          <w:color w:val="009688"/>
          <w:sz w:val="26"/>
        </w:rPr>
        <w:t>WiFi Adapter Compatibility</w:t>
      </w:r>
    </w:p>
    <w:p>
      <w:pPr>
        <w:pStyle w:val="ListBullet"/>
        <w:spacing w:after="60"/>
        <w:ind w:left="432"/>
      </w:pPr>
      <w:r>
        <w:rPr>
          <w:rFonts w:ascii="Calibri" w:hAnsi="Calibri"/>
          <w:color w:val="555555"/>
          <w:sz w:val="22"/>
        </w:rPr>
        <w:t>Not all chipsets support monitor mode and packet injection. Confirmed working: Alfa AWUS036ACH (RTL8812AU), TP-Link Archer T2U Plus (MT7610U).</w:t>
      </w:r>
    </w:p>
    <w:p>
      <w:pPr>
        <w:pStyle w:val="ListBullet"/>
        <w:spacing w:after="60"/>
        <w:ind w:left="432"/>
      </w:pPr>
      <w:r>
        <w:rPr>
          <w:rFonts w:ascii="Calibri" w:hAnsi="Calibri"/>
          <w:color w:val="555555"/>
          <w:sz w:val="22"/>
        </w:rPr>
        <w:t>USB 3.0 bus contention can cause packet drops — use a dedicated USB controller.</w:t>
      </w:r>
    </w:p>
    <w:p>
      <w:pPr>
        <w:pStyle w:val="ListBullet"/>
        <w:spacing w:after="60"/>
        <w:ind w:left="432"/>
      </w:pPr>
      <w:r>
        <w:rPr>
          <w:rFonts w:ascii="Calibri" w:hAnsi="Calibri"/>
          <w:color w:val="555555"/>
          <w:sz w:val="22"/>
        </w:rPr>
        <w:t>Kernel module installation may be required for newer chipsets on Ubuntu 22.04+.</w:t>
      </w:r>
    </w:p>
    <w:p>
      <w:pPr>
        <w:spacing w:before="200" w:after="80"/>
      </w:pPr>
      <w:r>
        <w:rPr>
          <w:rFonts w:ascii="Calibri" w:hAnsi="Calibri"/>
          <w:b/>
          <w:color w:val="009688"/>
          <w:sz w:val="26"/>
        </w:rPr>
        <w:t>High False-Positive Rate at Launch</w:t>
      </w:r>
    </w:p>
    <w:p>
      <w:pPr>
        <w:pStyle w:val="ListBullet"/>
        <w:spacing w:after="60"/>
        <w:ind w:left="432"/>
      </w:pPr>
      <w:r>
        <w:rPr>
          <w:rFonts w:ascii="Calibri" w:hAnsi="Calibri"/>
          <w:color w:val="555555"/>
          <w:sz w:val="22"/>
        </w:rPr>
        <w:t>The Isolation Forest needs at least 48–72 hours of baseline traffic before anomaly thresholds stabilise. Expect many INFO/MEDIUM alerts in the first few days.</w:t>
      </w:r>
    </w:p>
    <w:p>
      <w:pPr>
        <w:pStyle w:val="ListBullet"/>
        <w:spacing w:after="60"/>
        <w:ind w:left="432"/>
      </w:pPr>
      <w:r>
        <w:rPr>
          <w:rFonts w:ascii="Calibri" w:hAnsi="Calibri"/>
          <w:color w:val="555555"/>
          <w:sz w:val="22"/>
        </w:rPr>
        <w:t>Tune the contamination parameter (default 0.05) down if your environment is noisy.</w:t>
      </w:r>
    </w:p>
    <w:p>
      <w:pPr>
        <w:pStyle w:val="ListBullet"/>
        <w:spacing w:after="60"/>
        <w:ind w:left="432"/>
      </w:pPr>
      <w:r>
        <w:rPr>
          <w:rFonts w:ascii="Calibri" w:hAnsi="Calibri"/>
          <w:color w:val="555555"/>
          <w:sz w:val="22"/>
        </w:rPr>
        <w:t>Add MAC addresses of known scanners (e.g., your phone doing background scans) to the whitelist.</w:t>
      </w:r>
    </w:p>
    <w:p>
      <w:pPr>
        <w:spacing w:before="200" w:after="80"/>
      </w:pPr>
      <w:r>
        <w:rPr>
          <w:rFonts w:ascii="Calibri" w:hAnsi="Calibri"/>
          <w:b/>
          <w:color w:val="009688"/>
          <w:sz w:val="26"/>
        </w:rPr>
        <w:t>Performance on Low-Power Hardware</w:t>
      </w:r>
    </w:p>
    <w:p>
      <w:pPr>
        <w:pStyle w:val="ListBullet"/>
        <w:spacing w:after="60"/>
        <w:ind w:left="432"/>
      </w:pPr>
      <w:r>
        <w:rPr>
          <w:rFonts w:ascii="Calibri" w:hAnsi="Calibri"/>
          <w:color w:val="555555"/>
          <w:sz w:val="22"/>
        </w:rPr>
        <w:t>On a Raspberry Pi 4, the LSTM model inference adds ~80ms latency per batch — acceptable for 60-second windows but adjust if you need sub-second response.</w:t>
      </w:r>
    </w:p>
    <w:p>
      <w:pPr>
        <w:pStyle w:val="ListBullet"/>
        <w:spacing w:after="60"/>
        <w:ind w:left="432"/>
      </w:pPr>
      <w:r>
        <w:rPr>
          <w:rFonts w:ascii="Calibri" w:hAnsi="Calibri"/>
          <w:color w:val="555555"/>
          <w:sz w:val="22"/>
        </w:rPr>
        <w:t>Limit nmap active scans to off-peak hours to avoid saturating the WiFi channel.</w:t>
      </w:r>
    </w:p>
    <w:p>
      <w:pPr>
        <w:pStyle w:val="ListBullet"/>
        <w:spacing w:after="60"/>
        <w:ind w:left="432"/>
      </w:pPr>
      <w:r>
        <w:rPr>
          <w:rFonts w:ascii="Calibri" w:hAnsi="Calibri"/>
          <w:color w:val="555555"/>
          <w:sz w:val="22"/>
        </w:rPr>
        <w:t>Use tmpfs for pcap ring buffer to avoid SD card write wear on Pi deployments.</w:t>
      </w:r>
    </w:p>
    <w:p>
      <w:pPr>
        <w:spacing w:before="200" w:after="80"/>
      </w:pPr>
      <w:r>
        <w:rPr>
          <w:rFonts w:ascii="Calibri" w:hAnsi="Calibri"/>
          <w:b/>
          <w:color w:val="009688"/>
          <w:sz w:val="26"/>
        </w:rPr>
        <w:t>Database Growth</w:t>
      </w:r>
    </w:p>
    <w:p>
      <w:pPr>
        <w:pStyle w:val="ListBullet"/>
        <w:spacing w:after="60"/>
        <w:ind w:left="432"/>
      </w:pPr>
      <w:r>
        <w:rPr>
          <w:rFonts w:ascii="Calibri" w:hAnsi="Calibri"/>
          <w:color w:val="555555"/>
          <w:sz w:val="22"/>
        </w:rPr>
        <w:t>Raw packet metadata accumulates quickly. Implement a retention policy: purge raw frames &gt;7 days, keep alert records indefinitely.</w:t>
      </w:r>
    </w:p>
    <w:p>
      <w:pPr>
        <w:pStyle w:val="ListBullet"/>
        <w:spacing w:after="60"/>
        <w:ind w:left="432"/>
      </w:pPr>
      <w:r>
        <w:rPr>
          <w:rFonts w:ascii="Calibri" w:hAnsi="Calibri"/>
          <w:color w:val="555555"/>
          <w:sz w:val="22"/>
        </w:rPr>
        <w:t>Enable SQLite WAL mode for concurrent read/write without locking.</w:t>
      </w:r>
    </w:p>
    <w:p>
      <w:pPr>
        <w:pStyle w:val="ListBullet"/>
        <w:spacing w:after="60"/>
        <w:ind w:left="432"/>
      </w:pPr>
      <w:r>
        <w:rPr>
          <w:rFonts w:ascii="Calibri" w:hAnsi="Calibri"/>
          <w:color w:val="555555"/>
          <w:sz w:val="22"/>
        </w:rPr>
        <w:t>Schedule weekly VACUUM to reclaim space after retention purges.</w:t>
      </w:r>
    </w:p>
    <w:p>
      <w:pPr>
        <w:spacing w:before="200" w:after="80"/>
      </w:pPr>
      <w:r>
        <w:rPr>
          <w:rFonts w:ascii="Calibri" w:hAnsi="Calibri"/>
          <w:b/>
          <w:color w:val="009688"/>
          <w:sz w:val="26"/>
        </w:rPr>
        <w:t>MAC Address Randomisation</w:t>
      </w:r>
    </w:p>
    <w:p>
      <w:pPr>
        <w:pStyle w:val="ListBullet"/>
        <w:spacing w:after="60"/>
        <w:ind w:left="432"/>
      </w:pPr>
      <w:r>
        <w:rPr>
          <w:rFonts w:ascii="Calibri" w:hAnsi="Calibri"/>
          <w:color w:val="555555"/>
          <w:sz w:val="22"/>
        </w:rPr>
        <w:t>Modern iOS/Android devices randomise their MAC per network. This causes phantom 'new device' alerts and breaks per-device profiling.</w:t>
      </w:r>
    </w:p>
    <w:p>
      <w:pPr>
        <w:pStyle w:val="ListBullet"/>
        <w:spacing w:after="60"/>
        <w:ind w:left="432"/>
      </w:pPr>
      <w:r>
        <w:rPr>
          <w:rFonts w:ascii="Calibri" w:hAnsi="Calibri"/>
          <w:color w:val="555555"/>
          <w:sz w:val="22"/>
        </w:rPr>
        <w:t>Mitigate by correlating with DHCP hostname and 802.11 capability IE fingerprints.</w:t>
      </w:r>
    </w:p>
    <w:p>
      <w:pPr>
        <w:pStyle w:val="ListBullet"/>
        <w:spacing w:after="60"/>
        <w:ind w:left="432"/>
      </w:pPr>
      <w:r>
        <w:rPr>
          <w:rFonts w:ascii="Calibri" w:hAnsi="Calibri"/>
          <w:color w:val="555555"/>
          <w:sz w:val="22"/>
        </w:rPr>
        <w:t>Consider tracking by (random_mac_prefix + vendor_OUI + capability_hash) composite key.</w:t>
      </w:r>
    </w:p>
    <w:p>
      <w:pPr>
        <w:spacing w:before="200" w:after="80"/>
      </w:pPr>
      <w:r>
        <w:rPr>
          <w:rFonts w:ascii="Calibri" w:hAnsi="Calibri"/>
          <w:b/>
          <w:color w:val="009688"/>
          <w:sz w:val="26"/>
        </w:rPr>
        <w:t>Model Drift Over Time</w:t>
      </w:r>
    </w:p>
    <w:p>
      <w:pPr>
        <w:pStyle w:val="ListBullet"/>
        <w:spacing w:after="60"/>
        <w:ind w:left="432"/>
      </w:pPr>
      <w:r>
        <w:rPr>
          <w:rFonts w:ascii="Calibri" w:hAnsi="Calibri"/>
          <w:color w:val="555555"/>
          <w:sz w:val="22"/>
        </w:rPr>
        <w:t>Network behaviour naturally evolves (new devices, seasonal usage patterns). Schedule monthly model retraining against the latest 30-day baseline.</w:t>
      </w:r>
    </w:p>
    <w:p>
      <w:pPr>
        <w:pStyle w:val="ListBullet"/>
        <w:spacing w:after="60"/>
        <w:ind w:left="432"/>
      </w:pPr>
      <w:r>
        <w:rPr>
          <w:rFonts w:ascii="Calibri" w:hAnsi="Calibri"/>
          <w:color w:val="555555"/>
          <w:sz w:val="22"/>
        </w:rPr>
        <w:t>Monitor the rolling anomaly rate: if &gt;15% of windows score as anomalous, retrain immediately.</w:t>
      </w:r>
    </w:p>
    <w:p>
      <w:r>
        <w:br w:type="page"/>
      </w:r>
    </w:p>
    <w:p>
      <w:pPr>
        <w:spacing w:before="360" w:after="80"/>
      </w:pPr>
      <w:r>
        <w:rPr>
          <w:rFonts w:ascii="Calibri" w:hAnsi="Calibri"/>
          <w:b/>
          <w:color w:val="1A73E8"/>
          <w:sz w:val="36"/>
        </w:rPr>
        <w:t xml:space="preserve">09  </w:t>
      </w:r>
      <w:r>
        <w:rPr>
          <w:rFonts w:ascii="Calibri" w:hAnsi="Calibri"/>
          <w:b/>
          <w:color w:val="0D2B55"/>
          <w:sz w:val="36"/>
        </w:rPr>
        <w:t>Timeline</w:t>
      </w:r>
    </w:p>
    <w:p>
      <w:pPr>
        <w:pBdr>
          <w:bottom w:val="single" w:sz="6" w:space="1" w:color="1A73E8"/>
        </w:pBdr>
        <w:spacing w:before="80" w:after="80"/>
      </w:pPr>
    </w:p>
    <w:p>
      <w:pPr>
        <w:spacing w:after="100"/>
        <w:ind w:left="144"/>
      </w:pPr>
      <w:r>
        <w:rPr>
          <w:rFonts w:ascii="Calibri" w:hAnsi="Calibri"/>
          <w:b w:val="0"/>
          <w:color w:val="555555"/>
          <w:sz w:val="22"/>
        </w:rPr>
        <w:t>Estimated timeline for a solo developer working 2–3 hours per day on evenings/weekends.</w:t>
      </w:r>
    </w:p>
    <w:p>
      <w:pPr>
        <w:spacing w:after="40"/>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008"/>
            <w:shd w:val="clear" w:color="auto" w:fill="0D2B55"/>
          </w:tcPr>
          <w:p>
            <w:pPr>
              <w:spacing w:before="60" w:after="60"/>
              <w:ind w:left="101"/>
            </w:pPr>
            <w:r>
              <w:rPr>
                <w:rFonts w:ascii="Calibri" w:hAnsi="Calibri"/>
                <w:b/>
                <w:color w:val="FFFFFF"/>
                <w:sz w:val="21"/>
              </w:rPr>
              <w:t>Week</w:t>
            </w:r>
          </w:p>
        </w:tc>
        <w:tc>
          <w:tcPr>
            <w:tcW w:type="dxa" w:w="3168"/>
            <w:shd w:val="clear" w:color="auto" w:fill="0D2B55"/>
          </w:tcPr>
          <w:p>
            <w:pPr>
              <w:spacing w:before="60" w:after="60"/>
              <w:ind w:left="101"/>
            </w:pPr>
            <w:r>
              <w:rPr>
                <w:rFonts w:ascii="Calibri" w:hAnsi="Calibri"/>
                <w:b/>
                <w:color w:val="FFFFFF"/>
                <w:sz w:val="21"/>
              </w:rPr>
              <w:t>Phase</w:t>
            </w:r>
          </w:p>
        </w:tc>
        <w:tc>
          <w:tcPr>
            <w:tcW w:type="dxa" w:w="4752"/>
            <w:shd w:val="clear" w:color="auto" w:fill="0D2B55"/>
          </w:tcPr>
          <w:p>
            <w:pPr>
              <w:spacing w:before="60" w:after="60"/>
              <w:ind w:left="101"/>
            </w:pPr>
            <w:r>
              <w:rPr>
                <w:rFonts w:ascii="Calibri" w:hAnsi="Calibri"/>
                <w:b/>
                <w:color w:val="FFFFFF"/>
                <w:sz w:val="21"/>
              </w:rPr>
              <w:t>Deliverable</w:t>
            </w:r>
          </w:p>
        </w:tc>
        <w:tc>
          <w:tcPr>
            <w:tcW w:type="dxa" w:w="1440"/>
            <w:shd w:val="clear" w:color="auto" w:fill="0D2B55"/>
          </w:tcPr>
          <w:p>
            <w:pPr>
              <w:spacing w:before="60" w:after="60"/>
              <w:ind w:left="101"/>
            </w:pPr>
            <w:r>
              <w:rPr>
                <w:rFonts w:ascii="Calibri" w:hAnsi="Calibri"/>
                <w:b/>
                <w:color w:val="FFFFFF"/>
                <w:sz w:val="21"/>
              </w:rPr>
              <w:t>Est. Hours</w:t>
            </w:r>
          </w:p>
        </w:tc>
      </w:tr>
      <w:tr>
        <w:tc>
          <w:tcPr>
            <w:tcW w:type="dxa" w:w="1008"/>
            <w:shd w:val="clear" w:color="auto" w:fill="FFFFFF"/>
          </w:tcPr>
          <w:p>
            <w:pPr>
              <w:spacing w:before="60" w:after="60"/>
              <w:ind w:left="101"/>
            </w:pPr>
            <w:r>
              <w:rPr>
                <w:rFonts w:ascii="Calibri" w:hAnsi="Calibri"/>
                <w:color w:val="555555"/>
                <w:sz w:val="21"/>
              </w:rPr>
              <w:t>1–2</w:t>
            </w:r>
          </w:p>
        </w:tc>
        <w:tc>
          <w:tcPr>
            <w:tcW w:type="dxa" w:w="3168"/>
            <w:shd w:val="clear" w:color="auto" w:fill="FFFFFF"/>
          </w:tcPr>
          <w:p>
            <w:pPr>
              <w:spacing w:before="60" w:after="60"/>
              <w:ind w:left="101"/>
            </w:pPr>
            <w:r>
              <w:rPr>
                <w:rFonts w:ascii="Calibri" w:hAnsi="Calibri"/>
                <w:color w:val="555555"/>
                <w:sz w:val="21"/>
              </w:rPr>
              <w:t>Environment &amp; Capture Engine</w:t>
            </w:r>
          </w:p>
        </w:tc>
        <w:tc>
          <w:tcPr>
            <w:tcW w:type="dxa" w:w="4752"/>
            <w:shd w:val="clear" w:color="auto" w:fill="FFFFFF"/>
          </w:tcPr>
          <w:p>
            <w:pPr>
              <w:spacing w:before="60" w:after="60"/>
              <w:ind w:left="101"/>
            </w:pPr>
            <w:r>
              <w:rPr>
                <w:rFonts w:ascii="Calibri" w:hAnsi="Calibri"/>
                <w:color w:val="555555"/>
                <w:sz w:val="21"/>
              </w:rPr>
              <w:t>Working packet sniffer + frame parser</w:t>
            </w:r>
          </w:p>
        </w:tc>
        <w:tc>
          <w:tcPr>
            <w:tcW w:type="dxa" w:w="1440"/>
            <w:shd w:val="clear" w:color="auto" w:fill="FFFFFF"/>
          </w:tcPr>
          <w:p>
            <w:pPr>
              <w:spacing w:before="60" w:after="60"/>
              <w:ind w:left="101"/>
            </w:pPr>
            <w:r>
              <w:rPr>
                <w:rFonts w:ascii="Calibri" w:hAnsi="Calibri"/>
                <w:color w:val="555555"/>
                <w:sz w:val="21"/>
              </w:rPr>
              <w:t>12 h</w:t>
            </w:r>
          </w:p>
        </w:tc>
      </w:tr>
      <w:tr>
        <w:tc>
          <w:tcPr>
            <w:tcW w:type="dxa" w:w="1008"/>
            <w:shd w:val="clear" w:color="auto" w:fill="F9F9F9"/>
          </w:tcPr>
          <w:p>
            <w:pPr>
              <w:spacing w:before="60" w:after="60"/>
              <w:ind w:left="101"/>
            </w:pPr>
            <w:r>
              <w:rPr>
                <w:rFonts w:ascii="Calibri" w:hAnsi="Calibri"/>
                <w:color w:val="555555"/>
                <w:sz w:val="21"/>
              </w:rPr>
              <w:t>3</w:t>
            </w:r>
          </w:p>
        </w:tc>
        <w:tc>
          <w:tcPr>
            <w:tcW w:type="dxa" w:w="3168"/>
            <w:shd w:val="clear" w:color="auto" w:fill="F9F9F9"/>
          </w:tcPr>
          <w:p>
            <w:pPr>
              <w:spacing w:before="60" w:after="60"/>
              <w:ind w:left="101"/>
            </w:pPr>
            <w:r>
              <w:rPr>
                <w:rFonts w:ascii="Calibri" w:hAnsi="Calibri"/>
                <w:color w:val="555555"/>
                <w:sz w:val="21"/>
              </w:rPr>
              <w:t>Device Discovery</w:t>
            </w:r>
          </w:p>
        </w:tc>
        <w:tc>
          <w:tcPr>
            <w:tcW w:type="dxa" w:w="4752"/>
            <w:shd w:val="clear" w:color="auto" w:fill="F9F9F9"/>
          </w:tcPr>
          <w:p>
            <w:pPr>
              <w:spacing w:before="60" w:after="60"/>
              <w:ind w:left="101"/>
            </w:pPr>
            <w:r>
              <w:rPr>
                <w:rFonts w:ascii="Calibri" w:hAnsi="Calibri"/>
                <w:color w:val="555555"/>
                <w:sz w:val="21"/>
              </w:rPr>
              <w:t>Device inventory API + DB schema</w:t>
            </w:r>
          </w:p>
        </w:tc>
        <w:tc>
          <w:tcPr>
            <w:tcW w:type="dxa" w:w="1440"/>
            <w:shd w:val="clear" w:color="auto" w:fill="F9F9F9"/>
          </w:tcPr>
          <w:p>
            <w:pPr>
              <w:spacing w:before="60" w:after="60"/>
              <w:ind w:left="101"/>
            </w:pPr>
            <w:r>
              <w:rPr>
                <w:rFonts w:ascii="Calibri" w:hAnsi="Calibri"/>
                <w:color w:val="555555"/>
                <w:sz w:val="21"/>
              </w:rPr>
              <w:t>8 h</w:t>
            </w:r>
          </w:p>
        </w:tc>
      </w:tr>
      <w:tr>
        <w:tc>
          <w:tcPr>
            <w:tcW w:type="dxa" w:w="1008"/>
            <w:shd w:val="clear" w:color="auto" w:fill="FFFFFF"/>
          </w:tcPr>
          <w:p>
            <w:pPr>
              <w:spacing w:before="60" w:after="60"/>
              <w:ind w:left="101"/>
            </w:pPr>
            <w:r>
              <w:rPr>
                <w:rFonts w:ascii="Calibri" w:hAnsi="Calibri"/>
                <w:color w:val="555555"/>
                <w:sz w:val="21"/>
              </w:rPr>
              <w:t>4–5</w:t>
            </w:r>
          </w:p>
        </w:tc>
        <w:tc>
          <w:tcPr>
            <w:tcW w:type="dxa" w:w="3168"/>
            <w:shd w:val="clear" w:color="auto" w:fill="FFFFFF"/>
          </w:tcPr>
          <w:p>
            <w:pPr>
              <w:spacing w:before="60" w:after="60"/>
              <w:ind w:left="101"/>
            </w:pPr>
            <w:r>
              <w:rPr>
                <w:rFonts w:ascii="Calibri" w:hAnsi="Calibri"/>
                <w:color w:val="555555"/>
                <w:sz w:val="21"/>
              </w:rPr>
              <w:t>Rule-Based Detection</w:t>
            </w:r>
          </w:p>
        </w:tc>
        <w:tc>
          <w:tcPr>
            <w:tcW w:type="dxa" w:w="4752"/>
            <w:shd w:val="clear" w:color="auto" w:fill="FFFFFF"/>
          </w:tcPr>
          <w:p>
            <w:pPr>
              <w:spacing w:before="60" w:after="60"/>
              <w:ind w:left="101"/>
            </w:pPr>
            <w:r>
              <w:rPr>
                <w:rFonts w:ascii="Calibri" w:hAnsi="Calibri"/>
                <w:color w:val="555555"/>
                <w:sz w:val="21"/>
              </w:rPr>
              <w:t>ARP / deauth / evil-twin detectors</w:t>
            </w:r>
          </w:p>
        </w:tc>
        <w:tc>
          <w:tcPr>
            <w:tcW w:type="dxa" w:w="1440"/>
            <w:shd w:val="clear" w:color="auto" w:fill="FFFFFF"/>
          </w:tcPr>
          <w:p>
            <w:pPr>
              <w:spacing w:before="60" w:after="60"/>
              <w:ind w:left="101"/>
            </w:pPr>
            <w:r>
              <w:rPr>
                <w:rFonts w:ascii="Calibri" w:hAnsi="Calibri"/>
                <w:color w:val="555555"/>
                <w:sz w:val="21"/>
              </w:rPr>
              <w:t>14 h</w:t>
            </w:r>
          </w:p>
        </w:tc>
      </w:tr>
      <w:tr>
        <w:tc>
          <w:tcPr>
            <w:tcW w:type="dxa" w:w="1008"/>
            <w:shd w:val="clear" w:color="auto" w:fill="F9F9F9"/>
          </w:tcPr>
          <w:p>
            <w:pPr>
              <w:spacing w:before="60" w:after="60"/>
              <w:ind w:left="101"/>
            </w:pPr>
            <w:r>
              <w:rPr>
                <w:rFonts w:ascii="Calibri" w:hAnsi="Calibri"/>
                <w:color w:val="555555"/>
                <w:sz w:val="21"/>
              </w:rPr>
              <w:t>6–7</w:t>
            </w:r>
          </w:p>
        </w:tc>
        <w:tc>
          <w:tcPr>
            <w:tcW w:type="dxa" w:w="3168"/>
            <w:shd w:val="clear" w:color="auto" w:fill="F9F9F9"/>
          </w:tcPr>
          <w:p>
            <w:pPr>
              <w:spacing w:before="60" w:after="60"/>
              <w:ind w:left="101"/>
            </w:pPr>
            <w:r>
              <w:rPr>
                <w:rFonts w:ascii="Calibri" w:hAnsi="Calibri"/>
                <w:color w:val="555555"/>
                <w:sz w:val="21"/>
              </w:rPr>
              <w:t>ML Model Training</w:t>
            </w:r>
          </w:p>
        </w:tc>
        <w:tc>
          <w:tcPr>
            <w:tcW w:type="dxa" w:w="4752"/>
            <w:shd w:val="clear" w:color="auto" w:fill="F9F9F9"/>
          </w:tcPr>
          <w:p>
            <w:pPr>
              <w:spacing w:before="60" w:after="60"/>
              <w:ind w:left="101"/>
            </w:pPr>
            <w:r>
              <w:rPr>
                <w:rFonts w:ascii="Calibri" w:hAnsi="Calibri"/>
                <w:color w:val="555555"/>
                <w:sz w:val="21"/>
              </w:rPr>
              <w:t>Trained Isolation Forest + LSTM</w:t>
            </w:r>
          </w:p>
        </w:tc>
        <w:tc>
          <w:tcPr>
            <w:tcW w:type="dxa" w:w="1440"/>
            <w:shd w:val="clear" w:color="auto" w:fill="F9F9F9"/>
          </w:tcPr>
          <w:p>
            <w:pPr>
              <w:spacing w:before="60" w:after="60"/>
              <w:ind w:left="101"/>
            </w:pPr>
            <w:r>
              <w:rPr>
                <w:rFonts w:ascii="Calibri" w:hAnsi="Calibri"/>
                <w:color w:val="555555"/>
                <w:sz w:val="21"/>
              </w:rPr>
              <w:t>16 h</w:t>
            </w:r>
          </w:p>
        </w:tc>
      </w:tr>
      <w:tr>
        <w:tc>
          <w:tcPr>
            <w:tcW w:type="dxa" w:w="1008"/>
            <w:shd w:val="clear" w:color="auto" w:fill="FFFFFF"/>
          </w:tcPr>
          <w:p>
            <w:pPr>
              <w:spacing w:before="60" w:after="60"/>
              <w:ind w:left="101"/>
            </w:pPr>
            <w:r>
              <w:rPr>
                <w:rFonts w:ascii="Calibri" w:hAnsi="Calibri"/>
                <w:color w:val="555555"/>
                <w:sz w:val="21"/>
              </w:rPr>
              <w:t>8</w:t>
            </w:r>
          </w:p>
        </w:tc>
        <w:tc>
          <w:tcPr>
            <w:tcW w:type="dxa" w:w="3168"/>
            <w:shd w:val="clear" w:color="auto" w:fill="FFFFFF"/>
          </w:tcPr>
          <w:p>
            <w:pPr>
              <w:spacing w:before="60" w:after="60"/>
              <w:ind w:left="101"/>
            </w:pPr>
            <w:r>
              <w:rPr>
                <w:rFonts w:ascii="Calibri" w:hAnsi="Calibri"/>
                <w:color w:val="555555"/>
                <w:sz w:val="21"/>
              </w:rPr>
              <w:t>Alert Router</w:t>
            </w:r>
          </w:p>
        </w:tc>
        <w:tc>
          <w:tcPr>
            <w:tcW w:type="dxa" w:w="4752"/>
            <w:shd w:val="clear" w:color="auto" w:fill="FFFFFF"/>
          </w:tcPr>
          <w:p>
            <w:pPr>
              <w:spacing w:before="60" w:after="60"/>
              <w:ind w:left="101"/>
            </w:pPr>
            <w:r>
              <w:rPr>
                <w:rFonts w:ascii="Calibri" w:hAnsi="Calibri"/>
                <w:color w:val="555555"/>
                <w:sz w:val="21"/>
              </w:rPr>
              <w:t>Email / Slack / dashboard WebSocket</w:t>
            </w:r>
          </w:p>
        </w:tc>
        <w:tc>
          <w:tcPr>
            <w:tcW w:type="dxa" w:w="1440"/>
            <w:shd w:val="clear" w:color="auto" w:fill="FFFFFF"/>
          </w:tcPr>
          <w:p>
            <w:pPr>
              <w:spacing w:before="60" w:after="60"/>
              <w:ind w:left="101"/>
            </w:pPr>
            <w:r>
              <w:rPr>
                <w:rFonts w:ascii="Calibri" w:hAnsi="Calibri"/>
                <w:color w:val="555555"/>
                <w:sz w:val="21"/>
              </w:rPr>
              <w:t>8 h</w:t>
            </w:r>
          </w:p>
        </w:tc>
      </w:tr>
      <w:tr>
        <w:tc>
          <w:tcPr>
            <w:tcW w:type="dxa" w:w="1008"/>
            <w:shd w:val="clear" w:color="auto" w:fill="F9F9F9"/>
          </w:tcPr>
          <w:p>
            <w:pPr>
              <w:spacing w:before="60" w:after="60"/>
              <w:ind w:left="101"/>
            </w:pPr>
            <w:r>
              <w:rPr>
                <w:rFonts w:ascii="Calibri" w:hAnsi="Calibri"/>
                <w:color w:val="555555"/>
                <w:sz w:val="21"/>
              </w:rPr>
              <w:t>9–10</w:t>
            </w:r>
          </w:p>
        </w:tc>
        <w:tc>
          <w:tcPr>
            <w:tcW w:type="dxa" w:w="3168"/>
            <w:shd w:val="clear" w:color="auto" w:fill="F9F9F9"/>
          </w:tcPr>
          <w:p>
            <w:pPr>
              <w:spacing w:before="60" w:after="60"/>
              <w:ind w:left="101"/>
            </w:pPr>
            <w:r>
              <w:rPr>
                <w:rFonts w:ascii="Calibri" w:hAnsi="Calibri"/>
                <w:color w:val="555555"/>
                <w:sz w:val="21"/>
              </w:rPr>
              <w:t>Dashboard Frontend</w:t>
            </w:r>
          </w:p>
        </w:tc>
        <w:tc>
          <w:tcPr>
            <w:tcW w:type="dxa" w:w="4752"/>
            <w:shd w:val="clear" w:color="auto" w:fill="F9F9F9"/>
          </w:tcPr>
          <w:p>
            <w:pPr>
              <w:spacing w:before="60" w:after="60"/>
              <w:ind w:left="101"/>
            </w:pPr>
            <w:r>
              <w:rPr>
                <w:rFonts w:ascii="Calibri" w:hAnsi="Calibri"/>
                <w:color w:val="555555"/>
                <w:sz w:val="21"/>
              </w:rPr>
              <w:t>React UI with topology map + feed</w:t>
            </w:r>
          </w:p>
        </w:tc>
        <w:tc>
          <w:tcPr>
            <w:tcW w:type="dxa" w:w="1440"/>
            <w:shd w:val="clear" w:color="auto" w:fill="F9F9F9"/>
          </w:tcPr>
          <w:p>
            <w:pPr>
              <w:spacing w:before="60" w:after="60"/>
              <w:ind w:left="101"/>
            </w:pPr>
            <w:r>
              <w:rPr>
                <w:rFonts w:ascii="Calibri" w:hAnsi="Calibri"/>
                <w:color w:val="555555"/>
                <w:sz w:val="21"/>
              </w:rPr>
              <w:t>18 h</w:t>
            </w:r>
          </w:p>
        </w:tc>
      </w:tr>
      <w:tr>
        <w:tc>
          <w:tcPr>
            <w:tcW w:type="dxa" w:w="1008"/>
            <w:shd w:val="clear" w:color="auto" w:fill="FFFFFF"/>
          </w:tcPr>
          <w:p>
            <w:pPr>
              <w:spacing w:before="60" w:after="60"/>
              <w:ind w:left="101"/>
            </w:pPr>
            <w:r>
              <w:rPr>
                <w:rFonts w:ascii="Calibri" w:hAnsi="Calibri"/>
                <w:color w:val="555555"/>
                <w:sz w:val="21"/>
              </w:rPr>
              <w:t>11</w:t>
            </w:r>
          </w:p>
        </w:tc>
        <w:tc>
          <w:tcPr>
            <w:tcW w:type="dxa" w:w="3168"/>
            <w:shd w:val="clear" w:color="auto" w:fill="FFFFFF"/>
          </w:tcPr>
          <w:p>
            <w:pPr>
              <w:spacing w:before="60" w:after="60"/>
              <w:ind w:left="101"/>
            </w:pPr>
            <w:r>
              <w:rPr>
                <w:rFonts w:ascii="Calibri" w:hAnsi="Calibri"/>
                <w:color w:val="555555"/>
                <w:sz w:val="21"/>
              </w:rPr>
              <w:t>Hardening &amp; Docker</w:t>
            </w:r>
          </w:p>
        </w:tc>
        <w:tc>
          <w:tcPr>
            <w:tcW w:type="dxa" w:w="4752"/>
            <w:shd w:val="clear" w:color="auto" w:fill="FFFFFF"/>
          </w:tcPr>
          <w:p>
            <w:pPr>
              <w:spacing w:before="60" w:after="60"/>
              <w:ind w:left="101"/>
            </w:pPr>
            <w:r>
              <w:rPr>
                <w:rFonts w:ascii="Calibri" w:hAnsi="Calibri"/>
                <w:color w:val="555555"/>
                <w:sz w:val="21"/>
              </w:rPr>
              <w:t>TLS, auth, Docker Compose stack</w:t>
            </w:r>
          </w:p>
        </w:tc>
        <w:tc>
          <w:tcPr>
            <w:tcW w:type="dxa" w:w="1440"/>
            <w:shd w:val="clear" w:color="auto" w:fill="FFFFFF"/>
          </w:tcPr>
          <w:p>
            <w:pPr>
              <w:spacing w:before="60" w:after="60"/>
              <w:ind w:left="101"/>
            </w:pPr>
            <w:r>
              <w:rPr>
                <w:rFonts w:ascii="Calibri" w:hAnsi="Calibri"/>
                <w:color w:val="555555"/>
                <w:sz w:val="21"/>
              </w:rPr>
              <w:t>8 h</w:t>
            </w:r>
          </w:p>
        </w:tc>
      </w:tr>
      <w:tr>
        <w:tc>
          <w:tcPr>
            <w:tcW w:type="dxa" w:w="1008"/>
            <w:shd w:val="clear" w:color="auto" w:fill="F9F9F9"/>
          </w:tcPr>
          <w:p>
            <w:pPr>
              <w:spacing w:before="60" w:after="60"/>
              <w:ind w:left="101"/>
            </w:pPr>
            <w:r>
              <w:rPr>
                <w:rFonts w:ascii="Calibri" w:hAnsi="Calibri"/>
                <w:color w:val="555555"/>
                <w:sz w:val="21"/>
              </w:rPr>
              <w:t>12</w:t>
            </w:r>
          </w:p>
        </w:tc>
        <w:tc>
          <w:tcPr>
            <w:tcW w:type="dxa" w:w="3168"/>
            <w:shd w:val="clear" w:color="auto" w:fill="F9F9F9"/>
          </w:tcPr>
          <w:p>
            <w:pPr>
              <w:spacing w:before="60" w:after="60"/>
              <w:ind w:left="101"/>
            </w:pPr>
            <w:r>
              <w:rPr>
                <w:rFonts w:ascii="Calibri" w:hAnsi="Calibri"/>
                <w:color w:val="555555"/>
                <w:sz w:val="21"/>
              </w:rPr>
              <w:t>Testing &amp; Tuning</w:t>
            </w:r>
          </w:p>
        </w:tc>
        <w:tc>
          <w:tcPr>
            <w:tcW w:type="dxa" w:w="4752"/>
            <w:shd w:val="clear" w:color="auto" w:fill="F9F9F9"/>
          </w:tcPr>
          <w:p>
            <w:pPr>
              <w:spacing w:before="60" w:after="60"/>
              <w:ind w:left="101"/>
            </w:pPr>
            <w:r>
              <w:rPr>
                <w:rFonts w:ascii="Calibri" w:hAnsi="Calibri"/>
                <w:color w:val="555555"/>
                <w:sz w:val="21"/>
              </w:rPr>
              <w:t>Full test suite + threshold tuning</w:t>
            </w:r>
          </w:p>
        </w:tc>
        <w:tc>
          <w:tcPr>
            <w:tcW w:type="dxa" w:w="1440"/>
            <w:shd w:val="clear" w:color="auto" w:fill="F9F9F9"/>
          </w:tcPr>
          <w:p>
            <w:pPr>
              <w:spacing w:before="60" w:after="60"/>
              <w:ind w:left="101"/>
            </w:pPr>
            <w:r>
              <w:rPr>
                <w:rFonts w:ascii="Calibri" w:hAnsi="Calibri"/>
                <w:color w:val="555555"/>
                <w:sz w:val="21"/>
              </w:rPr>
              <w:t>10 h</w:t>
            </w:r>
          </w:p>
        </w:tc>
      </w:tr>
      <w:tr>
        <w:tc>
          <w:tcPr>
            <w:tcW w:type="dxa" w:w="1008"/>
            <w:shd w:val="clear" w:color="auto" w:fill="E8F0FE"/>
          </w:tcPr>
          <w:p>
            <w:pPr>
              <w:spacing w:before="60" w:after="60"/>
              <w:ind w:left="101"/>
            </w:pPr>
            <w:r>
              <w:rPr>
                <w:rFonts w:ascii="Calibri" w:hAnsi="Calibri"/>
                <w:b/>
                <w:color w:val="0D2B55"/>
                <w:sz w:val="21"/>
              </w:rPr>
              <w:t>—</w:t>
            </w:r>
          </w:p>
        </w:tc>
        <w:tc>
          <w:tcPr>
            <w:tcW w:type="dxa" w:w="3168"/>
            <w:shd w:val="clear" w:color="auto" w:fill="E8F0FE"/>
          </w:tcPr>
          <w:p>
            <w:pPr>
              <w:spacing w:before="60" w:after="60"/>
              <w:ind w:left="101"/>
            </w:pPr>
            <w:r>
              <w:rPr>
                <w:rFonts w:ascii="Calibri" w:hAnsi="Calibri"/>
                <w:b/>
                <w:color w:val="0D2B55"/>
                <w:sz w:val="21"/>
              </w:rPr>
              <w:t>TOTAL</w:t>
            </w:r>
          </w:p>
        </w:tc>
        <w:tc>
          <w:tcPr>
            <w:tcW w:type="dxa" w:w="4752"/>
            <w:shd w:val="clear" w:color="auto" w:fill="E8F0FE"/>
          </w:tcPr>
          <w:p>
            <w:pPr>
              <w:spacing w:before="60" w:after="60"/>
              <w:ind w:left="101"/>
            </w:pPr>
            <w:r>
              <w:rPr>
                <w:rFonts w:ascii="Calibri" w:hAnsi="Calibri"/>
                <w:b/>
                <w:color w:val="0D2B55"/>
                <w:sz w:val="21"/>
              </w:rPr>
              <w:t>—</w:t>
            </w:r>
          </w:p>
        </w:tc>
        <w:tc>
          <w:tcPr>
            <w:tcW w:type="dxa" w:w="1440"/>
            <w:shd w:val="clear" w:color="auto" w:fill="E8F0FE"/>
          </w:tcPr>
          <w:p>
            <w:pPr>
              <w:spacing w:before="60" w:after="60"/>
              <w:ind w:left="101"/>
            </w:pPr>
            <w:r>
              <w:rPr>
                <w:rFonts w:ascii="Calibri" w:hAnsi="Calibri"/>
                <w:b/>
                <w:color w:val="0D2B55"/>
                <w:sz w:val="21"/>
              </w:rPr>
              <w:t>~94 h</w:t>
            </w:r>
          </w:p>
        </w:tc>
      </w:tr>
    </w:tbl>
    <w:p>
      <w:r>
        <w:br w:type="page"/>
      </w:r>
    </w:p>
    <w:p>
      <w:pPr>
        <w:spacing w:before="360" w:after="80"/>
      </w:pPr>
      <w:r>
        <w:rPr>
          <w:rFonts w:ascii="Calibri" w:hAnsi="Calibri"/>
          <w:b/>
          <w:color w:val="009688"/>
          <w:sz w:val="36"/>
        </w:rPr>
        <w:t xml:space="preserve">10  </w:t>
      </w:r>
      <w:r>
        <w:rPr>
          <w:rFonts w:ascii="Calibri" w:hAnsi="Calibri"/>
          <w:b/>
          <w:color w:val="0D2B55"/>
          <w:sz w:val="36"/>
        </w:rPr>
        <w:t>Testing Checkpoints</w:t>
      </w:r>
    </w:p>
    <w:p>
      <w:pPr>
        <w:pBdr>
          <w:bottom w:val="single" w:sz="6" w:space="1" w:color="009688"/>
        </w:pBdr>
        <w:spacing w:before="80" w:after="80"/>
      </w:pPr>
    </w:p>
    <w:p>
      <w:pPr>
        <w:spacing w:after="100"/>
        <w:ind w:left="144"/>
      </w:pPr>
      <w:r>
        <w:rPr>
          <w:rFonts w:ascii="Calibri" w:hAnsi="Calibri"/>
          <w:b w:val="0"/>
          <w:color w:val="555555"/>
          <w:sz w:val="22"/>
        </w:rPr>
        <w:t>Each phase should be validated against the following checkpoints before proceeding. A checkpoint passes only when all sub-items are green.</w:t>
      </w:r>
    </w:p>
    <w:p>
      <w:pPr>
        <w:spacing w:after="40"/>
      </w:pPr>
    </w:p>
    <w:p>
      <w:pPr>
        <w:spacing w:before="200" w:after="80"/>
      </w:pPr>
      <w:r>
        <w:rPr>
          <w:rFonts w:ascii="Calibri" w:hAnsi="Calibri"/>
          <w:b/>
          <w:color w:val="009688"/>
          <w:sz w:val="26"/>
        </w:rPr>
        <w:t>✅  CP-01  Packet Capture Engine</w:t>
      </w:r>
    </w:p>
    <w:p>
      <w:pPr>
        <w:pStyle w:val="ListBullet"/>
        <w:spacing w:after="60"/>
        <w:ind w:left="432"/>
      </w:pPr>
      <w:r>
        <w:rPr>
          <w:rFonts w:ascii="Calibri" w:hAnsi="Calibri"/>
          <w:color w:val="555555"/>
          <w:sz w:val="22"/>
        </w:rPr>
        <w:t>Captures &gt;99% of broadcast frames in a controlled pcap replay test.</w:t>
      </w:r>
    </w:p>
    <w:p>
      <w:pPr>
        <w:pStyle w:val="ListBullet"/>
        <w:spacing w:after="60"/>
        <w:ind w:left="432"/>
      </w:pPr>
      <w:r>
        <w:rPr>
          <w:rFonts w:ascii="Calibri" w:hAnsi="Calibri"/>
          <w:color w:val="555555"/>
          <w:sz w:val="22"/>
        </w:rPr>
        <w:t>Handles 10,000 packets/sec without dropping frames (stress test with tcpreplay).</w:t>
      </w:r>
    </w:p>
    <w:p>
      <w:pPr>
        <w:pStyle w:val="ListBullet"/>
        <w:spacing w:after="60"/>
        <w:ind w:left="432"/>
      </w:pPr>
      <w:r>
        <w:rPr>
          <w:rFonts w:ascii="Calibri" w:hAnsi="Calibri"/>
          <w:color w:val="555555"/>
          <w:sz w:val="22"/>
        </w:rPr>
        <w:t>Frame parser unit tests pass for all 802.11 frame subtypes.</w:t>
      </w:r>
    </w:p>
    <w:p>
      <w:pPr>
        <w:pStyle w:val="ListBullet"/>
        <w:spacing w:after="60"/>
        <w:ind w:left="432"/>
      </w:pPr>
      <w:r>
        <w:rPr>
          <w:rFonts w:ascii="Calibri" w:hAnsi="Calibri"/>
          <w:color w:val="555555"/>
          <w:sz w:val="22"/>
        </w:rPr>
        <w:t>Ring buffer wraps correctly under sustained load (verified with pytest).</w:t>
      </w:r>
    </w:p>
    <w:p>
      <w:pPr>
        <w:spacing w:before="200" w:after="80"/>
      </w:pPr>
      <w:r>
        <w:rPr>
          <w:rFonts w:ascii="Calibri" w:hAnsi="Calibri"/>
          <w:b/>
          <w:color w:val="009688"/>
          <w:sz w:val="26"/>
        </w:rPr>
        <w:t>✅  CP-02  Device Discovery</w:t>
      </w:r>
    </w:p>
    <w:p>
      <w:pPr>
        <w:pStyle w:val="ListBullet"/>
        <w:spacing w:after="60"/>
        <w:ind w:left="432"/>
      </w:pPr>
      <w:r>
        <w:rPr>
          <w:rFonts w:ascii="Calibri" w:hAnsi="Calibri"/>
          <w:color w:val="555555"/>
          <w:sz w:val="22"/>
        </w:rPr>
        <w:t>All 20 test devices appear in inventory within 60 seconds of joining.</w:t>
      </w:r>
    </w:p>
    <w:p>
      <w:pPr>
        <w:pStyle w:val="ListBullet"/>
        <w:spacing w:after="60"/>
        <w:ind w:left="432"/>
      </w:pPr>
      <w:r>
        <w:rPr>
          <w:rFonts w:ascii="Calibri" w:hAnsi="Calibri"/>
          <w:color w:val="555555"/>
          <w:sz w:val="22"/>
        </w:rPr>
        <w:t>MAC vendor lookup resolves correctly for IEEE OUI test vectors.</w:t>
      </w:r>
    </w:p>
    <w:p>
      <w:pPr>
        <w:pStyle w:val="ListBullet"/>
        <w:spacing w:after="60"/>
        <w:ind w:left="432"/>
      </w:pPr>
      <w:r>
        <w:rPr>
          <w:rFonts w:ascii="Calibri" w:hAnsi="Calibri"/>
          <w:color w:val="555555"/>
          <w:sz w:val="22"/>
        </w:rPr>
        <w:t>Active nmap scan returns correct OS fingerprint for 3 known test hosts.</w:t>
      </w:r>
    </w:p>
    <w:p>
      <w:pPr>
        <w:pStyle w:val="ListBullet"/>
        <w:spacing w:after="60"/>
        <w:ind w:left="432"/>
      </w:pPr>
      <w:r>
        <w:rPr>
          <w:rFonts w:ascii="Calibri" w:hAnsi="Calibri"/>
          <w:color w:val="555555"/>
          <w:sz w:val="22"/>
        </w:rPr>
        <w:t>GET /api/devices returns valid JSON matching the OpenAPI schema.</w:t>
      </w:r>
    </w:p>
    <w:p>
      <w:pPr>
        <w:spacing w:before="200" w:after="80"/>
      </w:pPr>
      <w:r>
        <w:rPr>
          <w:rFonts w:ascii="Calibri" w:hAnsi="Calibri"/>
          <w:b/>
          <w:color w:val="009688"/>
          <w:sz w:val="26"/>
        </w:rPr>
        <w:t>✅  CP-03  Rule-Based Detectors</w:t>
      </w:r>
    </w:p>
    <w:p>
      <w:pPr>
        <w:pStyle w:val="ListBullet"/>
        <w:spacing w:after="60"/>
        <w:ind w:left="432"/>
      </w:pPr>
      <w:r>
        <w:rPr>
          <w:rFonts w:ascii="Calibri" w:hAnsi="Calibri"/>
          <w:color w:val="555555"/>
          <w:sz w:val="22"/>
        </w:rPr>
        <w:t>ARP spoof detector fires within 2 seconds of a simulated gratuitous ARP flood.</w:t>
      </w:r>
    </w:p>
    <w:p>
      <w:pPr>
        <w:pStyle w:val="ListBullet"/>
        <w:spacing w:after="60"/>
        <w:ind w:left="432"/>
      </w:pPr>
      <w:r>
        <w:rPr>
          <w:rFonts w:ascii="Calibri" w:hAnsi="Calibri"/>
          <w:color w:val="555555"/>
          <w:sz w:val="22"/>
        </w:rPr>
        <w:t>Deauth detector fires when replaying a known deauth flood pcap.</w:t>
      </w:r>
    </w:p>
    <w:p>
      <w:pPr>
        <w:pStyle w:val="ListBullet"/>
        <w:spacing w:after="60"/>
        <w:ind w:left="432"/>
      </w:pPr>
      <w:r>
        <w:rPr>
          <w:rFonts w:ascii="Calibri" w:hAnsi="Calibri"/>
          <w:color w:val="555555"/>
          <w:sz w:val="22"/>
        </w:rPr>
        <w:t>Evil-twin detector correctly identifies rogue AP in a lab dual-AP test.</w:t>
      </w:r>
    </w:p>
    <w:p>
      <w:pPr>
        <w:pStyle w:val="ListBullet"/>
        <w:spacing w:after="60"/>
        <w:ind w:left="432"/>
      </w:pPr>
      <w:r>
        <w:rPr>
          <w:rFonts w:ascii="Calibri" w:hAnsi="Calibri"/>
          <w:color w:val="555555"/>
          <w:sz w:val="22"/>
        </w:rPr>
        <w:t>Port scan detector fires for nmap -sS sweep against test host.</w:t>
      </w:r>
    </w:p>
    <w:p>
      <w:pPr>
        <w:pStyle w:val="ListBullet"/>
        <w:spacing w:after="60"/>
        <w:ind w:left="432"/>
      </w:pPr>
      <w:r>
        <w:rPr>
          <w:rFonts w:ascii="Calibri" w:hAnsi="Calibri"/>
          <w:color w:val="555555"/>
          <w:sz w:val="22"/>
        </w:rPr>
        <w:t>Zero false positives on 24-hour clean baseline recording.</w:t>
      </w:r>
    </w:p>
    <w:p>
      <w:pPr>
        <w:spacing w:before="200" w:after="80"/>
      </w:pPr>
      <w:r>
        <w:rPr>
          <w:rFonts w:ascii="Calibri" w:hAnsi="Calibri"/>
          <w:b/>
          <w:color w:val="009688"/>
          <w:sz w:val="26"/>
        </w:rPr>
        <w:t>✅  CP-04  ML Models</w:t>
      </w:r>
    </w:p>
    <w:p>
      <w:pPr>
        <w:pStyle w:val="ListBullet"/>
        <w:spacing w:after="60"/>
        <w:ind w:left="432"/>
      </w:pPr>
      <w:r>
        <w:rPr>
          <w:rFonts w:ascii="Calibri" w:hAnsi="Calibri"/>
          <w:color w:val="555555"/>
          <w:sz w:val="22"/>
        </w:rPr>
        <w:t>Isolation Forest achieves &lt;5% false positive rate on validation set.</w:t>
      </w:r>
    </w:p>
    <w:p>
      <w:pPr>
        <w:pStyle w:val="ListBullet"/>
        <w:spacing w:after="60"/>
        <w:ind w:left="432"/>
      </w:pPr>
      <w:r>
        <w:rPr>
          <w:rFonts w:ascii="Calibri" w:hAnsi="Calibri"/>
          <w:color w:val="555555"/>
          <w:sz w:val="22"/>
        </w:rPr>
        <w:t>LSTM reconstruction error clearly separates attack vs. benign samples.</w:t>
      </w:r>
    </w:p>
    <w:p>
      <w:pPr>
        <w:pStyle w:val="ListBullet"/>
        <w:spacing w:after="60"/>
        <w:ind w:left="432"/>
      </w:pPr>
      <w:r>
        <w:rPr>
          <w:rFonts w:ascii="Calibri" w:hAnsi="Calibri"/>
          <w:color w:val="555555"/>
          <w:sz w:val="22"/>
        </w:rPr>
        <w:t>Model serialisation (pickle/h5) loads correctly after restart.</w:t>
      </w:r>
    </w:p>
    <w:p>
      <w:pPr>
        <w:pStyle w:val="ListBullet"/>
        <w:spacing w:after="60"/>
        <w:ind w:left="432"/>
      </w:pPr>
      <w:r>
        <w:rPr>
          <w:rFonts w:ascii="Calibri" w:hAnsi="Calibri"/>
          <w:color w:val="555555"/>
          <w:sz w:val="22"/>
        </w:rPr>
        <w:t>Training pipeline completes in &lt;10 minutes on standard hardware.</w:t>
      </w:r>
    </w:p>
    <w:p>
      <w:pPr>
        <w:spacing w:before="200" w:after="80"/>
      </w:pPr>
      <w:r>
        <w:rPr>
          <w:rFonts w:ascii="Calibri" w:hAnsi="Calibri"/>
          <w:b/>
          <w:color w:val="009688"/>
          <w:sz w:val="26"/>
        </w:rPr>
        <w:t>✅  CP-05  Alert System</w:t>
      </w:r>
    </w:p>
    <w:p>
      <w:pPr>
        <w:pStyle w:val="ListBullet"/>
        <w:spacing w:after="60"/>
        <w:ind w:left="432"/>
      </w:pPr>
      <w:r>
        <w:rPr>
          <w:rFonts w:ascii="Calibri" w:hAnsi="Calibri"/>
          <w:color w:val="555555"/>
          <w:sz w:val="22"/>
        </w:rPr>
        <w:t>Email alert received within 30 seconds of a CRITICAL event.</w:t>
      </w:r>
    </w:p>
    <w:p>
      <w:pPr>
        <w:pStyle w:val="ListBullet"/>
        <w:spacing w:after="60"/>
        <w:ind w:left="432"/>
      </w:pPr>
      <w:r>
        <w:rPr>
          <w:rFonts w:ascii="Calibri" w:hAnsi="Calibri"/>
          <w:color w:val="555555"/>
          <w:sz w:val="22"/>
        </w:rPr>
        <w:t>Slack webhook message formatted correctly with all fields.</w:t>
      </w:r>
    </w:p>
    <w:p>
      <w:pPr>
        <w:pStyle w:val="ListBullet"/>
        <w:spacing w:after="60"/>
        <w:ind w:left="432"/>
      </w:pPr>
      <w:r>
        <w:rPr>
          <w:rFonts w:ascii="Calibri" w:hAnsi="Calibri"/>
          <w:color w:val="555555"/>
          <w:sz w:val="22"/>
        </w:rPr>
        <w:t>Duplicate alert deduplication suppresses repeated same-event alerts.</w:t>
      </w:r>
    </w:p>
    <w:p>
      <w:pPr>
        <w:pStyle w:val="ListBullet"/>
        <w:spacing w:after="60"/>
        <w:ind w:left="432"/>
      </w:pPr>
      <w:r>
        <w:rPr>
          <w:rFonts w:ascii="Calibri" w:hAnsi="Calibri"/>
          <w:color w:val="555555"/>
          <w:sz w:val="22"/>
        </w:rPr>
        <w:t>Alert history endpoint returns paginated results in correct time order.</w:t>
      </w:r>
    </w:p>
    <w:p>
      <w:pPr>
        <w:spacing w:before="200" w:after="80"/>
      </w:pPr>
      <w:r>
        <w:rPr>
          <w:rFonts w:ascii="Calibri" w:hAnsi="Calibri"/>
          <w:b/>
          <w:color w:val="009688"/>
          <w:sz w:val="26"/>
        </w:rPr>
        <w:t>✅  CP-06  Dashboard</w:t>
      </w:r>
    </w:p>
    <w:p>
      <w:pPr>
        <w:pStyle w:val="ListBullet"/>
        <w:spacing w:after="60"/>
        <w:ind w:left="432"/>
      </w:pPr>
      <w:r>
        <w:rPr>
          <w:rFonts w:ascii="Calibri" w:hAnsi="Calibri"/>
          <w:color w:val="555555"/>
          <w:sz w:val="22"/>
        </w:rPr>
        <w:t>Topology map loads within 3 seconds with 50 devices present.</w:t>
      </w:r>
    </w:p>
    <w:p>
      <w:pPr>
        <w:pStyle w:val="ListBullet"/>
        <w:spacing w:after="60"/>
        <w:ind w:left="432"/>
      </w:pPr>
      <w:r>
        <w:rPr>
          <w:rFonts w:ascii="Calibri" w:hAnsi="Calibri"/>
          <w:color w:val="555555"/>
          <w:sz w:val="22"/>
        </w:rPr>
        <w:t>Live threat feed updates within 1 second of a new alert being created.</w:t>
      </w:r>
    </w:p>
    <w:p>
      <w:pPr>
        <w:pStyle w:val="ListBullet"/>
        <w:spacing w:after="60"/>
        <w:ind w:left="432"/>
      </w:pPr>
      <w:r>
        <w:rPr>
          <w:rFonts w:ascii="Calibri" w:hAnsi="Calibri"/>
          <w:color w:val="555555"/>
          <w:sz w:val="22"/>
        </w:rPr>
        <w:t>Device detail drawer displays all profile fields correctly.</w:t>
      </w:r>
    </w:p>
    <w:p>
      <w:pPr>
        <w:pStyle w:val="ListBullet"/>
        <w:spacing w:after="60"/>
        <w:ind w:left="432"/>
      </w:pPr>
      <w:r>
        <w:rPr>
          <w:rFonts w:ascii="Calibri" w:hAnsi="Calibri"/>
          <w:color w:val="555555"/>
          <w:sz w:val="22"/>
        </w:rPr>
        <w:t>Dashboard passes Lighthouse accessibility score ≥ 85.</w:t>
      </w:r>
    </w:p>
    <w:p>
      <w:pPr>
        <w:pStyle w:val="ListBullet"/>
        <w:spacing w:after="60"/>
        <w:ind w:left="432"/>
      </w:pPr>
      <w:r>
        <w:rPr>
          <w:rFonts w:ascii="Calibri" w:hAnsi="Calibri"/>
          <w:color w:val="555555"/>
          <w:sz w:val="22"/>
        </w:rPr>
        <w:t>Responsive layout tested on 1920px, 1440px, and 1280px viewports.</w:t>
      </w:r>
    </w:p>
    <w:p>
      <w:pPr>
        <w:spacing w:before="200" w:after="80"/>
      </w:pPr>
      <w:r>
        <w:rPr>
          <w:rFonts w:ascii="Calibri" w:hAnsi="Calibri"/>
          <w:b/>
          <w:color w:val="009688"/>
          <w:sz w:val="26"/>
        </w:rPr>
        <w:t>✅  CP-07  Security &amp; Hardening</w:t>
      </w:r>
    </w:p>
    <w:p>
      <w:pPr>
        <w:pStyle w:val="ListBullet"/>
        <w:spacing w:after="60"/>
        <w:ind w:left="432"/>
      </w:pPr>
      <w:r>
        <w:rPr>
          <w:rFonts w:ascii="Calibri" w:hAnsi="Calibri"/>
          <w:color w:val="555555"/>
          <w:sz w:val="22"/>
        </w:rPr>
        <w:t>All API endpoints return 401 for unauthenticated requests.</w:t>
      </w:r>
    </w:p>
    <w:p>
      <w:pPr>
        <w:pStyle w:val="ListBullet"/>
        <w:spacing w:after="60"/>
        <w:ind w:left="432"/>
      </w:pPr>
      <w:r>
        <w:rPr>
          <w:rFonts w:ascii="Calibri" w:hAnsi="Calibri"/>
          <w:color w:val="555555"/>
          <w:sz w:val="22"/>
        </w:rPr>
        <w:t>TLS certificate validated; HTTP redirects to HTTPS automatically.</w:t>
      </w:r>
    </w:p>
    <w:p>
      <w:pPr>
        <w:pStyle w:val="ListBullet"/>
        <w:spacing w:after="60"/>
        <w:ind w:left="432"/>
      </w:pPr>
      <w:r>
        <w:rPr>
          <w:rFonts w:ascii="Calibri" w:hAnsi="Calibri"/>
          <w:color w:val="555555"/>
          <w:sz w:val="22"/>
        </w:rPr>
        <w:t>OWASP ZAP passive scan reports zero High/Critical findings.</w:t>
      </w:r>
    </w:p>
    <w:p>
      <w:pPr>
        <w:pStyle w:val="ListBullet"/>
        <w:spacing w:after="60"/>
        <w:ind w:left="432"/>
      </w:pPr>
      <w:r>
        <w:rPr>
          <w:rFonts w:ascii="Calibri" w:hAnsi="Calibri"/>
          <w:color w:val="555555"/>
          <w:sz w:val="22"/>
        </w:rPr>
        <w:t>Audit log hash chain verified with the integrity checker script.</w:t>
      </w:r>
    </w:p>
    <w:p>
      <w:pPr>
        <w:pStyle w:val="ListBullet"/>
        <w:spacing w:after="60"/>
        <w:ind w:left="432"/>
      </w:pPr>
      <w:r>
        <w:rPr>
          <w:rFonts w:ascii="Calibri" w:hAnsi="Calibri"/>
          <w:color w:val="555555"/>
          <w:sz w:val="22"/>
        </w:rPr>
        <w:t>Docker image passes trivy vulnerability scan with zero CRITICAL CVEs.</w:t>
      </w:r>
    </w:p>
    <w:p>
      <w:pPr>
        <w:spacing w:before="200" w:after="80"/>
      </w:pPr>
      <w:r>
        <w:rPr>
          <w:rFonts w:ascii="Calibri" w:hAnsi="Calibri"/>
          <w:b/>
          <w:color w:val="009688"/>
          <w:sz w:val="26"/>
        </w:rPr>
        <w:t>✅  CP-08  End-to-End Integration</w:t>
      </w:r>
    </w:p>
    <w:p>
      <w:pPr>
        <w:pStyle w:val="ListBullet"/>
        <w:spacing w:after="60"/>
        <w:ind w:left="432"/>
      </w:pPr>
      <w:r>
        <w:rPr>
          <w:rFonts w:ascii="Calibri" w:hAnsi="Calibri"/>
          <w:color w:val="555555"/>
          <w:sz w:val="22"/>
        </w:rPr>
        <w:t>Full attack simulation (ARP spoof → alert → dashboard → email) completes successfully.</w:t>
      </w:r>
    </w:p>
    <w:p>
      <w:pPr>
        <w:pStyle w:val="ListBullet"/>
        <w:spacing w:after="60"/>
        <w:ind w:left="432"/>
      </w:pPr>
      <w:r>
        <w:rPr>
          <w:rFonts w:ascii="Calibri" w:hAnsi="Calibri"/>
          <w:color w:val="555555"/>
          <w:sz w:val="22"/>
        </w:rPr>
        <w:t>System recovers gracefully after Celery worker restart with no lost alerts.</w:t>
      </w:r>
    </w:p>
    <w:p>
      <w:pPr>
        <w:pStyle w:val="ListBullet"/>
        <w:spacing w:after="60"/>
        <w:ind w:left="432"/>
      </w:pPr>
      <w:r>
        <w:rPr>
          <w:rFonts w:ascii="Calibri" w:hAnsi="Calibri"/>
          <w:color w:val="555555"/>
          <w:sz w:val="22"/>
        </w:rPr>
        <w:t>72-hour continuous soak test shows no memory leaks (RSS growth &lt;5 MB/hour).</w:t>
      </w:r>
    </w:p>
    <w:p>
      <w:pPr>
        <w:pStyle w:val="ListBullet"/>
        <w:spacing w:after="60"/>
        <w:ind w:left="432"/>
      </w:pPr>
      <w:r>
        <w:rPr>
          <w:rFonts w:ascii="Calibri" w:hAnsi="Calibri"/>
          <w:color w:val="555555"/>
          <w:sz w:val="22"/>
        </w:rPr>
        <w:t>Backup and restore procedure verified: restored instance matches original state.</w:t>
      </w:r>
    </w:p>
    <w:p>
      <w:r>
        <w:br w:type="page"/>
      </w:r>
    </w:p>
    <w:p/>
    <w:p/>
    <w:p/>
    <w:p/>
    <w:p/>
    <w:p>
      <w:pPr>
        <w:spacing w:after="200"/>
        <w:jc w:val="center"/>
      </w:pPr>
      <w:r>
        <w:rPr>
          <w:rFonts w:ascii="Calibri" w:hAnsi="Calibri"/>
          <w:b/>
          <w:color w:val="0D2B55"/>
          <w:sz w:val="24"/>
        </w:rPr>
        <w:t>Built by Proton  •  AI-Powered WiFi Security Monitor  •  v1.0</w:t>
      </w:r>
    </w:p>
    <w:p>
      <w:pPr>
        <w:pBdr>
          <w:bottom w:val="single" w:sz="8" w:space="1" w:color="1A73E8"/>
        </w:pBdr>
        <w:spacing w:before="80" w:after="80"/>
      </w:pPr>
    </w:p>
    <w:p>
      <w:pPr>
        <w:jc w:val="center"/>
      </w:pPr>
      <w:r>
        <w:rPr>
          <w:rFonts w:ascii="Calibri" w:hAnsi="Calibri"/>
          <w:color w:val="AAAAAA"/>
          <w:sz w:val="20"/>
        </w:rPr>
        <w:t>This document is intended for personal/educational use only.</w:t>
        <w:br/>
        <w:t>Always obtain proper authorisation before monitoring any network.</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