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功能功效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绿茶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防辐射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、杀菌消炎、生津解渴、延缓衰老（所含的抗氧化剂有助于抵抗老化）、防龋齿、清口臭（含有氟，可以减少牙菌斑及牙周炎的发生；所含的单宁酸具有杀菌作用，能阻止食物渣屑繁殖细菌）、降血脂（所含有黄酮醇，有抗氧化作用可降低心血管疾病的发生概率）、瘦身减脂（含有茶碱及咖啡因，可以减少脂肪细胞堆积）等。</w:t>
      </w:r>
    </w:p>
    <w:p>
      <w:pPr>
        <w:jc w:val="center"/>
        <w:rPr>
          <w:rFonts w:hint="eastAsia" w:ascii="Arial" w:hAnsi="Arial" w:cs="Arial" w:eastAsiaTheme="minorEastAsia"/>
          <w:sz w:val="24"/>
          <w:szCs w:val="24"/>
          <w:shd w:val="clear" w:color="auto" w:fill="FFFFFF"/>
          <w:lang w:eastAsia="zh-CN"/>
        </w:rPr>
      </w:pPr>
      <w:r>
        <w:rPr>
          <w:rFonts w:hint="eastAsia" w:ascii="Arial" w:hAnsi="Arial" w:cs="Arial" w:eastAsiaTheme="minorEastAsia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4948555" cy="2724150"/>
            <wp:effectExtent l="0" t="0" r="4445" b="0"/>
            <wp:docPr id="1" name="图片 1" descr="微信图片_2023122223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222306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白茶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抗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氧化、防暑、治牙痛、清热润肺、消炎解毒、护肝（富含的二氢杨梅素等黄酮类天然物质，可以保护肝脏）、促进血糖平衡（含有人体所必需的活性酶，分解体内血液多余的糖分）解酒醒酒的良药等。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00650" cy="2847975"/>
            <wp:effectExtent l="0" t="0" r="0" b="0"/>
            <wp:docPr id="3" name="图片 3" descr="微信图片_2023122223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2222306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44"/>
          <w:szCs w:val="44"/>
        </w:rPr>
        <w:t>黄茶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提神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醒脑、消除疲劳、消食化滞、去除胃热、减肥消脂（含有的消化酶成分，能够促进人体的代谢功能，帮助分解脂肪）等。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2948305"/>
            <wp:effectExtent l="0" t="0" r="4445" b="4445"/>
            <wp:docPr id="4" name="图片 4" descr="微信图片_2023122223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222230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44"/>
          <w:szCs w:val="44"/>
        </w:rPr>
        <w:t>乌龙茶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具有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温胃清肺、提神益思、消除疲劳、解热防暑、消食去腻、美容养颜（含有茶多酚、茶碱等多种活性物质，可以清除体内的自由基，避免自由基过度氧化）、改善心血管症状（含有的活性物质可以溶解脂肪、降低血液的黏稠度，改善血液高凝状态）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4310" cy="2921635"/>
            <wp:effectExtent l="0" t="0" r="2540" b="2540"/>
            <wp:docPr id="5" name="图片 5" descr="微信图片_2023122223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12222306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44"/>
          <w:szCs w:val="44"/>
        </w:rPr>
        <w:t>红茶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养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胃护胃、生津解渴（多酚类、糖类、氨基酸、果胶等与口涎产生化学反应，剌激唾液分泌，使口腔滋润；同时咖啡碱可以调节体温，维持体内的生理平衡）、促进食欲、可利尿（咖啡碱和芳香物质联合作用下，可以增加肾脏的血流量，提高肾小球滤过率，扩张肾微血管，并抑制肾小管对水的再吸收）、消除水肿、强壮骨骼（多酚类有抑制破坏骨细胞物质的活力）等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120005" cy="2843530"/>
            <wp:effectExtent l="0" t="0" r="4445" b="4445"/>
            <wp:docPr id="6" name="图片 6" descr="微信图片_2023122223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12222306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44"/>
          <w:szCs w:val="44"/>
        </w:rPr>
        <w:t>黑茶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去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油腻、暖胃、减肥降脂（含有丰富的维生素B1，维生素B1在脂肪氧化分解释放热量过程中起着重要作用，可以促进脂肪燃烧）、调节血压（特有的茶氨酸能通过活化多巴胺能神经元，起到抑制血压升高的作用，且黑茶中的咖啡碱和儿茶素类能使血管壁松弛，使血管舒张使）等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3675" cy="2895600"/>
            <wp:effectExtent l="0" t="0" r="3175" b="0"/>
            <wp:docPr id="7" name="图片 7" descr="微信图片_2023122223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12222306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联系方式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座机：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begin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instrText xml:space="preserve"> HYPERLINK "C:/Users/lijingyi/Desktop/%E7%BD%91%E9%A1%B5%E8%AE%BE%E8%AE%A1%E4%BD%9C%E4%B8%9A/tel:020-82876130" </w:instrTex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separate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020-12345888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end"/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地址：广东省广州市黄浦区龙湖街九龙大道222号茶以清心集团广商总部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品牌合作：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begin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instrText xml:space="preserve"> HYPERLINK "C:/Users/lijingyi/Desktop/%E7%BD%91%E9%A1%B5%E8%AE%BE%E8%AE%A1%E4%BD%9C%E4%B8%9A/tel:020-82876130" </w:instrTex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separate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020-12345888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end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（固话）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br w:type="textWrapping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begin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instrText xml:space="preserve"> HYPERLINK "mailto:marketing@chali.com" </w:instrTex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separate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chayiqingxin@chali.com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end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（邮箱）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大客户/政企合作邮箱：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begin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instrText xml:space="preserve"> HYPERLINK "mailto:nka@chali.com" </w:instrTex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separate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nka@cha</w:t>
      </w:r>
      <w:r>
        <w:rPr>
          <w:rFonts w:hint="eastAsia" w:ascii="Arial" w:hAnsi="Arial" w:cs="Arial"/>
          <w:sz w:val="24"/>
          <w:szCs w:val="24"/>
          <w:shd w:val="clear" w:color="auto" w:fill="FFFFFF"/>
          <w:lang w:val="en-US" w:eastAsia="zh-CN"/>
        </w:rPr>
        <w:t>yiqingxin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.com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end"/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微博：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begin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instrText xml:space="preserve"> HYPERLINK "https://www.weibo.com/gzsxy13667" </w:instrTex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separate"/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t>http://www.weibo.com/chayiqingxin</w:t>
      </w:r>
      <w:r>
        <w:rPr>
          <w:rFonts w:hint="eastAsia" w:ascii="Arial" w:hAnsi="Arial" w:cs="Arial"/>
          <w:sz w:val="24"/>
          <w:szCs w:val="24"/>
          <w:shd w:val="clear" w:color="auto" w:fill="FFFFFF"/>
        </w:rPr>
        <w:fldChar w:fldCharType="end"/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Instagram：茶以清心</w:t>
      </w:r>
    </w:p>
    <w:p>
      <w:pPr>
        <w:rPr>
          <w:rFonts w:hint="eastAsia" w:ascii="Arial" w:hAnsi="Arial" w:cs="Arial"/>
          <w:sz w:val="24"/>
          <w:szCs w:val="24"/>
          <w:shd w:val="clear" w:color="auto" w:fill="FFFFFF"/>
        </w:rPr>
      </w:pPr>
      <w:r>
        <w:rPr>
          <w:rFonts w:hint="eastAsia" w:ascii="Arial" w:hAnsi="Arial" w:cs="Arial"/>
          <w:sz w:val="24"/>
          <w:szCs w:val="24"/>
          <w:shd w:val="clear" w:color="auto" w:fill="FFFFFF"/>
        </w:rPr>
        <w:t>Facebook：</w:t>
      </w:r>
      <w:bookmarkStart w:id="0" w:name="_GoBack"/>
      <w:r>
        <w:rPr>
          <w:rFonts w:hint="eastAsia" w:ascii="Arial" w:hAnsi="Arial" w:cs="Arial"/>
          <w:sz w:val="24"/>
          <w:szCs w:val="24"/>
          <w:shd w:val="clear" w:color="auto" w:fill="FFFFFF"/>
        </w:rPr>
        <w:t>ChaYiQingXin</w:t>
      </w:r>
      <w:bookmarkEnd w:id="0"/>
    </w:p>
    <w:p>
      <w:pPr>
        <w:rPr>
          <w:rFonts w:hint="eastAsia" w:ascii="Arial" w:hAnsi="Arial" w:cs="Arial" w:eastAsiaTheme="minorEastAsia"/>
          <w:sz w:val="24"/>
          <w:szCs w:val="24"/>
          <w:shd w:val="clear" w:color="auto" w:fill="FFFFFF"/>
          <w:lang w:eastAsia="zh-CN"/>
        </w:rPr>
      </w:pPr>
      <w:r>
        <w:rPr>
          <w:rFonts w:hint="eastAsia" w:ascii="Arial" w:hAnsi="Arial" w:cs="Arial" w:eastAsiaTheme="minorEastAsia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 w:eastAsiaTheme="minorEastAsia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2438400" cy="2438400"/>
            <wp:effectExtent l="0" t="0" r="0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E1ZjRjYTcxN2YyNmM3NjgwM2EzOGMyYTUxMzdhNGQifQ=="/>
  </w:docVars>
  <w:rsids>
    <w:rsidRoot w:val="000307F6"/>
    <w:rsid w:val="000307F6"/>
    <w:rsid w:val="005F0940"/>
    <w:rsid w:val="00603818"/>
    <w:rsid w:val="00926A67"/>
    <w:rsid w:val="009A17AF"/>
    <w:rsid w:val="00A07E22"/>
    <w:rsid w:val="00C40115"/>
    <w:rsid w:val="00C969FC"/>
    <w:rsid w:val="00D20D15"/>
    <w:rsid w:val="3865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Emphasis"/>
    <w:basedOn w:val="4"/>
    <w:qFormat/>
    <w:uiPriority w:val="20"/>
    <w:rPr>
      <w:i/>
    </w:r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124</Words>
  <Characters>709</Characters>
  <Lines>5</Lines>
  <Paragraphs>1</Paragraphs>
  <TotalTime>5</TotalTime>
  <ScaleCrop>false</ScaleCrop>
  <LinksUpToDate>false</LinksUpToDate>
  <CharactersWithSpaces>832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2023-12-22T14:58:00Z</dcterms:created>
  <dc:creator>PC</dc:creator>
  <cp:lastModifiedBy>文档存本地丢失不负责</cp:lastModifiedBy>
  <dcterms:modified xsi:type="dcterms:W3CDTF">2023-12-22T15:13:08Z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C9CA3681C7EC44D4B7DCB90D5F1AB97E_12</vt:lpwstr>
  </property>
</Properties>
</file>