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D6B37" w14:textId="6887311F" w:rsidR="00D96B51" w:rsidRDefault="00D96B51" w:rsidP="009E3889">
      <w:pPr>
        <w:rPr>
          <w:rFonts w:cstheme="majorHAnsi"/>
          <w:b/>
          <w:bCs/>
          <w:sz w:val="36"/>
          <w:szCs w:val="36"/>
        </w:rPr>
      </w:pPr>
      <w:r w:rsidRPr="00D96B51">
        <w:rPr>
          <w:rFonts w:cstheme="majorHAnsi"/>
          <w:b/>
          <w:bCs/>
          <w:sz w:val="36"/>
          <w:szCs w:val="36"/>
        </w:rPr>
        <w:t>Using string templates</w:t>
      </w:r>
    </w:p>
    <w:p w14:paraId="25744ECD" w14:textId="01E12B13" w:rsidR="00D96B51" w:rsidRDefault="003C65BC" w:rsidP="009E3889">
      <w:pPr>
        <w:rPr>
          <w:rFonts w:cstheme="majorHAnsi"/>
          <w:b/>
          <w:bCs/>
          <w:sz w:val="36"/>
          <w:szCs w:val="36"/>
        </w:rPr>
      </w:pPr>
      <w:r>
        <w:rPr>
          <w:rFonts w:cstheme="majorHAnsi"/>
          <w:b/>
          <w:bCs/>
          <w:noProof/>
          <w:sz w:val="36"/>
          <w:szCs w:val="36"/>
        </w:rPr>
        <w:drawing>
          <wp:inline distT="0" distB="0" distL="0" distR="0" wp14:anchorId="30FEBED8" wp14:editId="788ADA2F">
            <wp:extent cx="5727700" cy="1633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562-03-06 at 15.21.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296E" w14:textId="09C83D47" w:rsidR="003C65BC" w:rsidRDefault="003C65BC" w:rsidP="009E3889">
      <w:pPr>
        <w:rPr>
          <w:rFonts w:cstheme="majorHAnsi"/>
          <w:b/>
          <w:bCs/>
          <w:sz w:val="36"/>
          <w:szCs w:val="36"/>
        </w:rPr>
      </w:pPr>
    </w:p>
    <w:p w14:paraId="61E38EE1" w14:textId="644455FF" w:rsidR="003C65BC" w:rsidRDefault="003C65BC" w:rsidP="009E3889">
      <w:pPr>
        <w:rPr>
          <w:rFonts w:cstheme="majorHAnsi"/>
          <w:b/>
          <w:bCs/>
          <w:sz w:val="36"/>
          <w:szCs w:val="36"/>
        </w:rPr>
      </w:pPr>
      <w:r w:rsidRPr="003C65BC">
        <w:rPr>
          <w:rFonts w:cstheme="majorHAnsi"/>
          <w:b/>
          <w:bCs/>
          <w:sz w:val="36"/>
          <w:szCs w:val="36"/>
        </w:rPr>
        <w:t>Using conditional expressions</w:t>
      </w:r>
    </w:p>
    <w:p w14:paraId="2CA40ABA" w14:textId="1E500CA7" w:rsidR="003C65BC" w:rsidRDefault="003C65BC" w:rsidP="009E3889">
      <w:pPr>
        <w:rPr>
          <w:rFonts w:cstheme="majorHAnsi"/>
          <w:b/>
          <w:bCs/>
          <w:sz w:val="36"/>
          <w:szCs w:val="36"/>
        </w:rPr>
      </w:pPr>
      <w:r>
        <w:rPr>
          <w:rFonts w:cstheme="majorHAnsi"/>
          <w:b/>
          <w:bCs/>
          <w:noProof/>
          <w:sz w:val="36"/>
          <w:szCs w:val="36"/>
        </w:rPr>
        <w:drawing>
          <wp:inline distT="0" distB="0" distL="0" distR="0" wp14:anchorId="00022E6D" wp14:editId="209921E2">
            <wp:extent cx="5727700" cy="2428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562-03-06 at 15.22.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97F494" w14:textId="77777777" w:rsidR="00D96B51" w:rsidRDefault="00D96B51" w:rsidP="009E3889">
      <w:pPr>
        <w:rPr>
          <w:rFonts w:cstheme="majorHAnsi"/>
          <w:b/>
          <w:bCs/>
          <w:sz w:val="36"/>
          <w:szCs w:val="36"/>
        </w:rPr>
      </w:pPr>
    </w:p>
    <w:p w14:paraId="6150527F" w14:textId="7146DCF7" w:rsidR="00E7401B" w:rsidRPr="00E7401B" w:rsidRDefault="00E7401B" w:rsidP="009E3889">
      <w:pPr>
        <w:rPr>
          <w:rFonts w:cstheme="majorHAnsi"/>
          <w:b/>
          <w:bCs/>
          <w:sz w:val="36"/>
          <w:szCs w:val="36"/>
        </w:rPr>
      </w:pPr>
      <w:r w:rsidRPr="00E7401B">
        <w:rPr>
          <w:rFonts w:cstheme="majorHAnsi"/>
          <w:b/>
          <w:bCs/>
          <w:sz w:val="36"/>
          <w:szCs w:val="36"/>
        </w:rPr>
        <w:t>Constructors</w:t>
      </w:r>
    </w:p>
    <w:p w14:paraId="1393B549" w14:textId="794A6889" w:rsidR="00E7401B" w:rsidRPr="00566E18" w:rsidRDefault="00566E18" w:rsidP="009E3889">
      <w:pPr>
        <w:rPr>
          <w:rFonts w:cs="Tahoma"/>
          <w:sz w:val="28"/>
          <w:szCs w:val="35"/>
        </w:rPr>
      </w:pPr>
      <w:r w:rsidRPr="00566E18">
        <w:rPr>
          <w:rFonts w:cstheme="majorHAnsi"/>
          <w:sz w:val="28"/>
          <w:szCs w:val="28"/>
        </w:rPr>
        <w:t>A class in Kotlin can have a primary constructor and one or more secondary constructors.</w:t>
      </w:r>
    </w:p>
    <w:p w14:paraId="6FAE8D1A" w14:textId="545D8E2A" w:rsidR="00E7401B" w:rsidRDefault="00566E18" w:rsidP="00566E18">
      <w:pPr>
        <w:pStyle w:val="ListParagraph"/>
        <w:numPr>
          <w:ilvl w:val="0"/>
          <w:numId w:val="2"/>
        </w:numPr>
        <w:rPr>
          <w:rFonts w:cs="Tahoma"/>
          <w:b/>
          <w:bCs/>
          <w:sz w:val="28"/>
          <w:szCs w:val="35"/>
        </w:rPr>
      </w:pPr>
      <w:r>
        <w:rPr>
          <w:rFonts w:cs="Tahoma"/>
          <w:b/>
          <w:bCs/>
          <w:sz w:val="28"/>
          <w:szCs w:val="35"/>
        </w:rPr>
        <w:t>Primary Constructors</w:t>
      </w:r>
    </w:p>
    <w:p w14:paraId="5D7209B2" w14:textId="6BF57481" w:rsidR="000F2673" w:rsidRPr="000F2673" w:rsidRDefault="000F2673" w:rsidP="000F2673">
      <w:pPr>
        <w:pStyle w:val="ListParagraph"/>
        <w:rPr>
          <w:rFonts w:asciiTheme="majorHAnsi" w:eastAsia="Times New Roman" w:hAnsiTheme="majorHAnsi" w:cstheme="majorHAnsi"/>
          <w:sz w:val="28"/>
          <w:szCs w:val="28"/>
        </w:rPr>
      </w:pPr>
      <w:r w:rsidRPr="000F2673">
        <w:rPr>
          <w:rFonts w:asciiTheme="majorHAnsi" w:eastAsia="Times New Roman" w:hAnsiTheme="majorHAnsi" w:cstheme="majorHAnsi"/>
          <w:color w:val="333333"/>
          <w:sz w:val="28"/>
          <w:szCs w:val="28"/>
          <w:shd w:val="clear" w:color="auto" w:fill="FFFFFF"/>
        </w:rPr>
        <w:t>The primary constructor is part of the class header: it goes after the class name</w:t>
      </w:r>
      <w:r w:rsidR="00EE2775">
        <w:rPr>
          <w:rFonts w:asciiTheme="majorHAnsi" w:eastAsia="Times New Roman" w:hAnsiTheme="majorHAnsi" w:cstheme="majorHAnsi"/>
          <w:color w:val="333333"/>
          <w:sz w:val="28"/>
          <w:szCs w:val="28"/>
          <w:shd w:val="clear" w:color="auto" w:fill="FFFFFF"/>
        </w:rPr>
        <w:t>.</w:t>
      </w:r>
    </w:p>
    <w:p w14:paraId="00B252B0" w14:textId="46D5B86A" w:rsidR="00566E18" w:rsidRPr="002905C7" w:rsidRDefault="00FD629E" w:rsidP="002905C7">
      <w:pPr>
        <w:jc w:val="center"/>
        <w:rPr>
          <w:rFonts w:asciiTheme="majorHAnsi" w:eastAsia="Times New Roman" w:hAnsiTheme="majorHAnsi" w:cstheme="majorHAnsi"/>
          <w:color w:val="333333"/>
          <w:sz w:val="28"/>
          <w:szCs w:val="28"/>
          <w:shd w:val="clear" w:color="auto" w:fill="FFFFFF"/>
        </w:rPr>
      </w:pPr>
      <w:r>
        <w:rPr>
          <w:rFonts w:asciiTheme="majorHAnsi" w:eastAsia="Times New Roman" w:hAnsiTheme="majorHAnsi" w:cstheme="majorHAnsi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1010995F" wp14:editId="534BEF39">
            <wp:extent cx="4787688" cy="84448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562-03-06 at 14.04.4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816" cy="8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E433" w14:textId="77777777" w:rsidR="002315C5" w:rsidRPr="00566E18" w:rsidRDefault="002315C5" w:rsidP="00566E18">
      <w:pPr>
        <w:pStyle w:val="ListParagraph"/>
        <w:rPr>
          <w:rFonts w:cs="Tahoma"/>
          <w:sz w:val="28"/>
          <w:szCs w:val="35"/>
        </w:rPr>
      </w:pPr>
    </w:p>
    <w:p w14:paraId="35AE4B27" w14:textId="7997F2E8" w:rsidR="00566E18" w:rsidRDefault="00566E18" w:rsidP="00566E18">
      <w:pPr>
        <w:pStyle w:val="ListParagraph"/>
        <w:numPr>
          <w:ilvl w:val="0"/>
          <w:numId w:val="2"/>
        </w:numPr>
        <w:rPr>
          <w:rFonts w:cs="Tahoma"/>
          <w:b/>
          <w:bCs/>
          <w:sz w:val="28"/>
          <w:szCs w:val="35"/>
        </w:rPr>
      </w:pPr>
      <w:r>
        <w:rPr>
          <w:rFonts w:cs="Tahoma"/>
          <w:b/>
          <w:bCs/>
          <w:sz w:val="28"/>
          <w:szCs w:val="35"/>
        </w:rPr>
        <w:t>Secondary Constructors</w:t>
      </w:r>
    </w:p>
    <w:p w14:paraId="554EB8BF" w14:textId="78F7D21C" w:rsidR="002315C5" w:rsidRDefault="002315C5" w:rsidP="002315C5">
      <w:pPr>
        <w:pStyle w:val="ListParagraph"/>
        <w:rPr>
          <w:rFonts w:cs="Tahoma"/>
          <w:b/>
          <w:bCs/>
          <w:sz w:val="28"/>
          <w:szCs w:val="35"/>
        </w:rPr>
      </w:pPr>
      <w:r>
        <w:rPr>
          <w:rFonts w:cs="Tahoma"/>
          <w:noProof/>
          <w:sz w:val="28"/>
          <w:szCs w:val="35"/>
        </w:rPr>
        <w:drawing>
          <wp:inline distT="0" distB="0" distL="0" distR="0" wp14:anchorId="3BD2CCC6" wp14:editId="551ED3A7">
            <wp:extent cx="4821555" cy="1022576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562-03-06 at 13.51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3" cy="10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8B75" w14:textId="3F8EC0AD" w:rsidR="000F2673" w:rsidRDefault="000F2673" w:rsidP="002315C5">
      <w:pPr>
        <w:pStyle w:val="ListParagraph"/>
        <w:rPr>
          <w:rFonts w:cs="Tahoma"/>
          <w:b/>
          <w:bCs/>
          <w:sz w:val="28"/>
          <w:szCs w:val="35"/>
        </w:rPr>
      </w:pPr>
    </w:p>
    <w:p w14:paraId="421D1AA3" w14:textId="776501CF" w:rsidR="000F2673" w:rsidRPr="002315C5" w:rsidRDefault="00FD629E" w:rsidP="000F2673">
      <w:pPr>
        <w:pStyle w:val="ListParagraph"/>
        <w:rPr>
          <w:rFonts w:asciiTheme="majorHAnsi" w:eastAsia="Times New Roman" w:hAnsiTheme="majorHAnsi" w:cstheme="majorHAnsi"/>
          <w:sz w:val="28"/>
          <w:szCs w:val="28"/>
        </w:rPr>
      </w:pPr>
      <w:r w:rsidRPr="00986DF7">
        <w:rPr>
          <w:rFonts w:asciiTheme="majorHAnsi" w:eastAsia="Times New Roman" w:hAnsiTheme="majorHAnsi" w:cstheme="majorHAnsi"/>
          <w:b/>
          <w:color w:val="333333"/>
          <w:sz w:val="28"/>
          <w:szCs w:val="28"/>
          <w:shd w:val="clear" w:color="auto" w:fill="FFFFFF"/>
        </w:rPr>
        <w:t>Note</w:t>
      </w:r>
      <w:r>
        <w:rPr>
          <w:rFonts w:asciiTheme="majorHAnsi" w:eastAsia="Times New Roman" w:hAnsiTheme="majorHAnsi" w:cstheme="majorHAnsi"/>
          <w:color w:val="333333"/>
          <w:sz w:val="28"/>
          <w:szCs w:val="28"/>
          <w:shd w:val="clear" w:color="auto" w:fill="FFFFFF"/>
        </w:rPr>
        <w:t xml:space="preserve">: </w:t>
      </w:r>
      <w:r w:rsidR="000F2673" w:rsidRPr="002315C5">
        <w:rPr>
          <w:rFonts w:asciiTheme="majorHAnsi" w:eastAsia="Times New Roman" w:hAnsiTheme="majorHAnsi" w:cstheme="majorHAnsi"/>
          <w:color w:val="333333"/>
          <w:sz w:val="28"/>
          <w:szCs w:val="28"/>
          <w:shd w:val="clear" w:color="auto" w:fill="FFFFFF"/>
        </w:rPr>
        <w:t>The primary constructor cannot contain any code.</w:t>
      </w:r>
      <w:r w:rsidR="000F2673">
        <w:rPr>
          <w:rFonts w:asciiTheme="majorHAnsi" w:eastAsia="Times New Roman" w:hAnsiTheme="majorHAnsi" w:cstheme="majorHAnsi"/>
          <w:color w:val="333333"/>
          <w:sz w:val="28"/>
          <w:szCs w:val="28"/>
          <w:shd w:val="clear" w:color="auto" w:fill="FFFFFF"/>
        </w:rPr>
        <w:t xml:space="preserve"> </w:t>
      </w:r>
      <w:r w:rsidR="000F2673" w:rsidRPr="000F2673">
        <w:rPr>
          <w:rFonts w:asciiTheme="majorHAnsi" w:eastAsia="Times New Roman" w:hAnsiTheme="majorHAnsi" w:cstheme="majorHAnsi"/>
          <w:color w:val="333333"/>
          <w:sz w:val="28"/>
          <w:szCs w:val="28"/>
          <w:shd w:val="clear" w:color="auto" w:fill="FFFFFF"/>
        </w:rPr>
        <w:t xml:space="preserve">Initialization code can be placed in </w:t>
      </w:r>
      <w:r w:rsidR="000F2673" w:rsidRPr="00FD629E">
        <w:rPr>
          <w:rFonts w:asciiTheme="majorHAnsi" w:eastAsia="Times New Roman" w:hAnsiTheme="majorHAnsi" w:cstheme="majorHAnsi"/>
          <w:b/>
          <w:bCs/>
          <w:color w:val="333333"/>
          <w:sz w:val="28"/>
          <w:szCs w:val="28"/>
          <w:shd w:val="clear" w:color="auto" w:fill="FFFFFF"/>
        </w:rPr>
        <w:t>initializer blocks</w:t>
      </w:r>
      <w:r w:rsidR="005119C5">
        <w:rPr>
          <w:rFonts w:asciiTheme="majorHAnsi" w:eastAsia="Times New Roman" w:hAnsiTheme="majorHAnsi" w:cstheme="majorHAnsi"/>
          <w:b/>
          <w:bCs/>
          <w:color w:val="333333"/>
          <w:sz w:val="28"/>
          <w:szCs w:val="28"/>
          <w:shd w:val="clear" w:color="auto" w:fill="FFFFFF"/>
        </w:rPr>
        <w:t xml:space="preserve">. </w:t>
      </w:r>
      <w:r w:rsidR="005119C5" w:rsidRPr="005119C5">
        <w:rPr>
          <w:rFonts w:asciiTheme="majorHAnsi" w:eastAsia="Times New Roman" w:hAnsiTheme="majorHAnsi" w:cstheme="majorHAnsi"/>
          <w:color w:val="333333"/>
          <w:sz w:val="28"/>
          <w:szCs w:val="28"/>
          <w:shd w:val="clear" w:color="auto" w:fill="FFFFFF"/>
        </w:rPr>
        <w:t>During an instance initialization, the initializer blocks are executed in the same order as they appear in the class body</w:t>
      </w:r>
    </w:p>
    <w:p w14:paraId="62827706" w14:textId="6E8D7790" w:rsidR="000F2673" w:rsidRDefault="00FD629E" w:rsidP="002315C5">
      <w:pPr>
        <w:pStyle w:val="ListParagraph"/>
        <w:rPr>
          <w:rFonts w:cs="Tahoma"/>
          <w:b/>
          <w:bCs/>
          <w:sz w:val="28"/>
          <w:szCs w:val="35"/>
        </w:rPr>
      </w:pPr>
      <w:r>
        <w:rPr>
          <w:rFonts w:cs="Tahoma"/>
          <w:b/>
          <w:bCs/>
          <w:noProof/>
          <w:sz w:val="28"/>
          <w:szCs w:val="35"/>
        </w:rPr>
        <w:drawing>
          <wp:inline distT="0" distB="0" distL="0" distR="0" wp14:anchorId="4430B464" wp14:editId="13A3E304">
            <wp:extent cx="4801838" cy="101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562-03-06 at 14.01.4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738" cy="10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8EB1" w14:textId="2B02CF41" w:rsidR="00566E18" w:rsidRPr="005119C5" w:rsidRDefault="005119C5" w:rsidP="009E3889">
      <w:pPr>
        <w:rPr>
          <w:rFonts w:cstheme="majorHAnsi"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ab/>
      </w:r>
    </w:p>
    <w:p w14:paraId="73A77FFF" w14:textId="77777777" w:rsidR="002558BC" w:rsidRDefault="002558BC" w:rsidP="009E3889">
      <w:pPr>
        <w:rPr>
          <w:rFonts w:cstheme="majorHAnsi" w:hint="cs"/>
          <w:b/>
          <w:bCs/>
          <w:sz w:val="28"/>
          <w:szCs w:val="28"/>
        </w:rPr>
      </w:pPr>
    </w:p>
    <w:p w14:paraId="1BB507CD" w14:textId="249E8059" w:rsidR="003B39A8" w:rsidRDefault="003B39A8" w:rsidP="009E3889">
      <w:pPr>
        <w:rPr>
          <w:rFonts w:cstheme="majorHAnsi"/>
          <w:b/>
          <w:bCs/>
          <w:sz w:val="28"/>
          <w:szCs w:val="28"/>
        </w:rPr>
      </w:pPr>
      <w:r>
        <w:rPr>
          <w:rFonts w:cs="Tahoma" w:hint="cs"/>
          <w:noProof/>
          <w:sz w:val="28"/>
          <w:szCs w:val="35"/>
          <w:lang w:val="th-TH"/>
        </w:rPr>
        <w:drawing>
          <wp:inline distT="0" distB="0" distL="0" distR="0" wp14:anchorId="671C0D49" wp14:editId="4BF11FC8">
            <wp:extent cx="5727700" cy="2474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2-03-06 at 11.05.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CCC3" w14:textId="77777777" w:rsidR="003B39A8" w:rsidRDefault="003B39A8" w:rsidP="009E3889">
      <w:pPr>
        <w:rPr>
          <w:rFonts w:cstheme="majorHAnsi"/>
          <w:b/>
          <w:bCs/>
          <w:sz w:val="28"/>
          <w:szCs w:val="28"/>
        </w:rPr>
      </w:pPr>
    </w:p>
    <w:p w14:paraId="3CBDA611" w14:textId="0AF8FE98" w:rsidR="009E3889" w:rsidRDefault="009E3889" w:rsidP="009E3889">
      <w:pPr>
        <w:rPr>
          <w:rFonts w:cstheme="majorHAnsi"/>
          <w:sz w:val="28"/>
          <w:szCs w:val="28"/>
        </w:rPr>
      </w:pPr>
      <w:r w:rsidRPr="009E3889">
        <w:rPr>
          <w:rFonts w:cstheme="majorHAnsi"/>
          <w:b/>
          <w:bCs/>
          <w:sz w:val="28"/>
          <w:szCs w:val="28"/>
        </w:rPr>
        <w:t>Any</w:t>
      </w:r>
      <w:r w:rsidRPr="009E3889">
        <w:rPr>
          <w:rFonts w:cstheme="majorHAnsi"/>
          <w:sz w:val="28"/>
          <w:szCs w:val="28"/>
        </w:rPr>
        <w:t xml:space="preserve"> </w:t>
      </w:r>
      <w:r w:rsidRPr="009E3889">
        <w:rPr>
          <w:rFonts w:cstheme="majorHAnsi"/>
          <w:sz w:val="28"/>
          <w:szCs w:val="28"/>
        </w:rPr>
        <w:t xml:space="preserve">is not </w:t>
      </w:r>
      <w:r w:rsidRPr="004C1DAF">
        <w:rPr>
          <w:rFonts w:cstheme="majorHAnsi"/>
          <w:color w:val="FF0000"/>
          <w:sz w:val="28"/>
          <w:szCs w:val="28"/>
        </w:rPr>
        <w:t>java.lang.Object</w:t>
      </w:r>
      <w:r w:rsidR="00AA3255">
        <w:rPr>
          <w:rFonts w:cs="Tahoma"/>
          <w:sz w:val="28"/>
          <w:szCs w:val="35"/>
          <w:u w:val="single"/>
        </w:rPr>
        <w:t>;</w:t>
      </w:r>
      <w:r w:rsidR="00AA3255" w:rsidRPr="00AA3255">
        <w:rPr>
          <w:rFonts w:cstheme="majorHAnsi" w:hint="cs"/>
          <w:sz w:val="28"/>
          <w:szCs w:val="28"/>
          <w:cs/>
        </w:rPr>
        <w:t xml:space="preserve"> </w:t>
      </w:r>
      <w:r w:rsidR="00AA3255" w:rsidRPr="00AA3255">
        <w:rPr>
          <w:rFonts w:cstheme="majorHAnsi"/>
          <w:sz w:val="28"/>
          <w:szCs w:val="28"/>
        </w:rPr>
        <w:t xml:space="preserve">in particular, it does not have any members other than </w:t>
      </w:r>
      <w:r w:rsidR="00AA3255" w:rsidRPr="004C1DAF">
        <w:rPr>
          <w:rFonts w:cstheme="majorHAnsi"/>
          <w:sz w:val="28"/>
          <w:szCs w:val="28"/>
          <w:u w:val="single"/>
        </w:rPr>
        <w:t>equals()</w:t>
      </w:r>
      <w:r w:rsidR="00AA3255" w:rsidRPr="00AA3255">
        <w:rPr>
          <w:rFonts w:cstheme="majorHAnsi"/>
          <w:sz w:val="28"/>
          <w:szCs w:val="28"/>
        </w:rPr>
        <w:t xml:space="preserve">, </w:t>
      </w:r>
      <w:r w:rsidR="00AA3255" w:rsidRPr="004C1DAF">
        <w:rPr>
          <w:rFonts w:cstheme="majorHAnsi"/>
          <w:sz w:val="28"/>
          <w:szCs w:val="28"/>
          <w:u w:val="single"/>
        </w:rPr>
        <w:t>hashCode()</w:t>
      </w:r>
      <w:r w:rsidR="00AA3255" w:rsidRPr="00AA3255">
        <w:rPr>
          <w:rFonts w:cstheme="majorHAnsi"/>
          <w:sz w:val="28"/>
          <w:szCs w:val="28"/>
        </w:rPr>
        <w:t xml:space="preserve"> and </w:t>
      </w:r>
      <w:r w:rsidR="00AA3255" w:rsidRPr="004C1DAF">
        <w:rPr>
          <w:rFonts w:cstheme="majorHAnsi"/>
          <w:sz w:val="28"/>
          <w:szCs w:val="28"/>
          <w:u w:val="single"/>
        </w:rPr>
        <w:t>toString()</w:t>
      </w:r>
      <w:r w:rsidR="00AA3255" w:rsidRPr="00AA3255">
        <w:rPr>
          <w:rFonts w:cstheme="majorHAnsi"/>
          <w:sz w:val="28"/>
          <w:szCs w:val="28"/>
        </w:rPr>
        <w:t>.</w:t>
      </w:r>
    </w:p>
    <w:p w14:paraId="214A6E15" w14:textId="3F6DD925" w:rsidR="0097119A" w:rsidRDefault="0097119A" w:rsidP="009E3889">
      <w:pPr>
        <w:rPr>
          <w:rFonts w:cstheme="majorHAnsi"/>
          <w:sz w:val="28"/>
          <w:szCs w:val="28"/>
        </w:rPr>
      </w:pPr>
    </w:p>
    <w:p w14:paraId="48EDFBBA" w14:textId="77777777" w:rsidR="009E3889" w:rsidRDefault="009E3889" w:rsidP="009E3889">
      <w:pPr>
        <w:rPr>
          <w:rFonts w:cstheme="majorHAnsi" w:hint="cs"/>
          <w:b/>
          <w:sz w:val="36"/>
          <w:szCs w:val="36"/>
          <w:cs/>
        </w:rPr>
      </w:pPr>
    </w:p>
    <w:p w14:paraId="43684DA2" w14:textId="3EEA474A" w:rsidR="006B27AF" w:rsidRPr="009E3889" w:rsidRDefault="00AA4E28" w:rsidP="009E3889">
      <w:pPr>
        <w:rPr>
          <w:rFonts w:cstheme="majorHAnsi"/>
          <w:b/>
          <w:sz w:val="36"/>
          <w:szCs w:val="36"/>
        </w:rPr>
      </w:pPr>
      <w:r w:rsidRPr="009E3889">
        <w:rPr>
          <w:rFonts w:cstheme="majorHAnsi"/>
          <w:b/>
          <w:sz w:val="36"/>
          <w:szCs w:val="36"/>
        </w:rPr>
        <w:t xml:space="preserve">Using </w:t>
      </w:r>
      <w:r w:rsidR="008E056A" w:rsidRPr="009E3889">
        <w:rPr>
          <w:rFonts w:cstheme="majorHAnsi"/>
          <w:b/>
          <w:sz w:val="36"/>
          <w:szCs w:val="36"/>
        </w:rPr>
        <w:t>sequences and</w:t>
      </w:r>
      <w:r w:rsidRPr="009E3889">
        <w:rPr>
          <w:rFonts w:cstheme="majorHAnsi"/>
          <w:b/>
          <w:sz w:val="36"/>
          <w:szCs w:val="36"/>
        </w:rPr>
        <w:t xml:space="preserve"> </w:t>
      </w:r>
      <w:r w:rsidR="006B27AF" w:rsidRPr="009E3889">
        <w:rPr>
          <w:rFonts w:cstheme="majorHAnsi"/>
          <w:b/>
          <w:sz w:val="36"/>
          <w:szCs w:val="36"/>
        </w:rPr>
        <w:t>Creating sequences</w:t>
      </w:r>
    </w:p>
    <w:p w14:paraId="13772B60" w14:textId="77777777" w:rsidR="006B27AF" w:rsidRDefault="006B27AF" w:rsidP="00796DEC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5DC7CE73" w14:textId="77777777" w:rsidR="00796DEC" w:rsidRPr="00796DEC" w:rsidRDefault="00796DEC" w:rsidP="00796DEC">
      <w:pPr>
        <w:rPr>
          <w:rFonts w:asciiTheme="majorHAnsi" w:hAnsiTheme="majorHAnsi" w:cstheme="majorHAnsi"/>
          <w:sz w:val="28"/>
          <w:szCs w:val="28"/>
        </w:rPr>
      </w:pPr>
      <w:r w:rsidRPr="00796DEC">
        <w:rPr>
          <w:rFonts w:asciiTheme="majorHAnsi" w:hAnsiTheme="majorHAnsi" w:cstheme="majorHAnsi"/>
          <w:b/>
          <w:bCs/>
          <w:sz w:val="28"/>
          <w:szCs w:val="28"/>
          <w:u w:val="single"/>
        </w:rPr>
        <w:t>Sequences</w:t>
      </w:r>
      <w:r w:rsidRPr="00796DEC">
        <w:rPr>
          <w:rFonts w:asciiTheme="majorHAnsi" w:hAnsiTheme="majorHAnsi" w:cstheme="majorHAnsi"/>
          <w:sz w:val="28"/>
          <w:szCs w:val="28"/>
        </w:rPr>
        <w:t xml:space="preserve"> enable you to easily operate upon collections of elements by chaining pure function</w:t>
      </w:r>
      <w:r w:rsidR="005B43AC">
        <w:rPr>
          <w:rFonts w:asciiTheme="majorHAnsi" w:hAnsiTheme="majorHAnsi" w:cstheme="majorHAnsi"/>
          <w:sz w:val="28"/>
          <w:szCs w:val="28"/>
        </w:rPr>
        <w:t xml:space="preserve">, </w:t>
      </w:r>
      <w:r w:rsidR="005B43AC" w:rsidRPr="005B43AC">
        <w:rPr>
          <w:rFonts w:asciiTheme="majorHAnsi" w:hAnsiTheme="majorHAnsi" w:cstheme="majorHAnsi"/>
          <w:sz w:val="28"/>
          <w:szCs w:val="28"/>
        </w:rPr>
        <w:t>a concept quite similar to Java 8 Streams.</w:t>
      </w:r>
    </w:p>
    <w:p w14:paraId="5548040B" w14:textId="77777777" w:rsidR="00796DEC" w:rsidRPr="00796DEC" w:rsidRDefault="00B51208" w:rsidP="00796DE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BC8E231" wp14:editId="549A3529">
            <wp:extent cx="5604510" cy="3251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562-03-05 at 20.47.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939" cy="32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F3E9" w14:textId="77777777" w:rsidR="005A0BFE" w:rsidRDefault="003C65BC">
      <w:pPr>
        <w:rPr>
          <w:rFonts w:asciiTheme="majorHAnsi" w:hAnsiTheme="majorHAnsi" w:cstheme="majorHAnsi"/>
          <w:sz w:val="28"/>
          <w:szCs w:val="28"/>
        </w:rPr>
      </w:pPr>
    </w:p>
    <w:p w14:paraId="32CD0A49" w14:textId="77777777" w:rsidR="006B27AF" w:rsidRDefault="006B27AF">
      <w:pPr>
        <w:rPr>
          <w:rFonts w:asciiTheme="majorHAnsi" w:hAnsiTheme="majorHAnsi" w:cstheme="majorHAnsi"/>
          <w:sz w:val="28"/>
          <w:szCs w:val="28"/>
        </w:rPr>
      </w:pPr>
    </w:p>
    <w:p w14:paraId="7F1067C9" w14:textId="77777777" w:rsidR="00D241DF" w:rsidRDefault="006B27AF" w:rsidP="006B27AF">
      <w:pPr>
        <w:rPr>
          <w:rFonts w:asciiTheme="majorHAnsi" w:hAnsiTheme="majorHAnsi" w:cstheme="majorHAnsi"/>
          <w:sz w:val="28"/>
          <w:szCs w:val="28"/>
        </w:rPr>
      </w:pPr>
      <w:r w:rsidRPr="006B27AF">
        <w:rPr>
          <w:rFonts w:asciiTheme="majorHAnsi" w:hAnsiTheme="majorHAnsi" w:cstheme="majorHAnsi"/>
          <w:b/>
          <w:sz w:val="28"/>
          <w:szCs w:val="28"/>
          <w:u w:val="single"/>
        </w:rPr>
        <w:t>Sequences</w:t>
      </w:r>
      <w:r w:rsidRPr="006B27AF">
        <w:rPr>
          <w:rFonts w:asciiTheme="majorHAnsi" w:hAnsiTheme="majorHAnsi" w:cstheme="majorHAnsi"/>
          <w:sz w:val="28"/>
          <w:szCs w:val="28"/>
        </w:rPr>
        <w:t xml:space="preserve"> can be created in various different ways. The most common usecas</w:t>
      </w:r>
      <w:r w:rsidR="00EA0C17">
        <w:rPr>
          <w:rFonts w:asciiTheme="majorHAnsi" w:hAnsiTheme="majorHAnsi" w:cstheme="majorHAnsi"/>
          <w:sz w:val="28"/>
          <w:szCs w:val="28"/>
        </w:rPr>
        <w:t xml:space="preserve">e </w:t>
      </w:r>
      <w:r w:rsidRPr="006B27AF">
        <w:rPr>
          <w:rFonts w:asciiTheme="majorHAnsi" w:hAnsiTheme="majorHAnsi" w:cstheme="majorHAnsi"/>
          <w:sz w:val="28"/>
          <w:szCs w:val="28"/>
        </w:rPr>
        <w:t>is to create a sequence from a collection of elements by calling the method asSequence</w:t>
      </w:r>
    </w:p>
    <w:p w14:paraId="336A7EFC" w14:textId="77777777" w:rsidR="006B27AF" w:rsidRDefault="00D241DF" w:rsidP="006B27A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AF64B0C" wp14:editId="15A9ED72">
            <wp:extent cx="5604510" cy="33375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2-03-05 at 20.45.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92" cy="33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1DB" w14:textId="77777777" w:rsidR="006916F7" w:rsidRDefault="006916F7" w:rsidP="006B27AF">
      <w:pPr>
        <w:rPr>
          <w:rFonts w:asciiTheme="majorHAnsi" w:hAnsiTheme="majorHAnsi" w:cstheme="majorHAnsi"/>
          <w:sz w:val="28"/>
          <w:szCs w:val="28"/>
        </w:rPr>
      </w:pPr>
    </w:p>
    <w:p w14:paraId="7CCEFCE5" w14:textId="77777777" w:rsidR="006916F7" w:rsidRPr="00796DEC" w:rsidRDefault="00F42E74" w:rsidP="006B27A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 w:hint="cs"/>
          <w:noProof/>
          <w:sz w:val="28"/>
          <w:szCs w:val="28"/>
        </w:rPr>
        <w:lastRenderedPageBreak/>
        <w:drawing>
          <wp:inline distT="0" distB="0" distL="0" distR="0" wp14:anchorId="3306D8F9" wp14:editId="28BEA8E4">
            <wp:extent cx="5727700" cy="452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562-03-05 at 23.43.3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16F7" w:rsidRPr="00796DEC" w:rsidSect="000214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15A77"/>
    <w:multiLevelType w:val="hybridMultilevel"/>
    <w:tmpl w:val="81CC0C56"/>
    <w:lvl w:ilvl="0" w:tplc="639A7D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06DDD"/>
    <w:multiLevelType w:val="hybridMultilevel"/>
    <w:tmpl w:val="DE087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US" w:vendorID="64" w:dllVersion="4096" w:nlCheck="1" w:checkStyle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714"/>
    <w:rsid w:val="000214CB"/>
    <w:rsid w:val="000F2673"/>
    <w:rsid w:val="00204912"/>
    <w:rsid w:val="002315C5"/>
    <w:rsid w:val="002558BC"/>
    <w:rsid w:val="002905C7"/>
    <w:rsid w:val="003319E6"/>
    <w:rsid w:val="003B39A8"/>
    <w:rsid w:val="003C65BC"/>
    <w:rsid w:val="003E5714"/>
    <w:rsid w:val="004C1DAF"/>
    <w:rsid w:val="005119C5"/>
    <w:rsid w:val="00566E18"/>
    <w:rsid w:val="005B43AC"/>
    <w:rsid w:val="0060062B"/>
    <w:rsid w:val="006139CE"/>
    <w:rsid w:val="006916F7"/>
    <w:rsid w:val="006B27AF"/>
    <w:rsid w:val="00796DEC"/>
    <w:rsid w:val="00815D18"/>
    <w:rsid w:val="00850650"/>
    <w:rsid w:val="008E056A"/>
    <w:rsid w:val="0097119A"/>
    <w:rsid w:val="00985378"/>
    <w:rsid w:val="00986DF7"/>
    <w:rsid w:val="009E3889"/>
    <w:rsid w:val="00AA3255"/>
    <w:rsid w:val="00AA4E28"/>
    <w:rsid w:val="00B51208"/>
    <w:rsid w:val="00C57DAD"/>
    <w:rsid w:val="00D241DF"/>
    <w:rsid w:val="00D96B51"/>
    <w:rsid w:val="00E7401B"/>
    <w:rsid w:val="00EA0C17"/>
    <w:rsid w:val="00EE2775"/>
    <w:rsid w:val="00F42E74"/>
    <w:rsid w:val="00FC09B7"/>
    <w:rsid w:val="00FD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C7CED"/>
  <w15:chartTrackingRefBased/>
  <w15:docId w15:val="{0497D7EE-1454-7A40-90FF-2AE5F8328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DEC"/>
    <w:rPr>
      <w:rFonts w:ascii="Times New Roman" w:hAnsi="Times New Roman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DEC"/>
    <w:rPr>
      <w:rFonts w:ascii="Times New Roman" w:hAnsi="Times New Roman" w:cs="Angsana New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5B43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43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5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495633-EAAA-0347-870D-FE1E57EAF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ภพ pob</dc:creator>
  <cp:keywords/>
  <dc:description/>
  <cp:lastModifiedBy>ภพ pob</cp:lastModifiedBy>
  <cp:revision>29</cp:revision>
  <dcterms:created xsi:type="dcterms:W3CDTF">2019-03-05T13:26:00Z</dcterms:created>
  <dcterms:modified xsi:type="dcterms:W3CDTF">2019-03-06T08:22:00Z</dcterms:modified>
</cp:coreProperties>
</file>