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1l3s1xlg426"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89v1c8xa8md" w:id="1"/>
      <w:bookmarkEnd w:id="1"/>
      <w:r w:rsidDel="00000000" w:rsidR="00000000" w:rsidRPr="00000000">
        <w:rPr>
          <w:rtl w:val="0"/>
        </w:rPr>
      </w:r>
    </w:p>
    <w:sdt>
      <w:sdtPr>
        <w:id w:val="-88249247"/>
        <w:docPartObj>
          <w:docPartGallery w:val="Table of Contents"/>
          <w:docPartUnique w:val="1"/>
        </w:docPartObj>
      </w:sdtPr>
      <w:sdtContent>
        <w:p w:rsidR="00000000" w:rsidDel="00000000" w:rsidP="00000000" w:rsidRDefault="00000000" w:rsidRPr="00000000" w14:paraId="00000003">
          <w:pPr>
            <w:widowControl w:val="0"/>
            <w:tabs>
              <w:tab w:val="right" w:leader="none" w:pos="936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h1fhfwebt1iu">
            <w:r w:rsidDel="00000000" w:rsidR="00000000" w:rsidRPr="00000000">
              <w:rPr>
                <w:b w:val="1"/>
                <w:rtl w:val="0"/>
              </w:rPr>
              <w:t xml:space="preserve">Case Study: Scaling a Residential Green-Hydrogen Seasonal Storage House System</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9360"/>
            </w:tabs>
            <w:spacing w:before="60" w:line="240" w:lineRule="auto"/>
            <w:ind w:left="360" w:firstLine="0"/>
            <w:rPr/>
          </w:pPr>
          <w:hyperlink w:anchor="_qisygq8yk95t">
            <w:r w:rsidDel="00000000" w:rsidR="00000000" w:rsidRPr="00000000">
              <w:rPr>
                <w:rtl w:val="0"/>
              </w:rPr>
              <w:t xml:space="preserve">1. Background</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ind w:left="360" w:firstLine="0"/>
            <w:rPr/>
          </w:pPr>
          <w:hyperlink w:anchor="_iebk8vt7197y">
            <w:r w:rsidDel="00000000" w:rsidR="00000000" w:rsidRPr="00000000">
              <w:rPr>
                <w:rtl w:val="0"/>
              </w:rPr>
              <w:t xml:space="preserve">2. The Technology Solution (“Picea”)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ind w:left="360" w:firstLine="0"/>
            <w:rPr/>
          </w:pPr>
          <w:hyperlink w:anchor="_suz5ymczw79x">
            <w:r w:rsidDel="00000000" w:rsidR="00000000" w:rsidRPr="00000000">
              <w:rPr>
                <w:rtl w:val="0"/>
              </w:rPr>
              <w:t xml:space="preserve">3. Core Problems / Challenges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ind w:left="360" w:firstLine="0"/>
            <w:rPr/>
          </w:pPr>
          <w:hyperlink w:anchor="_guivcbplvvr5">
            <w:r w:rsidDel="00000000" w:rsidR="00000000" w:rsidRPr="00000000">
              <w:rPr>
                <w:rtl w:val="0"/>
              </w:rPr>
              <w:t xml:space="preserve">4. Economic &amp; Market Analysis (From External Studies)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ind w:left="360" w:firstLine="0"/>
            <w:rPr/>
          </w:pPr>
          <w:hyperlink w:anchor="_sza9945yozv">
            <w:r w:rsidDel="00000000" w:rsidR="00000000" w:rsidRPr="00000000">
              <w:rPr>
                <w:rtl w:val="0"/>
              </w:rPr>
              <w:t xml:space="preserve">5. Implementation &amp; Scaling Efforts by HPS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ind w:left="360" w:firstLine="0"/>
            <w:rPr/>
          </w:pPr>
          <w:hyperlink w:anchor="_nxfisbqg949z">
            <w:r w:rsidDel="00000000" w:rsidR="00000000" w:rsidRPr="00000000">
              <w:rPr>
                <w:rtl w:val="0"/>
              </w:rPr>
              <w:t xml:space="preserve">6. Results &amp; Current Status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360" w:firstLine="0"/>
            <w:rPr/>
          </w:pPr>
          <w:hyperlink w:anchor="_nd1zjgmfu07u">
            <w:r w:rsidDel="00000000" w:rsidR="00000000" w:rsidRPr="00000000">
              <w:rPr>
                <w:rtl w:val="0"/>
              </w:rPr>
              <w:t xml:space="preserve">7. Lessons Learned &amp; Key Success Factors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jojzt9h97szl"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h1fhfwebt1iu" w:id="3"/>
      <w:bookmarkEnd w:id="3"/>
      <w:r w:rsidDel="00000000" w:rsidR="00000000" w:rsidRPr="00000000">
        <w:rPr>
          <w:b w:val="1"/>
          <w:sz w:val="34"/>
          <w:szCs w:val="34"/>
          <w:rtl w:val="0"/>
        </w:rPr>
        <w:t xml:space="preserve">Case Study: Scaling a Residential Green-Hydrogen Seasonal Storage House System</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qisygq8yk95t" w:id="4"/>
      <w:bookmarkEnd w:id="4"/>
      <w:r w:rsidDel="00000000" w:rsidR="00000000" w:rsidRPr="00000000">
        <w:rPr>
          <w:b w:val="1"/>
          <w:color w:val="000000"/>
          <w:sz w:val="26"/>
          <w:szCs w:val="26"/>
          <w:rtl w:val="0"/>
        </w:rPr>
        <w:t xml:space="preserve">1. Background</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Organization:</w:t>
      </w:r>
      <w:r w:rsidDel="00000000" w:rsidR="00000000" w:rsidRPr="00000000">
        <w:rPr>
          <w:rtl w:val="0"/>
        </w:rPr>
        <w:t xml:space="preserve"> Home Power Solutions (HPS), Berlin, Germany.</w:t>
        <w:br w:type="textWrapping"/>
        <w:t xml:space="preserve"> </w:t>
      </w:r>
      <w:r w:rsidDel="00000000" w:rsidR="00000000" w:rsidRPr="00000000">
        <w:rPr>
          <w:b w:val="1"/>
          <w:rtl w:val="0"/>
        </w:rPr>
        <w:t xml:space="preserve">Product:</w:t>
      </w:r>
      <w:r w:rsidDel="00000000" w:rsidR="00000000" w:rsidRPr="00000000">
        <w:rPr>
          <w:rtl w:val="0"/>
        </w:rPr>
        <w:t xml:space="preserve"> Picea (also stylized “picea”) — a residential electricity (and heat) storage system using green hydrogen for seasonal storage.</w:t>
      </w:r>
      <w:hyperlink r:id="rId6">
        <w:r w:rsidDel="00000000" w:rsidR="00000000" w:rsidRPr="00000000">
          <w:rPr>
            <w:rtl w:val="0"/>
          </w:rPr>
          <w:t xml:space="preserve"> </w:t>
        </w:r>
      </w:hyperlink>
      <w:hyperlink r:id="rId7">
        <w:r w:rsidDel="00000000" w:rsidR="00000000" w:rsidRPr="00000000">
          <w:rPr>
            <w:color w:val="1155cc"/>
            <w:u w:val="single"/>
            <w:rtl w:val="0"/>
          </w:rPr>
          <w:t xml:space="preserve">pv magazine International+2innoenergy.com+2</w:t>
          <w:br w:type="textWrapping"/>
        </w:r>
      </w:hyperlink>
      <w:r w:rsidDel="00000000" w:rsidR="00000000" w:rsidRPr="00000000">
        <w:rPr>
          <w:rtl w:val="0"/>
        </w:rPr>
        <w:t xml:space="preserve"> </w:t>
      </w:r>
      <w:r w:rsidDel="00000000" w:rsidR="00000000" w:rsidRPr="00000000">
        <w:rPr>
          <w:b w:val="1"/>
          <w:rtl w:val="0"/>
        </w:rPr>
        <w:t xml:space="preserve">Context:</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Germany (and other European countries) is seeing rising energy prices, growing concerns about energy security (e.g. dependencies on imported fossil fuels, exposure to supply disruptions), and an increasing push toward decarbonization (renewable electricity, heat pumps, etc.).</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Many homeowners install photovoltaics (PV) and perhaps batteries, but batteries are limited for short-term storage rather than covering winter or long periods without sun. A “seasonal buffer” is harder; that’s where converting excess summer electricity into hydrogen, storing it, and reconverting in winter or during outages becomes attractive.</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Regulatory push: Building energy standards in Germany (e.g. GEG – Gebäudeenergiegesetz / Energy Buildings Act), incentives for renewable heating (heat pumps, etc.), incentives for reducing greenhouse gas emissions.</w:t>
      </w:r>
      <w:hyperlink r:id="rId8">
        <w:r w:rsidDel="00000000" w:rsidR="00000000" w:rsidRPr="00000000">
          <w:rPr>
            <w:rtl w:val="0"/>
          </w:rPr>
          <w:t xml:space="preserve"> </w:t>
        </w:r>
      </w:hyperlink>
      <w:hyperlink r:id="rId9">
        <w:r w:rsidDel="00000000" w:rsidR="00000000" w:rsidRPr="00000000">
          <w:rPr>
            <w:color w:val="1155cc"/>
            <w:u w:val="single"/>
            <w:rtl w:val="0"/>
          </w:rPr>
          <w:t xml:space="preserve">wista.de+2ScienceDirect+2</w:t>
          <w:br w:type="textWrapping"/>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iebk8vt7197y" w:id="5"/>
      <w:bookmarkEnd w:id="5"/>
      <w:r w:rsidDel="00000000" w:rsidR="00000000" w:rsidRPr="00000000">
        <w:rPr>
          <w:b w:val="1"/>
          <w:color w:val="000000"/>
          <w:sz w:val="26"/>
          <w:szCs w:val="26"/>
          <w:rtl w:val="0"/>
        </w:rPr>
        <w:t xml:space="preserve">2. The Technology Solution (“Picea”)</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A rooftop PV system generates electricity during sunny periods (especially summer).</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When electricity generation exceeds immediate demand, a small in-house electrolyzer turns part of that surplus into green hydrogen, which is stored onsite.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pv magazine International+2innoenergy.com+2</w:t>
          <w:br w:type="textWrapping"/>
        </w:r>
      </w:hyperlink>
      <w:r w:rsidDel="00000000" w:rsidR="00000000" w:rsidRPr="00000000">
        <w:rPr>
          <w:rtl w:val="0"/>
        </w:rPr>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In winter (or when PV is insufficient) or during power outages, a fuel cell reconverts hydrogen back into electricity. The system also integrates with the home’s heating (either via waste heat from fuel cell or via paired heat pumps) to provide year-round power and heat.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wista.de+2MDPI+2</w:t>
          <w:br w:type="textWrapping"/>
        </w:r>
      </w:hyperlink>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Recent improvements &amp; features: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The new version (Picea 2) delivers about </w:t>
      </w:r>
      <w:r w:rsidDel="00000000" w:rsidR="00000000" w:rsidRPr="00000000">
        <w:rPr>
          <w:b w:val="1"/>
          <w:rtl w:val="0"/>
        </w:rPr>
        <w:t xml:space="preserve">15 kW</w:t>
      </w:r>
      <w:r w:rsidDel="00000000" w:rsidR="00000000" w:rsidRPr="00000000">
        <w:rPr>
          <w:rtl w:val="0"/>
        </w:rPr>
        <w:t xml:space="preserve"> output and some </w:t>
      </w:r>
      <w:r w:rsidDel="00000000" w:rsidR="00000000" w:rsidRPr="00000000">
        <w:rPr>
          <w:b w:val="1"/>
          <w:rtl w:val="0"/>
        </w:rPr>
        <w:t xml:space="preserve">1,500 kWh</w:t>
      </w:r>
      <w:r w:rsidDel="00000000" w:rsidR="00000000" w:rsidRPr="00000000">
        <w:rPr>
          <w:rtl w:val="0"/>
        </w:rPr>
        <w:t xml:space="preserve"> of storage capacity.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system has been lightened (≈ 70% less weight compared to the prior version), and its height reduced to allow installation in rooms with lower ceilings.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More efficient power electronics have been incorporated.</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suz5ymczw79x" w:id="6"/>
      <w:bookmarkEnd w:id="6"/>
      <w:r w:rsidDel="00000000" w:rsidR="00000000" w:rsidRPr="00000000">
        <w:rPr>
          <w:b w:val="1"/>
          <w:color w:val="000000"/>
          <w:sz w:val="26"/>
          <w:szCs w:val="26"/>
          <w:rtl w:val="0"/>
        </w:rPr>
        <w:t xml:space="preserve">3. Core Problems / Challenges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rtl w:val="0"/>
        </w:rPr>
        <w:t xml:space="preserve">High Upfront Cost (CapEx):</w:t>
      </w:r>
      <w:r w:rsidDel="00000000" w:rsidR="00000000" w:rsidRPr="00000000">
        <w:rPr>
          <w:rtl w:val="0"/>
        </w:rPr>
        <w:t xml:space="preserve"> The system cost is very high (approx €70,000–€105,000). In published materials, Picea is described as expensive; this is a nontrivial barrier for many homeowners.</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rtl w:val="0"/>
        </w:rPr>
        <w:t xml:space="preserve">Economics / Payback:</w:t>
      </w:r>
      <w:r w:rsidDel="00000000" w:rsidR="00000000" w:rsidRPr="00000000">
        <w:rPr>
          <w:rtl w:val="0"/>
        </w:rPr>
        <w:t xml:space="preserve"> Because of CapEx, low round-trip efficiency, and alternative cheaper solutions (grid electricity, batteries), the financial payback takes a long time. Studies show that residential hydrogen systems currently are </w:t>
      </w:r>
      <w:r w:rsidDel="00000000" w:rsidR="00000000" w:rsidRPr="00000000">
        <w:rPr>
          <w:i w:val="1"/>
          <w:rtl w:val="0"/>
        </w:rPr>
        <w:t xml:space="preserve">not</w:t>
      </w:r>
      <w:r w:rsidDel="00000000" w:rsidR="00000000" w:rsidRPr="00000000">
        <w:rPr>
          <w:rtl w:val="0"/>
        </w:rPr>
        <w:t xml:space="preserve"> economically viable under many plausible scenarios.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publica.fraunhofer.de+2MDPI+2</w:t>
          <w:br w:type="textWrapping"/>
        </w:r>
      </w:hyperlink>
      <w:r w:rsidDel="00000000" w:rsidR="00000000" w:rsidRPr="00000000">
        <w:rPr>
          <w:rtl w:val="0"/>
        </w:rPr>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rtl w:val="0"/>
        </w:rPr>
        <w:t xml:space="preserve">Technical Efficiency Losses:</w:t>
      </w:r>
      <w:r w:rsidDel="00000000" w:rsidR="00000000" w:rsidRPr="00000000">
        <w:rPr>
          <w:rFonts w:ascii="Arial Unicode MS" w:cs="Arial Unicode MS" w:eastAsia="Arial Unicode MS" w:hAnsi="Arial Unicode MS"/>
          <w:rtl w:val="0"/>
        </w:rPr>
        <w:t xml:space="preserve"> Electrolyzer efficiency, storage losses (pressure, compression), fuel cell inefficiencies, plus losses converting hydrogen → electricity → heat. E.g. some studies suggest the round-trip efficiency is around </w:t>
      </w:r>
      <w:r w:rsidDel="00000000" w:rsidR="00000000" w:rsidRPr="00000000">
        <w:rPr>
          <w:b w:val="1"/>
          <w:rtl w:val="0"/>
        </w:rPr>
        <w:t xml:space="preserve">30-40%</w:t>
      </w:r>
      <w:r w:rsidDel="00000000" w:rsidR="00000000" w:rsidRPr="00000000">
        <w:rPr>
          <w:rtl w:val="0"/>
        </w:rPr>
        <w:t xml:space="preserve"> (or approx. 35%) for typical residential hydrogen systems.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publica.fraunhofer.de+2ScienceDirect+2</w:t>
          <w:br w:type="textWrapping"/>
        </w:r>
      </w:hyperlink>
      <w:r w:rsidDel="00000000" w:rsidR="00000000" w:rsidRPr="00000000">
        <w:rPr>
          <w:rtl w:val="0"/>
        </w:rPr>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rtl w:val="0"/>
        </w:rPr>
        <w:t xml:space="preserve">Scale / Deployment Partners &amp; Installation:</w:t>
      </w:r>
      <w:r w:rsidDel="00000000" w:rsidR="00000000" w:rsidRPr="00000000">
        <w:rPr>
          <w:rtl w:val="0"/>
        </w:rPr>
        <w:t xml:space="preserve"> Scaling production and establishing a widespread network of installers and service partners is complex (training, safety, regulation). Also, the physical footprint, safety regulations for hydrogen, building codes, etc., present non-trivial hurdles.</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rtl w:val="0"/>
        </w:rPr>
        <w:t xml:space="preserve">Regulatory / Market Conditions &amp; Incentives:</w:t>
      </w:r>
      <w:r w:rsidDel="00000000" w:rsidR="00000000" w:rsidRPr="00000000">
        <w:rPr>
          <w:rtl w:val="0"/>
        </w:rPr>
        <w:t xml:space="preserve"> The degree of subsidy, favorable regulation, feed-in tariffs, electricity price volatility, grid fees etc., all affect whether Picea can make sense for a homeowner.</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b w:val="1"/>
          <w:rtl w:val="0"/>
        </w:rPr>
        <w:t xml:space="preserve">Alternative Technologies:</w:t>
      </w:r>
      <w:r w:rsidDel="00000000" w:rsidR="00000000" w:rsidRPr="00000000">
        <w:rPr>
          <w:rtl w:val="0"/>
        </w:rPr>
        <w:t xml:space="preserve"> Battery storage + heat pumps are more mature, cheaper options for many households. The relative advantage of Picea must beat these or provide something extra (resilience, independence, lower carbon, etc.).</w:t>
        <w:br w:type="textWrapping"/>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uivcbplvvr5" w:id="7"/>
      <w:bookmarkEnd w:id="7"/>
      <w:r w:rsidDel="00000000" w:rsidR="00000000" w:rsidRPr="00000000">
        <w:rPr>
          <w:b w:val="1"/>
          <w:color w:val="000000"/>
          <w:sz w:val="26"/>
          <w:szCs w:val="26"/>
          <w:rtl w:val="0"/>
        </w:rPr>
        <w:t xml:space="preserve">4. Economic &amp; Market Analysis (From External Studies)</w:t>
      </w:r>
    </w:p>
    <w:p w:rsidR="00000000" w:rsidDel="00000000" w:rsidP="00000000" w:rsidRDefault="00000000" w:rsidRPr="00000000" w14:paraId="00000027">
      <w:pPr>
        <w:spacing w:after="240" w:before="240" w:lineRule="auto"/>
        <w:rPr/>
      </w:pPr>
      <w:r w:rsidDel="00000000" w:rsidR="00000000" w:rsidRPr="00000000">
        <w:rPr>
          <w:rtl w:val="0"/>
        </w:rPr>
        <w:t xml:space="preserve">To see how Picea’s case compares to similar technology and studies: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A study </w:t>
      </w:r>
      <w:r w:rsidDel="00000000" w:rsidR="00000000" w:rsidRPr="00000000">
        <w:rPr>
          <w:i w:val="1"/>
          <w:rtl w:val="0"/>
        </w:rPr>
        <w:t xml:space="preserve">Hydrogen Micro-Systems: Households’ Preferences and Economic Assessment (Klingler et al., 2024)</w:t>
      </w:r>
      <w:r w:rsidDel="00000000" w:rsidR="00000000" w:rsidRPr="00000000">
        <w:rPr>
          <w:rtl w:val="0"/>
        </w:rPr>
        <w:t xml:space="preserve"> finds:</w:t>
        <w:br w:type="textWrapping"/>
        <w:t xml:space="preserve"> • Households are interested, and a subset (so-called “innovators”) are willing to pay about </w:t>
      </w:r>
      <w:r w:rsidDel="00000000" w:rsidR="00000000" w:rsidRPr="00000000">
        <w:rPr>
          <w:b w:val="1"/>
          <w:rtl w:val="0"/>
        </w:rPr>
        <w:t xml:space="preserve">24% more</w:t>
      </w:r>
      <w:r w:rsidDel="00000000" w:rsidR="00000000" w:rsidRPr="00000000">
        <w:rPr>
          <w:rtl w:val="0"/>
        </w:rPr>
        <w:t xml:space="preserve"> for hydrogen-based systems.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MDPI</w:t>
          <w:br w:type="textWrapping"/>
        </w:r>
      </w:hyperlink>
      <w:r w:rsidDel="00000000" w:rsidR="00000000" w:rsidRPr="00000000">
        <w:rPr>
          <w:rtl w:val="0"/>
        </w:rPr>
        <w:t xml:space="preserve"> • But the economic assessment shows that the total annual cost of owning such hydrogen systems (PV + electrolyzer + storage + fuel cell) is </w:t>
      </w:r>
      <w:r w:rsidDel="00000000" w:rsidR="00000000" w:rsidRPr="00000000">
        <w:rPr>
          <w:b w:val="1"/>
          <w:rtl w:val="0"/>
        </w:rPr>
        <w:t xml:space="preserve">4.5 to 6 times higher</w:t>
      </w:r>
      <w:r w:rsidDel="00000000" w:rsidR="00000000" w:rsidRPr="00000000">
        <w:rPr>
          <w:rtl w:val="0"/>
        </w:rPr>
        <w:t xml:space="preserve"> than using PV + grid or PV + battery under current conditions.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MDPI</w:t>
          <w:br w:type="textWrapping"/>
        </w:r>
      </w:hyperlink>
      <w:r w:rsidDel="00000000" w:rsidR="00000000" w:rsidRPr="00000000">
        <w:rPr>
          <w:rtl w:val="0"/>
        </w:rPr>
        <w:t xml:space="preserve"> • The break-even electricity price (for hydrogen storage to become competitive) would need to be very high (on the order of </w:t>
      </w:r>
      <w:r w:rsidDel="00000000" w:rsidR="00000000" w:rsidRPr="00000000">
        <w:rPr>
          <w:b w:val="1"/>
          <w:rtl w:val="0"/>
        </w:rPr>
        <w:t xml:space="preserve">€1.26-€1.57 per kWh</w:t>
      </w:r>
      <w:r w:rsidDel="00000000" w:rsidR="00000000" w:rsidRPr="00000000">
        <w:rPr>
          <w:rtl w:val="0"/>
        </w:rPr>
        <w:t xml:space="preserve">) under favorable scenarios. That’s much higher than typical residential electricity prices in Germany (~€0.30-0.40/kWh or somewhat more) even accounting for recent price rises.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MDPI</w:t>
          <w:br w:type="textWrapping"/>
        </w:r>
      </w:hyperlink>
      <w:r w:rsidDel="00000000" w:rsidR="00000000" w:rsidRPr="00000000">
        <w:rPr>
          <w:rtl w:val="0"/>
        </w:rPr>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Broader techno-economic analyses (e.g., “Seasonal hydrogen storage for residential on- and off-grid” (Keiner et al., 2023)) highlight that systems which include electrolyzers, storage tanks, compression, and fuel cells can work, but with high costs; the “levelised cost of storage” ends up relatively high unless deployed at scale, with lower component costs, high electricity price or favorable regulation.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ScienceDirect</w:t>
          <w:br w:type="textWrapping"/>
        </w:r>
      </w:hyperlink>
      <w:r w:rsidDel="00000000" w:rsidR="00000000" w:rsidRPr="00000000">
        <w:rPr>
          <w:rtl w:val="0"/>
        </w:rPr>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On demand side, there is strong interest among homeowners, particularly those who already have PV, battery systems, or heat pumps, and who place value on resilience, independence, sustainability. But knowledge is often limited.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MDPI+1</w:t>
          <w:br w:type="textWrapping"/>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sza9945yozv" w:id="8"/>
      <w:bookmarkEnd w:id="8"/>
      <w:r w:rsidDel="00000000" w:rsidR="00000000" w:rsidRPr="00000000">
        <w:rPr>
          <w:b w:val="1"/>
          <w:color w:val="000000"/>
          <w:sz w:val="26"/>
          <w:szCs w:val="26"/>
          <w:rtl w:val="0"/>
        </w:rPr>
        <w:t xml:space="preserve">5. Implementation &amp; Scaling Efforts by HPS</w:t>
      </w:r>
    </w:p>
    <w:p w:rsidR="00000000" w:rsidDel="00000000" w:rsidP="00000000" w:rsidRDefault="00000000" w:rsidRPr="00000000" w14:paraId="0000002D">
      <w:pPr>
        <w:spacing w:after="240" w:before="240" w:lineRule="auto"/>
        <w:rPr/>
      </w:pPr>
      <w:r w:rsidDel="00000000" w:rsidR="00000000" w:rsidRPr="00000000">
        <w:rPr>
          <w:rtl w:val="0"/>
        </w:rPr>
        <w:t xml:space="preserve">What HPS is doing to try to turn Picea from high-tech novelty to mainstream:</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b w:val="1"/>
          <w:rtl w:val="0"/>
        </w:rPr>
        <w:t xml:space="preserve">Product improvements / design adjustments</w:t>
      </w:r>
      <w:r w:rsidDel="00000000" w:rsidR="00000000" w:rsidRPr="00000000">
        <w:rPr>
          <w:rtl w:val="0"/>
        </w:rPr>
        <w:t xml:space="preserve"> (Picea 2): reducing weight, lowering height to ease installation, increasing capacity and output. These lower installation complexity and cost per kWh stored.</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Partnerships with construction / property developers:</w:t>
      </w:r>
      <w:r w:rsidDel="00000000" w:rsidR="00000000" w:rsidRPr="00000000">
        <w:rPr>
          <w:rtl w:val="0"/>
        </w:rPr>
        <w:t xml:space="preserve"> For example Hausdorf, a developer building new single-family homes near Munich, has offered picea as standard in new builds.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wista.de</w:t>
          <w:br w:type="textWrapping"/>
        </w:r>
      </w:hyperlink>
      <w:r w:rsidDel="00000000" w:rsidR="00000000" w:rsidRPr="00000000">
        <w:rPr>
          <w:rtl w:val="0"/>
        </w:rPr>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Distribution &amp; service networks:</w:t>
      </w:r>
      <w:r w:rsidDel="00000000" w:rsidR="00000000" w:rsidRPr="00000000">
        <w:rPr>
          <w:rtl w:val="0"/>
        </w:rPr>
        <w:t xml:space="preserve"> HPS is building up sales partners and installation companies to roll out the product more widely.</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pv magazine International+1</w:t>
          <w:br w:type="textWrapping"/>
        </w:r>
      </w:hyperlink>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rtl w:val="0"/>
        </w:rPr>
        <w:t xml:space="preserve">Financing / Investment:</w:t>
      </w:r>
      <w:r w:rsidDel="00000000" w:rsidR="00000000" w:rsidRPr="00000000">
        <w:rPr>
          <w:rtl w:val="0"/>
        </w:rPr>
        <w:t xml:space="preserve"> HPS raised €22 million in a financing round recently (as of November 2023) to scale operations.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rtl w:val="0"/>
        </w:rPr>
        <w:t xml:space="preserve">Target markets &amp; regulatory compliance:</w:t>
      </w:r>
      <w:r w:rsidDel="00000000" w:rsidR="00000000" w:rsidRPr="00000000">
        <w:rPr>
          <w:rtl w:val="0"/>
        </w:rPr>
        <w:t xml:space="preserve"> Focusing first in Germany, Austria, Switzerland; ensuring the homes satisfy German building regulations (e.g. GEG, KfW standards) and aligning product offerings (PV + heat pumps + hydrogen storage) to meet climate protection and energy efficiency standards.</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wista.de+2innoenergy.com+2</w:t>
          <w:br w:type="textWrapping"/>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nxfisbqg949z" w:id="9"/>
      <w:bookmarkEnd w:id="9"/>
      <w:r w:rsidDel="00000000" w:rsidR="00000000" w:rsidRPr="00000000">
        <w:rPr>
          <w:b w:val="1"/>
          <w:color w:val="000000"/>
          <w:sz w:val="26"/>
          <w:szCs w:val="26"/>
          <w:rtl w:val="0"/>
        </w:rPr>
        <w:t xml:space="preserve">6. Results &amp; Current Status</w:t>
      </w:r>
    </w:p>
    <w:p w:rsidR="00000000" w:rsidDel="00000000" w:rsidP="00000000" w:rsidRDefault="00000000" w:rsidRPr="00000000" w14:paraId="00000035">
      <w:pPr>
        <w:spacing w:after="240" w:before="240" w:lineRule="auto"/>
        <w:rPr/>
      </w:pPr>
      <w:r w:rsidDel="00000000" w:rsidR="00000000" w:rsidRPr="00000000">
        <w:rPr>
          <w:rtl w:val="0"/>
        </w:rPr>
        <w:t xml:space="preserve">While full public long-term outcome data (e.g. after 5-10 years) is not yet available, several outcomes and indicators suggest:</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Proof of concept / demonstration projects</w:t>
      </w:r>
      <w:r w:rsidDel="00000000" w:rsidR="00000000" w:rsidRPr="00000000">
        <w:rPr>
          <w:rtl w:val="0"/>
        </w:rPr>
        <w:t xml:space="preserve"> are successful: Homes have been built with Picea, and they are operating; Picea is commercially available in Germany for single-family houses.</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innoenergy.com+1</w:t>
          <w:br w:type="textWrapping"/>
        </w:r>
      </w:hyperlink>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Performance improvements</w:t>
      </w:r>
      <w:r w:rsidDel="00000000" w:rsidR="00000000" w:rsidRPr="00000000">
        <w:rPr>
          <w:rtl w:val="0"/>
        </w:rPr>
        <w:t xml:space="preserve">: Picea 2’s specifications show better fit for real homes (higher power output, lighter design, easier installation).</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pv magazine International</w:t>
          <w:br w:type="textWrapping"/>
        </w:r>
      </w:hyperlink>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Market interest:</w:t>
      </w:r>
      <w:r w:rsidDel="00000000" w:rsidR="00000000" w:rsidRPr="00000000">
        <w:rPr>
          <w:rtl w:val="0"/>
        </w:rPr>
        <w:t xml:space="preserve"> Developers (like Hausdorf) see value in offering Picea as standard in new home builds. There is willingness among some homeowners to pay a premium. The studies show a group of innovators who see the non-monetary benefits (independence, sustainability, resilience) as valuable.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MDPI+1</w:t>
          <w:br w:type="textWrapping"/>
        </w:r>
      </w:hyperlink>
      <w:r w:rsidDel="00000000" w:rsidR="00000000" w:rsidRPr="00000000">
        <w:rPr>
          <w:rtl w:val="0"/>
        </w:rPr>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rtl w:val="0"/>
        </w:rPr>
        <w:t xml:space="preserve">Remaining gaps:</w:t>
      </w:r>
      <w:r w:rsidDel="00000000" w:rsidR="00000000" w:rsidRPr="00000000">
        <w:rPr>
          <w:rtl w:val="0"/>
        </w:rPr>
        <w:t xml:space="preserve"> Even with improvements, the economic comparison against other options (grid + batteries, typical heating solutions) still favors the latter under many realistic electricity cost scenarios. The high up-front costs, lower efficiency, and risk of component / service costs persist as barriers.</w:t>
        <w:br w:type="textWrapping"/>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nd1zjgmfu07u" w:id="10"/>
      <w:bookmarkEnd w:id="10"/>
      <w:r w:rsidDel="00000000" w:rsidR="00000000" w:rsidRPr="00000000">
        <w:rPr>
          <w:b w:val="1"/>
          <w:color w:val="000000"/>
          <w:sz w:val="26"/>
          <w:szCs w:val="26"/>
          <w:rtl w:val="0"/>
        </w:rPr>
        <w:t xml:space="preserve">7. Lessons Learned &amp; Key Success Factors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3562731604025"/>
        <w:gridCol w:w="6976.643726839598"/>
        <w:tblGridChange w:id="0">
          <w:tblGrid>
            <w:gridCol w:w="2383.3562731604025"/>
            <w:gridCol w:w="6976.6437268395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240" w:before="240" w:lineRule="auto"/>
              <w:jc w:val="center"/>
              <w:rPr/>
            </w:pPr>
            <w:r w:rsidDel="00000000" w:rsidR="00000000" w:rsidRPr="00000000">
              <w:rPr>
                <w:b w:val="1"/>
                <w:rtl w:val="0"/>
              </w:rPr>
              <w:t xml:space="preserve">Success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240" w:before="240" w:lineRule="auto"/>
              <w:rPr/>
            </w:pPr>
            <w:r w:rsidDel="00000000" w:rsidR="00000000" w:rsidRPr="00000000">
              <w:rPr>
                <w:b w:val="1"/>
                <w:rtl w:val="0"/>
              </w:rPr>
              <w:t xml:space="preserve">Economies of Scale &amp; Cost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240" w:before="240" w:lineRule="auto"/>
              <w:rPr/>
            </w:pPr>
            <w:r w:rsidDel="00000000" w:rsidR="00000000" w:rsidRPr="00000000">
              <w:rPr>
                <w:rtl w:val="0"/>
              </w:rPr>
              <w:t xml:space="preserve">Reducing component costs (electrolyzer, fuel cell, storage tanks), production scale (thousands of units), and simplification of installation are essential. HPS’s move to lighter, more compact design is aligned with this.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rPr/>
            </w:pPr>
            <w:r w:rsidDel="00000000" w:rsidR="00000000" w:rsidRPr="00000000">
              <w:rPr>
                <w:b w:val="1"/>
                <w:rtl w:val="0"/>
              </w:rPr>
              <w:t xml:space="preserve">Regulatory &amp; Incentive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240" w:before="240" w:lineRule="auto"/>
              <w:rPr/>
            </w:pPr>
            <w:r w:rsidDel="00000000" w:rsidR="00000000" w:rsidRPr="00000000">
              <w:rPr>
                <w:rtl w:val="0"/>
              </w:rPr>
              <w:t xml:space="preserve">Government incentives (subsidies, tax breaks, favorable building regulations), possibly feed‐in compensation, and mandates help enable the business case. Without favorable policy, households see too long payback.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rPr/>
            </w:pPr>
            <w:r w:rsidDel="00000000" w:rsidR="00000000" w:rsidRPr="00000000">
              <w:rPr>
                <w:b w:val="1"/>
                <w:rtl w:val="0"/>
              </w:rPr>
              <w:t xml:space="preserve">Targeting Early Adopters / Innovators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rPr/>
            </w:pPr>
            <w:r w:rsidDel="00000000" w:rsidR="00000000" w:rsidRPr="00000000">
              <w:rPr>
                <w:rtl w:val="0"/>
              </w:rPr>
              <w:t xml:space="preserve">Those who value independence, low carbon footprint, resilience are more willing to accept higher costs early. Offering financing models, leasing, or bundling with new house builds can help.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pPr>
            <w:r w:rsidDel="00000000" w:rsidR="00000000" w:rsidRPr="00000000">
              <w:rPr>
                <w:b w:val="1"/>
                <w:rtl w:val="0"/>
              </w:rPr>
              <w:t xml:space="preserve">Integration with Efficient Heating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pPr>
            <w:r w:rsidDel="00000000" w:rsidR="00000000" w:rsidRPr="00000000">
              <w:rPr>
                <w:rtl w:val="0"/>
              </w:rPr>
              <w:t xml:space="preserve">Pairing with heat pumps or using waste heat from fuel cells increases overall system efficiency and improves economics.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rPr/>
            </w:pPr>
            <w:r w:rsidDel="00000000" w:rsidR="00000000" w:rsidRPr="00000000">
              <w:rPr>
                <w:b w:val="1"/>
                <w:rtl w:val="0"/>
              </w:rPr>
              <w:t xml:space="preserve">Clarity on Backup &amp; Redundancy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240" w:before="240" w:lineRule="auto"/>
              <w:rPr/>
            </w:pPr>
            <w:r w:rsidDel="00000000" w:rsidR="00000000" w:rsidRPr="00000000">
              <w:rPr>
                <w:rtl w:val="0"/>
              </w:rPr>
              <w:t xml:space="preserve">Safety, maintenance, durability, and overall lifecycle costs need to be well managed and communicated. Also, system reliability during long periods with little solar radiation is crucial.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240" w:before="240" w:lineRule="auto"/>
              <w:rPr/>
            </w:pPr>
            <w:r w:rsidDel="00000000" w:rsidR="00000000" w:rsidRPr="00000000">
              <w:rPr>
                <w:b w:val="1"/>
                <w:rtl w:val="0"/>
              </w:rPr>
              <w:t xml:space="preserve">Market Awareness &amp;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before="240" w:lineRule="auto"/>
              <w:rPr/>
            </w:pPr>
            <w:r w:rsidDel="00000000" w:rsidR="00000000" w:rsidRPr="00000000">
              <w:rPr>
                <w:rtl w:val="0"/>
              </w:rPr>
              <w:t xml:space="preserve">Many potential users are not fully aware of what hydrogen storage implies (efficiency losses, maintenance, safety). Clear communication is important.</w:t>
            </w:r>
          </w:p>
        </w:tc>
      </w:tr>
    </w:tbl>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v-magazine.com/2023/11/02/hps-home-power-solutions-unveils-hydrogen-residential-storage-system/?utm_source=chatgpt.com" TargetMode="External"/><Relationship Id="rId42" Type="http://schemas.openxmlformats.org/officeDocument/2006/relationships/hyperlink" Target="https://www.wista.de/en/news-press/news/hps-home-power-solutions-partners-with-property-developer-hausdorf?utm_source=chatgpt.com" TargetMode="External"/><Relationship Id="rId41" Type="http://schemas.openxmlformats.org/officeDocument/2006/relationships/hyperlink" Target="https://www.pv-magazine.com/2023/11/02/hps-home-power-solutions-unveils-hydrogen-residential-storage-system/?utm_source=chatgpt.com" TargetMode="External"/><Relationship Id="rId44" Type="http://schemas.openxmlformats.org/officeDocument/2006/relationships/hyperlink" Target="https://innoenergy.com/news-resources/green-hydrogen-captures-building-sector-world-s-first-emission-free-home-storage-system-market-ready/?utm_source=chatgpt.com" TargetMode="External"/><Relationship Id="rId43" Type="http://schemas.openxmlformats.org/officeDocument/2006/relationships/hyperlink" Target="https://www.wista.de/en/news-press/news/hps-home-power-solutions-partners-with-property-developer-hausdorf?utm_source=chatgpt.com" TargetMode="External"/><Relationship Id="rId46" Type="http://schemas.openxmlformats.org/officeDocument/2006/relationships/hyperlink" Target="https://www.pv-magazine.com/2023/11/02/hps-home-power-solutions-unveils-hydrogen-residential-storage-system/?utm_source=chatgpt.com" TargetMode="External"/><Relationship Id="rId45" Type="http://schemas.openxmlformats.org/officeDocument/2006/relationships/hyperlink" Target="https://innoenergy.com/news-resources/green-hydrogen-captures-building-sector-world-s-first-emission-free-home-storage-system-market-read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sta.de/en/news-press/news/hps-home-power-solutions-partners-with-property-developer-hausdorf?utm_source=chatgpt.com" TargetMode="External"/><Relationship Id="rId48" Type="http://schemas.openxmlformats.org/officeDocument/2006/relationships/hyperlink" Target="https://www.mdpi.com/1996-1073/17/7/1524?utm_source=chatgpt.com" TargetMode="External"/><Relationship Id="rId47" Type="http://schemas.openxmlformats.org/officeDocument/2006/relationships/hyperlink" Target="https://www.pv-magazine.com/2023/11/02/hps-home-power-solutions-unveils-hydrogen-residential-storage-system/?utm_source=chatgpt.com" TargetMode="External"/><Relationship Id="rId49" Type="http://schemas.openxmlformats.org/officeDocument/2006/relationships/hyperlink" Target="https://www.mdpi.com/1996-1073/17/7/1524?utm_source=chatgpt.com" TargetMode="External"/><Relationship Id="rId5" Type="http://schemas.openxmlformats.org/officeDocument/2006/relationships/styles" Target="styles.xml"/><Relationship Id="rId6" Type="http://schemas.openxmlformats.org/officeDocument/2006/relationships/hyperlink" Target="https://www.pv-magazine.com/2023/11/02/hps-home-power-solutions-unveils-hydrogen-residential-storage-system/?utm_source=chatgpt.com" TargetMode="External"/><Relationship Id="rId7" Type="http://schemas.openxmlformats.org/officeDocument/2006/relationships/hyperlink" Target="https://www.pv-magazine.com/2023/11/02/hps-home-power-solutions-unveils-hydrogen-residential-storage-system/?utm_source=chatgpt.com" TargetMode="External"/><Relationship Id="rId8" Type="http://schemas.openxmlformats.org/officeDocument/2006/relationships/hyperlink" Target="https://www.wista.de/en/news-press/news/hps-home-power-solutions-partners-with-property-developer-hausdorf?utm_source=chatgpt.com" TargetMode="External"/><Relationship Id="rId31" Type="http://schemas.openxmlformats.org/officeDocument/2006/relationships/hyperlink" Target="https://www.sciencedirect.com/science/article/pii/S0306261923003732?utm_source=chatgpt.com" TargetMode="External"/><Relationship Id="rId30" Type="http://schemas.openxmlformats.org/officeDocument/2006/relationships/hyperlink" Target="https://www.sciencedirect.com/science/article/pii/S0306261923003732?utm_source=chatgpt.com" TargetMode="External"/><Relationship Id="rId33" Type="http://schemas.openxmlformats.org/officeDocument/2006/relationships/hyperlink" Target="https://www.mdpi.com/1996-1073/17/7/1524?utm_source=chatgpt.com" TargetMode="External"/><Relationship Id="rId32" Type="http://schemas.openxmlformats.org/officeDocument/2006/relationships/hyperlink" Target="https://www.mdpi.com/1996-1073/17/7/1524?utm_source=chatgpt.com" TargetMode="External"/><Relationship Id="rId35" Type="http://schemas.openxmlformats.org/officeDocument/2006/relationships/hyperlink" Target="https://www.pv-magazine.com/2023/11/02/hps-home-power-solutions-unveils-hydrogen-residential-storage-system/?utm_source=chatgpt.com" TargetMode="External"/><Relationship Id="rId34" Type="http://schemas.openxmlformats.org/officeDocument/2006/relationships/hyperlink" Target="https://www.pv-magazine.com/2023/11/02/hps-home-power-solutions-unveils-hydrogen-residential-storage-system/?utm_source=chatgpt.com" TargetMode="External"/><Relationship Id="rId37" Type="http://schemas.openxmlformats.org/officeDocument/2006/relationships/hyperlink" Target="https://www.wista.de/en/news-press/news/hps-home-power-solutions-partners-with-property-developer-hausdorf?utm_source=chatgpt.com" TargetMode="External"/><Relationship Id="rId36" Type="http://schemas.openxmlformats.org/officeDocument/2006/relationships/hyperlink" Target="https://www.wista.de/en/news-press/news/hps-home-power-solutions-partners-with-property-developer-hausdorf?utm_source=chatgpt.com" TargetMode="External"/><Relationship Id="rId39" Type="http://schemas.openxmlformats.org/officeDocument/2006/relationships/hyperlink" Target="https://www.pv-magazine.com/2023/11/02/hps-home-power-solutions-unveils-hydrogen-residential-storage-system/?utm_source=chatgpt.com" TargetMode="External"/><Relationship Id="rId38" Type="http://schemas.openxmlformats.org/officeDocument/2006/relationships/hyperlink" Target="https://www.pv-magazine.com/2023/11/02/hps-home-power-solutions-unveils-hydrogen-residential-storage-system/?utm_source=chatgpt.com" TargetMode="External"/><Relationship Id="rId20" Type="http://schemas.openxmlformats.org/officeDocument/2006/relationships/hyperlink" Target="https://publica.fraunhofer.de/bitstreams/92c05500-0e06-4a8e-8a3b-ff628ccc0ab9/download?utm_source=chatgpt.com" TargetMode="External"/><Relationship Id="rId22" Type="http://schemas.openxmlformats.org/officeDocument/2006/relationships/hyperlink" Target="https://publica.fraunhofer.de/bitstreams/92c05500-0e06-4a8e-8a3b-ff628ccc0ab9/download?utm_source=chatgpt.com" TargetMode="External"/><Relationship Id="rId21" Type="http://schemas.openxmlformats.org/officeDocument/2006/relationships/hyperlink" Target="https://publica.fraunhofer.de/bitstreams/92c05500-0e06-4a8e-8a3b-ff628ccc0ab9/download?utm_source=chatgpt.com" TargetMode="External"/><Relationship Id="rId24" Type="http://schemas.openxmlformats.org/officeDocument/2006/relationships/hyperlink" Target="https://www.mdpi.com/1996-1073/17/7/1524?utm_source=chatgpt.com" TargetMode="External"/><Relationship Id="rId23" Type="http://schemas.openxmlformats.org/officeDocument/2006/relationships/hyperlink" Target="https://publica.fraunhofer.de/bitstreams/92c05500-0e06-4a8e-8a3b-ff628ccc0ab9/download?utm_source=chatgpt.com" TargetMode="External"/><Relationship Id="rId26" Type="http://schemas.openxmlformats.org/officeDocument/2006/relationships/hyperlink" Target="https://www.mdpi.com/1996-1073/17/7/1524?utm_source=chatgpt.com" TargetMode="External"/><Relationship Id="rId25" Type="http://schemas.openxmlformats.org/officeDocument/2006/relationships/hyperlink" Target="https://www.mdpi.com/1996-1073/17/7/1524?utm_source=chatgpt.com" TargetMode="External"/><Relationship Id="rId28" Type="http://schemas.openxmlformats.org/officeDocument/2006/relationships/hyperlink" Target="https://www.mdpi.com/1996-1073/17/7/1524?utm_source=chatgpt.com" TargetMode="External"/><Relationship Id="rId27" Type="http://schemas.openxmlformats.org/officeDocument/2006/relationships/hyperlink" Target="https://www.mdpi.com/1996-1073/17/7/1524?utm_source=chatgpt.com" TargetMode="External"/><Relationship Id="rId29" Type="http://schemas.openxmlformats.org/officeDocument/2006/relationships/hyperlink" Target="https://www.mdpi.com/1996-1073/17/7/1524?utm_source=chatgpt.com" TargetMode="External"/><Relationship Id="rId11" Type="http://schemas.openxmlformats.org/officeDocument/2006/relationships/hyperlink" Target="https://www.pv-magazine.com/2023/11/02/hps-home-power-solutions-unveils-hydrogen-residential-storage-system/?utm_source=chatgpt.com" TargetMode="External"/><Relationship Id="rId10" Type="http://schemas.openxmlformats.org/officeDocument/2006/relationships/hyperlink" Target="https://www.pv-magazine.com/2023/11/02/hps-home-power-solutions-unveils-hydrogen-residential-storage-system/?utm_source=chatgpt.com" TargetMode="External"/><Relationship Id="rId13" Type="http://schemas.openxmlformats.org/officeDocument/2006/relationships/hyperlink" Target="https://www.wista.de/en/news-press/news/hps-home-power-solutions-partners-with-property-developer-hausdorf?utm_source=chatgpt.com" TargetMode="External"/><Relationship Id="rId12" Type="http://schemas.openxmlformats.org/officeDocument/2006/relationships/hyperlink" Target="https://www.wista.de/en/news-press/news/hps-home-power-solutions-partners-with-property-developer-hausdorf?utm_source=chatgpt.com" TargetMode="External"/><Relationship Id="rId15" Type="http://schemas.openxmlformats.org/officeDocument/2006/relationships/hyperlink" Target="https://www.pv-magazine.com/2023/11/02/hps-home-power-solutions-unveils-hydrogen-residential-storage-system/?utm_source=chatgpt.com" TargetMode="External"/><Relationship Id="rId14" Type="http://schemas.openxmlformats.org/officeDocument/2006/relationships/hyperlink" Target="https://www.pv-magazine.com/2023/11/02/hps-home-power-solutions-unveils-hydrogen-residential-storage-system/?utm_source=chatgpt.com" TargetMode="External"/><Relationship Id="rId17" Type="http://schemas.openxmlformats.org/officeDocument/2006/relationships/hyperlink" Target="https://www.pv-magazine.com/2023/11/02/hps-home-power-solutions-unveils-hydrogen-residential-storage-system/?utm_source=chatgpt.com" TargetMode="External"/><Relationship Id="rId16" Type="http://schemas.openxmlformats.org/officeDocument/2006/relationships/hyperlink" Target="https://www.pv-magazine.com/2023/11/02/hps-home-power-solutions-unveils-hydrogen-residential-storage-system/?utm_source=chatgpt.com" TargetMode="External"/><Relationship Id="rId19" Type="http://schemas.openxmlformats.org/officeDocument/2006/relationships/hyperlink" Target="https://www.pv-magazine.com/2023/11/02/hps-home-power-solutions-unveils-hydrogen-residential-storage-system/?utm_source=chatgpt.com" TargetMode="External"/><Relationship Id="rId18" Type="http://schemas.openxmlformats.org/officeDocument/2006/relationships/hyperlink" Target="https://www.pv-magazine.com/2023/11/02/hps-home-power-solutions-unveils-hydrogen-residential-storage-syste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