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3969"/>
        <w:gridCol w:w="709"/>
        <w:gridCol w:w="1178"/>
      </w:tblGrid>
      <w:tr w:rsidR="00072F79" w:rsidRPr="00835528" w:rsidTr="003019A4">
        <w:trPr>
          <w:trHeight w:val="425"/>
        </w:trPr>
        <w:tc>
          <w:tcPr>
            <w:tcW w:w="2972" w:type="dxa"/>
          </w:tcPr>
          <w:p w:rsidR="00072F79" w:rsidRPr="00835528" w:rsidRDefault="003019A4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Nombre del caso de uso </w:t>
            </w:r>
          </w:p>
        </w:tc>
        <w:tc>
          <w:tcPr>
            <w:tcW w:w="3969" w:type="dxa"/>
          </w:tcPr>
          <w:p w:rsidR="00072F79" w:rsidRPr="00835528" w:rsidRDefault="00526C28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Guardar</w:t>
            </w:r>
            <w:r w:rsidR="006F1BD3" w:rsidRPr="00835528">
              <w:rPr>
                <w:rFonts w:ascii="Arial" w:hAnsi="Arial" w:cs="Arial"/>
                <w:sz w:val="24"/>
              </w:rPr>
              <w:t xml:space="preserve"> empresa</w:t>
            </w:r>
          </w:p>
        </w:tc>
        <w:tc>
          <w:tcPr>
            <w:tcW w:w="709" w:type="dxa"/>
          </w:tcPr>
          <w:p w:rsidR="00072F79" w:rsidRPr="00835528" w:rsidRDefault="00072F79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ID</w:t>
            </w:r>
          </w:p>
        </w:tc>
        <w:tc>
          <w:tcPr>
            <w:tcW w:w="1178" w:type="dxa"/>
          </w:tcPr>
          <w:p w:rsidR="00072F79" w:rsidRPr="00835528" w:rsidRDefault="00526C28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1.4</w:t>
            </w:r>
            <w:r w:rsidR="006F1BD3" w:rsidRPr="00835528">
              <w:rPr>
                <w:rFonts w:ascii="Arial" w:hAnsi="Arial" w:cs="Arial"/>
                <w:sz w:val="24"/>
              </w:rPr>
              <w:t>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Descripción:</w:t>
            </w:r>
          </w:p>
          <w:p w:rsidR="00072F79" w:rsidRPr="00835528" w:rsidRDefault="006F1BD3" w:rsidP="00526C2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 xml:space="preserve">En este caso de uso, el usuario podrá </w:t>
            </w:r>
            <w:r w:rsidR="00526C28">
              <w:rPr>
                <w:rFonts w:ascii="Arial" w:hAnsi="Arial" w:cs="Arial"/>
                <w:sz w:val="24"/>
              </w:rPr>
              <w:t>guardar una empresa que haya creado o que haya cargado.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Precondiciones:</w:t>
            </w:r>
          </w:p>
          <w:p w:rsidR="00072F79" w:rsidRPr="00526C28" w:rsidRDefault="006F1BD3" w:rsidP="0083552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El usuario debe ingresar a la interfaz de inicio.</w:t>
            </w:r>
          </w:p>
          <w:p w:rsidR="00526C28" w:rsidRPr="00835528" w:rsidRDefault="003019A4" w:rsidP="0083552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</w:t>
            </w:r>
            <w:r w:rsidR="00526C28">
              <w:rPr>
                <w:rFonts w:ascii="Arial" w:hAnsi="Arial" w:cs="Arial"/>
                <w:sz w:val="24"/>
              </w:rPr>
              <w:t xml:space="preserve"> usuario debe tener una empresa activa, es decir, debe tener abierto algún proyecto donde esté una empresa.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proofErr w:type="spellStart"/>
            <w:r w:rsidRPr="00835528">
              <w:rPr>
                <w:rFonts w:ascii="Arial" w:hAnsi="Arial" w:cs="Arial"/>
                <w:b/>
                <w:sz w:val="24"/>
              </w:rPr>
              <w:t>Postcondiciones</w:t>
            </w:r>
            <w:proofErr w:type="spellEnd"/>
            <w:r w:rsidRPr="00835528">
              <w:rPr>
                <w:rFonts w:ascii="Arial" w:hAnsi="Arial" w:cs="Arial"/>
                <w:b/>
                <w:sz w:val="24"/>
              </w:rPr>
              <w:t>:</w:t>
            </w:r>
          </w:p>
          <w:p w:rsidR="00072F79" w:rsidRPr="00835528" w:rsidRDefault="006F1BD3" w:rsidP="0083552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 xml:space="preserve">El sistema puede ejecutar cualquier tarea sobre la </w:t>
            </w:r>
            <w:r w:rsidR="003019A4">
              <w:rPr>
                <w:rFonts w:ascii="Arial" w:hAnsi="Arial" w:cs="Arial"/>
                <w:sz w:val="24"/>
              </w:rPr>
              <w:t>empresa</w:t>
            </w:r>
            <w:r w:rsidRPr="00835528">
              <w:rPr>
                <w:rFonts w:ascii="Arial" w:hAnsi="Arial" w:cs="Arial"/>
                <w:sz w:val="24"/>
              </w:rPr>
              <w:t xml:space="preserve"> que se creó.</w:t>
            </w:r>
          </w:p>
          <w:p w:rsidR="00072F79" w:rsidRPr="00835528" w:rsidRDefault="006F1BD3" w:rsidP="0083552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El sistema queda con el archivo correspondiente a la empresa creada.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Flujo Normal:</w:t>
            </w:r>
          </w:p>
          <w:p w:rsidR="00072F79" w:rsidRPr="00835528" w:rsidRDefault="006F1BD3" w:rsidP="00835528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El usuario selecciona la opción “Empresa”.</w:t>
            </w:r>
          </w:p>
          <w:p w:rsidR="006F1BD3" w:rsidRPr="00835528" w:rsidRDefault="006F1BD3" w:rsidP="00835528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El sistema muestra un submenú.</w:t>
            </w:r>
          </w:p>
          <w:p w:rsidR="006F1BD3" w:rsidRPr="00835528" w:rsidRDefault="006F1BD3" w:rsidP="00835528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El usuario selecciona la opción “</w:t>
            </w:r>
            <w:r w:rsidR="00526C28">
              <w:rPr>
                <w:rFonts w:ascii="Arial" w:hAnsi="Arial" w:cs="Arial"/>
                <w:sz w:val="24"/>
              </w:rPr>
              <w:t>Guardar</w:t>
            </w:r>
            <w:r w:rsidRPr="00835528">
              <w:rPr>
                <w:rFonts w:ascii="Arial" w:hAnsi="Arial" w:cs="Arial"/>
                <w:sz w:val="24"/>
              </w:rPr>
              <w:t xml:space="preserve"> empresa”.</w:t>
            </w:r>
          </w:p>
          <w:p w:rsidR="006F1BD3" w:rsidRPr="00835528" w:rsidRDefault="006F1BD3" w:rsidP="00835528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S</w:t>
            </w:r>
            <w:r w:rsidR="00526C28">
              <w:rPr>
                <w:rFonts w:ascii="Arial" w:hAnsi="Arial" w:cs="Arial"/>
                <w:sz w:val="24"/>
              </w:rPr>
              <w:t>e</w:t>
            </w:r>
            <w:r w:rsidRPr="00835528">
              <w:rPr>
                <w:rFonts w:ascii="Arial" w:hAnsi="Arial" w:cs="Arial"/>
                <w:sz w:val="24"/>
              </w:rPr>
              <w:t xml:space="preserve"> abre una ventana</w:t>
            </w:r>
            <w:r w:rsidR="00526C28">
              <w:rPr>
                <w:rFonts w:ascii="Arial" w:hAnsi="Arial" w:cs="Arial"/>
                <w:sz w:val="24"/>
              </w:rPr>
              <w:t xml:space="preserve"> que solicita el nombre y la</w:t>
            </w:r>
            <w:r w:rsidRPr="00835528">
              <w:rPr>
                <w:rFonts w:ascii="Arial" w:hAnsi="Arial" w:cs="Arial"/>
                <w:sz w:val="24"/>
              </w:rPr>
              <w:t xml:space="preserve"> ubicación</w:t>
            </w:r>
            <w:r w:rsidR="00526C28">
              <w:rPr>
                <w:rFonts w:ascii="Arial" w:hAnsi="Arial" w:cs="Arial"/>
                <w:sz w:val="24"/>
              </w:rPr>
              <w:t xml:space="preserve"> de destino</w:t>
            </w:r>
            <w:r w:rsidRPr="00835528">
              <w:rPr>
                <w:rFonts w:ascii="Arial" w:hAnsi="Arial" w:cs="Arial"/>
                <w:sz w:val="24"/>
              </w:rPr>
              <w:t>.</w:t>
            </w:r>
          </w:p>
          <w:p w:rsidR="006F1BD3" w:rsidRPr="00835528" w:rsidRDefault="00526C28" w:rsidP="00835528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digita el nombre y la dirección de destino, y selecciona la opción “guardar”</w:t>
            </w:r>
            <w:r w:rsidR="006F1BD3" w:rsidRPr="00835528">
              <w:rPr>
                <w:rFonts w:ascii="Arial" w:hAnsi="Arial" w:cs="Arial"/>
                <w:sz w:val="24"/>
              </w:rPr>
              <w:t>.</w:t>
            </w:r>
          </w:p>
          <w:p w:rsidR="00072F79" w:rsidRPr="003019A4" w:rsidRDefault="00526C28" w:rsidP="003019A4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guarda el proyecto</w:t>
            </w:r>
            <w:r w:rsidR="006F1BD3" w:rsidRPr="00835528">
              <w:rPr>
                <w:rFonts w:ascii="Arial" w:hAnsi="Arial" w:cs="Arial"/>
                <w:sz w:val="24"/>
              </w:rPr>
              <w:t>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Flujos Alternos:</w:t>
            </w:r>
          </w:p>
          <w:p w:rsidR="00072F79" w:rsidRPr="00526C28" w:rsidRDefault="003019A4" w:rsidP="003019A4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3019A4">
              <w:rPr>
                <w:rFonts w:ascii="Arial" w:hAnsi="Arial" w:cs="Arial"/>
                <w:sz w:val="24"/>
              </w:rPr>
              <w:t>Si el archivo ya existe, e</w:t>
            </w:r>
            <w:r w:rsidR="00526C28" w:rsidRPr="003019A4">
              <w:rPr>
                <w:rFonts w:ascii="Arial" w:hAnsi="Arial" w:cs="Arial"/>
                <w:sz w:val="24"/>
              </w:rPr>
              <w:t>l</w:t>
            </w:r>
            <w:r w:rsidR="00526C28">
              <w:rPr>
                <w:rFonts w:ascii="Arial" w:hAnsi="Arial" w:cs="Arial"/>
                <w:sz w:val="24"/>
              </w:rPr>
              <w:t xml:space="preserve"> sistema </w:t>
            </w:r>
            <w:r>
              <w:rPr>
                <w:rFonts w:ascii="Arial" w:hAnsi="Arial" w:cs="Arial"/>
                <w:sz w:val="24"/>
              </w:rPr>
              <w:t xml:space="preserve">lo </w:t>
            </w:r>
            <w:r w:rsidR="00526C28">
              <w:rPr>
                <w:rFonts w:ascii="Arial" w:hAnsi="Arial" w:cs="Arial"/>
                <w:sz w:val="24"/>
              </w:rPr>
              <w:t xml:space="preserve">guarda en la ruta predefinida del </w:t>
            </w:r>
            <w:r>
              <w:rPr>
                <w:rFonts w:ascii="Arial" w:hAnsi="Arial" w:cs="Arial"/>
                <w:sz w:val="24"/>
              </w:rPr>
              <w:t>mismo</w:t>
            </w:r>
            <w:r w:rsidR="00526C28">
              <w:rPr>
                <w:rFonts w:ascii="Arial" w:hAnsi="Arial" w:cs="Arial"/>
                <w:sz w:val="24"/>
              </w:rPr>
              <w:t>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Excepciones:</w:t>
            </w:r>
          </w:p>
          <w:p w:rsidR="003019A4" w:rsidRPr="003019A4" w:rsidRDefault="00D74CD5" w:rsidP="003019A4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3019A4">
              <w:rPr>
                <w:rFonts w:ascii="Arial" w:hAnsi="Arial" w:cs="Arial"/>
                <w:sz w:val="24"/>
              </w:rPr>
              <w:t>El usuario cancela el proceso cuando se abre el seleccionador, generando una excepción, debido a que no se especifica una ruta.</w:t>
            </w:r>
          </w:p>
          <w:p w:rsidR="003019A4" w:rsidRPr="003019A4" w:rsidRDefault="003019A4" w:rsidP="003019A4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detecta que ya existe un archivo con el mismo nombre en la misma ruta.</w:t>
            </w:r>
          </w:p>
          <w:p w:rsidR="003019A4" w:rsidRPr="003019A4" w:rsidRDefault="003019A4" w:rsidP="003019A4">
            <w:pPr>
              <w:pStyle w:val="Prrafodelista"/>
              <w:numPr>
                <w:ilvl w:val="1"/>
                <w:numId w:val="8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avisa que el archivo ya existe, pidiendo una confirmación de </w:t>
            </w:r>
            <w:proofErr w:type="spellStart"/>
            <w:r>
              <w:rPr>
                <w:rFonts w:ascii="Arial" w:hAnsi="Arial" w:cs="Arial"/>
                <w:sz w:val="24"/>
              </w:rPr>
              <w:t>sobreescritura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3019A4" w:rsidRPr="003019A4" w:rsidRDefault="003019A4" w:rsidP="003019A4">
            <w:pPr>
              <w:pStyle w:val="Prrafodelista"/>
              <w:numPr>
                <w:ilvl w:val="1"/>
                <w:numId w:val="8"/>
              </w:num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3019A4">
              <w:rPr>
                <w:rFonts w:ascii="Arial" w:hAnsi="Arial" w:cs="Arial"/>
                <w:sz w:val="24"/>
              </w:rPr>
              <w:t xml:space="preserve">El usuario decide si </w:t>
            </w:r>
            <w:proofErr w:type="spellStart"/>
            <w:r w:rsidRPr="003019A4">
              <w:rPr>
                <w:rFonts w:ascii="Arial" w:hAnsi="Arial" w:cs="Arial"/>
                <w:sz w:val="24"/>
              </w:rPr>
              <w:t>sobreescribe</w:t>
            </w:r>
            <w:proofErr w:type="spellEnd"/>
            <w:r w:rsidRPr="003019A4">
              <w:rPr>
                <w:rFonts w:ascii="Arial" w:hAnsi="Arial" w:cs="Arial"/>
                <w:sz w:val="24"/>
              </w:rPr>
              <w:t xml:space="preserve"> o no el archivo.</w:t>
            </w:r>
          </w:p>
          <w:p w:rsidR="003019A4" w:rsidRPr="003019A4" w:rsidRDefault="003019A4" w:rsidP="003019A4">
            <w:pPr>
              <w:pStyle w:val="Prrafodelista"/>
              <w:numPr>
                <w:ilvl w:val="1"/>
                <w:numId w:val="8"/>
              </w:num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3019A4">
              <w:rPr>
                <w:rFonts w:ascii="Arial" w:hAnsi="Arial" w:cs="Arial"/>
                <w:sz w:val="24"/>
              </w:rPr>
              <w:t>El sistema guarda el archivo con las especificaciones dadas.</w:t>
            </w:r>
          </w:p>
        </w:tc>
      </w:tr>
    </w:tbl>
    <w:p w:rsidR="008D4AC5" w:rsidRPr="00835528" w:rsidRDefault="008D4AC5" w:rsidP="003019A4">
      <w:pPr>
        <w:rPr>
          <w:rFonts w:ascii="Arial" w:hAnsi="Arial" w:cs="Arial"/>
          <w:b/>
          <w:sz w:val="24"/>
        </w:rPr>
      </w:pPr>
      <w:bookmarkStart w:id="0" w:name="_GoBack"/>
      <w:bookmarkEnd w:id="0"/>
    </w:p>
    <w:sectPr w:rsidR="008D4AC5" w:rsidRPr="00835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F0FB8"/>
    <w:multiLevelType w:val="hybridMultilevel"/>
    <w:tmpl w:val="31FACBD6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D6707"/>
    <w:multiLevelType w:val="hybridMultilevel"/>
    <w:tmpl w:val="7A904346"/>
    <w:lvl w:ilvl="0" w:tplc="8F5A16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21F11"/>
    <w:multiLevelType w:val="hybridMultilevel"/>
    <w:tmpl w:val="1102FA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3D0F8E"/>
    <w:multiLevelType w:val="hybridMultilevel"/>
    <w:tmpl w:val="D24AF16A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DC55DC"/>
    <w:multiLevelType w:val="hybridMultilevel"/>
    <w:tmpl w:val="E70652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8F357D"/>
    <w:multiLevelType w:val="hybridMultilevel"/>
    <w:tmpl w:val="504009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45797A"/>
    <w:multiLevelType w:val="hybridMultilevel"/>
    <w:tmpl w:val="DAE4E024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847042"/>
    <w:multiLevelType w:val="hybridMultilevel"/>
    <w:tmpl w:val="36E0BAEE"/>
    <w:lvl w:ilvl="0" w:tplc="BAAA9C5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6F74D2"/>
    <w:multiLevelType w:val="hybridMultilevel"/>
    <w:tmpl w:val="97528B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F79"/>
    <w:rsid w:val="00072F79"/>
    <w:rsid w:val="003019A4"/>
    <w:rsid w:val="00526C28"/>
    <w:rsid w:val="006F1BD3"/>
    <w:rsid w:val="00835528"/>
    <w:rsid w:val="008D4AC5"/>
    <w:rsid w:val="00D7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EFF44E-E28F-4A95-9283-2C482DF4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2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72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PC_131074</dc:creator>
  <cp:keywords/>
  <dc:description/>
  <cp:lastModifiedBy>redescisco</cp:lastModifiedBy>
  <cp:revision>4</cp:revision>
  <dcterms:created xsi:type="dcterms:W3CDTF">2017-10-05T15:29:00Z</dcterms:created>
  <dcterms:modified xsi:type="dcterms:W3CDTF">2017-10-10T16:03:00Z</dcterms:modified>
</cp:coreProperties>
</file>