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348" w:rsidRDefault="00400348" w:rsidP="0040034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Zane – Cisco Certifications</w:t>
      </w:r>
      <w:bookmarkStart w:id="0" w:name="_GoBack"/>
      <w:bookmarkEnd w:id="0"/>
    </w:p>
    <w:p w:rsidR="006B1FCB" w:rsidRDefault="006B1FCB" w:rsidP="006B1FCB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Potential FAQ</w:t>
      </w:r>
      <w:r>
        <w:rPr>
          <w:rStyle w:val="eop"/>
          <w:rFonts w:ascii="Calibri" w:hAnsi="Calibri" w:cs="Calibri"/>
          <w:sz w:val="22"/>
          <w:szCs w:val="22"/>
        </w:rPr>
        <w:t xml:space="preserve">: </w:t>
      </w:r>
    </w:p>
    <w:p w:rsidR="006B1FCB" w:rsidRDefault="006B1FCB" w:rsidP="006B1FCB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Certifications offered from entry level all the way to expert level</w:t>
      </w:r>
    </w:p>
    <w:p w:rsidR="006B1FCB" w:rsidRDefault="006B1FCB" w:rsidP="006B1FCB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Popular certifications include: CCNA Routing and Switching,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DevNet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Associate, CCNP Data Center,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DevNet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Professional, CCIE Security, CCIE Enterprise Infrastructure, and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DevNet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Specialist. </w:t>
      </w:r>
    </w:p>
    <w:p w:rsidR="006B1FCB" w:rsidRDefault="006B1FCB" w:rsidP="006B1FCB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Cisco offers many training options on their website including: classroom training, e-learning, self-study materials, study groups, and Cisco Press. Practice exams and virtual labs are also offered on the Cisco site. </w:t>
      </w:r>
    </w:p>
    <w:p w:rsidR="006B1FCB" w:rsidRDefault="006B1FCB" w:rsidP="006B1FCB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Other training resources include websites such as: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Lynda(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LinkedIn Learning), Udemy, Coursera,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cbtnuggets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, and edX just to name a few. </w:t>
      </w:r>
    </w:p>
    <w:p w:rsidR="00845CF4" w:rsidRDefault="006B1FCB" w:rsidP="006B1FCB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Description/overview</w:t>
      </w:r>
      <w:r>
        <w:rPr>
          <w:rStyle w:val="normaltextrun"/>
          <w:rFonts w:ascii="Calibri" w:hAnsi="Calibri" w:cs="Calibri"/>
          <w:sz w:val="22"/>
          <w:szCs w:val="22"/>
        </w:rPr>
        <w:t xml:space="preserve">: </w:t>
      </w:r>
    </w:p>
    <w:p w:rsidR="00845CF4" w:rsidRDefault="006B1FCB" w:rsidP="00845CF4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Entry level certs are for those who have little to no experience in the field and are looking to starting a career in networking. </w:t>
      </w:r>
    </w:p>
    <w:p w:rsidR="00845CF4" w:rsidRDefault="006B1FCB" w:rsidP="00845CF4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Associate level Cisco certifications is a foundational level certification follows the entry level CCENT cert and </w:t>
      </w:r>
      <w:r>
        <w:rPr>
          <w:rStyle w:val="eop"/>
          <w:rFonts w:ascii="Calibri" w:hAnsi="Calibri" w:cs="Calibri"/>
          <w:sz w:val="22"/>
          <w:szCs w:val="22"/>
        </w:rPr>
        <w:t xml:space="preserve">requires some experience. </w:t>
      </w:r>
    </w:p>
    <w:p w:rsidR="00845CF4" w:rsidRDefault="006B1FCB" w:rsidP="00845CF4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Professional level </w:t>
      </w:r>
      <w:r w:rsidR="00845CF4">
        <w:rPr>
          <w:rStyle w:val="eop"/>
          <w:rFonts w:ascii="Calibri" w:hAnsi="Calibri" w:cs="Calibri"/>
          <w:sz w:val="22"/>
          <w:szCs w:val="22"/>
        </w:rPr>
        <w:t>is</w:t>
      </w:r>
      <w:r>
        <w:rPr>
          <w:rStyle w:val="eop"/>
          <w:rFonts w:ascii="Calibri" w:hAnsi="Calibri" w:cs="Calibri"/>
          <w:sz w:val="22"/>
          <w:szCs w:val="22"/>
        </w:rPr>
        <w:t xml:space="preserve"> for those who have more advanced networking and </w:t>
      </w:r>
      <w:r w:rsidR="00845CF4">
        <w:rPr>
          <w:rStyle w:val="eop"/>
          <w:rFonts w:ascii="Calibri" w:hAnsi="Calibri" w:cs="Calibri"/>
          <w:sz w:val="22"/>
          <w:szCs w:val="22"/>
        </w:rPr>
        <w:t xml:space="preserve">developer knowledge and skills. The professional level certifications test on different skills depending on which field you are looking at getting into. </w:t>
      </w:r>
    </w:p>
    <w:p w:rsidR="006B1FCB" w:rsidRDefault="00845CF4" w:rsidP="00845CF4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Expert level is one of the most prestigious certs Cisco offers and these certs look to validate end-to-end lifecycle skills in complex technologies and tools. </w:t>
      </w:r>
    </w:p>
    <w:p w:rsidR="00845CF4" w:rsidRDefault="006B1FCB" w:rsidP="006B1FCB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Cost</w:t>
      </w:r>
      <w:r w:rsidR="00845CF4">
        <w:rPr>
          <w:rStyle w:val="eop"/>
          <w:rFonts w:ascii="Calibri" w:hAnsi="Calibri" w:cs="Calibri"/>
          <w:sz w:val="22"/>
          <w:szCs w:val="22"/>
        </w:rPr>
        <w:t xml:space="preserve">: </w:t>
      </w:r>
    </w:p>
    <w:p w:rsidR="006B1FCB" w:rsidRDefault="00845CF4" w:rsidP="00845CF4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Costs vary depending on the type of certification and the level. Costs range from 125 dollars for entry level technician all the way up to $1600 at the expert level. </w:t>
      </w:r>
    </w:p>
    <w:p w:rsidR="00845CF4" w:rsidRDefault="006B1FCB" w:rsidP="006B1FCB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Requirements (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if any)</w:t>
      </w:r>
      <w:r w:rsidR="00845CF4">
        <w:rPr>
          <w:rStyle w:val="eop"/>
          <w:rFonts w:ascii="Calibri" w:hAnsi="Calibri" w:cs="Calibri"/>
          <w:sz w:val="22"/>
          <w:szCs w:val="22"/>
        </w:rPr>
        <w:t xml:space="preserve">: </w:t>
      </w:r>
    </w:p>
    <w:p w:rsidR="006B1FCB" w:rsidRDefault="00845CF4" w:rsidP="00845CF4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Entry level does not require much experience where expert level exams may require many years of working in the field along with passing the lower level exams. </w:t>
      </w:r>
    </w:p>
    <w:p w:rsidR="006B1FCB" w:rsidRDefault="006B1FCB" w:rsidP="006B1FCB">
      <w:pPr>
        <w:spacing w:line="240" w:lineRule="auto"/>
      </w:pPr>
    </w:p>
    <w:p w:rsidR="00845CF4" w:rsidRDefault="00845CF4" w:rsidP="006B1FCB">
      <w:pPr>
        <w:spacing w:line="240" w:lineRule="auto"/>
      </w:pPr>
    </w:p>
    <w:p w:rsidR="00845CF4" w:rsidRDefault="00845CF4" w:rsidP="006B1FCB">
      <w:pPr>
        <w:spacing w:line="240" w:lineRule="auto"/>
      </w:pPr>
      <w:hyperlink r:id="rId5" w:history="1">
        <w:r>
          <w:rPr>
            <w:rStyle w:val="Hyperlink"/>
          </w:rPr>
          <w:t>https://www.cisco.com/c/en/us/training-events/training-certifications/certifications.html</w:t>
        </w:r>
      </w:hyperlink>
    </w:p>
    <w:p w:rsidR="00845CF4" w:rsidRDefault="00845CF4" w:rsidP="006B1FCB">
      <w:pPr>
        <w:spacing w:line="240" w:lineRule="auto"/>
      </w:pPr>
    </w:p>
    <w:p w:rsidR="00845CF4" w:rsidRDefault="00845CF4" w:rsidP="006B1FCB">
      <w:pPr>
        <w:spacing w:line="240" w:lineRule="auto"/>
      </w:pPr>
    </w:p>
    <w:sectPr w:rsidR="0084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04F6"/>
    <w:multiLevelType w:val="multilevel"/>
    <w:tmpl w:val="F8AE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547CC"/>
    <w:multiLevelType w:val="multilevel"/>
    <w:tmpl w:val="627A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CB"/>
    <w:rsid w:val="00400348"/>
    <w:rsid w:val="006B1FCB"/>
    <w:rsid w:val="00845CF4"/>
    <w:rsid w:val="00A42072"/>
    <w:rsid w:val="00D6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902C"/>
  <w15:chartTrackingRefBased/>
  <w15:docId w15:val="{F41FBEE3-8617-4A96-B2BF-5CBD3889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1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1FCB"/>
  </w:style>
  <w:style w:type="character" w:customStyle="1" w:styleId="eop">
    <w:name w:val="eop"/>
    <w:basedOn w:val="DefaultParagraphFont"/>
    <w:rsid w:val="006B1FCB"/>
  </w:style>
  <w:style w:type="character" w:styleId="Hyperlink">
    <w:name w:val="Hyperlink"/>
    <w:basedOn w:val="DefaultParagraphFont"/>
    <w:uiPriority w:val="99"/>
    <w:semiHidden/>
    <w:unhideWhenUsed/>
    <w:rsid w:val="00845C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isco.com/c/en/us/training-events/training-certifications/certifications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376A7E0D7D1447BCC7992DB5BEB92A" ma:contentTypeVersion="4" ma:contentTypeDescription="Create a new document." ma:contentTypeScope="" ma:versionID="2b941c69c534213a5f212e501ef3fb95">
  <xsd:schema xmlns:xsd="http://www.w3.org/2001/XMLSchema" xmlns:xs="http://www.w3.org/2001/XMLSchema" xmlns:p="http://schemas.microsoft.com/office/2006/metadata/properties" xmlns:ns2="318ac3fc-7391-484f-b2f5-f3f79e3488be" targetNamespace="http://schemas.microsoft.com/office/2006/metadata/properties" ma:root="true" ma:fieldsID="608aaf5d75ab346b4237ceddd3b440cb" ns2:_="">
    <xsd:import namespace="318ac3fc-7391-484f-b2f5-f3f79e3488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ac3fc-7391-484f-b2f5-f3f79e348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691837-D3B8-4318-9345-C97BB7EDF775}"/>
</file>

<file path=customXml/itemProps2.xml><?xml version="1.0" encoding="utf-8"?>
<ds:datastoreItem xmlns:ds="http://schemas.openxmlformats.org/officeDocument/2006/customXml" ds:itemID="{1CFCA594-17F0-4615-9105-ABD7E8E4C9AA}"/>
</file>

<file path=customXml/itemProps3.xml><?xml version="1.0" encoding="utf-8"?>
<ds:datastoreItem xmlns:ds="http://schemas.openxmlformats.org/officeDocument/2006/customXml" ds:itemID="{09DB3DC8-6754-4488-BB5E-2AC6E92620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McCanless</dc:creator>
  <cp:keywords/>
  <dc:description/>
  <cp:lastModifiedBy>Zane McCanless</cp:lastModifiedBy>
  <cp:revision>1</cp:revision>
  <dcterms:created xsi:type="dcterms:W3CDTF">2019-10-16T01:12:00Z</dcterms:created>
  <dcterms:modified xsi:type="dcterms:W3CDTF">2019-10-16T02:14:00Z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0x010100BF376A7E0D7D1447BCC7992DB5BEB92A</vt:lpwstr>
  </property>
</Properties>
</file>