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b/>
          <w:bCs/>
          <w:sz w:val="32"/>
          <w:szCs w:val="32"/>
        </w:rPr>
        <w:t xml:space="preserve">组会汇报：E-SPL × FSM 算法设计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用 Bluecoins 的"记一笔账"任务从头走一遍</w:t>
      </w:r>
    </w:p>
    <w:p>
      <w:pPr>
        <w:pStyle w:val="Heading1"/>
        <w:spacing w:after="160" w:before="320"/>
      </w:pPr>
      <w:r>
        <w:rPr>
          <w:b/>
          <w:bCs/>
        </w:rPr>
        <w:t xml:space="preserve">开场</w:t>
      </w:r>
    </w:p>
    <w:p>
      <w:pPr>
        <w:spacing w:after="140" w:line="340"/>
      </w:pPr>
      <w:r>
        <w:t xml:space="preserve">接着上次的项目计划汇报，今天专门讲算法。我换了一个讲法：之前直接按论文章节和伪代码过一遍，自己回头看觉得偏抽象，很多概念不好对号入座。所以今天我选一个我们项目里会真的用到的任务——Bluecoins 这个记账 App 里"新增一笔 50 元的餐饮支出"——从头到尾走一遍。每讲一个算法概念，我先用这个任务说清楚具体发生了什么，然后再把对应的公式或伪代码摆上来。有问题随时打断。</w:t>
      </w:r>
    </w:p>
    <w:p>
      <w:pPr>
        <w:pStyle w:val="Heading1"/>
        <w:spacing w:after="160" w:before="320"/>
      </w:pPr>
      <w:r>
        <w:rPr>
          <w:b/>
          <w:bCs/>
        </w:rPr>
        <w:t xml:space="preserve">1. 先把场景建起来</w:t>
      </w:r>
    </w:p>
    <w:p>
      <w:pPr>
        <w:pStyle w:val="Heading2"/>
        <w:spacing w:after="100" w:before="200"/>
      </w:pPr>
      <w:r>
        <w:rPr>
          <w:b/>
          <w:bCs/>
        </w:rPr>
        <w:t xml:space="preserve">1.1 Bluecoins 是什么，任务是什么</w:t>
      </w:r>
    </w:p>
    <w:p>
      <w:pPr>
        <w:spacing w:after="140" w:line="340"/>
      </w:pPr>
      <w:r>
        <w:t xml:space="preserve">Bluecoins 是 AndroidLab 里收录的一个个人记账 App。我们选一个典型任务："新增一笔 50 元的餐饮支出"。听起来简单，但如果你是一个从没见过 Bluecoins 的 agent，这里面至少要做对这些事：识别主屏幕、找到"新增"入口（是一个浮动加号按钮）、进入 ADD_TRANSACTION 页面、在金额栏输入 50、下拉选"Food &amp; Drink"类别、确认账户、点保存、再回主屏确认列表里多了一行。一般是 8-12 步，中间任何一步做错整个任务就失败。</w:t>
      </w:r>
    </w:p>
    <w:p>
      <w:pPr>
        <w:pStyle w:val="Heading2"/>
        <w:spacing w:after="100" w:before="200"/>
      </w:pPr>
      <w:r>
        <w:rPr>
          <w:b/>
          <w:bCs/>
        </w:rPr>
        <w:t xml:space="preserve">1.2 为什么拿这个例子贯穿整场</w:t>
      </w:r>
    </w:p>
    <w:p>
      <w:pPr>
        <w:spacing w:after="140" w:line="340"/>
      </w:pPr>
      <w:r>
        <w:t xml:space="preserve">三个原因：第一，它足够简单，白板就能画出来；第二，它又足够复杂，包含多步交互、视觉识别、下拉选择、错误恢复等所有 GUI agent 的关键挑战；第三，它在我们的 benchmark 里真的会出现——Tier B 的源 App 就是 Bluecoins，目标是同簇的 Expense Manager，所以这个例子一直能延续到迁移那一段。</w:t>
      </w:r>
    </w:p>
    <w:p>
      <w:pPr>
        <w:pStyle w:val="Heading1"/>
        <w:spacing w:after="160" w:before="320"/>
      </w:pPr>
      <w:r>
        <w:rPr>
          <w:b/>
          <w:bCs/>
        </w:rPr>
        <w:t xml:space="preserve">2. 先看零样本 Qwen3-VL 有多惨</w:t>
      </w:r>
    </w:p>
    <w:p>
      <w:pPr>
        <w:spacing w:after="140" w:line="340"/>
      </w:pPr>
      <w:r>
        <w:t xml:space="preserve">Baseline 1 是零样本：直接把 Qwen3-VL-8B 扔到 Bluecoins 的主屏前面，告诉它"记一笔 50 元餐饮支出"，看它自己能做到哪儿。实测会发生这些事：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主屏上那个浮动加号按钮，它大概率能识别，但不一定知道"这是添加交易的入口"——毕竟同一个加号在别的 app 里可能是"添加笔记""添加联系人"之类。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进了 ADD_TRANSACTION 页面，它看到一堆字段（金额、类别、账户、日期、备注），不知道哪些必填、什么顺序最稳。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类别选择要点开一个下拉选 Food &amp; Drink，模型偶尔会卡在"我点了但似乎没反应"的视觉歧义里。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账户字段如果用户没设过默认账户，Bluecoins 会弹一个对话框——这是静态提取都抓不到的冷门分支。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最后 save 按钮在右上角，它可能会去按左上角的返回键，结果把未保存的数据丢了。</w:t>
      </w:r>
    </w:p>
    <w:p>
      <w:pPr>
        <w:spacing w:after="140" w:line="340"/>
      </w:pPr>
      <w:r>
        <w:t xml:space="preserve">这就是我们要解决的问题：通用模型推理能力没问题，但它不懂 Bluecoins。E-SPL 的论点是——与其硬训一个更大的模型，不如把"Bluecoins 的知识"显式地教给它。</w:t>
      </w:r>
    </w:p>
    <w:p>
      <w:pPr>
        <w:pStyle w:val="Heading1"/>
        <w:spacing w:after="160" w:before="320"/>
      </w:pPr>
      <w:r>
        <w:rPr>
          <w:b/>
          <w:bCs/>
        </w:rPr>
        <w:t xml:space="preserve">3. 静态 FSM：先给 agent 一张地图</w:t>
      </w:r>
    </w:p>
    <w:p>
      <w:pPr>
        <w:spacing w:after="140" w:line="340"/>
      </w:pPr>
      <w:r>
        <w:t xml:space="preserve">Baseline 2 就是给它一份提前写好的 FSM，塞到 system prompt 里。一份简化版的 Bluecoins FSM 大概长这样：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APP: Bluecoins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STATES: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S0: HOME      visual: [底部导航, 右下浮动加号]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S1: ADD_TRANSACTION   visual: [金额栏, 类别下拉, SAVE 按钮右上]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S2: CATEGORY_PICKER   visual: [字母序类别列表]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S3: ACCOUNT_PICKER    visual: [账户列表, 新建账户按钮]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TRANSITIONS: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S0 --tap(fab_add)--&gt; S1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S1 --tap(category_field)--&gt; S2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S2 --tap(row)--&gt; S1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S1 --tap(save_btn_top_right)--&gt; S0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STRATEGY ADD_EXPENSE: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S0 → S1 → 输入金额 → S2 选类别 → 回 S1 → tap save → S0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失败恢复: 若 S1 save 报错"缺必填"，检查金额/类别/账户</w:t>
      </w:r>
    </w:p>
    <w:p>
      <w:pPr>
        <w:spacing w:after="140" w:line="340"/>
      </w:pPr>
      <w:r>
        <w:t xml:space="preserve">这个 FSM 是离线用一个强模型（比如 GPT-4o 的 T3A agent）跑 trajectory 然后 LLM 合成出来的，一次生成就定下来，Baseline 2 的整个训练测试都用这一份不变的。</w:t>
      </w:r>
    </w:p>
    <w:p>
      <w:pPr>
        <w:spacing w:after="140" w:line="340"/>
      </w:pPr>
      <w:r>
        <w:t xml:space="preserve">把这份 FSM 塞进 system prompt，agent 就像拿到一张导航图。原来迷路的那些情况，大部分都能解决：它知道要先点浮动加号、知道 save 按钮在右上角、知道哪几个字段必填。Baseline 2 相比 Baseline 1 通常能有一个明显的跳跃。</w:t>
      </w:r>
    </w:p>
    <w:p>
      <w:pPr>
        <w:pStyle w:val="Heading1"/>
        <w:spacing w:after="160" w:before="320"/>
      </w:pPr>
      <w:r>
        <w:rPr>
          <w:b/>
          <w:bCs/>
        </w:rPr>
        <w:t xml:space="preserve">4. 静态 FSM 还是不够：E-SPL 要解决什么</w:t>
      </w:r>
    </w:p>
    <w:p>
      <w:pPr>
        <w:spacing w:after="140" w:line="340"/>
      </w:pPr>
      <w:r>
        <w:t xml:space="preserve">但你马上会发现几个问题：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里没提"账户必须提前选一个"的事。Bluecoins v3 要求你在 save 之前显式选账户，否则弹对话框。这条知识在静态提取的 trajectory 里可能根本没触发（源 trajectory 里可能都是已经设好默认账户的账号），所以根本不在 FSM 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下拉选类别之后，有时候因为滑动位置的问题，选中的类别没生效——静态 FSM 不知道要在选完后检查类别字段是不是真的更新了。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如果金额输入框在某次版本更新后挪到了页面下半屏，静态 FSM 的"在顶部"描述就对不上了。</w:t>
      </w:r>
    </w:p>
    <w:p>
      <w:pPr>
        <w:spacing w:after="140" w:line="340"/>
      </w:pPr>
      <w:r>
        <w:t xml:space="preserve">E-SPL 的核心论点是：这些 edge case 不该靠人工反复补 FSM，而应该让系统在跑任务的过程中自己发现、自己更新。做法是两手抓：一方面让模型权重通过 RL 慢慢适应 Bluecoins 的视觉风格，另一方面让 FSM 通过进化算法不断补新状态、改错误转移、加失败恢复。这两手分别对应 E-SPL 说的"程序性知识"和"陈述性知识"，联合优化是这篇论文的核心主张。</w:t>
      </w:r>
    </w:p>
    <w:p>
      <w:pPr>
        <w:pStyle w:val="Heading1"/>
        <w:spacing w:after="160" w:before="320"/>
      </w:pPr>
      <w:r>
        <w:rPr>
          <w:b/>
          <w:bCs/>
        </w:rPr>
        <w:t xml:space="preserve">5. E-SPL 主循环：一轮完整地走一遍</w:t>
      </w:r>
    </w:p>
    <w:p>
      <w:pPr>
        <w:spacing w:after="140" w:line="340"/>
      </w:pPr>
      <w:r>
        <w:t xml:space="preserve">现在真正进入算法。假设我们正在跑 Baseline 4 的 EvoFSM-RL 在 Bluecoins 上，已经跑了 20 多轮，种群 S 里已经有好几个 FSM 变体了。我们选第 27 轮具体讲发生了什么。</w:t>
      </w:r>
    </w:p>
    <w:p>
      <w:pPr>
        <w:pStyle w:val="Heading2"/>
        <w:spacing w:after="100" w:before="200"/>
      </w:pPr>
      <w:r>
        <w:rPr>
          <w:b/>
          <w:bCs/>
        </w:rPr>
        <w:t xml:space="preserve">5.1 这一轮的初始状态</w:t>
      </w:r>
    </w:p>
    <w:p>
      <w:pPr>
        <w:spacing w:after="140" w:line="340"/>
      </w:pPr>
      <w:r>
        <w:t xml:space="preserve">种群里当前有这些 FSM：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F_v1: 根 FSM，就是 Section 3 里那份，TrueSkill (μ=24.1, σ=2.3)。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F_v2: 第 8 轮从 F_v1 mutate 出来的，补了"save 前检查账户"的逻辑，(μ=27.5, σ=1.8)。当前最强。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F_v3: 第 15 轮 mutate 出来的，尝试加了"批量导入"策略，但引入了 bug，(μ=22.0, σ=2.1)。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F_v4: 第 22 轮的 crossover 产物，合并了 v2 的账户逻辑和一些别的，(μ=26.8, σ=2.0)。</w:t>
      </w:r>
    </w:p>
    <w:p>
      <w:pPr>
        <w:pStyle w:val="Heading2"/>
        <w:spacing w:after="100" w:before="200"/>
      </w:pPr>
      <w:r>
        <w:rPr>
          <w:b/>
          <w:bCs/>
        </w:rPr>
        <w:t xml:space="preserve">5.2 Selection：按乐观 softmax 挑 M=3 个</w:t>
      </w:r>
    </w:p>
    <w:p>
      <w:pPr>
        <w:spacing w:after="140" w:line="340"/>
      </w:pPr>
      <w:r>
        <w:t xml:space="preserve">从种群里按这个公式采样 3 个：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p_i ∝ exp((μ_i + λσ_i) / T)     # λ=1.5, T=1.0</w:t>
      </w:r>
    </w:p>
    <w:p>
      <w:pPr>
        <w:spacing w:after="140" w:line="340"/>
      </w:pPr>
      <w:r>
        <w:t xml:space="preserve">σ 是加上去的，这叫"optimism in the face of uncertainty"——不确定度高的 FSM 被鼓励去试，因为它们可能其实很好只是没被选够次。这一轮按概率采到的三个是 F_v2、F_v3、F_v4。F_v1 这次没被选中。</w:t>
      </w:r>
    </w:p>
    <w:p>
      <w:pPr>
        <w:pStyle w:val="Heading2"/>
        <w:spacing w:after="100" w:before="200"/>
      </w:pPr>
      <w:r>
        <w:rPr>
          <w:b/>
          <w:bCs/>
        </w:rPr>
        <w:t xml:space="preserve">5.3 采样任务</w:t>
      </w:r>
    </w:p>
    <w:p>
      <w:pPr>
        <w:spacing w:after="140" w:line="340"/>
      </w:pPr>
      <w:r>
        <w:t xml:space="preserve">从 Bluecoins 的任务集里随机采一个 task，这次抽到的是："新增一笔 80 元的超市支出，类别选 Groceries"。注意这不是我们开头用的"50 元餐饮"——每轮任务是变的，不是固定的。</w:t>
      </w:r>
    </w:p>
    <w:p>
      <w:pPr>
        <w:pStyle w:val="Heading2"/>
        <w:spacing w:after="100" w:before="200"/>
      </w:pPr>
      <w:r>
        <w:rPr>
          <w:b/>
          <w:bCs/>
        </w:rPr>
        <w:t xml:space="preserve">5.4 Parallel Rollouts：每个 FSM 跑 N=2 次</w:t>
      </w:r>
    </w:p>
    <w:p>
      <w:pPr>
        <w:spacing w:after="140" w:line="340"/>
      </w:pPr>
      <w:r>
        <w:t xml:space="preserve">把每个 FSM 序列化成 system prompt，挂着当前的 LoRA 权重 π_θ，在 Android emulator 上跑。每个 FSM 跑 2 次，一共 6 次 rollout。假设结果是这样：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F_v2  τ_1: ✓ 成功（12 步）  r_{2,1}=1.0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F_v2  τ_2: ✓ 成功（13 步）  r_{2,2}=1.0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F_v3  τ_1: ✗ 失败（“批量” 策略误触发）  r_{3,1}=0.0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F_v3  τ_2: ✗ 失败  r_{3,2}=0.0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F_v4  τ_1: ✓ 成功（14 步）  r_{4,1}=1.0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F_v4  τ_2: ✗ 失败（类别选错）  r_{4,2}=0.0</w:t>
      </w:r>
    </w:p>
    <w:p>
      <w:pPr>
        <w:spacing w:after="140" w:line="340"/>
      </w:pPr>
      <w:r>
        <w:t xml:space="preserve">算每个 FSM 的 V_i：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V_2 = (1.0 + 1.0) / 2 = 1.0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V_3 = (0.0 + 0.0) / 2 = 0.0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V_4 = (1.0 + 0.0) / 2 = 0.5</w:t>
      </w:r>
    </w:p>
    <w:p>
      <w:pPr>
        <w:pStyle w:val="Heading2"/>
        <w:spacing w:after="100" w:before="200"/>
      </w:pPr>
      <w:r>
        <w:rPr>
          <w:b/>
          <w:bCs/>
        </w:rPr>
        <w:t xml:space="preserve">5.5 RL 权重更新：GRPO 在这一步</w:t>
      </w:r>
    </w:p>
    <w:p>
      <w:pPr>
        <w:spacing w:after="140" w:line="340"/>
      </w:pPr>
      <w:r>
        <w:t xml:space="preserve">每条轨迹的 advantage 是 r 减掉同一 FSM 的 V：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A_{2,1} = 1.0 - 1.0 = 0   → 这条轨迹没梯度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A_{2,2} = 1.0 - 1.0 = 0   → 没梯度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A_{3,1} = 0.0 - 0.0 = 0   → 没梯度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A_{3,2} = 0.0 - 0.0 = 0   → 没梯度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A_{4,1} = 1.0 - 0.5 = +0.5 → 正向梯度（强化这条路径）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A_{4,2} = 0.0 - 0.5 = -0.5 → 反向梯度（抑制这条路径）</w:t>
      </w:r>
    </w:p>
    <w:p>
      <w:pPr>
        <w:spacing w:after="140" w:line="340"/>
      </w:pPr>
      <w:r>
        <w:t xml:space="preserve">注意这里有个有意思的现象：F_v2 两次都成功，反而没产生任何梯度，因为组内已经没差异了。F_v3 两次都失败也没梯度。真正推动 LoRA 更新的是 F_v4——它一成一败，强化了成功那条、抑制了失败那条。这就是 GRPO 的精髓：组内 baseline 自动筛出"这次采样里有学习信号的"那些轨迹。</w:t>
      </w:r>
    </w:p>
    <w:p>
      <w:pPr>
        <w:spacing w:after="140" w:line="340"/>
      </w:pPr>
      <w:r>
        <w:t xml:space="preserve">总的 policy gradient 对这个 task 是：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J(θ, t) = (1/NM) Σ_i Σ_j A_{i,j} · ∇ log π_θ(τ_{i,j} | F_i, t)</w:t>
      </w:r>
    </w:p>
    <w:p>
      <w:pPr>
        <w:spacing w:after="140" w:line="340"/>
      </w:pPr>
      <w:r>
        <w:t xml:space="preserve">Trajectory 级的梯度要对 trajectory 里所有 step 求和：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∇ log π_θ(τ | F, t) = Σ_{step} ∇ log π_θ(a_step | state_step, F, t)</w:t>
      </w:r>
    </w:p>
    <w:p>
      <w:pPr>
        <w:spacing w:after="140" w:line="340"/>
      </w:pPr>
      <w:r>
        <w:t xml:space="preserve">然后 batch 里多个 task 累起来做一次 optim step，LoRA 权重 θ 往前走一步。β=0 因为 LoRA 本身限制了偏移。</w:t>
      </w:r>
    </w:p>
    <w:p>
      <w:pPr>
        <w:pStyle w:val="Heading2"/>
        <w:spacing w:after="100" w:before="200"/>
      </w:pPr>
      <w:r>
        <w:rPr>
          <w:b/>
          <w:bCs/>
        </w:rPr>
        <w:t xml:space="preserve">5.6 TrueSkill 更新：把这一轮当锦标赛</w:t>
      </w:r>
    </w:p>
    <w:p>
      <w:pPr>
        <w:spacing w:after="140" w:line="340"/>
      </w:pPr>
      <w:r>
        <w:t xml:space="preserve">按 V_i 排序：F_v2 第一、F_v4 第二、F_v3 第三。贝叶斯更新三个的 (μ, σ)，F_v2 μ 涨一点、F_v3 μ 跌一点。注意 TrueSkill 处理的是相对排名，不管绝对 reward 是多少——这很关键，因为 LoRA 一直在变，绝对 reward 的尺度会漂。</w:t>
      </w:r>
    </w:p>
    <w:p>
      <w:pPr>
        <w:pStyle w:val="Heading2"/>
        <w:spacing w:after="100" w:before="200"/>
      </w:pPr>
      <w:r>
        <w:rPr>
          <w:b/>
          <w:bCs/>
        </w:rPr>
        <w:t xml:space="preserve">5.7 Mutation：只对最强的 F_v2 动手</w:t>
      </w:r>
    </w:p>
    <w:p>
      <w:pPr>
        <w:spacing w:after="140" w:line="340"/>
      </w:pPr>
      <w:r>
        <w:t xml:space="preserve">公式 5 说只 mutate argmax_i V_i。这一轮是 F_v2。mutation 是两步：</w:t>
      </w:r>
    </w:p>
    <w:p>
      <w:pPr>
        <w:spacing w:after="140" w:line="340"/>
      </w:pPr>
      <w:r>
        <w:t xml:space="preserve">第一步：构造 reflection prompt 喂给 frozen π_ref（无 LoRA 的 Qwen3-VL-8B）。大致是：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“你在分析 Bluecoins 上一个 GUI agent 的表现。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它用的 FSM 是：{serialize(F_v2)}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下面是两条 trajectory（都成功了）：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Trajectory 1: [step-by-step with screenshots]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Trajectory 2: [step-by-step with screenshots]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即使都成功了，也请指出：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- FSM 有哪些状态描述和实际截图对不上？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- 有没有用到 FSM 里没写的路径？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- 有没有本来可以更快的捷径？”</w:t>
      </w:r>
    </w:p>
    <w:p>
      <w:pPr>
        <w:spacing w:after="140" w:line="340"/>
      </w:pPr>
      <w:r>
        <w:t xml:space="preserve">π_ref 可能回答："Trajectory 1 在 save 前用了一个我没在 FSM 里看到的快捷方式——长按类别字段直接弹最近类别。这看起来是个有用的捷径。另外两条 trajectory 都花了一步去滚动类别列表，而实际上最近用过的类别会置顶，这条规律可以加进 FSM。"</w:t>
      </w:r>
    </w:p>
    <w:p>
      <w:pPr>
        <w:spacing w:after="140" w:line="340"/>
      </w:pPr>
      <w:r>
        <w:t xml:space="preserve">第二步：让 π_ref 基于反思产生 git diff 格式的 FSM 编辑：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~ MODIFY_STATE S2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note: "最近使用过的类别会自动置顶，不需要滚动"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+ ADD_TRANSITION S1 --long_press(category_field)--&gt; S2_RECENT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+ ADD_STATE S2_RECENT: RECENT_CATEGORY_POPUP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visual: [最近 5 个类别的快速弹窗]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+ ADD_TRANSITION S2_RECENT --tap(row)--&gt; S1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~ MODIFY_STRATEGY ADD_EXPENSE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note: "优先尝试长按类别字段走 S2_RECENT，失败再走 S2"</w:t>
      </w:r>
    </w:p>
    <w:p>
      <w:pPr>
        <w:spacing w:after="140" w:line="340"/>
      </w:pPr>
      <w:r>
        <w:t xml:space="preserve">apply 这个 diff 到 F_v2，得到子代 F_v5，加进种群，继承父代 μ、σ 加一点。这一轮结束。</w:t>
      </w:r>
    </w:p>
    <w:p>
      <w:pPr>
        <w:pStyle w:val="Heading2"/>
        <w:spacing w:after="100" w:before="200"/>
      </w:pPr>
      <w:r>
        <w:rPr>
          <w:b/>
          <w:bCs/>
        </w:rPr>
        <w:t xml:space="preserve">5.8 半轮总结</w:t>
      </w:r>
    </w:p>
    <w:p>
      <w:pPr>
        <w:spacing w:after="140" w:line="340"/>
      </w:pPr>
      <w:r>
        <w:t xml:space="preserve">下一轮开始时，种群多了一个 F_v5。如果它真的更强，下几轮它的 TrueSkill 会慢慢涨；如果加错了（比如长按其实是启动编辑模式不是快捷类别），它会拿低分，下次很少被选中，慢慢被淘汰。整个过程就像一棵从 F_root 长出来的进化树，好的变体活下来、坏的枯掉。</w:t>
      </w:r>
    </w:p>
    <w:p>
      <w:pPr>
        <w:pStyle w:val="Heading1"/>
        <w:spacing w:after="160" w:before="320"/>
      </w:pPr>
      <w:r>
        <w:rPr>
          <w:b/>
          <w:bCs/>
        </w:rPr>
        <w:t xml:space="preserve">6. "老师改作业" 的类比</w:t>
      </w:r>
    </w:p>
    <w:p>
      <w:pPr>
        <w:spacing w:after="140" w:line="340"/>
      </w:pPr>
      <w:r>
        <w:t xml:space="preserve">Mutation 其实很像一个老师改作业的场景。学生是 agent（π_θ + 某个 FSM），它做了一份答卷（trajectory）。老师（π_ref）看答卷，指出错在哪、怎么改进，然后直接在"方法论笔记"（FSM）上写改进意见（git diff）。</w:t>
      </w:r>
    </w:p>
    <w:p>
      <w:pPr>
        <w:spacing w:after="140" w:line="340"/>
      </w:pPr>
      <w:r>
        <w:t xml:space="preserve">关键问题：为什么老师必须是冻结的 π_ref 而不是正在学的 π_θ？想象如果老师自己也在边学边改，那每次改作业的标准都在漂，今天说的"对"明天可能说"错"，生成的 FSM diff 质量会非常不稳定。E-SPL 论文的 Figure 15 实验证明了这点：用 frozen π_ref 做反思，最终性能明显更好。对我们来说就意味着要同时在显存里挂两份 Qwen3-VL：一份带 LoRA 做 rollout 和训练，一份不带 LoRA 专门做 reflection。</w:t>
      </w:r>
    </w:p>
    <w:p>
      <w:pPr>
        <w:spacing w:after="140" w:line="340"/>
      </w:pPr>
      <w:r>
        <w:t xml:space="preserve">另一个问题：为什么只 mutate 最强的那个 F_v2，不把 F_v3、F_v4 也都改一改？因为 E-SPL 的设计哲学是强进化压力——每一轮只让"这一轮的冠军"繁殖。这样种群的整体方向清晰，不会被弱 FSM 的噪声反思带偏。弱 FSM 的命运是在 TrueSkill 里低分，慢慢再也选不中，自然淘汰。</w:t>
      </w:r>
    </w:p>
    <w:p>
      <w:pPr>
        <w:pStyle w:val="Heading1"/>
        <w:spacing w:after="160" w:before="320"/>
      </w:pPr>
      <w:r>
        <w:rPr>
          <w:b/>
          <w:bCs/>
        </w:rPr>
        <w:t xml:space="preserve">7. Crossover：把两个 FSM 的优点合起来</w:t>
      </w:r>
    </w:p>
    <w:p>
      <w:pPr>
        <w:spacing w:after="140" w:line="340"/>
      </w:pPr>
      <w:r>
        <w:t xml:space="preserve">E-SPL 还有一个和 mutation 并列的算子叫 crossover，概率触发。想象种群里现在有两个比较强的 FSM：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F_v2：快速添加支出很稳，但在"修改已有交易"类任务上表现平平。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F_v6：添加速度一般，但擅长处理编辑和删除，因为它多了几个"长按交易条"的转移。</w:t>
      </w:r>
    </w:p>
    <w:p>
      <w:pPr>
        <w:spacing w:after="140" w:line="340"/>
      </w:pPr>
      <w:r>
        <w:t xml:space="preserve">Crossover 的做法：先用过去一批 Bluecoins 任务跑一个 M×B 的分数矩阵 Φ，看每个 FSM 在每个任务上的平均 reward，找出谁在哪些任务上最强。然后把"F_v2 擅长 ADD、F_v6 擅长 EDIT"的信息喂给 π_ref，让它在整体最强那个（比如 F_v2）的基础上把 F_v6 的 EDIT 策略 merge 进来。输出还是一个 git diff。子代 F_v7 理论上同时会 ADD 和 EDIT。</w:t>
      </w:r>
    </w:p>
    <w:p>
      <w:pPr>
        <w:spacing w:after="140" w:line="340"/>
      </w:pPr>
      <w:r>
        <w:t xml:space="preserve">子代的评级是精度加权的高斯合并，这个公式不重要，能自动处理父代评级的不确定度就行：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μ' = (Σ μ_i/σ_i²) / (Σ 1/σ_i²)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σ' = √(1/(Σ 1/σ_i²) + Δσ²)</w:t>
      </w:r>
    </w:p>
    <w:p>
      <w:pPr>
        <w:spacing w:after="140" w:line="340"/>
      </w:pPr>
      <w:r>
        <w:t xml:space="preserve">E-SPL 论文发现 crossover 加速早期收敛但对最终性能影响 mixed。我们计划先做 mutation-only 的完整跑通，再把 crossover 当消融加进去测。</w:t>
      </w:r>
    </w:p>
    <w:p>
      <w:pPr>
        <w:pStyle w:val="Heading1"/>
        <w:spacing w:after="160" w:before="320"/>
      </w:pPr>
      <w:r>
        <w:rPr>
          <w:b/>
          <w:bCs/>
        </w:rPr>
        <w:t xml:space="preserve">8. 一个老实要说的问题：单 App 陷阱</w:t>
      </w:r>
    </w:p>
    <w:p>
      <w:pPr>
        <w:spacing w:after="140" w:line="340"/>
      </w:pPr>
      <w:r>
        <w:t xml:space="preserve">讲到这里，算法本身该说的基本讲完了。但我要暂停一下，老实承认一件事：上面整套东西全都发生在 Bluecoins 一个 App 里。我们的种群、mutation、reflection、LoRA 梯度，全都是围绕 Bluecoins 的 trajectory 和 Bluecoins 的 FSM 打转的。算法越跑，Bluecoins 上的 agent 越强、FSM 越丰富，这一点我有信心。</w:t>
      </w:r>
    </w:p>
    <w:p>
      <w:pPr>
        <w:spacing w:after="140" w:line="340"/>
      </w:pPr>
      <w:r>
        <w:t xml:space="preserve">但是：我们的 benchmark 里有 Tier B（跨 App 迁移，比如 Bluecoins → Expense Manager）和 Tier C（跨类别迁移，测未见 App）。这两个 Tier，基础算法本身是不产生迁移能力的——它是个单 App 优化器，你在 Bluecoins 上学到的"account 必须提前选"这条经验，被写到了 F_Bluecoins 的某个具体状态的具体描述里，换到 Expense Manager，那个状态名不存在、那个 resource id 也不一样，整条经验直接失效。</w:t>
      </w:r>
    </w:p>
    <w:p>
      <w:pPr>
        <w:spacing w:after="140" w:line="340"/>
      </w:pPr>
      <w:r>
        <w:t xml:space="preserve">所以 Tier B/C 必须在基础算法之上加机制。下面讲的三件事——两层 schema、分层反思、多源联合训练加跨 App crossover——都不是可选的，是撑起 Tier B/C 故事的必需品。</w:t>
      </w:r>
    </w:p>
    <w:p>
      <w:pPr>
        <w:pStyle w:val="Heading1"/>
        <w:spacing w:after="160" w:before="320"/>
      </w:pPr>
      <w:r>
        <w:rPr>
          <w:b/>
          <w:bCs/>
        </w:rPr>
        <w:t xml:space="preserve">9. 两层 FSM schema：把"Bluecoins 的"和"通用的"分开</w:t>
      </w:r>
    </w:p>
    <w:p>
      <w:pPr>
        <w:spacing w:after="140" w:line="340"/>
      </w:pPr>
      <w:r>
        <w:t xml:space="preserve">做法是强制每个 FSM 从初始化那一刻起就分成两层。还是拿 Bluecoins 举例：</w:t>
      </w:r>
    </w:p>
    <w:p>
      <w:pPr>
        <w:pStyle w:val="Heading2"/>
        <w:spacing w:after="100" w:before="200"/>
      </w:pPr>
      <w:r>
        <w:rPr>
          <w:b/>
          <w:bCs/>
        </w:rPr>
        <w:t xml:space="preserve">9.1 LAYER 1 — APP_SPECIFIC（不迁移）</w:t>
      </w:r>
    </w:p>
    <w:p>
      <w:pPr>
        <w:spacing w:after="140" w:line="340"/>
      </w:pPr>
      <w:r>
        <w:t xml:space="preserve">装的是跟 Bluecoins 绑死的东西：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APP: Bluecoins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STATES: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S0: HOME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visual_cues: [“底部 Wallet/Stats/Budgets 导航”, “右下浮动 + 按钮”]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resource_hints: ["com.rammigsoftware.bluecoins:id/fab_main"]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S1: ADD_TRANSACTION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visual_cues: [“金额栏在顶部”, “SAVE 按钮右上”]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S2: CATEGORY_PICKER ...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S3: ACCOUNT_PICKER ...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TRANSITIONS: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S0 --tap(fab_main)--&gt; S1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S1 --tap(save_top_right)--&gt; S0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...</w:t>
      </w:r>
    </w:p>
    <w:p>
      <w:pPr>
        <w:spacing w:after="140" w:line="340"/>
      </w:pPr>
      <w:r>
        <w:t xml:space="preserve">这层全是具体状态名、具体视觉特征、具体 resource id、具体转移。Tier B/C 迁移的时候这层直接扔掉，因为它对 Expense Manager 或任何别的 App 都没用。</w:t>
      </w:r>
    </w:p>
    <w:p>
      <w:pPr>
        <w:pStyle w:val="Heading2"/>
        <w:spacing w:after="100" w:before="200"/>
      </w:pPr>
      <w:r>
        <w:rPr>
          <w:b/>
          <w:bCs/>
        </w:rPr>
        <w:t xml:space="preserve">9.2 LAYER 2 — GENERIC（按任务类别索引，可迁移）</w:t>
      </w:r>
    </w:p>
    <w:p>
      <w:pPr>
        <w:spacing w:after="140" w:line="340"/>
      </w:pPr>
      <w:r>
        <w:t xml:space="preserve">装的是抽象工作流，按任务类别组织，严格禁止出现任何 App 名字或控件名：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CATEGORY: ADD_ENTRY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precondition: “主列表视图可见，存在一个主添加入口”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abstract_steps: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1. 定位主添加入口（浮动按钮 或 顶栏 + 或 菜单“新建”）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2. 按从上到下的顺序填必填字段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3. 对下拉字段：点开 picker → 选中 → 返回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4. 通过显式 save/submit 控件确认；不要依赖 back 键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5. 回到主列表验证新条目出现后才算成功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failure_modes: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- “字段未填完就点 save”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- “把 back 键当 save”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- “离开 picker 时没选中，字段静默回退”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- “默认账户/默认钱包未设置，save 时弹对话框”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verification_checklist: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- “主列表里能看到带输入值的新行”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CATEGORY: EDIT_ENTRY ...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CATEGORY: FILTER_LIST ...</w:t>
      </w:r>
    </w:p>
    <w:p>
      <w:pPr>
        <w:spacing w:after="140" w:line="340"/>
      </w:pPr>
      <w:r>
        <w:t xml:space="preserve">注意 LAYER2 里一个字都没提 Bluecoins。那条"默认账户/钱包未设置会弹对话框"的经验是从 Bluecoins 学到的，但它用的是"账户/钱包"这种抽象说法，所以它对任何财务 App 都是有效经验。这才是 Tier B/C 真正要迁的东西。</w:t>
      </w:r>
    </w:p>
    <w:p>
      <w:pPr>
        <w:pStyle w:val="Heading1"/>
        <w:spacing w:after="160" w:before="320"/>
      </w:pPr>
      <w:r>
        <w:rPr>
          <w:b/>
          <w:bCs/>
        </w:rPr>
        <w:t xml:space="preserve">10. 分层反思：让老师主动按两层归纳</w:t>
      </w:r>
    </w:p>
    <w:p>
      <w:pPr>
        <w:spacing w:after="140" w:line="340"/>
      </w:pPr>
      <w:r>
        <w:t xml:space="preserve">光有 schema 分层还不够，必须在 mutation 的 reflection prompt 里就强制 π_ref 按两层输出。还是上面那个例子：假设这一轮学到了"Bluecoins 的 save 按钮在右上角，而且 save 前必须有 account"这条经验。分层 reflection 会强制 π_ref 把它拆成两桶：</w:t>
      </w:r>
    </w:p>
    <w:p>
      <w:pPr>
        <w:pStyle w:val="Heading2"/>
        <w:spacing w:after="100" w:before="200"/>
      </w:pPr>
      <w:r>
        <w:rPr>
          <w:b/>
          <w:bCs/>
        </w:rPr>
        <w:t xml:space="preserve">10.1 LAYER 1 桶（只对 Bluecoins 成立）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@LAYER1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~ MODIFY_STATE S1 (ADD_TRANSACTION)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visual_cues += [“SAVE 按钮固定在标题栏右上角”]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resource_hints += ["com.rammigsoftware.bluecoins:id/btn_save"]</w:t>
      </w:r>
    </w:p>
    <w:p>
      <w:pPr>
        <w:pStyle w:val="Heading2"/>
        <w:spacing w:after="100" w:before="200"/>
      </w:pPr>
      <w:r>
        <w:rPr>
          <w:b/>
          <w:bCs/>
        </w:rPr>
        <w:t xml:space="preserve">10.2 LAYER 2 桶（对 ADD_ENTRY 类别都成立）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@LAYER2 CATEGORY=ADD_ENTRY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+ failure_modes += [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“默认账户/钱包未设置，save 时弹对话框要求先选”,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“多数财务 App 的 save 控件在顶栏右上角而非底部”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+ abstract_steps.step_3.5 = “save 前显式检查‘账户’类字段是否已选”</w:t>
      </w:r>
    </w:p>
    <w:p>
      <w:pPr>
        <w:spacing w:after="140" w:line="340"/>
      </w:pPr>
      <w:r>
        <w:t xml:space="preserve">同一条经验，两种表达。LAYER1 版只对 Bluecoins 有用；LAYER2 版说的是"很多财务 App 都这样"，是可以直接拿到 Expense Manager、甚至任何 ADD_ENTRY 场景去用的。Prompt 里会明确写："禁止在 LAYER2 里出现 Bluecoins 或任何 app/widget 名字。如果一条洞察不说 app 名就说不清，它属于 LAYER1。"</w:t>
      </w:r>
    </w:p>
    <w:p>
      <w:pPr>
        <w:spacing w:after="140" w:line="340"/>
      </w:pPr>
      <w:r>
        <w:t xml:space="preserve">这个分层约束听起来像小细节，但它就是整个 Tier B/C 故事的机械保障。没有它，所有跨 App 的信号每轮都会产生但每轮都被偷偷吸进 Bluecoins 特定字符串里，浪费掉。</w:t>
      </w:r>
    </w:p>
    <w:p>
      <w:pPr>
        <w:pStyle w:val="Heading1"/>
        <w:spacing w:after="160" w:before="320"/>
      </w:pPr>
      <w:r>
        <w:rPr>
          <w:b/>
          <w:bCs/>
        </w:rPr>
        <w:t xml:space="preserve">11. 调整方向：一份预训练产物、两个评测条件</w:t>
      </w:r>
    </w:p>
    <w:p>
      <w:pPr>
        <w:spacing w:after="140" w:line="340"/>
      </w:pPr>
      <w:r>
        <w:t xml:space="preserve">这一段是我最近重新想过的。之前讲 Tier B 和 Tier C 的时候，我把它们当成两条独立的训练轨道——B 是单源训练、C 是多源联合训练。后来觉得不对，我们真正想要的框架是：训一份模型，然后看它在 Tier B 上表现如何、在 Tier C 上表现如何。所以现在的设计是：Phase 1 在一个够宽的源池 A_src 上做一次多源联合训练，产出唯一一份预训练产物 (π^pre_θ, {S^pre_a}, {L_C})；Tier B 和 Tier C 是这份产物下游的两个评测条件。</w:t>
      </w:r>
    </w:p>
    <w:p>
      <w:pPr>
        <w:spacing w:after="140" w:line="340"/>
      </w:pPr>
      <w:r>
        <w:t xml:space="preserve">两个条件的区别完全在部署时的 hand-off 上，不在训练上：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Tier B 近迁移：目标 App 的簇在源池里（比如目标是 Expense Manager，源池里有 Bluecoins）。Phase 2 hand-off 就是把同簇最近源 App 的 LAYER2[C_tgt] 翻译过来。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Tier C 远迁移：目标 App 的簇不在源池里（比如目标是 Simple Calendar，但源池里没有 calendar 类 App）。Phase 2 hand-off 只能从 L_{C_tgt} 里挑 F_C_abstract 做落地。</w:t>
      </w:r>
    </w:p>
    <w:p>
      <w:pPr>
        <w:spacing w:after="140" w:line="340"/>
      </w:pPr>
      <w:r>
        <w:t xml:space="preserve">一个目标 App 在构造时就被指派到其中一个条件，不会同时属于两边。Paper 主图就是两个 panel 并排：左边 Tier B 4 条 baseline 曲线，右边 Tier C 4 条 baseline 曲线。两边之间同 baseline 的 gap 衡量簇距离对迁移的损害。</w:t>
      </w:r>
    </w:p>
    <w:p>
      <w:pPr>
        <w:spacing w:after="140" w:line="340"/>
      </w:pPr>
      <w:r>
        <w:t xml:space="preserve">B1/B2/B3/B4 这些消融不再专属 Tier B 或 Tier C——它们是 Phase 3 的 update policy，在两个条件下各跑一次。原来那种"C1 C2 C3 C4 专测 Tier C" 的消融也没了，因为没有独立的 Tier C 训练可以去消融。真正需要的消融是 hand-off step 的变体（H-none / H-weights-only / H-single-source / H-stale-L_C / H-full），这些都不用重新训练，只换 Phase 2 的那个分支就行。</w:t>
      </w:r>
    </w:p>
    <w:p>
      <w:pPr>
        <w:spacing w:after="140" w:line="340"/>
      </w:pPr>
      <w:r>
        <w:t xml:space="preserve">下面 §12-14 讲的就是这个统一 Phase 1 的训练循环、cross-app crossover 算子、和条件相关的 hand-off。</w:t>
      </w:r>
    </w:p>
    <w:p>
      <w:pPr>
        <w:pStyle w:val="Heading1"/>
        <w:spacing w:after="160" w:before="320"/>
      </w:pPr>
      <w:r>
        <w:rPr>
          <w:b/>
          <w:bCs/>
        </w:rPr>
        <w:t xml:space="preserve">12. Phase 1：源池上的多源联合训练（只跑一次）</w:t>
      </w:r>
    </w:p>
    <w:p>
      <w:pPr>
        <w:spacing w:after="140" w:line="340"/>
      </w:pPr>
      <w:r>
        <w:t xml:space="preserve">这是我们现在唯一的预训练循环。因为单源是 |A_src|=1 的特例，我们直接把这个多源版本作为默认 Phase 1——不管下游的目标 App 属于近迁移还是远迁移，训练都只发生在这一次。单源只是在理论上作为 degenerate case 存在，实验里不再单独跑。</w:t>
      </w:r>
    </w:p>
    <w:p>
      <w:pPr>
        <w:pStyle w:val="Heading2"/>
        <w:spacing w:after="100" w:before="200"/>
      </w:pPr>
      <w:r>
        <w:rPr>
          <w:b/>
          <w:bCs/>
        </w:rPr>
        <w:t xml:space="preserve">12.1 场景</w:t>
      </w:r>
    </w:p>
    <w:p>
      <w:pPr>
        <w:spacing w:after="140" w:line="340"/>
      </w:pPr>
      <w:r>
        <w:t xml:space="preserve">比如我们想让系统学到"ADD_ENTRY 这个类别的通用做法"，挑三个源 App：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Bluecoins（记一笔账）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Expense Manager（记一笔账，但 UI 风格不同）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Markor（新建一个 note，虽然是笔记 app 但"添加条目"这个抽象动作一致）</w:t>
      </w:r>
    </w:p>
    <w:p>
      <w:pPr>
        <w:spacing w:after="140" w:line="340"/>
      </w:pPr>
      <w:r>
        <w:t xml:space="preserve">目标是让系统在一个它从没见过的 App——比如 Simple Calendar 的"添加一个事件"——上直接能用。</w:t>
      </w:r>
    </w:p>
    <w:p>
      <w:pPr>
        <w:pStyle w:val="Heading2"/>
        <w:spacing w:after="100" w:before="200"/>
      </w:pPr>
      <w:r>
        <w:rPr>
          <w:b/>
          <w:bCs/>
        </w:rPr>
        <w:t xml:space="preserve">12.2 主循环：一份 shared LoRA，三份独立种群</w:t>
      </w:r>
    </w:p>
    <w:p>
      <w:pPr>
        <w:spacing w:after="140" w:line="340"/>
      </w:pPr>
      <w:r>
        <w:t xml:space="preserve">关键设计：一份 shared LoRA θ 跨三个源 App 更新，但每个 App 保留自己的 FSM 种群 S_a，互不干扰。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while not converged do: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a ← sample_uniform({Bluecoins, Expense, Markor})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t ← sample(T_a ∩ category ADD_ENTRY)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— 以下完全是 §5 的单 App 内部步骤，只用 S_a —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select M FSMs from S_a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rollout, compute V_i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GRPO update θ      # 梯度累到同一份 LoRA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TrueSkill update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layered mutation of argmax_i V_i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if p_crossover: 同 App crossover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— 周期性触发跨 App crossover（§13） —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if p_cross_app: L_C.append(CrossAppCrossover(...))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end while</w:t>
      </w:r>
    </w:p>
    <w:p>
      <w:pPr>
        <w:spacing w:after="140" w:line="340"/>
      </w:pPr>
      <w:r>
        <w:t xml:space="preserve">要特别强调两点。第一，LoRA 梯度跨三个源 App 累加到同一个 θ，这是让 π_θ 真正学到"ADD_ENTRY 通用程序性知识"的唯一途径——代价是多源干扰风险，梯度可能在某些 App 特有行为上互相抵消。第二，每个 App 的种群各自进化，不跨 App 合并 FSM，因为 LAYER1 乱合并会产生垃圾 diff。跨 App 的合成只发生在 LAYER2 层面，走下面这个新算子。</w:t>
      </w:r>
    </w:p>
    <w:p>
      <w:pPr>
        <w:pStyle w:val="Heading1"/>
        <w:spacing w:after="160" w:before="320"/>
      </w:pPr>
      <w:r>
        <w:rPr>
          <w:b/>
          <w:bCs/>
        </w:rPr>
        <w:t xml:space="preserve">13. Cross-App Crossover：合成 App-agnostic 的抽象</w:t>
      </w:r>
    </w:p>
    <w:p>
      <w:pPr>
        <w:spacing w:after="140" w:line="340"/>
      </w:pPr>
      <w:r>
        <w:t xml:space="preserve">这是 E-SPL 原版 crossover 的跨 App 扩展。原版只在一个种群里、一个问题分布上做合并；跨 App 版跨多个种群工作，产出一个"不属于任何源 App"的抽象 FSM 块。流程是：</w:t>
      </w:r>
    </w:p>
    <w:p>
      <w:pPr>
        <w:spacing w:after="140" w:line="340"/>
      </w:pPr>
      <w:r>
        <w:t xml:space="preserve">第一步：从每个源 App 的种群里拿当前最强那个 FSM，只取它的 LAYER2 中 ADD_ENTRY 那一块。比如跑到第 100 轮的时候，三份 LAYER2 可能分别是：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来自 Bluecoins champion 的 LAYER2[ADD_ENTRY]：强调"必须显式选账户"和"save 按钮在右上角"。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来自 Expense Manager champion 的 LAYER2[ADD_ENTRY]：强调"类别选错后必须长按列表才能撤销"和"金额字段默认聚焦"。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来自 Markor champion 的 LAYER2[ADD_ENTRY]：强调"文件名和内容是两个分开的输入字段"和"返回即自动保存"。</w:t>
      </w:r>
    </w:p>
    <w:p>
      <w:pPr>
        <w:spacing w:after="140" w:line="340"/>
      </w:pPr>
      <w:r>
        <w:t xml:space="preserve">第二步：把三份 LAYER2 拼成一个 prompt 喂给 frozen π_ref：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“你在合成一份 App-agnostic 的 ADD_ENTRY 策略。下面是三个来自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不同源 App 的 generic 策略。请输出一份合并版，规则：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1. 只保留在≥ 2 个源上都成立的 claim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2. 只在 1 个源上出现的 claim 标记为 app-dependent variant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3. 显式列出出现在 ≥ 2 个源的 failure_modes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4. 禁止出现任何具体 App 名或控件名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5. 输出为标准 LAYER2 块（abstract_steps + failure_modes +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  verification_checklist）”</w:t>
      </w:r>
    </w:p>
    <w:p>
      <w:pPr>
        <w:spacing w:after="140" w:line="340"/>
      </w:pPr>
      <w:r>
        <w:t xml:space="preserve">π_ref 输出的 F_C_abstract 可能长这样：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@CROSS_APP_ABSTRACT CATEGORY=ADD_ENTRY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abstract_steps: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1. 定位主添加入口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2. 按字段自上而下填写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3. 对每个 picker/spinner 字段，显式选中并返回主表单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4. 使用显式 save 控件确认（典型位置：右上角）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5. 回主列表验证新条目可见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failure_modes: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- “字段未填完就确认（≥ 2 源都命中）”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- “picker 未选中就离开，字段静默回退（Bluecoins + Expense）”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- “依赖 back 键代替 save（Markor 有，其他没有——app-dependent）”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app_dependent_variants: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- “部分 app 有默认账户字段要求，部分没有”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verification_checklist:</w:t>
      </w:r>
    </w:p>
    <w:p>
      <w:pPr>
        <w:spacing w:after="100" w:line="280"/>
      </w:pPr>
      <w:r>
        <w:rPr>
          <w:rFonts w:ascii="Consolas" w:cs="Consolas" w:eastAsia="Consolas" w:hAnsi="Consolas"/>
          <w:sz w:val="20"/>
          <w:szCs w:val="20"/>
        </w:rPr>
        <w:t xml:space="preserve">    - “主列表新行可见且包含输入值”</w:t>
      </w:r>
    </w:p>
    <w:p>
      <w:pPr>
        <w:spacing w:after="140" w:line="340"/>
      </w:pPr>
      <w:r>
        <w:t xml:space="preserve">第三步：这份 F_C_abstract 被存到一个抽象库 L_C 里，key 是类别（ADD_ENTRY 等），value 是时间戳和合成结果。特别强调：这份抽象 FSM 绝对不会塞回任何一个 S_a，因为塞回去会稀释单 App 的进化压力、破坏 §5 的主循环逻辑。它只在部署时 hand-off 取出来用一次。</w:t>
      </w:r>
    </w:p>
    <w:p>
      <w:pPr>
        <w:pStyle w:val="Heading1"/>
        <w:spacing w:after="160" w:before="320"/>
      </w:pPr>
      <w:r>
        <w:rPr>
          <w:b/>
          <w:bCs/>
        </w:rPr>
        <w:t xml:space="preserve">14. 部署时 Hand-off：近迁移 vs 远迁移</w:t>
      </w:r>
    </w:p>
    <w:p>
      <w:pPr>
        <w:spacing w:after="140" w:line="340"/>
      </w:pPr>
      <w:r>
        <w:t xml:space="preserve">Phase 1 跑完之后我们拿到一份预训练产物：π^pre_θ（跨整个源池训出来的 shared LoRA）、{S^pre_a}（每个源 App 的 FSM 种群）、{L_C}（每个类别的抽象 FSM 库）。现在每个目标 App 都走下面这套 hand-off 逻辑，分支只取决于它的簇在不在源池里——这是两种评测条件之间唯一的区别，Phase 3 TTA 和 Phase 4 评测完全一样。</w:t>
      </w:r>
    </w:p>
    <w:p>
      <w:pPr>
        <w:spacing w:after="140" w:line="340"/>
      </w:pPr>
      <w:r>
        <w:t xml:space="preserve">流程（Expense Manager 是近迁移例子，Simple Calendar 是远迁移例子）：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跑 5-10 次零样本探索 rollout，由 π^pre_θ 产出，得到目标 App 的 LAYER1 骨架（状态名、具体转移，策略是空的）。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判断 C_tgt（要评测的类别）以及目标 App 的簇是否在源池里。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**近迁移分支（Tier B 条件）**：簇在源池里时，挑最近的同簇源 App a_near（例如目标 Expense Manager → a_near = Bluecoins），把 S_{a_near}.champion.LAYER2[C_tgt] 翻译到目标 LAYER1 骨架上，得到 F_{a_tgt}_init。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**远迁移分支（Tier C 条件）**：簇不在源池里时（例如目标 Simple Calendar），从 L_{C_tgt} 里挑最新最高评分的 F_C_abstract，用翻译 prompt 落到目标 LAYER1 骨架上，得到 F_{a_tgt}_init。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对 F_{a_tgt}_init 做几次 mutation 得到初始种群 S^init_{a_tgt}。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把目标 App 的任务按 70/30 分成 T_adapt / T_eval。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3（TTA）和 Phase 4（held-out 评测）两个条件下流程完全一致。</w:t>
      </w:r>
    </w:p>
    <w:p>
      <w:pPr>
        <w:spacing w:after="140" w:line="340"/>
      </w:pPr>
      <w:r>
        <w:t xml:space="preserve">这套 hand-off 也让 B1/B2/B3/B4 四个 baseline 在两个条件下各跑一次，就有 4×2 = 8 条 adaptation curve，正好对应 paper 主图的两个 panel。</w:t>
      </w:r>
    </w:p>
    <w:p>
      <w:pPr>
        <w:spacing w:after="140" w:line="340"/>
      </w:pPr>
      <w:r>
        <w:t xml:space="preserve">有一些 hand-off 层面的轻量消融（不额外训练、只换这一步的分支），比如：H-none 跳过 step 3 直接用静态 F^0_{a_tgt}（≈ B1 下界）；H-weights-only 只用预训练权重、不注入 LAYER2（≈ B2）；H-single-source（近迁移专用）用同簇随机源 App 代替 argmin；H-stale-L_C（远迁移专用）用 L_C 里最老的条目代替最新那条。H-full 是默认，就是我们报告的主数。</w:t>
      </w:r>
    </w:p>
    <w:p>
      <w:pPr>
        <w:spacing w:after="140" w:line="340"/>
      </w:pPr>
      <w:r>
        <w:t xml:space="preserve">为什么 shared LoRA 和 cross-app crossover 两样缺一不可再老实讲一下。只有 shared LoRA 不做 cross-app crossover：程序性知识有了但陈述性知识还是分散在各 App 的独立 LAYER2 里，近迁移勉强能用（挑一个同簇的翻译过来），远迁移就完全没有可落地的类别抽象。只有 cross-app crossover 不共享 LoRA：抽象 LAYER2 合得很漂亮但权重没对齐，部署时 π_θ 还是零样本状态。两样必须一起上，这也是我们和直接套 E-SPL 最大的不同，也是远迁移条件能撑得住的前提。</w:t>
      </w:r>
    </w:p>
    <w:p>
      <w:pPr>
        <w:pStyle w:val="Heading1"/>
        <w:spacing w:after="160" w:before="320"/>
      </w:pPr>
      <w:r>
        <w:rPr>
          <w:b/>
          <w:bCs/>
        </w:rPr>
        <w:t xml:space="preserve">15. 整体 pipeline 和 test-time adaptation（这次重点想对齐）</w:t>
      </w:r>
    </w:p>
    <w:p>
      <w:pPr>
        <w:spacing w:after="140" w:line="340"/>
      </w:pPr>
      <w:r>
        <w:t xml:space="preserve">讲到这里想停一下，把整件事的 pipeline 从头到尾摆一遍，同时正面回答两个问题：一是我们这个 approach 训完以后在 test time 到底是什么行为；二是 Tier B/C 这两组任务上，目标 App 到底要不要切 train/test。</w:t>
      </w:r>
    </w:p>
    <w:p>
      <w:pPr>
        <w:pStyle w:val="Heading2"/>
        <w:spacing w:after="100" w:before="200"/>
      </w:pPr>
      <w:r>
        <w:rPr>
          <w:b/>
          <w:bCs/>
        </w:rPr>
        <w:t xml:space="preserve">15.1 定调：TTA 是我们的核心能力，不是附录</w:t>
      </w:r>
    </w:p>
    <w:p>
      <w:pPr>
        <w:spacing w:after="140" w:line="340"/>
      </w:pPr>
      <w:r>
        <w:t xml:space="preserve">先把定调挑明：我们的方法本质上是一个 test-time adaptation 方法。前面 §5 讲的那个 EvoFSM-RL 主循环，它在 Bluecoins 上跑的时候叫"预训练"，到了 Expense Manager 或 Simple Calendar 上继续跑的时候就叫"在线适配"——但它是同一套循环、同一份代码。"训完冻结" 在我们这里不是默认行为，默认就是模型换到新 App 上以后 FSM 种群和 LoRA 继续动。这个 framing 决定了 pipeline 的样子、也决定了主指标的样子。</w:t>
      </w:r>
    </w:p>
    <w:p>
      <w:pPr>
        <w:pStyle w:val="Heading2"/>
        <w:spacing w:after="100" w:before="200"/>
      </w:pPr>
      <w:r>
        <w:rPr>
          <w:b/>
          <w:bCs/>
        </w:rPr>
        <w:t xml:space="preserve">15.2 五个 phase 走一遍</w:t>
      </w:r>
    </w:p>
    <w:p>
      <w:pPr>
        <w:spacing w:after="140" w:line="340"/>
      </w:pPr>
      <w:r>
        <w:t xml:space="preserve">整条 pipeline 我把它切成 5 个 phase（两种评测条件共用同一份 pipeline，只有 Phase 2 的 hand-off 分支不同）：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0 离线静态提取。全 26 个 App 都跑一次，GPT-4o T3A 产 trajectory，LLM 合成每个 App 的静态 FSM F^0_a。这份既是 Baseline 2 的输入，也是所有演化种群的种子。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1 统一源池预训练（只跑一次）。在整个源池 A_src 上跑 §12 的多源联合 EvoFSM-RL：共享 LoRA、每个源 App 独立 FSM 种群、周期性 cross-app crossover 往每个类别的 L_C 写抽象 FSM。产物是一份 π^pre_θ、{S^pre_a}、{L_C}，所有下游目标 App（不管近迁移还是远迁移）都用这一份。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2 目标 App 冷启动。每个目标 App 做一次：先用 π^pre_θ 跑 5-10 次零样本探索拿一份探索报告；然后按 §14 的 hand-off 分支——近迁移用同簇最近源 App 的 LAYER2[C_tgt] 翻译，远迁移从 L_{C_tgt} 挑 F_C_abstract 落地。再对得到的初始 FSM 做几次 mutation 得到 S^init_{a_tgt}。最后把目标 App 的任务切成 T_adapt (70%) 和 T_eval (30%)。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3 目标 App 在线适配。就是跑前面 §5 那一套完整主循环，但只从 T_adapt 抽任务，T_eval 完全不见。每跑 k_step 个任务（比如 k_step=5）存一个 snapshot——就是当前的 π_θ 和当前的 FSM 种群。这是真正的 TTA 阶段。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Phase 4 Held-out 评测。每个 snapshot 拉到 T_eval 上跑一次，**评测期间不再更新任何东西**。把所有 (k, SR_eval(k)) 点连起来就是我们报告的 adaptation curve。</w:t>
      </w:r>
    </w:p>
    <w:p>
      <w:pPr>
        <w:spacing w:after="140" w:line="340"/>
      </w:pPr>
      <w:r>
        <w:t xml:space="preserve">注意一件事：Phase 0-2 对应我们讲的"训练 + 迁移"，Phase 3 对应"在目标 App 上 TTA"，Phase 4 对应"在目标 App 上泛化评测"。这和传统 pretrain→eval 的二段式不一样，是五段的。</w:t>
      </w:r>
    </w:p>
    <w:p>
      <w:pPr>
        <w:pStyle w:val="Heading2"/>
        <w:spacing w:after="100" w:before="200"/>
      </w:pPr>
      <w:r>
        <w:rPr>
          <w:b/>
          <w:bCs/>
        </w:rPr>
        <w:t xml:space="preserve">15.3 主指标：从单点 SR 改成 adaptation curve</w:t>
      </w:r>
    </w:p>
    <w:p>
      <w:pPr>
        <w:spacing w:after="140" w:line="340"/>
      </w:pPr>
      <w:r>
        <w:t xml:space="preserve">因为有 TTA，我们的主指标也跟着改了。以前默认的是单点 SR，一跑完一个数跟 baseline 比。但这个数在我们这个方法上会低估迁移的价值——它没法告诉你迁移贡献的到底是"起点高"（SR@0）还是"学得快"（早期斜率）还是"天花板高"（SR@K_max）。换成 adaptation curve 以后这三件事就分开看了。</w:t>
      </w:r>
    </w:p>
    <w:p>
      <w:pPr>
        <w:spacing w:after="140" w:line="340"/>
      </w:pPr>
      <w:r>
        <w:t xml:space="preserve">具体主图长这样：横轴是适配步数 k，纵轴是在 T_eval 上的 SR；每条曲线是一个 baseline。B1 零样本是水平线、B2 静态 FSM 是更高一点的水平线、B3 是开始上升的曲线（prompt-only TTA）、B4 是上升更陡、天花板更高的曲线（联合 TTA）。左边 panel 画 Tier B 近迁移的 4 条曲线，右边 panel 画 Tier C 远迁移的 4 条曲线。两个 panel 同一 baseline 的 gap 告诉我们簇距离对迁移的损害有多大。</w:t>
      </w:r>
    </w:p>
    <w:p>
      <w:pPr>
        <w:pStyle w:val="Heading2"/>
        <w:spacing w:after="100" w:before="200"/>
      </w:pPr>
      <w:r>
        <w:rPr>
          <w:b/>
          <w:bCs/>
        </w:rPr>
        <w:t xml:space="preserve">15.4 回答：目标 App 要不要切 train/test</w:t>
      </w:r>
    </w:p>
    <w:p>
      <w:pPr>
        <w:spacing w:after="140" w:line="340"/>
      </w:pPr>
      <w:r>
        <w:t xml:space="preserve">这是我想当面对齐的第二个问题。结论是要切，但切的是目标 App 内部，不是像 ML 课本那种 source/target 两边都切的做法。具体就是 Phase 2 step 5 里写的：目标 App 的任务按 70/30 分成 T_adapt 和 T_eval，只在 T_adapt 上做在线适配，T_eval 全程冻结只用来评测。源 App 基本全量都用于 Phase 1，最多留 10-15% 做 sanity check。</w:t>
      </w:r>
    </w:p>
    <w:p>
      <w:pPr>
        <w:spacing w:after="140" w:line="340"/>
      </w:pPr>
      <w:r>
        <w:t xml:space="preserve">我考虑过另一种做法：不切，直接把目标 App 的所有任务当一条在线流，用流式成功率当结果。我最后没选它，原因三条：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一，泛化没法量化。纯在线只能告诉你"在我刚看过的这串任务上成功率在涨"，但不能告诉你"在同一个 App 没见过的任务上能不能推广"——后者才是部署时真正在意的。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二，任务顺序方差大。流式 SR 对任务到达顺序特别敏感，换个 seed 数字就差一截，baseline 间的差异很难比干净。冻结的 T_eval 能给一个稳定的比较点。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三，论文故事干净。"在 30 个适配任务上训，在 13 个 held-out 任务上泛化" 是一个比"在线 SR 在涨"更强的 claim，审稿人也更吃。</w:t>
      </w:r>
    </w:p>
    <w:p>
      <w:pPr>
        <w:spacing w:after="140" w:line="340"/>
      </w:pPr>
      <w:r>
        <w:t xml:space="preserve">所以结论：切目标 App 内部 70/30，T_adapt 跑 TTA、T_eval 做 held-out 评测。纯在线那套可以当 appendix 里的 sanity check，不作主结果。</w:t>
      </w:r>
    </w:p>
    <w:p>
      <w:pPr>
        <w:pStyle w:val="Heading2"/>
        <w:spacing w:after="100" w:before="200"/>
      </w:pPr>
      <w:r>
        <w:rPr>
          <w:b/>
          <w:bCs/>
        </w:rPr>
        <w:t xml:space="preserve">15.5 4 个 baseline 在新框架下的重新解释</w:t>
      </w:r>
    </w:p>
    <w:p>
      <w:pPr>
        <w:spacing w:after="140" w:line="340"/>
      </w:pPr>
      <w:r>
        <w:t xml:space="preserve">最后把前面讲过的 4 个 baseline 按这个 pipeline 重新解释一下，大家就知道它们在 TTA 语境下分别是什么意思了：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B1 Qwen3-VL 零样本：Phase 3 啥都不更新，adaptation curve 就是一条平的线。下界。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B2 静态 FSM：Phase 3 也什么都不更新，但 FSM = F^0_{a_tgt} 是从 Phase 0 直接拿的静态 FSM，平线但比 B1 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B3 自演化 FSM：Phase 3 里 FSM 种群在线演化，LoRA 冻在 π^pre_θ。这是一条会上升的曲线——纯 prompt-only TTA 的贡献。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B4 EvoFSM-RL：Phase 3 里 FSM 演化 + LoRA 也在线更新。最陡最高。LoRA 更新频率有三条路：Path A 冻 LoRA（其实塌缩成 B3，内部一致性检查）、Path B 每步更新、Path C 每 K 步更新一次。默认 Path C，Path B 作消融。</w:t>
      </w:r>
    </w:p>
    <w:p>
      <w:pPr>
        <w:spacing w:after="140" w:line="340"/>
      </w:pPr>
      <w:r>
        <w:t xml:space="preserve">这样解释下来：Tier B 近迁移和 Tier C 远迁移的差别完全落在 Phase 2 的 hand-off 分支上（近迁移用同簇源 App LAYER2 翻译、远迁移用 L_C 里的 F_C_abstract 落地），Phase 1 和 Phase 3/4 两种条件完全一样。B1/B2/B3/B4 是 Phase 3 的 update policy，在两个条件下各跑一次，每个 baseline 出两条曲线，正好 paper 左右两个 panel。评测条件（近/远）和 baselines 1-4 是正交的两个轴。</w:t>
      </w:r>
    </w:p>
    <w:p>
      <w:pPr>
        <w:pStyle w:val="Heading1"/>
        <w:spacing w:after="160" w:before="320"/>
      </w:pPr>
      <w:r>
        <w:rPr>
          <w:b/>
          <w:bCs/>
        </w:rPr>
        <w:t xml:space="preserve">16. 实现细节和超参数</w:t>
      </w:r>
    </w:p>
    <w:p>
      <w:pPr>
        <w:pStyle w:val="Heading2"/>
        <w:spacing w:after="100" w:before="200"/>
      </w:pPr>
      <w:r>
        <w:rPr>
          <w:b/>
          <w:bCs/>
        </w:rPr>
        <w:t xml:space="preserve">16.1 Rollout 贵是最大约束</w:t>
      </w:r>
    </w:p>
    <w:p>
      <w:pPr>
        <w:spacing w:after="140" w:line="340"/>
      </w:pPr>
      <w:r>
        <w:t xml:space="preserve">E-SPL 在 math 任务上每次 rollout 就是 LLM 推理一次，便宜。我们一次 Bluecoins 任务在 Android emulator 上要 1-2 分钟，差了两个数量级。所以：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M（每轮选几个 FSM）：2-4，论文估计是 4-8。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N（每 FSM 每任务几次 rollout）：1-3，论文估计 8-16。N=1 意味着 V_i 就是单次 reward，噪声大，靠多 emulator 并行把 N 提到 3 是目标。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总迭代数：30-100（论文 15-30），因为我们每轮 N 小，TrueSkill 要更多 round 才收敛。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多 emulator 并行：Docker 起多份 Android 镜像，不同 FSM 的 rollout 能真并行，这是能不能跑得动的关键。</w:t>
      </w:r>
    </w:p>
    <w:p>
      <w:pPr>
        <w:pStyle w:val="Heading2"/>
        <w:spacing w:after="100" w:before="200"/>
      </w:pPr>
      <w:r>
        <w:rPr>
          <w:b/>
          <w:bCs/>
        </w:rPr>
        <w:t xml:space="preserve">16.2 复用 rollout 做 fitness</w:t>
      </w:r>
    </w:p>
    <w:p>
      <w:pPr>
        <w:spacing w:after="140" w:line="340"/>
      </w:pPr>
      <w:r>
        <w:t xml:space="preserve">一个关键的效率点：RL 阶段产生的 trajectory 直接拿来给演化算 fitness 用，crossover 的 M×B 分数矩阵也是复用这些 trajectory，绝不为演化单独跑 rollout。算力预算全靠这个节省。</w:t>
      </w:r>
    </w:p>
    <w:p>
      <w:pPr>
        <w:pStyle w:val="Heading2"/>
        <w:spacing w:after="100" w:before="200"/>
      </w:pPr>
      <w:r>
        <w:rPr>
          <w:b/>
          <w:bCs/>
        </w:rPr>
        <w:t xml:space="preserve">16.3 两份 Qwen3-VL 的显存</w:t>
      </w:r>
    </w:p>
    <w:p>
      <w:pPr>
        <w:spacing w:after="140" w:line="340"/>
      </w:pPr>
      <w:r>
        <w:t xml:space="preserve">因为要同时挂 π_θ（带 LoRA 做训练和 rollout）和 π_ref（冻结做 reflection），显存要装两份。好消息是 π_ref 不需要训练相关的状态（梯度/优化器），只需要推理，显存需求小很多。8-bit 加载 π_ref 基本能把第二份塞下。</w:t>
      </w:r>
    </w:p>
    <w:p>
      <w:pPr>
        <w:pStyle w:val="Heading2"/>
        <w:spacing w:after="100" w:before="200"/>
      </w:pPr>
      <w:r>
        <w:rPr>
          <w:b/>
          <w:bCs/>
        </w:rPr>
        <w:t xml:space="preserve">16.4 LoRA rank 和 β</w:t>
      </w:r>
    </w:p>
    <w:p>
      <w:pPr>
        <w:spacing w:after="140" w:line="340"/>
      </w:pPr>
      <w:r>
        <w:t xml:space="preserve">LoRA rank 16-32。E-SPL 在更大模型上用 32，我们 8B 用 16 可能就够，等做消融。β=0 因为 LoRA 本身限制权重偏移。</w:t>
      </w:r>
    </w:p>
    <w:p>
      <w:pPr>
        <w:pStyle w:val="Heading2"/>
        <w:spacing w:after="100" w:before="200"/>
      </w:pPr>
      <w:r>
        <w:rPr>
          <w:b/>
          <w:bCs/>
        </w:rPr>
        <w:t xml:space="preserve">16.5 TrueSkill 超参</w:t>
      </w:r>
    </w:p>
    <w:p>
      <w:pPr>
        <w:spacing w:after="140" w:line="340"/>
      </w:pPr>
      <w:r>
        <w:t xml:space="preserve">初始 (μ, σ) = (25, 8.33) 标准。λ（乐观系数）1.0-2.0 鼓励探索新 FSM。T（温度）1.0。Δσ（子代不确定度加值）1.0-2.0，越大越鼓励探索。K（滑动窗口）10-20，只从最近的 FSM 里选，防止种群无限膨胀。</w:t>
      </w:r>
    </w:p>
    <w:p>
      <w:pPr>
        <w:pStyle w:val="Heading1"/>
        <w:spacing w:after="160" w:before="320"/>
      </w:pPr>
      <w:r>
        <w:rPr>
          <w:b/>
          <w:bCs/>
        </w:rPr>
        <w:t xml:space="preserve">17. 基础模型选型更新（和 Tinker 相关）</w:t>
      </w:r>
    </w:p>
    <w:p>
      <w:pPr>
        <w:spacing w:after="140" w:line="340"/>
      </w:pPr>
      <w:r>
        <w:t xml:space="preserve">补充一个最近查到的事。我本来打算用 Qwen3-VL-8B，但 Tinker 目前支持的 Vision-Language 模型只有 Qwen3-VL-30B-A3B-Instruct（30B 总参数 3B 激活的 MoE）和 Qwen3-VL-235B-A22B-Instruct（235B 总 22B 激活）。8B 没在支持列表里。如果要走 Tinker 路线省分布式工程，需要切到 Qwen3-VL-30B-A3B。</w:t>
      </w:r>
    </w:p>
    <w:p>
      <w:pPr>
        <w:spacing w:after="140" w:line="340"/>
      </w:pPr>
      <w:r>
        <w:t xml:space="preserve">好消息：3B 激活意味着推理计算量和一个 3B 密集模型差不多，rollout 不会明显变慢；Tinker 替我们处理 30B 总参数的显存和分布式，本地不承压；容量更大对 EvoFSM-RL 的主论点（Evolution + RL 联合优化的 gain）只会更有利。这条路我觉得是目前最合适的默认选择。如果不想切模型，退路是 HuggingFace + PEFT + Accelerate/DeepSpeed + 自写 GRPO loop，8B 在 HF 生态是一等公民但分布式部分要自己搞。这块需要下次组会定下来。</w:t>
      </w:r>
    </w:p>
    <w:p>
      <w:pPr>
        <w:pStyle w:val="Heading1"/>
        <w:spacing w:after="160" w:before="320"/>
      </w:pPr>
      <w:r>
        <w:rPr>
          <w:b/>
          <w:bCs/>
        </w:rPr>
        <w:t xml:space="preserve">18. 风险（会踩的坑）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分层反思泄漏：LAYER2 diff 可能偷偷混入 App 名或 resource id 字符串，要加 linter 拒绝违规 diff。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视觉负迁移（近迁移条件）：即使同簇，B2 也可能比零样本 base 还差，要做好心理准备并按条件分别独立报告。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多源干扰（远迁移受影响最大）：shared LoRA 可能在源 App 间产生梯度抵消，远迁移因为没有同簇兜底，对这个最敏感。|A_src| 控制在 3-4，每 App 设验证阈值，退化就缩源。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L_C 陈旧：早期 F_C_abstract 可能在后期过时，默认"最新 + 最高分"，再加一个"最新 vs 最高分"消融。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跨 App crossover 频率：太频繁浪费、只在末尾跑又退化成一次合成，用几何调度（2^n 轮触发一次）。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rollout 太贵导致 N=1 变成噪声优化：靠多 emulator 并行把 N 提到 3 是硬门槛。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无界增长：进化多轮后 FSM 可能越来越大爆 context，要加大小惩罚或周期压缩。</w:t>
      </w:r>
    </w:p>
    <w:p>
      <w:pPr>
        <w:pStyle w:val="Heading1"/>
        <w:spacing w:after="160" w:before="320"/>
      </w:pPr>
      <w:r>
        <w:rPr>
          <w:b/>
          <w:bCs/>
        </w:rPr>
        <w:t xml:space="preserve">19. 想和大家讨论的开放问题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切到 Qwen3-VL-30B-A3B 还是坚持 8B + HuggingFace 自建？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LoRA rank 8B 上 16 够不够？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π_ref 做 reflection 时要不要喂截图？GUI 失败很多是视觉定位问题，纯文本反思可能漏信息，但多模态反思成本更高。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Mutation-only 还是加上 same-app crossover？论文结果 mixed，但 GUI FSM 结构化程度高可能反而更适合 crossover。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源池 |A_src| 是 3 还是 5？多源肯定更好合成但干扰风险也更大——尤其影响远迁移条件。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Cross-app crossover 的触发频率：几何调度合理吗？还是固定每 N 轮？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FSM 大小上限怎么定？是硬上限剪枝、还是 reward 里加复杂度惩罚、还是周期性让 LLM 压缩？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如果近迁移条件下的 B2（纯权重迁移）真的比零样本差，这个"负结果"本身是不是论文里一个有意思的 finding？</w:t>
      </w:r>
    </w:p>
    <w:p>
      <w:pPr>
        <w:pStyle w:val="Heading1"/>
        <w:spacing w:after="160" w:before="320"/>
      </w:pPr>
      <w:r>
        <w:rPr>
          <w:b/>
          <w:bCs/>
        </w:rPr>
        <w:t xml:space="preserve">结束</w:t>
      </w:r>
    </w:p>
    <w:p>
      <w:pPr>
        <w:spacing w:after="140" w:line="340"/>
      </w:pPr>
      <w:r>
        <w:t xml:space="preserve">再用一句话总结：我们把 E-SPL 的"陈述 + 程序"联合优化框架搬到 GUI agent 场景，FSM 承担 system prompt 的角色，Qwen3-VL + LoRA 承担 policy 的角色，严格遵守论文三个关键设计（frozen π_ref 反思、只 mutate 最强、种群从单根生长）。在这之上为了支持迁移，我们加了两层 schema、分层反思、多源联合训练、跨 App crossover；并且把 Tier B / Tier C 明确定位成同一份预训练产物下的两种评测条件（近迁移 / 远迁移）。基础模型大概率切到 Qwen3-VL-30B-A3B 配合 Tinker。Bluecoins 的例子从头到尾讲完了，大家应该对算法每一步在干什么有比较具体的感觉了。</w:t>
      </w:r>
    </w:p>
    <w:p>
      <w:pPr>
        <w:spacing w:after="140" w:line="340"/>
      </w:pPr>
      <w:r>
        <w:t xml:space="preserve">就这些，大家有什么问题或者建议？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2026-04-14T20:37:30.527Z</dcterms:created>
  <dcterms:modified xsi:type="dcterms:W3CDTF">2026-04-14T20:37:30.527Z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