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E2" w:rsidRDefault="00E73CE2">
      <w:pPr>
        <w:rPr>
          <w:b/>
          <w:sz w:val="24"/>
        </w:rPr>
      </w:pPr>
      <w:r w:rsidRPr="00F6406E">
        <w:rPr>
          <w:b/>
          <w:sz w:val="24"/>
        </w:rPr>
        <w:t xml:space="preserve">Exercice pratique No. </w:t>
      </w:r>
      <w:r w:rsidR="00707D7F">
        <w:rPr>
          <w:b/>
          <w:sz w:val="24"/>
        </w:rPr>
        <w:t>2</w:t>
      </w:r>
    </w:p>
    <w:p w:rsidR="00445DC3" w:rsidRDefault="00445DC3">
      <w:pPr>
        <w:rPr>
          <w:b/>
          <w:sz w:val="24"/>
        </w:rPr>
      </w:pPr>
      <w:r>
        <w:rPr>
          <w:b/>
          <w:sz w:val="24"/>
        </w:rPr>
        <w:t xml:space="preserve">Date de remise : </w:t>
      </w:r>
      <w:r w:rsidR="004B7944">
        <w:rPr>
          <w:b/>
          <w:sz w:val="24"/>
        </w:rPr>
        <w:t>14 avril 2020</w:t>
      </w:r>
      <w:bookmarkStart w:id="0" w:name="_GoBack"/>
      <w:bookmarkEnd w:id="0"/>
    </w:p>
    <w:p w:rsidR="00445DC3" w:rsidRPr="00F6406E" w:rsidRDefault="00445DC3">
      <w:pPr>
        <w:rPr>
          <w:b/>
          <w:sz w:val="24"/>
        </w:rPr>
      </w:pPr>
      <w:r>
        <w:rPr>
          <w:b/>
          <w:sz w:val="24"/>
        </w:rPr>
        <w:t xml:space="preserve">Équipes : </w:t>
      </w:r>
      <w:r w:rsidR="0090065F">
        <w:rPr>
          <w:b/>
          <w:sz w:val="24"/>
        </w:rPr>
        <w:t>3</w:t>
      </w:r>
      <w:r>
        <w:rPr>
          <w:b/>
          <w:sz w:val="24"/>
        </w:rPr>
        <w:t>-</w:t>
      </w:r>
      <w:r w:rsidR="0090065F">
        <w:rPr>
          <w:b/>
          <w:sz w:val="24"/>
        </w:rPr>
        <w:t>4</w:t>
      </w:r>
      <w:r>
        <w:rPr>
          <w:b/>
          <w:sz w:val="24"/>
        </w:rPr>
        <w:t xml:space="preserve"> personnes</w:t>
      </w:r>
    </w:p>
    <w:p w:rsidR="00E73CE2" w:rsidRDefault="00E73CE2">
      <w:r w:rsidRPr="00F6406E">
        <w:t xml:space="preserve">Le </w:t>
      </w:r>
      <w:r w:rsidR="00707D7F">
        <w:t xml:space="preserve">second travail pratique </w:t>
      </w:r>
      <w:r w:rsidR="007506B5">
        <w:t>est une application des différentes techniques de classification montrées dans le cours.</w:t>
      </w:r>
      <w:r w:rsidRPr="00F6406E">
        <w:t>:</w:t>
      </w:r>
    </w:p>
    <w:p w:rsidR="007506B5" w:rsidRDefault="007506B5">
      <w:r>
        <w:tab/>
      </w:r>
      <w:r w:rsidRPr="00CF20FF">
        <w:rPr>
          <w:u w:val="single"/>
        </w:rPr>
        <w:t>Données de base</w:t>
      </w:r>
      <w:r>
        <w:t> :</w:t>
      </w:r>
    </w:p>
    <w:p w:rsidR="007506B5" w:rsidRDefault="007506B5" w:rsidP="007506B5">
      <w:pPr>
        <w:pStyle w:val="Paragraphedeliste"/>
        <w:numPr>
          <w:ilvl w:val="0"/>
          <w:numId w:val="14"/>
        </w:numPr>
      </w:pPr>
      <w:r>
        <w:t xml:space="preserve">Données sur des </w:t>
      </w:r>
      <w:r w:rsidR="004B7944">
        <w:t>ETF</w:t>
      </w:r>
      <w:r>
        <w:t>.</w:t>
      </w:r>
    </w:p>
    <w:p w:rsidR="004B7944" w:rsidRDefault="004B7944" w:rsidP="004B7944">
      <w:pPr>
        <w:pStyle w:val="Paragraphedeliste"/>
        <w:numPr>
          <w:ilvl w:val="1"/>
          <w:numId w:val="14"/>
        </w:numPr>
      </w:pPr>
      <w:r>
        <w:t xml:space="preserve">Vous avez 50 ETF provenant de </w:t>
      </w:r>
      <w:proofErr w:type="spellStart"/>
      <w:r>
        <w:t>Blackrock</w:t>
      </w:r>
      <w:proofErr w:type="spellEnd"/>
      <w:r>
        <w:t xml:space="preserve"> de mars 2006 à maintenant</w:t>
      </w:r>
    </w:p>
    <w:p w:rsidR="004B7944" w:rsidRDefault="004B7944" w:rsidP="004B7944">
      <w:pPr>
        <w:pStyle w:val="Paragraphedeliste"/>
        <w:numPr>
          <w:ilvl w:val="1"/>
          <w:numId w:val="14"/>
        </w:numPr>
      </w:pPr>
      <w:r>
        <w:t>Données sont quotidiennes.</w:t>
      </w:r>
    </w:p>
    <w:p w:rsidR="004B7944" w:rsidRDefault="004B7944" w:rsidP="004B7944">
      <w:pPr>
        <w:pStyle w:val="Paragraphedeliste"/>
        <w:numPr>
          <w:ilvl w:val="1"/>
          <w:numId w:val="14"/>
        </w:numPr>
      </w:pPr>
      <w:r>
        <w:t xml:space="preserve">Objectif : Développez un système de trading qui </w:t>
      </w:r>
      <w:proofErr w:type="spellStart"/>
      <w:r>
        <w:t>sur-performe</w:t>
      </w:r>
      <w:proofErr w:type="spellEnd"/>
      <w:r>
        <w:t xml:space="preserve"> l’indice du SP500, soit l’ETF ‘’IVW’’.</w:t>
      </w:r>
    </w:p>
    <w:p w:rsidR="007506B5" w:rsidRDefault="007506B5" w:rsidP="007506B5">
      <w:pPr>
        <w:pStyle w:val="Paragraphedeliste"/>
        <w:numPr>
          <w:ilvl w:val="1"/>
          <w:numId w:val="14"/>
        </w:numPr>
      </w:pPr>
      <w:r>
        <w:t xml:space="preserve">Variables explicatives : </w:t>
      </w:r>
      <w:r w:rsidR="004B7944">
        <w:t>Indicateurs techniques pour chaque ETF</w:t>
      </w:r>
    </w:p>
    <w:p w:rsidR="00440DAC" w:rsidRDefault="00440DAC" w:rsidP="00440DAC">
      <w:pPr>
        <w:pStyle w:val="Paragraphedeliste"/>
        <w:numPr>
          <w:ilvl w:val="2"/>
          <w:numId w:val="14"/>
        </w:numPr>
      </w:pPr>
      <w:r>
        <w:t>Vous avez un programme Python qui vous donne 30 indicateurs techniques</w:t>
      </w:r>
    </w:p>
    <w:p w:rsidR="00440DAC" w:rsidRDefault="00440DAC" w:rsidP="00440DAC">
      <w:pPr>
        <w:pStyle w:val="Paragraphedeliste"/>
        <w:numPr>
          <w:ilvl w:val="2"/>
          <w:numId w:val="14"/>
        </w:numPr>
      </w:pPr>
      <w:r>
        <w:t>En premier lieu, évaluez la performance de 5 indicateurs techniques les plus courants :</w:t>
      </w:r>
    </w:p>
    <w:p w:rsidR="00440DAC" w:rsidRDefault="00440DAC" w:rsidP="00440DAC">
      <w:pPr>
        <w:pStyle w:val="Paragraphedeliste"/>
        <w:numPr>
          <w:ilvl w:val="3"/>
          <w:numId w:val="14"/>
        </w:numPr>
      </w:pPr>
      <w:r>
        <w:t>Bollinger Bands</w:t>
      </w:r>
    </w:p>
    <w:p w:rsidR="00440DAC" w:rsidRDefault="00440DAC" w:rsidP="00440DAC">
      <w:pPr>
        <w:pStyle w:val="Paragraphedeliste"/>
        <w:numPr>
          <w:ilvl w:val="3"/>
          <w:numId w:val="14"/>
        </w:numPr>
      </w:pPr>
      <w:r>
        <w:t>Oscillateur stochastique</w:t>
      </w:r>
    </w:p>
    <w:p w:rsidR="00440DAC" w:rsidRDefault="00440DAC" w:rsidP="00440DAC">
      <w:pPr>
        <w:pStyle w:val="Paragraphedeliste"/>
        <w:numPr>
          <w:ilvl w:val="3"/>
          <w:numId w:val="14"/>
        </w:numPr>
      </w:pPr>
      <w:r>
        <w:t>MACD</w:t>
      </w:r>
    </w:p>
    <w:p w:rsidR="00440DAC" w:rsidRDefault="00440DAC" w:rsidP="00440DAC">
      <w:pPr>
        <w:pStyle w:val="Paragraphedeliste"/>
        <w:numPr>
          <w:ilvl w:val="3"/>
          <w:numId w:val="14"/>
        </w:numPr>
      </w:pPr>
      <w:r>
        <w:t>RSI</w:t>
      </w:r>
    </w:p>
    <w:p w:rsidR="00440DAC" w:rsidRDefault="00440DAC" w:rsidP="00440DAC">
      <w:pPr>
        <w:pStyle w:val="Paragraphedeliste"/>
        <w:numPr>
          <w:ilvl w:val="3"/>
          <w:numId w:val="14"/>
        </w:numPr>
      </w:pPr>
      <w:r>
        <w:t>Money Flow</w:t>
      </w:r>
    </w:p>
    <w:p w:rsidR="007506B5" w:rsidRDefault="00440DAC" w:rsidP="00440DAC">
      <w:pPr>
        <w:pStyle w:val="Paragraphedeliste"/>
        <w:numPr>
          <w:ilvl w:val="2"/>
          <w:numId w:val="14"/>
        </w:numPr>
      </w:pPr>
      <w:r>
        <w:t>Pour faciliter l’utilisation des signaux techniques, il est indiqué de les transformer en</w:t>
      </w:r>
      <w:r w:rsidR="00036336">
        <w:t xml:space="preserve"> catégories</w:t>
      </w:r>
      <w:r w:rsidR="007506B5">
        <w:t>.</w:t>
      </w:r>
    </w:p>
    <w:p w:rsidR="00440DAC" w:rsidRDefault="00440DAC" w:rsidP="00440DAC">
      <w:pPr>
        <w:pStyle w:val="Paragraphedeliste"/>
        <w:numPr>
          <w:ilvl w:val="3"/>
          <w:numId w:val="14"/>
        </w:numPr>
      </w:pPr>
      <w:r>
        <w:t>Le plus facile est d’avoir des signaux binaires par signal</w:t>
      </w:r>
    </w:p>
    <w:p w:rsidR="00440DAC" w:rsidRDefault="00440DAC" w:rsidP="00440DAC">
      <w:pPr>
        <w:pStyle w:val="Paragraphedeliste"/>
        <w:numPr>
          <w:ilvl w:val="4"/>
          <w:numId w:val="14"/>
        </w:numPr>
      </w:pPr>
      <w:proofErr w:type="spellStart"/>
      <w:r>
        <w:t>Buy</w:t>
      </w:r>
      <w:proofErr w:type="spellEnd"/>
      <w:r>
        <w:t>/Neutral</w:t>
      </w:r>
    </w:p>
    <w:p w:rsidR="00440DAC" w:rsidRDefault="00440DAC" w:rsidP="00440DAC">
      <w:pPr>
        <w:pStyle w:val="Paragraphedeliste"/>
        <w:numPr>
          <w:ilvl w:val="4"/>
          <w:numId w:val="14"/>
        </w:numPr>
      </w:pPr>
      <w:proofErr w:type="spellStart"/>
      <w:r>
        <w:t>Sell</w:t>
      </w:r>
      <w:proofErr w:type="spellEnd"/>
      <w:r>
        <w:t>/Neutral</w:t>
      </w:r>
    </w:p>
    <w:p w:rsidR="00440DAC" w:rsidRDefault="00440DAC" w:rsidP="00440DAC">
      <w:pPr>
        <w:pStyle w:val="Paragraphedeliste"/>
        <w:numPr>
          <w:ilvl w:val="3"/>
          <w:numId w:val="14"/>
        </w:numPr>
      </w:pPr>
      <w:r>
        <w:t>Vous Pouvez également utiliser 3 catégories par signal technique :</w:t>
      </w:r>
    </w:p>
    <w:p w:rsidR="00440DAC" w:rsidRDefault="00440DAC" w:rsidP="00440DAC">
      <w:pPr>
        <w:pStyle w:val="Paragraphedeliste"/>
        <w:numPr>
          <w:ilvl w:val="4"/>
          <w:numId w:val="14"/>
        </w:numPr>
      </w:pPr>
      <w:proofErr w:type="spellStart"/>
      <w:r>
        <w:t>Buy</w:t>
      </w:r>
      <w:proofErr w:type="spellEnd"/>
      <w:r>
        <w:t>/Neutral/</w:t>
      </w:r>
      <w:proofErr w:type="spellStart"/>
      <w:r>
        <w:t>Sell</w:t>
      </w:r>
      <w:proofErr w:type="spellEnd"/>
    </w:p>
    <w:p w:rsidR="00440DAC" w:rsidRDefault="00440DAC" w:rsidP="00440DAC">
      <w:pPr>
        <w:pStyle w:val="Paragraphedeliste"/>
        <w:numPr>
          <w:ilvl w:val="3"/>
          <w:numId w:val="14"/>
        </w:numPr>
      </w:pPr>
      <w:r>
        <w:t>Vous choisissez le type de catégorisation</w:t>
      </w:r>
    </w:p>
    <w:p w:rsidR="00440DAC" w:rsidRDefault="00440DAC" w:rsidP="00440DAC">
      <w:pPr>
        <w:pStyle w:val="Paragraphedeliste"/>
        <w:numPr>
          <w:ilvl w:val="1"/>
          <w:numId w:val="14"/>
        </w:numPr>
      </w:pPr>
      <w:r>
        <w:t>Vous calculez la performance de votre stratégie en utilisa</w:t>
      </w:r>
      <w:r w:rsidR="00CF20FF">
        <w:t>nt</w:t>
      </w:r>
      <w:r>
        <w:t xml:space="preserve"> le ‘’Adj Close’’</w:t>
      </w:r>
      <w:r w:rsidR="00CF20FF">
        <w:t>.</w:t>
      </w:r>
    </w:p>
    <w:p w:rsidR="00440DAC" w:rsidRDefault="00440DAC" w:rsidP="00440DAC">
      <w:pPr>
        <w:pStyle w:val="Paragraphedeliste"/>
        <w:ind w:left="3948"/>
      </w:pPr>
    </w:p>
    <w:p w:rsidR="00370DAE" w:rsidRDefault="00370DAE">
      <w:r>
        <w:br w:type="page"/>
      </w:r>
    </w:p>
    <w:p w:rsidR="00CF20FF" w:rsidRDefault="00E75762" w:rsidP="00CF20FF">
      <w:r>
        <w:lastRenderedPageBreak/>
        <w:t>L’objectif du TP2 est de comparer la performance de</w:t>
      </w:r>
      <w:r w:rsidR="00CF20FF">
        <w:t xml:space="preserve">s indicateurs techniques en utilisant différentes </w:t>
      </w:r>
      <w:proofErr w:type="spellStart"/>
      <w:r w:rsidR="00CF20FF">
        <w:t>techniiques</w:t>
      </w:r>
      <w:proofErr w:type="spellEnd"/>
      <w:r w:rsidR="00CF20FF">
        <w:t xml:space="preserve"> de</w:t>
      </w:r>
      <w:r>
        <w:t xml:space="preserve"> classification </w:t>
      </w:r>
    </w:p>
    <w:p w:rsidR="003C15B6" w:rsidRDefault="00E75762" w:rsidP="00CF20FF">
      <w:r>
        <w:t>En premier comme dans toute analyse statistique, faites l’analyse descriptive de vos données.</w:t>
      </w:r>
    </w:p>
    <w:p w:rsidR="00E75762" w:rsidRDefault="003C15B6" w:rsidP="003C15B6">
      <w:pPr>
        <w:pStyle w:val="Paragraphedeliste"/>
        <w:numPr>
          <w:ilvl w:val="0"/>
          <w:numId w:val="15"/>
        </w:numPr>
      </w:pPr>
      <w:r>
        <w:t xml:space="preserve"> </w:t>
      </w:r>
      <w:r w:rsidR="00370DAE">
        <w:t>Pour chacun des ETF, vous fournissez les statistiques de base</w:t>
      </w:r>
    </w:p>
    <w:p w:rsidR="00E75762" w:rsidRDefault="00370DAE" w:rsidP="00E75762">
      <w:pPr>
        <w:pStyle w:val="Paragraphedeliste"/>
        <w:numPr>
          <w:ilvl w:val="1"/>
          <w:numId w:val="15"/>
        </w:numPr>
      </w:pPr>
      <w:r>
        <w:t>Rendement moyen, volatilité, quantile, e</w:t>
      </w:r>
      <w:r w:rsidR="00E75762">
        <w:t>tc.</w:t>
      </w:r>
    </w:p>
    <w:p w:rsidR="00E75762" w:rsidRDefault="00E75762" w:rsidP="00E75762">
      <w:pPr>
        <w:pStyle w:val="Paragraphedeliste"/>
        <w:numPr>
          <w:ilvl w:val="1"/>
          <w:numId w:val="15"/>
        </w:numPr>
      </w:pPr>
      <w:r>
        <w:t>L’analyse peut être présentée sous forme de tableaux et graphiques</w:t>
      </w:r>
    </w:p>
    <w:p w:rsidR="003C15B6" w:rsidRDefault="003C15B6" w:rsidP="003C15B6">
      <w:pPr>
        <w:pStyle w:val="Paragraphedeliste"/>
        <w:numPr>
          <w:ilvl w:val="0"/>
          <w:numId w:val="15"/>
        </w:numPr>
      </w:pPr>
      <w:r>
        <w:t>Par la suite, vous validez la performance des 5 indicateurs techniques appliqués sur chaque ETF</w:t>
      </w:r>
    </w:p>
    <w:p w:rsidR="003C15B6" w:rsidRDefault="003C15B6" w:rsidP="003C15B6">
      <w:pPr>
        <w:pStyle w:val="Paragraphedeliste"/>
        <w:numPr>
          <w:ilvl w:val="1"/>
          <w:numId w:val="15"/>
        </w:numPr>
      </w:pPr>
      <w:r>
        <w:t>Vous calculez la performance du signal</w:t>
      </w:r>
    </w:p>
    <w:p w:rsidR="003C15B6" w:rsidRDefault="003C15B6" w:rsidP="003C15B6">
      <w:pPr>
        <w:pStyle w:val="Paragraphedeliste"/>
        <w:numPr>
          <w:ilvl w:val="2"/>
          <w:numId w:val="15"/>
        </w:numPr>
      </w:pPr>
      <w:r>
        <w:t>À chaque jour, vous allez avoir 3 situations</w:t>
      </w:r>
    </w:p>
    <w:p w:rsidR="003C15B6" w:rsidRDefault="003C15B6" w:rsidP="003C15B6">
      <w:pPr>
        <w:pStyle w:val="Paragraphedeliste"/>
        <w:numPr>
          <w:ilvl w:val="3"/>
          <w:numId w:val="15"/>
        </w:numPr>
      </w:pPr>
      <w:r>
        <w:t>‘’Long’’ : Achat de l’ETF</w:t>
      </w:r>
    </w:p>
    <w:p w:rsidR="003C15B6" w:rsidRDefault="003C15B6" w:rsidP="003C15B6">
      <w:pPr>
        <w:pStyle w:val="Paragraphedeliste"/>
        <w:numPr>
          <w:ilvl w:val="3"/>
          <w:numId w:val="15"/>
        </w:numPr>
      </w:pPr>
      <w:r>
        <w:t>‘’Neutral’’ : Vous maintenez votre position ou vous restez ‘’cash’’, c’est votre choix</w:t>
      </w:r>
    </w:p>
    <w:p w:rsidR="003C15B6" w:rsidRDefault="003C15B6" w:rsidP="003C15B6">
      <w:pPr>
        <w:pStyle w:val="Paragraphedeliste"/>
        <w:numPr>
          <w:ilvl w:val="3"/>
          <w:numId w:val="15"/>
        </w:numPr>
      </w:pPr>
      <w:r>
        <w:t xml:space="preserve">‘’Short’’ : Vous prenez une position de vente à découvert </w:t>
      </w:r>
    </w:p>
    <w:p w:rsidR="003C15B6" w:rsidRDefault="003C15B6" w:rsidP="003C15B6">
      <w:pPr>
        <w:pStyle w:val="Paragraphedeliste"/>
        <w:numPr>
          <w:ilvl w:val="4"/>
          <w:numId w:val="15"/>
        </w:numPr>
      </w:pPr>
      <w:r>
        <w:t>Prenez le rendement inverse</w:t>
      </w:r>
    </w:p>
    <w:p w:rsidR="003C15B6" w:rsidRDefault="003C15B6" w:rsidP="003C15B6">
      <w:pPr>
        <w:pStyle w:val="Paragraphedeliste"/>
        <w:numPr>
          <w:ilvl w:val="2"/>
          <w:numId w:val="15"/>
        </w:numPr>
      </w:pPr>
      <w:r>
        <w:t>Ne tenez pas compte des frais de transaction ou du ‘’</w:t>
      </w:r>
      <w:proofErr w:type="spellStart"/>
      <w:r>
        <w:t>bid</w:t>
      </w:r>
      <w:proofErr w:type="spellEnd"/>
      <w:r>
        <w:t>/</w:t>
      </w:r>
      <w:proofErr w:type="spellStart"/>
      <w:r>
        <w:t>ask</w:t>
      </w:r>
      <w:proofErr w:type="spellEnd"/>
      <w:r>
        <w:t>’’ spread.</w:t>
      </w:r>
    </w:p>
    <w:p w:rsidR="003C15B6" w:rsidRDefault="003C15B6" w:rsidP="003C15B6">
      <w:pPr>
        <w:pStyle w:val="Paragraphedeliste"/>
        <w:numPr>
          <w:ilvl w:val="1"/>
          <w:numId w:val="15"/>
        </w:numPr>
      </w:pPr>
      <w:r>
        <w:t>Vous fournissez les statistiques sur la performance de la classification.</w:t>
      </w:r>
    </w:p>
    <w:p w:rsidR="003C15B6" w:rsidRPr="003C15B6" w:rsidRDefault="003C15B6" w:rsidP="003C15B6">
      <w:pPr>
        <w:pStyle w:val="Paragraphedeliste"/>
        <w:numPr>
          <w:ilvl w:val="2"/>
          <w:numId w:val="15"/>
        </w:numPr>
      </w:pPr>
      <m:oMath>
        <m:r>
          <w:rPr>
            <w:rFonts w:ascii="Cambria Math" w:hAnsi="Cambria Math"/>
          </w:rPr>
          <m:t>Generic Accuracy=1-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Nb d'observation mal classifiées</m:t>
            </m:r>
          </m:num>
          <m:den>
            <m:r>
              <w:rPr>
                <w:rFonts w:ascii="Cambria Math" w:hAnsi="Cambria Math"/>
              </w:rPr>
              <m:t>Nb Total d'observation</m:t>
            </m:r>
          </m:den>
        </m:f>
      </m:oMath>
    </w:p>
    <w:p w:rsidR="003C15B6" w:rsidRDefault="003C15B6" w:rsidP="003C15B6">
      <w:pPr>
        <w:pStyle w:val="Paragraphedeliste"/>
        <w:numPr>
          <w:ilvl w:val="3"/>
          <w:numId w:val="15"/>
        </w:numPr>
      </w:pPr>
      <w:r>
        <w:t xml:space="preserve">En Python, vous utiliserez </w:t>
      </w:r>
    </w:p>
    <w:p w:rsidR="003C15B6" w:rsidRDefault="003C15B6" w:rsidP="003C15B6">
      <w:pPr>
        <w:pStyle w:val="Paragraphedeliste"/>
        <w:numPr>
          <w:ilvl w:val="4"/>
          <w:numId w:val="15"/>
        </w:numPr>
        <w:rPr>
          <w:lang w:val="en-US"/>
        </w:rPr>
      </w:pPr>
      <w:r w:rsidRPr="003C15B6">
        <w:rPr>
          <w:lang w:val="en-US"/>
        </w:rPr>
        <w:t xml:space="preserve">from </w:t>
      </w:r>
      <w:proofErr w:type="spellStart"/>
      <w:r w:rsidRPr="003C15B6">
        <w:rPr>
          <w:lang w:val="en-US"/>
        </w:rPr>
        <w:t>Sklearn.metrics</w:t>
      </w:r>
      <w:proofErr w:type="spellEnd"/>
      <w:r w:rsidRPr="003C15B6">
        <w:rPr>
          <w:lang w:val="en-US"/>
        </w:rPr>
        <w:t xml:space="preserve"> import </w:t>
      </w:r>
      <w:proofErr w:type="spellStart"/>
      <w:r w:rsidRPr="003C15B6">
        <w:rPr>
          <w:lang w:val="en-US"/>
        </w:rPr>
        <w:t>a</w:t>
      </w:r>
      <w:r>
        <w:rPr>
          <w:lang w:val="en-US"/>
        </w:rPr>
        <w:t>ccuracy_score</w:t>
      </w:r>
      <w:proofErr w:type="spellEnd"/>
    </w:p>
    <w:p w:rsidR="003C15B6" w:rsidRDefault="004E68F9" w:rsidP="003C15B6">
      <w:pPr>
        <w:pStyle w:val="Paragraphedeliste"/>
        <w:numPr>
          <w:ilvl w:val="2"/>
          <w:numId w:val="15"/>
        </w:numPr>
        <w:rPr>
          <w:lang w:val="en-US"/>
        </w:rPr>
      </w:pPr>
      <w:proofErr w:type="spellStart"/>
      <w:r>
        <w:rPr>
          <w:lang w:val="en-US"/>
        </w:rPr>
        <w:t>Matrice</w:t>
      </w:r>
      <w:proofErr w:type="spellEnd"/>
      <w:r>
        <w:rPr>
          <w:lang w:val="en-US"/>
        </w:rPr>
        <w:t xml:space="preserve"> de confusion</w:t>
      </w:r>
    </w:p>
    <w:p w:rsidR="004E68F9" w:rsidRDefault="004E68F9" w:rsidP="004E68F9">
      <w:pPr>
        <w:pStyle w:val="Paragraphedeliste"/>
        <w:numPr>
          <w:ilvl w:val="3"/>
          <w:numId w:val="15"/>
        </w:numPr>
        <w:rPr>
          <w:lang w:val="en-US"/>
        </w:rPr>
      </w:pPr>
      <w:r w:rsidRPr="004E68F9">
        <w:rPr>
          <w:noProof/>
          <w:lang w:val="en-US"/>
        </w:rPr>
        <w:drawing>
          <wp:inline distT="0" distB="0" distL="0" distR="0">
            <wp:extent cx="1491361" cy="1495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941" cy="151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8F9" w:rsidRDefault="004E68F9" w:rsidP="004E68F9">
      <w:pPr>
        <w:pStyle w:val="Paragraphedeliste"/>
        <w:ind w:left="3600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Python,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utiliserez</w:t>
      </w:r>
      <w:proofErr w:type="spellEnd"/>
    </w:p>
    <w:p w:rsidR="004E68F9" w:rsidRDefault="004E68F9" w:rsidP="004E68F9">
      <w:pPr>
        <w:pStyle w:val="Paragraphedeliste"/>
        <w:ind w:left="360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proofErr w:type="gramStart"/>
      <w:r>
        <w:rPr>
          <w:lang w:val="en-US"/>
        </w:rPr>
        <w:t>sklearn.metrics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confusion_matrix</w:t>
      </w:r>
      <w:proofErr w:type="spellEnd"/>
    </w:p>
    <w:p w:rsidR="004E68F9" w:rsidRDefault="004E68F9" w:rsidP="004E68F9">
      <w:pPr>
        <w:pStyle w:val="Paragraphedeliste"/>
        <w:numPr>
          <w:ilvl w:val="2"/>
          <w:numId w:val="15"/>
        </w:numPr>
        <w:rPr>
          <w:lang w:val="en-US"/>
        </w:rPr>
      </w:pPr>
      <w:r>
        <w:rPr>
          <w:lang w:val="en-US"/>
        </w:rPr>
        <w:t>ROC Curve</w:t>
      </w:r>
    </w:p>
    <w:p w:rsidR="004E68F9" w:rsidRDefault="004E68F9" w:rsidP="004E68F9">
      <w:pPr>
        <w:pStyle w:val="Paragraphedeliste"/>
        <w:ind w:left="2160"/>
        <w:rPr>
          <w:lang w:val="en-US"/>
        </w:rPr>
      </w:pPr>
      <w:r w:rsidRPr="004E68F9">
        <w:rPr>
          <w:noProof/>
          <w:lang w:val="en-US"/>
        </w:rPr>
        <w:drawing>
          <wp:inline distT="0" distB="0" distL="0" distR="0">
            <wp:extent cx="1365836" cy="1331595"/>
            <wp:effectExtent l="0" t="0" r="635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540" cy="135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8F9" w:rsidRDefault="004E68F9" w:rsidP="004E68F9">
      <w:pPr>
        <w:pStyle w:val="Paragraphedeliste"/>
        <w:ind w:left="21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Python,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utiliserez</w:t>
      </w:r>
      <w:proofErr w:type="spellEnd"/>
    </w:p>
    <w:p w:rsidR="004E68F9" w:rsidRPr="004E68F9" w:rsidRDefault="004E68F9" w:rsidP="004E68F9">
      <w:pPr>
        <w:pStyle w:val="Paragraphedeliste"/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proofErr w:type="gramStart"/>
      <w:r>
        <w:rPr>
          <w:lang w:val="en-US"/>
        </w:rPr>
        <w:t>sklearn.metrics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auc</w:t>
      </w:r>
      <w:proofErr w:type="spellEnd"/>
    </w:p>
    <w:p w:rsidR="004E68F9" w:rsidRPr="003C15B6" w:rsidRDefault="004E68F9" w:rsidP="004E68F9">
      <w:pPr>
        <w:pStyle w:val="Paragraphedeliste"/>
        <w:ind w:left="3600"/>
        <w:rPr>
          <w:lang w:val="en-US"/>
        </w:rPr>
      </w:pPr>
    </w:p>
    <w:p w:rsidR="004E68F9" w:rsidRDefault="002019DF" w:rsidP="00E75762">
      <w:pPr>
        <w:pStyle w:val="Paragraphedeliste"/>
        <w:numPr>
          <w:ilvl w:val="0"/>
          <w:numId w:val="15"/>
        </w:numPr>
      </w:pPr>
      <w:r>
        <w:lastRenderedPageBreak/>
        <w:t>D</w:t>
      </w:r>
      <w:r w:rsidR="004E68F9">
        <w:t>éveloppe</w:t>
      </w:r>
      <w:r>
        <w:t>z</w:t>
      </w:r>
      <w:r w:rsidR="004E68F9">
        <w:t xml:space="preserve"> un modèle qui combine l’ensemble des indicateurs techniques (soit les 5 ou</w:t>
      </w:r>
      <w:r>
        <w:t xml:space="preserve"> l’ensemble des indicateurs</w:t>
      </w:r>
      <w:r w:rsidR="004E68F9">
        <w:t>, c’est vous qui décidez).</w:t>
      </w:r>
    </w:p>
    <w:p w:rsidR="002019DF" w:rsidRDefault="002019DF" w:rsidP="002019DF">
      <w:pPr>
        <w:pStyle w:val="Paragraphedeliste"/>
        <w:numPr>
          <w:ilvl w:val="1"/>
          <w:numId w:val="15"/>
        </w:numPr>
      </w:pPr>
      <w:r>
        <w:t xml:space="preserve">En premier lieu, construisez un modèle unique pour tous les ETF. Ainsi, vous regroupez l’information sur les 50 ETF dans </w:t>
      </w:r>
      <w:proofErr w:type="gramStart"/>
      <w:r>
        <w:t>une seul fichier</w:t>
      </w:r>
      <w:proofErr w:type="gramEnd"/>
      <w:r>
        <w:t>.</w:t>
      </w:r>
    </w:p>
    <w:p w:rsidR="004E68F9" w:rsidRDefault="004E68F9" w:rsidP="004E68F9">
      <w:pPr>
        <w:pStyle w:val="Paragraphedeliste"/>
        <w:numPr>
          <w:ilvl w:val="1"/>
          <w:numId w:val="15"/>
        </w:numPr>
      </w:pPr>
      <w:r>
        <w:t>Vous allez utilise</w:t>
      </w:r>
      <w:r w:rsidR="000E512D">
        <w:t>r</w:t>
      </w:r>
      <w:r>
        <w:t xml:space="preserve"> </w:t>
      </w:r>
      <w:r w:rsidR="000E512D">
        <w:t>5</w:t>
      </w:r>
      <w:r>
        <w:t xml:space="preserve"> types de modèles de classification</w:t>
      </w:r>
    </w:p>
    <w:p w:rsidR="000E512D" w:rsidRDefault="000E512D" w:rsidP="004E68F9">
      <w:pPr>
        <w:pStyle w:val="Paragraphedeliste"/>
        <w:numPr>
          <w:ilvl w:val="2"/>
          <w:numId w:val="15"/>
        </w:numPr>
      </w:pPr>
      <w:r>
        <w:t xml:space="preserve">Modèle </w:t>
      </w:r>
      <w:proofErr w:type="spellStart"/>
      <w:r>
        <w:t>Logit</w:t>
      </w:r>
      <w:proofErr w:type="spellEnd"/>
    </w:p>
    <w:p w:rsidR="004E68F9" w:rsidRDefault="004E68F9" w:rsidP="004E68F9">
      <w:pPr>
        <w:pStyle w:val="Paragraphedeliste"/>
        <w:numPr>
          <w:ilvl w:val="2"/>
          <w:numId w:val="15"/>
        </w:numPr>
      </w:pPr>
      <w:r>
        <w:t>Arbre de décision</w:t>
      </w:r>
    </w:p>
    <w:p w:rsidR="004E68F9" w:rsidRDefault="004E68F9" w:rsidP="004E68F9">
      <w:pPr>
        <w:pStyle w:val="Paragraphedeliste"/>
        <w:numPr>
          <w:ilvl w:val="2"/>
          <w:numId w:val="15"/>
        </w:numPr>
      </w:pPr>
      <w:proofErr w:type="spellStart"/>
      <w:r>
        <w:t>Random</w:t>
      </w:r>
      <w:proofErr w:type="spellEnd"/>
      <w:r>
        <w:t xml:space="preserve"> Forest</w:t>
      </w:r>
    </w:p>
    <w:p w:rsidR="004E68F9" w:rsidRDefault="004E68F9" w:rsidP="004E68F9">
      <w:pPr>
        <w:pStyle w:val="Paragraphedeliste"/>
        <w:numPr>
          <w:ilvl w:val="2"/>
          <w:numId w:val="15"/>
        </w:numPr>
      </w:pPr>
      <w:r>
        <w:t xml:space="preserve">Gradient </w:t>
      </w:r>
      <w:proofErr w:type="spellStart"/>
      <w:r>
        <w:t>Boosting</w:t>
      </w:r>
      <w:proofErr w:type="spellEnd"/>
    </w:p>
    <w:p w:rsidR="004E68F9" w:rsidRDefault="004E68F9" w:rsidP="004E68F9">
      <w:pPr>
        <w:pStyle w:val="Paragraphedeliste"/>
        <w:numPr>
          <w:ilvl w:val="2"/>
          <w:numId w:val="15"/>
        </w:numPr>
      </w:pPr>
      <w:r>
        <w:t xml:space="preserve">Support </w:t>
      </w:r>
      <w:proofErr w:type="spellStart"/>
      <w:r>
        <w:t>Vector</w:t>
      </w:r>
      <w:proofErr w:type="spellEnd"/>
      <w:r>
        <w:t xml:space="preserve"> Machine</w:t>
      </w:r>
    </w:p>
    <w:p w:rsidR="000E512D" w:rsidRDefault="000E512D" w:rsidP="000E512D">
      <w:pPr>
        <w:pStyle w:val="Paragraphedeliste"/>
        <w:numPr>
          <w:ilvl w:val="3"/>
          <w:numId w:val="15"/>
        </w:numPr>
      </w:pPr>
      <w:r>
        <w:t>Classification linéaire</w:t>
      </w:r>
    </w:p>
    <w:p w:rsidR="000E512D" w:rsidRDefault="000E512D" w:rsidP="000E512D">
      <w:pPr>
        <w:pStyle w:val="Paragraphedeliste"/>
        <w:numPr>
          <w:ilvl w:val="3"/>
          <w:numId w:val="15"/>
        </w:numPr>
      </w:pPr>
      <w:r>
        <w:t>Classification radiale</w:t>
      </w:r>
    </w:p>
    <w:p w:rsidR="00E75762" w:rsidRDefault="000E512D" w:rsidP="00E75762">
      <w:pPr>
        <w:pStyle w:val="Paragraphedeliste"/>
        <w:numPr>
          <w:ilvl w:val="0"/>
          <w:numId w:val="15"/>
        </w:numPr>
      </w:pPr>
      <w:r>
        <w:t>V</w:t>
      </w:r>
      <w:r w:rsidR="003C15B6">
        <w:t xml:space="preserve">ous </w:t>
      </w:r>
      <w:r w:rsidR="00E75762">
        <w:t>séparez votre échantillon en deux portions</w:t>
      </w:r>
    </w:p>
    <w:p w:rsidR="00E75762" w:rsidRDefault="00E75762" w:rsidP="00E75762">
      <w:pPr>
        <w:pStyle w:val="Paragraphedeliste"/>
        <w:numPr>
          <w:ilvl w:val="1"/>
          <w:numId w:val="15"/>
        </w:numPr>
      </w:pPr>
      <w:r>
        <w:t>Échantillon d’entraînement (70</w:t>
      </w:r>
      <w:r w:rsidR="00C03FEA">
        <w:t>% du total)</w:t>
      </w:r>
    </w:p>
    <w:p w:rsidR="00C03FEA" w:rsidRDefault="00C03FEA" w:rsidP="00E75762">
      <w:pPr>
        <w:pStyle w:val="Paragraphedeliste"/>
        <w:numPr>
          <w:ilvl w:val="1"/>
          <w:numId w:val="15"/>
        </w:numPr>
      </w:pPr>
      <w:r>
        <w:t>Échantillon de test (30% du total)</w:t>
      </w:r>
    </w:p>
    <w:p w:rsidR="0024443B" w:rsidRPr="0024443B" w:rsidRDefault="0024443B" w:rsidP="0024443B">
      <w:pPr>
        <w:pStyle w:val="Paragraphedeliste"/>
        <w:numPr>
          <w:ilvl w:val="2"/>
          <w:numId w:val="15"/>
        </w:numPr>
        <w:rPr>
          <w:rStyle w:val="pl-s1"/>
          <w:lang w:val="en-US"/>
        </w:rPr>
      </w:pPr>
      <w:r w:rsidRPr="0024443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from</w:t>
      </w:r>
      <w:r w:rsidRPr="0024443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Pr="0024443B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sklearn</w:t>
      </w:r>
      <w:r w:rsidRPr="0024443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</w:t>
      </w:r>
      <w:r w:rsidRPr="0024443B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model</w:t>
      </w:r>
      <w:proofErr w:type="gramEnd"/>
      <w:r w:rsidRPr="0024443B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_selection</w:t>
      </w:r>
      <w:proofErr w:type="spellEnd"/>
      <w:r w:rsidRPr="0024443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24443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import</w:t>
      </w:r>
      <w:r w:rsidRPr="0024443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4443B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train_test_split</w:t>
      </w:r>
      <w:proofErr w:type="spellEnd"/>
    </w:p>
    <w:p w:rsidR="0024443B" w:rsidRPr="0024443B" w:rsidRDefault="0024443B" w:rsidP="0024443B">
      <w:pPr>
        <w:pStyle w:val="Paragraphedeliste"/>
        <w:numPr>
          <w:ilvl w:val="2"/>
          <w:numId w:val="15"/>
        </w:numPr>
        <w:rPr>
          <w:rStyle w:val="pl-c"/>
          <w:lang w:val="en-US"/>
        </w:rPr>
      </w:pPr>
      <w:proofErr w:type="spellStart"/>
      <w:r w:rsidRPr="0024443B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X_train</w:t>
      </w:r>
      <w:proofErr w:type="spellEnd"/>
      <w:r w:rsidRPr="0024443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24443B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X_test</w:t>
      </w:r>
      <w:proofErr w:type="spellEnd"/>
      <w:r w:rsidRPr="0024443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24443B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y_train</w:t>
      </w:r>
      <w:proofErr w:type="spellEnd"/>
      <w:r w:rsidRPr="0024443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24443B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y_test</w:t>
      </w:r>
      <w:proofErr w:type="spellEnd"/>
      <w:r w:rsidRPr="0024443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24443B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=</w:t>
      </w:r>
      <w:r w:rsidRPr="0024443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4443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train_test_</w:t>
      </w:r>
      <w:proofErr w:type="gramStart"/>
      <w:r w:rsidRPr="0024443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split</w:t>
      </w:r>
      <w:proofErr w:type="spellEnd"/>
      <w:r w:rsidRPr="0024443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24443B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X</w:t>
      </w:r>
      <w:r w:rsidRPr="0024443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24443B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Y</w:t>
      </w:r>
      <w:r w:rsidRPr="0024443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24443B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test_size</w:t>
      </w:r>
      <w:proofErr w:type="spellEnd"/>
      <w:r w:rsidRPr="0024443B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=0.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3</w:t>
      </w:r>
      <w:r w:rsidRPr="0024443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24443B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random_state</w:t>
      </w:r>
      <w:proofErr w:type="spellEnd"/>
      <w:r w:rsidRPr="0024443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24443B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=</w:t>
      </w:r>
      <w:r w:rsidRPr="0024443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</w:t>
      </w:r>
      <w:r w:rsidRPr="0024443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) </w:t>
      </w:r>
      <w:r w:rsidRPr="0024443B"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  <w:lang w:val="en-US"/>
        </w:rPr>
        <w:t># 0.</w:t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  <w:lang w:val="en-US"/>
        </w:rPr>
        <w:t>3</w:t>
      </w:r>
      <w:r w:rsidRPr="0024443B"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4443B"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  <w:lang w:val="en-US"/>
        </w:rPr>
        <w:t>test_size</w:t>
      </w:r>
      <w:proofErr w:type="spellEnd"/>
      <w:r w:rsidRPr="0024443B"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  <w:lang w:val="en-US"/>
        </w:rPr>
        <w:t xml:space="preserve"> means </w:t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  <w:lang w:val="en-US"/>
        </w:rPr>
        <w:t>3</w:t>
      </w:r>
      <w:r w:rsidRPr="0024443B"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  <w:lang w:val="en-US"/>
        </w:rPr>
        <w:t>0%</w:t>
      </w:r>
    </w:p>
    <w:p w:rsidR="0024443B" w:rsidRPr="0024443B" w:rsidRDefault="0024443B" w:rsidP="0024443B">
      <w:pPr>
        <w:pStyle w:val="Paragraphedeliste"/>
        <w:ind w:left="1440"/>
        <w:rPr>
          <w:lang w:val="en-US"/>
        </w:rPr>
      </w:pPr>
    </w:p>
    <w:p w:rsidR="00C03FEA" w:rsidRDefault="00C03FEA" w:rsidP="00C03FEA">
      <w:pPr>
        <w:pStyle w:val="Paragraphedeliste"/>
        <w:numPr>
          <w:ilvl w:val="0"/>
          <w:numId w:val="15"/>
        </w:numPr>
      </w:pPr>
      <w:r>
        <w:t xml:space="preserve">Débutez avec le modèle de base, soit le modèle </w:t>
      </w:r>
      <w:proofErr w:type="spellStart"/>
      <w:r>
        <w:t>Logit</w:t>
      </w:r>
      <w:proofErr w:type="spellEnd"/>
      <w:r>
        <w:t>.</w:t>
      </w:r>
    </w:p>
    <w:p w:rsidR="00C03FEA" w:rsidRDefault="00C03FEA" w:rsidP="00C03FEA">
      <w:pPr>
        <w:pStyle w:val="Paragraphedeliste"/>
        <w:numPr>
          <w:ilvl w:val="1"/>
          <w:numId w:val="15"/>
        </w:numPr>
      </w:pPr>
      <w:r>
        <w:t>Variable cible (</w:t>
      </w:r>
      <w:r w:rsidR="000E512D">
        <w:t>1</w:t>
      </w:r>
      <w:r>
        <w:t>/</w:t>
      </w:r>
      <w:r w:rsidR="000E512D">
        <w:t>0</w:t>
      </w:r>
      <w:r>
        <w:t>)</w:t>
      </w:r>
      <w:r w:rsidR="000E512D">
        <w:t xml:space="preserve"> – 1 si ça monte et 0 sinon</w:t>
      </w:r>
    </w:p>
    <w:p w:rsidR="002B3BA1" w:rsidRDefault="002B3BA1" w:rsidP="00C03FEA">
      <w:pPr>
        <w:pStyle w:val="Paragraphedeliste"/>
        <w:numPr>
          <w:ilvl w:val="1"/>
          <w:numId w:val="15"/>
        </w:numPr>
      </w:pPr>
      <w:r>
        <w:t>Variables explicatives</w:t>
      </w:r>
    </w:p>
    <w:p w:rsidR="000E512D" w:rsidRDefault="000E512D" w:rsidP="000E512D">
      <w:pPr>
        <w:pStyle w:val="Paragraphedeliste"/>
        <w:numPr>
          <w:ilvl w:val="2"/>
          <w:numId w:val="15"/>
        </w:numPr>
      </w:pPr>
      <w:r>
        <w:t>Signaux techniques (‘’</w:t>
      </w:r>
      <w:proofErr w:type="spellStart"/>
      <w:r>
        <w:t>Buy</w:t>
      </w:r>
      <w:proofErr w:type="spellEnd"/>
      <w:r>
        <w:t>’’, ‘’Neutral’’, ‘’</w:t>
      </w:r>
      <w:proofErr w:type="spellStart"/>
      <w:r>
        <w:t>sell</w:t>
      </w:r>
      <w:proofErr w:type="spellEnd"/>
      <w:r>
        <w:t xml:space="preserve">’’) </w:t>
      </w:r>
      <w:proofErr w:type="gramStart"/>
      <w:r>
        <w:t>( Soit</w:t>
      </w:r>
      <w:proofErr w:type="gramEnd"/>
      <w:r>
        <w:t xml:space="preserve"> 5 ou 30)</w:t>
      </w:r>
    </w:p>
    <w:p w:rsidR="002B3BA1" w:rsidRDefault="002B3BA1" w:rsidP="002B3BA1">
      <w:pPr>
        <w:pStyle w:val="Paragraphedeliste"/>
        <w:numPr>
          <w:ilvl w:val="1"/>
          <w:numId w:val="15"/>
        </w:numPr>
      </w:pPr>
      <w:r>
        <w:t xml:space="preserve">Le modèle </w:t>
      </w:r>
      <w:r w:rsidR="00E11DD5">
        <w:t xml:space="preserve">estimé </w:t>
      </w:r>
      <w:r>
        <w:t>comporte un trop grand nombre de variables pour être utile et en plus il ‘’</w:t>
      </w:r>
      <w:proofErr w:type="spellStart"/>
      <w:r>
        <w:t>overfittera</w:t>
      </w:r>
      <w:proofErr w:type="spellEnd"/>
      <w:r>
        <w:t xml:space="preserve">’’. Vous devez donc réduire le nombre de variables à seulement celles qui semblent avoir un impact important et enlever les autres. </w:t>
      </w:r>
      <w:r w:rsidR="00933E94">
        <w:t>Voici</w:t>
      </w:r>
      <w:r>
        <w:t xml:space="preserve"> deux méthodes</w:t>
      </w:r>
      <w:r w:rsidR="00933E94">
        <w:t xml:space="preserve"> souvent utilisées</w:t>
      </w:r>
      <w:r>
        <w:t>.</w:t>
      </w:r>
    </w:p>
    <w:p w:rsidR="002B3BA1" w:rsidRDefault="002B3BA1" w:rsidP="002B3BA1">
      <w:pPr>
        <w:pStyle w:val="Paragraphedeliste"/>
        <w:numPr>
          <w:ilvl w:val="2"/>
          <w:numId w:val="15"/>
        </w:numPr>
      </w:pPr>
      <w:r>
        <w:t>La 1</w:t>
      </w:r>
      <w:r w:rsidRPr="002B3BA1">
        <w:rPr>
          <w:vertAlign w:val="superscript"/>
        </w:rPr>
        <w:t>ère</w:t>
      </w:r>
      <w:r>
        <w:t xml:space="preserve"> est d’utiliser l’indice AIC (</w:t>
      </w:r>
      <w:proofErr w:type="spellStart"/>
      <w:r>
        <w:t>Akaike</w:t>
      </w:r>
      <w:proofErr w:type="spellEnd"/>
      <w:r>
        <w:t>).</w:t>
      </w:r>
    </w:p>
    <w:p w:rsidR="002B3BA1" w:rsidRDefault="002B3BA1" w:rsidP="002B3BA1">
      <w:pPr>
        <w:pStyle w:val="Paragraphedeliste"/>
        <w:numPr>
          <w:ilvl w:val="3"/>
          <w:numId w:val="15"/>
        </w:numPr>
      </w:pPr>
      <w:r>
        <w:t>Vous partez de vos résultats et calculez la valeur de l’indice AIC.</w:t>
      </w:r>
    </w:p>
    <w:p w:rsidR="002B3BA1" w:rsidRDefault="002B3BA1" w:rsidP="002B3BA1">
      <w:pPr>
        <w:pStyle w:val="Paragraphedeliste"/>
        <w:numPr>
          <w:ilvl w:val="3"/>
          <w:numId w:val="15"/>
        </w:numPr>
      </w:pPr>
      <w:r>
        <w:t>Vous enlevez certaines variables dont les paramètres sont non-significatifs, du mauvais signe ou semblent incohérents et vous recalcule</w:t>
      </w:r>
      <w:r w:rsidR="00933E94">
        <w:t>z</w:t>
      </w:r>
      <w:r>
        <w:t xml:space="preserve"> la statistique AIC. Le modèle avec la valeur AIC la plus faible est toujours préféré.</w:t>
      </w:r>
    </w:p>
    <w:p w:rsidR="002B3BA1" w:rsidRDefault="002B3BA1" w:rsidP="002B3BA1">
      <w:pPr>
        <w:pStyle w:val="Paragraphedeliste"/>
        <w:numPr>
          <w:ilvl w:val="3"/>
          <w:numId w:val="15"/>
        </w:numPr>
      </w:pPr>
      <w:r>
        <w:t>C’est une méthode de sélection non systématique mais qui vous aidera à comprendre votre modèle</w:t>
      </w:r>
    </w:p>
    <w:p w:rsidR="002B3BA1" w:rsidRDefault="002B3BA1" w:rsidP="002B3BA1">
      <w:pPr>
        <w:pStyle w:val="Paragraphedeliste"/>
        <w:numPr>
          <w:ilvl w:val="3"/>
          <w:numId w:val="15"/>
        </w:numPr>
      </w:pPr>
      <w:r>
        <w:t>Pour les fins de l’exercice, présenter deux modèles de votre choix</w:t>
      </w:r>
    </w:p>
    <w:p w:rsidR="002B3BA1" w:rsidRDefault="002B3BA1" w:rsidP="002B3BA1">
      <w:pPr>
        <w:pStyle w:val="Paragraphedeliste"/>
        <w:numPr>
          <w:ilvl w:val="2"/>
          <w:numId w:val="15"/>
        </w:numPr>
      </w:pPr>
      <w:r>
        <w:t>La seconde est d’utiliser</w:t>
      </w:r>
      <w:r w:rsidR="003D049B">
        <w:t xml:space="preserve"> l’élimination récursive.</w:t>
      </w:r>
    </w:p>
    <w:p w:rsidR="003D049B" w:rsidRDefault="003D049B" w:rsidP="003D049B">
      <w:pPr>
        <w:pStyle w:val="Paragraphedeliste"/>
        <w:numPr>
          <w:ilvl w:val="3"/>
          <w:numId w:val="15"/>
        </w:numPr>
      </w:pPr>
      <w:r>
        <w:t>Méthode systématique où les variables sont éliminées progressivement en fonction d’un critère statistique, jusqu’à un modèle plus simple. Ce modèle est souvent appelé ‘’</w:t>
      </w:r>
      <w:proofErr w:type="spellStart"/>
      <w:r>
        <w:t>stepwise</w:t>
      </w:r>
      <w:proofErr w:type="spellEnd"/>
      <w:r>
        <w:t>’’ ou ‘’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’’.</w:t>
      </w:r>
    </w:p>
    <w:p w:rsidR="003D049B" w:rsidRDefault="003D049B" w:rsidP="009C7753">
      <w:pPr>
        <w:pStyle w:val="Paragraphedeliste"/>
        <w:numPr>
          <w:ilvl w:val="3"/>
          <w:numId w:val="15"/>
        </w:numPr>
      </w:pPr>
      <w:r>
        <w:t>Vous trouverez ci-joint un code Python pour vous aider</w:t>
      </w:r>
    </w:p>
    <w:p w:rsidR="00E25C5A" w:rsidRDefault="0090065F" w:rsidP="003D049B">
      <w:pPr>
        <w:pStyle w:val="Paragraphedeliste"/>
        <w:numPr>
          <w:ilvl w:val="4"/>
          <w:numId w:val="15"/>
        </w:numPr>
      </w:pPr>
      <w:hyperlink r:id="rId7" w:history="1">
        <w:r w:rsidR="00E25C5A">
          <w:rPr>
            <w:rStyle w:val="Lienhypertexte"/>
          </w:rPr>
          <w:t>https://towardsdatascience.com/building-a-logistic-regression-in-python-step-by-step-becd4d56c9c8</w:t>
        </w:r>
      </w:hyperlink>
    </w:p>
    <w:p w:rsidR="003D049B" w:rsidRDefault="003D049B" w:rsidP="003D049B">
      <w:pPr>
        <w:pStyle w:val="Paragraphedeliste"/>
        <w:numPr>
          <w:ilvl w:val="3"/>
          <w:numId w:val="15"/>
        </w:numPr>
      </w:pPr>
      <w:r>
        <w:lastRenderedPageBreak/>
        <w:t>Présentez le modèle sélectionné</w:t>
      </w:r>
      <w:r w:rsidR="00105ACC">
        <w:t>. À cette étape, vous devez faire preuve de jugeme</w:t>
      </w:r>
      <w:r w:rsidR="00E11DD5">
        <w:t>nt si la solution ne fait pas de sens. Si c’est le cas, enlevez les variables problématiques et recommencez.</w:t>
      </w:r>
    </w:p>
    <w:p w:rsidR="00E11DD5" w:rsidRDefault="00E11DD5" w:rsidP="00E11DD5">
      <w:pPr>
        <w:pStyle w:val="Paragraphedeliste"/>
        <w:numPr>
          <w:ilvl w:val="1"/>
          <w:numId w:val="15"/>
        </w:numPr>
      </w:pPr>
      <w:r>
        <w:t>Évaluez la capacité de classification.</w:t>
      </w:r>
    </w:p>
    <w:p w:rsidR="00E11DD5" w:rsidRDefault="00E11DD5" w:rsidP="00E11DD5">
      <w:pPr>
        <w:pStyle w:val="Paragraphedeliste"/>
        <w:numPr>
          <w:ilvl w:val="2"/>
          <w:numId w:val="15"/>
        </w:numPr>
      </w:pPr>
      <w:r>
        <w:t>Pour l’échantillon d’entraînement et l’échantillon test.</w:t>
      </w:r>
    </w:p>
    <w:p w:rsidR="00E11DD5" w:rsidRDefault="00E11DD5" w:rsidP="00E11DD5">
      <w:pPr>
        <w:pStyle w:val="Paragraphedeliste"/>
        <w:numPr>
          <w:ilvl w:val="2"/>
          <w:numId w:val="15"/>
        </w:numPr>
      </w:pPr>
      <w:r>
        <w:t>Présentez la matrice de confusion et le graphique ROC.</w:t>
      </w:r>
    </w:p>
    <w:p w:rsidR="00E11DD5" w:rsidRDefault="00E11DD5" w:rsidP="00E11DD5">
      <w:pPr>
        <w:pStyle w:val="Paragraphedeliste"/>
        <w:numPr>
          <w:ilvl w:val="2"/>
          <w:numId w:val="15"/>
        </w:numPr>
      </w:pPr>
      <w:r>
        <w:t>Interprétez les résultats.</w:t>
      </w:r>
    </w:p>
    <w:p w:rsidR="00E11DD5" w:rsidRDefault="00E11DD5" w:rsidP="00E11DD5">
      <w:pPr>
        <w:pStyle w:val="Paragraphedeliste"/>
        <w:numPr>
          <w:ilvl w:val="2"/>
          <w:numId w:val="15"/>
        </w:numPr>
      </w:pPr>
      <w:r>
        <w:t>Quelles sont les variables les plus importantes dans ce modèle?</w:t>
      </w:r>
    </w:p>
    <w:p w:rsidR="00E11DD5" w:rsidRDefault="00E11DD5" w:rsidP="00E11DD5">
      <w:pPr>
        <w:pStyle w:val="Paragraphedeliste"/>
        <w:numPr>
          <w:ilvl w:val="0"/>
          <w:numId w:val="15"/>
        </w:numPr>
      </w:pPr>
      <w:r>
        <w:t>Refaites l’exercice avec un arbre de décision</w:t>
      </w:r>
    </w:p>
    <w:p w:rsidR="00E11DD5" w:rsidRDefault="00E11DD5" w:rsidP="00E11DD5">
      <w:pPr>
        <w:pStyle w:val="Paragraphedeliste"/>
        <w:numPr>
          <w:ilvl w:val="1"/>
          <w:numId w:val="15"/>
        </w:numPr>
      </w:pPr>
      <w:r>
        <w:t>En premier lieu, utilisez toutes les variables explicatives.</w:t>
      </w:r>
    </w:p>
    <w:p w:rsidR="00E11DD5" w:rsidRDefault="00E11DD5" w:rsidP="00E11DD5">
      <w:pPr>
        <w:pStyle w:val="Paragraphedeliste"/>
        <w:numPr>
          <w:ilvl w:val="1"/>
          <w:numId w:val="15"/>
        </w:numPr>
      </w:pPr>
      <w:r>
        <w:t>Estimez votre modèle.</w:t>
      </w:r>
    </w:p>
    <w:p w:rsidR="00E11DD5" w:rsidRDefault="00E11DD5" w:rsidP="00E11DD5">
      <w:pPr>
        <w:pStyle w:val="Paragraphedeliste"/>
        <w:numPr>
          <w:ilvl w:val="2"/>
          <w:numId w:val="15"/>
        </w:numPr>
      </w:pPr>
      <w:r>
        <w:t xml:space="preserve">Vous pouvez utiliser </w:t>
      </w:r>
      <w:proofErr w:type="spellStart"/>
      <w:r>
        <w:t>skearn</w:t>
      </w:r>
      <w:proofErr w:type="spellEnd"/>
      <w:r>
        <w:t xml:space="preserve"> – </w:t>
      </w:r>
      <w:proofErr w:type="spellStart"/>
      <w:r>
        <w:t>DecisionTreeClassifier</w:t>
      </w:r>
      <w:proofErr w:type="spellEnd"/>
    </w:p>
    <w:p w:rsidR="00E11DD5" w:rsidRDefault="00E11DD5" w:rsidP="00E11DD5">
      <w:pPr>
        <w:pStyle w:val="Paragraphedeliste"/>
        <w:numPr>
          <w:ilvl w:val="1"/>
          <w:numId w:val="15"/>
        </w:numPr>
      </w:pPr>
      <w:r>
        <w:t>Présentez la matrice de confusion et le graphique ROC.</w:t>
      </w:r>
    </w:p>
    <w:p w:rsidR="00631898" w:rsidRDefault="00631898" w:rsidP="00631898">
      <w:pPr>
        <w:pStyle w:val="Paragraphedeliste"/>
        <w:numPr>
          <w:ilvl w:val="2"/>
          <w:numId w:val="15"/>
        </w:numPr>
      </w:pPr>
      <w:r>
        <w:t>Pour l’échantillon d’entraînement et l’échantillon test</w:t>
      </w:r>
    </w:p>
    <w:p w:rsidR="00E11DD5" w:rsidRDefault="00E11DD5" w:rsidP="00E11DD5">
      <w:pPr>
        <w:pStyle w:val="Paragraphedeliste"/>
        <w:numPr>
          <w:ilvl w:val="1"/>
          <w:numId w:val="15"/>
        </w:numPr>
      </w:pPr>
      <w:r>
        <w:t xml:space="preserve">Répétez l’exercices avec les variables sélectionnées par </w:t>
      </w:r>
      <w:r w:rsidR="00933E94">
        <w:t>l</w:t>
      </w:r>
      <w:r>
        <w:t xml:space="preserve">e modèle </w:t>
      </w:r>
      <w:proofErr w:type="spellStart"/>
      <w:r>
        <w:t>Logit</w:t>
      </w:r>
      <w:proofErr w:type="spellEnd"/>
    </w:p>
    <w:p w:rsidR="00E11DD5" w:rsidRDefault="00E11DD5" w:rsidP="00E11DD5">
      <w:pPr>
        <w:pStyle w:val="Paragraphedeliste"/>
        <w:numPr>
          <w:ilvl w:val="1"/>
          <w:numId w:val="15"/>
        </w:numPr>
      </w:pPr>
      <w:r>
        <w:t>Notez les principales différences et similitudes et expliquez les divergences.</w:t>
      </w:r>
    </w:p>
    <w:p w:rsidR="00631898" w:rsidRDefault="00631898" w:rsidP="00E11DD5">
      <w:pPr>
        <w:pStyle w:val="Paragraphedeliste"/>
        <w:numPr>
          <w:ilvl w:val="0"/>
          <w:numId w:val="15"/>
        </w:numPr>
      </w:pPr>
      <w:r>
        <w:t xml:space="preserve">Refaites l’exercice avec la méthode </w:t>
      </w:r>
      <w:proofErr w:type="spellStart"/>
      <w:r>
        <w:t>Random</w:t>
      </w:r>
      <w:proofErr w:type="spellEnd"/>
      <w:r>
        <w:t xml:space="preserve"> Forest.</w:t>
      </w:r>
    </w:p>
    <w:p w:rsidR="00631898" w:rsidRDefault="00631898" w:rsidP="00631898">
      <w:pPr>
        <w:pStyle w:val="Paragraphedeliste"/>
        <w:numPr>
          <w:ilvl w:val="1"/>
          <w:numId w:val="15"/>
        </w:numPr>
      </w:pPr>
      <w:r>
        <w:t>En premier lieu, utilisez toutes les variables explicatives.</w:t>
      </w:r>
    </w:p>
    <w:p w:rsidR="00631898" w:rsidRDefault="00631898" w:rsidP="00631898">
      <w:pPr>
        <w:pStyle w:val="Paragraphedeliste"/>
        <w:numPr>
          <w:ilvl w:val="1"/>
          <w:numId w:val="15"/>
        </w:numPr>
      </w:pPr>
      <w:r>
        <w:t>Estimez votre modèle.</w:t>
      </w:r>
    </w:p>
    <w:p w:rsidR="00631898" w:rsidRDefault="00631898" w:rsidP="00631898">
      <w:pPr>
        <w:pStyle w:val="Paragraphedeliste"/>
        <w:numPr>
          <w:ilvl w:val="2"/>
          <w:numId w:val="15"/>
        </w:numPr>
      </w:pPr>
      <w:r>
        <w:t xml:space="preserve">Vous pouvez utiliser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– </w:t>
      </w:r>
      <w:proofErr w:type="spellStart"/>
      <w:r>
        <w:t>RandomForestClassifier</w:t>
      </w:r>
      <w:proofErr w:type="spellEnd"/>
    </w:p>
    <w:p w:rsidR="00631898" w:rsidRDefault="00631898" w:rsidP="00631898">
      <w:pPr>
        <w:pStyle w:val="Paragraphedeliste"/>
        <w:numPr>
          <w:ilvl w:val="1"/>
          <w:numId w:val="15"/>
        </w:numPr>
      </w:pPr>
      <w:r>
        <w:t>Présentez la matrice de confusion et le graphique ROC</w:t>
      </w:r>
    </w:p>
    <w:p w:rsidR="00631898" w:rsidRDefault="00631898" w:rsidP="00631898">
      <w:pPr>
        <w:pStyle w:val="Paragraphedeliste"/>
        <w:numPr>
          <w:ilvl w:val="2"/>
          <w:numId w:val="15"/>
        </w:numPr>
      </w:pPr>
      <w:r>
        <w:t>Pour l’échantillon d’entraînement et l’échantillon test</w:t>
      </w:r>
    </w:p>
    <w:p w:rsidR="00E11DD5" w:rsidRDefault="00631898" w:rsidP="00631898">
      <w:pPr>
        <w:pStyle w:val="Paragraphedeliste"/>
        <w:numPr>
          <w:ilvl w:val="1"/>
          <w:numId w:val="15"/>
        </w:numPr>
      </w:pPr>
      <w:r>
        <w:t>Identifiez les variables les plus importantes (‘’Variable Importance’’)</w:t>
      </w:r>
    </w:p>
    <w:p w:rsidR="00631898" w:rsidRDefault="00631898" w:rsidP="00631898">
      <w:pPr>
        <w:pStyle w:val="Paragraphedeliste"/>
        <w:numPr>
          <w:ilvl w:val="2"/>
          <w:numId w:val="15"/>
        </w:numPr>
      </w:pPr>
      <w:r>
        <w:t>Présentez le graphique sur l’importance des variables.</w:t>
      </w:r>
    </w:p>
    <w:p w:rsidR="00631898" w:rsidRDefault="00631898" w:rsidP="00631898">
      <w:pPr>
        <w:pStyle w:val="Paragraphedeliste"/>
        <w:numPr>
          <w:ilvl w:val="1"/>
          <w:numId w:val="15"/>
        </w:numPr>
      </w:pPr>
      <w:r>
        <w:t xml:space="preserve">Comparez les variables sélectionnées par </w:t>
      </w:r>
      <w:proofErr w:type="spellStart"/>
      <w:r>
        <w:t>R</w:t>
      </w:r>
      <w:r w:rsidR="00933E94">
        <w:t>an</w:t>
      </w:r>
      <w:r>
        <w:t>dom</w:t>
      </w:r>
      <w:proofErr w:type="spellEnd"/>
      <w:r>
        <w:t xml:space="preserve"> Forest au modèle </w:t>
      </w:r>
      <w:proofErr w:type="spellStart"/>
      <w:r>
        <w:t>Logit</w:t>
      </w:r>
      <w:proofErr w:type="spellEnd"/>
      <w:r>
        <w:t>.</w:t>
      </w:r>
    </w:p>
    <w:p w:rsidR="00631898" w:rsidRDefault="00631898" w:rsidP="00631898">
      <w:pPr>
        <w:pStyle w:val="Paragraphedeliste"/>
        <w:numPr>
          <w:ilvl w:val="2"/>
          <w:numId w:val="15"/>
        </w:numPr>
      </w:pPr>
      <w:r>
        <w:t>Quelles sont les variables d’importance similaires.</w:t>
      </w:r>
    </w:p>
    <w:p w:rsidR="00631898" w:rsidRDefault="00631898" w:rsidP="00631898">
      <w:pPr>
        <w:pStyle w:val="Paragraphedeliste"/>
        <w:numPr>
          <w:ilvl w:val="2"/>
          <w:numId w:val="15"/>
        </w:numPr>
      </w:pPr>
      <w:r>
        <w:t>Quelles sont les variables différentes.</w:t>
      </w:r>
    </w:p>
    <w:p w:rsidR="00631898" w:rsidRDefault="00631898" w:rsidP="00631898">
      <w:pPr>
        <w:pStyle w:val="Paragraphedeliste"/>
        <w:numPr>
          <w:ilvl w:val="2"/>
          <w:numId w:val="15"/>
        </w:numPr>
      </w:pPr>
      <w:r>
        <w:t>Pourquoi les variables sélectionnées ne sont pas totalement similaires?</w:t>
      </w:r>
    </w:p>
    <w:p w:rsidR="00631898" w:rsidRDefault="000E512D" w:rsidP="00631898">
      <w:pPr>
        <w:pStyle w:val="Paragraphedeliste"/>
        <w:numPr>
          <w:ilvl w:val="0"/>
          <w:numId w:val="15"/>
        </w:numPr>
      </w:pPr>
      <w:r>
        <w:t>Répétez l’exercices pour des méthodes</w:t>
      </w:r>
      <w:r w:rsidR="00631898">
        <w:t xml:space="preserve"> plus flexibles mais opaques</w:t>
      </w:r>
      <w:r w:rsidR="00303C34">
        <w:t>.</w:t>
      </w:r>
    </w:p>
    <w:p w:rsidR="00303C34" w:rsidRDefault="00303C34" w:rsidP="00303C34">
      <w:pPr>
        <w:pStyle w:val="Paragraphedeliste"/>
        <w:numPr>
          <w:ilvl w:val="1"/>
          <w:numId w:val="15"/>
        </w:numPr>
      </w:pPr>
      <w:r>
        <w:t xml:space="preserve">Répétez le point </w:t>
      </w:r>
      <w:r w:rsidR="00933E94">
        <w:t>(</w:t>
      </w:r>
      <w:r>
        <w:t>4</w:t>
      </w:r>
      <w:r w:rsidR="00933E94">
        <w:t>)</w:t>
      </w:r>
      <w:r>
        <w:t xml:space="preserve"> en utilisant.</w:t>
      </w:r>
    </w:p>
    <w:p w:rsidR="00303C34" w:rsidRDefault="00303C34" w:rsidP="00303C34">
      <w:pPr>
        <w:pStyle w:val="Paragraphedeliste"/>
        <w:numPr>
          <w:ilvl w:val="2"/>
          <w:numId w:val="15"/>
        </w:numPr>
      </w:pPr>
      <w:r>
        <w:t xml:space="preserve">Support </w:t>
      </w:r>
      <w:proofErr w:type="spellStart"/>
      <w:r>
        <w:t>Vector</w:t>
      </w:r>
      <w:proofErr w:type="spellEnd"/>
      <w:r>
        <w:t xml:space="preserve"> Machine</w:t>
      </w:r>
    </w:p>
    <w:p w:rsidR="00933E94" w:rsidRDefault="00303C34" w:rsidP="00303C34">
      <w:pPr>
        <w:pStyle w:val="Paragraphedeliste"/>
        <w:numPr>
          <w:ilvl w:val="3"/>
          <w:numId w:val="15"/>
        </w:numPr>
      </w:pPr>
      <w:r>
        <w:t>Fonction linéaire</w:t>
      </w:r>
    </w:p>
    <w:p w:rsidR="00303C34" w:rsidRDefault="00933E94" w:rsidP="00303C34">
      <w:pPr>
        <w:pStyle w:val="Paragraphedeliste"/>
        <w:numPr>
          <w:ilvl w:val="3"/>
          <w:numId w:val="15"/>
        </w:numPr>
      </w:pPr>
      <w:r>
        <w:t>Fonction radiale</w:t>
      </w:r>
    </w:p>
    <w:p w:rsidR="00303C34" w:rsidRDefault="00303C34" w:rsidP="00303C34">
      <w:pPr>
        <w:pStyle w:val="Paragraphedeliste"/>
        <w:numPr>
          <w:ilvl w:val="2"/>
          <w:numId w:val="15"/>
        </w:numPr>
      </w:pPr>
      <w:r>
        <w:t xml:space="preserve">Si vous en avez encore le goût, vous pouvez utiliser le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:rsidR="00303C34" w:rsidRDefault="00303C34" w:rsidP="00303C34">
      <w:pPr>
        <w:pStyle w:val="Paragraphedeliste"/>
        <w:numPr>
          <w:ilvl w:val="0"/>
          <w:numId w:val="15"/>
        </w:numPr>
      </w:pPr>
      <w:r>
        <w:t>Comparer une dernière fois, l’ensemble des modèles, sélectionnez</w:t>
      </w:r>
      <w:r w:rsidR="0024443B">
        <w:t>-</w:t>
      </w:r>
      <w:r>
        <w:t>en un et expliquez votre choix.</w:t>
      </w:r>
    </w:p>
    <w:p w:rsidR="002019DF" w:rsidRDefault="002019DF" w:rsidP="00303C34">
      <w:pPr>
        <w:pStyle w:val="Paragraphedeliste"/>
        <w:numPr>
          <w:ilvl w:val="0"/>
          <w:numId w:val="15"/>
        </w:numPr>
      </w:pPr>
      <w:r>
        <w:t>Répétez l’exercice mais cette fois-ci pour chaque ETF pris individuellement.</w:t>
      </w:r>
    </w:p>
    <w:p w:rsidR="002019DF" w:rsidRDefault="002019DF" w:rsidP="002019DF">
      <w:pPr>
        <w:pStyle w:val="Paragraphedeliste"/>
        <w:numPr>
          <w:ilvl w:val="1"/>
          <w:numId w:val="15"/>
        </w:numPr>
      </w:pPr>
      <w:r>
        <w:t>Autrement dit, vous refaites l’exercice précédent mais pour chaque échantillon.</w:t>
      </w:r>
    </w:p>
    <w:p w:rsidR="002019DF" w:rsidRDefault="002019DF" w:rsidP="002019DF">
      <w:pPr>
        <w:pStyle w:val="Paragraphedeliste"/>
        <w:numPr>
          <w:ilvl w:val="1"/>
          <w:numId w:val="15"/>
        </w:numPr>
      </w:pPr>
      <w:r>
        <w:t>Assurez vous d’avoir le même éc</w:t>
      </w:r>
      <w:r w:rsidR="0024443B">
        <w:t>hantillon</w:t>
      </w:r>
    </w:p>
    <w:p w:rsidR="0024443B" w:rsidRDefault="0024443B" w:rsidP="0024443B">
      <w:pPr>
        <w:pStyle w:val="Paragraphedeliste"/>
        <w:numPr>
          <w:ilvl w:val="2"/>
          <w:numId w:val="15"/>
        </w:numPr>
      </w:pPr>
      <w:r>
        <w:t xml:space="preserve">Créez des sous-échantillon de vos ‘’train and test sets’’ </w:t>
      </w:r>
    </w:p>
    <w:p w:rsidR="0024443B" w:rsidRDefault="0024443B" w:rsidP="0024443B">
      <w:pPr>
        <w:pStyle w:val="Paragraphedeliste"/>
        <w:numPr>
          <w:ilvl w:val="1"/>
          <w:numId w:val="15"/>
        </w:numPr>
      </w:pPr>
      <w:r>
        <w:t>Comparez la performance d’une estimation individuelle vs modèle regroupé de l’étape précédente.</w:t>
      </w:r>
    </w:p>
    <w:p w:rsidR="0024443B" w:rsidRDefault="0024443B" w:rsidP="0024443B">
      <w:pPr>
        <w:pStyle w:val="Paragraphedeliste"/>
        <w:numPr>
          <w:ilvl w:val="1"/>
          <w:numId w:val="15"/>
        </w:numPr>
      </w:pPr>
      <w:r>
        <w:t>Pas besoin de présenter tous les résultats mais uniquement la performance soit le rendement du modèle agrégé vs modèles individuels.</w:t>
      </w:r>
    </w:p>
    <w:p w:rsidR="0024443B" w:rsidRDefault="0024443B" w:rsidP="0024443B">
      <w:pPr>
        <w:pStyle w:val="Paragraphedeliste"/>
        <w:numPr>
          <w:ilvl w:val="0"/>
          <w:numId w:val="15"/>
        </w:numPr>
      </w:pPr>
      <w:r>
        <w:lastRenderedPageBreak/>
        <w:t>Enfin, si vous voulez pousser encore plus loin (optionnel)</w:t>
      </w:r>
    </w:p>
    <w:p w:rsidR="0024443B" w:rsidRDefault="0024443B" w:rsidP="0024443B">
      <w:pPr>
        <w:pStyle w:val="Paragraphedeliste"/>
        <w:numPr>
          <w:ilvl w:val="1"/>
          <w:numId w:val="15"/>
        </w:numPr>
      </w:pPr>
      <w:r>
        <w:t>Développez un modèle de trading pour l’ETF sur l’indice SP500, soit ‘’IVW’’.</w:t>
      </w:r>
    </w:p>
    <w:p w:rsidR="0024443B" w:rsidRDefault="0024443B" w:rsidP="0024443B">
      <w:pPr>
        <w:pStyle w:val="Paragraphedeliste"/>
        <w:numPr>
          <w:ilvl w:val="1"/>
          <w:numId w:val="15"/>
        </w:numPr>
      </w:pPr>
      <w:r>
        <w:t>Utilisez comme signal l’ensemble des indicateurs techniques pour l’ensemble des ETF.</w:t>
      </w:r>
    </w:p>
    <w:p w:rsidR="0024443B" w:rsidRDefault="0024443B" w:rsidP="0024443B">
      <w:pPr>
        <w:pStyle w:val="Paragraphedeliste"/>
        <w:numPr>
          <w:ilvl w:val="1"/>
          <w:numId w:val="15"/>
        </w:numPr>
      </w:pPr>
      <w:r>
        <w:t>Ajouter le rendement de la journée précédente de tous les ETF.</w:t>
      </w:r>
    </w:p>
    <w:p w:rsidR="0024443B" w:rsidRDefault="0024443B" w:rsidP="0024443B">
      <w:pPr>
        <w:pStyle w:val="Paragraphedeliste"/>
        <w:numPr>
          <w:ilvl w:val="1"/>
          <w:numId w:val="15"/>
        </w:numPr>
      </w:pPr>
      <w:r>
        <w:t>Ajouter également le rendement de la semaine précédentes de tous les ETF.</w:t>
      </w:r>
    </w:p>
    <w:p w:rsidR="0024443B" w:rsidRDefault="0024443B" w:rsidP="0024443B">
      <w:pPr>
        <w:pStyle w:val="Paragraphedeliste"/>
        <w:numPr>
          <w:ilvl w:val="1"/>
          <w:numId w:val="15"/>
        </w:numPr>
      </w:pPr>
      <w:r>
        <w:t xml:space="preserve">Utilisez un SVM (radial) ou un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:rsidR="0024443B" w:rsidRDefault="0024443B" w:rsidP="0024443B">
      <w:pPr>
        <w:pStyle w:val="Paragraphedeliste"/>
        <w:numPr>
          <w:ilvl w:val="1"/>
          <w:numId w:val="15"/>
        </w:numPr>
      </w:pPr>
      <w:r>
        <w:t>Comparez votre performance avec le rendement du SP500, soit une position passive sur l’ETF ‘’IVW’’.</w:t>
      </w:r>
    </w:p>
    <w:p w:rsidR="0024443B" w:rsidRDefault="0024443B" w:rsidP="0024443B">
      <w:pPr>
        <w:pStyle w:val="Paragraphedeliste"/>
        <w:numPr>
          <w:ilvl w:val="1"/>
          <w:numId w:val="15"/>
        </w:numPr>
      </w:pPr>
      <w:r>
        <w:t>Notez bien que cette section est optionnelle mais pourrait fort bien constituer un projet de session</w:t>
      </w:r>
    </w:p>
    <w:p w:rsidR="0024443B" w:rsidRPr="00F6406E" w:rsidRDefault="0024443B" w:rsidP="0024443B">
      <w:pPr>
        <w:pStyle w:val="Paragraphedeliste"/>
        <w:ind w:left="1440"/>
      </w:pPr>
    </w:p>
    <w:sectPr w:rsidR="0024443B" w:rsidRPr="00F640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4939"/>
    <w:multiLevelType w:val="hybridMultilevel"/>
    <w:tmpl w:val="8BDE345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058E0"/>
    <w:multiLevelType w:val="hybridMultilevel"/>
    <w:tmpl w:val="86D89A2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496C9B"/>
    <w:multiLevelType w:val="hybridMultilevel"/>
    <w:tmpl w:val="69B24856"/>
    <w:lvl w:ilvl="0" w:tplc="68A275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83540"/>
    <w:multiLevelType w:val="hybridMultilevel"/>
    <w:tmpl w:val="0EB44E62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1B02E90"/>
    <w:multiLevelType w:val="hybridMultilevel"/>
    <w:tmpl w:val="A5A070CA"/>
    <w:lvl w:ilvl="0" w:tplc="0C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9895F22"/>
    <w:multiLevelType w:val="hybridMultilevel"/>
    <w:tmpl w:val="CAC697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1060B"/>
    <w:multiLevelType w:val="hybridMultilevel"/>
    <w:tmpl w:val="ACD4C332"/>
    <w:lvl w:ilvl="0" w:tplc="F154D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749DF"/>
    <w:multiLevelType w:val="hybridMultilevel"/>
    <w:tmpl w:val="5920A96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C223E"/>
    <w:multiLevelType w:val="hybridMultilevel"/>
    <w:tmpl w:val="B55C0D30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11F95"/>
    <w:multiLevelType w:val="hybridMultilevel"/>
    <w:tmpl w:val="C30E9F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83F96"/>
    <w:multiLevelType w:val="hybridMultilevel"/>
    <w:tmpl w:val="33A80656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3F81184"/>
    <w:multiLevelType w:val="hybridMultilevel"/>
    <w:tmpl w:val="55F2A226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60B2F3A"/>
    <w:multiLevelType w:val="hybridMultilevel"/>
    <w:tmpl w:val="0FAA647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F1D6E"/>
    <w:multiLevelType w:val="hybridMultilevel"/>
    <w:tmpl w:val="65CCB308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F6828"/>
    <w:multiLevelType w:val="hybridMultilevel"/>
    <w:tmpl w:val="7BEA66BE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12"/>
  </w:num>
  <w:num w:numId="10">
    <w:abstractNumId w:val="1"/>
  </w:num>
  <w:num w:numId="11">
    <w:abstractNumId w:val="4"/>
  </w:num>
  <w:num w:numId="12">
    <w:abstractNumId w:val="3"/>
  </w:num>
  <w:num w:numId="13">
    <w:abstractNumId w:val="0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E8B"/>
    <w:rsid w:val="00012FF3"/>
    <w:rsid w:val="00036336"/>
    <w:rsid w:val="000A7DCD"/>
    <w:rsid w:val="000E512D"/>
    <w:rsid w:val="00105ACC"/>
    <w:rsid w:val="00106642"/>
    <w:rsid w:val="00133734"/>
    <w:rsid w:val="00136F72"/>
    <w:rsid w:val="001717B7"/>
    <w:rsid w:val="002019DF"/>
    <w:rsid w:val="00234726"/>
    <w:rsid w:val="00243C7D"/>
    <w:rsid w:val="0024443B"/>
    <w:rsid w:val="00283EDD"/>
    <w:rsid w:val="002B3BA1"/>
    <w:rsid w:val="002D5C60"/>
    <w:rsid w:val="00303C34"/>
    <w:rsid w:val="00347F26"/>
    <w:rsid w:val="00370DAE"/>
    <w:rsid w:val="00387B33"/>
    <w:rsid w:val="003931B9"/>
    <w:rsid w:val="003B16D8"/>
    <w:rsid w:val="003C15B6"/>
    <w:rsid w:val="003D049B"/>
    <w:rsid w:val="003D5D32"/>
    <w:rsid w:val="00425A26"/>
    <w:rsid w:val="00440DAC"/>
    <w:rsid w:val="00445DC3"/>
    <w:rsid w:val="004935DA"/>
    <w:rsid w:val="004B7944"/>
    <w:rsid w:val="004E68F9"/>
    <w:rsid w:val="005E12D4"/>
    <w:rsid w:val="00624E8B"/>
    <w:rsid w:val="00631898"/>
    <w:rsid w:val="00666757"/>
    <w:rsid w:val="00697A5E"/>
    <w:rsid w:val="006C0628"/>
    <w:rsid w:val="006C1E3B"/>
    <w:rsid w:val="00707D7F"/>
    <w:rsid w:val="00711771"/>
    <w:rsid w:val="007506B5"/>
    <w:rsid w:val="00764438"/>
    <w:rsid w:val="00784CB5"/>
    <w:rsid w:val="007B235E"/>
    <w:rsid w:val="00847965"/>
    <w:rsid w:val="008B69E4"/>
    <w:rsid w:val="008D29BE"/>
    <w:rsid w:val="008E1239"/>
    <w:rsid w:val="0090065F"/>
    <w:rsid w:val="009022E1"/>
    <w:rsid w:val="00933E94"/>
    <w:rsid w:val="0099132E"/>
    <w:rsid w:val="009967BE"/>
    <w:rsid w:val="009D5FD1"/>
    <w:rsid w:val="009D7F24"/>
    <w:rsid w:val="00A92CD8"/>
    <w:rsid w:val="00A96FCF"/>
    <w:rsid w:val="00BA0A37"/>
    <w:rsid w:val="00BA3C61"/>
    <w:rsid w:val="00BB2CF5"/>
    <w:rsid w:val="00BC29F9"/>
    <w:rsid w:val="00BC345C"/>
    <w:rsid w:val="00C03FEA"/>
    <w:rsid w:val="00C75D57"/>
    <w:rsid w:val="00CF20FF"/>
    <w:rsid w:val="00D653B4"/>
    <w:rsid w:val="00E11DD5"/>
    <w:rsid w:val="00E1523A"/>
    <w:rsid w:val="00E25C5A"/>
    <w:rsid w:val="00E34D83"/>
    <w:rsid w:val="00E65069"/>
    <w:rsid w:val="00E73CE2"/>
    <w:rsid w:val="00E75762"/>
    <w:rsid w:val="00EE479E"/>
    <w:rsid w:val="00EE54BB"/>
    <w:rsid w:val="00F30A09"/>
    <w:rsid w:val="00F54B31"/>
    <w:rsid w:val="00F6406E"/>
    <w:rsid w:val="00F81F86"/>
    <w:rsid w:val="00FD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16177"/>
  <w15:chartTrackingRefBased/>
  <w15:docId w15:val="{2B0F05D8-72BF-4BA2-88F5-890BB2A8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935DA"/>
    <w:rPr>
      <w:color w:val="808080"/>
    </w:rPr>
  </w:style>
  <w:style w:type="paragraph" w:styleId="Paragraphedeliste">
    <w:name w:val="List Paragraph"/>
    <w:basedOn w:val="Normal"/>
    <w:uiPriority w:val="34"/>
    <w:qFormat/>
    <w:rsid w:val="00BB2CF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47F26"/>
    <w:rPr>
      <w:color w:val="0000FF"/>
      <w:u w:val="single"/>
    </w:rPr>
  </w:style>
  <w:style w:type="character" w:customStyle="1" w:styleId="pl-k">
    <w:name w:val="pl-k"/>
    <w:basedOn w:val="Policepardfaut"/>
    <w:rsid w:val="0024443B"/>
  </w:style>
  <w:style w:type="character" w:customStyle="1" w:styleId="pl-s1">
    <w:name w:val="pl-s1"/>
    <w:basedOn w:val="Policepardfaut"/>
    <w:rsid w:val="0024443B"/>
  </w:style>
  <w:style w:type="character" w:customStyle="1" w:styleId="pl-v">
    <w:name w:val="pl-v"/>
    <w:basedOn w:val="Policepardfaut"/>
    <w:rsid w:val="0024443B"/>
  </w:style>
  <w:style w:type="character" w:customStyle="1" w:styleId="pl-c1">
    <w:name w:val="pl-c1"/>
    <w:basedOn w:val="Policepardfaut"/>
    <w:rsid w:val="0024443B"/>
  </w:style>
  <w:style w:type="character" w:customStyle="1" w:styleId="pl-en">
    <w:name w:val="pl-en"/>
    <w:basedOn w:val="Policepardfaut"/>
    <w:rsid w:val="0024443B"/>
  </w:style>
  <w:style w:type="character" w:customStyle="1" w:styleId="pl-c">
    <w:name w:val="pl-c"/>
    <w:basedOn w:val="Policepardfaut"/>
    <w:rsid w:val="00244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building-a-logistic-regression-in-python-step-by-step-becd4d56c9c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5</Pages>
  <Words>1174</Words>
  <Characters>6459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Normand</dc:creator>
  <cp:keywords/>
  <dc:description/>
  <cp:lastModifiedBy>Robert Normand</cp:lastModifiedBy>
  <cp:revision>6</cp:revision>
  <dcterms:created xsi:type="dcterms:W3CDTF">2020-03-19T02:45:00Z</dcterms:created>
  <dcterms:modified xsi:type="dcterms:W3CDTF">2020-03-20T17:46:00Z</dcterms:modified>
</cp:coreProperties>
</file>