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p>
    <w:p>
      <w:pPr>
        <w:spacing w:after="50"/>
      </w:pPr>
    </w:p>
    <w:p>
      <w:pPr>
        <w:spacing w:after="50"/>
      </w:pPr>
    </w:p>
    <w:p>
      <w:pPr>
        <w:spacing w:after="5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ART-09: Database Schema DDL</w:t>
      </w:r>
    </w:p>
    <w:p>
      <w:pPr>
        <w:spacing w:after="80"/>
        <w:jc w:val="center"/>
      </w:pPr>
      <w:r>
        <w:rPr>
          <w:rFonts w:ascii="Arial" w:cs="Arial" w:eastAsia="Arial" w:hAnsi="Arial"/>
          <w:color w:val="2E75B6"/>
          <w:sz w:val="34"/>
          <w:szCs w:val="34"/>
        </w:rPr>
        <w:t xml:space="preserve">&amp; Migration Plan</w:t>
      </w:r>
    </w:p>
    <w:p>
      <w:pPr>
        <w:spacing w:after="400"/>
        <w:jc w:val="center"/>
      </w:pPr>
      <w:r>
        <w:rPr>
          <w:rFonts w:ascii="Arial" w:cs="Arial" w:eastAsia="Arial" w:hAnsi="Arial"/>
          <w:color w:val="666666"/>
          <w:sz w:val="22"/>
          <w:szCs w:val="22"/>
        </w:rPr>
        <w:t xml:space="preserve">PostgreSQL 16 | Alembic Migrations | Complete DDL Reference</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Review</w:t>
      </w:r>
    </w:p>
    <w:p>
      <w:pPr>
        <w:spacing w:after="50"/>
        <w:jc w:val="center"/>
      </w:pPr>
      <w:r>
        <w:rPr>
          <w:rFonts w:ascii="Arial" w:cs="Arial" w:eastAsia="Arial" w:hAnsi="Arial"/>
          <w:color w:val="666666"/>
          <w:sz w:val="19"/>
          <w:szCs w:val="19"/>
        </w:rPr>
        <w:t xml:space="preserve">Artifact ID: ART-09  |  Tier: 1 (Core Technical Contract)  |  Priority: P0</w:t>
      </w:r>
    </w:p>
    <w:p>
      <w:pPr>
        <w:spacing w:after="50"/>
        <w:jc w:val="center"/>
      </w:pPr>
      <w:r>
        <w:rPr>
          <w:rFonts w:ascii="Arial" w:cs="Arial" w:eastAsia="Arial" w:hAnsi="Arial"/>
          <w:color w:val="666666"/>
          <w:sz w:val="19"/>
          <w:szCs w:val="19"/>
        </w:rPr>
        <w:t xml:space="preserve">Depends On: ART-08 (API Contract), Architecture TechSpec v4 (Section 8)</w:t>
      </w:r>
    </w:p>
    <w:p>
      <w:pPr>
        <w:spacing w:after="50"/>
        <w:jc w:val="center"/>
      </w:pPr>
      <w:r>
        <w:rPr>
          <w:rFonts w:ascii="Arial" w:cs="Arial" w:eastAsia="Arial" w:hAnsi="Arial"/>
          <w:color w:val="666666"/>
          <w:sz w:val="19"/>
          <w:szCs w:val="19"/>
        </w:rPr>
        <w:t xml:space="preserve">Audience: Technical Lead, Backend Engineers, DevOps Engineer</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Schema Conventions</w:t>
      </w:r>
    </w:p>
    <w:p>
      <w:pPr>
        <w:spacing w:after="50"/>
      </w:pPr>
      <w:r>
        <w:rPr>
          <w:rFonts w:ascii="Arial" w:cs="Arial" w:eastAsia="Arial" w:hAnsi="Arial"/>
          <w:sz w:val="22"/>
          <w:szCs w:val="22"/>
        </w:rPr>
        <w:t xml:space="preserve">3. Extensions</w:t>
      </w:r>
    </w:p>
    <w:p>
      <w:pPr>
        <w:spacing w:after="50"/>
      </w:pPr>
      <w:r>
        <w:rPr>
          <w:rFonts w:ascii="Arial" w:cs="Arial" w:eastAsia="Arial" w:hAnsi="Arial"/>
          <w:sz w:val="22"/>
          <w:szCs w:val="22"/>
        </w:rPr>
        <w:t xml:space="preserve">4. Enumerated Types</w:t>
      </w:r>
    </w:p>
    <w:p>
      <w:pPr>
        <w:spacing w:after="50"/>
      </w:pPr>
      <w:r>
        <w:rPr>
          <w:rFonts w:ascii="Arial" w:cs="Arial" w:eastAsia="Arial" w:hAnsi="Arial"/>
          <w:sz w:val="22"/>
          <w:szCs w:val="22"/>
        </w:rPr>
        <w:t xml:space="preserve">5. Core System Tables</w:t>
      </w:r>
    </w:p>
    <w:p>
      <w:pPr>
        <w:spacing w:after="50"/>
      </w:pPr>
      <w:r>
        <w:rPr>
          <w:rFonts w:ascii="Arial" w:cs="Arial" w:eastAsia="Arial" w:hAnsi="Arial"/>
          <w:sz w:val="22"/>
          <w:szCs w:val="22"/>
        </w:rPr>
        <w:t xml:space="preserve">6. Source and Ingestion Tables</w:t>
      </w:r>
    </w:p>
    <w:p>
      <w:pPr>
        <w:spacing w:after="50"/>
      </w:pPr>
      <w:r>
        <w:rPr>
          <w:rFonts w:ascii="Arial" w:cs="Arial" w:eastAsia="Arial" w:hAnsi="Arial"/>
          <w:sz w:val="22"/>
          <w:szCs w:val="22"/>
        </w:rPr>
        <w:t xml:space="preserve">7. Imported Data Tables</w:t>
      </w:r>
    </w:p>
    <w:p>
      <w:pPr>
        <w:spacing w:after="50"/>
      </w:pPr>
      <w:r>
        <w:rPr>
          <w:rFonts w:ascii="Arial" w:cs="Arial" w:eastAsia="Arial" w:hAnsi="Arial"/>
          <w:sz w:val="22"/>
          <w:szCs w:val="22"/>
        </w:rPr>
        <w:t xml:space="preserve">8. People Graph Tables</w:t>
      </w:r>
    </w:p>
    <w:p>
      <w:pPr>
        <w:spacing w:after="50"/>
      </w:pPr>
      <w:r>
        <w:rPr>
          <w:rFonts w:ascii="Arial" w:cs="Arial" w:eastAsia="Arial" w:hAnsi="Arial"/>
          <w:sz w:val="22"/>
          <w:szCs w:val="22"/>
        </w:rPr>
        <w:t xml:space="preserve">9. UI State Tables</w:t>
      </w:r>
    </w:p>
    <w:p>
      <w:pPr>
        <w:spacing w:after="50"/>
      </w:pPr>
      <w:r>
        <w:rPr>
          <w:rFonts w:ascii="Arial" w:cs="Arial" w:eastAsia="Arial" w:hAnsi="Arial"/>
          <w:sz w:val="22"/>
          <w:szCs w:val="22"/>
        </w:rPr>
        <w:t xml:space="preserve">10. Audit and Session Tables</w:t>
      </w:r>
    </w:p>
    <w:p>
      <w:pPr>
        <w:spacing w:after="50"/>
      </w:pPr>
      <w:r>
        <w:rPr>
          <w:rFonts w:ascii="Arial" w:cs="Arial" w:eastAsia="Arial" w:hAnsi="Arial"/>
          <w:sz w:val="22"/>
          <w:szCs w:val="22"/>
        </w:rPr>
        <w:t xml:space="preserve">11. Index Strategy</w:t>
      </w:r>
    </w:p>
    <w:p>
      <w:pPr>
        <w:spacing w:after="50"/>
      </w:pPr>
      <w:r>
        <w:rPr>
          <w:rFonts w:ascii="Arial" w:cs="Arial" w:eastAsia="Arial" w:hAnsi="Arial"/>
          <w:sz w:val="22"/>
          <w:szCs w:val="22"/>
        </w:rPr>
        <w:t xml:space="preserve">12. Triggers</w:t>
      </w:r>
    </w:p>
    <w:p>
      <w:pPr>
        <w:spacing w:after="50"/>
      </w:pPr>
      <w:r>
        <w:rPr>
          <w:rFonts w:ascii="Arial" w:cs="Arial" w:eastAsia="Arial" w:hAnsi="Arial"/>
          <w:sz w:val="22"/>
          <w:szCs w:val="22"/>
        </w:rPr>
        <w:t xml:space="preserve">13. Row-Level Security</w:t>
      </w:r>
    </w:p>
    <w:p>
      <w:pPr>
        <w:spacing w:after="50"/>
      </w:pPr>
      <w:r>
        <w:rPr>
          <w:rFonts w:ascii="Arial" w:cs="Arial" w:eastAsia="Arial" w:hAnsi="Arial"/>
          <w:sz w:val="22"/>
          <w:szCs w:val="22"/>
        </w:rPr>
        <w:t xml:space="preserve">14. Encryption Strategy</w:t>
      </w:r>
    </w:p>
    <w:p>
      <w:pPr>
        <w:spacing w:after="50"/>
      </w:pPr>
      <w:r>
        <w:rPr>
          <w:rFonts w:ascii="Arial" w:cs="Arial" w:eastAsia="Arial" w:hAnsi="Arial"/>
          <w:sz w:val="22"/>
          <w:szCs w:val="22"/>
        </w:rPr>
        <w:t xml:space="preserve">15. Qdrant Collections</w:t>
      </w:r>
    </w:p>
    <w:p>
      <w:pPr>
        <w:spacing w:after="50"/>
      </w:pPr>
      <w:r>
        <w:rPr>
          <w:rFonts w:ascii="Arial" w:cs="Arial" w:eastAsia="Arial" w:hAnsi="Arial"/>
          <w:sz w:val="22"/>
          <w:szCs w:val="22"/>
        </w:rPr>
        <w:t xml:space="preserve">16. Alembic Migration Strategy</w:t>
      </w:r>
    </w:p>
    <w:p>
      <w:pPr>
        <w:spacing w:after="50"/>
      </w:pPr>
      <w:r>
        <w:rPr>
          <w:rFonts w:ascii="Arial" w:cs="Arial" w:eastAsia="Arial" w:hAnsi="Arial"/>
          <w:sz w:val="22"/>
          <w:szCs w:val="22"/>
        </w:rPr>
        <w:t xml:space="preserve">17. Migration Plan by Sprint</w:t>
      </w:r>
    </w:p>
    <w:p>
      <w:pPr>
        <w:spacing w:after="50"/>
      </w:pPr>
      <w:r>
        <w:rPr>
          <w:rFonts w:ascii="Arial" w:cs="Arial" w:eastAsia="Arial" w:hAnsi="Arial"/>
          <w:sz w:val="22"/>
          <w:szCs w:val="22"/>
        </w:rPr>
        <w:t xml:space="preserve">18. Data Lifecycle</w:t>
      </w:r>
    </w:p>
    <w:p>
      <w:pPr>
        <w:spacing w:after="50"/>
      </w:pPr>
      <w:r>
        <w:rPr>
          <w:rFonts w:ascii="Arial" w:cs="Arial" w:eastAsia="Arial" w:hAnsi="Arial"/>
          <w:sz w:val="22"/>
          <w:szCs w:val="22"/>
        </w:rPr>
        <w:t xml:space="preserve">19. Performance Considerations</w:t>
      </w:r>
    </w:p>
    <w:p>
      <w:pPr>
        <w:spacing w:after="50"/>
      </w:pPr>
      <w:r>
        <w:rPr>
          <w:rFonts w:ascii="Arial" w:cs="Arial" w:eastAsia="Arial" w:hAnsi="Arial"/>
          <w:sz w:val="22"/>
          <w:szCs w:val="22"/>
        </w:rPr>
        <w:t xml:space="preserve">20. Decision Log</w:t>
      </w:r>
    </w:p>
    <w:p>
      <w:r>
        <w:br w:type="page"/>
      </w:r>
    </w:p>
    <w:p>
      <w:pPr>
        <w:pStyle w:val="Heading1"/>
      </w:pPr>
      <w:r>
        <w:t xml:space="preserve">1. Document Purpose</w:t>
      </w:r>
    </w:p>
    <w:p>
      <w:pPr>
        <w:spacing w:after="100"/>
      </w:pPr>
      <w:r>
        <w:rPr>
          <w:sz w:val="21"/>
          <w:szCs w:val="21"/>
        </w:rPr>
        <w:t xml:space="preserve">This document defines the complete PostgreSQL database schema for EkamCore v1, including all table definitions, column specifications, constraints, indexes, triggers, encryption strategy, and the Alembic migration plan. It also specifies the Qdrant vector collection schemas. The Alembic migrations must produce exactly this schema.</w:t>
      </w:r>
    </w:p>
    <w:p>
      <w:pPr>
        <w:pBdr>
          <w:top w:val="single" w:color="2E75B6" w:sz="3" w:space="4"/>
          <w:bottom w:val="single" w:color="2E75B6" w:sz="3" w:space="4"/>
        </w:pBdr>
        <w:spacing w:before="120" w:after="160"/>
        <w:ind w:left="200" w:right="200"/>
      </w:pPr>
      <w:r>
        <w:rPr>
          <w:i/>
          <w:iCs/>
          <w:sz w:val="21"/>
          <w:szCs w:val="21"/>
        </w:rPr>
        <w:t xml:space="preserve">Contract Rule: Every schema change requires an Alembic migration with upgrade() and downgrade(). Destructive changes use a two-migration pattern. Tech Lead review required for all schema PRs.</w:t>
      </w:r>
    </w:p>
    <w:p>
      <w:pPr>
        <w:pStyle w:val="Heading1"/>
      </w:pPr>
      <w:r>
        <w:t xml:space="preserve">2. Schema Conventions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Convention</w:t>
            </w:r>
          </w:p>
        </w:tc>
        <w:tc>
          <w:tcPr>
            <w:tcW w:type="dxa" w:w="3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Specification</w:t>
            </w:r>
          </w:p>
        </w:tc>
        <w:tc>
          <w:tcPr>
            <w:tcW w:type="dxa" w:w="46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Rationale</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Primary Key</w:t>
            </w:r>
          </w:p>
        </w:tc>
        <w:tc>
          <w:tcPr>
            <w:tcW w:type="dxa" w:w="3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 v7, column name: id</w:t>
            </w:r>
          </w:p>
        </w:tc>
        <w:tc>
          <w:tcPr>
            <w:tcW w:type="dxa" w:w="4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Time-sortable, globally unique, no sequence contention (AD-14)</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Timestamps</w:t>
            </w:r>
          </w:p>
        </w:tc>
        <w:tc>
          <w:tcPr>
            <w:tcW w:type="dxa" w:w="3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 (UTC). Columns: created_at, updated_at</w:t>
            </w:r>
          </w:p>
        </w:tc>
        <w:tc>
          <w:tcPr>
            <w:tcW w:type="dxa" w:w="4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Timezone-aware. UTC unambiguous.</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Soft Delete</w:t>
            </w:r>
          </w:p>
        </w:tc>
        <w:tc>
          <w:tcPr>
            <w:tcW w:type="dxa" w:w="3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deleted_at TIMESTAMPTZ DEFAULT NULL. Queries add WHERE deleted_at IS NULL</w:t>
            </w:r>
          </w:p>
        </w:tc>
        <w:tc>
          <w:tcPr>
            <w:tcW w:type="dxa" w:w="4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Enables recovery and 30-day retention (FS-133)</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 Isolation</w:t>
            </w:r>
          </w:p>
        </w:tc>
        <w:tc>
          <w:tcPr>
            <w:tcW w:type="dxa" w:w="3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 UUID NOT NULL FK workspaces(id) on every content table</w:t>
            </w:r>
          </w:p>
        </w:tc>
        <w:tc>
          <w:tcPr>
            <w:tcW w:type="dxa" w:w="4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SQL-level workspace filtering (AD-10, AD-15)</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Naming</w:t>
            </w:r>
          </w:p>
        </w:tc>
        <w:tc>
          <w:tcPr>
            <w:tcW w:type="dxa" w:w="3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snake_case. Plural table names. JSON columns suffixed _json. Booleans prefixed is_</w:t>
            </w:r>
          </w:p>
        </w:tc>
        <w:tc>
          <w:tcPr>
            <w:tcW w:type="dxa" w:w="4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PostgreSQL convention</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Foreign Keys</w:t>
            </w:r>
          </w:p>
        </w:tc>
        <w:tc>
          <w:tcPr>
            <w:tcW w:type="dxa" w:w="3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Named fk_{table}_{ref}. ON DELETE RESTRICT default. CASCADE only for tight children.</w:t>
            </w:r>
          </w:p>
        </w:tc>
        <w:tc>
          <w:tcPr>
            <w:tcW w:type="dxa" w:w="4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Prevent orphans</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Indexes</w:t>
            </w:r>
          </w:p>
        </w:tc>
        <w:tc>
          <w:tcPr>
            <w:tcW w:type="dxa" w:w="3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Named idx_{table}_{cols}. Unique: uq_{table}_{cols}</w:t>
            </w:r>
          </w:p>
        </w:tc>
        <w:tc>
          <w:tcPr>
            <w:tcW w:type="dxa" w:w="4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Consistent naming</w:t>
            </w:r>
          </w:p>
        </w:tc>
      </w:tr>
    </w:tbl>
    <w:p>
      <w:pPr>
        <w:pStyle w:val="Heading1"/>
      </w:pPr>
      <w:r>
        <w:t xml:space="preserve">3. Extensions</w:t>
      </w:r>
    </w:p>
    <w:p>
      <w:pPr>
        <w:shd w:fill="F5F5F5" w:val="clear"/>
        <w:spacing w:after="20"/>
        <w:ind w:left="280" w:right="280"/>
      </w:pPr>
      <w:r>
        <w:rPr>
          <w:rFonts w:ascii="Courier New" w:cs="Courier New" w:eastAsia="Courier New" w:hAnsi="Courier New"/>
          <w:sz w:val="16"/>
          <w:szCs w:val="16"/>
        </w:rPr>
        <w:t xml:space="preserve">CREATE EXTENSION IF NOT EXISTS pgcrypto;     -- Column encryption</w:t>
      </w:r>
    </w:p>
    <w:p>
      <w:pPr>
        <w:shd w:fill="F5F5F5" w:val="clear"/>
        <w:spacing w:after="20"/>
        <w:ind w:left="280" w:right="280"/>
      </w:pPr>
      <w:r>
        <w:rPr>
          <w:rFonts w:ascii="Courier New" w:cs="Courier New" w:eastAsia="Courier New" w:hAnsi="Courier New"/>
          <w:sz w:val="16"/>
          <w:szCs w:val="16"/>
        </w:rPr>
        <w:t xml:space="preserve">CREATE EXTENSION IF NOT EXISTS pg_trgm;      -- Fuzzy text search</w:t>
      </w:r>
    </w:p>
    <w:p>
      <w:pPr>
        <w:shd w:fill="F5F5F5" w:val="clear"/>
        <w:spacing w:after="20"/>
        <w:ind w:left="280" w:right="280"/>
      </w:pPr>
      <w:r>
        <w:rPr>
          <w:rFonts w:ascii="Courier New" w:cs="Courier New" w:eastAsia="Courier New" w:hAnsi="Courier New"/>
          <w:sz w:val="16"/>
          <w:szCs w:val="16"/>
        </w:rPr>
        <w:t xml:space="preserve">CREATE EXTENSION IF NOT EXISTS btree_gist;   -- GiST indexes</w:t>
      </w:r>
    </w:p>
    <w:p>
      <w:r>
        <w:br w:type="page"/>
      </w:r>
    </w:p>
    <w:p>
      <w:pPr>
        <w:pStyle w:val="Heading1"/>
      </w:pPr>
      <w:r>
        <w:t xml:space="preserve">4. Enumerated Types</w:t>
      </w:r>
    </w:p>
    <w:p>
      <w:pPr>
        <w:shd w:fill="F5F5F5" w:val="clear"/>
        <w:spacing w:after="20"/>
        <w:ind w:left="280" w:right="280"/>
      </w:pPr>
      <w:r>
        <w:rPr>
          <w:rFonts w:ascii="Courier New" w:cs="Courier New" w:eastAsia="Courier New" w:hAnsi="Courier New"/>
          <w:sz w:val="16"/>
          <w:szCs w:val="16"/>
        </w:rPr>
        <w:t xml:space="preserve">CREATE TYPE user_role AS ENUM ('admin', 'standard');</w:t>
      </w:r>
    </w:p>
    <w:p>
      <w:pPr>
        <w:shd w:fill="F5F5F5" w:val="clear"/>
        <w:spacing w:after="20"/>
        <w:ind w:left="280" w:right="280"/>
      </w:pPr>
      <w:r>
        <w:rPr>
          <w:rFonts w:ascii="Courier New" w:cs="Courier New" w:eastAsia="Courier New" w:hAnsi="Courier New"/>
          <w:sz w:val="16"/>
          <w:szCs w:val="16"/>
        </w:rPr>
        <w:t xml:space="preserve">CREATE TYPE workspace_type AS ENUM ('personal', 'shared');</w:t>
      </w:r>
    </w:p>
    <w:p>
      <w:pPr>
        <w:shd w:fill="F5F5F5" w:val="clear"/>
        <w:spacing w:after="20"/>
        <w:ind w:left="280" w:right="280"/>
      </w:pPr>
      <w:r>
        <w:rPr>
          <w:rFonts w:ascii="Courier New" w:cs="Courier New" w:eastAsia="Courier New" w:hAnsi="Courier New"/>
          <w:sz w:val="16"/>
          <w:szCs w:val="16"/>
        </w:rPr>
        <w:t xml:space="preserve">CREATE TYPE membership_role AS ENUM ('admin', 'member');</w:t>
      </w:r>
    </w:p>
    <w:p>
      <w:pPr>
        <w:shd w:fill="F5F5F5" w:val="clear"/>
        <w:spacing w:after="20"/>
        <w:ind w:left="280" w:right="280"/>
      </w:pPr>
      <w:r>
        <w:rPr>
          <w:rFonts w:ascii="Courier New" w:cs="Courier New" w:eastAsia="Courier New" w:hAnsi="Courier New"/>
          <w:sz w:val="16"/>
          <w:szCs w:val="16"/>
        </w:rPr>
        <w:t xml:space="preserve">CREATE TYPE source_type AS ENUM ('local_folder', 'photo_folder', 'contacts', 'calendar', 'reminders');</w:t>
      </w:r>
    </w:p>
    <w:p>
      <w:pPr>
        <w:shd w:fill="F5F5F5" w:val="clear"/>
        <w:spacing w:after="20"/>
        <w:ind w:left="280" w:right="280"/>
      </w:pPr>
      <w:r>
        <w:rPr>
          <w:rFonts w:ascii="Courier New" w:cs="Courier New" w:eastAsia="Courier New" w:hAnsi="Courier New"/>
          <w:sz w:val="16"/>
          <w:szCs w:val="16"/>
        </w:rPr>
        <w:t xml:space="preserve">CREATE TYPE source_status AS ENUM ('active', 'paused', 'error', 'deleted');</w:t>
      </w:r>
    </w:p>
    <w:p>
      <w:pPr>
        <w:shd w:fill="F5F5F5" w:val="clear"/>
        <w:spacing w:after="20"/>
        <w:ind w:left="280" w:right="280"/>
      </w:pPr>
      <w:r>
        <w:rPr>
          <w:rFonts w:ascii="Courier New" w:cs="Courier New" w:eastAsia="Courier New" w:hAnsi="Courier New"/>
          <w:sz w:val="16"/>
          <w:szCs w:val="16"/>
        </w:rPr>
        <w:t xml:space="preserve">CREATE TYPE ingestion_stage AS ENUM ('discovered', 'fingerprinted', 'metadata_extracted',</w:t>
      </w:r>
    </w:p>
    <w:p>
      <w:pPr>
        <w:shd w:fill="F5F5F5" w:val="clear"/>
        <w:spacing w:after="20"/>
        <w:ind w:left="280" w:right="280"/>
      </w:pPr>
      <w:r>
        <w:rPr>
          <w:rFonts w:ascii="Courier New" w:cs="Courier New" w:eastAsia="Courier New" w:hAnsi="Courier New"/>
          <w:sz w:val="16"/>
          <w:szCs w:val="16"/>
        </w:rPr>
        <w:t xml:space="preserve">  'text_extracted', 'chunked', 'embedded', 'ocr_completed', 'completed', 'failed', 'duplicate', 'skipped');</w:t>
      </w:r>
    </w:p>
    <w:p>
      <w:pPr>
        <w:shd w:fill="F5F5F5" w:val="clear"/>
        <w:spacing w:after="20"/>
        <w:ind w:left="280" w:right="280"/>
      </w:pPr>
      <w:r>
        <w:rPr>
          <w:rFonts w:ascii="Courier New" w:cs="Courier New" w:eastAsia="Courier New" w:hAnsi="Courier New"/>
          <w:sz w:val="16"/>
          <w:szCs w:val="16"/>
        </w:rPr>
        <w:t xml:space="preserve">CREATE TYPE ingestion_status AS ENUM ('pending', 'running', 'completed', 'failed', 'retrying');</w:t>
      </w:r>
    </w:p>
    <w:p>
      <w:pPr>
        <w:shd w:fill="F5F5F5" w:val="clear"/>
        <w:spacing w:after="20"/>
        <w:ind w:left="280" w:right="280"/>
      </w:pPr>
      <w:r>
        <w:rPr>
          <w:rFonts w:ascii="Courier New" w:cs="Courier New" w:eastAsia="Courier New" w:hAnsi="Courier New"/>
          <w:sz w:val="16"/>
          <w:szCs w:val="16"/>
        </w:rPr>
        <w:t xml:space="preserve">CREATE TYPE candidate_status AS ENUM ('pending', 'confirmed', 'rejected', 'deferred');</w:t>
      </w:r>
    </w:p>
    <w:p>
      <w:pPr>
        <w:shd w:fill="F5F5F5" w:val="clear"/>
        <w:spacing w:after="20"/>
        <w:ind w:left="280" w:right="280"/>
      </w:pPr>
      <w:r>
        <w:rPr>
          <w:rFonts w:ascii="Courier New" w:cs="Courier New" w:eastAsia="Courier New" w:hAnsi="Courier New"/>
          <w:sz w:val="16"/>
          <w:szCs w:val="16"/>
        </w:rPr>
        <w:t xml:space="preserve">CREATE TYPE confidence_level AS ENUM ('very_high', 'high', 'medium', 'low');</w:t>
      </w:r>
    </w:p>
    <w:p>
      <w:pPr>
        <w:shd w:fill="F5F5F5" w:val="clear"/>
        <w:spacing w:after="20"/>
        <w:ind w:left="280" w:right="280"/>
      </w:pPr>
      <w:r>
        <w:rPr>
          <w:rFonts w:ascii="Courier New" w:cs="Courier New" w:eastAsia="Courier New" w:hAnsi="Courier New"/>
          <w:sz w:val="16"/>
          <w:szCs w:val="16"/>
        </w:rPr>
        <w:t xml:space="preserve">CREATE TYPE cluster_status AS ENUM ('active', 'merged', 'archived');</w:t>
      </w:r>
    </w:p>
    <w:p>
      <w:pPr>
        <w:shd w:fill="F5F5F5" w:val="clear"/>
        <w:spacing w:after="20"/>
        <w:ind w:left="280" w:right="280"/>
      </w:pPr>
      <w:r>
        <w:rPr>
          <w:rFonts w:ascii="Courier New" w:cs="Courier New" w:eastAsia="Courier New" w:hAnsi="Courier New"/>
          <w:sz w:val="16"/>
          <w:szCs w:val="16"/>
        </w:rPr>
        <w:t xml:space="preserve">CREATE TYPE reminder_priority AS ENUM ('high', 'medium', 'low', 'none');</w:t>
      </w:r>
    </w:p>
    <w:p>
      <w:pPr>
        <w:shd w:fill="F5F5F5" w:val="clear"/>
        <w:spacing w:after="20"/>
        <w:ind w:left="280" w:right="280"/>
      </w:pPr>
      <w:r>
        <w:rPr>
          <w:rFonts w:ascii="Courier New" w:cs="Courier New" w:eastAsia="Courier New" w:hAnsi="Courier New"/>
          <w:sz w:val="16"/>
          <w:szCs w:val="16"/>
        </w:rPr>
        <w:t xml:space="preserve">CREATE TYPE audit_action AS ENUM ('create', 'update', 'delete', 'state_change',</w:t>
      </w:r>
    </w:p>
    <w:p>
      <w:pPr>
        <w:shd w:fill="F5F5F5" w:val="clear"/>
        <w:spacing w:after="20"/>
        <w:ind w:left="280" w:right="280"/>
      </w:pPr>
      <w:r>
        <w:rPr>
          <w:rFonts w:ascii="Courier New" w:cs="Courier New" w:eastAsia="Courier New" w:hAnsi="Courier New"/>
          <w:sz w:val="16"/>
          <w:szCs w:val="16"/>
        </w:rPr>
        <w:t xml:space="preserve">  'login_success', 'login_failed', 'token_refresh', 'logout', 'account_locked', 'account_unlocked',</w:t>
      </w:r>
    </w:p>
    <w:p>
      <w:pPr>
        <w:shd w:fill="F5F5F5" w:val="clear"/>
        <w:spacing w:after="20"/>
        <w:ind w:left="280" w:right="280"/>
      </w:pPr>
      <w:r>
        <w:rPr>
          <w:rFonts w:ascii="Courier New" w:cs="Courier New" w:eastAsia="Courier New" w:hAnsi="Courier New"/>
          <w:sz w:val="16"/>
          <w:szCs w:val="16"/>
        </w:rPr>
        <w:t xml:space="preserve">  'consent_granted', 'consent_revoked', 'write_through_create', 'write_through_failed',</w:t>
      </w:r>
    </w:p>
    <w:p>
      <w:pPr>
        <w:shd w:fill="F5F5F5" w:val="clear"/>
        <w:spacing w:after="20"/>
        <w:ind w:left="280" w:right="280"/>
      </w:pPr>
      <w:r>
        <w:rPr>
          <w:rFonts w:ascii="Courier New" w:cs="Courier New" w:eastAsia="Courier New" w:hAnsi="Courier New"/>
          <w:sz w:val="16"/>
          <w:szCs w:val="16"/>
        </w:rPr>
        <w:t xml:space="preserve">  'merge', 'split', 'confirm', 'reject', 'undo');</w:t>
      </w:r>
    </w:p>
    <w:p>
      <w:pPr>
        <w:shd w:fill="F5F5F5" w:val="clear"/>
        <w:spacing w:after="20"/>
        <w:ind w:left="280" w:right="280"/>
      </w:pPr>
      <w:r>
        <w:rPr>
          <w:rFonts w:ascii="Courier New" w:cs="Courier New" w:eastAsia="Courier New" w:hAnsi="Courier New"/>
          <w:sz w:val="16"/>
          <w:szCs w:val="16"/>
        </w:rPr>
        <w:t xml:space="preserve">CREATE TYPE write_through_status AS ENUM ('pending', 'success', 'failed');</w:t>
      </w:r>
    </w:p>
    <w:p>
      <w:r>
        <w:br w:type="page"/>
      </w:r>
    </w:p>
    <w:p>
      <w:pPr>
        <w:pStyle w:val="Heading1"/>
      </w:pPr>
      <w:r>
        <w:t xml:space="preserve">5. Core System Tables</w:t>
      </w:r>
    </w:p>
    <w:p>
      <w:pPr>
        <w:pStyle w:val="Heading2"/>
      </w:pPr>
      <w:r>
        <w:t xml:space="preserve">5.1 users</w:t>
      </w:r>
    </w:p>
    <w:p>
      <w:pPr>
        <w:spacing w:after="100"/>
      </w:pPr>
      <w:r>
        <w:rPr>
          <w:sz w:val="21"/>
          <w:szCs w:val="21"/>
        </w:rPr>
        <w:t xml:space="preserve">System-level user accounts.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 ID (UUID v7)</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email</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VARCHAR(320)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UNIQUE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Login email</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display_name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Display name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password_hash</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Argon2id hash</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role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user_role</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'standard'</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admin or standard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is_active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TRUE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Soft disable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Trigger-maintained</w:t>
            </w:r>
          </w:p>
        </w:tc>
      </w:tr>
    </w:tbl>
    <w:p>
      <w:pPr>
        <w:pStyle w:val="Heading2"/>
      </w:pPr>
      <w:r>
        <w:t xml:space="preserve">5.2 workspaces</w:t>
      </w:r>
    </w:p>
    <w:p>
      <w:pPr>
        <w:spacing w:after="100"/>
      </w:pPr>
      <w:r>
        <w:rPr>
          <w:sz w:val="21"/>
          <w:szCs w:val="21"/>
        </w:rPr>
        <w:t xml:space="preserve">Data isolation boundary.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name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workspace_type</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'personal'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personal or shared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owner_id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users(id)</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Creator</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5.3 workspace_members</w:t>
      </w:r>
    </w:p>
    <w:p>
      <w:pPr>
        <w:spacing w:after="100"/>
      </w:pPr>
      <w:r>
        <w:rPr>
          <w:sz w:val="21"/>
          <w:szCs w:val="21"/>
        </w:rPr>
        <w:t xml:space="preserve">User-workspace many-to-many. Unique: (workspace_id, user_id).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 ON DELETE CASCADE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 ON DELETE CASCADE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role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membership_role</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'member'</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joined_at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6. Source and Ingestion Tables</w:t>
      </w:r>
    </w:p>
    <w:p>
      <w:pPr>
        <w:pStyle w:val="Heading2"/>
      </w:pPr>
      <w:r>
        <w:t xml:space="preserve">6.1 sources</w:t>
      </w:r>
    </w:p>
    <w:p>
      <w:pPr>
        <w:spacing w:after="100"/>
      </w:pPr>
      <w:r>
        <w:rPr>
          <w:sz w:val="21"/>
          <w:szCs w:val="21"/>
        </w:rPr>
        <w:t xml:space="preserve">Registered data sources. Unique: (workspace_id, type, path) WHERE deleted_at IS NULL.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User-assigned name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type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source_type</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path</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Filesystem path (NULL for system integrations)</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config_json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Type-specific config</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source_status</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'active'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last_sync_at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file_count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Denormalized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error_count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registered_by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6.2 files</w:t>
      </w:r>
    </w:p>
    <w:p>
      <w:pPr>
        <w:spacing w:after="100"/>
      </w:pPr>
      <w:r>
        <w:rPr>
          <w:sz w:val="21"/>
          <w:szCs w:val="21"/>
        </w:rPr>
        <w:t xml:space="preserve">Every discovered file. Index: idx_files_ws_hash ON (workspace_id, content_hash_sha256) WHERE deleted_at IS NULL. GIN: idx_files_metadata ON metadata_json.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sources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filename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VARCHAR(512)</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path</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Full path</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content_hash_sha256</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CHAR(64)</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SHA-256 hex</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size_bytes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BIGINT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mime_type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VARCHAR(255)</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metadata_json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Format-specific metadata</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6.3 ingestion_states</w:t>
      </w:r>
    </w:p>
    <w:p>
      <w:pPr>
        <w:spacing w:after="100"/>
      </w:pPr>
      <w:r>
        <w:rPr>
          <w:sz w:val="21"/>
          <w:szCs w:val="21"/>
        </w:rPr>
        <w:t xml:space="preserve">Pipeline tracking. One per file (file_id UNIQUE).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files, UNIQUE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current_stage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ingestion_stage</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'discovered'</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status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ingestion_status</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'pending'</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stages_completed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Array of {stage, completed_at}</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last_stage_at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error_message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retry_count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6.4 file_chunks</w:t>
      </w:r>
    </w:p>
    <w:p>
      <w:pPr>
        <w:spacing w:after="100"/>
      </w:pPr>
      <w:r>
        <w:rPr>
          <w:sz w:val="21"/>
          <w:szCs w:val="21"/>
        </w:rPr>
        <w:t xml:space="preserve">Text chunks for embedding. Unique: (file_id, chunk_index).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files ON DELETE CASCADE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chunk_index</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0-based order</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text_content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token_count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tiktoken count</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source_type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 or ocr</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7. Imported Data Tables</w:t>
      </w:r>
    </w:p>
    <w:p>
      <w:pPr>
        <w:pStyle w:val="Heading2"/>
      </w:pPr>
      <w:r>
        <w:t xml:space="preserve">7.1 contacts</w:t>
      </w:r>
    </w:p>
    <w:p>
      <w:pPr>
        <w:spacing w:after="100"/>
      </w:pPr>
      <w:r>
        <w:rPr>
          <w:sz w:val="21"/>
          <w:szCs w:val="21"/>
        </w:rPr>
        <w:t xml:space="preserve">Imported contacts. Unique: (workspace_id, source_id, external_id) WHERE deleted_at IS NULL. GIN trigram index on display_name.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sources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external_id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VARCHAR(255)</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macOS Contacts ID</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first_name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last_name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display_name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VARCHAR(400)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Computed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emails_json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[{label, value}]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phones_json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[{label, value}]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addresses_json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organization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job_title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birthday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DATE</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notes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Encrypted at rest (Section 14)</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imported_at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7.2 calendar_events</w:t>
      </w:r>
    </w:p>
    <w:p>
      <w:pPr>
        <w:spacing w:after="100"/>
      </w:pPr>
      <w:r>
        <w:rPr>
          <w:sz w:val="21"/>
          <w:szCs w:val="21"/>
        </w:rPr>
        <w:t xml:space="preserve">Unique: (workspace_id, source_id, external_id). Index: idx_cal_events_ws_range ON (workspace_id, start_at, end_at) — critical for Today cards.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sources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external_id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VARCHAR(255)</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EventKit ID</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title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start_at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end_at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is_all_day</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FALSE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location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participants_json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recurrence_rule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iCal RRULE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calendar_name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notes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imported_at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7.3 reminders</w:t>
      </w:r>
    </w:p>
    <w:p>
      <w:pPr>
        <w:spacing w:after="100"/>
      </w:pPr>
      <w:r>
        <w:rPr>
          <w:sz w:val="21"/>
          <w:szCs w:val="21"/>
        </w:rPr>
        <w:t xml:space="preserve">Index: idx_reminders_ws_due ON (workspace_id, due_at) WHERE deleted_at IS NULL AND is_completed = FALSE — critical for Today cards.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sources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 if write-through</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external_id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VARCHAR(255)</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EventKit ID</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title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due_at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completed_at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is_completed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FALSE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Denormalized for indexing</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priority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reminder_priority</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'none'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list_name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VARCHAR(200)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notes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write_through_status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write_through_status</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 for imported</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8. People Graph Tables</w:t>
      </w:r>
    </w:p>
    <w:p>
      <w:pPr>
        <w:pStyle w:val="Heading2"/>
      </w:pPr>
      <w:r>
        <w:t xml:space="preserve">8.1 photo_assets</w:t>
      </w:r>
    </w:p>
    <w:p>
      <w:pPr>
        <w:spacing w:after="100"/>
      </w:pPr>
      <w:r>
        <w:rPr>
          <w:sz w:val="21"/>
          <w:szCs w:val="21"/>
        </w:rPr>
        <w:t xml:space="preserve">Extended photo metadata. One-to-one with files (file_id UNIQUE).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files, UNIQUE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taken_at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EXIF date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gps_lat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DOUBLE PRECISION</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gps_lon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DOUBLE PRECISION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location_name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Reverse-geocoded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camera_make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camera_model</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width</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Pixels</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height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perceptual_hash</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VARCHAR(64)</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pHash for duplicate detection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thumbnail_path</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TEXT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Derivatives volume path</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face_count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Denormalized</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exif_json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Full EXIF</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8.2 face_detections</w:t>
      </w:r>
    </w:p>
    <w:p>
      <w:pPr>
        <w:pBdr>
          <w:top w:val="single" w:color="2E75B6" w:sz="3" w:space="4"/>
          <w:bottom w:val="single" w:color="2E75B6" w:sz="3" w:space="4"/>
        </w:pBdr>
        <w:spacing w:before="120" w:after="160"/>
        <w:ind w:left="200" w:right="200"/>
      </w:pPr>
      <w:r>
        <w:rPr>
          <w:i/>
          <w:iCs/>
          <w:sz w:val="21"/>
          <w:szCs w:val="21"/>
        </w:rPr>
        <w:t xml:space="preserve">BIOMETRIC DATA: embedding_encrypted contains encrypted face embeddings. On consent revocation, all rows for workspace are HARD DELETED.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photo_asset_id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photo_assets ON DELETE CASCADE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bbox_x</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Bounding box X</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bbox_y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bbox_w</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Width</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bbox_h</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Height</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detection_confidence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REAL</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0..1</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embedding_encrypted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BYTEA</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pgcrypto encrypted 512-dim</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cluster_id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face_clusters ON DELETE SET NULL</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8.3 face_clusters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representative_face_id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face_detections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Best face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cluster_size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&gt;= 0</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centroid_encrypted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BYTEA</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Encrypted centroid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status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cluster_status</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'active'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person_id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trusted_persons ON DELETE SET NULL</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Linked person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8.4 trusted_persons</w:t>
      </w:r>
    </w:p>
    <w:p>
      <w:pPr>
        <w:spacing w:after="100"/>
      </w:pPr>
      <w:r>
        <w:rPr>
          <w:sz w:val="21"/>
          <w:szCs w:val="21"/>
        </w:rPr>
        <w:t xml:space="preserve">Canonical person records. GIN trigram index on display_name.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display_name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VARCHAR(400)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canonical_contact_id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contacts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trust_source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contact_import, face_confirmed, manual, merged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confidence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REAL</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1.0</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0..1</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confirmed_by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confirmed_at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merged_from_ids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Merged person IDs</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8.5 candidate_links</w:t>
      </w:r>
    </w:p>
    <w:p>
      <w:pPr>
        <w:spacing w:after="100"/>
      </w:pPr>
      <w:r>
        <w:rPr>
          <w:sz w:val="21"/>
          <w:szCs w:val="21"/>
        </w:rPr>
        <w:t xml:space="preserve">Suggested links. Index: idx_candidate_links_review ON (workspace_id, status, confidence_score DESC) WHERE status='pending'.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face_cluster, file_mention, event_participant</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source_id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target_type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contact, trusted_person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target_id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confidence_score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REAL</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0..1</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confidence_level</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confidence_level</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Derived from score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evidence_json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[{signal, weight, description}]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status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candidate_status</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'pending'</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reviewed_by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reviewed_at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8.6 graph_edges</w:t>
      </w:r>
    </w:p>
    <w:p>
      <w:pPr>
        <w:spacing w:after="100"/>
      </w:pPr>
      <w:r>
        <w:rPr>
          <w:sz w:val="21"/>
          <w:szCs w:val="21"/>
        </w:rPr>
        <w:t xml:space="preserve">Knowledge graph relationships between entities.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from_type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from_id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to_type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to_id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edge_type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mentioned_in, participant_of, photographed_in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evidence_json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confidence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REAL</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1.0</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CHECK 0..1</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9. UI State Tables</w:t>
      </w:r>
    </w:p>
    <w:p>
      <w:pPr>
        <w:pStyle w:val="Heading2"/>
      </w:pPr>
      <w:r>
        <w:t xml:space="preserve">9.1 today_cards</w:t>
      </w:r>
    </w:p>
    <w:p>
      <w:pPr>
        <w:spacing w:after="100"/>
      </w:pPr>
      <w:r>
        <w:rPr>
          <w:sz w:val="21"/>
          <w:szCs w:val="21"/>
        </w:rPr>
        <w:t xml:space="preserve">Cached Today cards. Index on (user_id, workspace_id, valid_from, valid_until) WHERE is_dismissed=FALSE.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card_type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event, reminder, person, file, photo, status, suggestion, pack</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card_payload_json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Typed per ART-08 Section 4.4</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priority_score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REAL</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CHECK 0..1</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source_ids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valid_from</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valid_until</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is_dismissed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FALSE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9.2 recap_items</w:t>
      </w:r>
    </w:p>
    <w:p>
      <w:pPr>
        <w:spacing w:after="100"/>
      </w:pPr>
      <w:r>
        <w:rPr>
          <w:sz w:val="21"/>
          <w:szCs w:val="21"/>
        </w:rPr>
        <w:t xml:space="preserve">Unique: (workspace_id, recap_type, period_start).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period_start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period_end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recap_type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VARCHAR(20)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daily or weekly</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content_json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Full recap content</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source_object_ids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pPr>
        <w:pStyle w:val="Heading2"/>
      </w:pPr>
      <w:r>
        <w:t xml:space="preserve">9.3 settings</w:t>
      </w:r>
    </w:p>
    <w:p>
      <w:pPr>
        <w:spacing w:after="100"/>
      </w:pPr>
      <w:r>
        <w:rPr>
          <w:sz w:val="21"/>
          <w:szCs w:val="21"/>
        </w:rPr>
        <w:t xml:space="preserve">Workspace settings. Unique: (workspace_id, key).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workspaces</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key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VARCHAR(100)</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Setting key</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value_json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Setting value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updated_by</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FK users</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updated_at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10. Audit and Session Tables</w:t>
      </w:r>
    </w:p>
    <w:p>
      <w:pPr>
        <w:pStyle w:val="Heading2"/>
      </w:pPr>
      <w:r>
        <w:t xml:space="preserve">10.1 audit_log</w:t>
      </w:r>
    </w:p>
    <w:p>
      <w:pPr>
        <w:pBdr>
          <w:top w:val="single" w:color="2E75B6" w:sz="3" w:space="4"/>
          <w:bottom w:val="single" w:color="2E75B6" w:sz="3" w:space="4"/>
        </w:pBdr>
        <w:spacing w:before="120" w:after="160"/>
        <w:ind w:left="200" w:right="200"/>
      </w:pPr>
      <w:r>
        <w:rPr>
          <w:i/>
          <w:iCs/>
          <w:sz w:val="21"/>
          <w:szCs w:val="21"/>
        </w:rPr>
        <w:t xml:space="preserve">APPEND-ONLY: No UPDATE or DELETE on this table. Application role has only INSERT + SELECT. BIGSERIAL PK for efficient sequential writes.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BIGSERIAL</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auto</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Sequential ID</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Acting user (NULL for system)</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action</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audit_action</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object_type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VARCHAR(50)</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object_id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old_state</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Pre-change state (for undo)</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new_state</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Post-change state</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metadata_json</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Context (non-sensitive)</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source_ip</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INET</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NULL</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bl>
    <w:p>
      <w:pPr>
        <w:spacing w:after="100"/>
      </w:pPr>
      <w:r>
        <w:rPr>
          <w:sz w:val="21"/>
          <w:szCs w:val="21"/>
        </w:rPr>
        <w:t xml:space="preserve">Indexes: idx_audit_log_ts (timestamp DESC), idx_audit_log_obj (object_type, object_id, timestamp DESC). Partition by month after 1M rows.</w:t>
      </w:r>
    </w:p>
    <w:p>
      <w:pPr>
        <w:pStyle w:val="Heading2"/>
      </w:pPr>
      <w:r>
        <w:t xml:space="preserve">10.2 sessions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000"/>
        <w:gridCol w:w="22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Null?</w:t>
            </w:r>
          </w:p>
        </w:tc>
        <w:tc>
          <w:tcPr>
            <w:tcW w:type="dxa" w:w="10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Default</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Constraints</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PK</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user_id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FK users ON DELETE CASCADE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refresh_token_hash</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CHAR(64)</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UNIQUE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SHA-256 of refresh token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device_info</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JSONB</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YES</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{user_agent, ip}</w:t>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last_used_at</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r>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expires_at</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TIMESTAMPTZ</w:t>
            </w:r>
          </w:p>
        </w:tc>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7 days from creation</w:t>
            </w:r>
          </w:p>
        </w:tc>
      </w:tr>
      <w:tr>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is_revoked</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NO</w:t>
            </w:r>
          </w:p>
        </w:tc>
        <w:tc>
          <w:tcPr>
            <w:tcW w:type="dxa" w:w="10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FALSE</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
            </w:r>
          </w:p>
        </w:tc>
      </w:tr>
    </w:tbl>
    <w:p>
      <w:r>
        <w:br w:type="page"/>
      </w:r>
    </w:p>
    <w:p>
      <w:pPr>
        <w:pStyle w:val="Heading1"/>
      </w:pPr>
      <w:r>
        <w:t xml:space="preserve">11. Complete Index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700"/>
        <w:gridCol w:w="39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Table</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Index</w:t>
            </w:r>
          </w:p>
        </w:tc>
        <w:tc>
          <w:tcPr>
            <w:tcW w:type="dxa" w:w="2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Columns</w:t>
            </w:r>
          </w:p>
        </w:tc>
        <w:tc>
          <w:tcPr>
            <w:tcW w:type="dxa" w:w="7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Type</w:t>
            </w:r>
          </w:p>
        </w:tc>
        <w:tc>
          <w:tcPr>
            <w:tcW w:type="dxa" w:w="39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Purpose</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uq_users_email</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email</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UNIQUE</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Login</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idx_files_ws_hash</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 content_hash_sha256) WHERE deleted_at IS NULL</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Dedup</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files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idx_files_metadata</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metadata_json</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GIN</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 queries</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idx_files_ws_created</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 created_at DESC) WHERE deleted_at IS NULL</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Recent files</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contacts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idx_contacts_trgm</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display_name gin_trgm_ops</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GIN</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Fuzzy search</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calendar_events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idx_cal_ws_range</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 start_at, end_at) WHERE deleted_at IS NULL</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Today/date range</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reminders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idx_rem_ws_due</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 due_at) WHERE deleted_at IS NULL AND is_completed=FALSE</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Due/overdue</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trusted_persons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idx_tp_name_trgm</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display_name gin_trgm_ops</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GIN</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Person search</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candidate_links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idx_cl_review</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 status, confidence_score DESC) WHERE status='pending'</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Review queue</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today_cards</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idx_tc_user</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(user_id, workspace_id, valid_from, valid_until) WHERE is_dismissed=FALSE</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Today assembly</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audit_log</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idx_al_ts</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(timestamp DESC)</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Recent audit</w:t>
            </w:r>
          </w:p>
        </w:tc>
      </w:tr>
      <w:tr>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audit_log</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idx_al_obj</w:t>
            </w:r>
          </w:p>
        </w:tc>
        <w:tc>
          <w:tcPr>
            <w:tcW w:type="dxa" w:w="2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(object_type, object_id, timestamp DESC)</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B-tree</w:t>
            </w:r>
          </w:p>
        </w:tc>
        <w:tc>
          <w:tcPr>
            <w:tcW w:type="dxa" w:w="39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Object history</w:t>
            </w:r>
          </w:p>
        </w:tc>
      </w:tr>
      <w:tr>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sessions</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idx_sess_token</w:t>
            </w:r>
          </w:p>
        </w:tc>
        <w:tc>
          <w:tcPr>
            <w:tcW w:type="dxa" w:w="2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(refresh_token_hash)</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Unique</w:t>
            </w:r>
          </w:p>
        </w:tc>
        <w:tc>
          <w:tcPr>
            <w:tcW w:type="dxa" w:w="39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Token lookup</w:t>
            </w:r>
          </w:p>
        </w:tc>
      </w:tr>
    </w:tbl>
    <w:p>
      <w:pPr>
        <w:pStyle w:val="Heading1"/>
      </w:pPr>
      <w:r>
        <w:t xml:space="preserve">12. Triggers</w:t>
      </w:r>
    </w:p>
    <w:p>
      <w:pPr>
        <w:spacing w:after="100"/>
      </w:pPr>
      <w:r>
        <w:rPr>
          <w:sz w:val="21"/>
          <w:szCs w:val="21"/>
        </w:rPr>
        <w:t xml:space="preserve">The trigger_set_updated_at() function (BEFORE UPDATE, sets NEW.updated_at = now()) is applied to: users, workspaces, sources, files, ingestion_states, contacts, calendar_events, reminders, photo_assets, face_clusters, trusted_persons, candidate_links, settings.</w:t>
      </w:r>
    </w:p>
    <w:p>
      <w:pPr>
        <w:spacing w:after="100"/>
      </w:pPr>
      <w:r>
        <w:rPr>
          <w:sz w:val="21"/>
          <w:szCs w:val="21"/>
        </w:rPr>
        <w:t xml:space="preserve">NOT applied to (immutable or append-only): audit_log, sessions, face_detections, file_chunks, today_cards, recap_items, graph_edges.</w:t>
      </w:r>
    </w:p>
    <w:p>
      <w:pPr>
        <w:pStyle w:val="Heading1"/>
      </w:pPr>
      <w:r>
        <w:t xml:space="preserve">13. Row-Level Security</w:t>
      </w:r>
    </w:p>
    <w:p>
      <w:pPr>
        <w:spacing w:after="100"/>
      </w:pPr>
      <w:r>
        <w:rPr>
          <w:sz w:val="21"/>
          <w:szCs w:val="21"/>
        </w:rPr>
        <w:t xml:space="preserve">RLS is NOT enabled in v1. Workspace isolation is enforced at the application level with WHERE workspace_id IN (:user_workspace_ids) in every query. Validated by integration tests. RLS planned for v1.x as defense-in-depth.</w:t>
      </w:r>
    </w:p>
    <w:p>
      <w:pPr>
        <w:pStyle w:val="Heading1"/>
      </w:pPr>
      <w:r>
        <w:t xml:space="preserve">14. Encryption Strategy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200"/>
        <w:gridCol w:w="3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Column</w:t>
            </w:r>
          </w:p>
        </w:tc>
        <w:tc>
          <w:tcPr>
            <w:tcW w:type="dxa" w:w="1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Key</w:t>
            </w:r>
          </w:p>
        </w:tc>
        <w:tc>
          <w:tcPr>
            <w:tcW w:type="dxa" w:w="32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Decrypted When</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embedding_encrypted</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face_detections</w:t>
            </w:r>
          </w:p>
        </w:tc>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pgp_sym_encrypt()</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DATA_ENCRYPTION_KEY (Keychain)</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Clustering/search only</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centroid_encrypted</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face_clusters</w:t>
            </w:r>
          </w:p>
        </w:tc>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pgp_sym_encrypt()</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Same</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Cluster comparison</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notes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contacts</w:t>
            </w:r>
          </w:p>
        </w:tc>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pgp_sym_encrypt()</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Same</w:t>
            </w:r>
          </w:p>
        </w:tc>
        <w:tc>
          <w:tcPr>
            <w:tcW w:type="dxa" w:w="32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Contact detail view</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password_hash</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users</w:t>
            </w:r>
          </w:p>
        </w:tc>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Argon2id (app-level)</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N/A (one-way)</w:t>
            </w:r>
          </w:p>
        </w:tc>
        <w:tc>
          <w:tcPr>
            <w:tcW w:type="dxa" w:w="32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Never (verify only)</w:t>
            </w:r>
          </w:p>
        </w:tc>
      </w:tr>
    </w:tbl>
    <w:p>
      <w:pPr>
        <w:spacing w:after="100"/>
      </w:pPr>
      <w:r>
        <w:rPr>
          <w:sz w:val="21"/>
          <w:szCs w:val="21"/>
        </w:rPr>
        <w:t xml:space="preserve">On biometric consent revocation: HARD DELETE from face_detections, face_clusters, and face-sourced candidate_links. Delete Qdrant face_embeddings vectors. This is irreversible.</w:t>
      </w:r>
    </w:p>
    <w:p>
      <w:r>
        <w:br w:type="page"/>
      </w:r>
    </w:p>
    <w:p>
      <w:pPr>
        <w:pStyle w:val="Heading1"/>
      </w:pPr>
      <w:r>
        <w:t xml:space="preserve">15. Qdrant Collections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2800"/>
        <w:gridCol w:w="35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Collection</w:t>
            </w:r>
          </w:p>
        </w:tc>
        <w:tc>
          <w:tcPr>
            <w:tcW w:type="dxa" w:w="1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Vector Size</w:t>
            </w:r>
          </w:p>
        </w:tc>
        <w:tc>
          <w:tcPr>
            <w:tcW w:type="dxa" w:w="7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Distance</w:t>
            </w:r>
          </w:p>
        </w:tc>
        <w:tc>
          <w:tcPr>
            <w:tcW w:type="dxa" w:w="28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Payload Indexes</w:t>
            </w:r>
          </w:p>
        </w:tc>
        <w:tc>
          <w:tcPr>
            <w:tcW w:type="dxa" w:w="35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Purpose</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document_embeddings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768 (nomic-embed-text)</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Cosine</w:t>
            </w:r>
          </w:p>
        </w:tc>
        <w:tc>
          <w:tcPr>
            <w:tcW w:type="dxa" w:w="28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 (kw), file_id (kw), source_id (kw), chunk_index (int)</w:t>
            </w:r>
          </w:p>
        </w:tc>
        <w:tc>
          <w:tcPr>
            <w:tcW w:type="dxa" w:w="35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Semantic document search</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photo_embeddings</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512 (CLIP-ViT-B/32)</w:t>
            </w:r>
          </w:p>
        </w:tc>
        <w:tc>
          <w:tcPr>
            <w:tcW w:type="dxa" w:w="7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Cosine</w:t>
            </w:r>
          </w:p>
        </w:tc>
        <w:tc>
          <w:tcPr>
            <w:tcW w:type="dxa" w:w="28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workspace_id (kw), photo_asset_id (kw), taken_at (datetime)</w:t>
            </w:r>
          </w:p>
        </w:tc>
        <w:tc>
          <w:tcPr>
            <w:tcW w:type="dxa" w:w="35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Semantic photo search</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face_embeddings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512 (InsightFace)</w:t>
            </w:r>
          </w:p>
        </w:tc>
        <w:tc>
          <w:tcPr>
            <w:tcW w:type="dxa" w:w="7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Cosine</w:t>
            </w:r>
          </w:p>
        </w:tc>
        <w:tc>
          <w:tcPr>
            <w:tcW w:type="dxa" w:w="28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workspace_id (kw), face_detection_id (kw), cluster_id (kw)</w:t>
            </w:r>
          </w:p>
        </w:tc>
        <w:tc>
          <w:tcPr>
            <w:tcW w:type="dxa" w:w="35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Face similarity</w:t>
            </w:r>
          </w:p>
        </w:tc>
      </w:tr>
    </w:tbl>
    <w:p>
      <w:pPr>
        <w:spacing w:after="100"/>
      </w:pPr>
      <w:r>
        <w:rPr>
          <w:sz w:val="21"/>
          <w:szCs w:val="21"/>
        </w:rPr>
        <w:t xml:space="preserve">All queries MUST include workspace_id filter (AD-16). Point IDs are deterministic (entity_id + context) for idempotent upserts.</w:t>
      </w:r>
    </w:p>
    <w:p>
      <w:pPr>
        <w:pStyle w:val="Heading1"/>
      </w:pPr>
      <w:r>
        <w:t xml:space="preserve">16. Alembic Migration Strategy</w:t>
      </w:r>
    </w:p>
    <w:p>
      <w:pPr>
        <w:pStyle w:val="ListParagraph"/>
        <w:numPr>
          <w:ilvl w:val="0"/>
          <w:numId w:val="2"/>
        </w:numPr>
        <w:spacing w:after="45"/>
      </w:pPr>
      <w:r>
        <w:rPr>
          <w:sz w:val="21"/>
          <w:szCs w:val="21"/>
        </w:rPr>
        <w:t xml:space="preserve">Every migration has upgrade() and downgrade(). downgrade() reverses upgrade() completely.</w:t>
      </w:r>
    </w:p>
    <w:p>
      <w:pPr>
        <w:pStyle w:val="ListParagraph"/>
        <w:numPr>
          <w:ilvl w:val="0"/>
          <w:numId w:val="2"/>
        </w:numPr>
        <w:spacing w:after="45"/>
      </w:pPr>
      <w:r>
        <w:rPr>
          <w:sz w:val="21"/>
          <w:szCs w:val="21"/>
        </w:rPr>
        <w:t xml:space="preserve">Sequential numbering: 001_initial_schema.py, 002_add_file_chunks.py, etc.</w:t>
      </w:r>
    </w:p>
    <w:p>
      <w:pPr>
        <w:pStyle w:val="ListParagraph"/>
        <w:numPr>
          <w:ilvl w:val="0"/>
          <w:numId w:val="2"/>
        </w:numPr>
        <w:spacing w:after="45"/>
      </w:pPr>
      <w:r>
        <w:rPr>
          <w:sz w:val="21"/>
          <w:szCs w:val="21"/>
        </w:rPr>
        <w:t xml:space="preserve">Destructive changes: migration N adds new structure + data copy, migration N+1 drops old.</w:t>
      </w:r>
    </w:p>
    <w:p>
      <w:pPr>
        <w:pStyle w:val="ListParagraph"/>
        <w:numPr>
          <w:ilvl w:val="0"/>
          <w:numId w:val="2"/>
        </w:numPr>
        <w:spacing w:after="45"/>
      </w:pPr>
      <w:r>
        <w:rPr>
          <w:sz w:val="21"/>
          <w:szCs w:val="21"/>
        </w:rPr>
        <w:t xml:space="preserve">Backward-compatible: app version V works with both migration V and V-1.</w:t>
      </w:r>
    </w:p>
    <w:p>
      <w:pPr>
        <w:pStyle w:val="ListParagraph"/>
        <w:numPr>
          <w:ilvl w:val="0"/>
          <w:numId w:val="2"/>
        </w:numPr>
        <w:spacing w:after="45"/>
      </w:pPr>
      <w:r>
        <w:rPr>
          <w:sz w:val="21"/>
          <w:szCs w:val="21"/>
        </w:rPr>
        <w:t xml:space="preserve">Tested in CI against synthetic 100K-file database.</w:t>
      </w:r>
    </w:p>
    <w:p>
      <w:pPr>
        <w:pStyle w:val="ListParagraph"/>
        <w:numPr>
          <w:ilvl w:val="0"/>
          <w:numId w:val="2"/>
        </w:numPr>
        <w:spacing w:after="45"/>
      </w:pPr>
      <w:r>
        <w:rPr>
          <w:sz w:val="21"/>
          <w:szCs w:val="21"/>
        </w:rPr>
        <w:t xml:space="preserve">migration-runner init container runs alembic upgrade head on every startup. Failure blocks API start.</w:t>
      </w:r>
    </w:p>
    <w:p>
      <w:pPr>
        <w:pStyle w:val="Heading1"/>
      </w:pPr>
      <w:r>
        <w:t xml:space="preserve">17. Migration Plan by Sprint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400"/>
        <w:gridCol w:w="34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Sprint</w:t>
            </w:r>
          </w:p>
        </w:tc>
        <w:tc>
          <w:tcPr>
            <w:tcW w:type="dxa" w:w="1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Migration</w:t>
            </w:r>
          </w:p>
        </w:tc>
        <w:tc>
          <w:tcPr>
            <w:tcW w:type="dxa" w:w="4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Contents</w:t>
            </w:r>
          </w:p>
        </w:tc>
        <w:tc>
          <w:tcPr>
            <w:tcW w:type="dxa" w:w="34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Story</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S1</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001_initial_schema</w:t>
            </w:r>
          </w:p>
        </w:tc>
        <w:tc>
          <w:tcPr>
            <w:tcW w:type="dxa" w:w="4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Extensions, enums, users, workspaces, workspace_members, sessions, sources, files, ingestion_states, audit_log, settings, trigger function, all Phase 0 indexes</w:t>
            </w:r>
          </w:p>
        </w:tc>
        <w:tc>
          <w:tcPr>
            <w:tcW w:type="dxa" w:w="34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S01-002</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S1</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002_seed_admin</w:t>
            </w:r>
          </w:p>
        </w:tc>
        <w:tc>
          <w:tcPr>
            <w:tcW w:type="dxa" w:w="4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Insert admin user + personal workspace</w:t>
            </w:r>
          </w:p>
        </w:tc>
        <w:tc>
          <w:tcPr>
            <w:tcW w:type="dxa" w:w="34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S01-005</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S2</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003_auth_indexes</w:t>
            </w:r>
          </w:p>
        </w:tc>
        <w:tc>
          <w:tcPr>
            <w:tcW w:type="dxa" w:w="4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Session indexes, rate limit patterns</w:t>
            </w:r>
          </w:p>
        </w:tc>
        <w:tc>
          <w:tcPr>
            <w:tcW w:type="dxa" w:w="34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S02-001</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S3</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004_imported_tables</w:t>
            </w:r>
          </w:p>
        </w:tc>
        <w:tc>
          <w:tcPr>
            <w:tcW w:type="dxa" w:w="4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contacts, calendar_events, reminders + all indexes</w:t>
            </w:r>
          </w:p>
        </w:tc>
        <w:tc>
          <w:tcPr>
            <w:tcW w:type="dxa" w:w="34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S03-001</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S3</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005_today_recap</w:t>
            </w:r>
          </w:p>
        </w:tc>
        <w:tc>
          <w:tcPr>
            <w:tcW w:type="dxa" w:w="4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today_cards, recap_items</w:t>
            </w:r>
          </w:p>
        </w:tc>
        <w:tc>
          <w:tcPr>
            <w:tcW w:type="dxa" w:w="34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S03-003</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S4</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006_file_chunks</w:t>
            </w:r>
          </w:p>
        </w:tc>
        <w:tc>
          <w:tcPr>
            <w:tcW w:type="dxa" w:w="4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file_chunks table</w:t>
            </w:r>
          </w:p>
        </w:tc>
        <w:tc>
          <w:tcPr>
            <w:tcW w:type="dxa" w:w="34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S04-008</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S7</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007_photo_assets</w:t>
            </w:r>
          </w:p>
        </w:tc>
        <w:tc>
          <w:tcPr>
            <w:tcW w:type="dxa" w:w="4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photo_assets table</w:t>
            </w:r>
          </w:p>
        </w:tc>
        <w:tc>
          <w:tcPr>
            <w:tcW w:type="dxa" w:w="34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S08-001</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S11</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008_face_tables</w:t>
            </w:r>
          </w:p>
        </w:tc>
        <w:tc>
          <w:tcPr>
            <w:tcW w:type="dxa" w:w="4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face_detections, face_clusters (encrypted cols)</w:t>
            </w:r>
          </w:p>
        </w:tc>
        <w:tc>
          <w:tcPr>
            <w:tcW w:type="dxa" w:w="34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S11-002</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S11</w:t>
            </w:r>
          </w:p>
        </w:tc>
        <w:tc>
          <w:tcPr>
            <w:tcW w:type="dxa" w:w="1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009_graph_tables</w:t>
            </w:r>
          </w:p>
        </w:tc>
        <w:tc>
          <w:tcPr>
            <w:tcW w:type="dxa" w:w="4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trusted_persons, candidate_links, graph_edges + all indexes</w:t>
            </w:r>
          </w:p>
        </w:tc>
        <w:tc>
          <w:tcPr>
            <w:tcW w:type="dxa" w:w="34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S11-003</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S13</w:t>
            </w:r>
          </w:p>
        </w:tc>
        <w:tc>
          <w:tcPr>
            <w:tcW w:type="dxa" w:w="1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010_pack_tables</w:t>
            </w:r>
          </w:p>
        </w:tc>
        <w:tc>
          <w:tcPr>
            <w:tcW w:type="dxa" w:w="4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pack_suggestions for PLA Pack</w:t>
            </w:r>
          </w:p>
        </w:tc>
        <w:tc>
          <w:tcPr>
            <w:tcW w:type="dxa" w:w="34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S13-001</w:t>
            </w:r>
          </w:p>
        </w:tc>
      </w:tr>
    </w:tbl>
    <w:p>
      <w:r>
        <w:br w:type="page"/>
      </w:r>
    </w:p>
    <w:p>
      <w:pPr>
        <w:pStyle w:val="Heading1"/>
      </w:pPr>
      <w:r>
        <w:t xml:space="preserve">18. Data Lifecycle and Retention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8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Data Type</w:t>
            </w:r>
          </w:p>
        </w:tc>
        <w:tc>
          <w:tcPr>
            <w:tcW w:type="dxa" w:w="1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Retention</w:t>
            </w:r>
          </w:p>
        </w:tc>
        <w:tc>
          <w:tcPr>
            <w:tcW w:type="dxa" w:w="3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Method</w:t>
            </w:r>
          </w:p>
        </w:tc>
        <w:tc>
          <w:tcPr>
            <w:tcW w:type="dxa" w:w="38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Trigger</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Soft-deleted files/sources/contacts/events/reminders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30 days</w:t>
            </w:r>
          </w:p>
        </w:tc>
        <w:tc>
          <w:tcPr>
            <w:tcW w:type="dxa" w:w="3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Background job: DELETE WHERE deleted_at &lt; now()-30d</w:t>
            </w:r>
          </w:p>
        </w:tc>
        <w:tc>
          <w:tcPr>
            <w:tcW w:type="dxa" w:w="38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Daily 3am</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Expired/revoked sessions</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Immediate</w:t>
            </w:r>
          </w:p>
        </w:tc>
        <w:tc>
          <w:tcPr>
            <w:tcW w:type="dxa" w:w="3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 WHERE expires_at &lt; now() OR (is_revoked AND last_used_at &lt; now()-7d)</w:t>
            </w:r>
          </w:p>
        </w:tc>
        <w:tc>
          <w:tcPr>
            <w:tcW w:type="dxa" w:w="38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Hourly</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Biometric data</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Until consent revocation</w:t>
            </w:r>
          </w:p>
        </w:tc>
        <w:tc>
          <w:tcPr>
            <w:tcW w:type="dxa" w:w="3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HARD DELETE on revocation</w:t>
            </w:r>
          </w:p>
        </w:tc>
        <w:tc>
          <w:tcPr>
            <w:tcW w:type="dxa" w:w="38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User action</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Audit log</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Permanent</w:t>
            </w:r>
          </w:p>
        </w:tc>
        <w:tc>
          <w:tcPr>
            <w:tcW w:type="dxa" w:w="3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Partition by month. No deletion.</w:t>
            </w:r>
          </w:p>
        </w:tc>
        <w:tc>
          <w:tcPr>
            <w:tcW w:type="dxa" w:w="38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Never</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Today cards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Until expired</w:t>
            </w:r>
          </w:p>
        </w:tc>
        <w:tc>
          <w:tcPr>
            <w:tcW w:type="dxa" w:w="3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DELETE WHERE valid_until &lt; now()-1d</w:t>
            </w:r>
          </w:p>
        </w:tc>
        <w:tc>
          <w:tcPr>
            <w:tcW w:type="dxa" w:w="38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Hourly</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Recap items</w:t>
            </w:r>
          </w:p>
        </w:tc>
        <w:tc>
          <w:tcPr>
            <w:tcW w:type="dxa" w:w="1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365 days</w:t>
            </w:r>
          </w:p>
        </w:tc>
        <w:tc>
          <w:tcPr>
            <w:tcW w:type="dxa" w:w="3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DELETE WHERE created_at &lt; now()-365d</w:t>
            </w:r>
          </w:p>
        </w:tc>
        <w:tc>
          <w:tcPr>
            <w:tcW w:type="dxa" w:w="38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Monthly</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Qdrant vectors</w:t>
            </w:r>
          </w:p>
        </w:tc>
        <w:tc>
          <w:tcPr>
            <w:tcW w:type="dxa" w:w="1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Mirrors PostgreSQL</w:t>
            </w:r>
          </w:p>
        </w:tc>
        <w:tc>
          <w:tcPr>
            <w:tcW w:type="dxa" w:w="3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delete_points() when source hard-deleted</w:t>
            </w:r>
          </w:p>
        </w:tc>
        <w:tc>
          <w:tcPr>
            <w:tcW w:type="dxa" w:w="38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Same as PG cleanup</w:t>
            </w:r>
          </w:p>
        </w:tc>
      </w:tr>
    </w:tbl>
    <w:p>
      <w:pPr>
        <w:pStyle w:val="Heading1"/>
      </w:pPr>
      <w:r>
        <w:t xml:space="preserve">19. Performance Considerations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0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Concern</w:t>
            </w:r>
          </w:p>
        </w:tc>
        <w:tc>
          <w:tcPr>
            <w:tcW w:type="dxa" w:w="4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Mitigation</w:t>
            </w:r>
          </w:p>
        </w:tc>
        <w:tc>
          <w:tcPr>
            <w:tcW w:type="dxa" w:w="40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Monitoring</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Audit log growth</w:t>
            </w:r>
          </w:p>
        </w:tc>
        <w:tc>
          <w:tcPr>
            <w:tcW w:type="dxa" w:w="4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Partition by month after 1M rows</w:t>
            </w:r>
          </w:p>
        </w:tc>
        <w:tc>
          <w:tcPr>
            <w:tcW w:type="dxa" w:w="40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Monitor table size weekly</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files table growth</w:t>
            </w:r>
          </w:p>
        </w:tc>
        <w:tc>
          <w:tcPr>
            <w:tcW w:type="dxa" w:w="4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Partial indexes (WHERE deleted_at IS NULL). 30-day cleanup.</w:t>
            </w:r>
          </w:p>
        </w:tc>
        <w:tc>
          <w:tcPr>
            <w:tcW w:type="dxa" w:w="40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Row count monitoring</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JSONB query performance</w:t>
            </w:r>
          </w:p>
        </w:tc>
        <w:tc>
          <w:tcPr>
            <w:tcW w:type="dxa" w:w="4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GIN indexes on metadata_json, evidence_json</w:t>
            </w:r>
          </w:p>
        </w:tc>
        <w:tc>
          <w:tcPr>
            <w:tcW w:type="dxa" w:w="40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EXPLAIN ANALYZE</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Encryption overhead</w:t>
            </w:r>
          </w:p>
        </w:tc>
        <w:tc>
          <w:tcPr>
            <w:tcW w:type="dxa" w:w="4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Batch decrypt during clustering only. Cache in memory.</w:t>
            </w:r>
          </w:p>
        </w:tc>
        <w:tc>
          <w:tcPr>
            <w:tcW w:type="dxa" w:w="40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Clustering job duration</w:t>
            </w:r>
          </w:p>
        </w:tc>
      </w:tr>
      <w:tr>
        <w:tc>
          <w:tcPr>
            <w:tcW w:type="dxa" w:w="1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Connection pool</w:t>
            </w:r>
          </w:p>
        </w:tc>
        <w:tc>
          <w:tcPr>
            <w:tcW w:type="dxa" w:w="4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asyncpg: min=5, max=20</w:t>
            </w:r>
          </w:p>
        </w:tc>
        <w:tc>
          <w:tcPr>
            <w:tcW w:type="dxa" w:w="40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pg_stat_activity monitoring</w:t>
            </w:r>
          </w:p>
        </w:tc>
      </w:tr>
      <w:tr>
        <w:tc>
          <w:tcPr>
            <w:tcW w:type="dxa" w:w="1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Index bloat</w:t>
            </w:r>
          </w:p>
        </w:tc>
        <w:tc>
          <w:tcPr>
            <w:tcW w:type="dxa" w:w="4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Weekly VACUUM + REINDEX on high-churn tables</w:t>
            </w:r>
          </w:p>
        </w:tc>
        <w:tc>
          <w:tcPr>
            <w:tcW w:type="dxa" w:w="40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pg_stat_user_tables dead tuples</w:t>
            </w:r>
          </w:p>
        </w:tc>
      </w:tr>
    </w:tbl>
    <w:p>
      <w:r>
        <w:br w:type="page"/>
      </w:r>
    </w:p>
    <w:p>
      <w:pPr>
        <w:pStyle w:val="Heading1"/>
      </w:pPr>
      <w:r>
        <w:t xml:space="preserve">20.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40"/>
              <w:left w:type="dxa" w:w="70"/>
              <w:bottom w:type="dxa" w:w="40"/>
              <w:right w:type="dxa" w:w="7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DS-01</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UUID v7 PKs (except audit_log)</w:t>
            </w:r>
          </w:p>
        </w:tc>
        <w:tc>
          <w:tcPr>
            <w:tcW w:type="dxa" w:w="3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Time-sortable, unique, no sequence contention</w:t>
            </w:r>
          </w:p>
        </w:tc>
        <w:tc>
          <w:tcPr>
            <w:tcW w:type="dxa" w:w="3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BIGINT (not globally unique). UUID v4 (not time-sortable).</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DS-02</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BIGSERIAL for audit_log</w:t>
            </w:r>
          </w:p>
        </w:tc>
        <w:tc>
          <w:tcPr>
            <w:tcW w:type="dxa" w:w="3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Append-only high-volume. Most storage-efficient.</w:t>
            </w:r>
          </w:p>
        </w:tc>
        <w:tc>
          <w:tcPr>
            <w:tcW w:type="dxa" w:w="3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UUID v7 (wastes 12 bytes/row with no benefit)</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DS-03</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Soft delete default</w:t>
            </w:r>
          </w:p>
        </w:tc>
        <w:tc>
          <w:tcPr>
            <w:tcW w:type="dxa" w:w="3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Recovery, audit trail, FS-133 compliance</w:t>
            </w:r>
          </w:p>
        </w:tc>
        <w:tc>
          <w:tcPr>
            <w:tcW w:type="dxa" w:w="3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Hard delete (irreversible). Archive table (complex).</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DS-04</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pgcrypto column encryption</w:t>
            </w:r>
          </w:p>
        </w:tc>
        <w:tc>
          <w:tcPr>
            <w:tcW w:type="dxa" w:w="3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Fine-grained control. Key from Keychain.</w:t>
            </w:r>
          </w:p>
        </w:tc>
        <w:tc>
          <w:tcPr>
            <w:tcW w:type="dxa" w:w="3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TDE (less control). App-only encryption (no pg integration).</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DS-05</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No RLS in v1</w:t>
            </w:r>
          </w:p>
        </w:tc>
        <w:tc>
          <w:tcPr>
            <w:tcW w:type="dxa" w:w="3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Sufficient for single-hub. Reduces complexity. Tests validate.</w:t>
            </w:r>
          </w:p>
        </w:tc>
        <w:tc>
          <w:tcPr>
            <w:tcW w:type="dxa" w:w="3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RLS from day 1 (adds debugging complexity).</w:t>
            </w:r>
          </w:p>
        </w:tc>
      </w:tr>
      <w:tr>
        <w:tc>
          <w:tcPr>
            <w:tcW w:type="dxa" w:w="6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DS-06</w:t>
            </w:r>
          </w:p>
        </w:tc>
        <w:tc>
          <w:tcPr>
            <w:tcW w:type="dxa" w:w="22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Alembic migrations</w:t>
            </w:r>
          </w:p>
        </w:tc>
        <w:tc>
          <w:tcPr>
            <w:tcW w:type="dxa" w:w="340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SQLAlchemy integration, autogenerate, revision graph</w:t>
            </w:r>
          </w:p>
        </w:tc>
        <w:tc>
          <w:tcPr>
            <w:tcW w:type="dxa" w:w="3640"/>
            <w:tcBorders>
              <w:top w:val="single" w:color="CCCCCC" w:sz="1"/>
              <w:left w:val="single" w:color="CCCCCC" w:sz="1"/>
              <w:bottom w:val="single" w:color="CCCCCC" w:sz="1"/>
              <w:right w:val="single" w:color="CCCCCC" w:sz="1"/>
            </w:tcBorders>
            <w:shd w:fill="F2F6FA" w:val="clear"/>
            <w:tcMar>
              <w:top w:type="dxa" w:w="40"/>
              <w:left w:type="dxa" w:w="70"/>
              <w:bottom w:type="dxa" w:w="40"/>
              <w:right w:type="dxa" w:w="70"/>
            </w:tcMar>
          </w:tcPr>
          <w:p>
            <w:pPr>
              <w:spacing w:after="15"/>
            </w:pPr>
            <w:r>
              <w:rPr>
                <w:rFonts w:ascii="Arial" w:cs="Arial" w:eastAsia="Arial" w:hAnsi="Arial"/>
                <w:sz w:val="16"/>
                <w:szCs w:val="16"/>
              </w:rPr>
              <w:t xml:space="preserve">Raw SQL files. Flyway (Java-centric).</w:t>
            </w:r>
          </w:p>
        </w:tc>
      </w:tr>
      <w:tr>
        <w:tc>
          <w:tcPr>
            <w:tcW w:type="dxa" w:w="6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DS-07</w:t>
            </w:r>
          </w:p>
        </w:tc>
        <w:tc>
          <w:tcPr>
            <w:tcW w:type="dxa" w:w="22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Cursor pagination</w:t>
            </w:r>
          </w:p>
        </w:tc>
        <w:tc>
          <w:tcPr>
            <w:tcW w:type="dxa" w:w="340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Stable under writes. O(1) per page.</w:t>
            </w:r>
          </w:p>
        </w:tc>
        <w:tc>
          <w:tcPr>
            <w:tcW w:type="dxa" w:w="3640"/>
            <w:tcBorders>
              <w:top w:val="single" w:color="CCCCCC" w:sz="1"/>
              <w:left w:val="single" w:color="CCCCCC" w:sz="1"/>
              <w:bottom w:val="single" w:color="CCCCCC" w:sz="1"/>
              <w:right w:val="single" w:color="CCCCCC" w:sz="1"/>
            </w:tcBorders>
            <w:tcMar>
              <w:top w:type="dxa" w:w="40"/>
              <w:left w:type="dxa" w:w="70"/>
              <w:bottom w:type="dxa" w:w="40"/>
              <w:right w:type="dxa" w:w="70"/>
            </w:tcMar>
          </w:tcPr>
          <w:p>
            <w:pPr>
              <w:spacing w:after="15"/>
            </w:pPr>
            <w:r>
              <w:rPr>
                <w:rFonts w:ascii="Arial" w:cs="Arial" w:eastAsia="Arial" w:hAnsi="Arial"/>
                <w:sz w:val="16"/>
                <w:szCs w:val="16"/>
              </w:rPr>
              <w:t xml:space="preserve">Offset (unstable, O(n) for deep pages).</w:t>
            </w:r>
          </w:p>
        </w:tc>
      </w:tr>
    </w:tbl>
    <w:p>
      <w:pPr>
        <w:spacing w:after="50"/>
      </w:pPr>
    </w:p>
    <w:p>
      <w:pPr>
        <w:pBdr>
          <w:top w:val="single" w:color="2E75B6" w:sz="4" w:space="4"/>
          <w:bottom w:val="single" w:color="2E75B6" w:sz="4" w:space="4"/>
        </w:pBdr>
        <w:spacing w:before="200" w:after="200"/>
      </w:pPr>
      <w:r>
        <w:rPr>
          <w:b/>
          <w:bCs/>
          <w:sz w:val="22"/>
          <w:szCs w:val="22"/>
        </w:rPr>
        <w:t xml:space="preserve">This document is ready for Technical Lead review. </w:t>
      </w:r>
      <w:r>
        <w:rPr>
          <w:sz w:val="22"/>
          <w:szCs w:val="22"/>
        </w:rPr>
        <w:t xml:space="preserve">Once approved, the initial Alembic migration (001_initial_schema.py) is implemented. Verification: alembic upgrade head on empty database, then pg_dump --schema-only compared against this specification.</w:t>
      </w:r>
    </w:p>
    <w:p>
      <w:pPr>
        <w:spacing w:after="50"/>
      </w:pPr>
    </w:p>
    <w:p>
      <w:pPr>
        <w:spacing w:after="100"/>
      </w:pPr>
      <w:r>
        <w:rPr>
          <w:b/>
          <w:bCs/>
          <w:sz w:val="21"/>
          <w:szCs w:val="21"/>
        </w:rPr>
        <w:t xml:space="preserve">Next Artifact: </w:t>
      </w:r>
      <w:r>
        <w:rPr>
          <w:sz w:val="21"/>
          <w:szCs w:val="21"/>
        </w:rPr>
        <w:t xml:space="preserve">ART-10: Docker Compose Stack Definition — complete container orchestration with all 9 services, health checks, volumes, networks, and resource limits.</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ART-09: Database Schema DDL &amp; Migration Plan  |  PostgreSQL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2E75B6"/>
      <w:sz w:val="25"/>
      <w:szCs w:val="25"/>
    </w:rPr>
  </w:style>
  <w:style w:type="paragraph" w:styleId="Heading3">
    <w:name w:val="Heading 3"/>
    <w:basedOn w:val="Normal"/>
    <w:next w:val="Normal"/>
    <w:qFormat/>
    <w:pPr>
      <w:spacing w:before="160" w:after="9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2026-03-20T00:05:33.581Z</dcterms:created>
  <dcterms:modified xsi:type="dcterms:W3CDTF">2026-03-20T00:05:33.581Z</dcterms:modified>
</cp:coreProperties>
</file>

<file path=docProps/custom.xml><?xml version="1.0" encoding="utf-8"?>
<Properties xmlns="http://schemas.openxmlformats.org/officeDocument/2006/custom-properties" xmlns:vt="http://schemas.openxmlformats.org/officeDocument/2006/docPropsVTypes"/>
</file>