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ART-20: Notification Strategy</w:t>
      </w:r>
    </w:p>
    <w:p>
      <w:pPr>
        <w:spacing w:after="400"/>
        <w:jc w:val="center"/>
      </w:pPr>
      <w:r>
        <w:rPr>
          <w:rFonts w:ascii="Arial" w:cs="Arial" w:eastAsia="Arial" w:hAnsi="Arial"/>
          <w:color w:val="666666"/>
          <w:sz w:val="22"/>
          <w:szCs w:val="22"/>
        </w:rPr>
        <w:t xml:space="preserve">Channels | Event Catalog | Priority Rules | User Preferences | Implementation</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Artifact ID: ART-20  |  Tier: 3  |  Priority: MEDIUM</w:t>
      </w:r>
    </w:p>
    <w:p>
      <w:pPr>
        <w:spacing w:after="50"/>
        <w:jc w:val="center"/>
      </w:pPr>
      <w:r>
        <w:rPr>
          <w:rFonts w:ascii="Arial" w:cs="Arial" w:eastAsia="Arial" w:hAnsi="Arial"/>
          <w:color w:val="666666"/>
          <w:sz w:val="19"/>
          <w:szCs w:val="19"/>
        </w:rPr>
        <w:t xml:space="preserve">Depends On: ART-05 (Design System — Toast component), ART-06 (Navigation), ART-08 (API)</w:t>
      </w:r>
    </w:p>
    <w:p>
      <w:pPr>
        <w:spacing w:after="50"/>
        <w:jc w:val="center"/>
      </w:pPr>
      <w:r>
        <w:rPr>
          <w:rFonts w:ascii="Arial" w:cs="Arial" w:eastAsia="Arial" w:hAnsi="Arial"/>
          <w:color w:val="666666"/>
          <w:sz w:val="19"/>
          <w:szCs w:val="19"/>
        </w:rPr>
        <w:t xml:space="preserve">Audience: All Engineers, Product Designer</w:t>
      </w:r>
    </w:p>
    <w:p>
      <w:r>
        <w:br w:type="page"/>
      </w:r>
    </w:p>
    <w:p>
      <w:pPr>
        <w:pStyle w:val="Heading1"/>
      </w:pPr>
      <w:r>
        <w:t xml:space="preserve">1. Document Purpose</w:t>
      </w:r>
    </w:p>
    <w:p>
      <w:pPr>
        <w:spacing w:after="110"/>
      </w:pPr>
      <w:r>
        <w:rPr>
          <w:sz w:val="21"/>
          <w:szCs w:val="21"/>
        </w:rPr>
        <w:t xml:space="preserve">This document defines how EkamCore notifies users of events, status changes, errors, and suggestions across all three client surfaces (web, mobile, manager app). It specifies every notification channel, the complete event catalog, priority/urgency rules, user preference controls, and the implementation architecture.</w:t>
      </w:r>
    </w:p>
    <w:p>
      <w:pPr>
        <w:pBdr>
          <w:top w:val="single" w:color="2E75B6" w:sz="3" w:space="4"/>
          <w:bottom w:val="single" w:color="2E75B6" w:sz="3" w:space="4"/>
        </w:pBdr>
        <w:spacing w:before="140" w:after="180"/>
        <w:ind w:left="200" w:right="200"/>
      </w:pPr>
      <w:r>
        <w:rPr>
          <w:i/>
          <w:iCs/>
          <w:sz w:val="21"/>
          <w:szCs w:val="21"/>
        </w:rPr>
        <w:t xml:space="preserve">EkamCore's notification philosophy: helpful, never annoying. Notifications inform but do not interrupt. The user is always in control of what notifies them and through which channel. Zero notifications from EkamCore should ever feel like spam.</w:t>
      </w:r>
    </w:p>
    <w:p>
      <w:pPr>
        <w:pStyle w:val="Heading1"/>
      </w:pPr>
      <w:r>
        <w:t xml:space="preserve">2. Notification Channels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200"/>
        <w:gridCol w:w="800"/>
        <w:gridCol w:w="48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Channel</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Platform</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Mechanism</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Urgency Level</w:t>
            </w:r>
          </w:p>
        </w:tc>
        <w:tc>
          <w:tcPr>
            <w:tcW w:type="dxa" w:w="4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User Can Disable?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In-App Toast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Toast component (ART-05 Section 14.1). Bottom-right. Auto-dismiss 5s (info/success) or persistent (error/warning).</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Low-Medium</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(essential UX feedback)</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In-App Toast</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Mobile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Top-of-screen toast. Same behavior adapted for mobile.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Low-Medium</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In-App Badge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Sidebar badge on People nav item (review queue count). Red dot on notification bell.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(passive indicator)</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In-App Badge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Mobile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Tab bar badge on People tab. App icon badge on home screen.</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(app icon badge)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In-App Banner</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 + Mobile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Persistent colored banner at top of content area (degraded service, connectivity issue).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Medium-High</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(system health)</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macOS Notification</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 App</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Native macOS notification center via notify-rust crate. Appears in notification center and as banner.</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(per notification type in macOS Settings)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macOS Notification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App (critical)</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macOS alert-style notification (requires dismissal). Used for service failures after auto-recovery fails.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(system health critical)</w:t>
            </w:r>
          </w:p>
        </w:tc>
      </w:tr>
    </w:tbl>
    <w:p>
      <w:r>
        <w:br w:type="page"/>
      </w:r>
    </w:p>
    <w:p>
      <w:pPr>
        <w:pStyle w:val="Heading1"/>
      </w:pPr>
      <w:r>
        <w:t xml:space="preserve">3. Notification Event Catalog</w:t>
      </w:r>
    </w:p>
    <w:p>
      <w:pPr>
        <w:spacing w:after="110"/>
      </w:pPr>
      <w:r>
        <w:rPr>
          <w:sz w:val="21"/>
          <w:szCs w:val="21"/>
        </w:rPr>
        <w:t xml:space="preserve">Every event that can produce a notification, mapped to channels and behavior.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600"/>
        <w:gridCol w:w="4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Event</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Channel(s)</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Message Pattern</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Priority</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Auto-Dismiss?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Login successful</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 Toast (success)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'Welcome back, {name}.'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Login failed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Web: Toast (error)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Error message from ART-19 error code mapping.</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Persistent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Session expired</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 Toast (warning) + redirect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'Your session expired. Signing you back in...'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3s then redirect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registered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Web: Toast (success)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"{name}" added. Indexing started.'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Ingestion complete (source)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 Toast (success)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 files indexed from {source_name}.'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Ingestion errors detected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Web: Toast (warning)</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 files could not be indexed. View details in manager app.'</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Persistent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Write-through success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 Toast (success)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'Reminder created in Apple Reminders.'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Write-through failed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Web: Toast (error)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Error message from ART-19. Retry button in toast.</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Persistent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New review queue items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 Badge update. Mobile: Tab badge.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Badge count updated. No toast (passive).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 (badge)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confirmed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Web: Toast (success)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'{name} confirmed.'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 merged</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 Toast (success)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'Merged into {target_name}.'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AI features unavailable</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Web+Mobile: Banner (warning)</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'AI features temporarily unavailable. Basic search still works.'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Persistent until recovered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Hub unreachable (mobile)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Mobile: Banner (error)</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'Hub unreachable. Showing cached data from {time}.'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Persistent until reconnected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Service failure (repeated)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 macOS notification</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 {service} has failed repeatedly. Please check diagnostics.'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Requires dismissal</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Backup completed</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Toast (success)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'Daily backup completed successfully.'</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Backup failed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 macOS notification + Toast (error)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 Backup failed. Check disk space and logs.'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Requires action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Disk space warning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macOS notification + Banner</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 Disk space low ({N}% remaining). Free up space.'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Persistent until resolved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Update available (future)</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 Badge + Toast (info)</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 update available: v{version}.'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5s</w:t>
            </w:r>
          </w:p>
        </w:tc>
      </w:tr>
    </w:tbl>
    <w:p>
      <w:r>
        <w:br w:type="page"/>
      </w:r>
    </w:p>
    <w:p>
      <w:pPr>
        <w:pStyle w:val="Heading1"/>
      </w:pPr>
      <w:r>
        <w:t xml:space="preserve">4. Notification Priority and Interruption Rules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600"/>
        <w:gridCol w:w="404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Priority</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Behavior</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Examples</w:t>
            </w:r>
          </w:p>
        </w:tc>
        <w:tc>
          <w:tcPr>
            <w:tcW w:type="dxa" w:w="4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Sound?</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macOS alert notification (banner stays until dismissed). Manager app shows red indicator. Cannot be silenced.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Repeated service failure, data corruption detected, disk critically full.</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macOS default alert sound</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macOS banner notification (auto-hides after 5s). In-app persistent banner. Appears in notification center.</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Backup failed, service degraded &gt; 5 minutes, disk space warning, hub unreachable (mobile).</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macOS default sound</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In-app toast (persistent until dismissed or resolved). No macOS notification. No sound.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Login failed, write-through error, ingestion errors, session expired.</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In-app toast (auto-dismiss 5s). Badge update. No interruption.</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Login success, source registered, person confirmed, backup completed.</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r>
    </w:tbl>
    <w:p>
      <w:pPr>
        <w:spacing w:after="60"/>
      </w:pPr>
    </w:p>
    <w:p>
      <w:pPr>
        <w:pBdr>
          <w:top w:val="single" w:color="2E75B6" w:sz="3" w:space="4"/>
          <w:bottom w:val="single" w:color="2E75B6" w:sz="3" w:space="4"/>
        </w:pBdr>
        <w:spacing w:before="140" w:after="180"/>
        <w:ind w:left="200" w:right="200"/>
      </w:pPr>
      <w:r>
        <w:rPr>
          <w:i/>
          <w:iCs/>
          <w:sz w:val="21"/>
          <w:szCs w:val="21"/>
        </w:rPr>
        <w:t xml:space="preserve">Do Not Disturb: When macOS Focus mode (Do Not Disturb) is active, all EkamCore macOS notifications are suppressed by the OS. In-app notifications still function. Critical alerts follow macOS DND breakthrough rules (user configurable in System Settings &gt; Focus &gt; EkamCore).</w:t>
      </w:r>
    </w:p>
    <w:p>
      <w:pPr>
        <w:pStyle w:val="Heading1"/>
      </w:pPr>
      <w:r>
        <w:t xml:space="preserve">5. User Notification Preferences</w:t>
      </w:r>
    </w:p>
    <w:p>
      <w:pPr>
        <w:spacing w:after="110"/>
      </w:pPr>
      <w:r>
        <w:rPr>
          <w:sz w:val="21"/>
          <w:szCs w:val="21"/>
        </w:rPr>
        <w:t xml:space="preserve">Users can configure notification preferences in Settings &gt; Notifications (web and mobile). Preferences stored in the settings table (ART-09) with namespace='notifications'.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00"/>
        <w:gridCol w:w="66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Setting</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Default</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Options</w:t>
            </w:r>
          </w:p>
        </w:tc>
        <w:tc>
          <w:tcPr>
            <w:tcW w:type="dxa" w:w="6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Scope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Review queue notifications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 / Off</w:t>
            </w:r>
          </w:p>
        </w:tc>
        <w:tc>
          <w:tcPr>
            <w:tcW w:type="dxa" w:w="6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Controls: review queue badge, 'new suggestions' indication</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Ingestion completion alerts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 / Off</w:t>
            </w:r>
          </w:p>
        </w:tc>
        <w:tc>
          <w:tcPr>
            <w:tcW w:type="dxa" w:w="6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Controls: toast when source finishes indexing</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app macOS notifications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 / Off</w:t>
            </w:r>
          </w:p>
        </w:tc>
        <w:tc>
          <w:tcPr>
            <w:tcW w:type="dxa" w:w="6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Controls: all macOS notification center notifications (except Critical)</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Backup completion notification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Off</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 / Off</w:t>
            </w:r>
          </w:p>
        </w:tc>
        <w:tc>
          <w:tcPr>
            <w:tcW w:type="dxa" w:w="6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Controls: toast for successful daily backup (most users don't need this)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App icon badge (mobile)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 / Off</w:t>
            </w:r>
          </w:p>
        </w:tc>
        <w:tc>
          <w:tcPr>
            <w:tcW w:type="dxa" w:w="6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Controls: number badge on iOS home screen app icon</w:t>
            </w:r>
          </w:p>
        </w:tc>
      </w:tr>
    </w:tbl>
    <w:p>
      <w:pPr>
        <w:spacing w:after="60"/>
      </w:pPr>
    </w:p>
    <w:p>
      <w:pPr>
        <w:spacing w:after="110"/>
      </w:pPr>
      <w:r>
        <w:rPr>
          <w:sz w:val="21"/>
          <w:szCs w:val="21"/>
        </w:rPr>
        <w:t xml:space="preserve">System health notifications (service failures, disk space, connectivity) are NOT user-configurable. They are always delivered because ignoring them leads to data loss or service outage.</w:t>
      </w:r>
    </w:p>
    <w:p>
      <w:r>
        <w:br w:type="page"/>
      </w:r>
    </w:p>
    <w:p>
      <w:pPr>
        <w:pStyle w:val="Heading1"/>
      </w:pPr>
      <w:r>
        <w:t xml:space="preserve">6. Implementation Architecture</w:t>
      </w:r>
    </w:p>
    <w:p>
      <w:pPr>
        <w:pStyle w:val="Heading2"/>
      </w:pPr>
      <w:r>
        <w:t xml:space="preserve">6.1 Backend: Notification Service</w:t>
      </w:r>
    </w:p>
    <w:p>
      <w:pPr>
        <w:shd w:fill="F5F5F5" w:val="clear"/>
        <w:spacing w:after="12"/>
        <w:ind w:left="360" w:right="360"/>
      </w:pPr>
      <w:r>
        <w:rPr>
          <w:rFonts w:ascii="Courier New" w:cs="Courier New" w:eastAsia="Courier New" w:hAnsi="Courier New"/>
          <w:sz w:val="15"/>
          <w:szCs w:val="15"/>
        </w:rPr>
        <w:t xml:space="preserve"># api/services/notifications.py</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class NotificationService:</w:t>
      </w:r>
    </w:p>
    <w:p>
      <w:pPr>
        <w:shd w:fill="F5F5F5" w:val="clear"/>
        <w:spacing w:after="12"/>
        <w:ind w:left="360" w:right="360"/>
      </w:pPr>
      <w:r>
        <w:rPr>
          <w:rFonts w:ascii="Courier New" w:cs="Courier New" w:eastAsia="Courier New" w:hAnsi="Courier New"/>
          <w:sz w:val="15"/>
          <w:szCs w:val="15"/>
        </w:rPr>
        <w:t xml:space="preserve">    async def notify(self, event: str, data: dict, user_id: UUID):</w:t>
      </w:r>
    </w:p>
    <w:p>
      <w:pPr>
        <w:shd w:fill="F5F5F5" w:val="clear"/>
        <w:spacing w:after="12"/>
        <w:ind w:left="360" w:right="360"/>
      </w:pPr>
      <w:r>
        <w:rPr>
          <w:rFonts w:ascii="Courier New" w:cs="Courier New" w:eastAsia="Courier New" w:hAnsi="Courier New"/>
          <w:sz w:val="15"/>
          <w:szCs w:val="15"/>
        </w:rPr>
        <w:t xml:space="preserve">        """Route a notification event to appropriate channels."""</w:t>
      </w:r>
    </w:p>
    <w:p>
      <w:pPr>
        <w:shd w:fill="F5F5F5" w:val="clear"/>
        <w:spacing w:after="12"/>
        <w:ind w:left="360" w:right="360"/>
      </w:pPr>
      <w:r>
        <w:rPr>
          <w:rFonts w:ascii="Courier New" w:cs="Courier New" w:eastAsia="Courier New" w:hAnsi="Courier New"/>
          <w:sz w:val="15"/>
          <w:szCs w:val="15"/>
        </w:rPr>
        <w:t xml:space="preserve">        config = NOTIFICATION_CATALOG[event]</w:t>
      </w:r>
    </w:p>
    <w:p>
      <w:pPr>
        <w:shd w:fill="F5F5F5" w:val="clear"/>
        <w:spacing w:after="12"/>
        <w:ind w:left="360" w:right="360"/>
      </w:pPr>
      <w:r>
        <w:rPr>
          <w:rFonts w:ascii="Courier New" w:cs="Courier New" w:eastAsia="Courier New" w:hAnsi="Courier New"/>
          <w:sz w:val="15"/>
          <w:szCs w:val="15"/>
        </w:rPr>
        <w:t xml:space="preserve">        user_prefs = await settings_service.get_notification_prefs(user_id)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Check if user has disabled this notification type</w:t>
      </w:r>
    </w:p>
    <w:p>
      <w:pPr>
        <w:shd w:fill="F5F5F5" w:val="clear"/>
        <w:spacing w:after="12"/>
        <w:ind w:left="360" w:right="360"/>
      </w:pPr>
      <w:r>
        <w:rPr>
          <w:rFonts w:ascii="Courier New" w:cs="Courier New" w:eastAsia="Courier New" w:hAnsi="Courier New"/>
          <w:sz w:val="15"/>
          <w:szCs w:val="15"/>
        </w:rPr>
        <w:t xml:space="preserve">        if config.preference_key and not user_prefs.get(config.preference_key, True):</w:t>
      </w:r>
    </w:p>
    <w:p>
      <w:pPr>
        <w:shd w:fill="F5F5F5" w:val="clear"/>
        <w:spacing w:after="12"/>
        <w:ind w:left="360" w:right="360"/>
      </w:pPr>
      <w:r>
        <w:rPr>
          <w:rFonts w:ascii="Courier New" w:cs="Courier New" w:eastAsia="Courier New" w:hAnsi="Courier New"/>
          <w:sz w:val="15"/>
          <w:szCs w:val="15"/>
        </w:rPr>
        <w:t xml:space="preserve">            return  # User opted out</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In-app: publish to Redis pub/sub channel for real-time delivery</w:t>
      </w:r>
    </w:p>
    <w:p>
      <w:pPr>
        <w:shd w:fill="F5F5F5" w:val="clear"/>
        <w:spacing w:after="12"/>
        <w:ind w:left="360" w:right="360"/>
      </w:pPr>
      <w:r>
        <w:rPr>
          <w:rFonts w:ascii="Courier New" w:cs="Courier New" w:eastAsia="Courier New" w:hAnsi="Courier New"/>
          <w:sz w:val="15"/>
          <w:szCs w:val="15"/>
        </w:rPr>
        <w:t xml:space="preserve">        if 'in_app' in config.channels:</w:t>
      </w:r>
    </w:p>
    <w:p>
      <w:pPr>
        <w:shd w:fill="F5F5F5" w:val="clear"/>
        <w:spacing w:after="12"/>
        <w:ind w:left="360" w:right="360"/>
      </w:pPr>
      <w:r>
        <w:rPr>
          <w:rFonts w:ascii="Courier New" w:cs="Courier New" w:eastAsia="Courier New" w:hAnsi="Courier New"/>
          <w:sz w:val="15"/>
          <w:szCs w:val="15"/>
        </w:rPr>
        <w:t xml:space="preserve">            await redis.publish(f'notifications:{user_id}', json.dumps({</w:t>
      </w:r>
    </w:p>
    <w:p>
      <w:pPr>
        <w:shd w:fill="F5F5F5" w:val="clear"/>
        <w:spacing w:after="12"/>
        <w:ind w:left="360" w:right="360"/>
      </w:pPr>
      <w:r>
        <w:rPr>
          <w:rFonts w:ascii="Courier New" w:cs="Courier New" w:eastAsia="Courier New" w:hAnsi="Courier New"/>
          <w:sz w:val="15"/>
          <w:szCs w:val="15"/>
        </w:rPr>
        <w:t xml:space="preserve">                'event': event, 'message': config.message_template.format(**data),</w:t>
      </w:r>
    </w:p>
    <w:p>
      <w:pPr>
        <w:shd w:fill="F5F5F5" w:val="clear"/>
        <w:spacing w:after="12"/>
        <w:ind w:left="360" w:right="360"/>
      </w:pPr>
      <w:r>
        <w:rPr>
          <w:rFonts w:ascii="Courier New" w:cs="Courier New" w:eastAsia="Courier New" w:hAnsi="Courier New"/>
          <w:sz w:val="15"/>
          <w:szCs w:val="15"/>
        </w:rPr>
        <w:t xml:space="preserve">                'type': config.toast_type, 'auto_dismiss': config.auto_dismiss_ms,</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Badge: update badge count in Redis</w:t>
      </w:r>
    </w:p>
    <w:p>
      <w:pPr>
        <w:shd w:fill="F5F5F5" w:val="clear"/>
        <w:spacing w:after="12"/>
        <w:ind w:left="360" w:right="360"/>
      </w:pPr>
      <w:r>
        <w:rPr>
          <w:rFonts w:ascii="Courier New" w:cs="Courier New" w:eastAsia="Courier New" w:hAnsi="Courier New"/>
          <w:sz w:val="15"/>
          <w:szCs w:val="15"/>
        </w:rPr>
        <w:t xml:space="preserve">        if 'badge' in config.channels:</w:t>
      </w:r>
    </w:p>
    <w:p>
      <w:pPr>
        <w:shd w:fill="F5F5F5" w:val="clear"/>
        <w:spacing w:after="12"/>
        <w:ind w:left="360" w:right="360"/>
      </w:pPr>
      <w:r>
        <w:rPr>
          <w:rFonts w:ascii="Courier New" w:cs="Courier New" w:eastAsia="Courier New" w:hAnsi="Courier New"/>
          <w:sz w:val="15"/>
          <w:szCs w:val="15"/>
        </w:rPr>
        <w:t xml:space="preserve">            await redis.incr(f'badge:{user_id}:{config.badge_key}')</w:t>
      </w:r>
    </w:p>
    <w:p>
      <w:pPr>
        <w:pStyle w:val="Heading2"/>
      </w:pPr>
      <w:r>
        <w:t xml:space="preserve">6.2 Web: Real-Time Notification Delivery</w:t>
      </w:r>
    </w:p>
    <w:p>
      <w:pPr>
        <w:spacing w:after="110"/>
      </w:pPr>
      <w:r>
        <w:rPr>
          <w:sz w:val="21"/>
          <w:szCs w:val="21"/>
        </w:rPr>
        <w:t xml:space="preserve">The web app polls for notifications every 30 seconds via GET /api/v1/notifications/poll (lightweight: returns only new notifications since last poll). For v1.0, polling is sufficient because EkamCore is a single-user local system. SSE/WebSocket is deferred to v1.1.</w:t>
      </w:r>
    </w:p>
    <w:p>
      <w:pPr>
        <w:shd w:fill="F5F5F5" w:val="clear"/>
        <w:spacing w:after="12"/>
        <w:ind w:left="360" w:right="360"/>
      </w:pPr>
      <w:r>
        <w:rPr>
          <w:rFonts w:ascii="Courier New" w:cs="Courier New" w:eastAsia="Courier New" w:hAnsi="Courier New"/>
          <w:sz w:val="15"/>
          <w:szCs w:val="15"/>
        </w:rPr>
        <w:t xml:space="preserve">// web/src/hooks/useNotifications.ts</w:t>
      </w:r>
    </w:p>
    <w:p>
      <w:pPr>
        <w:shd w:fill="F5F5F5" w:val="clear"/>
        <w:spacing w:after="12"/>
        <w:ind w:left="360" w:right="360"/>
      </w:pPr>
      <w:r>
        <w:rPr>
          <w:rFonts w:ascii="Courier New" w:cs="Courier New" w:eastAsia="Courier New" w:hAnsi="Courier New"/>
          <w:sz w:val="15"/>
          <w:szCs w:val="15"/>
        </w:rPr>
        <w:t xml:space="preserve">function useNotifications() {</w:t>
      </w:r>
    </w:p>
    <w:p>
      <w:pPr>
        <w:shd w:fill="F5F5F5" w:val="clear"/>
        <w:spacing w:after="12"/>
        <w:ind w:left="360" w:right="360"/>
      </w:pPr>
      <w:r>
        <w:rPr>
          <w:rFonts w:ascii="Courier New" w:cs="Courier New" w:eastAsia="Courier New" w:hAnsi="Courier New"/>
          <w:sz w:val="15"/>
          <w:szCs w:val="15"/>
        </w:rPr>
        <w:t xml:space="preserve">  useEffect(() =&gt; {</w:t>
      </w:r>
    </w:p>
    <w:p>
      <w:pPr>
        <w:shd w:fill="F5F5F5" w:val="clear"/>
        <w:spacing w:after="12"/>
        <w:ind w:left="360" w:right="360"/>
      </w:pPr>
      <w:r>
        <w:rPr>
          <w:rFonts w:ascii="Courier New" w:cs="Courier New" w:eastAsia="Courier New" w:hAnsi="Courier New"/>
          <w:sz w:val="15"/>
          <w:szCs w:val="15"/>
        </w:rPr>
        <w:t xml:space="preserve">    const interval = setInterval(async () =&gt; {</w:t>
      </w:r>
    </w:p>
    <w:p>
      <w:pPr>
        <w:shd w:fill="F5F5F5" w:val="clear"/>
        <w:spacing w:after="12"/>
        <w:ind w:left="360" w:right="360"/>
      </w:pPr>
      <w:r>
        <w:rPr>
          <w:rFonts w:ascii="Courier New" w:cs="Courier New" w:eastAsia="Courier New" w:hAnsi="Courier New"/>
          <w:sz w:val="15"/>
          <w:szCs w:val="15"/>
        </w:rPr>
        <w:t xml:space="preserve">      const notifications = await apiClient.get('/api/v1/notifications/poll');</w:t>
      </w:r>
    </w:p>
    <w:p>
      <w:pPr>
        <w:shd w:fill="F5F5F5" w:val="clear"/>
        <w:spacing w:after="12"/>
        <w:ind w:left="360" w:right="360"/>
      </w:pPr>
      <w:r>
        <w:rPr>
          <w:rFonts w:ascii="Courier New" w:cs="Courier New" w:eastAsia="Courier New" w:hAnsi="Courier New"/>
          <w:sz w:val="15"/>
          <w:szCs w:val="15"/>
        </w:rPr>
        <w:t xml:space="preserve">      notifications.forEach(n =&gt; showToast(n.type, n.message, n.auto_dismiss));</w:t>
      </w:r>
    </w:p>
    <w:p>
      <w:pPr>
        <w:shd w:fill="F5F5F5" w:val="clear"/>
        <w:spacing w:after="12"/>
        <w:ind w:left="360" w:right="360"/>
      </w:pPr>
      <w:r>
        <w:rPr>
          <w:rFonts w:ascii="Courier New" w:cs="Courier New" w:eastAsia="Courier New" w:hAnsi="Courier New"/>
          <w:sz w:val="15"/>
          <w:szCs w:val="15"/>
        </w:rPr>
        <w:t xml:space="preserve">    }, 30_000);</w:t>
      </w:r>
    </w:p>
    <w:p>
      <w:pPr>
        <w:shd w:fill="F5F5F5" w:val="clear"/>
        <w:spacing w:after="12"/>
        <w:ind w:left="360" w:right="360"/>
      </w:pPr>
      <w:r>
        <w:rPr>
          <w:rFonts w:ascii="Courier New" w:cs="Courier New" w:eastAsia="Courier New" w:hAnsi="Courier New"/>
          <w:sz w:val="15"/>
          <w:szCs w:val="15"/>
        </w:rPr>
        <w:t xml:space="preserve">    return () =&gt; clearInterval(interval);</w:t>
      </w:r>
    </w:p>
    <w:p>
      <w:pPr>
        <w:shd w:fill="F5F5F5" w:val="clear"/>
        <w:spacing w:after="12"/>
        <w:ind w:left="360" w:right="360"/>
      </w:pPr>
      <w:r>
        <w:rPr>
          <w:rFonts w:ascii="Courier New" w:cs="Courier New" w:eastAsia="Courier New" w:hAnsi="Courier New"/>
          <w:sz w:val="15"/>
          <w:szCs w:val="15"/>
        </w:rPr>
        <w:t xml:space="preserve">  }, []);</w:t>
      </w:r>
    </w:p>
    <w:p>
      <w:pPr>
        <w:shd w:fill="F5F5F5" w:val="clear"/>
        <w:spacing w:after="12"/>
        <w:ind w:left="360" w:right="360"/>
      </w:pPr>
      <w:r>
        <w:rPr>
          <w:rFonts w:ascii="Courier New" w:cs="Courier New" w:eastAsia="Courier New" w:hAnsi="Courier New"/>
          <w:sz w:val="15"/>
          <w:szCs w:val="15"/>
        </w:rPr>
        <w:t xml:space="preserve">}</w:t>
      </w:r>
    </w:p>
    <w:p>
      <w:pPr>
        <w:pStyle w:val="Heading2"/>
      </w:pPr>
      <w:r>
        <w:t xml:space="preserve">6.3 Mobile: Push Notifications (v1.1)</w:t>
      </w:r>
    </w:p>
    <w:p>
      <w:pPr>
        <w:spacing w:after="110"/>
      </w:pPr>
      <w:r>
        <w:rPr>
          <w:sz w:val="21"/>
          <w:szCs w:val="21"/>
        </w:rPr>
        <w:t xml:space="preserve">For v1.0, the mobile app uses the same polling mechanism as web (30-second interval when app is in foreground). Background notifications are not supported in v1.0 because: the hub may be sleeping, and there is no push notification infrastructure (no cloud relay). For v1.1, the manager app could send local push notifications via Apple Push Notification service (APNs) when on the same local network, or via Tailscale relay.</w:t>
      </w:r>
    </w:p>
    <w:p>
      <w:pPr>
        <w:pStyle w:val="Heading2"/>
      </w:pPr>
      <w:r>
        <w:t xml:space="preserve">6.4 Manager App: macOS Notifications</w:t>
      </w:r>
    </w:p>
    <w:p>
      <w:pPr>
        <w:shd w:fill="F5F5F5" w:val="clear"/>
        <w:spacing w:after="12"/>
        <w:ind w:left="360" w:right="360"/>
      </w:pPr>
      <w:r>
        <w:rPr>
          <w:rFonts w:ascii="Courier New" w:cs="Courier New" w:eastAsia="Courier New" w:hAnsi="Courier New"/>
          <w:sz w:val="15"/>
          <w:szCs w:val="15"/>
        </w:rPr>
        <w:t xml:space="preserve">// manager/src-tauri/src/notifications.rs</w:t>
      </w:r>
    </w:p>
    <w:p>
      <w:pPr>
        <w:shd w:fill="F5F5F5" w:val="clear"/>
        <w:spacing w:after="12"/>
        <w:ind w:left="360" w:right="360"/>
      </w:pPr>
      <w:r>
        <w:rPr>
          <w:rFonts w:ascii="Courier New" w:cs="Courier New" w:eastAsia="Courier New" w:hAnsi="Courier New"/>
          <w:sz w:val="15"/>
          <w:szCs w:val="15"/>
        </w:rPr>
        <w:t xml:space="preserve">pub fn send_macos_notification(title: &amp;str, body: &amp;str, critical: bool) {</w:t>
      </w:r>
    </w:p>
    <w:p>
      <w:pPr>
        <w:shd w:fill="F5F5F5" w:val="clear"/>
        <w:spacing w:after="12"/>
        <w:ind w:left="360" w:right="360"/>
      </w:pPr>
      <w:r>
        <w:rPr>
          <w:rFonts w:ascii="Courier New" w:cs="Courier New" w:eastAsia="Courier New" w:hAnsi="Courier New"/>
          <w:sz w:val="15"/>
          <w:szCs w:val="15"/>
        </w:rPr>
        <w:t xml:space="preserve">    let notification = notify_rust::Notification::new()</w:t>
      </w:r>
    </w:p>
    <w:p>
      <w:pPr>
        <w:shd w:fill="F5F5F5" w:val="clear"/>
        <w:spacing w:after="12"/>
        <w:ind w:left="360" w:right="360"/>
      </w:pPr>
      <w:r>
        <w:rPr>
          <w:rFonts w:ascii="Courier New" w:cs="Courier New" w:eastAsia="Courier New" w:hAnsi="Courier New"/>
          <w:sz w:val="15"/>
          <w:szCs w:val="15"/>
        </w:rPr>
        <w:t xml:space="preserve">        .summary(title)</w:t>
      </w:r>
    </w:p>
    <w:p>
      <w:pPr>
        <w:shd w:fill="F5F5F5" w:val="clear"/>
        <w:spacing w:after="12"/>
        <w:ind w:left="360" w:right="360"/>
      </w:pPr>
      <w:r>
        <w:rPr>
          <w:rFonts w:ascii="Courier New" w:cs="Courier New" w:eastAsia="Courier New" w:hAnsi="Courier New"/>
          <w:sz w:val="15"/>
          <w:szCs w:val="15"/>
        </w:rPr>
        <w:t xml:space="preserve">        .body(body)</w:t>
      </w:r>
    </w:p>
    <w:p>
      <w:pPr>
        <w:shd w:fill="F5F5F5" w:val="clear"/>
        <w:spacing w:after="12"/>
        <w:ind w:left="360" w:right="360"/>
      </w:pPr>
      <w:r>
        <w:rPr>
          <w:rFonts w:ascii="Courier New" w:cs="Courier New" w:eastAsia="Courier New" w:hAnsi="Courier New"/>
          <w:sz w:val="15"/>
          <w:szCs w:val="15"/>
        </w:rPr>
        <w:t xml:space="preserve">        .appname("EkamCore")</w:t>
      </w:r>
    </w:p>
    <w:p>
      <w:pPr>
        <w:shd w:fill="F5F5F5" w:val="clear"/>
        <w:spacing w:after="12"/>
        <w:ind w:left="360" w:right="360"/>
      </w:pPr>
      <w:r>
        <w:rPr>
          <w:rFonts w:ascii="Courier New" w:cs="Courier New" w:eastAsia="Courier New" w:hAnsi="Courier New"/>
          <w:sz w:val="15"/>
          <w:szCs w:val="15"/>
        </w:rPr>
        <w:t xml:space="preserve">        .icon("ekamcore-icon");</w:t>
      </w:r>
    </w:p>
    <w:p>
      <w:pPr>
        <w:shd w:fill="F5F5F5" w:val="clear"/>
        <w:spacing w:after="12"/>
        <w:ind w:left="360" w:right="360"/>
      </w:pPr>
      <w:r>
        <w:rPr>
          <w:rFonts w:ascii="Courier New" w:cs="Courier New" w:eastAsia="Courier New" w:hAnsi="Courier New"/>
          <w:sz w:val="15"/>
          <w:szCs w:val="15"/>
        </w:rPr>
        <w:t xml:space="preserve">    if critical {</w:t>
      </w:r>
    </w:p>
    <w:p>
      <w:pPr>
        <w:shd w:fill="F5F5F5" w:val="clear"/>
        <w:spacing w:after="12"/>
        <w:ind w:left="360" w:right="360"/>
      </w:pPr>
      <w:r>
        <w:rPr>
          <w:rFonts w:ascii="Courier New" w:cs="Courier New" w:eastAsia="Courier New" w:hAnsi="Courier New"/>
          <w:sz w:val="15"/>
          <w:szCs w:val="15"/>
        </w:rPr>
        <w:t xml:space="preserve">        notification.urgency(notify_rust::Urgency::Critical);</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notification.show().ok();</w:t>
      </w:r>
    </w:p>
    <w:p>
      <w:pPr>
        <w:shd w:fill="F5F5F5" w:val="clear"/>
        <w:spacing w:after="12"/>
        <w:ind w:left="360" w:right="360"/>
      </w:pPr>
      <w:r>
        <w:rPr>
          <w:rFonts w:ascii="Courier New" w:cs="Courier New" w:eastAsia="Courier New" w:hAnsi="Courier New"/>
          <w:sz w:val="15"/>
          <w:szCs w:val="15"/>
        </w:rPr>
        <w:t xml:space="preserve">}</w:t>
      </w:r>
    </w:p>
    <w:p>
      <w:r>
        <w:br w:type="page"/>
      </w:r>
    </w:p>
    <w:p>
      <w:pPr>
        <w:pStyle w:val="Heading1"/>
      </w:pPr>
      <w:r>
        <w:t xml:space="preserve">7. Notification API Endpoint</w:t>
      </w:r>
    </w:p>
    <w:p>
      <w:pPr>
        <w:shd w:fill="F5F5F5" w:val="clear"/>
        <w:spacing w:after="12"/>
        <w:ind w:left="360" w:right="360"/>
      </w:pPr>
      <w:r>
        <w:rPr>
          <w:rFonts w:ascii="Courier New" w:cs="Courier New" w:eastAsia="Courier New" w:hAnsi="Courier New"/>
          <w:sz w:val="15"/>
          <w:szCs w:val="15"/>
        </w:rPr>
        <w:t xml:space="preserve">GET /api/v1/notifications/poll</w:t>
      </w:r>
    </w:p>
    <w:p>
      <w:pPr>
        <w:shd w:fill="F5F5F5" w:val="clear"/>
        <w:spacing w:after="12"/>
        <w:ind w:left="360" w:right="360"/>
      </w:pPr>
      <w:r>
        <w:rPr>
          <w:rFonts w:ascii="Courier New" w:cs="Courier New" w:eastAsia="Courier New" w:hAnsi="Courier New"/>
          <w:sz w:val="15"/>
          <w:szCs w:val="15"/>
        </w:rPr>
        <w:t xml:space="preserve">  Auth: Bearer</w:t>
      </w:r>
    </w:p>
    <w:p>
      <w:pPr>
        <w:shd w:fill="F5F5F5" w:val="clear"/>
        <w:spacing w:after="12"/>
        <w:ind w:left="360" w:right="360"/>
      </w:pPr>
      <w:r>
        <w:rPr>
          <w:rFonts w:ascii="Courier New" w:cs="Courier New" w:eastAsia="Courier New" w:hAnsi="Courier New"/>
          <w:sz w:val="15"/>
          <w:szCs w:val="15"/>
        </w:rPr>
        <w:t xml:space="preserve">  Query: since={ISO timestamp} (optional, defaults to 5 minutes ago)</w:t>
      </w:r>
    </w:p>
    <w:p>
      <w:pPr>
        <w:shd w:fill="F5F5F5" w:val="clear"/>
        <w:spacing w:after="12"/>
        <w:ind w:left="360" w:right="360"/>
      </w:pPr>
      <w:r>
        <w:rPr>
          <w:rFonts w:ascii="Courier New" w:cs="Courier New" w:eastAsia="Courier New" w:hAnsi="Courier New"/>
          <w:sz w:val="15"/>
          <w:szCs w:val="15"/>
        </w:rPr>
        <w:t xml:space="preserve">  Response: {</w:t>
      </w:r>
    </w:p>
    <w:p>
      <w:pPr>
        <w:shd w:fill="F5F5F5" w:val="clear"/>
        <w:spacing w:after="12"/>
        <w:ind w:left="360" w:right="360"/>
      </w:pPr>
      <w:r>
        <w:rPr>
          <w:rFonts w:ascii="Courier New" w:cs="Courier New" w:eastAsia="Courier New" w:hAnsi="Courier New"/>
          <w:sz w:val="15"/>
          <w:szCs w:val="15"/>
        </w:rPr>
        <w:t xml:space="preserve">    notifications: [{</w:t>
      </w:r>
    </w:p>
    <w:p>
      <w:pPr>
        <w:shd w:fill="F5F5F5" w:val="clear"/>
        <w:spacing w:after="12"/>
        <w:ind w:left="360" w:right="360"/>
      </w:pPr>
      <w:r>
        <w:rPr>
          <w:rFonts w:ascii="Courier New" w:cs="Courier New" w:eastAsia="Courier New" w:hAnsi="Courier New"/>
          <w:sz w:val="15"/>
          <w:szCs w:val="15"/>
        </w:rPr>
        <w:t xml:space="preserve">      id: uuid, event: string, message: string,</w:t>
      </w:r>
    </w:p>
    <w:p>
      <w:pPr>
        <w:shd w:fill="F5F5F5" w:val="clear"/>
        <w:spacing w:after="12"/>
        <w:ind w:left="360" w:right="360"/>
      </w:pPr>
      <w:r>
        <w:rPr>
          <w:rFonts w:ascii="Courier New" w:cs="Courier New" w:eastAsia="Courier New" w:hAnsi="Courier New"/>
          <w:sz w:val="15"/>
          <w:szCs w:val="15"/>
        </w:rPr>
        <w:t xml:space="preserve">      type: 'success'|'error'|'warning'|'info',</w:t>
      </w:r>
    </w:p>
    <w:p>
      <w:pPr>
        <w:shd w:fill="F5F5F5" w:val="clear"/>
        <w:spacing w:after="12"/>
        <w:ind w:left="360" w:right="360"/>
      </w:pPr>
      <w:r>
        <w:rPr>
          <w:rFonts w:ascii="Courier New" w:cs="Courier New" w:eastAsia="Courier New" w:hAnsi="Courier New"/>
          <w:sz w:val="15"/>
          <w:szCs w:val="15"/>
        </w:rPr>
        <w:t xml:space="preserve">      auto_dismiss_ms: int|null, created_at: datetime</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badge_counts: { review_queue: int }</w:t>
      </w:r>
    </w:p>
    <w:p>
      <w:pPr>
        <w:shd w:fill="F5F5F5" w:val="clear"/>
        <w:spacing w:after="12"/>
        <w:ind w:left="360" w:right="360"/>
      </w:pPr>
      <w:r>
        <w:rPr>
          <w:rFonts w:ascii="Courier New" w:cs="Courier New" w:eastAsia="Courier New" w:hAnsi="Courier New"/>
          <w:sz w:val="15"/>
          <w:szCs w:val="15"/>
        </w:rPr>
        <w:t xml:space="preserve">  }</w:t>
      </w:r>
    </w:p>
    <w:p>
      <w:pPr>
        <w:spacing w:after="60"/>
      </w:pPr>
    </w:p>
    <w:p>
      <w:pPr>
        <w:shd w:fill="F5F5F5" w:val="clear"/>
        <w:spacing w:after="12"/>
        <w:ind w:left="360" w:right="360"/>
      </w:pPr>
      <w:r>
        <w:rPr>
          <w:rFonts w:ascii="Courier New" w:cs="Courier New" w:eastAsia="Courier New" w:hAnsi="Courier New"/>
          <w:sz w:val="15"/>
          <w:szCs w:val="15"/>
        </w:rPr>
        <w:t xml:space="preserve">POST /api/v1/notifications/:id/dismiss</w:t>
      </w:r>
    </w:p>
    <w:p>
      <w:pPr>
        <w:shd w:fill="F5F5F5" w:val="clear"/>
        <w:spacing w:after="12"/>
        <w:ind w:left="360" w:right="360"/>
      </w:pPr>
      <w:r>
        <w:rPr>
          <w:rFonts w:ascii="Courier New" w:cs="Courier New" w:eastAsia="Courier New" w:hAnsi="Courier New"/>
          <w:sz w:val="15"/>
          <w:szCs w:val="15"/>
        </w:rPr>
        <w:t xml:space="preserve">  Auth: Bearer + CSRF</w:t>
      </w:r>
    </w:p>
    <w:p>
      <w:pPr>
        <w:shd w:fill="F5F5F5" w:val="clear"/>
        <w:spacing w:after="12"/>
        <w:ind w:left="360" w:right="360"/>
      </w:pPr>
      <w:r>
        <w:rPr>
          <w:rFonts w:ascii="Courier New" w:cs="Courier New" w:eastAsia="Courier New" w:hAnsi="Courier New"/>
          <w:sz w:val="15"/>
          <w:szCs w:val="15"/>
        </w:rPr>
        <w:t xml:space="preserve">  Response: { dismissed: true }</w:t>
      </w:r>
    </w:p>
    <w:p>
      <w:pPr>
        <w:pStyle w:val="Heading1"/>
      </w:pPr>
      <w:r>
        <w:t xml:space="preserve">8.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Alternatives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DN-01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Polling over WebSocket for v1.0</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Simpler implementation. Single-user system makes real-time unnecessary. 30-second latency acceptable.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WebSocket (complex, keep-alive management). SSE (one-directional, simpler than WS but still server-push).</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DN-02</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push notifications in v1.0 mobile</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cloud relay infrastructure. Hub may be sleeping. Local push requires same-network presence.</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APNs via cloud relay (requires cloud server, contradicts privacy model). Local network push (complex, unreliable).</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DN-03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System health notifications not user-disableable</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Ignoring health warnings leads to data loss. User safety overrides preference convenience.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notifications configurable (risky for health). Separate 'critical' toggle (adds UI complexity for rare use case).</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DN-04</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macOS native notifications for manager app</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Follows macOS conventions. Integrates with notification center and Focus mode. Users expect native behavior.</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Custom notification UI (non-standard, users miss them). Email alerts (requires email infrastructure, overkill for local app).</w:t>
            </w:r>
          </w:p>
        </w:tc>
      </w:tr>
    </w:tbl>
    <w:p>
      <w:pPr>
        <w:spacing w:after="60"/>
      </w:pPr>
    </w:p>
    <w:p>
      <w:pPr>
        <w:pBdr>
          <w:top w:val="single" w:color="2E75B6" w:sz="4" w:space="4"/>
          <w:bottom w:val="single" w:color="2E75B6" w:sz="4" w:space="4"/>
        </w:pBdr>
        <w:spacing w:before="200" w:after="200"/>
      </w:pPr>
      <w:r>
        <w:rPr>
          <w:b/>
          <w:bCs/>
          <w:sz w:val="22"/>
          <w:szCs w:val="22"/>
        </w:rPr>
        <w:t xml:space="preserve">Next Artifact: </w:t>
      </w:r>
      <w:r>
        <w:rPr>
          <w:sz w:val="22"/>
          <w:szCs w:val="22"/>
        </w:rPr>
        <w:t xml:space="preserve">ART-21: Settings Architecture.</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ART-20: Notification Strategy  |  MEDIUM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2026-03-20T01:16:32.855Z</dcterms:created>
  <dcterms:modified xsi:type="dcterms:W3CDTF">2026-03-20T01:16:32.856Z</dcterms:modified>
</cp:coreProperties>
</file>

<file path=docProps/custom.xml><?xml version="1.0" encoding="utf-8"?>
<Properties xmlns="http://schemas.openxmlformats.org/officeDocument/2006/custom-properties" xmlns:vt="http://schemas.openxmlformats.org/officeDocument/2006/docPropsVTypes"/>
</file>