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Calibri Light" w:ascii="Calibri Light" w:hAnsi="Calibri Light"/>
          <w:b/>
          <w:sz w:val="32"/>
          <w:szCs w:val="32"/>
          <w:lang w:bidi="ar-SA"/>
        </w:rPr>
      </w:pPr>
      <w:r>
        <w:rPr>
          <w:rFonts w:cs="Calibri Light" w:ascii="Calibri Light" w:hAnsi="Calibri Light"/>
          <w:b/>
          <w:sz w:val="32"/>
          <w:szCs w:val="32"/>
          <w:lang w:bidi="ar-SA"/>
        </w:rPr>
        <w:t>Índice</w:t>
      </w:r>
    </w:p>
    <w:p>
      <w:pPr>
        <w:pStyle w:val="Normal"/>
        <w:rPr>
          <w:rFonts w:cs="Calibri Light" w:ascii="Calibri Light" w:hAnsi="Calibri Light"/>
          <w:b/>
          <w:sz w:val="32"/>
          <w:szCs w:val="32"/>
        </w:rPr>
      </w:pPr>
      <w:r>
        <w:rPr>
          <w:rFonts w:cs="Calibri Light" w:ascii="Calibri Light" w:hAnsi="Calibri Light"/>
          <w:b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 xml:space="preserve">Introducción 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Motivación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Objetivos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Acerca de este documento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Análisis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Evolución del sistema operativo Android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Situación del audio sobre el sistema operativo Android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Cambios en las últimas versiones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Situación actual sobre Android N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Entorno de trabajo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Código base sobre el que se desarrolla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Estructura del código Android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Programas de utilidad para el análisis y diseño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QACT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QXDM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Otros recursos utilizados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Jenkins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Gerrit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Confluence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JIRA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Modos de audio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¿Qué son los modos de audio en Android?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Modo normal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Modo tono de llamada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Modo en llamada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Modo en comunicación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Diseño de un nuevo modo de audio para tono de llamada en VoIP</w:t>
      </w:r>
    </w:p>
    <w:p>
      <w:pPr>
        <w:pStyle w:val="ListParagraph"/>
        <w:numPr>
          <w:ilvl w:val="2"/>
          <w:numId w:val="1"/>
        </w:numPr>
        <w:rPr>
          <w:rFonts w:ascii="Calibri Light" w:hAnsi="Calibri Light"/>
          <w:sz w:val="24"/>
          <w:lang w:bidi="ar-SA"/>
        </w:rPr>
      </w:pPr>
      <w:r>
        <w:rPr>
          <w:rFonts w:ascii="Calibri Light" w:hAnsi="Calibri Light"/>
          <w:sz w:val="24"/>
          <w:lang w:bidi="ar-SA"/>
        </w:rPr>
        <w:t>Implementación del modo de audio</w:t>
      </w:r>
    </w:p>
    <w:p>
      <w:pPr>
        <w:pStyle w:val="ListParagraph"/>
        <w:numPr>
          <w:ilvl w:val="2"/>
          <w:numId w:val="1"/>
        </w:numPr>
        <w:rPr>
          <w:rFonts w:ascii="Calibri Light" w:hAnsi="Calibri Light"/>
          <w:sz w:val="24"/>
          <w:lang w:bidi="ar-SA"/>
        </w:rPr>
      </w:pPr>
      <w:r>
        <w:rPr>
          <w:rFonts w:ascii="Calibri Light" w:hAnsi="Calibri Light"/>
          <w:sz w:val="24"/>
          <w:lang w:bidi="ar-SA"/>
        </w:rPr>
        <w:t>Pruebas y problemas de su uso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Curvas de volumen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¿Qué son las curvas de volumen?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Diferencia entre Android M y Android N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Limitaciones existentes en Android M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Limitaciones persistentes en Android N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Implementación de los cambios de Android N</w:t>
      </w:r>
    </w:p>
    <w:p>
      <w:pPr>
        <w:pStyle w:val="ListParagraph"/>
        <w:numPr>
          <w:ilvl w:val="2"/>
          <w:numId w:val="1"/>
        </w:numPr>
        <w:rPr>
          <w:rFonts w:ascii="Calibri Light" w:hAnsi="Calibri Light"/>
          <w:sz w:val="24"/>
          <w:lang w:bidi="ar-SA"/>
        </w:rPr>
      </w:pPr>
      <w:r>
        <w:rPr>
          <w:rFonts w:ascii="Calibri Light" w:hAnsi="Calibri Light"/>
          <w:sz w:val="24"/>
          <w:lang w:bidi="ar-SA"/>
        </w:rPr>
        <w:t>Ajuste de las curvas de volumen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Rutas del audio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Rutado en el código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A nivel de DSP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A nivel de hardware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Configuración del DSP a través del programa QACT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Estructura de las rutas del DSP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Módulos de procesado disponibles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701" w:right="1701" w:header="708" w:top="1417" w:footer="0" w:bottom="1417" w:gutter="0"/>
          <w:pgNumType w:fmt="decimal"/>
          <w:formProt w:val="false"/>
          <w:titlePg/>
          <w:textDirection w:val="lrTb"/>
          <w:docGrid w:type="default" w:linePitch="240" w:charSpace="4294965247"/>
        </w:sect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Diseño de nuevas rutas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Para la supresión de ruido en grabaciones</w:t>
      </w:r>
    </w:p>
    <w:p>
      <w:pPr>
        <w:pStyle w:val="ListParagraph"/>
        <w:numPr>
          <w:ilvl w:val="2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Para el correcto funcionamiento de aplicaciones de llamadas VoIP</w:t>
      </w:r>
    </w:p>
    <w:p>
      <w:pPr>
        <w:pStyle w:val="ListParagraph"/>
        <w:numPr>
          <w:ilvl w:val="2"/>
          <w:numId w:val="1"/>
        </w:numPr>
        <w:rPr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Para la grabación estéreo del audio al grabar vídeo</w:t>
      </w:r>
      <w:r>
        <w:rPr>
          <w:lang w:bidi="ar-SA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>Análisis de la salida de los módulos del DSP a través del programa QXDM</w:t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HAL y Kernel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cs="Calibri Light" w:ascii="Calibri Light" w:hAnsi="Calibri Light"/>
          <w:b/>
          <w:sz w:val="24"/>
          <w:szCs w:val="24"/>
          <w:lang w:bidi="ar-SA"/>
        </w:rPr>
      </w:pPr>
      <w:r>
        <w:rPr>
          <w:rFonts w:cs="Calibri Light" w:ascii="Calibri Light" w:hAnsi="Calibri Light"/>
          <w:b/>
          <w:sz w:val="24"/>
          <w:szCs w:val="24"/>
          <w:lang w:bidi="ar-SA"/>
        </w:rPr>
        <w:t>Conclusiones y futuro desarrollo</w:t>
      </w:r>
    </w:p>
    <w:p>
      <w:pPr>
        <w:pStyle w:val="Normal"/>
        <w:rPr>
          <w:rFonts w:cs="Calibri Light" w:ascii="Calibri Light" w:hAnsi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rPr>
          <w:rFonts w:cs="Calibri Light" w:ascii="Calibri Light" w:hAnsi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cs="Calibri Light" w:ascii="Calibri Light" w:hAnsi="Calibri Light"/>
          <w:sz w:val="24"/>
          <w:szCs w:val="24"/>
          <w:lang w:bidi="ar-SA"/>
        </w:rPr>
      </w:pPr>
      <w:r>
        <w:rPr>
          <w:rFonts w:cs="Calibri Light" w:ascii="Calibri Light" w:hAnsi="Calibri Light"/>
          <w:sz w:val="24"/>
          <w:szCs w:val="24"/>
          <w:lang w:bidi="ar-SA"/>
        </w:rPr>
        <w:t xml:space="preserve"> </w:t>
      </w:r>
    </w:p>
    <w:p>
      <w:pPr>
        <w:pStyle w:val="Normal"/>
        <w:rPr/>
      </w:pPr>
      <w:r>
        <w:rPr/>
      </w:r>
    </w:p>
    <w:sectPr>
      <w:headerReference w:type="default" r:id="rId4"/>
      <w:headerReference w:type="first" r:id="rId5"/>
      <w:type w:val="nextPage"/>
      <w:pgSz w:w="11906" w:h="16838"/>
      <w:pgMar w:left="1701" w:right="1701" w:header="708" w:top="1417" w:footer="0" w:bottom="1417" w:gutter="0"/>
      <w:pgNumType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[Escriba aquí]</w:t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ab/>
      <w:tab/>
      <w:t>Diego Poderoso Novo – Cátedra BQ Audio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[Escriba aquí]</w:t>
    </w:r>
  </w:p>
  <w:p>
    <w:pPr>
      <w:pStyle w:val="Header"/>
      <w:jc w:val="righ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[Escriba aquí]</w:t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fals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FreeSans"/>
        <w:sz w:val="22"/>
        <w:szCs w:val="22"/>
        <w:lang w:val="es-ES" w:eastAsia="en-US" w:bidi="ar-SA"/>
      </w:rPr>
    </w:rPrDefault>
    <w:pPrDefault>
      <w:pPr>
        <w:spacing w:lineRule="auto" w:line="256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FreeSans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rPr/>
  </w:style>
  <w:style w:type="character" w:styleId="EncabezadoCar" w:customStyle="1">
    <w:name w:val="Encabezado Car"/>
    <w:uiPriority w:val="99"/>
    <w:link w:val="Encabezado"/>
    <w:basedOn w:val="DefaultParagraphFont"/>
    <w:rPr/>
  </w:style>
  <w:style w:type="character" w:styleId="PiedepginaCar" w:customStyle="1">
    <w:name w:val="Pie de página Car"/>
    <w:uiPriority w:val="99"/>
    <w:link w:val="Piedepgina"/>
    <w:basedOn w:val="DefaultParagraphFont"/>
    <w:rPr/>
  </w:style>
  <w:style w:type="character" w:styleId="PlaceholderText">
    <w:name w:val="Placeholder Text"/>
    <w:uiPriority w:val="99"/>
    <w:basedOn w:val="DefaultParagraphFont"/>
    <w:rPr>
      <w:color w:val="808080"/>
    </w:rPr>
  </w:style>
  <w:style w:type="character" w:styleId="ListLabel1">
    <w:name w:val="ListLabel 1"/>
    <w:rPr>
      <w:b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rFonts w:cs="Calibri Light"/>
    </w:rPr>
  </w:style>
  <w:style w:type="character" w:styleId="ListLabel4">
    <w:name w:val="ListLabel 4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paragraph" w:styleId="Header">
    <w:name w:val="Header"/>
    <w:uiPriority w:val="99"/>
    <w:link w:val="EncabezadoCa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</w:style>
  <w:style w:type="table" w:default="1" w:styleId="Tablanormal">
    <w:name w:val="Normal Table"/>
    <w:uiPriority w:val="99"/>
    <w:tblPr>
      <w:tblInd w:type="dxa" w:w="0"/>
      <w:tblCellMar>
        <w:top w:w="0" w:type="dxa"/>
        <w:bottom w:w="0" w:type="dxa"/>
        <w:left w:w="108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Quickword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2017-04-17T15:29:00Z</dcterms:created>
  <dc:creator>Diego Poderoso Novo</dc:creator>
  <dc:language>es-ES</dc:language>
  <cp:lastModifiedBy>Diego Poderoso Novo</cp:lastModifiedBy>
  <dcterms:modified xsi:type="dcterms:W3CDTF">2017-04-17T17:09:00Z</dcterms:modified>
  <cp:revision>3</cp:revision>
</cp:coreProperties>
</file>