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23C3" w14:textId="100CD1EE" w:rsidR="001D0C7E" w:rsidRDefault="00097929" w:rsidP="004E3081">
      <w:pPr>
        <w:jc w:val="left"/>
      </w:pPr>
      <w:r w:rsidRPr="00097929">
        <w:drawing>
          <wp:inline distT="0" distB="0" distL="0" distR="0" wp14:anchorId="3D98A67F" wp14:editId="2809E327">
            <wp:extent cx="5400040" cy="1892300"/>
            <wp:effectExtent l="0" t="0" r="0" b="0"/>
            <wp:docPr id="203270828" name="図 1" descr="折れ線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0828" name="図 1" descr="折れ線グラフ&#10;&#10;中程度の精度で自動的に生成された説明"/>
                    <pic:cNvPicPr/>
                  </pic:nvPicPr>
                  <pic:blipFill>
                    <a:blip r:embed="rId5"/>
                    <a:stretch>
                      <a:fillRect/>
                    </a:stretch>
                  </pic:blipFill>
                  <pic:spPr>
                    <a:xfrm>
                      <a:off x="0" y="0"/>
                      <a:ext cx="5400040" cy="1892300"/>
                    </a:xfrm>
                    <a:prstGeom prst="rect">
                      <a:avLst/>
                    </a:prstGeom>
                  </pic:spPr>
                </pic:pic>
              </a:graphicData>
            </a:graphic>
          </wp:inline>
        </w:drawing>
      </w:r>
    </w:p>
    <w:p w14:paraId="2B9BC88D" w14:textId="77777777" w:rsidR="001D0C7E" w:rsidRDefault="001D0C7E" w:rsidP="00847C8B">
      <w:pPr>
        <w:jc w:val="left"/>
      </w:pPr>
    </w:p>
    <w:p w14:paraId="3383D1DC" w14:textId="713B436A" w:rsidR="009513EA" w:rsidRDefault="00B12268" w:rsidP="00847C8B">
      <w:pPr>
        <w:jc w:val="left"/>
      </w:pPr>
      <w:r>
        <w:rPr>
          <w:rFonts w:hint="eastAsia"/>
        </w:rPr>
        <w:t xml:space="preserve">Class </w:t>
      </w:r>
      <w:r>
        <w:t xml:space="preserve">Canvas site: </w:t>
      </w:r>
      <w:hyperlink r:id="rId6" w:history="1">
        <w:r w:rsidRPr="00806C4C">
          <w:rPr>
            <w:rStyle w:val="a4"/>
          </w:rPr>
          <w:t>https://canvas.ucsc.edu/courses/65827</w:t>
        </w:r>
      </w:hyperlink>
    </w:p>
    <w:p w14:paraId="70E32900" w14:textId="77777777" w:rsidR="00B12268" w:rsidRDefault="00B12268" w:rsidP="00847C8B">
      <w:pPr>
        <w:jc w:val="left"/>
      </w:pPr>
    </w:p>
    <w:p w14:paraId="729E36A7" w14:textId="77777777" w:rsidR="00B12268" w:rsidRDefault="00B12268" w:rsidP="00847C8B">
      <w:pPr>
        <w:jc w:val="left"/>
      </w:pPr>
      <w:r>
        <w:rPr>
          <w:rFonts w:hint="eastAsia"/>
        </w:rPr>
        <w:t>L</w:t>
      </w:r>
      <w:r>
        <w:t xml:space="preserve">ab: </w:t>
      </w:r>
    </w:p>
    <w:p w14:paraId="490C690E" w14:textId="7E835CB4" w:rsidR="00B12268" w:rsidRDefault="00B12268" w:rsidP="00847C8B">
      <w:pPr>
        <w:jc w:val="left"/>
      </w:pPr>
      <w:r>
        <w:t>Where: BE 111</w:t>
      </w:r>
    </w:p>
    <w:p w14:paraId="737050A6" w14:textId="2E94EF1A" w:rsidR="00B12268" w:rsidRDefault="00B12268" w:rsidP="00847C8B">
      <w:pPr>
        <w:jc w:val="left"/>
      </w:pPr>
      <w:r>
        <w:t>When: Mon 10</w:t>
      </w:r>
      <w:r w:rsidR="00BE16C3">
        <w:t>:00</w:t>
      </w:r>
      <w:r>
        <w:t>-11:30; Tuesdays(TA office hours) 12-1:30pm and Fridays 2:30-4:00 pm</w:t>
      </w:r>
    </w:p>
    <w:p w14:paraId="1F98AB32" w14:textId="7E6D5DF3" w:rsidR="00B12268" w:rsidRDefault="00B12268" w:rsidP="00847C8B">
      <w:pPr>
        <w:pStyle w:val="a3"/>
        <w:numPr>
          <w:ilvl w:val="0"/>
          <w:numId w:val="1"/>
        </w:numPr>
        <w:ind w:leftChars="0"/>
        <w:jc w:val="left"/>
      </w:pPr>
      <w:r>
        <w:rPr>
          <w:rFonts w:hint="eastAsia"/>
        </w:rPr>
        <w:t>y</w:t>
      </w:r>
      <w:r>
        <w:t xml:space="preserve">ou can go to as many as you want; that </w:t>
      </w:r>
      <w:r w:rsidR="00CE4CF1">
        <w:t>meet</w:t>
      </w:r>
      <w:r>
        <w:t xml:space="preserve"> your schedule</w:t>
      </w:r>
    </w:p>
    <w:p w14:paraId="72004BA2" w14:textId="77777777" w:rsidR="00B12268" w:rsidRDefault="00B12268" w:rsidP="00847C8B">
      <w:pPr>
        <w:jc w:val="left"/>
      </w:pPr>
    </w:p>
    <w:p w14:paraId="0A6B3BB5" w14:textId="19E55AAE" w:rsidR="00CE4CF1" w:rsidRDefault="00CE4CF1" w:rsidP="00847C8B">
      <w:pPr>
        <w:pStyle w:val="a3"/>
        <w:numPr>
          <w:ilvl w:val="0"/>
          <w:numId w:val="3"/>
        </w:numPr>
        <w:ind w:leftChars="0"/>
        <w:jc w:val="left"/>
      </w:pPr>
      <w:r>
        <w:t>BELS will grant access to all enrolled students 24/7</w:t>
      </w:r>
    </w:p>
    <w:p w14:paraId="1B159B12" w14:textId="0A9EE4C0" w:rsidR="006A04A3" w:rsidRDefault="00CE4CF1" w:rsidP="00847C8B">
      <w:pPr>
        <w:pStyle w:val="a3"/>
        <w:numPr>
          <w:ilvl w:val="0"/>
          <w:numId w:val="3"/>
        </w:numPr>
        <w:ind w:leftChars="0"/>
        <w:jc w:val="left"/>
      </w:pPr>
      <w:r>
        <w:t xml:space="preserve">Material should be checked out from </w:t>
      </w:r>
      <w:r>
        <w:rPr>
          <w:rFonts w:hint="eastAsia"/>
        </w:rPr>
        <w:t>B</w:t>
      </w:r>
      <w:r>
        <w:t>ELS(BE 40)</w:t>
      </w:r>
      <w:r w:rsidR="006A04A3">
        <w:t xml:space="preserve"> Baskin Engineering Building(in the basement)</w:t>
      </w:r>
    </w:p>
    <w:p w14:paraId="5AE3376E" w14:textId="6572F13B" w:rsidR="00CE4CF1" w:rsidRDefault="00CE4CF1" w:rsidP="00847C8B">
      <w:pPr>
        <w:pStyle w:val="a3"/>
        <w:numPr>
          <w:ilvl w:val="0"/>
          <w:numId w:val="3"/>
        </w:numPr>
        <w:ind w:leftChars="0"/>
        <w:jc w:val="left"/>
      </w:pPr>
      <w:r w:rsidRPr="00CE4CF1">
        <w:rPr>
          <w:rFonts w:hint="eastAsia"/>
          <w:color w:val="FF0000"/>
        </w:rPr>
        <w:t>E</w:t>
      </w:r>
      <w:r w:rsidRPr="00CE4CF1">
        <w:rPr>
          <w:color w:val="FF0000"/>
        </w:rPr>
        <w:t xml:space="preserve">ach student will be responsible for their kit and will need to return it in perfect condition at the end of </w:t>
      </w:r>
      <w:r>
        <w:rPr>
          <w:color w:val="FF0000"/>
        </w:rPr>
        <w:t xml:space="preserve">the </w:t>
      </w:r>
      <w:r w:rsidRPr="00CE4CF1">
        <w:rPr>
          <w:color w:val="FF0000"/>
        </w:rPr>
        <w:t>quarter</w:t>
      </w:r>
    </w:p>
    <w:p w14:paraId="3C15A11A" w14:textId="77777777" w:rsidR="00CE4CF1" w:rsidRDefault="00CE4CF1" w:rsidP="00847C8B">
      <w:pPr>
        <w:tabs>
          <w:tab w:val="left" w:pos="1188"/>
        </w:tabs>
        <w:jc w:val="left"/>
      </w:pPr>
    </w:p>
    <w:p w14:paraId="152CC86B" w14:textId="7DADE330" w:rsidR="00CE4CF1" w:rsidRDefault="00CE4CF1" w:rsidP="00847C8B">
      <w:pPr>
        <w:tabs>
          <w:tab w:val="left" w:pos="1188"/>
        </w:tabs>
        <w:jc w:val="left"/>
      </w:pPr>
      <w:r>
        <w:rPr>
          <w:rFonts w:hint="eastAsia"/>
        </w:rPr>
        <w:t>L</w:t>
      </w:r>
      <w:r>
        <w:t>ab Projects</w:t>
      </w:r>
    </w:p>
    <w:p w14:paraId="586AD9F4" w14:textId="0C020969" w:rsidR="00CE4CF1" w:rsidRDefault="00CE4CF1" w:rsidP="00847C8B">
      <w:pPr>
        <w:pStyle w:val="a3"/>
        <w:numPr>
          <w:ilvl w:val="0"/>
          <w:numId w:val="3"/>
        </w:numPr>
        <w:tabs>
          <w:tab w:val="left" w:pos="1188"/>
        </w:tabs>
        <w:ind w:leftChars="0"/>
        <w:jc w:val="left"/>
      </w:pPr>
      <w:r>
        <w:rPr>
          <w:rFonts w:hint="eastAsia"/>
        </w:rPr>
        <w:t>L</w:t>
      </w:r>
      <w:r>
        <w:t>ab projects will be posted on the Canvas site</w:t>
      </w:r>
    </w:p>
    <w:p w14:paraId="55A0A1DC" w14:textId="5E765A35" w:rsidR="00CE4CF1" w:rsidRDefault="00CE4CF1" w:rsidP="00847C8B">
      <w:pPr>
        <w:pStyle w:val="a3"/>
        <w:numPr>
          <w:ilvl w:val="0"/>
          <w:numId w:val="3"/>
        </w:numPr>
        <w:tabs>
          <w:tab w:val="left" w:pos="1188"/>
        </w:tabs>
        <w:ind w:leftChars="0"/>
        <w:jc w:val="left"/>
      </w:pPr>
      <w:r>
        <w:rPr>
          <w:rFonts w:hint="eastAsia"/>
        </w:rPr>
        <w:t>d</w:t>
      </w:r>
      <w:r>
        <w:t>esign the IoT system so it will meet the needs of the application</w:t>
      </w:r>
    </w:p>
    <w:p w14:paraId="6ADC3A44" w14:textId="5B028664" w:rsidR="00CE4CF1" w:rsidRDefault="00CE4CF1" w:rsidP="00847C8B">
      <w:pPr>
        <w:pStyle w:val="a3"/>
        <w:numPr>
          <w:ilvl w:val="0"/>
          <w:numId w:val="3"/>
        </w:numPr>
        <w:tabs>
          <w:tab w:val="left" w:pos="1188"/>
        </w:tabs>
        <w:ind w:leftChars="0"/>
        <w:jc w:val="left"/>
      </w:pPr>
      <w:r>
        <w:rPr>
          <w:rFonts w:hint="eastAsia"/>
        </w:rPr>
        <w:t>T</w:t>
      </w:r>
      <w:r>
        <w:t>eams of 2-3</w:t>
      </w:r>
    </w:p>
    <w:p w14:paraId="662D05A1" w14:textId="02892876" w:rsidR="00CE4CF1" w:rsidRDefault="00CE4CF1" w:rsidP="00847C8B">
      <w:pPr>
        <w:pStyle w:val="a3"/>
        <w:numPr>
          <w:ilvl w:val="0"/>
          <w:numId w:val="3"/>
        </w:numPr>
        <w:tabs>
          <w:tab w:val="left" w:pos="1188"/>
        </w:tabs>
        <w:ind w:leftChars="0"/>
        <w:jc w:val="left"/>
      </w:pPr>
      <w:r>
        <w:rPr>
          <w:rFonts w:hint="eastAsia"/>
        </w:rPr>
        <w:t>f</w:t>
      </w:r>
      <w:r>
        <w:t>or each lab project, students will need to submit a lab report and well-documented code by the assigned submission deadline</w:t>
      </w:r>
    </w:p>
    <w:p w14:paraId="6D4FC090" w14:textId="2A9EEDF9" w:rsidR="00CE4CF1" w:rsidRDefault="00CE4CF1" w:rsidP="00847C8B">
      <w:pPr>
        <w:pStyle w:val="a3"/>
        <w:numPr>
          <w:ilvl w:val="0"/>
          <w:numId w:val="3"/>
        </w:numPr>
        <w:tabs>
          <w:tab w:val="left" w:pos="1188"/>
        </w:tabs>
        <w:ind w:leftChars="0"/>
        <w:jc w:val="left"/>
      </w:pPr>
      <w:r>
        <w:t>Lab project 1 has been posted due Oct 13</w:t>
      </w:r>
      <w:r w:rsidRPr="00CE4CF1">
        <w:rPr>
          <w:vertAlign w:val="superscript"/>
        </w:rPr>
        <w:t>th</w:t>
      </w:r>
    </w:p>
    <w:p w14:paraId="0608740D" w14:textId="77777777" w:rsidR="00CE4CF1" w:rsidRDefault="00CE4CF1" w:rsidP="00847C8B">
      <w:pPr>
        <w:tabs>
          <w:tab w:val="left" w:pos="1188"/>
        </w:tabs>
        <w:jc w:val="left"/>
      </w:pPr>
    </w:p>
    <w:p w14:paraId="5D61428D" w14:textId="77777777" w:rsidR="00CE4CF1" w:rsidRDefault="00CE4CF1" w:rsidP="00847C8B">
      <w:pPr>
        <w:tabs>
          <w:tab w:val="left" w:pos="1188"/>
        </w:tabs>
        <w:jc w:val="left"/>
      </w:pPr>
    </w:p>
    <w:p w14:paraId="742EA289" w14:textId="36D9A4F7" w:rsidR="00B12268" w:rsidRDefault="00B12268" w:rsidP="00847C8B">
      <w:pPr>
        <w:jc w:val="left"/>
      </w:pPr>
      <w:r>
        <w:rPr>
          <w:rFonts w:hint="eastAsia"/>
        </w:rPr>
        <w:t>T</w:t>
      </w:r>
      <w:r>
        <w:t>A:</w:t>
      </w:r>
    </w:p>
    <w:p w14:paraId="194AC836" w14:textId="2BFB74AE" w:rsidR="00B12268" w:rsidRDefault="00B12268" w:rsidP="00847C8B">
      <w:pPr>
        <w:jc w:val="left"/>
      </w:pPr>
      <w:r>
        <w:rPr>
          <w:rFonts w:hint="eastAsia"/>
        </w:rPr>
        <w:t>F</w:t>
      </w:r>
      <w:r>
        <w:t xml:space="preserve">irouz </w:t>
      </w:r>
      <w:proofErr w:type="spellStart"/>
      <w:r>
        <w:t>Vafadari</w:t>
      </w:r>
      <w:proofErr w:type="spellEnd"/>
    </w:p>
    <w:p w14:paraId="7BE75805" w14:textId="1469D452" w:rsidR="00B12268" w:rsidRDefault="00B12268" w:rsidP="00847C8B">
      <w:pPr>
        <w:jc w:val="left"/>
      </w:pPr>
      <w:r>
        <w:rPr>
          <w:rFonts w:hint="eastAsia"/>
        </w:rPr>
        <w:t>e</w:t>
      </w:r>
      <w:r>
        <w:t xml:space="preserve">mail: </w:t>
      </w:r>
      <w:hyperlink r:id="rId7" w:history="1">
        <w:r w:rsidRPr="00806C4C">
          <w:rPr>
            <w:rStyle w:val="a4"/>
          </w:rPr>
          <w:t>fvadar@ucsc.edu</w:t>
        </w:r>
      </w:hyperlink>
    </w:p>
    <w:p w14:paraId="07B84022" w14:textId="50E66DCB" w:rsidR="00B12268" w:rsidRDefault="00B12268" w:rsidP="00847C8B">
      <w:pPr>
        <w:jc w:val="left"/>
      </w:pPr>
      <w:r>
        <w:rPr>
          <w:rFonts w:hint="eastAsia"/>
        </w:rPr>
        <w:t>O</w:t>
      </w:r>
      <w:r>
        <w:t>ffice hours: Tuesday 12-1:30 pm</w:t>
      </w:r>
    </w:p>
    <w:p w14:paraId="5F4C91D5" w14:textId="5ABD183F" w:rsidR="00B12268" w:rsidRDefault="00B12268" w:rsidP="00847C8B">
      <w:pPr>
        <w:jc w:val="left"/>
      </w:pPr>
      <w:r>
        <w:rPr>
          <w:rFonts w:hint="eastAsia"/>
        </w:rPr>
        <w:lastRenderedPageBreak/>
        <w:t>L</w:t>
      </w:r>
      <w:r>
        <w:t>ocation: BE 111</w:t>
      </w:r>
    </w:p>
    <w:p w14:paraId="070DB5F7" w14:textId="77777777" w:rsidR="00B12268" w:rsidRDefault="00B12268" w:rsidP="00847C8B">
      <w:pPr>
        <w:jc w:val="left"/>
      </w:pPr>
    </w:p>
    <w:p w14:paraId="0F25ACC7" w14:textId="1BCDC349" w:rsidR="00B12268" w:rsidRDefault="00B12268" w:rsidP="00847C8B">
      <w:pPr>
        <w:jc w:val="left"/>
      </w:pPr>
      <w:r>
        <w:t>Course:</w:t>
      </w:r>
    </w:p>
    <w:p w14:paraId="3199E220" w14:textId="2CF250F9" w:rsidR="00B12268" w:rsidRDefault="00B12268" w:rsidP="00847C8B">
      <w:pPr>
        <w:pStyle w:val="a3"/>
        <w:numPr>
          <w:ilvl w:val="0"/>
          <w:numId w:val="2"/>
        </w:numPr>
        <w:ind w:leftChars="0"/>
        <w:jc w:val="left"/>
      </w:pPr>
      <w:r>
        <w:rPr>
          <w:rFonts w:hint="eastAsia"/>
        </w:rPr>
        <w:t>L</w:t>
      </w:r>
      <w:r>
        <w:t>ab is where you build the IoT system</w:t>
      </w:r>
    </w:p>
    <w:p w14:paraId="5F8340AB" w14:textId="6666C078" w:rsidR="00B12268" w:rsidRDefault="00B12268" w:rsidP="00847C8B">
      <w:pPr>
        <w:pStyle w:val="a3"/>
        <w:numPr>
          <w:ilvl w:val="0"/>
          <w:numId w:val="2"/>
        </w:numPr>
        <w:ind w:leftChars="0"/>
        <w:jc w:val="left"/>
      </w:pPr>
      <w:r>
        <w:t xml:space="preserve">we will use </w:t>
      </w:r>
      <w:r>
        <w:rPr>
          <w:rFonts w:hint="eastAsia"/>
        </w:rPr>
        <w:t>R</w:t>
      </w:r>
      <w:r>
        <w:t>aspberry PI</w:t>
      </w:r>
    </w:p>
    <w:p w14:paraId="109CD87A" w14:textId="32A1168B" w:rsidR="00B12268" w:rsidRDefault="00157CB7" w:rsidP="00847C8B">
      <w:pPr>
        <w:pStyle w:val="a3"/>
        <w:numPr>
          <w:ilvl w:val="0"/>
          <w:numId w:val="2"/>
        </w:numPr>
        <w:ind w:leftChars="0"/>
        <w:jc w:val="left"/>
      </w:pPr>
      <w:r>
        <w:t xml:space="preserve">Lab 2: </w:t>
      </w:r>
      <w:r w:rsidR="00B12268">
        <w:rPr>
          <w:rFonts w:hint="eastAsia"/>
        </w:rPr>
        <w:t>s</w:t>
      </w:r>
      <w:r w:rsidR="00B12268">
        <w:t>et up the PI</w:t>
      </w:r>
    </w:p>
    <w:p w14:paraId="54D81D54" w14:textId="2861F531" w:rsidR="00B12268" w:rsidRDefault="00B12268" w:rsidP="00847C8B">
      <w:pPr>
        <w:pStyle w:val="a3"/>
        <w:numPr>
          <w:ilvl w:val="0"/>
          <w:numId w:val="2"/>
        </w:numPr>
        <w:ind w:leftChars="0"/>
        <w:jc w:val="left"/>
      </w:pPr>
      <w:r>
        <w:rPr>
          <w:rFonts w:hint="eastAsia"/>
        </w:rPr>
        <w:t>c</w:t>
      </w:r>
      <w:r>
        <w:t>onnect the PI including the analog sensor</w:t>
      </w:r>
    </w:p>
    <w:p w14:paraId="425211D6" w14:textId="1B08782E" w:rsidR="00B12268" w:rsidRDefault="00B12268" w:rsidP="00847C8B">
      <w:pPr>
        <w:pStyle w:val="a3"/>
        <w:numPr>
          <w:ilvl w:val="0"/>
          <w:numId w:val="2"/>
        </w:numPr>
        <w:ind w:leftChars="0"/>
        <w:jc w:val="left"/>
      </w:pPr>
      <w:r>
        <w:rPr>
          <w:rFonts w:hint="eastAsia"/>
        </w:rPr>
        <w:t>h</w:t>
      </w:r>
      <w:r>
        <w:t>ow to interconnect PI (mash network)</w:t>
      </w:r>
    </w:p>
    <w:p w14:paraId="33907B4C" w14:textId="0A1B7FC0" w:rsidR="00B12268" w:rsidRDefault="00B12268" w:rsidP="00847C8B">
      <w:pPr>
        <w:pStyle w:val="a3"/>
        <w:numPr>
          <w:ilvl w:val="0"/>
          <w:numId w:val="2"/>
        </w:numPr>
        <w:ind w:leftChars="0"/>
        <w:jc w:val="left"/>
      </w:pPr>
      <w:r>
        <w:rPr>
          <w:rFonts w:hint="eastAsia"/>
        </w:rPr>
        <w:t>I</w:t>
      </w:r>
      <w:r>
        <w:t>oT system with application driving the system + the cloud</w:t>
      </w:r>
    </w:p>
    <w:p w14:paraId="0B24D079" w14:textId="146BDEE0" w:rsidR="00157CB7" w:rsidRDefault="00157CB7" w:rsidP="00847C8B">
      <w:pPr>
        <w:pStyle w:val="a3"/>
        <w:numPr>
          <w:ilvl w:val="0"/>
          <w:numId w:val="2"/>
        </w:numPr>
        <w:ind w:leftChars="0"/>
        <w:jc w:val="left"/>
      </w:pPr>
      <w:r>
        <w:rPr>
          <w:rFonts w:hint="eastAsia"/>
        </w:rPr>
        <w:t>T</w:t>
      </w:r>
      <w:r>
        <w:t>he kit has a PI and sensors (everything you will need is in the kit)</w:t>
      </w:r>
    </w:p>
    <w:p w14:paraId="27243E38" w14:textId="48882D43" w:rsidR="00157CB7" w:rsidRDefault="00157CB7" w:rsidP="00847C8B">
      <w:pPr>
        <w:jc w:val="left"/>
      </w:pPr>
      <w:r>
        <w:t>(</w:t>
      </w:r>
      <w:r>
        <w:rPr>
          <w:rFonts w:hint="eastAsia"/>
        </w:rPr>
        <w:t>c</w:t>
      </w:r>
      <w:r>
        <w:t>heck out the kit</w:t>
      </w:r>
      <w:r>
        <w:rPr>
          <w:rFonts w:hint="eastAsia"/>
        </w:rPr>
        <w:t>;</w:t>
      </w:r>
      <w:r>
        <w:t xml:space="preserve"> </w:t>
      </w:r>
      <w:r>
        <w:rPr>
          <w:rFonts w:hint="eastAsia"/>
        </w:rPr>
        <w:t>w</w:t>
      </w:r>
      <w:r>
        <w:t>e will order the bels)</w:t>
      </w:r>
    </w:p>
    <w:p w14:paraId="32A64130" w14:textId="77777777" w:rsidR="00157CB7" w:rsidRDefault="00157CB7" w:rsidP="00847C8B">
      <w:pPr>
        <w:jc w:val="left"/>
      </w:pPr>
    </w:p>
    <w:p w14:paraId="5B7CE8C8" w14:textId="28B32023" w:rsidR="00DC4A05" w:rsidRDefault="00DC4A05" w:rsidP="00847C8B">
      <w:pPr>
        <w:pStyle w:val="a3"/>
        <w:numPr>
          <w:ilvl w:val="0"/>
          <w:numId w:val="1"/>
        </w:numPr>
        <w:ind w:leftChars="0"/>
        <w:jc w:val="left"/>
      </w:pPr>
      <w:r>
        <w:rPr>
          <w:rFonts w:hint="eastAsia"/>
        </w:rPr>
        <w:t>C</w:t>
      </w:r>
      <w:r>
        <w:t>SC 130 concepts are important in this class</w:t>
      </w:r>
    </w:p>
    <w:p w14:paraId="0E55F905" w14:textId="77777777" w:rsidR="00DC4A05" w:rsidRDefault="00DC4A05" w:rsidP="00847C8B">
      <w:pPr>
        <w:jc w:val="left"/>
      </w:pPr>
    </w:p>
    <w:p w14:paraId="46DE8998" w14:textId="52386CAE" w:rsidR="00DC4A05" w:rsidRDefault="00DC4A05" w:rsidP="00847C8B">
      <w:pPr>
        <w:pStyle w:val="a3"/>
        <w:numPr>
          <w:ilvl w:val="0"/>
          <w:numId w:val="2"/>
        </w:numPr>
        <w:ind w:leftChars="0"/>
        <w:jc w:val="left"/>
      </w:pPr>
      <w:r>
        <w:rPr>
          <w:rFonts w:hint="eastAsia"/>
        </w:rPr>
        <w:t>L</w:t>
      </w:r>
      <w:r>
        <w:t>ab reports are due on Friday 23:59</w:t>
      </w:r>
    </w:p>
    <w:p w14:paraId="6A470ED8" w14:textId="7A871BE0" w:rsidR="00DC4A05" w:rsidRDefault="00DC4A05" w:rsidP="00847C8B">
      <w:pPr>
        <w:pStyle w:val="a3"/>
        <w:numPr>
          <w:ilvl w:val="0"/>
          <w:numId w:val="2"/>
        </w:numPr>
        <w:ind w:leftChars="0"/>
        <w:jc w:val="left"/>
      </w:pPr>
      <w:r>
        <w:rPr>
          <w:rFonts w:hint="eastAsia"/>
        </w:rPr>
        <w:t>b</w:t>
      </w:r>
      <w:r>
        <w:t>ut you will have to submit your code by the end of Lab on Friday (check-offs)</w:t>
      </w:r>
    </w:p>
    <w:p w14:paraId="5E4AE6DA" w14:textId="2587FD59" w:rsidR="00DC4A05" w:rsidRDefault="00DC4A05" w:rsidP="00847C8B">
      <w:pPr>
        <w:pStyle w:val="a3"/>
        <w:numPr>
          <w:ilvl w:val="0"/>
          <w:numId w:val="2"/>
        </w:numPr>
        <w:ind w:leftChars="0"/>
        <w:jc w:val="left"/>
      </w:pPr>
      <w:r>
        <w:rPr>
          <w:rFonts w:hint="eastAsia"/>
        </w:rPr>
        <w:t>L</w:t>
      </w:r>
      <w:r>
        <w:t xml:space="preserve">ab 1 and 2 </w:t>
      </w:r>
      <w:r w:rsidR="00CE4CF1">
        <w:t>are</w:t>
      </w:r>
      <w:r>
        <w:t xml:space="preserve"> individually done but 3 and 4 </w:t>
      </w:r>
      <w:r w:rsidR="00CE4CF1">
        <w:t>are</w:t>
      </w:r>
      <w:r>
        <w:t xml:space="preserve"> in groups</w:t>
      </w:r>
    </w:p>
    <w:p w14:paraId="2C02B230" w14:textId="7AB95307" w:rsidR="00CE4CF1" w:rsidRDefault="00CE4CF1" w:rsidP="00847C8B">
      <w:pPr>
        <w:pStyle w:val="a3"/>
        <w:numPr>
          <w:ilvl w:val="0"/>
          <w:numId w:val="2"/>
        </w:numPr>
        <w:ind w:leftChars="0"/>
        <w:jc w:val="left"/>
      </w:pPr>
      <w:r>
        <w:t>the check-offs; when the code and report are submitted</w:t>
      </w:r>
    </w:p>
    <w:p w14:paraId="7401044A" w14:textId="2DEB0E19" w:rsidR="00CE4CF1" w:rsidRPr="00CE4CF1" w:rsidRDefault="00CE4CF1" w:rsidP="00847C8B">
      <w:pPr>
        <w:jc w:val="left"/>
      </w:pPr>
    </w:p>
    <w:p w14:paraId="26143336" w14:textId="50CA9DAF" w:rsidR="00DC4A05" w:rsidRDefault="00DC4A05" w:rsidP="00847C8B">
      <w:pPr>
        <w:jc w:val="left"/>
      </w:pPr>
    </w:p>
    <w:p w14:paraId="6E5DF1D2" w14:textId="424C1B3C" w:rsidR="006A04A3" w:rsidRDefault="006A04A3" w:rsidP="00847C8B">
      <w:pPr>
        <w:jc w:val="left"/>
      </w:pPr>
      <w:r>
        <w:rPr>
          <w:rFonts w:hint="eastAsia"/>
        </w:rPr>
        <w:t>c</w:t>
      </w:r>
      <w:r>
        <w:t>ourse Outline:</w:t>
      </w:r>
    </w:p>
    <w:p w14:paraId="117DDA99" w14:textId="7DC6A272" w:rsidR="006A04A3" w:rsidRDefault="006A04A3" w:rsidP="00847C8B">
      <w:pPr>
        <w:pStyle w:val="a3"/>
        <w:numPr>
          <w:ilvl w:val="0"/>
          <w:numId w:val="2"/>
        </w:numPr>
        <w:ind w:leftChars="0"/>
        <w:jc w:val="left"/>
      </w:pPr>
      <w:r>
        <w:rPr>
          <w:rFonts w:hint="eastAsia"/>
        </w:rPr>
        <w:t>I</w:t>
      </w:r>
      <w:r>
        <w:t>oT enabling technologies</w:t>
      </w:r>
    </w:p>
    <w:p w14:paraId="14A9A705" w14:textId="0A464F62" w:rsidR="006A04A3" w:rsidRDefault="006A04A3" w:rsidP="00847C8B">
      <w:pPr>
        <w:pStyle w:val="a3"/>
        <w:numPr>
          <w:ilvl w:val="0"/>
          <w:numId w:val="2"/>
        </w:numPr>
        <w:ind w:leftChars="0"/>
        <w:jc w:val="left"/>
      </w:pPr>
      <w:r>
        <w:rPr>
          <w:rFonts w:hint="eastAsia"/>
        </w:rPr>
        <w:t>a</w:t>
      </w:r>
      <w:r>
        <w:t>rchitecture</w:t>
      </w:r>
    </w:p>
    <w:p w14:paraId="6CDA6A5A" w14:textId="65CBE6A8" w:rsidR="006A04A3" w:rsidRDefault="006A04A3" w:rsidP="00847C8B">
      <w:pPr>
        <w:pStyle w:val="a3"/>
        <w:numPr>
          <w:ilvl w:val="0"/>
          <w:numId w:val="2"/>
        </w:numPr>
        <w:ind w:leftChars="0"/>
        <w:jc w:val="left"/>
      </w:pPr>
      <w:r>
        <w:rPr>
          <w:rFonts w:hint="eastAsia"/>
        </w:rPr>
        <w:t>d</w:t>
      </w:r>
      <w:r>
        <w:t>evices</w:t>
      </w:r>
    </w:p>
    <w:p w14:paraId="320C2408" w14:textId="66018867" w:rsidR="006A04A3" w:rsidRDefault="006A04A3" w:rsidP="00847C8B">
      <w:pPr>
        <w:pStyle w:val="a3"/>
        <w:numPr>
          <w:ilvl w:val="0"/>
          <w:numId w:val="2"/>
        </w:numPr>
        <w:ind w:leftChars="0"/>
        <w:jc w:val="left"/>
      </w:pPr>
      <w:r>
        <w:rPr>
          <w:rFonts w:hint="eastAsia"/>
        </w:rPr>
        <w:t>w</w:t>
      </w:r>
      <w:r>
        <w:t>ireless sensor networks</w:t>
      </w:r>
    </w:p>
    <w:p w14:paraId="5CD108F8" w14:textId="3BC47272" w:rsidR="006A04A3" w:rsidRDefault="006A04A3" w:rsidP="00847C8B">
      <w:pPr>
        <w:pStyle w:val="a3"/>
        <w:numPr>
          <w:ilvl w:val="0"/>
          <w:numId w:val="2"/>
        </w:numPr>
        <w:ind w:leftChars="0"/>
        <w:jc w:val="left"/>
      </w:pPr>
      <w:r>
        <w:rPr>
          <w:rFonts w:hint="eastAsia"/>
        </w:rPr>
        <w:t>w</w:t>
      </w:r>
      <w:r>
        <w:t>ireless networking principles and protocols</w:t>
      </w:r>
    </w:p>
    <w:p w14:paraId="0D721EAB" w14:textId="2B51D78A" w:rsidR="006A04A3" w:rsidRDefault="006A04A3" w:rsidP="00847C8B">
      <w:pPr>
        <w:pStyle w:val="a3"/>
        <w:numPr>
          <w:ilvl w:val="0"/>
          <w:numId w:val="2"/>
        </w:numPr>
        <w:ind w:leftChars="0"/>
        <w:jc w:val="left"/>
      </w:pPr>
      <w:r>
        <w:rPr>
          <w:rFonts w:hint="eastAsia"/>
        </w:rPr>
        <w:t>I</w:t>
      </w:r>
      <w:r>
        <w:t>oT communication protocols: LoRa, Wi-Fi, Bluetooth, Zigbee, Z-Wave, etc.</w:t>
      </w:r>
    </w:p>
    <w:p w14:paraId="09C0231F" w14:textId="27135287" w:rsidR="006A04A3" w:rsidRDefault="006A04A3" w:rsidP="00847C8B">
      <w:pPr>
        <w:pStyle w:val="a3"/>
        <w:numPr>
          <w:ilvl w:val="0"/>
          <w:numId w:val="2"/>
        </w:numPr>
        <w:ind w:leftChars="0"/>
        <w:jc w:val="left"/>
      </w:pPr>
      <w:r>
        <w:t>Cloud services for IoT</w:t>
      </w:r>
    </w:p>
    <w:p w14:paraId="6A7BD5EA" w14:textId="3DDECAB5" w:rsidR="006A04A3" w:rsidRDefault="006A04A3" w:rsidP="00847C8B">
      <w:pPr>
        <w:pStyle w:val="a3"/>
        <w:numPr>
          <w:ilvl w:val="0"/>
          <w:numId w:val="2"/>
        </w:numPr>
        <w:ind w:leftChars="0"/>
        <w:jc w:val="left"/>
      </w:pPr>
      <w:r>
        <w:rPr>
          <w:rFonts w:hint="eastAsia"/>
        </w:rPr>
        <w:t>I</w:t>
      </w:r>
      <w:r>
        <w:t>oT security</w:t>
      </w:r>
    </w:p>
    <w:p w14:paraId="2DF67238" w14:textId="77777777" w:rsidR="006A04A3" w:rsidRDefault="006A04A3" w:rsidP="00847C8B">
      <w:pPr>
        <w:jc w:val="left"/>
      </w:pPr>
    </w:p>
    <w:p w14:paraId="7380C3CD" w14:textId="2DE4754D" w:rsidR="006A04A3" w:rsidRDefault="006A04A3" w:rsidP="00847C8B">
      <w:pPr>
        <w:jc w:val="left"/>
      </w:pPr>
      <w:r>
        <w:rPr>
          <w:rFonts w:hint="eastAsia"/>
        </w:rPr>
        <w:t>I</w:t>
      </w:r>
      <w:r>
        <w:t>oT; sensor network connected to the cloud</w:t>
      </w:r>
      <w:r>
        <w:rPr>
          <w:rFonts w:hint="eastAsia"/>
        </w:rPr>
        <w:t xml:space="preserve"> ⇔</w:t>
      </w:r>
      <w:r>
        <w:t xml:space="preserve"> sensor networks</w:t>
      </w:r>
    </w:p>
    <w:p w14:paraId="387AD400" w14:textId="77777777" w:rsidR="006A04A3" w:rsidRDefault="006A04A3" w:rsidP="00847C8B">
      <w:pPr>
        <w:jc w:val="left"/>
      </w:pPr>
    </w:p>
    <w:p w14:paraId="0EA05B11" w14:textId="7D4041F1" w:rsidR="006A04A3" w:rsidRDefault="006A04A3" w:rsidP="00847C8B">
      <w:pPr>
        <w:jc w:val="left"/>
      </w:pPr>
      <w:r>
        <w:t>(</w:t>
      </w:r>
      <w:r>
        <w:rPr>
          <w:rFonts w:hint="eastAsia"/>
        </w:rPr>
        <w:t>知っていないといけない内容自体は佐藤先生の授業に似てる気がする。情報システムデザインが重要だからこれはやっておいた方がいい)</w:t>
      </w:r>
    </w:p>
    <w:p w14:paraId="267632B8" w14:textId="5A5FAE74" w:rsidR="006A04A3" w:rsidRDefault="006A04A3" w:rsidP="00847C8B">
      <w:pPr>
        <w:jc w:val="left"/>
      </w:pPr>
      <w:r>
        <w:rPr>
          <w:rFonts w:hint="eastAsia"/>
        </w:rPr>
        <w:t>C</w:t>
      </w:r>
      <w:r>
        <w:t>SC 130, CSC 150</w:t>
      </w:r>
      <w:r>
        <w:rPr>
          <w:rFonts w:hint="eastAsia"/>
        </w:rPr>
        <w:t xml:space="preserve"> </w:t>
      </w:r>
      <w:r>
        <w:t>How these devices communicate</w:t>
      </w:r>
    </w:p>
    <w:p w14:paraId="1DB30B21" w14:textId="0115492E" w:rsidR="006A04A3" w:rsidRDefault="006A04A3" w:rsidP="00847C8B">
      <w:pPr>
        <w:jc w:val="left"/>
      </w:pPr>
      <w:r>
        <w:rPr>
          <w:rFonts w:hint="eastAsia"/>
        </w:rPr>
        <w:t>だからネットワークの本読んでおいた方が良いね。茶色の方は置いてきたし、なんとなく</w:t>
      </w:r>
      <w:r>
        <w:rPr>
          <w:rFonts w:hint="eastAsia"/>
        </w:rPr>
        <w:lastRenderedPageBreak/>
        <w:t>わかってるから多分大丈夫だけど一応確認しておこう</w:t>
      </w:r>
    </w:p>
    <w:p w14:paraId="634BF5DD" w14:textId="2856A6B2" w:rsidR="006A04A3" w:rsidRDefault="006A04A3" w:rsidP="00847C8B">
      <w:pPr>
        <w:jc w:val="left"/>
      </w:pPr>
    </w:p>
    <w:p w14:paraId="53A5D9AA" w14:textId="00C42AFF" w:rsidR="00BA62B7" w:rsidRDefault="00BA62B7" w:rsidP="00847C8B">
      <w:pPr>
        <w:widowControl/>
        <w:jc w:val="left"/>
      </w:pPr>
      <w:r>
        <w:br w:type="page"/>
      </w:r>
    </w:p>
    <w:p w14:paraId="00B232C9" w14:textId="5B5E242F" w:rsidR="006A04A3" w:rsidRDefault="00BA62B7" w:rsidP="00847C8B">
      <w:pPr>
        <w:jc w:val="left"/>
      </w:pPr>
      <w:r>
        <w:rPr>
          <w:rFonts w:hint="eastAsia"/>
        </w:rPr>
        <w:lastRenderedPageBreak/>
        <w:t>1</w:t>
      </w:r>
      <w:r>
        <w:t>0/3/2023</w:t>
      </w:r>
    </w:p>
    <w:p w14:paraId="024C51D1" w14:textId="22097171" w:rsidR="00BA62B7" w:rsidRDefault="00BA62B7" w:rsidP="00847C8B">
      <w:pPr>
        <w:pStyle w:val="a3"/>
        <w:numPr>
          <w:ilvl w:val="0"/>
          <w:numId w:val="2"/>
        </w:numPr>
        <w:ind w:leftChars="0"/>
        <w:jc w:val="left"/>
      </w:pPr>
      <w:r>
        <w:rPr>
          <w:rFonts w:hint="eastAsia"/>
        </w:rPr>
        <w:t>I</w:t>
      </w:r>
      <w:r>
        <w:t>oT</w:t>
      </w:r>
    </w:p>
    <w:p w14:paraId="42B4DB9A" w14:textId="2DC17FBF" w:rsidR="00BA62B7" w:rsidRDefault="00BA62B7" w:rsidP="00847C8B">
      <w:pPr>
        <w:pStyle w:val="a3"/>
        <w:ind w:leftChars="0" w:left="360"/>
        <w:jc w:val="left"/>
      </w:pPr>
      <w:r>
        <w:t>“things” that compute, sense, or communicate and connect to the network</w:t>
      </w:r>
    </w:p>
    <w:p w14:paraId="25EB6BB9" w14:textId="38AAA657" w:rsidR="00BA62B7" w:rsidRDefault="00BA62B7" w:rsidP="00847C8B">
      <w:pPr>
        <w:pStyle w:val="a3"/>
        <w:numPr>
          <w:ilvl w:val="0"/>
          <w:numId w:val="2"/>
        </w:numPr>
        <w:ind w:leftChars="0"/>
        <w:jc w:val="left"/>
      </w:pPr>
      <w:r>
        <w:t>“Things”</w:t>
      </w:r>
    </w:p>
    <w:p w14:paraId="386F3841" w14:textId="73B70873" w:rsidR="00BA62B7" w:rsidRDefault="00BA62B7" w:rsidP="00847C8B">
      <w:pPr>
        <w:pStyle w:val="a3"/>
        <w:ind w:leftChars="0" w:left="360"/>
        <w:jc w:val="left"/>
      </w:pPr>
      <w:r>
        <w:rPr>
          <w:rFonts w:hint="eastAsia"/>
        </w:rPr>
        <w:t>I</w:t>
      </w:r>
      <w:r>
        <w:t>oT devices/ could collect, process, and/or send data</w:t>
      </w:r>
    </w:p>
    <w:p w14:paraId="6982107D" w14:textId="59654A6F" w:rsidR="00BA62B7" w:rsidRDefault="00BA62B7" w:rsidP="00847C8B">
      <w:pPr>
        <w:pStyle w:val="a3"/>
        <w:ind w:leftChars="0" w:left="360"/>
        <w:jc w:val="left"/>
      </w:pPr>
      <w:r>
        <w:t>cyber-physical system</w:t>
      </w:r>
    </w:p>
    <w:p w14:paraId="64FFD636" w14:textId="2CB5D89A" w:rsidR="00B50C5A" w:rsidRDefault="00B50C5A" w:rsidP="00847C8B">
      <w:pPr>
        <w:pStyle w:val="a3"/>
        <w:ind w:leftChars="0" w:left="360"/>
        <w:jc w:val="left"/>
      </w:pPr>
      <w:r>
        <w:rPr>
          <w:rFonts w:hint="eastAsia"/>
        </w:rPr>
        <w:t>c</w:t>
      </w:r>
      <w:r>
        <w:t>ollect data and actuate on the devices</w:t>
      </w:r>
    </w:p>
    <w:p w14:paraId="067C3EDA" w14:textId="6E082ABB" w:rsidR="00BA62B7" w:rsidRDefault="00BA62B7" w:rsidP="00847C8B">
      <w:pPr>
        <w:pStyle w:val="a3"/>
        <w:ind w:leftChars="0" w:left="360"/>
        <w:jc w:val="left"/>
      </w:pPr>
      <w:r>
        <w:rPr>
          <w:rFonts w:hint="eastAsia"/>
        </w:rPr>
        <w:t>e</w:t>
      </w:r>
      <w:r>
        <w:t>x.) autonomous cars with sensors</w:t>
      </w:r>
      <w:r w:rsidR="00823F76">
        <w:t xml:space="preserve"> (cruise)</w:t>
      </w:r>
      <w:r w:rsidR="00823F76">
        <w:rPr>
          <w:rFonts w:hint="eastAsia"/>
        </w:rPr>
        <w:t>→</w:t>
      </w:r>
      <w:r w:rsidR="00823F76">
        <w:t>connects to the cloud</w:t>
      </w:r>
    </w:p>
    <w:p w14:paraId="62206D73" w14:textId="484322DA" w:rsidR="00BA62B7" w:rsidRDefault="00823F76" w:rsidP="00847C8B">
      <w:pPr>
        <w:pStyle w:val="a3"/>
        <w:ind w:leftChars="0" w:left="360"/>
        <w:jc w:val="left"/>
      </w:pPr>
      <w:r>
        <w:t>problems) if the car loses connection with the cloud, it stops</w:t>
      </w:r>
    </w:p>
    <w:p w14:paraId="7B96065A" w14:textId="77777777" w:rsidR="00823F76" w:rsidRDefault="00823F76" w:rsidP="00847C8B">
      <w:pPr>
        <w:pStyle w:val="a3"/>
        <w:tabs>
          <w:tab w:val="left" w:pos="4764"/>
        </w:tabs>
        <w:ind w:leftChars="0" w:left="360"/>
        <w:jc w:val="left"/>
      </w:pPr>
    </w:p>
    <w:p w14:paraId="266C56F1" w14:textId="2FBE9E44" w:rsidR="00823F76" w:rsidRDefault="004A1801" w:rsidP="00847C8B">
      <w:pPr>
        <w:pStyle w:val="a3"/>
        <w:tabs>
          <w:tab w:val="left" w:pos="4764"/>
        </w:tabs>
        <w:ind w:leftChars="0" w:left="360"/>
        <w:jc w:val="left"/>
      </w:pPr>
      <w:r>
        <w:rPr>
          <w:rFonts w:hint="eastAsia"/>
        </w:rPr>
        <w:t>S</w:t>
      </w:r>
      <w:r>
        <w:t>mart home: specialized usage</w:t>
      </w:r>
    </w:p>
    <w:p w14:paraId="75104FE7" w14:textId="77777777" w:rsidR="004A1801" w:rsidRDefault="004A1801" w:rsidP="00847C8B">
      <w:pPr>
        <w:pStyle w:val="a3"/>
        <w:tabs>
          <w:tab w:val="left" w:pos="4764"/>
        </w:tabs>
        <w:ind w:leftChars="0" w:left="360"/>
        <w:jc w:val="left"/>
      </w:pPr>
    </w:p>
    <w:p w14:paraId="6E4CAE1D" w14:textId="281B5430" w:rsidR="004A1801" w:rsidRDefault="004A1801" w:rsidP="00847C8B">
      <w:pPr>
        <w:pStyle w:val="a3"/>
        <w:tabs>
          <w:tab w:val="left" w:pos="4764"/>
        </w:tabs>
        <w:ind w:leftChars="0" w:left="360"/>
        <w:jc w:val="left"/>
      </w:pPr>
      <w:r>
        <w:rPr>
          <w:rFonts w:hint="eastAsia"/>
        </w:rPr>
        <w:t>i</w:t>
      </w:r>
      <w:r>
        <w:t>ndustry 4.0: IoT enabling non-human industry; only monitoring</w:t>
      </w:r>
    </w:p>
    <w:p w14:paraId="0EE19A4D" w14:textId="77777777" w:rsidR="004A1801" w:rsidRPr="004A1801" w:rsidRDefault="004A1801" w:rsidP="00847C8B">
      <w:pPr>
        <w:pStyle w:val="a3"/>
        <w:tabs>
          <w:tab w:val="left" w:pos="4764"/>
        </w:tabs>
        <w:ind w:leftChars="0" w:left="360"/>
        <w:jc w:val="left"/>
      </w:pPr>
    </w:p>
    <w:p w14:paraId="409D126C" w14:textId="55DDFDD7" w:rsidR="004A1801" w:rsidRDefault="00914EE1" w:rsidP="00847C8B">
      <w:pPr>
        <w:pStyle w:val="a3"/>
        <w:tabs>
          <w:tab w:val="left" w:pos="4764"/>
        </w:tabs>
        <w:ind w:leftChars="0" w:left="360"/>
        <w:jc w:val="left"/>
      </w:pPr>
      <w:r>
        <w:t>health, agricultural, and environmental monitoring</w:t>
      </w:r>
    </w:p>
    <w:p w14:paraId="6A2E2535" w14:textId="00B29E89" w:rsidR="00914EE1" w:rsidRDefault="00914EE1" w:rsidP="00847C8B">
      <w:pPr>
        <w:pStyle w:val="a3"/>
        <w:tabs>
          <w:tab w:val="left" w:pos="4764"/>
        </w:tabs>
        <w:ind w:leftChars="0" w:left="360"/>
        <w:jc w:val="left"/>
      </w:pPr>
      <w:r>
        <w:rPr>
          <w:rFonts w:hint="eastAsia"/>
        </w:rPr>
        <w:t>T</w:t>
      </w:r>
      <w:r>
        <w:t>he IoT devices(cluster nodes) are usually cheap so there are no problems with being broken. The info will be sent to the gateway which has a stronger connection and will be sent to the info collecting tower or the cloud</w:t>
      </w:r>
    </w:p>
    <w:p w14:paraId="3352CE1A" w14:textId="77777777" w:rsidR="00914EE1" w:rsidRDefault="00914EE1" w:rsidP="00847C8B">
      <w:pPr>
        <w:pStyle w:val="a3"/>
        <w:tabs>
          <w:tab w:val="left" w:pos="4764"/>
        </w:tabs>
        <w:ind w:leftChars="0" w:left="360"/>
        <w:jc w:val="left"/>
      </w:pPr>
    </w:p>
    <w:p w14:paraId="1E7A67F9" w14:textId="73672131" w:rsidR="006B7F56" w:rsidRDefault="00914EE1" w:rsidP="00847C8B">
      <w:pPr>
        <w:pStyle w:val="a3"/>
        <w:tabs>
          <w:tab w:val="left" w:pos="4764"/>
        </w:tabs>
        <w:ind w:leftChars="0" w:left="360"/>
        <w:jc w:val="left"/>
      </w:pPr>
      <w:r>
        <w:t>How can IoT systems be deployed in the real world?</w:t>
      </w:r>
    </w:p>
    <w:tbl>
      <w:tblPr>
        <w:tblStyle w:val="a8"/>
        <w:tblW w:w="9214" w:type="dxa"/>
        <w:tblInd w:w="279" w:type="dxa"/>
        <w:tblLook w:val="04A0" w:firstRow="1" w:lastRow="0" w:firstColumn="1" w:lastColumn="0" w:noHBand="0" w:noVBand="1"/>
      </w:tblPr>
      <w:tblGrid>
        <w:gridCol w:w="2268"/>
        <w:gridCol w:w="2835"/>
        <w:gridCol w:w="4111"/>
      </w:tblGrid>
      <w:tr w:rsidR="006B7F56" w14:paraId="1FC3E6F1" w14:textId="77777777" w:rsidTr="001F75A6">
        <w:tc>
          <w:tcPr>
            <w:tcW w:w="2268" w:type="dxa"/>
          </w:tcPr>
          <w:p w14:paraId="5028B45E" w14:textId="27C3FD0E" w:rsidR="006B7F56" w:rsidRDefault="006B7F56" w:rsidP="00847C8B">
            <w:pPr>
              <w:tabs>
                <w:tab w:val="left" w:pos="4764"/>
              </w:tabs>
              <w:jc w:val="left"/>
            </w:pPr>
          </w:p>
        </w:tc>
        <w:tc>
          <w:tcPr>
            <w:tcW w:w="2835" w:type="dxa"/>
          </w:tcPr>
          <w:p w14:paraId="449C5303" w14:textId="24DEA366" w:rsidR="006B7F56" w:rsidRDefault="006B7F56" w:rsidP="00847C8B">
            <w:pPr>
              <w:tabs>
                <w:tab w:val="left" w:pos="4764"/>
              </w:tabs>
              <w:jc w:val="left"/>
            </w:pPr>
            <w:r>
              <w:rPr>
                <w:rFonts w:hint="eastAsia"/>
              </w:rPr>
              <w:t>s</w:t>
            </w:r>
            <w:r>
              <w:t>ensing and/or activation</w:t>
            </w:r>
          </w:p>
        </w:tc>
        <w:tc>
          <w:tcPr>
            <w:tcW w:w="4111" w:type="dxa"/>
          </w:tcPr>
          <w:p w14:paraId="3C298444" w14:textId="75F119DF" w:rsidR="006B7F56" w:rsidRDefault="006B7F56" w:rsidP="00847C8B">
            <w:pPr>
              <w:tabs>
                <w:tab w:val="left" w:pos="4764"/>
              </w:tabs>
              <w:jc w:val="left"/>
            </w:pPr>
            <w:r>
              <w:t>data storage and analysis and application</w:t>
            </w:r>
          </w:p>
        </w:tc>
      </w:tr>
      <w:tr w:rsidR="006B7F56" w14:paraId="61B809F1" w14:textId="77777777" w:rsidTr="001F75A6">
        <w:tc>
          <w:tcPr>
            <w:tcW w:w="2268" w:type="dxa"/>
          </w:tcPr>
          <w:p w14:paraId="397F74E8" w14:textId="34A08A3E" w:rsidR="006B7F56" w:rsidRDefault="006B7F56" w:rsidP="00847C8B">
            <w:pPr>
              <w:tabs>
                <w:tab w:val="left" w:pos="4764"/>
              </w:tabs>
              <w:jc w:val="left"/>
            </w:pPr>
            <w:r>
              <w:rPr>
                <w:rFonts w:hint="eastAsia"/>
              </w:rPr>
              <w:t>s</w:t>
            </w:r>
            <w:r>
              <w:t>ingle node</w:t>
            </w:r>
          </w:p>
        </w:tc>
        <w:tc>
          <w:tcPr>
            <w:tcW w:w="2835" w:type="dxa"/>
          </w:tcPr>
          <w:p w14:paraId="69B4BB73" w14:textId="6B86B456" w:rsidR="006B7F56" w:rsidRDefault="006B7F56" w:rsidP="00847C8B">
            <w:pPr>
              <w:tabs>
                <w:tab w:val="left" w:pos="4764"/>
              </w:tabs>
              <w:jc w:val="left"/>
            </w:pPr>
            <w:r>
              <w:rPr>
                <w:rFonts w:hint="eastAsia"/>
              </w:rPr>
              <w:t>l</w:t>
            </w:r>
            <w:r>
              <w:t>ocally</w:t>
            </w:r>
          </w:p>
        </w:tc>
        <w:tc>
          <w:tcPr>
            <w:tcW w:w="4111" w:type="dxa"/>
          </w:tcPr>
          <w:p w14:paraId="55881C71" w14:textId="1512C1C7" w:rsidR="006B7F56" w:rsidRDefault="006B7F56" w:rsidP="00847C8B">
            <w:pPr>
              <w:tabs>
                <w:tab w:val="left" w:pos="4764"/>
              </w:tabs>
              <w:jc w:val="left"/>
            </w:pPr>
            <w:r>
              <w:rPr>
                <w:rFonts w:hint="eastAsia"/>
              </w:rPr>
              <w:t>l</w:t>
            </w:r>
            <w:r>
              <w:t>ocally</w:t>
            </w:r>
          </w:p>
        </w:tc>
      </w:tr>
      <w:tr w:rsidR="006B7F56" w14:paraId="201D1F45" w14:textId="77777777" w:rsidTr="001F75A6">
        <w:tc>
          <w:tcPr>
            <w:tcW w:w="2268" w:type="dxa"/>
          </w:tcPr>
          <w:p w14:paraId="6C625C28" w14:textId="712D0D3B" w:rsidR="006B7F56" w:rsidRDefault="006B7F56" w:rsidP="00847C8B">
            <w:pPr>
              <w:tabs>
                <w:tab w:val="left" w:pos="4764"/>
              </w:tabs>
              <w:jc w:val="left"/>
            </w:pPr>
            <w:r>
              <w:rPr>
                <w:rFonts w:hint="eastAsia"/>
              </w:rPr>
              <w:t>s</w:t>
            </w:r>
            <w:r>
              <w:t>ingle node + cloud</w:t>
            </w:r>
          </w:p>
        </w:tc>
        <w:tc>
          <w:tcPr>
            <w:tcW w:w="2835" w:type="dxa"/>
          </w:tcPr>
          <w:p w14:paraId="1476632B" w14:textId="3D388C38" w:rsidR="006B7F56" w:rsidRDefault="006B7F56" w:rsidP="00847C8B">
            <w:pPr>
              <w:tabs>
                <w:tab w:val="center" w:pos="1238"/>
              </w:tabs>
              <w:jc w:val="left"/>
            </w:pPr>
            <w:r>
              <w:rPr>
                <w:rFonts w:hint="eastAsia"/>
              </w:rPr>
              <w:t>l</w:t>
            </w:r>
            <w:r>
              <w:t>ocally</w:t>
            </w:r>
            <w:r>
              <w:tab/>
              <w:t>(+computation)</w:t>
            </w:r>
          </w:p>
        </w:tc>
        <w:tc>
          <w:tcPr>
            <w:tcW w:w="4111" w:type="dxa"/>
          </w:tcPr>
          <w:p w14:paraId="1CC72D2F" w14:textId="1E8ABD53" w:rsidR="006B7F56" w:rsidRDefault="006B7F56" w:rsidP="00847C8B">
            <w:pPr>
              <w:tabs>
                <w:tab w:val="left" w:pos="4764"/>
              </w:tabs>
              <w:jc w:val="left"/>
            </w:pPr>
            <w:r>
              <w:rPr>
                <w:rFonts w:hint="eastAsia"/>
              </w:rPr>
              <w:t>c</w:t>
            </w:r>
            <w:r>
              <w:t>loud</w:t>
            </w:r>
          </w:p>
        </w:tc>
      </w:tr>
      <w:tr w:rsidR="006B7F56" w14:paraId="2764EAD2" w14:textId="77777777" w:rsidTr="001F75A6">
        <w:tc>
          <w:tcPr>
            <w:tcW w:w="2268" w:type="dxa"/>
          </w:tcPr>
          <w:p w14:paraId="18456094" w14:textId="5F0893C8" w:rsidR="006B7F56" w:rsidRDefault="006B7F56" w:rsidP="00847C8B">
            <w:pPr>
              <w:tabs>
                <w:tab w:val="left" w:pos="4764"/>
              </w:tabs>
              <w:jc w:val="left"/>
            </w:pPr>
            <w:r>
              <w:rPr>
                <w:rFonts w:hint="eastAsia"/>
              </w:rPr>
              <w:t>m</w:t>
            </w:r>
            <w:r>
              <w:t>ulti-node</w:t>
            </w:r>
          </w:p>
        </w:tc>
        <w:tc>
          <w:tcPr>
            <w:tcW w:w="2835" w:type="dxa"/>
          </w:tcPr>
          <w:p w14:paraId="3896BE52" w14:textId="65679E91" w:rsidR="006B7F56" w:rsidRDefault="006B7F56" w:rsidP="00847C8B">
            <w:pPr>
              <w:tabs>
                <w:tab w:val="left" w:pos="4764"/>
              </w:tabs>
              <w:jc w:val="left"/>
            </w:pPr>
            <w:r>
              <w:rPr>
                <w:rFonts w:hint="eastAsia"/>
              </w:rPr>
              <w:t>l</w:t>
            </w:r>
            <w:r>
              <w:t>ocally</w:t>
            </w:r>
          </w:p>
        </w:tc>
        <w:tc>
          <w:tcPr>
            <w:tcW w:w="4111" w:type="dxa"/>
          </w:tcPr>
          <w:p w14:paraId="0A101E3E" w14:textId="02F5FC2A" w:rsidR="006B7F56" w:rsidRDefault="006B7F56" w:rsidP="00847C8B">
            <w:pPr>
              <w:tabs>
                <w:tab w:val="left" w:pos="4764"/>
              </w:tabs>
              <w:jc w:val="left"/>
            </w:pPr>
            <w:r>
              <w:rPr>
                <w:rFonts w:hint="eastAsia"/>
              </w:rPr>
              <w:t>l</w:t>
            </w:r>
            <w:r>
              <w:t>ocally</w:t>
            </w:r>
          </w:p>
        </w:tc>
      </w:tr>
      <w:tr w:rsidR="006B7F56" w14:paraId="3C9B0147" w14:textId="77777777" w:rsidTr="001F75A6">
        <w:tc>
          <w:tcPr>
            <w:tcW w:w="2268" w:type="dxa"/>
          </w:tcPr>
          <w:p w14:paraId="659139E7" w14:textId="7B56DEF1" w:rsidR="006B7F56" w:rsidRDefault="006B7F56" w:rsidP="00847C8B">
            <w:pPr>
              <w:tabs>
                <w:tab w:val="left" w:pos="4764"/>
              </w:tabs>
              <w:jc w:val="left"/>
            </w:pPr>
            <w:r>
              <w:rPr>
                <w:rFonts w:hint="eastAsia"/>
              </w:rPr>
              <w:t>m</w:t>
            </w:r>
            <w:r>
              <w:t>ulti-node + cloud</w:t>
            </w:r>
          </w:p>
        </w:tc>
        <w:tc>
          <w:tcPr>
            <w:tcW w:w="2835" w:type="dxa"/>
          </w:tcPr>
          <w:p w14:paraId="0F6734ED" w14:textId="280CD51D" w:rsidR="006B7F56" w:rsidRDefault="006B7F56" w:rsidP="00847C8B">
            <w:pPr>
              <w:tabs>
                <w:tab w:val="left" w:pos="4764"/>
              </w:tabs>
              <w:jc w:val="left"/>
            </w:pPr>
            <w:r>
              <w:rPr>
                <w:rFonts w:hint="eastAsia"/>
              </w:rPr>
              <w:t>l</w:t>
            </w:r>
            <w:r>
              <w:t>ocally (+computation)</w:t>
            </w:r>
          </w:p>
        </w:tc>
        <w:tc>
          <w:tcPr>
            <w:tcW w:w="4111" w:type="dxa"/>
          </w:tcPr>
          <w:p w14:paraId="0566320E" w14:textId="56984314" w:rsidR="006B7F56" w:rsidRDefault="006B7F56" w:rsidP="00847C8B">
            <w:pPr>
              <w:tabs>
                <w:tab w:val="left" w:pos="4764"/>
              </w:tabs>
              <w:jc w:val="left"/>
            </w:pPr>
            <w:r>
              <w:rPr>
                <w:rFonts w:hint="eastAsia"/>
              </w:rPr>
              <w:t>c</w:t>
            </w:r>
            <w:r>
              <w:t>loud</w:t>
            </w:r>
          </w:p>
        </w:tc>
      </w:tr>
      <w:tr w:rsidR="001F75A6" w14:paraId="23631E45" w14:textId="77777777" w:rsidTr="001F75A6">
        <w:tc>
          <w:tcPr>
            <w:tcW w:w="2268" w:type="dxa"/>
          </w:tcPr>
          <w:p w14:paraId="29DC25BB" w14:textId="5354E4C3" w:rsidR="001F75A6" w:rsidRDefault="001F75A6" w:rsidP="00847C8B">
            <w:pPr>
              <w:tabs>
                <w:tab w:val="left" w:pos="4764"/>
              </w:tabs>
              <w:jc w:val="left"/>
            </w:pPr>
            <w:r>
              <w:t>“ + edge gateway</w:t>
            </w:r>
          </w:p>
        </w:tc>
        <w:tc>
          <w:tcPr>
            <w:tcW w:w="2835" w:type="dxa"/>
          </w:tcPr>
          <w:p w14:paraId="7DA04F7F" w14:textId="3438168C" w:rsidR="001F75A6" w:rsidRDefault="00847C8B" w:rsidP="00847C8B">
            <w:pPr>
              <w:tabs>
                <w:tab w:val="left" w:pos="4764"/>
              </w:tabs>
              <w:jc w:val="left"/>
            </w:pPr>
            <w:r>
              <w:rPr>
                <w:rFonts w:hint="eastAsia"/>
              </w:rPr>
              <w:t>l</w:t>
            </w:r>
            <w:r>
              <w:t>ocally</w:t>
            </w:r>
          </w:p>
        </w:tc>
        <w:tc>
          <w:tcPr>
            <w:tcW w:w="4111" w:type="dxa"/>
          </w:tcPr>
          <w:p w14:paraId="0A16AFCE" w14:textId="79B71CFC" w:rsidR="001F75A6" w:rsidRPr="00847C8B" w:rsidRDefault="00847C8B" w:rsidP="00847C8B">
            <w:pPr>
              <w:tabs>
                <w:tab w:val="left" w:pos="4764"/>
              </w:tabs>
              <w:jc w:val="left"/>
            </w:pPr>
            <w:r>
              <w:rPr>
                <w:rFonts w:hint="eastAsia"/>
              </w:rPr>
              <w:t>e</w:t>
            </w:r>
            <w:r>
              <w:t>dge gateway and cloud</w:t>
            </w:r>
          </w:p>
        </w:tc>
      </w:tr>
    </w:tbl>
    <w:p w14:paraId="47D54C98" w14:textId="32B803B7" w:rsidR="006B7F56" w:rsidRDefault="001F75A6" w:rsidP="00847C8B">
      <w:pPr>
        <w:tabs>
          <w:tab w:val="left" w:pos="4764"/>
        </w:tabs>
        <w:jc w:val="left"/>
      </w:pPr>
      <w:r>
        <w:rPr>
          <w:rFonts w:hint="eastAsia"/>
        </w:rPr>
        <w:t>E</w:t>
      </w:r>
      <w:r>
        <w:t xml:space="preserve">dge Gateway is added as a powerful node that connects the other IoT nodes with less power storage. </w:t>
      </w:r>
      <w:r w:rsidR="00847C8B">
        <w:t>Clusters of nodes including edge gateway are used widely</w:t>
      </w:r>
    </w:p>
    <w:p w14:paraId="59B68827" w14:textId="77777777" w:rsidR="00847C8B" w:rsidRDefault="00847C8B" w:rsidP="00847C8B">
      <w:pPr>
        <w:tabs>
          <w:tab w:val="left" w:pos="4764"/>
        </w:tabs>
        <w:jc w:val="left"/>
      </w:pPr>
    </w:p>
    <w:p w14:paraId="299BAEE5" w14:textId="7DE2110F" w:rsidR="00847C8B" w:rsidRPr="00847C8B" w:rsidRDefault="00847C8B" w:rsidP="00847C8B">
      <w:pPr>
        <w:tabs>
          <w:tab w:val="left" w:pos="4764"/>
        </w:tabs>
        <w:jc w:val="left"/>
        <w:rPr>
          <w:u w:val="single"/>
        </w:rPr>
      </w:pPr>
      <w:r w:rsidRPr="00847C8B">
        <w:rPr>
          <w:rFonts w:hint="eastAsia"/>
          <w:u w:val="single"/>
        </w:rPr>
        <w:t>I</w:t>
      </w:r>
      <w:r w:rsidRPr="00847C8B">
        <w:rPr>
          <w:u w:val="single"/>
        </w:rPr>
        <w:t>oT enabling technologies</w:t>
      </w:r>
    </w:p>
    <w:p w14:paraId="3182671F" w14:textId="74ABFF4B" w:rsidR="00847C8B" w:rsidRDefault="00847C8B" w:rsidP="00847C8B">
      <w:pPr>
        <w:tabs>
          <w:tab w:val="left" w:pos="4764"/>
        </w:tabs>
        <w:jc w:val="left"/>
      </w:pPr>
      <w:r>
        <w:rPr>
          <w:rFonts w:hint="eastAsia"/>
        </w:rPr>
        <w:t>W</w:t>
      </w:r>
      <w:r>
        <w:t>ireless Communication/networking</w:t>
      </w:r>
    </w:p>
    <w:p w14:paraId="61E9BD4D" w14:textId="7D8D09ED" w:rsidR="00847C8B" w:rsidRDefault="006C598F" w:rsidP="00847C8B">
      <w:pPr>
        <w:tabs>
          <w:tab w:val="left" w:pos="4764"/>
        </w:tabs>
        <w:jc w:val="left"/>
      </w:pPr>
      <w:r>
        <w:rPr>
          <w:rFonts w:hint="eastAsia"/>
        </w:rPr>
        <w:t>I</w:t>
      </w:r>
      <w:r>
        <w:t>oT network architecture: Application, transport, network, link, physical layers</w:t>
      </w:r>
    </w:p>
    <w:p w14:paraId="2869A9B1" w14:textId="2427ACC5" w:rsidR="006C598F" w:rsidRDefault="006C598F" w:rsidP="00847C8B">
      <w:pPr>
        <w:tabs>
          <w:tab w:val="left" w:pos="4764"/>
        </w:tabs>
        <w:jc w:val="left"/>
      </w:pPr>
      <w:r>
        <w:t>What kind of application you will provide to ~~ and why</w:t>
      </w:r>
    </w:p>
    <w:p w14:paraId="446F59F2" w14:textId="77777777" w:rsidR="006C598F" w:rsidRDefault="006C598F" w:rsidP="00847C8B">
      <w:pPr>
        <w:tabs>
          <w:tab w:val="left" w:pos="4764"/>
        </w:tabs>
        <w:jc w:val="left"/>
      </w:pPr>
    </w:p>
    <w:p w14:paraId="17A91835" w14:textId="5267B462" w:rsidR="006C598F" w:rsidRDefault="006C598F" w:rsidP="00847C8B">
      <w:pPr>
        <w:tabs>
          <w:tab w:val="left" w:pos="4764"/>
        </w:tabs>
        <w:jc w:val="left"/>
      </w:pPr>
      <w:r>
        <w:rPr>
          <w:rFonts w:hint="eastAsia"/>
        </w:rPr>
        <w:t>I</w:t>
      </w:r>
      <w:r>
        <w:t>nfrastructure-based network: you need to have access points or base stations for the network to operate. Only the “last-mile” is wireless. ex) Wi-Fi, cellular, mesh</w:t>
      </w:r>
    </w:p>
    <w:p w14:paraId="4F6B9B94" w14:textId="5F63FC1B" w:rsidR="006C598F" w:rsidRDefault="006C598F" w:rsidP="00847C8B">
      <w:pPr>
        <w:tabs>
          <w:tab w:val="left" w:pos="4764"/>
        </w:tabs>
        <w:jc w:val="left"/>
      </w:pPr>
      <w:r>
        <w:rPr>
          <w:rFonts w:hint="eastAsia"/>
        </w:rPr>
        <w:lastRenderedPageBreak/>
        <w:t>I</w:t>
      </w:r>
      <w:r>
        <w:t>nfrastructure-less network: does not need an infrastructure: peer-to-peer (not client-server) has its own networking systems.</w:t>
      </w:r>
    </w:p>
    <w:p w14:paraId="67059365" w14:textId="32A9D2E1" w:rsidR="006C598F" w:rsidRDefault="006C598F" w:rsidP="00847C8B">
      <w:pPr>
        <w:tabs>
          <w:tab w:val="left" w:pos="4764"/>
        </w:tabs>
        <w:jc w:val="left"/>
      </w:pPr>
    </w:p>
    <w:p w14:paraId="64051B30" w14:textId="19CB8B93" w:rsidR="006C598F" w:rsidRDefault="006C598F" w:rsidP="00847C8B">
      <w:pPr>
        <w:tabs>
          <w:tab w:val="left" w:pos="4764"/>
        </w:tabs>
        <w:jc w:val="left"/>
      </w:pPr>
      <w:r>
        <w:rPr>
          <w:rFonts w:hint="eastAsia"/>
        </w:rPr>
        <w:t>H</w:t>
      </w:r>
      <w:r>
        <w:t>ybrid networks: the way to extend the existing communication infrastructure.</w:t>
      </w:r>
    </w:p>
    <w:p w14:paraId="5D7D7461" w14:textId="77777777" w:rsidR="006C598F" w:rsidRDefault="006C598F" w:rsidP="00847C8B">
      <w:pPr>
        <w:tabs>
          <w:tab w:val="left" w:pos="4764"/>
        </w:tabs>
        <w:jc w:val="left"/>
      </w:pPr>
    </w:p>
    <w:p w14:paraId="1748F6E6" w14:textId="08828108" w:rsidR="006C598F" w:rsidRDefault="006C598F" w:rsidP="00847C8B">
      <w:pPr>
        <w:tabs>
          <w:tab w:val="left" w:pos="4764"/>
        </w:tabs>
        <w:jc w:val="left"/>
      </w:pPr>
      <w:r>
        <w:rPr>
          <w:rFonts w:hint="eastAsia"/>
        </w:rPr>
        <w:t>E</w:t>
      </w:r>
      <w:r>
        <w:t>mbedded systems: How we create the low-power circuits</w:t>
      </w:r>
      <w:r w:rsidR="00F94315">
        <w:t>; computer system</w:t>
      </w:r>
    </w:p>
    <w:p w14:paraId="742726AB" w14:textId="60B5D87A" w:rsidR="006C598F" w:rsidRDefault="00F94315" w:rsidP="00847C8B">
      <w:pPr>
        <w:tabs>
          <w:tab w:val="left" w:pos="4764"/>
        </w:tabs>
        <w:jc w:val="left"/>
      </w:pPr>
      <w:r>
        <w:t>Cloud Services: storage</w:t>
      </w:r>
    </w:p>
    <w:p w14:paraId="70391430" w14:textId="77777777" w:rsidR="00F94315" w:rsidRDefault="00F94315" w:rsidP="00847C8B">
      <w:pPr>
        <w:tabs>
          <w:tab w:val="left" w:pos="4764"/>
        </w:tabs>
        <w:jc w:val="left"/>
      </w:pPr>
    </w:p>
    <w:p w14:paraId="1A5C28AC" w14:textId="77777777" w:rsidR="00F94315" w:rsidRPr="006C598F" w:rsidRDefault="00F94315" w:rsidP="00847C8B">
      <w:pPr>
        <w:tabs>
          <w:tab w:val="left" w:pos="4764"/>
        </w:tabs>
        <w:jc w:val="left"/>
      </w:pPr>
    </w:p>
    <w:sectPr w:rsidR="00F94315" w:rsidRPr="006C59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3ADD"/>
    <w:multiLevelType w:val="hybridMultilevel"/>
    <w:tmpl w:val="AB4C106E"/>
    <w:lvl w:ilvl="0" w:tplc="CB309F0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4EC77017"/>
    <w:multiLevelType w:val="hybridMultilevel"/>
    <w:tmpl w:val="C2585136"/>
    <w:lvl w:ilvl="0" w:tplc="929E4F4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65472295"/>
    <w:multiLevelType w:val="hybridMultilevel"/>
    <w:tmpl w:val="3A7C0B92"/>
    <w:lvl w:ilvl="0" w:tplc="A0464C30">
      <w:numFmt w:val="bullet"/>
      <w:lvlText w:val="-"/>
      <w:lvlJc w:val="left"/>
      <w:pPr>
        <w:ind w:left="360" w:hanging="360"/>
      </w:pPr>
      <w:rPr>
        <w:rFonts w:ascii="游明朝" w:eastAsia="游明朝" w:hAnsi="游明朝" w:cstheme="minorBidi" w:hint="eastAsia"/>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591167124">
    <w:abstractNumId w:val="1"/>
  </w:num>
  <w:num w:numId="2" w16cid:durableId="1695381560">
    <w:abstractNumId w:val="2"/>
  </w:num>
  <w:num w:numId="3" w16cid:durableId="36136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E5"/>
    <w:rsid w:val="00097929"/>
    <w:rsid w:val="001279E5"/>
    <w:rsid w:val="001576E5"/>
    <w:rsid w:val="00157CB7"/>
    <w:rsid w:val="001A61F7"/>
    <w:rsid w:val="001D0C7E"/>
    <w:rsid w:val="001F75A6"/>
    <w:rsid w:val="004A1801"/>
    <w:rsid w:val="004E3081"/>
    <w:rsid w:val="006A04A3"/>
    <w:rsid w:val="006B7F56"/>
    <w:rsid w:val="006C598F"/>
    <w:rsid w:val="00823F76"/>
    <w:rsid w:val="00847C8B"/>
    <w:rsid w:val="00893F93"/>
    <w:rsid w:val="00914EE1"/>
    <w:rsid w:val="009513EA"/>
    <w:rsid w:val="00B12268"/>
    <w:rsid w:val="00B50C5A"/>
    <w:rsid w:val="00B77B2A"/>
    <w:rsid w:val="00BA62B7"/>
    <w:rsid w:val="00BE16C3"/>
    <w:rsid w:val="00CE4CF1"/>
    <w:rsid w:val="00DC4A05"/>
    <w:rsid w:val="00F94315"/>
    <w:rsid w:val="00FC3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35399B2"/>
  <w15:chartTrackingRefBased/>
  <w15:docId w15:val="{FF8015A6-AD23-42C8-835A-7CA2FD74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268"/>
    <w:pPr>
      <w:ind w:leftChars="400" w:left="840"/>
    </w:pPr>
  </w:style>
  <w:style w:type="character" w:styleId="a4">
    <w:name w:val="Hyperlink"/>
    <w:basedOn w:val="a0"/>
    <w:uiPriority w:val="99"/>
    <w:unhideWhenUsed/>
    <w:rsid w:val="00B12268"/>
    <w:rPr>
      <w:color w:val="0563C1" w:themeColor="hyperlink"/>
      <w:u w:val="single"/>
    </w:rPr>
  </w:style>
  <w:style w:type="character" w:styleId="a5">
    <w:name w:val="Unresolved Mention"/>
    <w:basedOn w:val="a0"/>
    <w:uiPriority w:val="99"/>
    <w:semiHidden/>
    <w:unhideWhenUsed/>
    <w:rsid w:val="00B12268"/>
    <w:rPr>
      <w:color w:val="605E5C"/>
      <w:shd w:val="clear" w:color="auto" w:fill="E1DFDD"/>
    </w:rPr>
  </w:style>
  <w:style w:type="paragraph" w:styleId="a6">
    <w:name w:val="Date"/>
    <w:basedOn w:val="a"/>
    <w:next w:val="a"/>
    <w:link w:val="a7"/>
    <w:uiPriority w:val="99"/>
    <w:semiHidden/>
    <w:unhideWhenUsed/>
    <w:rsid w:val="00BA62B7"/>
  </w:style>
  <w:style w:type="character" w:customStyle="1" w:styleId="a7">
    <w:name w:val="日付 (文字)"/>
    <w:basedOn w:val="a0"/>
    <w:link w:val="a6"/>
    <w:uiPriority w:val="99"/>
    <w:semiHidden/>
    <w:rsid w:val="00BA62B7"/>
  </w:style>
  <w:style w:type="table" w:styleId="a8">
    <w:name w:val="Table Grid"/>
    <w:basedOn w:val="a1"/>
    <w:uiPriority w:val="39"/>
    <w:rsid w:val="006B7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vadar@uc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csc.edu/courses/6582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3567</TotalTime>
  <Pages>5</Pages>
  <Words>734</Words>
  <Characters>3225</Characters>
  <Application>Microsoft Office Word</Application>
  <DocSecurity>0</DocSecurity>
  <Lines>124</Lines>
  <Paragraphs>104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cguh1034</dc:creator>
  <cp:keywords/>
  <dc:description/>
  <cp:lastModifiedBy>cguh1034</cp:lastModifiedBy>
  <cp:revision>11</cp:revision>
  <dcterms:created xsi:type="dcterms:W3CDTF">2023-09-28T16:52:00Z</dcterms:created>
  <dcterms:modified xsi:type="dcterms:W3CDTF">2023-10-08T20:09:00Z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d8fb4ca568e7659d18cff6a5ef46e63b8fe08044e4c6e170fac0570389b0071f</vt:lpwstr>
  </property>
</Properties>
</file>