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000000"/>
          <w:sz w:val="84"/>
          <w:szCs w:val="84"/>
        </w:rPr>
      </w:pPr>
      <w:bookmarkStart w:colFirst="0" w:colLast="0" w:name="_nj23sjpj5u97" w:id="0"/>
      <w:bookmarkEnd w:id="0"/>
      <w:r w:rsidDel="00000000" w:rsidR="00000000" w:rsidRPr="00000000">
        <w:rPr>
          <w:color w:val="000000"/>
          <w:rtl w:val="0"/>
        </w:rPr>
        <w:t xml:space="preserve">MACHINE LEARNING</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b w:val="1"/>
          <w:color w:val="000000"/>
          <w:sz w:val="32"/>
          <w:szCs w:val="32"/>
        </w:rPr>
      </w:pPr>
      <w:bookmarkStart w:colFirst="0" w:colLast="0" w:name="_dw2dac9r7xzm" w:id="1"/>
      <w:bookmarkEnd w:id="1"/>
      <w:r w:rsidDel="00000000" w:rsidR="00000000" w:rsidRPr="00000000">
        <w:rPr>
          <w:b w:val="1"/>
          <w:color w:val="000000"/>
          <w:sz w:val="32"/>
          <w:szCs w:val="32"/>
          <w:rtl w:val="0"/>
        </w:rPr>
        <w:t xml:space="preserve">Surface Defect Detection and Classification from Images</w:t>
      </w:r>
    </w:p>
    <w:p w:rsidR="00000000" w:rsidDel="00000000" w:rsidP="00000000" w:rsidRDefault="00000000" w:rsidRPr="00000000" w14:paraId="00000003">
      <w:pPr>
        <w:jc w:val="center"/>
        <w:rPr>
          <w:color w:val="000000"/>
        </w:rPr>
      </w:pPr>
      <w:r w:rsidDel="00000000" w:rsidR="00000000" w:rsidRPr="00000000">
        <w:rPr>
          <w:rtl w:val="0"/>
        </w:rPr>
      </w:r>
    </w:p>
    <w:p w:rsidR="00000000" w:rsidDel="00000000" w:rsidP="00000000" w:rsidRDefault="00000000" w:rsidRPr="00000000" w14:paraId="00000004">
      <w:pPr>
        <w:jc w:val="center"/>
        <w:rPr>
          <w:b w:val="1"/>
          <w:color w:val="000000"/>
          <w:sz w:val="32"/>
          <w:szCs w:val="32"/>
        </w:rPr>
      </w:pPr>
      <w:r w:rsidDel="00000000" w:rsidR="00000000" w:rsidRPr="00000000">
        <w:rPr>
          <w:b w:val="1"/>
          <w:color w:val="000000"/>
          <w:sz w:val="32"/>
          <w:szCs w:val="32"/>
          <w:rtl w:val="0"/>
        </w:rPr>
        <w:t xml:space="preserve">Project Report</w:t>
      </w:r>
    </w:p>
    <w:p w:rsidR="00000000" w:rsidDel="00000000" w:rsidP="00000000" w:rsidRDefault="00000000" w:rsidRPr="00000000" w14:paraId="00000005">
      <w:pPr>
        <w:jc w:val="both"/>
        <w:rPr>
          <w:b w:val="1"/>
          <w:color w:val="000000"/>
          <w:sz w:val="32"/>
          <w:szCs w:val="32"/>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320" w:before="320" w:line="480" w:lineRule="auto"/>
        <w:jc w:val="both"/>
        <w:rPr>
          <w:color w:val="000000"/>
        </w:rPr>
      </w:pPr>
      <w:r w:rsidDel="00000000" w:rsidR="00000000" w:rsidRPr="00000000">
        <w:rPr>
          <w:color w:val="000000"/>
        </w:rPr>
        <w:drawing>
          <wp:inline distB="114300" distT="114300" distL="114300" distR="114300">
            <wp:extent cx="5905500" cy="29527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055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320" w:before="320" w:line="480" w:lineRule="auto"/>
        <w:jc w:val="both"/>
        <w:rPr>
          <w:color w:val="00000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000000"/>
        </w:rPr>
      </w:pPr>
      <w:r w:rsidDel="00000000" w:rsidR="00000000" w:rsidRPr="00000000">
        <w:rPr>
          <w:b w:val="1"/>
          <w:color w:val="000000"/>
          <w:sz w:val="36"/>
          <w:szCs w:val="36"/>
          <w:rtl w:val="0"/>
        </w:rPr>
        <w:t xml:space="preserve">Abdullah Imran</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jc w:val="center"/>
        <w:rPr>
          <w:color w:val="000000"/>
        </w:rPr>
      </w:pPr>
      <w:r w:rsidDel="00000000" w:rsidR="00000000" w:rsidRPr="00000000">
        <w:rPr>
          <w:color w:val="000000"/>
          <w:rtl w:val="0"/>
        </w:rPr>
        <w:t xml:space="preserve">13</w:t>
      </w:r>
      <w:r w:rsidDel="00000000" w:rsidR="00000000" w:rsidRPr="00000000">
        <w:rPr>
          <w:color w:val="000000"/>
          <w:rtl w:val="0"/>
        </w:rPr>
        <w:t xml:space="preserve">.06.2024</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b w:val="1"/>
          <w:color w:val="000000"/>
          <w:sz w:val="26"/>
          <w:szCs w:val="26"/>
        </w:rPr>
      </w:pPr>
      <w:r w:rsidDel="00000000" w:rsidR="00000000" w:rsidRPr="00000000">
        <w:rPr>
          <w:rtl w:val="0"/>
        </w:rPr>
      </w:r>
    </w:p>
    <w:p w:rsidR="00000000" w:rsidDel="00000000" w:rsidP="00000000" w:rsidRDefault="00000000" w:rsidRPr="00000000" w14:paraId="0000000B">
      <w:pPr>
        <w:pStyle w:val="Title"/>
        <w:spacing w:after="240" w:before="240" w:lineRule="auto"/>
        <w:jc w:val="both"/>
        <w:rPr>
          <w:sz w:val="60"/>
          <w:szCs w:val="60"/>
        </w:rPr>
      </w:pPr>
      <w:bookmarkStart w:colFirst="0" w:colLast="0" w:name="_abt19zoz7h16" w:id="2"/>
      <w:bookmarkEnd w:id="2"/>
      <w:r w:rsidDel="00000000" w:rsidR="00000000" w:rsidRPr="00000000">
        <w:rPr>
          <w:sz w:val="60"/>
          <w:szCs w:val="60"/>
          <w:rtl w:val="0"/>
        </w:rPr>
        <w:t xml:space="preserve">Part I: Classical Report</w:t>
      </w:r>
      <w:r w:rsidDel="00000000" w:rsidR="00000000" w:rsidRPr="00000000">
        <w:rPr>
          <w:rtl w:val="0"/>
        </w:rPr>
      </w:r>
    </w:p>
    <w:p w:rsidR="00000000" w:rsidDel="00000000" w:rsidP="00000000" w:rsidRDefault="00000000" w:rsidRPr="00000000" w14:paraId="0000000C">
      <w:pPr>
        <w:spacing w:after="240" w:before="240" w:lineRule="auto"/>
        <w:jc w:val="both"/>
        <w:rPr>
          <w:b w:val="1"/>
          <w:color w:val="000000"/>
          <w:sz w:val="26"/>
          <w:szCs w:val="26"/>
        </w:rPr>
      </w:pPr>
      <w:r w:rsidDel="00000000" w:rsidR="00000000" w:rsidRPr="00000000">
        <w:rPr>
          <w:b w:val="1"/>
          <w:color w:val="000000"/>
          <w:sz w:val="26"/>
          <w:szCs w:val="26"/>
          <w:rtl w:val="0"/>
        </w:rPr>
        <w:t xml:space="preserve">Abstract</w:t>
      </w:r>
    </w:p>
    <w:p w:rsidR="00000000" w:rsidDel="00000000" w:rsidP="00000000" w:rsidRDefault="00000000" w:rsidRPr="00000000" w14:paraId="0000000D">
      <w:pPr>
        <w:spacing w:after="240" w:before="240" w:lineRule="auto"/>
        <w:jc w:val="both"/>
        <w:rPr>
          <w:color w:val="000000"/>
        </w:rPr>
      </w:pPr>
      <w:r w:rsidDel="00000000" w:rsidR="00000000" w:rsidRPr="00000000">
        <w:rPr>
          <w:color w:val="000000"/>
          <w:rtl w:val="0"/>
        </w:rPr>
        <w:t xml:space="preserve">This project focuses on automating the critical task of defect localization in industrial quality control using advanced feature extraction and machine learning techniques. It investigates the effectiveness of sophisticated methods such as Histogram of Oriented Gradients (HOG), Gabor filters, Canny edge detection, and Wavelet Transform combined with Support Vector Machines (SVMs), Convolutional Neural Networks (CNNs), and ensemble learning approaches to enhance defect detection accuracy significantly. By integrating these advanced techniques, this study aims to optimize manufacturing processes by reducing reliance on manual inspection, thereby improving both efficiency and reliability in defect detection.</w:t>
      </w:r>
    </w:p>
    <w:p w:rsidR="00000000" w:rsidDel="00000000" w:rsidP="00000000" w:rsidRDefault="00000000" w:rsidRPr="00000000" w14:paraId="0000000E">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jc w:val="both"/>
        <w:rPr>
          <w:b w:val="1"/>
          <w:color w:val="000000"/>
          <w:sz w:val="26"/>
          <w:szCs w:val="26"/>
        </w:rPr>
      </w:pPr>
      <w:r w:rsidDel="00000000" w:rsidR="00000000" w:rsidRPr="00000000">
        <w:rPr>
          <w:b w:val="1"/>
          <w:color w:val="000000"/>
          <w:sz w:val="26"/>
          <w:szCs w:val="26"/>
          <w:rtl w:val="0"/>
        </w:rPr>
        <w:t xml:space="preserve">1. Introduction</w:t>
      </w:r>
    </w:p>
    <w:p w:rsidR="00000000" w:rsidDel="00000000" w:rsidP="00000000" w:rsidRDefault="00000000" w:rsidRPr="00000000" w14:paraId="00000010">
      <w:pPr>
        <w:spacing w:after="240" w:before="240" w:lineRule="auto"/>
        <w:jc w:val="both"/>
        <w:rPr>
          <w:color w:val="000000"/>
        </w:rPr>
      </w:pPr>
      <w:r w:rsidDel="00000000" w:rsidR="00000000" w:rsidRPr="00000000">
        <w:rPr>
          <w:color w:val="000000"/>
          <w:rtl w:val="0"/>
        </w:rPr>
        <w:t xml:space="preserve">Quality control is a cornerstone of manufacturing industries, ensuring that products meet stringent reliability and customer satisfaction standards. Traditional manual inspection methods, however, are labor-intensive, error-prone, and often inadequate for detecting subtle defects in complex products. Automated defect detection systems leveraging computer vision and machine learning offer a promising solution to these challenges. This project explores a range of advanced feature extraction methods and machine learning algorithms tailored specifically for defect localization in industrial settings. By harnessing sophisticated image processing techniques and robust classification models, the goal is to develop a dependable system capable of accurately identifying and precisely localizing defects in manufactured products. The outcomes of this research are poised to revolutionize quality assurance processes, potentially reshaping industrial practices and ensuring higher product quality.</w:t>
      </w:r>
    </w:p>
    <w:p w:rsidR="00000000" w:rsidDel="00000000" w:rsidP="00000000" w:rsidRDefault="00000000" w:rsidRPr="00000000" w14:paraId="00000011">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jc w:val="both"/>
        <w:rPr>
          <w:b w:val="1"/>
          <w:color w:val="000000"/>
          <w:sz w:val="26"/>
          <w:szCs w:val="26"/>
        </w:rPr>
      </w:pPr>
      <w:r w:rsidDel="00000000" w:rsidR="00000000" w:rsidRPr="00000000">
        <w:rPr>
          <w:b w:val="1"/>
          <w:color w:val="000000"/>
          <w:sz w:val="26"/>
          <w:szCs w:val="26"/>
          <w:rtl w:val="0"/>
        </w:rPr>
        <w:t xml:space="preserve">2. Feature Extraction Techniques</w:t>
      </w:r>
    </w:p>
    <w:p w:rsidR="00000000" w:rsidDel="00000000" w:rsidP="00000000" w:rsidRDefault="00000000" w:rsidRPr="00000000" w14:paraId="00000013">
      <w:pPr>
        <w:spacing w:after="240" w:before="240" w:lineRule="auto"/>
        <w:jc w:val="both"/>
        <w:rPr>
          <w:color w:val="000000"/>
        </w:rPr>
      </w:pPr>
      <w:r w:rsidDel="00000000" w:rsidR="00000000" w:rsidRPr="00000000">
        <w:rPr>
          <w:color w:val="000000"/>
          <w:rtl w:val="0"/>
        </w:rPr>
        <w:t xml:space="preserve">Feature extraction is a pivotal step in transforming raw image data into meaningful representations that encapsulate crucial defect characteristics. This project delves into several advanced techniques:</w:t>
      </w:r>
    </w:p>
    <w:p w:rsidR="00000000" w:rsidDel="00000000" w:rsidP="00000000" w:rsidRDefault="00000000" w:rsidRPr="00000000" w14:paraId="00000014">
      <w:pPr>
        <w:spacing w:after="240" w:before="240" w:lineRule="auto"/>
        <w:jc w:val="both"/>
        <w:rPr>
          <w:color w:val="000000"/>
        </w:rPr>
      </w:pPr>
      <w:r w:rsidDel="00000000" w:rsidR="00000000" w:rsidRPr="00000000">
        <w:rPr>
          <w:b w:val="1"/>
          <w:color w:val="000000"/>
          <w:rtl w:val="0"/>
        </w:rPr>
        <w:t xml:space="preserve">Histogram of Oriented Gradients (HOG):</w:t>
      </w:r>
      <w:r w:rsidDel="00000000" w:rsidR="00000000" w:rsidRPr="00000000">
        <w:rPr>
          <w:color w:val="000000"/>
          <w:rtl w:val="0"/>
        </w:rPr>
        <w:t xml:space="preserve"> HOG is a powerful method that calculates the distribution of gradients in localized regions of an image. By quantifying the intensity and direction of edges, HOG enables the differentiation between defective and non-defective surfaces.</w:t>
      </w:r>
    </w:p>
    <w:p w:rsidR="00000000" w:rsidDel="00000000" w:rsidP="00000000" w:rsidRDefault="00000000" w:rsidRPr="00000000" w14:paraId="00000015">
      <w:pPr>
        <w:spacing w:after="240" w:before="240" w:lineRule="auto"/>
        <w:jc w:val="both"/>
        <w:rPr>
          <w:color w:val="000000"/>
        </w:rPr>
      </w:pPr>
      <w:r w:rsidDel="00000000" w:rsidR="00000000" w:rsidRPr="00000000">
        <w:rPr>
          <w:color w:val="000000"/>
          <w:rtl w:val="0"/>
        </w:rPr>
        <w:t xml:space="preserve">∣g(x,y)∣=Gx2+Gy2|g(x, y)| = \sqrt{G_x^2 + G_y^2}∣g(x,y)∣=Gx2​+Gy2​​</w:t>
      </w:r>
    </w:p>
    <w:p w:rsidR="00000000" w:rsidDel="00000000" w:rsidP="00000000" w:rsidRDefault="00000000" w:rsidRPr="00000000" w14:paraId="00000016">
      <w:pPr>
        <w:spacing w:after="240" w:before="240" w:lineRule="auto"/>
        <w:jc w:val="both"/>
        <w:rPr>
          <w:color w:val="000000"/>
        </w:rPr>
      </w:pPr>
      <w:r w:rsidDel="00000000" w:rsidR="00000000" w:rsidRPr="00000000">
        <w:rPr>
          <w:color w:val="000000"/>
          <w:rtl w:val="0"/>
        </w:rPr>
        <w:t xml:space="preserve">θ(x,y)=arctan⁡(GyGx)\theta(x, y) = \arctan \left(\frac{G_y}{G_x}\right)θ(x,y)=arctan(Gx​Gy​​)</w:t>
      </w:r>
    </w:p>
    <w:p w:rsidR="00000000" w:rsidDel="00000000" w:rsidP="00000000" w:rsidRDefault="00000000" w:rsidRPr="00000000" w14:paraId="00000017">
      <w:pPr>
        <w:spacing w:after="240" w:before="240" w:lineRule="auto"/>
        <w:jc w:val="both"/>
        <w:rPr>
          <w:color w:val="000000"/>
        </w:rPr>
      </w:pPr>
      <w:r w:rsidDel="00000000" w:rsidR="00000000" w:rsidRPr="00000000">
        <w:rPr>
          <w:b w:val="1"/>
          <w:color w:val="000000"/>
          <w:rtl w:val="0"/>
        </w:rPr>
        <w:t xml:space="preserve">Gabor Filters:</w:t>
      </w:r>
      <w:r w:rsidDel="00000000" w:rsidR="00000000" w:rsidRPr="00000000">
        <w:rPr>
          <w:color w:val="000000"/>
          <w:rtl w:val="0"/>
        </w:rPr>
        <w:t xml:space="preserve"> Gabor filters are adept at extracting texture features that are resilient to variations in illumination and noise. This technique enhances the robustness of defect detection systems by convolving images with Gabor kernels at multiple scales and orientations.</w:t>
      </w:r>
    </w:p>
    <w:p w:rsidR="00000000" w:rsidDel="00000000" w:rsidP="00000000" w:rsidRDefault="00000000" w:rsidRPr="00000000" w14:paraId="00000018">
      <w:pPr>
        <w:spacing w:after="240" w:before="240" w:lineRule="auto"/>
        <w:jc w:val="both"/>
        <w:rPr>
          <w:color w:val="000000"/>
        </w:rPr>
      </w:pPr>
      <w:r w:rsidDel="00000000" w:rsidR="00000000" w:rsidRPr="00000000">
        <w:rPr>
          <w:color w:val="000000"/>
          <w:rtl w:val="0"/>
        </w:rPr>
        <w:t xml:space="preserve">G(x,y,λ,θ,ψ,γ)G(x, y, \lambda, \theta, \psi, \gamma)G(x,y,λ,θ,ψ,γ)</w:t>
      </w:r>
    </w:p>
    <w:p w:rsidR="00000000" w:rsidDel="00000000" w:rsidP="00000000" w:rsidRDefault="00000000" w:rsidRPr="00000000" w14:paraId="00000019">
      <w:pPr>
        <w:spacing w:after="240" w:before="240" w:lineRule="auto"/>
        <w:jc w:val="both"/>
        <w:rPr>
          <w:color w:val="000000"/>
        </w:rPr>
      </w:pPr>
      <w:r w:rsidDel="00000000" w:rsidR="00000000" w:rsidRPr="00000000">
        <w:rPr>
          <w:b w:val="1"/>
          <w:color w:val="000000"/>
          <w:rtl w:val="0"/>
        </w:rPr>
        <w:t xml:space="preserve">Canny Edge Detection:</w:t>
      </w:r>
      <w:r w:rsidDel="00000000" w:rsidR="00000000" w:rsidRPr="00000000">
        <w:rPr>
          <w:color w:val="000000"/>
          <w:rtl w:val="0"/>
        </w:rPr>
        <w:t xml:space="preserve"> This algorithm identifies object boundaries by detecting local maxima in gradient magnitude. Essential for defect segmentation and classification, Canny edge detection plays a critical role in delineating defects from background noise.</w:t>
      </w:r>
    </w:p>
    <w:p w:rsidR="00000000" w:rsidDel="00000000" w:rsidP="00000000" w:rsidRDefault="00000000" w:rsidRPr="00000000" w14:paraId="0000001A">
      <w:pPr>
        <w:spacing w:after="240" w:before="240" w:lineRule="auto"/>
        <w:jc w:val="both"/>
        <w:rPr>
          <w:color w:val="000000"/>
        </w:rPr>
      </w:pPr>
      <w:r w:rsidDel="00000000" w:rsidR="00000000" w:rsidRPr="00000000">
        <w:rPr>
          <w:color w:val="000000"/>
          <w:rtl w:val="0"/>
        </w:rPr>
        <w:t xml:space="preserve">E(x,y)=I{∇⋅f(x,y)&gt;threshold}E(x, y) = I_{\{\nabla \cdot f(x, y) &gt; \text{threshold}\}}E(x,y)=I{∇⋅f(x,y)&gt;threshold}​</w:t>
      </w:r>
    </w:p>
    <w:p w:rsidR="00000000" w:rsidDel="00000000" w:rsidP="00000000" w:rsidRDefault="00000000" w:rsidRPr="00000000" w14:paraId="0000001B">
      <w:pPr>
        <w:spacing w:after="240" w:before="240" w:lineRule="auto"/>
        <w:jc w:val="both"/>
        <w:rPr>
          <w:color w:val="000000"/>
        </w:rPr>
      </w:pPr>
      <w:r w:rsidDel="00000000" w:rsidR="00000000" w:rsidRPr="00000000">
        <w:rPr>
          <w:b w:val="1"/>
          <w:color w:val="000000"/>
          <w:rtl w:val="0"/>
        </w:rPr>
        <w:t xml:space="preserve">Wavelet Transform:</w:t>
      </w:r>
      <w:r w:rsidDel="00000000" w:rsidR="00000000" w:rsidRPr="00000000">
        <w:rPr>
          <w:color w:val="000000"/>
          <w:rtl w:val="0"/>
        </w:rPr>
        <w:t xml:space="preserve"> Wavelet Transform decomposes images into different frequency components, providing a multi-resolution representation well-suited for detecting defects across various scales.</w:t>
      </w:r>
    </w:p>
    <w:p w:rsidR="00000000" w:rsidDel="00000000" w:rsidP="00000000" w:rsidRDefault="00000000" w:rsidRPr="00000000" w14:paraId="0000001C">
      <w:pPr>
        <w:spacing w:after="240" w:before="240" w:lineRule="auto"/>
        <w:jc w:val="both"/>
        <w:rPr>
          <w:color w:val="000000"/>
        </w:rPr>
      </w:pPr>
      <w:r w:rsidDel="00000000" w:rsidR="00000000" w:rsidRPr="00000000">
        <w:rPr>
          <w:color w:val="000000"/>
          <w:rtl w:val="0"/>
        </w:rPr>
        <w:t xml:space="preserve">W(a,b)=∫−∞∞ψ∗(at−b)f(t) dtW(a,b)=\int_{-\infty}^{\infty} \psi^*(a t - b) f(t) \, dtW(a,b)=∫−∞∞​ψ∗(at−b)f(t)dt</w:t>
      </w:r>
    </w:p>
    <w:p w:rsidR="00000000" w:rsidDel="00000000" w:rsidP="00000000" w:rsidRDefault="00000000" w:rsidRPr="00000000" w14:paraId="0000001D">
      <w:pPr>
        <w:spacing w:after="240" w:before="240" w:lineRule="auto"/>
        <w:jc w:val="both"/>
        <w:rPr>
          <w:color w:val="000000"/>
        </w:rPr>
      </w:pPr>
      <w:r w:rsidDel="00000000" w:rsidR="00000000" w:rsidRPr="00000000">
        <w:rPr>
          <w:rtl w:val="0"/>
        </w:rPr>
      </w:r>
    </w:p>
    <w:p w:rsidR="00000000" w:rsidDel="00000000" w:rsidP="00000000" w:rsidRDefault="00000000" w:rsidRPr="00000000" w14:paraId="0000001E">
      <w:pPr>
        <w:spacing w:after="240" w:before="240" w:lineRule="auto"/>
        <w:jc w:val="both"/>
        <w:rPr>
          <w:color w:val="000000"/>
        </w:rPr>
      </w:pPr>
      <w:r w:rsidDel="00000000" w:rsidR="00000000" w:rsidRPr="00000000">
        <w:rPr>
          <w:color w:val="000000"/>
          <w:rtl w:val="0"/>
        </w:rPr>
        <w:t xml:space="preserve">I considered the above as they were better in identifying the defects. I did not consider the below ones since they were not accurate enough in my scenario,</w:t>
      </w:r>
    </w:p>
    <w:p w:rsidR="00000000" w:rsidDel="00000000" w:rsidP="00000000" w:rsidRDefault="00000000" w:rsidRPr="00000000" w14:paraId="0000001F">
      <w:pPr>
        <w:spacing w:after="240" w:before="240" w:lineRule="auto"/>
        <w:jc w:val="both"/>
        <w:rPr>
          <w:b w:val="1"/>
          <w:color w:val="000000"/>
        </w:rPr>
      </w:pPr>
      <w:r w:rsidDel="00000000" w:rsidR="00000000" w:rsidRPr="00000000">
        <w:rPr>
          <w:b w:val="1"/>
          <w:color w:val="000000"/>
          <w:rtl w:val="0"/>
        </w:rPr>
        <w:t xml:space="preserve">Color Histograms</w:t>
      </w:r>
    </w:p>
    <w:p w:rsidR="00000000" w:rsidDel="00000000" w:rsidP="00000000" w:rsidRDefault="00000000" w:rsidRPr="00000000" w14:paraId="00000020">
      <w:pPr>
        <w:spacing w:after="240" w:before="240" w:lineRule="auto"/>
        <w:jc w:val="both"/>
        <w:rPr>
          <w:color w:val="000000"/>
        </w:rPr>
      </w:pPr>
      <w:r w:rsidDel="00000000" w:rsidR="00000000" w:rsidRPr="00000000">
        <w:rPr>
          <w:color w:val="000000"/>
          <w:rtl w:val="0"/>
        </w:rPr>
        <w:t xml:space="preserve">A color histogram is a quantitative representation of the distribution of colors in an image. It divides the color space into some bins and counts the number of pixels that fall into each bin. Typically, color histograms are constructed based on the intensity values of color channels such as RGB (Red, Green, Blue) or HSV (Hue, Saturation, Value). This technique provides a succinct summary of the color composition of an image, which is valuable in various image analysis tasks. For instance, in object recognition systems, color histograms help in identifying and distinguishing objects based on their color characteristics. They are also essential in content-based image retrieval systems, where images with similar color distributions are retrieved based on histogram similarity metrics. Moreover, color histograms are robust to changes in illumination, making them suitable for applications where lighting conditions vary.</w:t>
      </w:r>
    </w:p>
    <w:p w:rsidR="00000000" w:rsidDel="00000000" w:rsidP="00000000" w:rsidRDefault="00000000" w:rsidRPr="00000000" w14:paraId="00000021">
      <w:pPr>
        <w:spacing w:after="240" w:before="240" w:lineRule="auto"/>
        <w:jc w:val="both"/>
        <w:rPr>
          <w:b w:val="1"/>
          <w:color w:val="000000"/>
        </w:rPr>
      </w:pPr>
      <w:r w:rsidDel="00000000" w:rsidR="00000000" w:rsidRPr="00000000">
        <w:rPr>
          <w:b w:val="1"/>
          <w:color w:val="000000"/>
          <w:rtl w:val="0"/>
        </w:rPr>
        <w:t xml:space="preserve">Spatial Binning</w:t>
      </w:r>
    </w:p>
    <w:p w:rsidR="00000000" w:rsidDel="00000000" w:rsidP="00000000" w:rsidRDefault="00000000" w:rsidRPr="00000000" w14:paraId="00000022">
      <w:pPr>
        <w:spacing w:after="240" w:before="240" w:lineRule="auto"/>
        <w:jc w:val="both"/>
        <w:rPr>
          <w:color w:val="000000"/>
        </w:rPr>
      </w:pPr>
      <w:r w:rsidDel="00000000" w:rsidR="00000000" w:rsidRPr="00000000">
        <w:rPr>
          <w:color w:val="000000"/>
          <w:rtl w:val="0"/>
        </w:rPr>
        <w:t xml:space="preserve">Spatial binning is a method used to reduce the spatial resolution of an image by grouping pixels into larger bins or cells. This technique is particularly useful in scenarios where fine spatial details are less critical, but the overall distribution of features across larger image regions is significant. By aggregating pixel values within each bin, spatial binning reduces the dimensionality of feature vectors while preserving essential spatial information. For example, in image classification tasks, spatial binning can enhance computational efficiency by reducing the number of pixels processed without sacrificing important spatial characteristics. It is commonly applied in feature extraction pipelines before feeding data into machine learning models, thereby optimizing performance and resource utilization.</w:t>
      </w:r>
    </w:p>
    <w:p w:rsidR="00000000" w:rsidDel="00000000" w:rsidP="00000000" w:rsidRDefault="00000000" w:rsidRPr="00000000" w14:paraId="00000023">
      <w:pPr>
        <w:spacing w:after="240" w:before="240" w:lineRule="auto"/>
        <w:jc w:val="both"/>
        <w:rPr>
          <w:b w:val="1"/>
          <w:color w:val="000000"/>
        </w:rPr>
      </w:pPr>
      <w:r w:rsidDel="00000000" w:rsidR="00000000" w:rsidRPr="00000000">
        <w:rPr>
          <w:b w:val="1"/>
          <w:color w:val="000000"/>
          <w:rtl w:val="0"/>
        </w:rPr>
        <w:t xml:space="preserve">Local Binary Patterns (LBP)</w:t>
      </w:r>
    </w:p>
    <w:p w:rsidR="00000000" w:rsidDel="00000000" w:rsidP="00000000" w:rsidRDefault="00000000" w:rsidRPr="00000000" w14:paraId="00000024">
      <w:pPr>
        <w:spacing w:after="240" w:before="240" w:lineRule="auto"/>
        <w:jc w:val="both"/>
        <w:rPr>
          <w:color w:val="000000"/>
        </w:rPr>
      </w:pPr>
      <w:r w:rsidDel="00000000" w:rsidR="00000000" w:rsidRPr="00000000">
        <w:rPr>
          <w:color w:val="000000"/>
          <w:rtl w:val="0"/>
        </w:rPr>
        <w:t xml:space="preserve">Local Binary Patterns (LBP) are texture descriptors widely used in image analysis and computer vision. LBP characterizes the texture of an image by comparing each pixel with its neighboring pixels. The key idea is to encode local texture patterns into a binary number based on whether the intensity of neighboring pixels is greater than that of the central pixel. This binary pattern is then used to describe the texture features of the image. LBP is highly effective in tasks such as texture classification, face recognition, and biomedical image analysis due to its robustness against illumination changes and noise. Variants of LBP, such as uniform LBP and rotation invariant LBP, enhance its versatility and applicability in various real-world applications by addressing specific challenges like pattern uniformity and rotational variations.</w:t>
      </w:r>
    </w:p>
    <w:p w:rsidR="00000000" w:rsidDel="00000000" w:rsidP="00000000" w:rsidRDefault="00000000" w:rsidRPr="00000000" w14:paraId="00000025">
      <w:pPr>
        <w:spacing w:after="240" w:before="240" w:lineRule="auto"/>
        <w:jc w:val="both"/>
        <w:rPr>
          <w:color w:val="000000"/>
        </w:rPr>
      </w:pPr>
      <w:r w:rsidDel="00000000" w:rsidR="00000000" w:rsidRPr="00000000">
        <w:rPr>
          <w:rtl w:val="0"/>
        </w:rPr>
      </w:r>
    </w:p>
    <w:p w:rsidR="00000000" w:rsidDel="00000000" w:rsidP="00000000" w:rsidRDefault="00000000" w:rsidRPr="00000000" w14:paraId="00000026">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jc w:val="both"/>
        <w:rPr>
          <w:b w:val="1"/>
          <w:color w:val="000000"/>
          <w:sz w:val="26"/>
          <w:szCs w:val="26"/>
        </w:rPr>
      </w:pPr>
      <w:r w:rsidDel="00000000" w:rsidR="00000000" w:rsidRPr="00000000">
        <w:rPr>
          <w:b w:val="1"/>
          <w:color w:val="000000"/>
          <w:sz w:val="26"/>
          <w:szCs w:val="26"/>
          <w:rtl w:val="0"/>
        </w:rPr>
        <w:t xml:space="preserve">3. Data Preprocessing and Model Preparation</w:t>
      </w:r>
    </w:p>
    <w:p w:rsidR="00000000" w:rsidDel="00000000" w:rsidP="00000000" w:rsidRDefault="00000000" w:rsidRPr="00000000" w14:paraId="00000028">
      <w:pPr>
        <w:spacing w:after="240" w:before="240" w:lineRule="auto"/>
        <w:jc w:val="both"/>
        <w:rPr>
          <w:color w:val="000000"/>
        </w:rPr>
      </w:pPr>
      <w:r w:rsidDel="00000000" w:rsidR="00000000" w:rsidRPr="00000000">
        <w:rPr>
          <w:color w:val="000000"/>
          <w:rtl w:val="0"/>
        </w:rPr>
        <w:t xml:space="preserve">Effective data preprocessing is paramount to ensuring standardized inputs for subsequent feature extraction and model training. This project employs several preprocessing techniques:</w:t>
      </w:r>
    </w:p>
    <w:p w:rsidR="00000000" w:rsidDel="00000000" w:rsidP="00000000" w:rsidRDefault="00000000" w:rsidRPr="00000000" w14:paraId="00000029">
      <w:pPr>
        <w:spacing w:after="240" w:before="240" w:lineRule="auto"/>
        <w:jc w:val="both"/>
        <w:rPr>
          <w:color w:val="000000"/>
        </w:rPr>
      </w:pPr>
      <w:r w:rsidDel="00000000" w:rsidR="00000000" w:rsidRPr="00000000">
        <w:rPr>
          <w:b w:val="1"/>
          <w:color w:val="000000"/>
          <w:rtl w:val="0"/>
        </w:rPr>
        <w:t xml:space="preserve">Class Imbalance Handling:</w:t>
      </w:r>
      <w:r w:rsidDel="00000000" w:rsidR="00000000" w:rsidRPr="00000000">
        <w:rPr>
          <w:color w:val="000000"/>
          <w:rtl w:val="0"/>
        </w:rPr>
        <w:t xml:space="preserve"> Addressing class imbalance is crucial for accurate model training. The Synthetic Minority Over-sampling Technique (SMOTE) generates synthetic samples for the minority class, thereby balancing the dataset and preventing bias toward the majority class. Conversely, Random Under-sampling (RUS) removes samples from the majority class to achieve a balanced distribution, thereby improving the classifier's performance on minority class detection.</w:t>
      </w:r>
    </w:p>
    <w:p w:rsidR="00000000" w:rsidDel="00000000" w:rsidP="00000000" w:rsidRDefault="00000000" w:rsidRPr="00000000" w14:paraId="0000002A">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jc w:val="both"/>
        <w:rPr>
          <w:b w:val="1"/>
          <w:color w:val="000000"/>
          <w:sz w:val="26"/>
          <w:szCs w:val="26"/>
        </w:rPr>
      </w:pPr>
      <w:r w:rsidDel="00000000" w:rsidR="00000000" w:rsidRPr="00000000">
        <w:rPr>
          <w:b w:val="1"/>
          <w:color w:val="000000"/>
          <w:sz w:val="26"/>
          <w:szCs w:val="26"/>
          <w:rtl w:val="0"/>
        </w:rPr>
        <w:t xml:space="preserve">4. Model Building and Evaluation</w:t>
      </w:r>
    </w:p>
    <w:p w:rsidR="00000000" w:rsidDel="00000000" w:rsidP="00000000" w:rsidRDefault="00000000" w:rsidRPr="00000000" w14:paraId="0000002C">
      <w:pPr>
        <w:spacing w:after="240" w:before="240" w:lineRule="auto"/>
        <w:jc w:val="both"/>
        <w:rPr>
          <w:color w:val="000000"/>
        </w:rPr>
      </w:pPr>
      <w:r w:rsidDel="00000000" w:rsidR="00000000" w:rsidRPr="00000000">
        <w:rPr>
          <w:color w:val="000000"/>
          <w:rtl w:val="0"/>
        </w:rPr>
        <w:t xml:space="preserve">Building robust machine learning models involves fine-tuning parameters and evaluating performance using established metrics. This project utilizes a variety of modeling approaches:</w:t>
      </w:r>
    </w:p>
    <w:p w:rsidR="00000000" w:rsidDel="00000000" w:rsidP="00000000" w:rsidRDefault="00000000" w:rsidRPr="00000000" w14:paraId="0000002D">
      <w:pPr>
        <w:spacing w:after="240" w:before="240" w:lineRule="auto"/>
        <w:jc w:val="both"/>
        <w:rPr>
          <w:color w:val="000000"/>
        </w:rPr>
      </w:pPr>
      <w:r w:rsidDel="00000000" w:rsidR="00000000" w:rsidRPr="00000000">
        <w:rPr>
          <w:b w:val="1"/>
          <w:color w:val="000000"/>
          <w:rtl w:val="0"/>
        </w:rPr>
        <w:t xml:space="preserve">Ensemble Techniques:</w:t>
      </w:r>
      <w:r w:rsidDel="00000000" w:rsidR="00000000" w:rsidRPr="00000000">
        <w:rPr>
          <w:color w:val="000000"/>
          <w:rtl w:val="0"/>
        </w:rPr>
        <w:t xml:space="preserve"> Ensemble learning techniques, such as Voting Classifiers, amalgamate predictions from multiple base models, such as SVMs, CNNs, and Logistic Regression, to enhance defect localization accuracy through collective decision-making. By leveraging the strengths of diverse models, ensemble techniques mitigate individual model biases and improve overall predictive performance.</w:t>
      </w:r>
    </w:p>
    <w:p w:rsidR="00000000" w:rsidDel="00000000" w:rsidP="00000000" w:rsidRDefault="00000000" w:rsidRPr="00000000" w14:paraId="0000002E">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jc w:val="both"/>
        <w:rPr>
          <w:b w:val="1"/>
          <w:color w:val="000000"/>
          <w:sz w:val="28"/>
          <w:szCs w:val="28"/>
        </w:rPr>
      </w:pPr>
      <w:r w:rsidDel="00000000" w:rsidR="00000000" w:rsidRPr="00000000">
        <w:rPr>
          <w:b w:val="1"/>
          <w:color w:val="000000"/>
          <w:sz w:val="28"/>
          <w:szCs w:val="28"/>
          <w:rtl w:val="0"/>
        </w:rPr>
        <w:t xml:space="preserve">5. Defect Localization</w:t>
      </w:r>
    </w:p>
    <w:p w:rsidR="00000000" w:rsidDel="00000000" w:rsidP="00000000" w:rsidRDefault="00000000" w:rsidRPr="00000000" w14:paraId="00000030">
      <w:pPr>
        <w:spacing w:after="240" w:before="240" w:lineRule="auto"/>
        <w:jc w:val="both"/>
        <w:rPr>
          <w:color w:val="000000"/>
        </w:rPr>
      </w:pPr>
      <w:r w:rsidDel="00000000" w:rsidR="00000000" w:rsidRPr="00000000">
        <w:rPr>
          <w:color w:val="000000"/>
          <w:rtl w:val="0"/>
        </w:rPr>
        <w:t xml:space="preserve">Following model training, defect localization involves deploying trained models to predict the presence and precise location of defects within manufactured products. This phase refines defect boundaries, providing actionable insights for enhancing manufacturing processes and minimizing product defects.</w:t>
      </w:r>
    </w:p>
    <w:p w:rsidR="00000000" w:rsidDel="00000000" w:rsidP="00000000" w:rsidRDefault="00000000" w:rsidRPr="00000000" w14:paraId="00000031">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jc w:val="both"/>
        <w:rPr>
          <w:b w:val="1"/>
          <w:color w:val="000000"/>
          <w:sz w:val="26"/>
          <w:szCs w:val="26"/>
        </w:rPr>
      </w:pPr>
      <w:r w:rsidDel="00000000" w:rsidR="00000000" w:rsidRPr="00000000">
        <w:rPr>
          <w:b w:val="1"/>
          <w:color w:val="000000"/>
          <w:sz w:val="26"/>
          <w:szCs w:val="26"/>
          <w:rtl w:val="0"/>
        </w:rPr>
        <w:t xml:space="preserve">Conclusion</w:t>
      </w:r>
    </w:p>
    <w:p w:rsidR="00000000" w:rsidDel="00000000" w:rsidP="00000000" w:rsidRDefault="00000000" w:rsidRPr="00000000" w14:paraId="00000033">
      <w:pPr>
        <w:spacing w:after="240" w:before="240" w:lineRule="auto"/>
        <w:jc w:val="both"/>
        <w:rPr>
          <w:color w:val="000000"/>
        </w:rPr>
      </w:pPr>
      <w:r w:rsidDel="00000000" w:rsidR="00000000" w:rsidRPr="00000000">
        <w:rPr>
          <w:color w:val="000000"/>
          <w:rtl w:val="0"/>
        </w:rPr>
        <w:t xml:space="preserve">This project showcases the integration of advanced feature extraction techniques and machine learning methodologies to bolster defect localization in industrial quality control. This research contributes to optimizing manufacturing processes and elevating product quality standards by significantly enhancing the accuracy and efficiency of defect detection systems. Future research directions may explore real-time defect detection capabilities and domain-specific adaptations tailored to diverse manufacturing environments.</w:t>
      </w:r>
    </w:p>
    <w:p w:rsidR="00000000" w:rsidDel="00000000" w:rsidP="00000000" w:rsidRDefault="00000000" w:rsidRPr="00000000" w14:paraId="00000034">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jc w:val="both"/>
        <w:rPr>
          <w:b w:val="1"/>
          <w:color w:val="000000"/>
          <w:sz w:val="26"/>
          <w:szCs w:val="26"/>
        </w:rPr>
      </w:pPr>
      <w:r w:rsidDel="00000000" w:rsidR="00000000" w:rsidRPr="00000000">
        <w:rPr>
          <w:b w:val="1"/>
          <w:color w:val="000000"/>
          <w:sz w:val="26"/>
          <w:szCs w:val="26"/>
          <w:rtl w:val="0"/>
        </w:rPr>
        <w:t xml:space="preserve">References</w:t>
      </w:r>
    </w:p>
    <w:p w:rsidR="00000000" w:rsidDel="00000000" w:rsidP="00000000" w:rsidRDefault="00000000" w:rsidRPr="00000000" w14:paraId="00000036">
      <w:pPr>
        <w:spacing w:after="240" w:before="240" w:lineRule="auto"/>
        <w:jc w:val="both"/>
        <w:rPr>
          <w:color w:val="000000"/>
          <w:sz w:val="16"/>
          <w:szCs w:val="16"/>
        </w:rPr>
      </w:pPr>
      <w:r w:rsidDel="00000000" w:rsidR="00000000" w:rsidRPr="00000000">
        <w:rPr>
          <w:color w:val="000000"/>
          <w:sz w:val="16"/>
          <w:szCs w:val="16"/>
          <w:rtl w:val="0"/>
        </w:rPr>
        <w:t xml:space="preserve">Mathematical formulas, etc.</w:t>
      </w:r>
    </w:p>
    <w:p w:rsidR="00000000" w:rsidDel="00000000" w:rsidP="00000000" w:rsidRDefault="00000000" w:rsidRPr="00000000" w14:paraId="00000037">
      <w:pPr>
        <w:numPr>
          <w:ilvl w:val="0"/>
          <w:numId w:val="3"/>
        </w:numPr>
        <w:spacing w:after="0" w:afterAutospacing="0" w:before="240" w:lineRule="auto"/>
        <w:ind w:left="720" w:hanging="360"/>
        <w:jc w:val="both"/>
        <w:rPr>
          <w:color w:val="000000"/>
          <w:sz w:val="16"/>
          <w:szCs w:val="16"/>
        </w:rPr>
      </w:pPr>
      <w:r w:rsidDel="00000000" w:rsidR="00000000" w:rsidRPr="00000000">
        <w:rPr>
          <w:color w:val="000000"/>
          <w:sz w:val="16"/>
          <w:szCs w:val="16"/>
          <w:rtl w:val="0"/>
        </w:rPr>
        <w:t xml:space="preserve">Canny, J. (1986). A Computational Approach to Edge Detection. </w:t>
      </w:r>
      <w:r w:rsidDel="00000000" w:rsidR="00000000" w:rsidRPr="00000000">
        <w:rPr>
          <w:i w:val="1"/>
          <w:color w:val="000000"/>
          <w:sz w:val="16"/>
          <w:szCs w:val="16"/>
          <w:rtl w:val="0"/>
        </w:rPr>
        <w:t xml:space="preserve">IEEE Transactions on Pattern Analysis and Machine Intelligence, 8</w:t>
      </w:r>
      <w:r w:rsidDel="00000000" w:rsidR="00000000" w:rsidRPr="00000000">
        <w:rPr>
          <w:color w:val="000000"/>
          <w:sz w:val="16"/>
          <w:szCs w:val="16"/>
          <w:rtl w:val="0"/>
        </w:rPr>
        <w:t xml:space="preserve">(6), 679-698.</w:t>
      </w:r>
    </w:p>
    <w:p w:rsidR="00000000" w:rsidDel="00000000" w:rsidP="00000000" w:rsidRDefault="00000000" w:rsidRPr="00000000" w14:paraId="00000038">
      <w:pPr>
        <w:numPr>
          <w:ilvl w:val="0"/>
          <w:numId w:val="3"/>
        </w:numPr>
        <w:spacing w:after="0" w:afterAutospacing="0" w:before="0" w:beforeAutospacing="0" w:lineRule="auto"/>
        <w:ind w:left="720" w:hanging="360"/>
        <w:jc w:val="both"/>
        <w:rPr>
          <w:color w:val="000000"/>
          <w:sz w:val="16"/>
          <w:szCs w:val="16"/>
        </w:rPr>
      </w:pPr>
      <w:r w:rsidDel="00000000" w:rsidR="00000000" w:rsidRPr="00000000">
        <w:rPr>
          <w:color w:val="000000"/>
          <w:sz w:val="16"/>
          <w:szCs w:val="16"/>
          <w:rtl w:val="0"/>
        </w:rPr>
        <w:t xml:space="preserve">Daubechies, I. (1992). Ten Lectures on Wavelets. </w:t>
      </w:r>
      <w:r w:rsidDel="00000000" w:rsidR="00000000" w:rsidRPr="00000000">
        <w:rPr>
          <w:i w:val="1"/>
          <w:color w:val="000000"/>
          <w:sz w:val="16"/>
          <w:szCs w:val="16"/>
          <w:rtl w:val="0"/>
        </w:rPr>
        <w:t xml:space="preserve">SIAM</w:t>
      </w:r>
      <w:r w:rsidDel="00000000" w:rsidR="00000000" w:rsidRPr="00000000">
        <w:rPr>
          <w:color w:val="000000"/>
          <w:sz w:val="16"/>
          <w:szCs w:val="16"/>
          <w:rtl w:val="0"/>
        </w:rPr>
        <w:t xml:space="preserve">.</w:t>
      </w:r>
    </w:p>
    <w:p w:rsidR="00000000" w:rsidDel="00000000" w:rsidP="00000000" w:rsidRDefault="00000000" w:rsidRPr="00000000" w14:paraId="00000039">
      <w:pPr>
        <w:numPr>
          <w:ilvl w:val="0"/>
          <w:numId w:val="3"/>
        </w:numPr>
        <w:spacing w:after="0" w:afterAutospacing="0" w:before="0" w:beforeAutospacing="0" w:lineRule="auto"/>
        <w:ind w:left="720" w:hanging="360"/>
        <w:jc w:val="both"/>
        <w:rPr>
          <w:color w:val="000000"/>
          <w:sz w:val="16"/>
          <w:szCs w:val="16"/>
        </w:rPr>
      </w:pPr>
      <w:r w:rsidDel="00000000" w:rsidR="00000000" w:rsidRPr="00000000">
        <w:rPr>
          <w:color w:val="000000"/>
          <w:sz w:val="16"/>
          <w:szCs w:val="16"/>
          <w:rtl w:val="0"/>
        </w:rPr>
        <w:t xml:space="preserve">Jain, A. K., &amp; Farrokhnia, F. (1991). Unsupervised texture segmentation using Gabor filters. </w:t>
      </w:r>
      <w:r w:rsidDel="00000000" w:rsidR="00000000" w:rsidRPr="00000000">
        <w:rPr>
          <w:i w:val="1"/>
          <w:color w:val="000000"/>
          <w:sz w:val="16"/>
          <w:szCs w:val="16"/>
          <w:rtl w:val="0"/>
        </w:rPr>
        <w:t xml:space="preserve">Pattern Recognition, 24</w:t>
      </w:r>
      <w:r w:rsidDel="00000000" w:rsidR="00000000" w:rsidRPr="00000000">
        <w:rPr>
          <w:color w:val="000000"/>
          <w:sz w:val="16"/>
          <w:szCs w:val="16"/>
          <w:rtl w:val="0"/>
        </w:rPr>
        <w:t xml:space="preserve">(12), 1167-1186.</w:t>
      </w:r>
    </w:p>
    <w:p w:rsidR="00000000" w:rsidDel="00000000" w:rsidP="00000000" w:rsidRDefault="00000000" w:rsidRPr="00000000" w14:paraId="0000003A">
      <w:pPr>
        <w:numPr>
          <w:ilvl w:val="0"/>
          <w:numId w:val="3"/>
        </w:numPr>
        <w:spacing w:after="0" w:afterAutospacing="0" w:before="0" w:beforeAutospacing="0" w:lineRule="auto"/>
        <w:ind w:left="720" w:hanging="360"/>
        <w:jc w:val="both"/>
        <w:rPr>
          <w:color w:val="000000"/>
          <w:sz w:val="16"/>
          <w:szCs w:val="16"/>
        </w:rPr>
      </w:pPr>
      <w:r w:rsidDel="00000000" w:rsidR="00000000" w:rsidRPr="00000000">
        <w:rPr>
          <w:color w:val="000000"/>
          <w:sz w:val="16"/>
          <w:szCs w:val="16"/>
          <w:rtl w:val="0"/>
        </w:rPr>
        <w:t xml:space="preserve">LeCun, Y., Bottou, L., Bengio, Y., &amp; Haffner, P. (1998). Gradient-based learning applied to document recognition. </w:t>
      </w:r>
      <w:r w:rsidDel="00000000" w:rsidR="00000000" w:rsidRPr="00000000">
        <w:rPr>
          <w:i w:val="1"/>
          <w:color w:val="000000"/>
          <w:sz w:val="16"/>
          <w:szCs w:val="16"/>
          <w:rtl w:val="0"/>
        </w:rPr>
        <w:t xml:space="preserve">Proceedings of the IEEE, 86</w:t>
      </w:r>
      <w:r w:rsidDel="00000000" w:rsidR="00000000" w:rsidRPr="00000000">
        <w:rPr>
          <w:color w:val="000000"/>
          <w:sz w:val="16"/>
          <w:szCs w:val="16"/>
          <w:rtl w:val="0"/>
        </w:rPr>
        <w:t xml:space="preserve">(11), 2278-2324.</w:t>
      </w:r>
    </w:p>
    <w:p w:rsidR="00000000" w:rsidDel="00000000" w:rsidP="00000000" w:rsidRDefault="00000000" w:rsidRPr="00000000" w14:paraId="0000003B">
      <w:pPr>
        <w:numPr>
          <w:ilvl w:val="0"/>
          <w:numId w:val="3"/>
        </w:numPr>
        <w:spacing w:after="240" w:before="0" w:beforeAutospacing="0" w:lineRule="auto"/>
        <w:ind w:left="720" w:hanging="360"/>
        <w:jc w:val="both"/>
        <w:rPr>
          <w:color w:val="000000"/>
          <w:sz w:val="16"/>
          <w:szCs w:val="16"/>
        </w:rPr>
      </w:pPr>
      <w:r w:rsidDel="00000000" w:rsidR="00000000" w:rsidRPr="00000000">
        <w:rPr>
          <w:color w:val="000000"/>
          <w:sz w:val="16"/>
          <w:szCs w:val="16"/>
          <w:rtl w:val="0"/>
        </w:rPr>
        <w:t xml:space="preserve">Powers, D. M. W. (2011). Evaluation: From precision, recall, and F-measure to ROC, informedness, markedness &amp; correlation. </w:t>
      </w:r>
      <w:r w:rsidDel="00000000" w:rsidR="00000000" w:rsidRPr="00000000">
        <w:rPr>
          <w:i w:val="1"/>
          <w:color w:val="000000"/>
          <w:sz w:val="16"/>
          <w:szCs w:val="16"/>
          <w:rtl w:val="0"/>
        </w:rPr>
        <w:t xml:space="preserve">Journal of Machine Learning Technologies, 2</w:t>
      </w:r>
      <w:r w:rsidDel="00000000" w:rsidR="00000000" w:rsidRPr="00000000">
        <w:rPr>
          <w:color w:val="000000"/>
          <w:sz w:val="16"/>
          <w:szCs w:val="16"/>
          <w:rtl w:val="0"/>
        </w:rPr>
        <w:t xml:space="preserve">(1), 37-63*.</w:t>
      </w:r>
    </w:p>
    <w:p w:rsidR="00000000" w:rsidDel="00000000" w:rsidP="00000000" w:rsidRDefault="00000000" w:rsidRPr="00000000" w14:paraId="0000003C">
      <w:pPr>
        <w:jc w:val="both"/>
        <w:rPr>
          <w:color w:val="000000"/>
        </w:rPr>
      </w:pPr>
      <w:r w:rsidDel="00000000" w:rsidR="00000000" w:rsidRPr="00000000">
        <w:rPr>
          <w:rtl w:val="0"/>
        </w:rPr>
      </w:r>
    </w:p>
    <w:p w:rsidR="00000000" w:rsidDel="00000000" w:rsidP="00000000" w:rsidRDefault="00000000" w:rsidRPr="00000000" w14:paraId="0000003D">
      <w:pPr>
        <w:pStyle w:val="Title"/>
        <w:jc w:val="both"/>
        <w:rPr>
          <w:sz w:val="60"/>
          <w:szCs w:val="60"/>
        </w:rPr>
      </w:pPr>
      <w:bookmarkStart w:colFirst="0" w:colLast="0" w:name="_w53lkjthu15g" w:id="3"/>
      <w:bookmarkEnd w:id="3"/>
      <w:r w:rsidDel="00000000" w:rsidR="00000000" w:rsidRPr="00000000">
        <w:rPr>
          <w:sz w:val="60"/>
          <w:szCs w:val="60"/>
          <w:rtl w:val="0"/>
        </w:rPr>
        <w:t xml:space="preserve">Part II: Explanation and Comparison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00000"/>
        </w:rPr>
      </w:pPr>
      <w:r w:rsidDel="00000000" w:rsidR="00000000" w:rsidRPr="00000000">
        <w:rPr>
          <w:color w:val="000000"/>
          <w:rtl w:val="0"/>
        </w:rPr>
        <w:t xml:space="preserve">Following is a brief overview of what I did:</w:t>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pStyle w:val="Heading1"/>
        <w:numPr>
          <w:ilvl w:val="0"/>
          <w:numId w:val="9"/>
        </w:numPr>
        <w:ind w:left="720" w:hanging="360"/>
        <w:rPr/>
      </w:pPr>
      <w:bookmarkStart w:colFirst="0" w:colLast="0" w:name="_j8i0klvdnhex" w:id="4"/>
      <w:bookmarkEnd w:id="4"/>
      <w:r w:rsidDel="00000000" w:rsidR="00000000" w:rsidRPr="00000000">
        <w:rPr>
          <w:rtl w:val="0"/>
        </w:rPr>
        <w:t xml:space="preserve">Data Exploration:</w:t>
      </w:r>
    </w:p>
    <w:p w:rsidR="00000000" w:rsidDel="00000000" w:rsidP="00000000" w:rsidRDefault="00000000" w:rsidRPr="00000000" w14:paraId="00000042">
      <w:pPr>
        <w:ind w:left="720" w:firstLine="0"/>
        <w:rPr>
          <w:color w:val="000000"/>
        </w:rPr>
      </w:pPr>
      <w:r w:rsidDel="00000000" w:rsidR="00000000" w:rsidRPr="00000000">
        <w:rPr>
          <w:color w:val="000000"/>
          <w:rtl w:val="0"/>
        </w:rPr>
        <w:t xml:space="preserve">1.1: Loading up the images</w:t>
      </w:r>
    </w:p>
    <w:p w:rsidR="00000000" w:rsidDel="00000000" w:rsidP="00000000" w:rsidRDefault="00000000" w:rsidRPr="00000000" w14:paraId="00000043">
      <w:pPr>
        <w:ind w:left="720" w:firstLine="0"/>
        <w:rPr>
          <w:color w:val="000000"/>
        </w:rPr>
      </w:pPr>
      <w:r w:rsidDel="00000000" w:rsidR="00000000" w:rsidRPr="00000000">
        <w:rPr>
          <w:color w:val="000000"/>
          <w:rtl w:val="0"/>
        </w:rPr>
        <w:t xml:space="preserve">1.2: Checking the class distribution</w:t>
      </w:r>
    </w:p>
    <w:p w:rsidR="00000000" w:rsidDel="00000000" w:rsidP="00000000" w:rsidRDefault="00000000" w:rsidRPr="00000000" w14:paraId="00000044">
      <w:pPr>
        <w:ind w:left="720" w:firstLine="0"/>
        <w:rPr>
          <w:color w:val="000000"/>
        </w:rPr>
      </w:pPr>
      <w:r w:rsidDel="00000000" w:rsidR="00000000" w:rsidRPr="00000000">
        <w:rPr>
          <w:color w:val="000000"/>
          <w:rtl w:val="0"/>
        </w:rPr>
        <w:t xml:space="preserve">1.3: Data preprocessing &amp; verification.</w:t>
      </w:r>
    </w:p>
    <w:p w:rsidR="00000000" w:rsidDel="00000000" w:rsidP="00000000" w:rsidRDefault="00000000" w:rsidRPr="00000000" w14:paraId="00000045">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1"/>
        <w:numPr>
          <w:ilvl w:val="0"/>
          <w:numId w:val="9"/>
        </w:numPr>
        <w:ind w:left="720" w:hanging="360"/>
        <w:rPr/>
      </w:pPr>
      <w:bookmarkStart w:colFirst="0" w:colLast="0" w:name="_7nw33smf5co8" w:id="5"/>
      <w:bookmarkEnd w:id="5"/>
      <w:r w:rsidDel="00000000" w:rsidR="00000000" w:rsidRPr="00000000">
        <w:rPr>
          <w:rtl w:val="0"/>
        </w:rPr>
        <w:t xml:space="preserve">Feature Extraction:</w:t>
      </w:r>
    </w:p>
    <w:p w:rsidR="00000000" w:rsidDel="00000000" w:rsidP="00000000" w:rsidRDefault="00000000" w:rsidRPr="00000000" w14:paraId="00000047">
      <w:pPr>
        <w:ind w:left="720" w:firstLine="0"/>
        <w:rPr>
          <w:color w:val="000000"/>
        </w:rPr>
      </w:pPr>
      <w:r w:rsidDel="00000000" w:rsidR="00000000" w:rsidRPr="00000000">
        <w:rPr>
          <w:color w:val="000000"/>
          <w:rtl w:val="0"/>
        </w:rPr>
        <w:t xml:space="preserve">2.1: Conversion of images into a particular format before applying feature extraction</w:t>
      </w:r>
    </w:p>
    <w:p w:rsidR="00000000" w:rsidDel="00000000" w:rsidP="00000000" w:rsidRDefault="00000000" w:rsidRPr="00000000" w14:paraId="00000048">
      <w:pPr>
        <w:ind w:left="0" w:firstLine="720"/>
        <w:rPr>
          <w:color w:val="000000"/>
        </w:rPr>
      </w:pPr>
      <w:r w:rsidDel="00000000" w:rsidR="00000000" w:rsidRPr="00000000">
        <w:rPr>
          <w:color w:val="000000"/>
          <w:rtl w:val="0"/>
        </w:rPr>
        <w:t xml:space="preserve">2.2: Checking the color format</w:t>
      </w:r>
    </w:p>
    <w:p w:rsidR="00000000" w:rsidDel="00000000" w:rsidP="00000000" w:rsidRDefault="00000000" w:rsidRPr="00000000" w14:paraId="00000049">
      <w:pPr>
        <w:ind w:left="0" w:firstLine="720"/>
        <w:rPr>
          <w:color w:val="000000"/>
        </w:rPr>
      </w:pPr>
      <w:r w:rsidDel="00000000" w:rsidR="00000000" w:rsidRPr="00000000">
        <w:rPr>
          <w:color w:val="000000"/>
          <w:rtl w:val="0"/>
        </w:rPr>
        <w:t xml:space="preserve">2.3: Applying color histogram:</w:t>
      </w:r>
    </w:p>
    <w:p w:rsidR="00000000" w:rsidDel="00000000" w:rsidP="00000000" w:rsidRDefault="00000000" w:rsidRPr="00000000" w14:paraId="0000004A">
      <w:pPr>
        <w:numPr>
          <w:ilvl w:val="0"/>
          <w:numId w:val="7"/>
        </w:numPr>
        <w:spacing w:after="0" w:afterAutospacing="0"/>
        <w:ind w:left="1440" w:hanging="360"/>
        <w:rPr>
          <w:color w:val="000000"/>
          <w:u w:val="none"/>
        </w:rPr>
      </w:pPr>
      <w:r w:rsidDel="00000000" w:rsidR="00000000" w:rsidRPr="00000000">
        <w:rPr>
          <w:color w:val="000000"/>
          <w:rtl w:val="0"/>
        </w:rPr>
        <w:t xml:space="preserve">Did not bring any valuable results </w:t>
      </w:r>
    </w:p>
    <w:p w:rsidR="00000000" w:rsidDel="00000000" w:rsidP="00000000" w:rsidRDefault="00000000" w:rsidRPr="00000000" w14:paraId="0000004B">
      <w:pPr>
        <w:numPr>
          <w:ilvl w:val="0"/>
          <w:numId w:val="7"/>
        </w:numPr>
        <w:spacing w:after="0" w:afterAutospacing="0" w:before="0" w:beforeAutospacing="0"/>
        <w:ind w:left="1440" w:hanging="360"/>
        <w:rPr>
          <w:color w:val="000000"/>
          <w:u w:val="none"/>
        </w:rPr>
      </w:pPr>
      <w:r w:rsidDel="00000000" w:rsidR="00000000" w:rsidRPr="00000000">
        <w:rPr>
          <w:color w:val="000000"/>
          <w:rtl w:val="0"/>
        </w:rPr>
        <w:t xml:space="preserve">Brightened the images to see if that worked: did not bring any valuable results either</w:t>
      </w:r>
    </w:p>
    <w:p w:rsidR="00000000" w:rsidDel="00000000" w:rsidP="00000000" w:rsidRDefault="00000000" w:rsidRPr="00000000" w14:paraId="0000004C">
      <w:pPr>
        <w:numPr>
          <w:ilvl w:val="0"/>
          <w:numId w:val="7"/>
        </w:numPr>
        <w:spacing w:before="0" w:beforeAutospacing="0"/>
        <w:ind w:left="1440" w:hanging="360"/>
        <w:rPr>
          <w:color w:val="000000"/>
          <w:u w:val="none"/>
        </w:rPr>
      </w:pPr>
      <w:r w:rsidDel="00000000" w:rsidR="00000000" w:rsidRPr="00000000">
        <w:rPr>
          <w:color w:val="000000"/>
          <w:rtl w:val="0"/>
        </w:rPr>
        <w:t xml:space="preserve">I wanted to have feature extraction of the defects only, but that is technically not possible before the model-building phase.</w:t>
      </w:r>
    </w:p>
    <w:p w:rsidR="00000000" w:rsidDel="00000000" w:rsidP="00000000" w:rsidRDefault="00000000" w:rsidRPr="00000000" w14:paraId="0000004D">
      <w:pPr>
        <w:ind w:left="0" w:firstLine="720"/>
        <w:rPr>
          <w:color w:val="000000"/>
        </w:rPr>
      </w:pPr>
      <w:r w:rsidDel="00000000" w:rsidR="00000000" w:rsidRPr="00000000">
        <w:rPr>
          <w:color w:val="000000"/>
          <w:rtl w:val="0"/>
        </w:rPr>
        <w:t xml:space="preserve">2.3: Spatial Binning:</w:t>
      </w:r>
    </w:p>
    <w:p w:rsidR="00000000" w:rsidDel="00000000" w:rsidP="00000000" w:rsidRDefault="00000000" w:rsidRPr="00000000" w14:paraId="0000004E">
      <w:pPr>
        <w:numPr>
          <w:ilvl w:val="0"/>
          <w:numId w:val="15"/>
        </w:numPr>
        <w:spacing w:after="0" w:afterAutospacing="0"/>
        <w:ind w:left="1440" w:hanging="360"/>
        <w:rPr>
          <w:color w:val="000000"/>
          <w:u w:val="none"/>
        </w:rPr>
      </w:pPr>
      <w:r w:rsidDel="00000000" w:rsidR="00000000" w:rsidRPr="00000000">
        <w:rPr>
          <w:color w:val="000000"/>
          <w:rtl w:val="0"/>
        </w:rPr>
        <w:t xml:space="preserve">Hue and Saturation channels were flat</w:t>
      </w:r>
    </w:p>
    <w:p w:rsidR="00000000" w:rsidDel="00000000" w:rsidP="00000000" w:rsidRDefault="00000000" w:rsidRPr="00000000" w14:paraId="0000004F">
      <w:pPr>
        <w:numPr>
          <w:ilvl w:val="0"/>
          <w:numId w:val="15"/>
        </w:numPr>
        <w:spacing w:after="0" w:afterAutospacing="0" w:before="0" w:beforeAutospacing="0"/>
        <w:ind w:left="1440" w:hanging="360"/>
        <w:rPr>
          <w:color w:val="000000"/>
          <w:u w:val="none"/>
        </w:rPr>
      </w:pPr>
      <w:r w:rsidDel="00000000" w:rsidR="00000000" w:rsidRPr="00000000">
        <w:rPr>
          <w:color w:val="000000"/>
          <w:rtl w:val="0"/>
        </w:rPr>
        <w:t xml:space="preserve">Value channels showed variations</w:t>
      </w:r>
    </w:p>
    <w:p w:rsidR="00000000" w:rsidDel="00000000" w:rsidP="00000000" w:rsidRDefault="00000000" w:rsidRPr="00000000" w14:paraId="00000050">
      <w:pPr>
        <w:numPr>
          <w:ilvl w:val="0"/>
          <w:numId w:val="15"/>
        </w:numPr>
        <w:spacing w:before="0" w:beforeAutospacing="0"/>
        <w:ind w:left="1440" w:hanging="360"/>
        <w:rPr>
          <w:color w:val="000000"/>
          <w:u w:val="none"/>
        </w:rPr>
      </w:pPr>
      <w:r w:rsidDel="00000000" w:rsidR="00000000" w:rsidRPr="00000000">
        <w:rPr>
          <w:color w:val="000000"/>
          <w:rtl w:val="0"/>
        </w:rPr>
        <w:t xml:space="preserve">But this does not give me any info about the defects, but rather about the overall paper.</w:t>
      </w:r>
    </w:p>
    <w:p w:rsidR="00000000" w:rsidDel="00000000" w:rsidP="00000000" w:rsidRDefault="00000000" w:rsidRPr="00000000" w14:paraId="00000051">
      <w:pPr>
        <w:ind w:left="0" w:firstLine="720"/>
        <w:rPr>
          <w:color w:val="000000"/>
        </w:rPr>
      </w:pPr>
      <w:r w:rsidDel="00000000" w:rsidR="00000000" w:rsidRPr="00000000">
        <w:rPr>
          <w:color w:val="000000"/>
          <w:rtl w:val="0"/>
        </w:rPr>
        <w:t xml:space="preserve">2.4: Histogram of Oriented Gradients (considered):</w:t>
      </w:r>
    </w:p>
    <w:p w:rsidR="00000000" w:rsidDel="00000000" w:rsidP="00000000" w:rsidRDefault="00000000" w:rsidRPr="00000000" w14:paraId="00000052">
      <w:pPr>
        <w:numPr>
          <w:ilvl w:val="0"/>
          <w:numId w:val="5"/>
        </w:numPr>
        <w:spacing w:after="0" w:afterAutospacing="0"/>
        <w:ind w:left="1440" w:hanging="360"/>
        <w:rPr>
          <w:color w:val="000000"/>
          <w:u w:val="none"/>
        </w:rPr>
      </w:pPr>
      <w:r w:rsidDel="00000000" w:rsidR="00000000" w:rsidRPr="00000000">
        <w:rPr>
          <w:color w:val="000000"/>
          <w:rtl w:val="0"/>
        </w:rPr>
        <w:t xml:space="preserve">Brightens the circular shape where I could compare the defect with the rest of the paper.</w:t>
      </w:r>
    </w:p>
    <w:p w:rsidR="00000000" w:rsidDel="00000000" w:rsidP="00000000" w:rsidRDefault="00000000" w:rsidRPr="00000000" w14:paraId="00000053">
      <w:pPr>
        <w:numPr>
          <w:ilvl w:val="0"/>
          <w:numId w:val="5"/>
        </w:numPr>
        <w:spacing w:after="0" w:afterAutospacing="0" w:before="0" w:beforeAutospacing="0"/>
        <w:ind w:left="1440" w:hanging="360"/>
        <w:rPr>
          <w:color w:val="000000"/>
          <w:u w:val="none"/>
        </w:rPr>
      </w:pPr>
      <w:r w:rsidDel="00000000" w:rsidR="00000000" w:rsidRPr="00000000">
        <w:rPr>
          <w:color w:val="000000"/>
          <w:rtl w:val="0"/>
        </w:rPr>
        <w:t xml:space="preserve">Gives me valuable insights and features to work on.</w:t>
      </w:r>
    </w:p>
    <w:p w:rsidR="00000000" w:rsidDel="00000000" w:rsidP="00000000" w:rsidRDefault="00000000" w:rsidRPr="00000000" w14:paraId="00000054">
      <w:pPr>
        <w:numPr>
          <w:ilvl w:val="0"/>
          <w:numId w:val="5"/>
        </w:numPr>
        <w:spacing w:after="0" w:afterAutospacing="0" w:before="0" w:beforeAutospacing="0"/>
        <w:ind w:left="1440" w:hanging="360"/>
        <w:rPr>
          <w:color w:val="000000"/>
          <w:u w:val="none"/>
        </w:rPr>
      </w:pPr>
      <w:r w:rsidDel="00000000" w:rsidR="00000000" w:rsidRPr="00000000">
        <w:rPr>
          <w:color w:val="000000"/>
          <w:rtl w:val="0"/>
        </w:rPr>
        <w:t xml:space="preserve">Helps me analyze various defects</w:t>
      </w:r>
    </w:p>
    <w:p w:rsidR="00000000" w:rsidDel="00000000" w:rsidP="00000000" w:rsidRDefault="00000000" w:rsidRPr="00000000" w14:paraId="00000055">
      <w:pPr>
        <w:numPr>
          <w:ilvl w:val="0"/>
          <w:numId w:val="5"/>
        </w:numPr>
        <w:spacing w:after="0" w:afterAutospacing="0" w:before="0" w:beforeAutospacing="0"/>
        <w:ind w:left="1440" w:hanging="360"/>
        <w:rPr>
          <w:color w:val="000000"/>
          <w:u w:val="none"/>
        </w:rPr>
      </w:pPr>
      <w:r w:rsidDel="00000000" w:rsidR="00000000" w:rsidRPr="00000000">
        <w:rPr>
          <w:color w:val="000000"/>
          <w:rtl w:val="0"/>
        </w:rPr>
        <w:t xml:space="preserve">Was not extremely effective in analyzing the tiny defects.</w:t>
      </w:r>
    </w:p>
    <w:p w:rsidR="00000000" w:rsidDel="00000000" w:rsidP="00000000" w:rsidRDefault="00000000" w:rsidRPr="00000000" w14:paraId="00000056">
      <w:pPr>
        <w:numPr>
          <w:ilvl w:val="0"/>
          <w:numId w:val="5"/>
        </w:numPr>
        <w:spacing w:before="0" w:beforeAutospacing="0"/>
        <w:ind w:left="1440" w:hanging="360"/>
        <w:rPr>
          <w:color w:val="000000"/>
          <w:u w:val="none"/>
        </w:rPr>
      </w:pPr>
      <w:r w:rsidDel="00000000" w:rsidR="00000000" w:rsidRPr="00000000">
        <w:rPr>
          <w:color w:val="000000"/>
          <w:rtl w:val="0"/>
        </w:rPr>
        <w:t xml:space="preserve">Still way better than Spatial Binning and HOG.</w:t>
      </w:r>
    </w:p>
    <w:p w:rsidR="00000000" w:rsidDel="00000000" w:rsidP="00000000" w:rsidRDefault="00000000" w:rsidRPr="00000000" w14:paraId="00000057">
      <w:pPr>
        <w:ind w:left="0" w:firstLine="720"/>
        <w:rPr>
          <w:color w:val="000000"/>
        </w:rPr>
      </w:pPr>
      <w:r w:rsidDel="00000000" w:rsidR="00000000" w:rsidRPr="00000000">
        <w:rPr>
          <w:color w:val="000000"/>
          <w:rtl w:val="0"/>
        </w:rPr>
        <w:t xml:space="preserve">2.5: Local Binary Patterns:</w:t>
      </w:r>
    </w:p>
    <w:p w:rsidR="00000000" w:rsidDel="00000000" w:rsidP="00000000" w:rsidRDefault="00000000" w:rsidRPr="00000000" w14:paraId="00000058">
      <w:pPr>
        <w:numPr>
          <w:ilvl w:val="0"/>
          <w:numId w:val="6"/>
        </w:numPr>
        <w:spacing w:after="0" w:afterAutospacing="0"/>
        <w:ind w:left="1440" w:hanging="360"/>
        <w:rPr>
          <w:color w:val="000000"/>
          <w:u w:val="none"/>
        </w:rPr>
      </w:pPr>
      <w:r w:rsidDel="00000000" w:rsidR="00000000" w:rsidRPr="00000000">
        <w:rPr>
          <w:color w:val="000000"/>
          <w:rtl w:val="0"/>
        </w:rPr>
        <w:t xml:space="preserve">The plots plotted against the original image blur out the defects so much that I could not even visualize the defects any more.</w:t>
      </w:r>
    </w:p>
    <w:p w:rsidR="00000000" w:rsidDel="00000000" w:rsidP="00000000" w:rsidRDefault="00000000" w:rsidRPr="00000000" w14:paraId="00000059">
      <w:pPr>
        <w:numPr>
          <w:ilvl w:val="0"/>
          <w:numId w:val="6"/>
        </w:numPr>
        <w:spacing w:after="0" w:afterAutospacing="0" w:before="0" w:beforeAutospacing="0"/>
        <w:ind w:left="1440" w:hanging="360"/>
        <w:rPr>
          <w:color w:val="000000"/>
          <w:u w:val="none"/>
        </w:rPr>
      </w:pPr>
      <w:r w:rsidDel="00000000" w:rsidR="00000000" w:rsidRPr="00000000">
        <w:rPr>
          <w:color w:val="000000"/>
          <w:rtl w:val="0"/>
        </w:rPr>
        <w:t xml:space="preserve">The frequency plot had the highest bar at zero on the X-axis (graph attached)</w:t>
      </w:r>
    </w:p>
    <w:p w:rsidR="00000000" w:rsidDel="00000000" w:rsidP="00000000" w:rsidRDefault="00000000" w:rsidRPr="00000000" w14:paraId="0000005A">
      <w:pPr>
        <w:numPr>
          <w:ilvl w:val="0"/>
          <w:numId w:val="6"/>
        </w:numPr>
        <w:spacing w:before="0" w:beforeAutospacing="0"/>
        <w:ind w:left="1440" w:hanging="360"/>
        <w:rPr>
          <w:color w:val="000000"/>
          <w:u w:val="none"/>
        </w:rPr>
      </w:pPr>
      <w:r w:rsidDel="00000000" w:rsidR="00000000" w:rsidRPr="00000000">
        <w:rPr>
          <w:color w:val="000000"/>
          <w:rtl w:val="0"/>
        </w:rPr>
        <w:t xml:space="preserve">The iterative processes of it being applied multiple times still failed to provide me with valuable insights. </w:t>
      </w:r>
    </w:p>
    <w:p w:rsidR="00000000" w:rsidDel="00000000" w:rsidP="00000000" w:rsidRDefault="00000000" w:rsidRPr="00000000" w14:paraId="0000005B">
      <w:pPr>
        <w:ind w:left="1440" w:firstLine="0"/>
        <w:rPr>
          <w:color w:val="000000"/>
        </w:rPr>
      </w:pPr>
      <w:r w:rsidDel="00000000" w:rsidR="00000000" w:rsidRPr="00000000">
        <w:rPr>
          <w:color w:val="000000"/>
        </w:rPr>
        <w:drawing>
          <wp:inline distB="114300" distT="114300" distL="114300" distR="114300">
            <wp:extent cx="2424113" cy="20574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424113"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color w:val="000000"/>
        </w:rPr>
      </w:pPr>
      <w:r w:rsidDel="00000000" w:rsidR="00000000" w:rsidRPr="00000000">
        <w:rPr>
          <w:rtl w:val="0"/>
        </w:rPr>
      </w:r>
    </w:p>
    <w:p w:rsidR="00000000" w:rsidDel="00000000" w:rsidP="00000000" w:rsidRDefault="00000000" w:rsidRPr="00000000" w14:paraId="0000005D">
      <w:pPr>
        <w:ind w:left="0" w:firstLine="720"/>
        <w:rPr>
          <w:color w:val="000000"/>
        </w:rPr>
      </w:pPr>
      <w:r w:rsidDel="00000000" w:rsidR="00000000" w:rsidRPr="00000000">
        <w:rPr>
          <w:color w:val="000000"/>
          <w:rtl w:val="0"/>
        </w:rPr>
        <w:t xml:space="preserve">2.6: Gabor Filters (Considered):</w:t>
      </w:r>
    </w:p>
    <w:p w:rsidR="00000000" w:rsidDel="00000000" w:rsidP="00000000" w:rsidRDefault="00000000" w:rsidRPr="00000000" w14:paraId="0000005E">
      <w:pPr>
        <w:numPr>
          <w:ilvl w:val="0"/>
          <w:numId w:val="10"/>
        </w:numPr>
        <w:spacing w:after="0" w:afterAutospacing="0"/>
        <w:ind w:left="1440" w:hanging="360"/>
        <w:rPr>
          <w:color w:val="000000"/>
          <w:u w:val="none"/>
        </w:rPr>
      </w:pPr>
      <w:r w:rsidDel="00000000" w:rsidR="00000000" w:rsidRPr="00000000">
        <w:rPr>
          <w:color w:val="000000"/>
          <w:rtl w:val="0"/>
        </w:rPr>
        <w:t xml:space="preserve">The applied values of Gabor filters via 2-3 iterations, gave me quite a bit of insight regarding the defects.</w:t>
      </w:r>
    </w:p>
    <w:p w:rsidR="00000000" w:rsidDel="00000000" w:rsidP="00000000" w:rsidRDefault="00000000" w:rsidRPr="00000000" w14:paraId="0000005F">
      <w:pPr>
        <w:numPr>
          <w:ilvl w:val="0"/>
          <w:numId w:val="10"/>
        </w:numPr>
        <w:spacing w:after="0" w:afterAutospacing="0" w:before="0" w:beforeAutospacing="0"/>
        <w:ind w:left="1440" w:hanging="360"/>
        <w:rPr>
          <w:color w:val="000000"/>
          <w:u w:val="none"/>
        </w:rPr>
      </w:pPr>
      <w:r w:rsidDel="00000000" w:rsidR="00000000" w:rsidRPr="00000000">
        <w:rPr>
          <w:color w:val="000000"/>
          <w:rtl w:val="0"/>
        </w:rPr>
        <w:t xml:space="preserve">Brightens the web or entangled ropes-like patterns in the defect area and gives me valuable things to consider while analyzing the defects.</w:t>
      </w:r>
    </w:p>
    <w:p w:rsidR="00000000" w:rsidDel="00000000" w:rsidP="00000000" w:rsidRDefault="00000000" w:rsidRPr="00000000" w14:paraId="00000060">
      <w:pPr>
        <w:numPr>
          <w:ilvl w:val="0"/>
          <w:numId w:val="10"/>
        </w:numPr>
        <w:spacing w:before="0" w:beforeAutospacing="0"/>
        <w:ind w:left="1440" w:hanging="360"/>
        <w:rPr>
          <w:color w:val="000000"/>
          <w:u w:val="none"/>
        </w:rPr>
      </w:pPr>
      <w:r w:rsidDel="00000000" w:rsidR="00000000" w:rsidRPr="00000000">
        <w:rPr>
          <w:color w:val="000000"/>
          <w:rtl w:val="0"/>
        </w:rPr>
        <w:t xml:space="preserve">Slightly better than HOG as it could even identify minor defects.</w:t>
      </w:r>
    </w:p>
    <w:p w:rsidR="00000000" w:rsidDel="00000000" w:rsidP="00000000" w:rsidRDefault="00000000" w:rsidRPr="00000000" w14:paraId="00000061">
      <w:pPr>
        <w:ind w:left="0" w:firstLine="720"/>
        <w:rPr>
          <w:color w:val="000000"/>
        </w:rPr>
      </w:pPr>
      <w:r w:rsidDel="00000000" w:rsidR="00000000" w:rsidRPr="00000000">
        <w:rPr>
          <w:color w:val="000000"/>
          <w:rtl w:val="0"/>
        </w:rPr>
        <w:t xml:space="preserve">2.7: Canny Edge Detection (considered):</w:t>
      </w:r>
    </w:p>
    <w:p w:rsidR="00000000" w:rsidDel="00000000" w:rsidP="00000000" w:rsidRDefault="00000000" w:rsidRPr="00000000" w14:paraId="00000062">
      <w:pPr>
        <w:numPr>
          <w:ilvl w:val="0"/>
          <w:numId w:val="11"/>
        </w:numPr>
        <w:spacing w:after="0" w:afterAutospacing="0"/>
        <w:ind w:left="1440" w:hanging="360"/>
        <w:rPr>
          <w:color w:val="000000"/>
          <w:u w:val="none"/>
        </w:rPr>
      </w:pPr>
      <w:r w:rsidDel="00000000" w:rsidR="00000000" w:rsidRPr="00000000">
        <w:rPr>
          <w:color w:val="000000"/>
          <w:rtl w:val="0"/>
        </w:rPr>
        <w:t xml:space="preserve">Extremely well in identifying the edges of the defects.</w:t>
      </w:r>
    </w:p>
    <w:p w:rsidR="00000000" w:rsidDel="00000000" w:rsidP="00000000" w:rsidRDefault="00000000" w:rsidRPr="00000000" w14:paraId="00000063">
      <w:pPr>
        <w:numPr>
          <w:ilvl w:val="0"/>
          <w:numId w:val="11"/>
        </w:numPr>
        <w:spacing w:before="0" w:beforeAutospacing="0"/>
        <w:ind w:left="1440" w:hanging="360"/>
        <w:rPr>
          <w:color w:val="000000"/>
          <w:u w:val="none"/>
        </w:rPr>
      </w:pPr>
      <w:r w:rsidDel="00000000" w:rsidR="00000000" w:rsidRPr="00000000">
        <w:rPr>
          <w:color w:val="000000"/>
          <w:rtl w:val="0"/>
        </w:rPr>
        <w:t xml:space="preserve">Picks out every detail and is best in my opinion for identifying the defects.</w:t>
      </w:r>
    </w:p>
    <w:p w:rsidR="00000000" w:rsidDel="00000000" w:rsidP="00000000" w:rsidRDefault="00000000" w:rsidRPr="00000000" w14:paraId="00000064">
      <w:pPr>
        <w:ind w:left="0" w:firstLine="720"/>
        <w:rPr>
          <w:color w:val="000000"/>
        </w:rPr>
      </w:pPr>
      <w:r w:rsidDel="00000000" w:rsidR="00000000" w:rsidRPr="00000000">
        <w:rPr>
          <w:color w:val="000000"/>
          <w:rtl w:val="0"/>
        </w:rPr>
        <w:t xml:space="preserve">2.8: Wavelength Transform (considered):</w:t>
      </w:r>
    </w:p>
    <w:p w:rsidR="00000000" w:rsidDel="00000000" w:rsidP="00000000" w:rsidRDefault="00000000" w:rsidRPr="00000000" w14:paraId="00000065">
      <w:pPr>
        <w:numPr>
          <w:ilvl w:val="0"/>
          <w:numId w:val="4"/>
        </w:numPr>
        <w:spacing w:after="0" w:afterAutospacing="0"/>
        <w:ind w:left="1440" w:hanging="360"/>
        <w:rPr>
          <w:color w:val="000000"/>
          <w:u w:val="none"/>
        </w:rPr>
      </w:pPr>
      <w:r w:rsidDel="00000000" w:rsidR="00000000" w:rsidRPr="00000000">
        <w:rPr>
          <w:color w:val="000000"/>
          <w:rtl w:val="0"/>
        </w:rPr>
        <w:t xml:space="preserve">I specifically considered this in my feature set due to it being an interesting idea.</w:t>
      </w:r>
    </w:p>
    <w:p w:rsidR="00000000" w:rsidDel="00000000" w:rsidP="00000000" w:rsidRDefault="00000000" w:rsidRPr="00000000" w14:paraId="00000066">
      <w:pPr>
        <w:numPr>
          <w:ilvl w:val="0"/>
          <w:numId w:val="4"/>
        </w:numPr>
        <w:spacing w:before="0" w:beforeAutospacing="0"/>
        <w:ind w:left="1440" w:hanging="360"/>
        <w:rPr>
          <w:color w:val="000000"/>
          <w:u w:val="none"/>
        </w:rPr>
      </w:pPr>
      <w:r w:rsidDel="00000000" w:rsidR="00000000" w:rsidRPr="00000000">
        <w:rPr>
          <w:color w:val="000000"/>
          <w:rtl w:val="0"/>
        </w:rPr>
        <w:t xml:space="preserve">Analyze the images through various resolutions and noise blur levels to see if the defects can still be identified, in my case, yes.</w:t>
      </w:r>
    </w:p>
    <w:p w:rsidR="00000000" w:rsidDel="00000000" w:rsidP="00000000" w:rsidRDefault="00000000" w:rsidRPr="00000000" w14:paraId="00000067">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1"/>
        <w:numPr>
          <w:ilvl w:val="0"/>
          <w:numId w:val="9"/>
        </w:numPr>
        <w:ind w:left="720" w:hanging="360"/>
        <w:rPr/>
      </w:pPr>
      <w:bookmarkStart w:colFirst="0" w:colLast="0" w:name="_38tw6hc1cnet" w:id="6"/>
      <w:bookmarkEnd w:id="6"/>
      <w:r w:rsidDel="00000000" w:rsidR="00000000" w:rsidRPr="00000000">
        <w:rPr>
          <w:rtl w:val="0"/>
        </w:rPr>
        <w:t xml:space="preserve">Dimensionality Reduction</w:t>
      </w:r>
    </w:p>
    <w:p w:rsidR="00000000" w:rsidDel="00000000" w:rsidP="00000000" w:rsidRDefault="00000000" w:rsidRPr="00000000" w14:paraId="00000069">
      <w:pPr>
        <w:ind w:left="720" w:firstLine="0"/>
        <w:rPr>
          <w:color w:val="000000"/>
        </w:rPr>
      </w:pPr>
      <w:r w:rsidDel="00000000" w:rsidR="00000000" w:rsidRPr="00000000">
        <w:rPr>
          <w:color w:val="000000"/>
          <w:rtl w:val="0"/>
        </w:rPr>
        <w:t xml:space="preserve">3.1: Building the feature set using HOG Gabor filters, canny edge detection, and wavelet transform.</w:t>
      </w:r>
    </w:p>
    <w:p w:rsidR="00000000" w:rsidDel="00000000" w:rsidP="00000000" w:rsidRDefault="00000000" w:rsidRPr="00000000" w14:paraId="0000006A">
      <w:pPr>
        <w:ind w:left="720" w:firstLine="0"/>
        <w:rPr>
          <w:color w:val="000000"/>
        </w:rPr>
      </w:pPr>
      <w:r w:rsidDel="00000000" w:rsidR="00000000" w:rsidRPr="00000000">
        <w:rPr>
          <w:color w:val="000000"/>
          <w:rtl w:val="0"/>
        </w:rPr>
        <w:t xml:space="preserve">3.2: Testing dimensionality reduction:</w:t>
      </w:r>
    </w:p>
    <w:p w:rsidR="00000000" w:rsidDel="00000000" w:rsidP="00000000" w:rsidRDefault="00000000" w:rsidRPr="00000000" w14:paraId="0000006B">
      <w:pPr>
        <w:numPr>
          <w:ilvl w:val="0"/>
          <w:numId w:val="18"/>
        </w:numPr>
        <w:spacing w:after="0" w:afterAutospacing="0"/>
        <w:ind w:left="1440" w:hanging="360"/>
        <w:rPr>
          <w:color w:val="000000"/>
          <w:u w:val="none"/>
        </w:rPr>
      </w:pPr>
      <w:r w:rsidDel="00000000" w:rsidR="00000000" w:rsidRPr="00000000">
        <w:rPr>
          <w:color w:val="000000"/>
          <w:rtl w:val="0"/>
        </w:rPr>
        <w:t xml:space="preserve">The scree plots that visualize the components setting the threshold to 90% say that there are minimal effects of a lot of features.</w:t>
      </w:r>
    </w:p>
    <w:p w:rsidR="00000000" w:rsidDel="00000000" w:rsidP="00000000" w:rsidRDefault="00000000" w:rsidRPr="00000000" w14:paraId="0000006C">
      <w:pPr>
        <w:numPr>
          <w:ilvl w:val="0"/>
          <w:numId w:val="18"/>
        </w:numPr>
        <w:spacing w:before="0" w:beforeAutospacing="0"/>
        <w:ind w:left="1440" w:hanging="360"/>
        <w:rPr>
          <w:color w:val="000000"/>
          <w:u w:val="none"/>
        </w:rPr>
      </w:pPr>
      <w:r w:rsidDel="00000000" w:rsidR="00000000" w:rsidRPr="00000000">
        <w:rPr>
          <w:color w:val="000000"/>
          <w:rtl w:val="0"/>
        </w:rPr>
        <w:t xml:space="preserve">So, I capped it out at that value: 30 components</w:t>
      </w:r>
    </w:p>
    <w:p w:rsidR="00000000" w:rsidDel="00000000" w:rsidP="00000000" w:rsidRDefault="00000000" w:rsidRPr="00000000" w14:paraId="0000006D">
      <w:pPr>
        <w:ind w:left="0" w:firstLine="0"/>
        <w:jc w:val="center"/>
        <w:rPr>
          <w:color w:val="000000"/>
        </w:rPr>
      </w:pPr>
      <w:r w:rsidDel="00000000" w:rsidR="00000000" w:rsidRPr="00000000">
        <w:rPr>
          <w:color w:val="000000"/>
        </w:rPr>
        <w:drawing>
          <wp:inline distB="114300" distT="114300" distL="114300" distR="114300">
            <wp:extent cx="4100513" cy="323966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00513" cy="323966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jc w:val="center"/>
        <w:rPr>
          <w:color w:val="000000"/>
        </w:rPr>
      </w:pPr>
      <w:r w:rsidDel="00000000" w:rsidR="00000000" w:rsidRPr="00000000">
        <w:rPr>
          <w:rtl w:val="0"/>
        </w:rPr>
      </w:r>
    </w:p>
    <w:p w:rsidR="00000000" w:rsidDel="00000000" w:rsidP="00000000" w:rsidRDefault="00000000" w:rsidRPr="00000000" w14:paraId="0000006F">
      <w:pPr>
        <w:ind w:left="0" w:firstLine="720"/>
        <w:jc w:val="both"/>
        <w:rPr>
          <w:color w:val="000000"/>
        </w:rPr>
      </w:pPr>
      <w:r w:rsidDel="00000000" w:rsidR="00000000" w:rsidRPr="00000000">
        <w:rPr>
          <w:color w:val="000000"/>
          <w:rtl w:val="0"/>
        </w:rPr>
        <w:t xml:space="preserve">3.3: Data Splitting:</w:t>
      </w:r>
    </w:p>
    <w:p w:rsidR="00000000" w:rsidDel="00000000" w:rsidP="00000000" w:rsidRDefault="00000000" w:rsidRPr="00000000" w14:paraId="00000070">
      <w:pPr>
        <w:numPr>
          <w:ilvl w:val="0"/>
          <w:numId w:val="8"/>
        </w:numPr>
        <w:spacing w:after="0" w:afterAutospacing="0"/>
        <w:ind w:left="1440" w:hanging="360"/>
        <w:jc w:val="both"/>
        <w:rPr>
          <w:color w:val="000000"/>
          <w:u w:val="none"/>
        </w:rPr>
      </w:pPr>
      <w:r w:rsidDel="00000000" w:rsidR="00000000" w:rsidRPr="00000000">
        <w:rPr>
          <w:color w:val="000000"/>
          <w:rtl w:val="0"/>
        </w:rPr>
        <w:t xml:space="preserve">Train: 80%, Test: 20%</w:t>
      </w:r>
    </w:p>
    <w:p w:rsidR="00000000" w:rsidDel="00000000" w:rsidP="00000000" w:rsidRDefault="00000000" w:rsidRPr="00000000" w14:paraId="00000071">
      <w:pPr>
        <w:numPr>
          <w:ilvl w:val="0"/>
          <w:numId w:val="8"/>
        </w:numPr>
        <w:spacing w:before="0" w:beforeAutospacing="0"/>
        <w:ind w:left="1440" w:hanging="360"/>
        <w:jc w:val="both"/>
        <w:rPr>
          <w:color w:val="000000"/>
          <w:u w:val="none"/>
        </w:rPr>
      </w:pPr>
      <w:r w:rsidDel="00000000" w:rsidR="00000000" w:rsidRPr="00000000">
        <w:rPr>
          <w:color w:val="000000"/>
          <w:rtl w:val="0"/>
        </w:rPr>
        <w:t xml:space="preserve">Insights after data splitting:</w:t>
      </w:r>
    </w:p>
    <w:p w:rsidR="00000000" w:rsidDel="00000000" w:rsidP="00000000" w:rsidRDefault="00000000" w:rsidRPr="00000000" w14:paraId="00000072">
      <w:pPr>
        <w:ind w:left="720" w:firstLine="0"/>
        <w:jc w:val="both"/>
        <w:rPr>
          <w:color w:val="00000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highlight w:val="white"/>
              </w:rPr>
            </w:pPr>
            <w:r w:rsidDel="00000000" w:rsidR="00000000" w:rsidRPr="00000000">
              <w:rPr>
                <w:color w:val="000000"/>
                <w:highlight w:val="white"/>
                <w:rtl w:val="0"/>
              </w:rPr>
              <w:t xml:space="preserve">Total number of images: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highlight w:val="white"/>
              </w:rPr>
            </w:pPr>
            <w:r w:rsidDel="00000000" w:rsidR="00000000" w:rsidRPr="00000000">
              <w:rPr>
                <w:color w:val="000000"/>
                <w:highlight w:val="white"/>
                <w:rtl w:val="0"/>
              </w:rPr>
              <w:t xml:space="preserve">1500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highlight w:val="white"/>
              </w:rPr>
            </w:pPr>
            <w:r w:rsidDel="00000000" w:rsidR="00000000" w:rsidRPr="00000000">
              <w:rPr>
                <w:color w:val="000000"/>
                <w:highlight w:val="white"/>
                <w:rtl w:val="0"/>
              </w:rPr>
              <w:t xml:space="preserve">Images shape: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highlight w:val="white"/>
              </w:rPr>
            </w:pPr>
            <w:r w:rsidDel="00000000" w:rsidR="00000000" w:rsidRPr="00000000">
              <w:rPr>
                <w:color w:val="000000"/>
                <w:highlight w:val="white"/>
                <w:rtl w:val="0"/>
              </w:rPr>
              <w:t xml:space="preserve">(1500, 128, 128, 3)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highlight w:val="white"/>
              </w:rPr>
            </w:pPr>
            <w:r w:rsidDel="00000000" w:rsidR="00000000" w:rsidRPr="00000000">
              <w:rPr>
                <w:color w:val="000000"/>
                <w:highlight w:val="white"/>
                <w:rtl w:val="0"/>
              </w:rPr>
              <w:t xml:space="preserve">The training</w:t>
            </w:r>
            <w:r w:rsidDel="00000000" w:rsidR="00000000" w:rsidRPr="00000000">
              <w:rPr>
                <w:color w:val="000000"/>
                <w:highlight w:val="white"/>
                <w:rtl w:val="0"/>
              </w:rPr>
              <w:t xml:space="preserve"> set feature matrix shape: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highlight w:val="white"/>
              </w:rPr>
            </w:pPr>
            <w:r w:rsidDel="00000000" w:rsidR="00000000" w:rsidRPr="00000000">
              <w:rPr>
                <w:color w:val="000000"/>
                <w:highlight w:val="white"/>
                <w:rtl w:val="0"/>
              </w:rPr>
              <w:t xml:space="preserve">(1200, 49664)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highlight w:val="white"/>
              </w:rPr>
            </w:pPr>
            <w:r w:rsidDel="00000000" w:rsidR="00000000" w:rsidRPr="00000000">
              <w:rPr>
                <w:color w:val="000000"/>
                <w:highlight w:val="white"/>
                <w:rtl w:val="0"/>
              </w:rPr>
              <w:t xml:space="preserve">Testing set feature matrix shape: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highlight w:val="white"/>
              </w:rPr>
            </w:pPr>
            <w:r w:rsidDel="00000000" w:rsidR="00000000" w:rsidRPr="00000000">
              <w:rPr>
                <w:color w:val="000000"/>
                <w:highlight w:val="white"/>
                <w:rtl w:val="0"/>
              </w:rPr>
              <w:t xml:space="preserve">(300, 49664)</w:t>
            </w:r>
            <w:r w:rsidDel="00000000" w:rsidR="00000000" w:rsidRPr="00000000">
              <w:rPr>
                <w:rtl w:val="0"/>
              </w:rPr>
            </w:r>
          </w:p>
        </w:tc>
      </w:tr>
    </w:tbl>
    <w:p w:rsidR="00000000" w:rsidDel="00000000" w:rsidP="00000000" w:rsidRDefault="00000000" w:rsidRPr="00000000" w14:paraId="0000007B">
      <w:pPr>
        <w:ind w:left="0" w:firstLine="0"/>
        <w:jc w:val="both"/>
        <w:rPr>
          <w:color w:val="000000"/>
        </w:rPr>
      </w:pPr>
      <w:r w:rsidDel="00000000" w:rsidR="00000000" w:rsidRPr="00000000">
        <w:rPr>
          <w:rtl w:val="0"/>
        </w:rPr>
      </w:r>
    </w:p>
    <w:p w:rsidR="00000000" w:rsidDel="00000000" w:rsidP="00000000" w:rsidRDefault="00000000" w:rsidRPr="00000000" w14:paraId="0000007C">
      <w:pPr>
        <w:ind w:left="0" w:firstLine="720"/>
        <w:jc w:val="both"/>
        <w:rPr>
          <w:color w:val="000000"/>
        </w:rPr>
      </w:pPr>
      <w:r w:rsidDel="00000000" w:rsidR="00000000" w:rsidRPr="00000000">
        <w:rPr>
          <w:color w:val="000000"/>
          <w:rtl w:val="0"/>
        </w:rPr>
        <w:t xml:space="preserve">3.4: Applying PCA:</w:t>
      </w:r>
    </w:p>
    <w:p w:rsidR="00000000" w:rsidDel="00000000" w:rsidP="00000000" w:rsidRDefault="00000000" w:rsidRPr="00000000" w14:paraId="0000007D">
      <w:pPr>
        <w:ind w:left="720" w:firstLine="0"/>
        <w:jc w:val="both"/>
        <w:rPr>
          <w:color w:val="00000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0" w:line="240" w:lineRule="auto"/>
              <w:rPr>
                <w:color w:val="000000"/>
                <w:highlight w:val="white"/>
              </w:rPr>
            </w:pPr>
            <w:r w:rsidDel="00000000" w:rsidR="00000000" w:rsidRPr="00000000">
              <w:rPr>
                <w:color w:val="000000"/>
                <w:highlight w:val="white"/>
                <w:rtl w:val="0"/>
              </w:rPr>
              <w:t xml:space="preserve">The training set feature matrix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0" w:line="240" w:lineRule="auto"/>
              <w:rPr>
                <w:color w:val="000000"/>
                <w:highlight w:val="white"/>
              </w:rPr>
            </w:pPr>
            <w:r w:rsidDel="00000000" w:rsidR="00000000" w:rsidRPr="00000000">
              <w:rPr>
                <w:color w:val="000000"/>
                <w:highlight w:val="white"/>
                <w:rtl w:val="0"/>
              </w:rPr>
              <w:t xml:space="preserve">(1200, 30)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0" w:line="240" w:lineRule="auto"/>
              <w:rPr>
                <w:color w:val="000000"/>
                <w:highlight w:val="white"/>
              </w:rPr>
            </w:pPr>
            <w:r w:rsidDel="00000000" w:rsidR="00000000" w:rsidRPr="00000000">
              <w:rPr>
                <w:color w:val="000000"/>
                <w:highlight w:val="white"/>
                <w:rtl w:val="0"/>
              </w:rPr>
              <w:t xml:space="preserve">Testing set feature matrix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0" w:line="240" w:lineRule="auto"/>
              <w:rPr>
                <w:color w:val="000000"/>
                <w:highlight w:val="white"/>
              </w:rPr>
            </w:pPr>
            <w:r w:rsidDel="00000000" w:rsidR="00000000" w:rsidRPr="00000000">
              <w:rPr>
                <w:color w:val="000000"/>
                <w:highlight w:val="white"/>
                <w:rtl w:val="0"/>
              </w:rPr>
              <w:t xml:space="preserve">(300, 30)</w:t>
            </w:r>
          </w:p>
        </w:tc>
      </w:tr>
    </w:tbl>
    <w:p w:rsidR="00000000" w:rsidDel="00000000" w:rsidP="00000000" w:rsidRDefault="00000000" w:rsidRPr="00000000" w14:paraId="00000082">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1"/>
        <w:numPr>
          <w:ilvl w:val="0"/>
          <w:numId w:val="9"/>
        </w:numPr>
        <w:ind w:left="720" w:hanging="360"/>
        <w:jc w:val="both"/>
        <w:rPr/>
      </w:pPr>
      <w:bookmarkStart w:colFirst="0" w:colLast="0" w:name="_ejjw08mcjo9n" w:id="7"/>
      <w:bookmarkEnd w:id="7"/>
      <w:r w:rsidDel="00000000" w:rsidR="00000000" w:rsidRPr="00000000">
        <w:rPr>
          <w:rtl w:val="0"/>
        </w:rPr>
        <w:t xml:space="preserve">Model Building:</w:t>
      </w:r>
    </w:p>
    <w:p w:rsidR="00000000" w:rsidDel="00000000" w:rsidP="00000000" w:rsidRDefault="00000000" w:rsidRPr="00000000" w14:paraId="00000084">
      <w:pPr>
        <w:ind w:left="720" w:firstLine="0"/>
        <w:jc w:val="both"/>
        <w:rPr>
          <w:b w:val="1"/>
          <w:color w:val="000000"/>
        </w:rPr>
      </w:pPr>
      <w:r w:rsidDel="00000000" w:rsidR="00000000" w:rsidRPr="00000000">
        <w:rPr>
          <w:b w:val="1"/>
          <w:color w:val="000000"/>
          <w:rtl w:val="0"/>
        </w:rPr>
        <w:t xml:space="preserve">4.1: Logistic Regression:</w:t>
      </w:r>
    </w:p>
    <w:p w:rsidR="00000000" w:rsidDel="00000000" w:rsidP="00000000" w:rsidRDefault="00000000" w:rsidRPr="00000000" w14:paraId="00000085">
      <w:pPr>
        <w:numPr>
          <w:ilvl w:val="0"/>
          <w:numId w:val="19"/>
        </w:numPr>
        <w:ind w:left="1440" w:hanging="360"/>
        <w:jc w:val="both"/>
        <w:rPr>
          <w:color w:val="000000"/>
          <w:u w:val="none"/>
        </w:rPr>
      </w:pPr>
      <w:r w:rsidDel="00000000" w:rsidR="00000000" w:rsidRPr="00000000">
        <w:rPr>
          <w:color w:val="000000"/>
          <w:rtl w:val="0"/>
        </w:rPr>
        <w:t xml:space="preserve">Applied SMOTE and RUS to remove class 1 distribution error: increased accuracy. Following are the </w:t>
      </w:r>
      <w:r w:rsidDel="00000000" w:rsidR="00000000" w:rsidRPr="00000000">
        <w:rPr>
          <w:b w:val="1"/>
          <w:color w:val="000000"/>
          <w:rtl w:val="0"/>
        </w:rPr>
        <w:t xml:space="preserve">initial </w:t>
      </w:r>
      <w:r w:rsidDel="00000000" w:rsidR="00000000" w:rsidRPr="00000000">
        <w:rPr>
          <w:color w:val="000000"/>
          <w:rtl w:val="0"/>
        </w:rPr>
        <w:t xml:space="preserve">results and </w:t>
      </w:r>
      <w:r w:rsidDel="00000000" w:rsidR="00000000" w:rsidRPr="00000000">
        <w:rPr>
          <w:b w:val="1"/>
          <w:color w:val="000000"/>
          <w:rtl w:val="0"/>
        </w:rPr>
        <w:t xml:space="preserve">final </w:t>
      </w:r>
      <w:r w:rsidDel="00000000" w:rsidR="00000000" w:rsidRPr="00000000">
        <w:rPr>
          <w:color w:val="000000"/>
          <w:rtl w:val="0"/>
        </w:rPr>
        <w:t xml:space="preserve">results after applying gradient boosting:</w:t>
      </w:r>
    </w:p>
    <w:p w:rsidR="00000000" w:rsidDel="00000000" w:rsidP="00000000" w:rsidRDefault="00000000" w:rsidRPr="00000000" w14:paraId="00000086">
      <w:pPr>
        <w:ind w:left="0" w:firstLine="0"/>
        <w:jc w:val="both"/>
        <w:rPr>
          <w:color w:val="00000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color w:val="000000"/>
              </w:rPr>
            </w:pPr>
            <w:r w:rsidDel="00000000" w:rsidR="00000000" w:rsidRPr="00000000">
              <w:rPr>
                <w:color w:val="000000"/>
              </w:rPr>
              <w:drawing>
                <wp:inline distB="114300" distT="114300" distL="114300" distR="114300">
                  <wp:extent cx="2838450" cy="2239962"/>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38450" cy="223996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Pr>
              <w:drawing>
                <wp:inline distB="114300" distT="114300" distL="114300" distR="114300">
                  <wp:extent cx="2838450" cy="243363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38450" cy="2433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ind w:left="0" w:firstLine="0"/>
        <w:jc w:val="both"/>
        <w:rPr>
          <w:color w:val="000000"/>
        </w:rPr>
      </w:pPr>
      <w:r w:rsidDel="00000000" w:rsidR="00000000" w:rsidRPr="00000000">
        <w:rPr>
          <w:rtl w:val="0"/>
        </w:rPr>
      </w:r>
    </w:p>
    <w:p w:rsidR="00000000" w:rsidDel="00000000" w:rsidP="00000000" w:rsidRDefault="00000000" w:rsidRPr="00000000" w14:paraId="0000008A">
      <w:pPr>
        <w:ind w:left="720" w:firstLine="0"/>
        <w:jc w:val="both"/>
        <w:rPr>
          <w:color w:val="000000"/>
        </w:rPr>
      </w:pPr>
      <w:r w:rsidDel="00000000" w:rsidR="00000000" w:rsidRPr="00000000">
        <w:rPr>
          <w:color w:val="000000"/>
          <w:rtl w:val="0"/>
        </w:rPr>
        <w:t xml:space="preserve">Final Logistic Regression train accuracy: 99%</w:t>
      </w:r>
    </w:p>
    <w:p w:rsidR="00000000" w:rsidDel="00000000" w:rsidP="00000000" w:rsidRDefault="00000000" w:rsidRPr="00000000" w14:paraId="0000008B">
      <w:pPr>
        <w:ind w:left="720" w:firstLine="0"/>
        <w:jc w:val="both"/>
        <w:rPr>
          <w:color w:val="000000"/>
        </w:rPr>
      </w:pPr>
      <w:r w:rsidDel="00000000" w:rsidR="00000000" w:rsidRPr="00000000">
        <w:rPr>
          <w:color w:val="000000"/>
          <w:rtl w:val="0"/>
        </w:rPr>
        <w:t xml:space="preserve">Final Logistic Regression test accuracy: 79%</w:t>
      </w:r>
    </w:p>
    <w:p w:rsidR="00000000" w:rsidDel="00000000" w:rsidP="00000000" w:rsidRDefault="00000000" w:rsidRPr="00000000" w14:paraId="0000008C">
      <w:pPr>
        <w:jc w:val="both"/>
        <w:rPr>
          <w:b w:val="1"/>
          <w:color w:val="000000"/>
        </w:rPr>
      </w:pPr>
      <w:r w:rsidDel="00000000" w:rsidR="00000000" w:rsidRPr="00000000">
        <w:rPr>
          <w:b w:val="1"/>
          <w:color w:val="000000"/>
          <w:rtl w:val="0"/>
        </w:rPr>
        <w:t xml:space="preserve">4.2: Gaussian Naive Bayes</w:t>
      </w:r>
    </w:p>
    <w:p w:rsidR="00000000" w:rsidDel="00000000" w:rsidP="00000000" w:rsidRDefault="00000000" w:rsidRPr="00000000" w14:paraId="0000008D">
      <w:pPr>
        <w:numPr>
          <w:ilvl w:val="0"/>
          <w:numId w:val="12"/>
        </w:numPr>
        <w:ind w:left="720" w:hanging="360"/>
        <w:jc w:val="both"/>
        <w:rPr>
          <w:color w:val="000000"/>
        </w:rPr>
      </w:pPr>
      <w:r w:rsidDel="00000000" w:rsidR="00000000" w:rsidRPr="00000000">
        <w:rPr>
          <w:color w:val="000000"/>
          <w:rtl w:val="0"/>
        </w:rPr>
        <w:t xml:space="preserve">Applied SMOTE and RUS to remove class 1 distribution error: increased accuracy. Following are the </w:t>
      </w:r>
      <w:r w:rsidDel="00000000" w:rsidR="00000000" w:rsidRPr="00000000">
        <w:rPr>
          <w:b w:val="1"/>
          <w:color w:val="000000"/>
          <w:rtl w:val="0"/>
        </w:rPr>
        <w:t xml:space="preserve">initial </w:t>
      </w:r>
      <w:r w:rsidDel="00000000" w:rsidR="00000000" w:rsidRPr="00000000">
        <w:rPr>
          <w:color w:val="000000"/>
          <w:rtl w:val="0"/>
        </w:rPr>
        <w:t xml:space="preserve">results and final results after applying gradient boosting:</w:t>
      </w:r>
    </w:p>
    <w:p w:rsidR="00000000" w:rsidDel="00000000" w:rsidP="00000000" w:rsidRDefault="00000000" w:rsidRPr="00000000" w14:paraId="0000008E">
      <w:pPr>
        <w:ind w:left="720" w:firstLine="0"/>
        <w:jc w:val="both"/>
        <w:rPr>
          <w:color w:val="000000"/>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Pr>
              <w:drawing>
                <wp:inline distB="114300" distT="114300" distL="114300" distR="114300">
                  <wp:extent cx="2609850" cy="2185988"/>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09850" cy="21859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Pr>
              <w:drawing>
                <wp:inline distB="114300" distT="114300" distL="114300" distR="114300">
                  <wp:extent cx="2609850" cy="22098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609850" cy="2209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ind w:left="0" w:firstLine="0"/>
        <w:jc w:val="both"/>
        <w:rPr>
          <w:color w:val="000000"/>
        </w:rPr>
      </w:pPr>
      <w:r w:rsidDel="00000000" w:rsidR="00000000" w:rsidRPr="00000000">
        <w:rPr>
          <w:rtl w:val="0"/>
        </w:rPr>
      </w:r>
    </w:p>
    <w:p w:rsidR="00000000" w:rsidDel="00000000" w:rsidP="00000000" w:rsidRDefault="00000000" w:rsidRPr="00000000" w14:paraId="00000092">
      <w:pPr>
        <w:ind w:left="720" w:firstLine="0"/>
        <w:jc w:val="both"/>
        <w:rPr>
          <w:color w:val="000000"/>
        </w:rPr>
      </w:pPr>
      <w:r w:rsidDel="00000000" w:rsidR="00000000" w:rsidRPr="00000000">
        <w:rPr>
          <w:color w:val="000000"/>
          <w:rtl w:val="0"/>
        </w:rPr>
        <w:t xml:space="preserve">Final Gaussian Naive Bayes Train accuracy: 99%</w:t>
      </w:r>
    </w:p>
    <w:p w:rsidR="00000000" w:rsidDel="00000000" w:rsidP="00000000" w:rsidRDefault="00000000" w:rsidRPr="00000000" w14:paraId="00000093">
      <w:pPr>
        <w:ind w:left="720" w:firstLine="0"/>
        <w:jc w:val="both"/>
        <w:rPr>
          <w:color w:val="000000"/>
        </w:rPr>
      </w:pPr>
      <w:r w:rsidDel="00000000" w:rsidR="00000000" w:rsidRPr="00000000">
        <w:rPr>
          <w:color w:val="000000"/>
          <w:rtl w:val="0"/>
        </w:rPr>
        <w:t xml:space="preserve">Final Gaussian Naive Bayes Test accuracy: 79%</w:t>
      </w:r>
    </w:p>
    <w:p w:rsidR="00000000" w:rsidDel="00000000" w:rsidP="00000000" w:rsidRDefault="00000000" w:rsidRPr="00000000" w14:paraId="00000094">
      <w:pPr>
        <w:ind w:left="0" w:firstLine="0"/>
        <w:jc w:val="both"/>
        <w:rPr>
          <w:b w:val="1"/>
          <w:color w:val="000000"/>
        </w:rPr>
      </w:pPr>
      <w:r w:rsidDel="00000000" w:rsidR="00000000" w:rsidRPr="00000000">
        <w:rPr>
          <w:b w:val="1"/>
          <w:color w:val="000000"/>
          <w:rtl w:val="0"/>
        </w:rPr>
        <w:t xml:space="preserve">4.3: Support Vector Machines:</w:t>
      </w:r>
    </w:p>
    <w:p w:rsidR="00000000" w:rsidDel="00000000" w:rsidP="00000000" w:rsidRDefault="00000000" w:rsidRPr="00000000" w14:paraId="00000095">
      <w:pPr>
        <w:numPr>
          <w:ilvl w:val="0"/>
          <w:numId w:val="17"/>
        </w:numPr>
        <w:spacing w:after="0" w:afterAutospacing="0"/>
        <w:ind w:left="720" w:hanging="360"/>
        <w:jc w:val="both"/>
        <w:rPr>
          <w:color w:val="000000"/>
          <w:u w:val="none"/>
        </w:rPr>
      </w:pPr>
      <w:r w:rsidDel="00000000" w:rsidR="00000000" w:rsidRPr="00000000">
        <w:rPr>
          <w:color w:val="000000"/>
          <w:rtl w:val="0"/>
        </w:rPr>
        <w:t xml:space="preserve">Pre-applied SMOTE and RUS on the dataset before building the model</w:t>
      </w:r>
    </w:p>
    <w:p w:rsidR="00000000" w:rsidDel="00000000" w:rsidP="00000000" w:rsidRDefault="00000000" w:rsidRPr="00000000" w14:paraId="00000096">
      <w:pPr>
        <w:numPr>
          <w:ilvl w:val="0"/>
          <w:numId w:val="17"/>
        </w:numPr>
        <w:shd w:fill="1e1e1e" w:val="clear"/>
        <w:spacing w:after="0" w:afterAutospacing="0" w:before="0" w:beforeAutospacing="0" w:line="313.04347826086956" w:lineRule="auto"/>
        <w:ind w:left="720" w:hanging="360"/>
        <w:jc w:val="both"/>
        <w:rPr>
          <w:color w:val="000000"/>
        </w:rPr>
      </w:pPr>
      <w:r w:rsidDel="00000000" w:rsidR="00000000" w:rsidRPr="00000000">
        <w:rPr>
          <w:rFonts w:ascii="Courier New" w:cs="Courier New" w:eastAsia="Courier New" w:hAnsi="Courier New"/>
          <w:color w:val="d4d4d4"/>
          <w:sz w:val="23"/>
          <w:szCs w:val="23"/>
          <w:rtl w:val="0"/>
        </w:rPr>
        <w:t xml:space="preserve">param_grid = </w:t>
      </w:r>
      <w:r w:rsidDel="00000000" w:rsidR="00000000" w:rsidRPr="00000000">
        <w:rPr>
          <w:rFonts w:ascii="Courier New" w:cs="Courier New" w:eastAsia="Courier New" w:hAnsi="Courier New"/>
          <w:color w:val="dcdcdc"/>
          <w:sz w:val="23"/>
          <w:szCs w:val="23"/>
          <w:rtl w:val="0"/>
        </w:rPr>
        <w:t xml:space="preserve">{</w:t>
      </w:r>
    </w:p>
    <w:p w:rsidR="00000000" w:rsidDel="00000000" w:rsidP="00000000" w:rsidRDefault="00000000" w:rsidRPr="00000000" w14:paraId="00000097">
      <w:pPr>
        <w:numPr>
          <w:ilvl w:val="0"/>
          <w:numId w:val="17"/>
        </w:numPr>
        <w:shd w:fill="1e1e1e" w:val="clear"/>
        <w:spacing w:after="0" w:afterAutospacing="0" w:before="0" w:beforeAutospacing="0" w:line="313.04347826086956" w:lineRule="auto"/>
        <w:ind w:left="720" w:hanging="360"/>
        <w:jc w:val="both"/>
        <w:rPr>
          <w:color w:val="000000"/>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'C'</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b5cea8"/>
          <w:sz w:val="23"/>
          <w:szCs w:val="23"/>
          <w:rtl w:val="0"/>
        </w:rPr>
        <w:t xml:space="preserve">0.1</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100</w:t>
      </w:r>
      <w:r w:rsidDel="00000000" w:rsidR="00000000" w:rsidRPr="00000000">
        <w:rPr>
          <w:rFonts w:ascii="Courier New" w:cs="Courier New" w:eastAsia="Courier New" w:hAnsi="Courier New"/>
          <w:color w:val="dcdcdc"/>
          <w:sz w:val="23"/>
          <w:szCs w:val="23"/>
          <w:rtl w:val="0"/>
        </w:rPr>
        <w:t xml:space="preserve">],</w:t>
      </w:r>
    </w:p>
    <w:p w:rsidR="00000000" w:rsidDel="00000000" w:rsidP="00000000" w:rsidRDefault="00000000" w:rsidRPr="00000000" w14:paraId="00000098">
      <w:pPr>
        <w:numPr>
          <w:ilvl w:val="0"/>
          <w:numId w:val="17"/>
        </w:numPr>
        <w:shd w:fill="1e1e1e" w:val="clear"/>
        <w:spacing w:after="0" w:afterAutospacing="0" w:before="0" w:beforeAutospacing="0" w:line="313.04347826086956" w:lineRule="auto"/>
        <w:ind w:left="720" w:hanging="360"/>
        <w:jc w:val="both"/>
        <w:rPr>
          <w:color w:val="000000"/>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'gamma'</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'scale'</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'auto'</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0.001</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0.01</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0.1</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dcdcdc"/>
          <w:sz w:val="23"/>
          <w:szCs w:val="23"/>
          <w:rtl w:val="0"/>
        </w:rPr>
        <w:t xml:space="preserve">],</w:t>
      </w:r>
    </w:p>
    <w:p w:rsidR="00000000" w:rsidDel="00000000" w:rsidP="00000000" w:rsidRDefault="00000000" w:rsidRPr="00000000" w14:paraId="00000099">
      <w:pPr>
        <w:numPr>
          <w:ilvl w:val="0"/>
          <w:numId w:val="17"/>
        </w:numPr>
        <w:shd w:fill="1e1e1e" w:val="clear"/>
        <w:spacing w:after="0" w:afterAutospacing="0" w:before="0" w:beforeAutospacing="0" w:line="313.04347826086956" w:lineRule="auto"/>
        <w:ind w:left="720" w:hanging="360"/>
        <w:jc w:val="both"/>
        <w:rPr>
          <w:color w:val="000000"/>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'kernel'</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'linear'</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'rbf'</w:t>
      </w:r>
      <w:r w:rsidDel="00000000" w:rsidR="00000000" w:rsidRPr="00000000">
        <w:rPr>
          <w:rFonts w:ascii="Courier New" w:cs="Courier New" w:eastAsia="Courier New" w:hAnsi="Courier New"/>
          <w:color w:val="dcdcdc"/>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'poly'</w:t>
      </w:r>
      <w:r w:rsidDel="00000000" w:rsidR="00000000" w:rsidRPr="00000000">
        <w:rPr>
          <w:rFonts w:ascii="Courier New" w:cs="Courier New" w:eastAsia="Courier New" w:hAnsi="Courier New"/>
          <w:color w:val="dcdcdc"/>
          <w:sz w:val="23"/>
          <w:szCs w:val="23"/>
          <w:rtl w:val="0"/>
        </w:rPr>
        <w:t xml:space="preserve">]</w:t>
      </w:r>
    </w:p>
    <w:p w:rsidR="00000000" w:rsidDel="00000000" w:rsidP="00000000" w:rsidRDefault="00000000" w:rsidRPr="00000000" w14:paraId="0000009A">
      <w:pPr>
        <w:numPr>
          <w:ilvl w:val="0"/>
          <w:numId w:val="17"/>
        </w:numPr>
        <w:shd w:fill="1e1e1e" w:val="clear"/>
        <w:spacing w:before="0" w:beforeAutospacing="0" w:line="313.04347826086956" w:lineRule="auto"/>
        <w:ind w:left="720" w:hanging="360"/>
        <w:jc w:val="both"/>
        <w:rPr>
          <w:color w:val="000000"/>
        </w:rPr>
      </w:pPr>
      <w:r w:rsidDel="00000000" w:rsidR="00000000" w:rsidRPr="00000000">
        <w:rPr>
          <w:rFonts w:ascii="Courier New" w:cs="Courier New" w:eastAsia="Courier New" w:hAnsi="Courier New"/>
          <w:color w:val="dcdcdc"/>
          <w:sz w:val="23"/>
          <w:szCs w:val="23"/>
          <w:rtl w:val="0"/>
        </w:rPr>
        <w:t xml:space="preserve">}</w:t>
      </w:r>
    </w:p>
    <w:p w:rsidR="00000000" w:rsidDel="00000000" w:rsidP="00000000" w:rsidRDefault="00000000" w:rsidRPr="00000000" w14:paraId="0000009B">
      <w:pPr>
        <w:ind w:left="720" w:firstLine="0"/>
        <w:jc w:val="both"/>
        <w:rPr>
          <w:color w:val="000000"/>
        </w:rPr>
      </w:pPr>
      <w:r w:rsidDel="00000000" w:rsidR="00000000" w:rsidRPr="00000000">
        <w:rPr>
          <w:rtl w:val="0"/>
        </w:rPr>
      </w:r>
    </w:p>
    <w:p w:rsidR="00000000" w:rsidDel="00000000" w:rsidP="00000000" w:rsidRDefault="00000000" w:rsidRPr="00000000" w14:paraId="0000009C">
      <w:pPr>
        <w:numPr>
          <w:ilvl w:val="0"/>
          <w:numId w:val="13"/>
        </w:numPr>
        <w:ind w:left="720" w:hanging="360"/>
        <w:jc w:val="both"/>
        <w:rPr>
          <w:color w:val="000000"/>
          <w:u w:val="none"/>
        </w:rPr>
      </w:pPr>
      <w:r w:rsidDel="00000000" w:rsidR="00000000" w:rsidRPr="00000000">
        <w:rPr>
          <w:color w:val="000000"/>
          <w:rtl w:val="0"/>
        </w:rPr>
        <w:t xml:space="preserve">I did not use any ensemble method over here because its accuracy was already good enough without that. So, SVM performed the best as it did not even need to have any improvement in it (although the parameters could have been tuned a little bit more)</w:t>
      </w:r>
    </w:p>
    <w:p w:rsidR="00000000" w:rsidDel="00000000" w:rsidP="00000000" w:rsidRDefault="00000000" w:rsidRPr="00000000" w14:paraId="0000009D">
      <w:pPr>
        <w:ind w:left="720" w:firstLine="0"/>
        <w:jc w:val="center"/>
        <w:rPr>
          <w:color w:val="000000"/>
        </w:rPr>
      </w:pPr>
      <w:r w:rsidDel="00000000" w:rsidR="00000000" w:rsidRPr="00000000">
        <w:rPr>
          <w:color w:val="000000"/>
        </w:rPr>
        <w:drawing>
          <wp:inline distB="114300" distT="114300" distL="114300" distR="114300">
            <wp:extent cx="4000500" cy="2563812"/>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00500" cy="256381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720" w:firstLine="0"/>
        <w:jc w:val="left"/>
        <w:rPr>
          <w:color w:val="000000"/>
        </w:rPr>
      </w:pPr>
      <w:r w:rsidDel="00000000" w:rsidR="00000000" w:rsidRPr="00000000">
        <w:rPr>
          <w:color w:val="000000"/>
          <w:rtl w:val="0"/>
        </w:rPr>
        <w:t xml:space="preserve">SVM train accuracy (without any improvement): 86%</w:t>
      </w:r>
    </w:p>
    <w:p w:rsidR="00000000" w:rsidDel="00000000" w:rsidP="00000000" w:rsidRDefault="00000000" w:rsidRPr="00000000" w14:paraId="0000009F">
      <w:pPr>
        <w:ind w:left="720" w:firstLine="0"/>
        <w:rPr>
          <w:color w:val="000000"/>
        </w:rPr>
      </w:pPr>
      <w:r w:rsidDel="00000000" w:rsidR="00000000" w:rsidRPr="00000000">
        <w:rPr>
          <w:color w:val="000000"/>
          <w:rtl w:val="0"/>
        </w:rPr>
        <w:t xml:space="preserve">SVM test accuracy (without any improvement): 80%</w:t>
      </w:r>
    </w:p>
    <w:p w:rsidR="00000000" w:rsidDel="00000000" w:rsidP="00000000" w:rsidRDefault="00000000" w:rsidRPr="00000000" w14:paraId="000000A0">
      <w:pPr>
        <w:ind w:left="720" w:firstLine="0"/>
        <w:jc w:val="both"/>
        <w:rPr>
          <w:b w:val="1"/>
          <w:color w:val="000000"/>
        </w:rPr>
      </w:pPr>
      <w:r w:rsidDel="00000000" w:rsidR="00000000" w:rsidRPr="00000000">
        <w:rPr>
          <w:b w:val="1"/>
          <w:color w:val="000000"/>
          <w:rtl w:val="0"/>
        </w:rPr>
        <w:t xml:space="preserve">4.4: Neural Networks:</w:t>
      </w:r>
    </w:p>
    <w:p w:rsidR="00000000" w:rsidDel="00000000" w:rsidP="00000000" w:rsidRDefault="00000000" w:rsidRPr="00000000" w14:paraId="000000A1">
      <w:pPr>
        <w:numPr>
          <w:ilvl w:val="0"/>
          <w:numId w:val="2"/>
        </w:numPr>
        <w:spacing w:after="0" w:afterAutospacing="0"/>
        <w:ind w:left="1440" w:hanging="360"/>
        <w:jc w:val="both"/>
        <w:rPr>
          <w:color w:val="000000"/>
          <w:u w:val="none"/>
        </w:rPr>
      </w:pPr>
      <w:r w:rsidDel="00000000" w:rsidR="00000000" w:rsidRPr="00000000">
        <w:rPr>
          <w:color w:val="000000"/>
          <w:rtl w:val="0"/>
        </w:rPr>
        <w:t xml:space="preserve">Used Convolutional Neural Networks</w:t>
      </w:r>
    </w:p>
    <w:p w:rsidR="00000000" w:rsidDel="00000000" w:rsidP="00000000" w:rsidRDefault="00000000" w:rsidRPr="00000000" w14:paraId="000000A2">
      <w:pPr>
        <w:numPr>
          <w:ilvl w:val="0"/>
          <w:numId w:val="2"/>
        </w:numPr>
        <w:spacing w:after="0" w:afterAutospacing="0" w:before="0" w:beforeAutospacing="0"/>
        <w:ind w:left="1440" w:hanging="360"/>
        <w:jc w:val="both"/>
        <w:rPr>
          <w:color w:val="000000"/>
          <w:u w:val="none"/>
        </w:rPr>
      </w:pPr>
      <w:r w:rsidDel="00000000" w:rsidR="00000000" w:rsidRPr="00000000">
        <w:rPr>
          <w:color w:val="000000"/>
          <w:rtl w:val="0"/>
        </w:rPr>
        <w:t xml:space="preserve">Used Bagging Classifier to improve it</w:t>
      </w:r>
    </w:p>
    <w:p w:rsidR="00000000" w:rsidDel="00000000" w:rsidP="00000000" w:rsidRDefault="00000000" w:rsidRPr="00000000" w14:paraId="000000A3">
      <w:pPr>
        <w:numPr>
          <w:ilvl w:val="0"/>
          <w:numId w:val="2"/>
        </w:numPr>
        <w:spacing w:after="0" w:afterAutospacing="0" w:before="0" w:beforeAutospacing="0"/>
        <w:ind w:left="1440" w:hanging="360"/>
        <w:jc w:val="both"/>
        <w:rPr>
          <w:color w:val="000000"/>
          <w:u w:val="none"/>
        </w:rPr>
      </w:pPr>
      <w:r w:rsidDel="00000000" w:rsidR="00000000" w:rsidRPr="00000000">
        <w:rPr>
          <w:color w:val="000000"/>
          <w:rtl w:val="0"/>
        </w:rPr>
        <w:t xml:space="preserve">Logistic Regression as a base model</w:t>
      </w:r>
    </w:p>
    <w:p w:rsidR="00000000" w:rsidDel="00000000" w:rsidP="00000000" w:rsidRDefault="00000000" w:rsidRPr="00000000" w14:paraId="000000A4">
      <w:pPr>
        <w:numPr>
          <w:ilvl w:val="0"/>
          <w:numId w:val="2"/>
        </w:numPr>
        <w:spacing w:after="0" w:afterAutospacing="0" w:before="0" w:beforeAutospacing="0"/>
        <w:ind w:left="1440" w:hanging="360"/>
        <w:jc w:val="both"/>
        <w:rPr>
          <w:color w:val="000000"/>
          <w:u w:val="none"/>
        </w:rPr>
      </w:pPr>
      <w:r w:rsidDel="00000000" w:rsidR="00000000" w:rsidRPr="00000000">
        <w:rPr>
          <w:color w:val="000000"/>
          <w:rtl w:val="0"/>
        </w:rPr>
        <w:t xml:space="preserve">Technical details:</w:t>
      </w:r>
    </w:p>
    <w:p w:rsidR="00000000" w:rsidDel="00000000" w:rsidP="00000000" w:rsidRDefault="00000000" w:rsidRPr="00000000" w14:paraId="000000A5">
      <w:pPr>
        <w:numPr>
          <w:ilvl w:val="1"/>
          <w:numId w:val="2"/>
        </w:numPr>
        <w:spacing w:after="0" w:afterAutospacing="0" w:before="0" w:beforeAutospacing="0"/>
        <w:ind w:left="2160" w:hanging="360"/>
        <w:jc w:val="both"/>
        <w:rPr>
          <w:color w:val="000000"/>
        </w:rPr>
      </w:pPr>
      <w:r w:rsidDel="00000000" w:rsidR="00000000" w:rsidRPr="00000000">
        <w:rPr>
          <w:b w:val="1"/>
          <w:color w:val="000000"/>
          <w:rtl w:val="0"/>
        </w:rPr>
        <w:t xml:space="preserve">Convolutional Layers</w:t>
      </w:r>
      <w:r w:rsidDel="00000000" w:rsidR="00000000" w:rsidRPr="00000000">
        <w:rPr>
          <w:color w:val="000000"/>
          <w:rtl w:val="0"/>
        </w:rPr>
        <w:t xml:space="preserve">: 3</w:t>
      </w:r>
    </w:p>
    <w:p w:rsidR="00000000" w:rsidDel="00000000" w:rsidP="00000000" w:rsidRDefault="00000000" w:rsidRPr="00000000" w14:paraId="000000A6">
      <w:pPr>
        <w:numPr>
          <w:ilvl w:val="1"/>
          <w:numId w:val="2"/>
        </w:numPr>
        <w:spacing w:after="0" w:afterAutospacing="0" w:before="0" w:beforeAutospacing="0"/>
        <w:ind w:left="2160" w:hanging="360"/>
        <w:jc w:val="both"/>
        <w:rPr>
          <w:color w:val="000000"/>
        </w:rPr>
      </w:pPr>
      <w:r w:rsidDel="00000000" w:rsidR="00000000" w:rsidRPr="00000000">
        <w:rPr>
          <w:b w:val="1"/>
          <w:color w:val="000000"/>
          <w:rtl w:val="0"/>
        </w:rPr>
        <w:t xml:space="preserve">MaxPooling Layers</w:t>
      </w:r>
      <w:r w:rsidDel="00000000" w:rsidR="00000000" w:rsidRPr="00000000">
        <w:rPr>
          <w:color w:val="000000"/>
          <w:rtl w:val="0"/>
        </w:rPr>
        <w:t xml:space="preserve">: 3</w:t>
      </w:r>
    </w:p>
    <w:p w:rsidR="00000000" w:rsidDel="00000000" w:rsidP="00000000" w:rsidRDefault="00000000" w:rsidRPr="00000000" w14:paraId="000000A7">
      <w:pPr>
        <w:numPr>
          <w:ilvl w:val="1"/>
          <w:numId w:val="2"/>
        </w:numPr>
        <w:spacing w:after="0" w:afterAutospacing="0" w:before="0" w:beforeAutospacing="0"/>
        <w:ind w:left="2160" w:hanging="360"/>
        <w:jc w:val="both"/>
        <w:rPr>
          <w:color w:val="000000"/>
        </w:rPr>
      </w:pPr>
      <w:r w:rsidDel="00000000" w:rsidR="00000000" w:rsidRPr="00000000">
        <w:rPr>
          <w:b w:val="1"/>
          <w:color w:val="000000"/>
          <w:rtl w:val="0"/>
        </w:rPr>
        <w:t xml:space="preserve">BatchNormalization Layers</w:t>
      </w:r>
      <w:r w:rsidDel="00000000" w:rsidR="00000000" w:rsidRPr="00000000">
        <w:rPr>
          <w:color w:val="000000"/>
          <w:rtl w:val="0"/>
        </w:rPr>
        <w:t xml:space="preserve">: 4</w:t>
      </w:r>
    </w:p>
    <w:p w:rsidR="00000000" w:rsidDel="00000000" w:rsidP="00000000" w:rsidRDefault="00000000" w:rsidRPr="00000000" w14:paraId="000000A8">
      <w:pPr>
        <w:numPr>
          <w:ilvl w:val="1"/>
          <w:numId w:val="2"/>
        </w:numPr>
        <w:spacing w:after="0" w:afterAutospacing="0" w:before="0" w:beforeAutospacing="0"/>
        <w:ind w:left="2160" w:hanging="360"/>
        <w:jc w:val="both"/>
        <w:rPr>
          <w:color w:val="000000"/>
        </w:rPr>
      </w:pPr>
      <w:r w:rsidDel="00000000" w:rsidR="00000000" w:rsidRPr="00000000">
        <w:rPr>
          <w:b w:val="1"/>
          <w:color w:val="000000"/>
          <w:rtl w:val="0"/>
        </w:rPr>
        <w:t xml:space="preserve">Dropout Layers</w:t>
      </w:r>
      <w:r w:rsidDel="00000000" w:rsidR="00000000" w:rsidRPr="00000000">
        <w:rPr>
          <w:color w:val="000000"/>
          <w:rtl w:val="0"/>
        </w:rPr>
        <w:t xml:space="preserve">: 4</w:t>
      </w:r>
    </w:p>
    <w:p w:rsidR="00000000" w:rsidDel="00000000" w:rsidP="00000000" w:rsidRDefault="00000000" w:rsidRPr="00000000" w14:paraId="000000A9">
      <w:pPr>
        <w:numPr>
          <w:ilvl w:val="1"/>
          <w:numId w:val="2"/>
        </w:numPr>
        <w:spacing w:after="0" w:afterAutospacing="0" w:before="0" w:beforeAutospacing="0"/>
        <w:ind w:left="2160" w:hanging="360"/>
        <w:jc w:val="both"/>
        <w:rPr>
          <w:color w:val="000000"/>
        </w:rPr>
      </w:pPr>
      <w:r w:rsidDel="00000000" w:rsidR="00000000" w:rsidRPr="00000000">
        <w:rPr>
          <w:b w:val="1"/>
          <w:color w:val="000000"/>
          <w:rtl w:val="0"/>
        </w:rPr>
        <w:t xml:space="preserve">Flatten Layer</w:t>
      </w:r>
      <w:r w:rsidDel="00000000" w:rsidR="00000000" w:rsidRPr="00000000">
        <w:rPr>
          <w:color w:val="000000"/>
          <w:rtl w:val="0"/>
        </w:rPr>
        <w:t xml:space="preserve">: 1</w:t>
      </w:r>
    </w:p>
    <w:p w:rsidR="00000000" w:rsidDel="00000000" w:rsidP="00000000" w:rsidRDefault="00000000" w:rsidRPr="00000000" w14:paraId="000000AA">
      <w:pPr>
        <w:numPr>
          <w:ilvl w:val="1"/>
          <w:numId w:val="2"/>
        </w:numPr>
        <w:spacing w:after="0" w:afterAutospacing="0" w:before="0" w:beforeAutospacing="0"/>
        <w:ind w:left="2160" w:hanging="360"/>
        <w:jc w:val="both"/>
        <w:rPr>
          <w:color w:val="000000"/>
        </w:rPr>
      </w:pPr>
      <w:r w:rsidDel="00000000" w:rsidR="00000000" w:rsidRPr="00000000">
        <w:rPr>
          <w:b w:val="1"/>
          <w:color w:val="000000"/>
          <w:rtl w:val="0"/>
        </w:rPr>
        <w:t xml:space="preserve">Dense (Fully Connected) Layers</w:t>
      </w:r>
      <w:r w:rsidDel="00000000" w:rsidR="00000000" w:rsidRPr="00000000">
        <w:rPr>
          <w:color w:val="000000"/>
          <w:rtl w:val="0"/>
        </w:rPr>
        <w:t xml:space="preserve">: 2</w:t>
      </w:r>
    </w:p>
    <w:p w:rsidR="00000000" w:rsidDel="00000000" w:rsidP="00000000" w:rsidRDefault="00000000" w:rsidRPr="00000000" w14:paraId="000000AB">
      <w:pPr>
        <w:numPr>
          <w:ilvl w:val="0"/>
          <w:numId w:val="2"/>
        </w:numPr>
        <w:spacing w:after="0" w:afterAutospacing="0" w:before="0" w:beforeAutospacing="0"/>
        <w:ind w:left="1440" w:hanging="360"/>
        <w:jc w:val="both"/>
        <w:rPr>
          <w:color w:val="000000"/>
          <w:u w:val="none"/>
        </w:rPr>
      </w:pPr>
      <w:r w:rsidDel="00000000" w:rsidR="00000000" w:rsidRPr="00000000">
        <w:rPr>
          <w:color w:val="000000"/>
          <w:rtl w:val="0"/>
        </w:rPr>
        <w:t xml:space="preserve">It still somehow managed to perform extremely poorly even when I did the following:</w:t>
      </w:r>
    </w:p>
    <w:p w:rsidR="00000000" w:rsidDel="00000000" w:rsidP="00000000" w:rsidRDefault="00000000" w:rsidRPr="00000000" w14:paraId="000000AC">
      <w:pPr>
        <w:numPr>
          <w:ilvl w:val="1"/>
          <w:numId w:val="2"/>
        </w:numPr>
        <w:spacing w:after="0" w:afterAutospacing="0" w:before="0" w:beforeAutospacing="0"/>
        <w:ind w:left="2160" w:hanging="360"/>
        <w:jc w:val="both"/>
        <w:rPr>
          <w:color w:val="000000"/>
          <w:u w:val="none"/>
        </w:rPr>
      </w:pPr>
      <w:r w:rsidDel="00000000" w:rsidR="00000000" w:rsidRPr="00000000">
        <w:rPr>
          <w:color w:val="000000"/>
          <w:rtl w:val="0"/>
        </w:rPr>
        <w:t xml:space="preserve">Trained multiple models and made them complex and then used ensembling methods to combine them</w:t>
      </w:r>
    </w:p>
    <w:p w:rsidR="00000000" w:rsidDel="00000000" w:rsidP="00000000" w:rsidRDefault="00000000" w:rsidRPr="00000000" w14:paraId="000000AD">
      <w:pPr>
        <w:numPr>
          <w:ilvl w:val="1"/>
          <w:numId w:val="2"/>
        </w:numPr>
        <w:spacing w:after="0" w:afterAutospacing="0" w:before="0" w:beforeAutospacing="0"/>
        <w:ind w:left="2160" w:hanging="360"/>
        <w:jc w:val="both"/>
        <w:rPr>
          <w:color w:val="000000"/>
          <w:u w:val="none"/>
        </w:rPr>
      </w:pPr>
      <w:r w:rsidDel="00000000" w:rsidR="00000000" w:rsidRPr="00000000">
        <w:rPr>
          <w:color w:val="000000"/>
          <w:rtl w:val="0"/>
        </w:rPr>
        <w:t xml:space="preserve">Trained simple models and hyper-tuned them for accuracy</w:t>
      </w:r>
    </w:p>
    <w:p w:rsidR="00000000" w:rsidDel="00000000" w:rsidP="00000000" w:rsidRDefault="00000000" w:rsidRPr="00000000" w14:paraId="000000AE">
      <w:pPr>
        <w:numPr>
          <w:ilvl w:val="1"/>
          <w:numId w:val="2"/>
        </w:numPr>
        <w:spacing w:after="0" w:afterAutospacing="0" w:before="0" w:beforeAutospacing="0"/>
        <w:ind w:left="2160" w:hanging="360"/>
        <w:jc w:val="both"/>
        <w:rPr>
          <w:color w:val="000000"/>
          <w:u w:val="none"/>
        </w:rPr>
      </w:pPr>
      <w:r w:rsidDel="00000000" w:rsidR="00000000" w:rsidRPr="00000000">
        <w:rPr>
          <w:color w:val="000000"/>
          <w:rtl w:val="0"/>
        </w:rPr>
        <w:t xml:space="preserve">Trained medium complexity-based models and improved them via a lot of iterations that have at least 50 epochs.</w:t>
      </w:r>
    </w:p>
    <w:p w:rsidR="00000000" w:rsidDel="00000000" w:rsidP="00000000" w:rsidRDefault="00000000" w:rsidRPr="00000000" w14:paraId="000000AF">
      <w:pPr>
        <w:numPr>
          <w:ilvl w:val="1"/>
          <w:numId w:val="2"/>
        </w:numPr>
        <w:spacing w:before="0" w:beforeAutospacing="0"/>
        <w:ind w:left="2160" w:hanging="360"/>
        <w:jc w:val="both"/>
        <w:rPr>
          <w:color w:val="000000"/>
          <w:u w:val="none"/>
        </w:rPr>
      </w:pPr>
      <w:r w:rsidDel="00000000" w:rsidR="00000000" w:rsidRPr="00000000">
        <w:rPr>
          <w:color w:val="000000"/>
          <w:rtl w:val="0"/>
        </w:rPr>
        <w:t xml:space="preserve">All of them showed the same accuracy between 0.33 - and 0.35 on the testing data.</w:t>
      </w:r>
    </w:p>
    <w:p w:rsidR="00000000" w:rsidDel="00000000" w:rsidP="00000000" w:rsidRDefault="00000000" w:rsidRPr="00000000" w14:paraId="000000B0">
      <w:pPr>
        <w:ind w:left="2160" w:firstLine="0"/>
        <w:jc w:val="center"/>
        <w:rPr>
          <w:color w:val="000000"/>
        </w:rPr>
      </w:pPr>
      <w:r w:rsidDel="00000000" w:rsidR="00000000" w:rsidRPr="00000000">
        <w:rPr>
          <w:rtl w:val="0"/>
        </w:rPr>
      </w:r>
    </w:p>
    <w:p w:rsidR="00000000" w:rsidDel="00000000" w:rsidP="00000000" w:rsidRDefault="00000000" w:rsidRPr="00000000" w14:paraId="000000B1">
      <w:pPr>
        <w:ind w:left="2160" w:firstLine="0"/>
        <w:jc w:val="center"/>
        <w:rPr>
          <w:color w:val="000000"/>
        </w:rPr>
      </w:pPr>
      <w:r w:rsidDel="00000000" w:rsidR="00000000" w:rsidRPr="00000000">
        <w:rPr>
          <w:rtl w:val="0"/>
        </w:rPr>
      </w:r>
    </w:p>
    <w:p w:rsidR="00000000" w:rsidDel="00000000" w:rsidP="00000000" w:rsidRDefault="00000000" w:rsidRPr="00000000" w14:paraId="000000B2">
      <w:pPr>
        <w:ind w:left="0" w:firstLine="0"/>
        <w:jc w:val="both"/>
        <w:rPr>
          <w:color w:val="000000"/>
        </w:rPr>
      </w:pPr>
      <w:r w:rsidDel="00000000" w:rsidR="00000000" w:rsidRPr="00000000">
        <w:rPr>
          <w:color w:val="000000"/>
        </w:rPr>
        <w:drawing>
          <wp:inline distB="114300" distT="114300" distL="114300" distR="114300">
            <wp:extent cx="5943600" cy="25400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both"/>
        <w:rPr>
          <w:color w:val="000000"/>
        </w:rPr>
      </w:pPr>
      <w:r w:rsidDel="00000000" w:rsidR="00000000" w:rsidRPr="00000000">
        <w:rPr>
          <w:color w:val="000000"/>
          <w:rtl w:val="0"/>
        </w:rPr>
        <w:t xml:space="preserve">CNN test accuracy (flawed): 38%</w:t>
      </w:r>
    </w:p>
    <w:p w:rsidR="00000000" w:rsidDel="00000000" w:rsidP="00000000" w:rsidRDefault="00000000" w:rsidRPr="00000000" w14:paraId="000000B4">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1"/>
        <w:numPr>
          <w:ilvl w:val="0"/>
          <w:numId w:val="9"/>
        </w:numPr>
        <w:spacing w:after="0" w:afterAutospacing="0"/>
        <w:ind w:left="720" w:hanging="360"/>
        <w:jc w:val="both"/>
        <w:rPr/>
      </w:pPr>
      <w:bookmarkStart w:colFirst="0" w:colLast="0" w:name="_nv368w2n9jvk" w:id="8"/>
      <w:bookmarkEnd w:id="8"/>
      <w:r w:rsidDel="00000000" w:rsidR="00000000" w:rsidRPr="00000000">
        <w:rPr>
          <w:rtl w:val="0"/>
        </w:rPr>
        <w:t xml:space="preserve">Model Combining Phase:</w:t>
      </w:r>
    </w:p>
    <w:p w:rsidR="00000000" w:rsidDel="00000000" w:rsidP="00000000" w:rsidRDefault="00000000" w:rsidRPr="00000000" w14:paraId="000000B6">
      <w:pPr>
        <w:numPr>
          <w:ilvl w:val="0"/>
          <w:numId w:val="14"/>
        </w:numPr>
        <w:spacing w:after="0" w:afterAutospacing="0" w:before="0" w:beforeAutospacing="0"/>
        <w:ind w:left="1440" w:hanging="360"/>
        <w:jc w:val="both"/>
        <w:rPr>
          <w:color w:val="000000"/>
          <w:u w:val="none"/>
        </w:rPr>
      </w:pPr>
      <w:r w:rsidDel="00000000" w:rsidR="00000000" w:rsidRPr="00000000">
        <w:rPr>
          <w:color w:val="000000"/>
          <w:rtl w:val="0"/>
        </w:rPr>
        <w:t xml:space="preserve">Combined all of the best models: SVM, logistic regression, and Naive Bayes</w:t>
      </w:r>
    </w:p>
    <w:p w:rsidR="00000000" w:rsidDel="00000000" w:rsidP="00000000" w:rsidRDefault="00000000" w:rsidRPr="00000000" w14:paraId="000000B7">
      <w:pPr>
        <w:numPr>
          <w:ilvl w:val="0"/>
          <w:numId w:val="14"/>
        </w:numPr>
        <w:spacing w:before="0" w:beforeAutospacing="0"/>
        <w:ind w:left="1440" w:hanging="360"/>
        <w:jc w:val="both"/>
        <w:rPr>
          <w:color w:val="000000"/>
          <w:u w:val="none"/>
        </w:rPr>
      </w:pPr>
      <w:r w:rsidDel="00000000" w:rsidR="00000000" w:rsidRPr="00000000">
        <w:rPr>
          <w:color w:val="000000"/>
          <w:rtl w:val="0"/>
        </w:rPr>
        <w:t xml:space="preserve">Created a voting classifier and soft voting as an ensemble method to combine the models and consider the probabilities.</w:t>
      </w:r>
    </w:p>
    <w:p w:rsidR="00000000" w:rsidDel="00000000" w:rsidP="00000000" w:rsidRDefault="00000000" w:rsidRPr="00000000" w14:paraId="000000B8">
      <w:pPr>
        <w:ind w:left="0" w:firstLine="0"/>
        <w:jc w:val="center"/>
        <w:rPr>
          <w:color w:val="000000"/>
        </w:rPr>
      </w:pPr>
      <w:r w:rsidDel="00000000" w:rsidR="00000000" w:rsidRPr="00000000">
        <w:rPr>
          <w:color w:val="000000"/>
        </w:rPr>
        <w:drawing>
          <wp:inline distB="114300" distT="114300" distL="114300" distR="114300">
            <wp:extent cx="3757878" cy="3354387"/>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57878" cy="335438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jc w:val="left"/>
        <w:rPr>
          <w:color w:val="000000"/>
        </w:rPr>
      </w:pPr>
      <w:r w:rsidDel="00000000" w:rsidR="00000000" w:rsidRPr="00000000">
        <w:rPr>
          <w:color w:val="000000"/>
          <w:rtl w:val="0"/>
        </w:rPr>
        <w:t xml:space="preserve">Combined Models Train accuracy: 90%</w:t>
      </w:r>
    </w:p>
    <w:p w:rsidR="00000000" w:rsidDel="00000000" w:rsidP="00000000" w:rsidRDefault="00000000" w:rsidRPr="00000000" w14:paraId="000000BA">
      <w:pPr>
        <w:rPr>
          <w:color w:val="000000"/>
        </w:rPr>
      </w:pPr>
      <w:r w:rsidDel="00000000" w:rsidR="00000000" w:rsidRPr="00000000">
        <w:rPr>
          <w:color w:val="000000"/>
          <w:rtl w:val="0"/>
        </w:rPr>
        <w:t xml:space="preserve">Combined Models Test accuracy: 81%</w:t>
      </w:r>
    </w:p>
    <w:p w:rsidR="00000000" w:rsidDel="00000000" w:rsidP="00000000" w:rsidRDefault="00000000" w:rsidRPr="00000000" w14:paraId="000000BB">
      <w:pPr>
        <w:rPr>
          <w:color w:val="000000"/>
        </w:rPr>
      </w:pPr>
      <w:r w:rsidDel="00000000" w:rsidR="00000000" w:rsidRPr="00000000">
        <w:rPr>
          <w:rtl w:val="0"/>
        </w:rPr>
      </w:r>
    </w:p>
    <w:p w:rsidR="00000000" w:rsidDel="00000000" w:rsidP="00000000" w:rsidRDefault="00000000" w:rsidRPr="00000000" w14:paraId="000000BC">
      <w:pPr>
        <w:rPr>
          <w:color w:val="000000"/>
        </w:rPr>
      </w:pPr>
      <w:r w:rsidDel="00000000" w:rsidR="00000000" w:rsidRPr="00000000">
        <w:rPr>
          <w:color w:val="000000"/>
        </w:rPr>
        <w:drawing>
          <wp:inline distB="114300" distT="114300" distL="114300" distR="114300">
            <wp:extent cx="5943600" cy="35433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ind w:left="0" w:firstLine="0"/>
        <w:jc w:val="both"/>
        <w:rPr>
          <w:color w:val="000000"/>
        </w:rPr>
      </w:pPr>
      <w:r w:rsidDel="00000000" w:rsidR="00000000" w:rsidRPr="00000000">
        <w:rPr>
          <w:rtl w:val="0"/>
        </w:rPr>
      </w:r>
    </w:p>
    <w:p w:rsidR="00000000" w:rsidDel="00000000" w:rsidP="00000000" w:rsidRDefault="00000000" w:rsidRPr="00000000" w14:paraId="000000BF">
      <w:pPr>
        <w:pStyle w:val="Heading1"/>
        <w:numPr>
          <w:ilvl w:val="0"/>
          <w:numId w:val="9"/>
        </w:numPr>
        <w:spacing w:after="0" w:afterAutospacing="0"/>
        <w:ind w:left="720" w:hanging="360"/>
        <w:jc w:val="both"/>
        <w:rPr/>
      </w:pPr>
      <w:bookmarkStart w:colFirst="0" w:colLast="0" w:name="_ea7f9rqfp7l0" w:id="9"/>
      <w:bookmarkEnd w:id="9"/>
      <w:r w:rsidDel="00000000" w:rsidR="00000000" w:rsidRPr="00000000">
        <w:rPr>
          <w:rtl w:val="0"/>
        </w:rPr>
        <w:t xml:space="preserve">Defect Localization:</w:t>
      </w:r>
    </w:p>
    <w:p w:rsidR="00000000" w:rsidDel="00000000" w:rsidP="00000000" w:rsidRDefault="00000000" w:rsidRPr="00000000" w14:paraId="000000C0">
      <w:pPr>
        <w:numPr>
          <w:ilvl w:val="0"/>
          <w:numId w:val="1"/>
        </w:numPr>
        <w:spacing w:after="0" w:afterAutospacing="0" w:before="0" w:beforeAutospacing="0"/>
        <w:ind w:left="1440" w:hanging="360"/>
        <w:jc w:val="both"/>
        <w:rPr>
          <w:color w:val="000000"/>
          <w:u w:val="none"/>
        </w:rPr>
      </w:pPr>
      <w:r w:rsidDel="00000000" w:rsidR="00000000" w:rsidRPr="00000000">
        <w:rPr>
          <w:color w:val="000000"/>
          <w:rtl w:val="0"/>
        </w:rPr>
        <w:t xml:space="preserve">Uses the pre-trained models that were combined</w:t>
      </w:r>
    </w:p>
    <w:p w:rsidR="00000000" w:rsidDel="00000000" w:rsidP="00000000" w:rsidRDefault="00000000" w:rsidRPr="00000000" w14:paraId="000000C1">
      <w:pPr>
        <w:numPr>
          <w:ilvl w:val="0"/>
          <w:numId w:val="1"/>
        </w:numPr>
        <w:spacing w:before="0" w:beforeAutospacing="0"/>
        <w:ind w:left="1440" w:hanging="360"/>
        <w:jc w:val="both"/>
        <w:rPr>
          <w:color w:val="000000"/>
          <w:u w:val="none"/>
        </w:rPr>
      </w:pPr>
      <w:r w:rsidDel="00000000" w:rsidR="00000000" w:rsidRPr="00000000">
        <w:rPr>
          <w:color w:val="000000"/>
          <w:rtl w:val="0"/>
        </w:rPr>
        <w:t xml:space="preserve">Visualizes the defects on paper by randomly selecting a few samples from the dataset.</w:t>
      </w:r>
    </w:p>
    <w:p w:rsidR="00000000" w:rsidDel="00000000" w:rsidP="00000000" w:rsidRDefault="00000000" w:rsidRPr="00000000" w14:paraId="000000C2">
      <w:pPr>
        <w:jc w:val="both"/>
        <w:rPr>
          <w:color w:val="000000"/>
        </w:rPr>
      </w:pPr>
      <w:r w:rsidDel="00000000" w:rsidR="00000000" w:rsidRPr="00000000">
        <w:rPr>
          <w:rtl w:val="0"/>
        </w:rPr>
      </w:r>
    </w:p>
    <w:p w:rsidR="00000000" w:rsidDel="00000000" w:rsidP="00000000" w:rsidRDefault="00000000" w:rsidRPr="00000000" w14:paraId="000000C3">
      <w:pPr>
        <w:pStyle w:val="Heading2"/>
        <w:jc w:val="both"/>
        <w:rPr/>
      </w:pPr>
      <w:bookmarkStart w:colFirst="0" w:colLast="0" w:name="_wv19z2prom7o" w:id="10"/>
      <w:bookmarkEnd w:id="10"/>
      <w:r w:rsidDel="00000000" w:rsidR="00000000" w:rsidRPr="00000000">
        <w:rPr>
          <w:rtl w:val="0"/>
        </w:rPr>
        <w:t xml:space="preserve">Important points:</w:t>
      </w:r>
    </w:p>
    <w:p w:rsidR="00000000" w:rsidDel="00000000" w:rsidP="00000000" w:rsidRDefault="00000000" w:rsidRPr="00000000" w14:paraId="000000C4">
      <w:pPr>
        <w:numPr>
          <w:ilvl w:val="0"/>
          <w:numId w:val="16"/>
        </w:numPr>
        <w:spacing w:after="0" w:afterAutospacing="0"/>
        <w:ind w:left="720" w:hanging="360"/>
        <w:jc w:val="both"/>
        <w:rPr>
          <w:color w:val="000000"/>
          <w:u w:val="none"/>
        </w:rPr>
      </w:pPr>
      <w:r w:rsidDel="00000000" w:rsidR="00000000" w:rsidRPr="00000000">
        <w:rPr>
          <w:color w:val="000000"/>
          <w:rtl w:val="0"/>
        </w:rPr>
        <w:t xml:space="preserve">Only the best possible code and important code has been included, the rest is omitted</w:t>
      </w:r>
    </w:p>
    <w:p w:rsidR="00000000" w:rsidDel="00000000" w:rsidP="00000000" w:rsidRDefault="00000000" w:rsidRPr="00000000" w14:paraId="000000C5">
      <w:pPr>
        <w:numPr>
          <w:ilvl w:val="1"/>
          <w:numId w:val="16"/>
        </w:numPr>
        <w:spacing w:after="0" w:afterAutospacing="0" w:before="0" w:beforeAutospacing="0"/>
        <w:ind w:left="1440" w:hanging="360"/>
        <w:jc w:val="both"/>
        <w:rPr>
          <w:color w:val="000000"/>
          <w:u w:val="none"/>
        </w:rPr>
      </w:pPr>
      <w:r w:rsidDel="00000000" w:rsidR="00000000" w:rsidRPr="00000000">
        <w:rPr>
          <w:color w:val="000000"/>
          <w:rtl w:val="0"/>
        </w:rPr>
        <w:t xml:space="preserve">This includes the prior models that were showing the average results, too had their code deleted.</w:t>
      </w:r>
    </w:p>
    <w:p w:rsidR="00000000" w:rsidDel="00000000" w:rsidP="00000000" w:rsidRDefault="00000000" w:rsidRPr="00000000" w14:paraId="000000C6">
      <w:pPr>
        <w:numPr>
          <w:ilvl w:val="1"/>
          <w:numId w:val="16"/>
        </w:numPr>
        <w:spacing w:after="0" w:afterAutospacing="0" w:before="0" w:beforeAutospacing="0"/>
        <w:ind w:left="1440" w:hanging="360"/>
        <w:jc w:val="both"/>
        <w:rPr>
          <w:color w:val="000000"/>
          <w:u w:val="none"/>
        </w:rPr>
      </w:pPr>
      <w:r w:rsidDel="00000000" w:rsidR="00000000" w:rsidRPr="00000000">
        <w:rPr>
          <w:color w:val="000000"/>
          <w:rtl w:val="0"/>
        </w:rPr>
        <w:t xml:space="preserve">A lot more data visualization was done as well as testing which might not be reflected due to the code being omitted.</w:t>
      </w:r>
    </w:p>
    <w:p w:rsidR="00000000" w:rsidDel="00000000" w:rsidP="00000000" w:rsidRDefault="00000000" w:rsidRPr="00000000" w14:paraId="000000C7">
      <w:pPr>
        <w:numPr>
          <w:ilvl w:val="0"/>
          <w:numId w:val="16"/>
        </w:numPr>
        <w:spacing w:after="0" w:afterAutospacing="0" w:before="0" w:beforeAutospacing="0"/>
        <w:ind w:left="720" w:hanging="360"/>
        <w:jc w:val="both"/>
        <w:rPr>
          <w:color w:val="000000"/>
          <w:u w:val="none"/>
        </w:rPr>
      </w:pPr>
      <w:r w:rsidDel="00000000" w:rsidR="00000000" w:rsidRPr="00000000">
        <w:rPr>
          <w:color w:val="000000"/>
          <w:rtl w:val="0"/>
        </w:rPr>
        <w:t xml:space="preserve">This project uses a lot of various resources from mixed approaches and even sometimes inspiration from multiple resources on the same problem or within the same code area/cell.</w:t>
      </w:r>
    </w:p>
    <w:p w:rsidR="00000000" w:rsidDel="00000000" w:rsidP="00000000" w:rsidRDefault="00000000" w:rsidRPr="00000000" w14:paraId="000000C8">
      <w:pPr>
        <w:numPr>
          <w:ilvl w:val="0"/>
          <w:numId w:val="16"/>
        </w:numPr>
        <w:spacing w:after="0" w:afterAutospacing="0" w:before="0" w:beforeAutospacing="0"/>
        <w:ind w:left="720" w:hanging="360"/>
        <w:jc w:val="both"/>
        <w:rPr>
          <w:color w:val="000000"/>
          <w:u w:val="none"/>
        </w:rPr>
      </w:pPr>
      <w:r w:rsidDel="00000000" w:rsidR="00000000" w:rsidRPr="00000000">
        <w:rPr>
          <w:color w:val="000000"/>
          <w:rtl w:val="0"/>
        </w:rPr>
        <w:t xml:space="preserve">The hardest thing in this project was feature extraction and model fine-tuning.</w:t>
      </w:r>
    </w:p>
    <w:p w:rsidR="00000000" w:rsidDel="00000000" w:rsidP="00000000" w:rsidRDefault="00000000" w:rsidRPr="00000000" w14:paraId="000000C9">
      <w:pPr>
        <w:numPr>
          <w:ilvl w:val="0"/>
          <w:numId w:val="16"/>
        </w:numPr>
        <w:spacing w:after="0" w:afterAutospacing="0" w:before="0" w:beforeAutospacing="0"/>
        <w:ind w:left="720" w:hanging="360"/>
        <w:jc w:val="both"/>
        <w:rPr>
          <w:color w:val="000000"/>
          <w:u w:val="none"/>
        </w:rPr>
      </w:pPr>
      <w:r w:rsidDel="00000000" w:rsidR="00000000" w:rsidRPr="00000000">
        <w:rPr>
          <w:color w:val="000000"/>
          <w:rtl w:val="0"/>
        </w:rPr>
        <w:t xml:space="preserve">This project can be improved by fine-tuning models even more, and also by reflecting on the code of CNN.</w:t>
      </w:r>
    </w:p>
    <w:p w:rsidR="00000000" w:rsidDel="00000000" w:rsidP="00000000" w:rsidRDefault="00000000" w:rsidRPr="00000000" w14:paraId="000000CA">
      <w:pPr>
        <w:numPr>
          <w:ilvl w:val="0"/>
          <w:numId w:val="16"/>
        </w:numPr>
        <w:spacing w:before="0" w:beforeAutospacing="0"/>
        <w:ind w:left="720" w:hanging="360"/>
        <w:jc w:val="both"/>
        <w:rPr>
          <w:color w:val="000000"/>
          <w:u w:val="none"/>
        </w:rPr>
      </w:pPr>
      <w:r w:rsidDel="00000000" w:rsidR="00000000" w:rsidRPr="00000000">
        <w:rPr>
          <w:color w:val="000000"/>
          <w:rtl w:val="0"/>
        </w:rPr>
        <w:t xml:space="preserve">Kindly provide me with more valuable suggestions to improve this project.</w:t>
      </w:r>
    </w:p>
    <w:p w:rsidR="00000000" w:rsidDel="00000000" w:rsidP="00000000" w:rsidRDefault="00000000" w:rsidRPr="00000000" w14:paraId="000000CB">
      <w:pPr>
        <w:jc w:val="both"/>
        <w:rPr>
          <w:color w:val="000000"/>
        </w:rPr>
      </w:pPr>
      <w:r w:rsidDel="00000000" w:rsidR="00000000" w:rsidRPr="00000000">
        <w:rPr>
          <w:rtl w:val="0"/>
        </w:rPr>
      </w:r>
    </w:p>
    <w:p w:rsidR="00000000" w:rsidDel="00000000" w:rsidP="00000000" w:rsidRDefault="00000000" w:rsidRPr="00000000" w14:paraId="000000CC">
      <w:pPr>
        <w:jc w:val="both"/>
        <w:rPr>
          <w:color w:val="000000"/>
        </w:rPr>
      </w:pPr>
      <w:r w:rsidDel="00000000" w:rsidR="00000000" w:rsidRPr="00000000">
        <w:pict>
          <v:rect style="width:0.0pt;height:1.5pt" o:hr="t" o:hrstd="t" o:hralign="center" fillcolor="#A0A0A0" stroked="f"/>
        </w:pict>
      </w:r>
      <w:r w:rsidDel="00000000" w:rsidR="00000000" w:rsidRPr="00000000">
        <w:rPr>
          <w:rtl w:val="0"/>
        </w:rPr>
      </w:r>
    </w:p>
    <w:sectPr>
      <w:footerReference r:id="rId17" w:type="default"/>
      <w:footerReference r:id="rId1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Courier New"/>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D">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E">
    <w:pPr>
      <w:pStyle w:val="Heading4"/>
      <w:pageBreakBefore w:val="0"/>
      <w:pBdr>
        <w:top w:space="0" w:sz="0" w:val="nil"/>
        <w:left w:space="0" w:sz="0" w:val="nil"/>
        <w:bottom w:space="0" w:sz="0" w:val="nil"/>
        <w:right w:space="0" w:sz="0" w:val="nil"/>
        <w:between w:space="0" w:sz="0" w:val="nil"/>
      </w:pBdr>
      <w:shd w:fill="auto" w:val="clear"/>
      <w:jc w:val="right"/>
      <w:rPr/>
    </w:pPr>
    <w:bookmarkStart w:colFirst="0" w:colLast="0" w:name="_y0ojsicse0ov"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