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document displays the static prototypes that I created to give an idea of the project to our users. The idea over here is that the users will be using their smartphones to handle their devices.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200" w:line="335.99999999999994" w:lineRule="auto"/>
        <w:rPr>
          <w:rFonts w:ascii="Roboto" w:cs="Roboto" w:eastAsia="Roboto" w:hAnsi="Roboto"/>
          <w:b w:val="1"/>
          <w:color w:val="283592"/>
          <w:sz w:val="24"/>
          <w:szCs w:val="24"/>
        </w:rPr>
      </w:pPr>
      <w:bookmarkStart w:colFirst="0" w:colLast="0" w:name="_ugynskkt2z3f" w:id="0"/>
      <w:bookmarkEnd w:id="0"/>
      <w:r w:rsidDel="00000000" w:rsidR="00000000" w:rsidRPr="00000000">
        <w:rPr>
          <w:rFonts w:ascii="Roboto" w:cs="Roboto" w:eastAsia="Roboto" w:hAnsi="Roboto"/>
          <w:b w:val="1"/>
          <w:color w:val="283592"/>
          <w:sz w:val="24"/>
          <w:szCs w:val="24"/>
          <w:rtl w:val="0"/>
        </w:rPr>
        <w:t xml:space="preserve">Home user prototype:</w:t>
      </w:r>
    </w:p>
    <w:p w:rsidR="00000000" w:rsidDel="00000000" w:rsidP="00000000" w:rsidRDefault="00000000" w:rsidRPr="00000000" w14:paraId="00000004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</w:rPr>
        <w:drawing>
          <wp:inline distB="114300" distT="114300" distL="114300" distR="114300">
            <wp:extent cx="594360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35.99999999999994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35.99999999999994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prototype will be the same for business users with the difference that the second screen will have a security tag at its center to enable security mode.</w:t>
      </w:r>
    </w:p>
    <w:p w:rsidR="00000000" w:rsidDel="00000000" w:rsidP="00000000" w:rsidRDefault="00000000" w:rsidRPr="00000000" w14:paraId="00000007">
      <w:pPr>
        <w:spacing w:before="200" w:line="335.99999999999994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0" w:before="200" w:line="335.99999999999994" w:lineRule="auto"/>
        <w:jc w:val="both"/>
        <w:rPr>
          <w:rFonts w:ascii="Roboto" w:cs="Roboto" w:eastAsia="Roboto" w:hAnsi="Roboto"/>
          <w:b w:val="1"/>
          <w:color w:val="283592"/>
          <w:sz w:val="24"/>
          <w:szCs w:val="24"/>
        </w:rPr>
      </w:pPr>
      <w:bookmarkStart w:colFirst="0" w:colLast="0" w:name="_u8wv58r07gn" w:id="1"/>
      <w:bookmarkEnd w:id="1"/>
      <w:r w:rsidDel="00000000" w:rsidR="00000000" w:rsidRPr="00000000">
        <w:rPr>
          <w:rFonts w:ascii="Roboto" w:cs="Roboto" w:eastAsia="Roboto" w:hAnsi="Roboto"/>
          <w:b w:val="1"/>
          <w:color w:val="283592"/>
          <w:sz w:val="24"/>
          <w:szCs w:val="24"/>
          <w:rtl w:val="0"/>
        </w:rPr>
        <w:t xml:space="preserve">Company user prototype:</w:t>
      </w:r>
    </w:p>
    <w:p w:rsidR="00000000" w:rsidDel="00000000" w:rsidP="00000000" w:rsidRDefault="00000000" w:rsidRPr="00000000" w14:paraId="00000009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</w:rPr>
        <w:drawing>
          <wp:inline distB="114300" distT="114300" distL="114300" distR="114300">
            <wp:extent cx="5943600" cy="222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200" w:line="335.99999999999994" w:lineRule="auto"/>
        <w:rPr>
          <w:rFonts w:ascii="Roboto" w:cs="Roboto" w:eastAsia="Roboto" w:hAnsi="Roboto"/>
          <w:b w:val="1"/>
          <w:color w:val="283592"/>
          <w:sz w:val="24"/>
          <w:szCs w:val="24"/>
        </w:rPr>
      </w:pPr>
      <w:bookmarkStart w:colFirst="0" w:colLast="0" w:name="_ruj6x8uyzaks" w:id="2"/>
      <w:bookmarkEnd w:id="2"/>
      <w:r w:rsidDel="00000000" w:rsidR="00000000" w:rsidRPr="00000000">
        <w:rPr>
          <w:rFonts w:ascii="Roboto" w:cs="Roboto" w:eastAsia="Roboto" w:hAnsi="Roboto"/>
          <w:b w:val="1"/>
          <w:color w:val="283592"/>
          <w:sz w:val="24"/>
          <w:szCs w:val="24"/>
          <w:rtl w:val="0"/>
        </w:rPr>
        <w:t xml:space="preserve">System admin prototype:</w:t>
      </w:r>
    </w:p>
    <w:p w:rsidR="00000000" w:rsidDel="00000000" w:rsidP="00000000" w:rsidRDefault="00000000" w:rsidRPr="00000000" w14:paraId="0000000B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</w:rPr>
        <w:drawing>
          <wp:inline distB="114300" distT="114300" distL="114300" distR="114300">
            <wp:extent cx="5943600" cy="261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