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Yes. And I think that sharpens the problem considerably.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You're not saying “AI should remember everything about a person.” You're saying: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If an AI repeatedly communicates with the same human, it should carry forward the communication model it has learned about that human, rather than making the human continually reconstruct the relationship.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That's a much more specific requirement.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Because otherwise the burden falls on the human: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“Remember, when I say X, I mean Y.”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“Remember, that's a joke.”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“Remember, I always dictate that word incorrectly.”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“Remember what we called this thing last time.”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“Remember how I phrase this.”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the human becomes the external memory system for the AI.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That's backwards if the goal is fluid repeated interaction.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AI should be able to retain an appropriate abstraction of the interaction history: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Person → communication model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Not a transcript. Not a surveillance archive. A model.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PERSONAL COMMUNICATION 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Established: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recurring meanings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preferred terminology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shared shorthand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recurring conversational patterns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Probabilistic: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likely typos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speech-to-text substitutions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ambiguous phrases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humor patterns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Emergent: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newly appearing expressions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concepts currently being developed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temporary meanings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Expired: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patterns that haven't survived interaction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critically, the model itself should evolve.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you stop using a particular expression, its confidence decays.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you repeatedly use a new expression in the same way, its confidence rises.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you explicitly tell the AI, “No, I mean this,” that is extremely strong evidence.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your current context contradicts the historical pattern, current context wins.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That's essentially the conversational equivalent of a person's long-term memory of how another person talks.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I think your point about repeated users is particularly important. The more frequently an AI interacts with the same person, the more valuable this becomes. A one-shot interaction doesn't need much personalized linguistic adaptation.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But after hundreds or thousands of interactions?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 that point, throwing away the learned communication relationship every time the conversation boundary changes is an enormous loss of useful information.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interesting engineering problem isn't really “How do we make the AI remember?”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It's: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“What is the smallest, safest, most useful representation of a relationship's communication history that lets the AI pick up where it left off?”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That's the piece you've been describing without needing to know how to code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