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4.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media/image5.png" ContentType="image/png"/>
  <Override PartName="/word/media/image12.png" ContentType="image/png"/>
  <Override PartName="/word/media/image13.png" ContentType="image/png"/>
  <Override PartName="/word/media/image17.png" ContentType="image/png"/>
  <Override PartName="/word/media/image19.png" ContentType="image/png"/>
  <Override PartName="/word/media/image1.png" ContentType="image/png"/>
  <Override PartName="/word/media/image2.png" ContentType="image/png"/>
  <Override PartName="/word/media/image3.png" ContentType="image/png"/>
  <Override PartName="/word/media/image4.png" ContentType="image/png"/>
  <Override PartName="/word/media/image18.png" ContentType="image/png"/>
  <Override PartName="/word/media/image6.png" ContentType="image/png"/>
  <Override PartName="/word/media/image7.png" ContentType="image/png"/>
  <Override PartName="/word/media/image9.png" ContentType="image/png"/>
  <Override PartName="/word/media/image10.png" ContentType="image/png"/>
  <Override PartName="/word/media/image11.png" ContentType="image/png"/>
  <Override PartName="/word/media/image20.png" ContentType="image/png"/>
  <Override PartName="/word/media/image21.png" ContentType="image/png"/>
  <Override PartName="/word/media/image15.png" ContentType="image/png"/>
  <Override PartName="/word/media/image8.png" ContentType="image/png"/>
  <Override PartName="/word/media/image14.png" ContentType="image/png"/>
  <Override PartName="/word/media/image22.png" ContentType="image/png"/>
  <Override PartName="/word/media/image23.png" ContentType="image/png"/>
  <Override PartName="/word/media/image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GNLPDA REV 1</w:t>
      </w:r>
    </w:p>
    <w:p>
      <w:pPr>
        <w:pStyle w:val="Author"/>
      </w:pPr>
      <w:r>
        <w:t xml:space="preserve">Ángel García Báez</w:t>
      </w:r>
    </w:p>
    <w:p>
      <w:pPr>
        <w:pStyle w:val="Date"/>
      </w:pPr>
      <w:r>
        <w:t xml:space="preserve">2026-06-19</w:t>
      </w:r>
    </w:p>
    <w:sdt>
      <w:sdtPr>
        <w:docPartObj>
          <w:docPartGallery w:val="Table of Contents"/>
          <w:docPartUnique/>
        </w:docPartObj>
      </w:sdtPr>
      <w:sdtContent>
        <w:p>
          <w:pPr>
            <w:pStyle w:val="TtuloTDC"/>
          </w:pPr>
          <w:r>
            <w:t xml:space="preserve">Table of Contents</w:t>
          </w:r>
        </w:p>
        <w:p>
          <w:r>
            <w:fldChar w:fldCharType="begin" w:dirty="true"/>
            <w:instrText xml:space="preserve">TOC \o "1-3" \h \z \u</w:instrText>
            <w:fldChar w:fldCharType="separate"/>
            <w:fldChar w:fldCharType="end"/>
          </w:r>
        </w:p>
      </w:sdtContent>
    </w:sdt>
    <w:p>
      <w:r>
        <w:br w:type="page"/>
      </w:r>
    </w:p>
    <w:bookmarkStart w:id="23" w:name="configuración-y-calibración-de-gnlpda"/>
    <w:p>
      <w:pPr>
        <w:pStyle w:val="Ttulo2"/>
      </w:pPr>
      <w:r>
        <w:rPr>
          <w:rStyle w:val="SectionNumber"/>
        </w:rPr>
        <w:t xml:space="preserve">1</w:t>
      </w:r>
      <w:r>
        <w:tab/>
      </w:r>
      <w:r>
        <w:t xml:space="preserve">4.2 Configuración y calibración de GNLPDA</w:t>
      </w:r>
    </w:p>
    <w:p>
      <w:pPr>
        <w:pStyle w:val="FirstParagraph"/>
      </w:pPr>
      <w:r>
        <w:t xml:space="preserve">Una vez definida la arquitectura general de GNLPDA, fue necesario establecer la configuración del algoritmo genético utilizado en ambas fases de selección. Dado que el desempeño de los algoritmos evolutivos puede depender de la elección de sus parámetros de control, se realizó una calibración automática mediante</w:t>
      </w:r>
      <w:r>
        <w:t xml:space="preserve"> </w:t>
      </w:r>
      <w:r>
        <w:rPr>
          <w:i/>
          <w:iCs/>
        </w:rPr>
        <w:t xml:space="preserve">irace</w:t>
      </w:r>
      <w:r>
        <w:t xml:space="preserve">, con el propósito de identificar una configuración adecuada para el problema de selección de características considerado en esta investigación (López-Ibáñez et al., 2016).</w:t>
      </w:r>
    </w:p>
    <w:bookmarkStart w:id="20" w:name="parámetros-del-algoritmo-genético"/>
    <w:p>
      <w:pPr>
        <w:pStyle w:val="Ttulo3"/>
      </w:pPr>
      <w:r>
        <w:rPr>
          <w:rStyle w:val="SectionNumber"/>
        </w:rPr>
        <w:t xml:space="preserve">1.1</w:t>
      </w:r>
      <w:r>
        <w:tab/>
      </w:r>
      <w:r>
        <w:t xml:space="preserve">4.2.1 Parámetros del algoritmo genético</w:t>
      </w:r>
    </w:p>
    <w:p>
      <w:pPr>
        <w:pStyle w:val="FirstParagraph"/>
      </w:pPr>
      <w:r>
        <w:t xml:space="preserve">El algoritmo genético empleado en GNLPDA utiliza una representación binaria pura. En ambas fases, cada cromosoma se codifica como un vector de ceros y unos, donde el valor 1 indica la inclusión de una variable o término, y el valor 0 indica su exclusión. En la primera fase, los genes representan variables originales; en la segunda fase, representan términos del espacio polinomial restringido.</w:t>
      </w:r>
    </w:p>
    <w:p>
      <w:pPr>
        <w:pStyle w:val="Textoindependiente"/>
      </w:pPr>
      <w:r>
        <w:t xml:space="preserve">La selección de individuos se realiza mediante torneo binario. En este esquema, dos individuos son seleccionados aleatoriamente de la población y compiten con base en su valor de aptitud; el individuo con mejor</w:t>
      </w:r>
      <w:r>
        <w:t xml:space="preserve"> </w:t>
      </w:r>
      <w:r>
        <w:rPr>
          <w:i/>
          <w:iCs/>
        </w:rPr>
        <w:t xml:space="preserve">fitness</w:t>
      </w:r>
      <w:r>
        <w:t xml:space="preserve"> </w:t>
      </w:r>
      <w:r>
        <w:t xml:space="preserve">tiene mayor probabilidad de ser elegido como progenitor. Para la recombinación, se emplea cruza de un solo punto, mientras que la mutación se implementa como inversión de bits sobre la representación binaria. Además, se incorpora elitismo, preservando automáticamente los dos mejores individuos de cada generación para la generación siguiente. Esta estrategia evita que las mejores soluciones encontradas se pierdan por efecto de los operadores estocásticos.</w:t>
      </w:r>
    </w:p>
    <w:p>
      <w:pPr>
        <w:pStyle w:val="Textoindependiente"/>
      </w:pPr>
      <w:r>
        <w:t xml:space="preserve">Los parámetros de control del algoritmo genético son comunes para ambas fases de GNLPDA. Es decir, la Fase I y la Fase II utilizan el mismo número de generaciones, tamaño de población, probabilidad de cruza, probabilidad de mutación y valor de penalización (</w:t>
      </w:r>
      <m:oMath>
        <m:r>
          <m:t>λ</m:t>
        </m:r>
      </m:oMath>
      <w:r>
        <w:t xml:space="preserve">). La diferencia entre fases está determinada por el espacio de búsqueda: variables originales en la primera fase y términos polinomiales en la segunda.</w:t>
      </w:r>
    </w:p>
    <w:p>
      <w:pPr>
        <w:pStyle w:val="Textoindependiente"/>
      </w:pPr>
      <w:r>
        <w:rPr>
          <w:b/>
          <w:bCs/>
        </w:rPr>
        <w:t xml:space="preserve">Tabla 4.1. Parámetros finales del algoritmo genético empleado en GNLPDA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Parámetro</w:t>
            </w:r>
          </w:p>
        </w:tc>
        <w:tc>
          <w:tcPr/>
          <w:p>
            <w:pPr>
              <w:pStyle w:val="Compact"/>
              <w:jc w:val="left"/>
            </w:pPr>
            <w:r>
              <w:t xml:space="preserve">Valor final</w:t>
            </w:r>
          </w:p>
        </w:tc>
      </w:tr>
      <w:tr>
        <w:tc>
          <w:tcPr/>
          <w:p>
            <w:pPr>
              <w:pStyle w:val="Compact"/>
              <w:jc w:val="left"/>
            </w:pPr>
            <w:r>
              <w:t xml:space="preserve">Número de generaciones (</w:t>
            </w:r>
            <m:oMath>
              <m:sSub>
                <m:e>
                  <m:r>
                    <m:t>n</m:t>
                  </m:r>
                </m:e>
                <m:sub>
                  <m:r>
                    <m:rPr>
                      <m:nor/>
                      <m:sty m:val="p"/>
                    </m:rPr>
                    <m:t>gen</m:t>
                  </m:r>
                </m:sub>
              </m:sSub>
            </m:oMath>
            <w:r>
              <w:t xml:space="preserve">)</w:t>
            </w:r>
          </w:p>
        </w:tc>
        <w:tc>
          <w:tcPr/>
          <w:p>
            <w:pPr>
              <w:pStyle w:val="Compact"/>
              <w:jc w:val="left"/>
            </w:pPr>
            <w:r>
              <w:t xml:space="preserve">94</w:t>
            </w:r>
          </w:p>
        </w:tc>
      </w:tr>
      <w:tr>
        <w:tc>
          <w:tcPr/>
          <w:p>
            <w:pPr>
              <w:pStyle w:val="Compact"/>
              <w:jc w:val="left"/>
            </w:pPr>
            <w:r>
              <w:t xml:space="preserve">Tamaño de población (</w:t>
            </w:r>
            <m:oMath>
              <m:r>
                <m:rPr>
                  <m:nor/>
                  <m:sty m:val="p"/>
                </m:rPr>
                <m:t>tam_pop</m:t>
              </m:r>
            </m:oMath>
            <w:r>
              <w:t xml:space="preserve">)</w:t>
            </w:r>
          </w:p>
        </w:tc>
        <w:tc>
          <w:tcPr/>
          <w:p>
            <w:pPr>
              <w:pStyle w:val="Compact"/>
              <w:jc w:val="left"/>
            </w:pPr>
            <w:r>
              <w:t xml:space="preserve">64</w:t>
            </w:r>
          </w:p>
        </w:tc>
      </w:tr>
      <w:tr>
        <w:tc>
          <w:tcPr/>
          <w:p>
            <w:pPr>
              <w:pStyle w:val="Compact"/>
              <w:jc w:val="left"/>
            </w:pPr>
            <w:r>
              <w:t xml:space="preserve">Probabilidad de cruza (</w:t>
            </w:r>
            <m:oMath>
              <m:sSub>
                <m:e>
                  <m:r>
                    <m:t>p</m:t>
                  </m:r>
                </m:e>
                <m:sub>
                  <m:r>
                    <m:rPr>
                      <m:nor/>
                      <m:sty m:val="p"/>
                    </m:rPr>
                    <m:t>cruza</m:t>
                  </m:r>
                </m:sub>
              </m:sSub>
            </m:oMath>
            <w:r>
              <w:t xml:space="preserve">)</w:t>
            </w:r>
          </w:p>
        </w:tc>
        <w:tc>
          <w:tcPr/>
          <w:p>
            <w:pPr>
              <w:pStyle w:val="Compact"/>
              <w:jc w:val="left"/>
            </w:pPr>
            <w:r>
              <w:t xml:space="preserve">0.90</w:t>
            </w:r>
          </w:p>
        </w:tc>
      </w:tr>
      <w:tr>
        <w:tc>
          <w:tcPr/>
          <w:p>
            <w:pPr>
              <w:pStyle w:val="Compact"/>
              <w:jc w:val="left"/>
            </w:pPr>
            <w:r>
              <w:t xml:space="preserve">Probabilidad de mutación (</w:t>
            </w:r>
            <m:oMath>
              <m:sSub>
                <m:e>
                  <m:r>
                    <m:t>p</m:t>
                  </m:r>
                </m:e>
                <m:sub>
                  <m:r>
                    <m:rPr>
                      <m:nor/>
                      <m:sty m:val="p"/>
                    </m:rPr>
                    <m:t>mut</m:t>
                  </m:r>
                </m:sub>
              </m:sSub>
            </m:oMath>
            <w:r>
              <w:t xml:space="preserve">)</w:t>
            </w:r>
          </w:p>
        </w:tc>
        <w:tc>
          <w:tcPr/>
          <w:p>
            <w:pPr>
              <w:pStyle w:val="Compact"/>
              <w:jc w:val="left"/>
            </w:pPr>
            <w:r>
              <w:t xml:space="preserve">0.05</w:t>
            </w:r>
          </w:p>
        </w:tc>
      </w:tr>
      <w:tr>
        <w:tc>
          <w:tcPr/>
          <w:p>
            <w:pPr>
              <w:pStyle w:val="Compact"/>
              <w:jc w:val="left"/>
            </w:pPr>
            <w:r>
              <w:t xml:space="preserve">Penalización por complejidad (</w:t>
            </w:r>
            <m:oMath>
              <m:r>
                <m:t>λ</m:t>
              </m:r>
            </m:oMath>
            <w:r>
              <w:t xml:space="preserve">)</w:t>
            </w:r>
          </w:p>
        </w:tc>
        <w:tc>
          <w:tcPr/>
          <w:p>
            <w:pPr>
              <w:pStyle w:val="Compact"/>
              <w:jc w:val="left"/>
            </w:pPr>
            <w:r>
              <w:t xml:space="preserve">0.01</w:t>
            </w:r>
          </w:p>
        </w:tc>
      </w:tr>
      <w:tr>
        <w:tc>
          <w:tcPr/>
          <w:p>
            <w:pPr>
              <w:pStyle w:val="Compact"/>
              <w:jc w:val="left"/>
            </w:pPr>
            <w:r>
              <w:t xml:space="preserve">Selección</w:t>
            </w:r>
          </w:p>
        </w:tc>
        <w:tc>
          <w:tcPr/>
          <w:p>
            <w:pPr>
              <w:pStyle w:val="Compact"/>
              <w:jc w:val="left"/>
            </w:pPr>
            <w:r>
              <w:t xml:space="preserve">Torneo binario</w:t>
            </w:r>
          </w:p>
        </w:tc>
      </w:tr>
      <w:tr>
        <w:tc>
          <w:tcPr/>
          <w:p>
            <w:pPr>
              <w:pStyle w:val="Compact"/>
              <w:jc w:val="left"/>
            </w:pPr>
            <w:r>
              <w:t xml:space="preserve">Cruza</w:t>
            </w:r>
          </w:p>
        </w:tc>
        <w:tc>
          <w:tcPr/>
          <w:p>
            <w:pPr>
              <w:pStyle w:val="Compact"/>
              <w:jc w:val="left"/>
            </w:pPr>
            <w:r>
              <w:t xml:space="preserve">Un punto</w:t>
            </w:r>
          </w:p>
        </w:tc>
      </w:tr>
      <w:tr>
        <w:tc>
          <w:tcPr/>
          <w:p>
            <w:pPr>
              <w:pStyle w:val="Compact"/>
              <w:jc w:val="left"/>
            </w:pPr>
            <w:r>
              <w:t xml:space="preserve">Representación</w:t>
            </w:r>
          </w:p>
        </w:tc>
        <w:tc>
          <w:tcPr/>
          <w:p>
            <w:pPr>
              <w:pStyle w:val="Compact"/>
              <w:jc w:val="left"/>
            </w:pPr>
            <w:r>
              <w:t xml:space="preserve">Binaria</w:t>
            </w:r>
          </w:p>
        </w:tc>
      </w:tr>
      <w:tr>
        <w:tc>
          <w:tcPr/>
          <w:p>
            <w:pPr>
              <w:pStyle w:val="Compact"/>
              <w:jc w:val="left"/>
            </w:pPr>
            <w:r>
              <w:t xml:space="preserve">Elitismo</w:t>
            </w:r>
          </w:p>
        </w:tc>
        <w:tc>
          <w:tcPr/>
          <w:p>
            <w:pPr>
              <w:pStyle w:val="Compact"/>
              <w:jc w:val="left"/>
            </w:pPr>
            <w:r>
              <w:t xml:space="preserve">2 mejores individuos</w:t>
            </w:r>
          </w:p>
        </w:tc>
      </w:tr>
    </w:tbl>
    <w:bookmarkEnd w:id="20"/>
    <w:bookmarkStart w:id="21" w:name="calibración-mediante-irace"/>
    <w:p>
      <w:pPr>
        <w:pStyle w:val="Ttulo3"/>
      </w:pPr>
      <w:r>
        <w:rPr>
          <w:rStyle w:val="SectionNumber"/>
        </w:rPr>
        <w:t xml:space="preserve">1.2</w:t>
      </w:r>
      <w:r>
        <w:tab/>
      </w:r>
      <w:r>
        <w:t xml:space="preserve">4.2.2 Calibración mediante irace</w:t>
      </w:r>
    </w:p>
    <w:p>
      <w:pPr>
        <w:pStyle w:val="FirstParagraph"/>
      </w:pPr>
      <w:r>
        <w:t xml:space="preserve">La calibración de parámetros se realizó mediante</w:t>
      </w:r>
      <w:r>
        <w:t xml:space="preserve"> </w:t>
      </w:r>
      <w:r>
        <w:rPr>
          <w:i/>
          <w:iCs/>
        </w:rPr>
        <w:t xml:space="preserve">irace</w:t>
      </w:r>
      <w:r>
        <w:t xml:space="preserve">, una herramienta de configuración automática basada en carreras iteradas. Este procedimiento evalúa distintas configuraciones candidatas sobre un conjunto de instancias de calibración y descarta progresivamente aquellas configuraciones con menor desempeño, concentrando el presupuesto de evaluación en las alternativas más prometedoras.</w:t>
      </w:r>
    </w:p>
    <w:p>
      <w:pPr>
        <w:pStyle w:val="Textoindependiente"/>
      </w:pPr>
      <w:r>
        <w:t xml:space="preserve">En esta investigación,</w:t>
      </w:r>
      <w:r>
        <w:t xml:space="preserve"> </w:t>
      </w:r>
      <w:r>
        <w:rPr>
          <w:b/>
          <w:bCs/>
        </w:rPr>
        <w:t xml:space="preserve">irace</w:t>
      </w:r>
      <w:r>
        <w:t xml:space="preserve"> </w:t>
      </w:r>
      <w:r>
        <w:t xml:space="preserve">fue utilizado para calibrar cinco parámetros principales de GNLPDA: probabilidad de mutación, tamaño de población, probabilidad de cruza, penalización por complejidad y número de generaciones. Los rangos de búsqueda considerados fueron los siguientes:</w:t>
      </w:r>
    </w:p>
    <w:p>
      <w:pPr>
        <w:pStyle w:val="Textoindependiente"/>
      </w:pPr>
      <w:r>
        <w:rPr>
          <w:b/>
          <w:bCs/>
        </w:rPr>
        <w:t xml:space="preserve">Tabla 4.2. Rangos de calibración considerados por irace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Parámetro</w:t>
            </w:r>
          </w:p>
        </w:tc>
        <w:tc>
          <w:tcPr/>
          <w:p>
            <w:pPr>
              <w:pStyle w:val="Compact"/>
              <w:jc w:val="left"/>
            </w:pPr>
            <w:r>
              <w:t xml:space="preserve">Tipo</w:t>
            </w:r>
          </w:p>
        </w:tc>
        <w:tc>
          <w:tcPr/>
          <w:p>
            <w:pPr>
              <w:pStyle w:val="Compact"/>
              <w:jc w:val="left"/>
            </w:pPr>
            <w:r>
              <w:t xml:space="preserve">Rango de búsqueda</w:t>
            </w:r>
          </w:p>
        </w:tc>
      </w:tr>
      <w:tr>
        <w:tc>
          <w:tcPr/>
          <w:p>
            <w:pPr>
              <w:pStyle w:val="Compact"/>
              <w:jc w:val="left"/>
            </w:pPr>
            <m:oMath>
              <m:sSub>
                <m:e>
                  <m:r>
                    <m:t>p</m:t>
                  </m:r>
                </m:e>
                <m:sub>
                  <m:r>
                    <m:rPr>
                      <m:nor/>
                      <m:sty m:val="p"/>
                    </m:rPr>
                    <m:t>mut</m:t>
                  </m:r>
                </m:sub>
              </m:sSub>
            </m:oMath>
          </w:p>
        </w:tc>
        <w:tc>
          <w:tcPr/>
          <w:p>
            <w:pPr>
              <w:pStyle w:val="Compact"/>
              <w:jc w:val="left"/>
            </w:pPr>
            <w:r>
              <w:t xml:space="preserve">Real</w:t>
            </w:r>
          </w:p>
        </w:tc>
        <w:tc>
          <w:tcPr/>
          <w:p>
            <w:pPr>
              <w:pStyle w:val="Compact"/>
              <w:jc w:val="left"/>
            </w:pPr>
            <m:oMath>
              <m:d>
                <m:dPr>
                  <m:begChr m:val="["/>
                  <m:sepChr m:val=""/>
                  <m:endChr m:val="]"/>
                  <m:grow/>
                </m:dPr>
                <m:e>
                  <m:r>
                    <m:t>0.05</m:t>
                  </m:r>
                  <m:r>
                    <m:rPr>
                      <m:sty m:val="p"/>
                    </m:rPr>
                    <m:t>,</m:t>
                  </m:r>
                  <m:r>
                    <m:t>0.20</m:t>
                  </m:r>
                </m:e>
              </m:d>
            </m:oMath>
          </w:p>
        </w:tc>
      </w:tr>
      <w:tr>
        <w:tc>
          <w:tcPr/>
          <w:p>
            <w:pPr>
              <w:pStyle w:val="Compact"/>
              <w:jc w:val="left"/>
            </w:pPr>
            <m:oMath>
              <m:r>
                <m:rPr>
                  <m:nor/>
                  <m:sty m:val="p"/>
                </m:rPr>
                <m:t>popSize</m:t>
              </m:r>
            </m:oMath>
          </w:p>
        </w:tc>
        <w:tc>
          <w:tcPr/>
          <w:p>
            <w:pPr>
              <w:pStyle w:val="Compact"/>
              <w:jc w:val="left"/>
            </w:pPr>
            <w:r>
              <w:t xml:space="preserve">Entero</w:t>
            </w:r>
          </w:p>
        </w:tc>
        <w:tc>
          <w:tcPr/>
          <w:p>
            <w:pPr>
              <w:pStyle w:val="Compact"/>
              <w:jc w:val="left"/>
            </w:pPr>
            <m:oMath>
              <m:d>
                <m:dPr>
                  <m:begChr m:val="["/>
                  <m:sepChr m:val=""/>
                  <m:endChr m:val="]"/>
                  <m:grow/>
                </m:dPr>
                <m:e>
                  <m:r>
                    <m:t>20</m:t>
                  </m:r>
                  <m:r>
                    <m:rPr>
                      <m:sty m:val="p"/>
                    </m:rPr>
                    <m:t>,</m:t>
                  </m:r>
                  <m:r>
                    <m:t>100</m:t>
                  </m:r>
                </m:e>
              </m:d>
            </m:oMath>
          </w:p>
        </w:tc>
      </w:tr>
      <w:tr>
        <w:tc>
          <w:tcPr/>
          <w:p>
            <w:pPr>
              <w:pStyle w:val="Compact"/>
              <w:jc w:val="left"/>
            </w:pPr>
            <m:oMath>
              <m:sSub>
                <m:e>
                  <m:r>
                    <m:t>p</m:t>
                  </m:r>
                </m:e>
                <m:sub>
                  <m:r>
                    <m:rPr>
                      <m:nor/>
                      <m:sty m:val="p"/>
                    </m:rPr>
                    <m:t>cruza</m:t>
                  </m:r>
                </m:sub>
              </m:sSub>
            </m:oMath>
          </w:p>
        </w:tc>
        <w:tc>
          <w:tcPr/>
          <w:p>
            <w:pPr>
              <w:pStyle w:val="Compact"/>
              <w:jc w:val="left"/>
            </w:pPr>
            <w:r>
              <w:t xml:space="preserve">Real</w:t>
            </w:r>
          </w:p>
        </w:tc>
        <w:tc>
          <w:tcPr/>
          <w:p>
            <w:pPr>
              <w:pStyle w:val="Compact"/>
              <w:jc w:val="left"/>
            </w:pPr>
            <m:oMath>
              <m:d>
                <m:dPr>
                  <m:begChr m:val="["/>
                  <m:sepChr m:val=""/>
                  <m:endChr m:val="]"/>
                  <m:grow/>
                </m:dPr>
                <m:e>
                  <m:r>
                    <m:t>0.40</m:t>
                  </m:r>
                  <m:r>
                    <m:rPr>
                      <m:sty m:val="p"/>
                    </m:rPr>
                    <m:t>,</m:t>
                  </m:r>
                  <m:r>
                    <m:t>0.95</m:t>
                  </m:r>
                </m:e>
              </m:d>
            </m:oMath>
          </w:p>
        </w:tc>
      </w:tr>
      <w:tr>
        <w:tc>
          <w:tcPr/>
          <w:p>
            <w:pPr>
              <w:pStyle w:val="Compact"/>
              <w:jc w:val="left"/>
            </w:pPr>
            <m:oMath>
              <m:r>
                <m:t>λ</m:t>
              </m:r>
            </m:oMath>
          </w:p>
        </w:tc>
        <w:tc>
          <w:tcPr/>
          <w:p>
            <w:pPr>
              <w:pStyle w:val="Compact"/>
              <w:jc w:val="left"/>
            </w:pPr>
            <w:r>
              <w:t xml:space="preserve">Real</w:t>
            </w:r>
          </w:p>
        </w:tc>
        <w:tc>
          <w:tcPr/>
          <w:p>
            <w:pPr>
              <w:pStyle w:val="Compact"/>
              <w:jc w:val="left"/>
            </w:pPr>
            <m:oMath>
              <m:d>
                <m:dPr>
                  <m:begChr m:val="["/>
                  <m:sepChr m:val=""/>
                  <m:endChr m:val="]"/>
                  <m:grow/>
                </m:dPr>
                <m:e>
                  <m:r>
                    <m:t>0.01</m:t>
                  </m:r>
                  <m:r>
                    <m:rPr>
                      <m:sty m:val="p"/>
                    </m:rPr>
                    <m:t>,</m:t>
                  </m:r>
                  <m:r>
                    <m:t>0.20</m:t>
                  </m:r>
                </m:e>
              </m:d>
            </m:oMath>
          </w:p>
        </w:tc>
      </w:tr>
      <w:tr>
        <w:tc>
          <w:tcPr/>
          <w:p>
            <w:pPr>
              <w:pStyle w:val="Compact"/>
              <w:jc w:val="left"/>
            </w:pPr>
            <m:oMath>
              <m:sSub>
                <m:e>
                  <m:r>
                    <m:t>n</m:t>
                  </m:r>
                </m:e>
                <m:sub>
                  <m:r>
                    <m:rPr>
                      <m:nor/>
                      <m:sty m:val="p"/>
                    </m:rPr>
                    <m:t>gen</m:t>
                  </m:r>
                </m:sub>
              </m:sSub>
            </m:oMath>
          </w:p>
        </w:tc>
        <w:tc>
          <w:tcPr/>
          <w:p>
            <w:pPr>
              <w:pStyle w:val="Compact"/>
              <w:jc w:val="left"/>
            </w:pPr>
            <w:r>
              <w:t xml:space="preserve">Entero</w:t>
            </w:r>
          </w:p>
        </w:tc>
        <w:tc>
          <w:tcPr/>
          <w:p>
            <w:pPr>
              <w:pStyle w:val="Compact"/>
              <w:jc w:val="left"/>
            </w:pPr>
            <m:oMath>
              <m:d>
                <m:dPr>
                  <m:begChr m:val="["/>
                  <m:sepChr m:val=""/>
                  <m:endChr m:val="]"/>
                  <m:grow/>
                </m:dPr>
                <m:e>
                  <m:r>
                    <m:t>20</m:t>
                  </m:r>
                  <m:r>
                    <m:rPr>
                      <m:sty m:val="p"/>
                    </m:rPr>
                    <m:t>,</m:t>
                  </m:r>
                  <m:r>
                    <m:t>100</m:t>
                  </m:r>
                </m:e>
              </m:d>
            </m:oMath>
          </w:p>
        </w:tc>
      </w:tr>
    </w:tbl>
    <w:p>
      <w:pPr>
        <w:pStyle w:val="Textoindependiente"/>
      </w:pPr>
      <w:r>
        <w:t xml:space="preserve">Dado que</w:t>
      </w:r>
      <w:r>
        <w:t xml:space="preserve"> </w:t>
      </w:r>
      <w:r>
        <w:rPr>
          <w:i/>
          <w:iCs/>
        </w:rPr>
        <w:t xml:space="preserve">irace</w:t>
      </w:r>
      <w:r>
        <w:t xml:space="preserve"> </w:t>
      </w:r>
      <w:r>
        <w:t xml:space="preserve">opera como un procedimiento de minimización, el criterio objetivo se definió a partir del</w:t>
      </w:r>
      <w:r>
        <w:t xml:space="preserve"> </w:t>
      </w:r>
      <w:r>
        <w:rPr>
          <w:i/>
          <w:iCs/>
        </w:rPr>
        <w:t xml:space="preserve">fitness</w:t>
      </w:r>
      <w:r>
        <w:t xml:space="preserve"> </w:t>
      </w:r>
      <w:r>
        <w:t xml:space="preserve">penalizado obtenido por GNLPDA al finalizar la segunda etapa. En particular, para cada configuración candidata se ejecutó el procedimiento completo de dos fases y se tomó el mejor valor de aptitud obtenido en la Fase II, denotado como</w:t>
      </w:r>
      <w:r>
        <w:t xml:space="preserve"> </w:t>
      </w:r>
      <m:oMath>
        <m:sSub>
          <m:e>
            <m:r>
              <m:t>F</m:t>
            </m:r>
          </m:e>
          <m:sub>
            <m:r>
              <m:t>2</m:t>
            </m:r>
          </m:sub>
        </m:sSub>
        <m:d>
          <m:dPr>
            <m:begChr m:val="("/>
            <m:sepChr m:val=""/>
            <m:endChr m:val=")"/>
            <m:grow/>
          </m:dPr>
          <m:e>
            <m:sSup>
              <m:e>
                <m:r>
                  <m:rPr>
                    <m:sty m:val="b"/>
                  </m:rPr>
                  <m:t>z</m:t>
                </m:r>
              </m:e>
              <m:sup>
                <m:d>
                  <m:dPr>
                    <m:begChr m:val="("/>
                    <m:sepChr m:val=""/>
                    <m:endChr m:val=")"/>
                    <m:grow/>
                  </m:dPr>
                  <m:e>
                    <m:r>
                      <m:t>2</m:t>
                    </m:r>
                  </m:e>
                </m:d>
                <m:r>
                  <m:rPr>
                    <m:sty m:val="p"/>
                  </m:rPr>
                  <m:t>*</m:t>
                </m:r>
              </m:sup>
            </m:sSup>
          </m:e>
        </m:d>
      </m:oMath>
      <w:r>
        <w:t xml:space="preserve">. A partir de este valor, la función de costo entregada a</w:t>
      </w:r>
      <w:r>
        <w:t xml:space="preserve"> </w:t>
      </w:r>
      <w:r>
        <w:rPr>
          <w:i/>
          <w:iCs/>
        </w:rPr>
        <w:t xml:space="preserve">irace</w:t>
      </w:r>
      <w:r>
        <w:t xml:space="preserve"> </w:t>
      </w:r>
      <w:r>
        <w:t xml:space="preserve">se definió como:</w:t>
      </w:r>
    </w:p>
    <w:p>
      <w:pPr>
        <w:pStyle w:val="Textoindependiente"/>
      </w:pPr>
      <m:oMathPara>
        <m:oMathParaPr>
          <m:jc m:val="center"/>
        </m:oMathParaPr>
        <m:oMath>
          <m:sSub>
            <m:e>
              <m:r>
                <m:rPr>
                  <m:sty m:val="p"/>
                  <m:scr m:val="script"/>
                </m:rPr>
                <m:t>L</m:t>
              </m:r>
            </m:e>
            <m:sub>
              <m:r>
                <m:t>i</m:t>
              </m:r>
              <m:r>
                <m:t>r</m:t>
              </m:r>
              <m:r>
                <m:t>a</m:t>
              </m:r>
              <m:r>
                <m:t>c</m:t>
              </m:r>
              <m:r>
                <m:t>e</m:t>
              </m:r>
            </m:sub>
          </m:sSub>
          <m:r>
            <m:rPr>
              <m:sty m:val="p"/>
            </m:rPr>
            <m:t>=</m:t>
          </m:r>
          <m:r>
            <m:t>1</m:t>
          </m:r>
          <m:r>
            <m:rPr>
              <m:sty m:val="p"/>
            </m:rPr>
            <m:t>−</m:t>
          </m:r>
          <m:sSub>
            <m:e>
              <m:r>
                <m:t>F</m:t>
              </m:r>
            </m:e>
            <m:sub>
              <m:r>
                <m:t>2</m:t>
              </m:r>
            </m:sub>
          </m:sSub>
          <m:d>
            <m:dPr>
              <m:begChr m:val="("/>
              <m:sepChr m:val=""/>
              <m:endChr m:val=")"/>
              <m:grow/>
            </m:dPr>
            <m:e>
              <m:sSup>
                <m:e>
                  <m:r>
                    <m:rPr>
                      <m:sty m:val="b"/>
                    </m:rPr>
                    <m:t>z</m:t>
                  </m:r>
                </m:e>
                <m:sup>
                  <m:d>
                    <m:dPr>
                      <m:begChr m:val="("/>
                      <m:sepChr m:val=""/>
                      <m:endChr m:val=")"/>
                      <m:grow/>
                    </m:dPr>
                    <m:e>
                      <m:r>
                        <m:t>2</m:t>
                      </m:r>
                    </m:e>
                  </m:d>
                  <m:r>
                    <m:rPr>
                      <m:sty m:val="p"/>
                    </m:rPr>
                    <m:t>*</m:t>
                  </m:r>
                </m:sup>
              </m:sSup>
            </m:e>
          </m:d>
        </m:oMath>
      </m:oMathPara>
    </w:p>
    <w:p>
      <w:pPr>
        <w:pStyle w:val="FirstParagraph"/>
      </w:pPr>
      <w:r>
        <w:t xml:space="preserve">De esta forma, minimizar</w:t>
      </w:r>
      <w:r>
        <w:t xml:space="preserve"> </w:t>
      </w:r>
      <m:oMath>
        <m:sSub>
          <m:e>
            <m:r>
              <m:rPr>
                <m:sty m:val="p"/>
                <m:scr m:val="script"/>
              </m:rPr>
              <m:t>L</m:t>
            </m:r>
          </m:e>
          <m:sub>
            <m:r>
              <m:t>i</m:t>
            </m:r>
            <m:r>
              <m:t>r</m:t>
            </m:r>
            <m:r>
              <m:t>a</m:t>
            </m:r>
            <m:r>
              <m:t>c</m:t>
            </m:r>
            <m:r>
              <m:t>e</m:t>
            </m:r>
          </m:sub>
        </m:sSub>
      </m:oMath>
      <w:r>
        <w:t xml:space="preserve"> </w:t>
      </w:r>
      <w:r>
        <w:t xml:space="preserve">equivale a favorecer configuraciones que produzcan un mayor</w:t>
      </w:r>
      <w:r>
        <w:t xml:space="preserve"> </w:t>
      </w:r>
      <w:r>
        <w:rPr>
          <w:i/>
          <w:iCs/>
        </w:rPr>
        <w:t xml:space="preserve">fitness</w:t>
      </w:r>
      <w:r>
        <w:t xml:space="preserve"> </w:t>
      </w:r>
      <w:r>
        <w:t xml:space="preserve">penalizado en la segunda etapa. Este criterio incorpora simultáneamente la exactitud promedio estimada mediante validación cruzada estratificada de cinco pliegues y la penalización por complejidad asociada al número de términos polinomiales seleccionados.</w:t>
      </w:r>
    </w:p>
    <w:p>
      <w:pPr>
        <w:pStyle w:val="Textoindependiente"/>
      </w:pPr>
      <w:r>
        <w:t xml:space="preserve">El presupuesto máximo de calibración se fijó en 5000 experimentos. Para reducir el tiempo de ejecución, el proceso se paralelizó utilizando 11 núcleos de procesamiento.</w:t>
      </w:r>
    </w:p>
    <w:bookmarkEnd w:id="21"/>
    <w:bookmarkStart w:id="22" w:name="X234b51c22438e80ee179d2664d4e2011437e5f5"/>
    <w:p>
      <w:pPr>
        <w:pStyle w:val="Ttulo3"/>
      </w:pPr>
      <w:r>
        <w:rPr>
          <w:rStyle w:val="SectionNumber"/>
        </w:rPr>
        <w:t xml:space="preserve">1.3</w:t>
      </w:r>
      <w:r>
        <w:tab/>
      </w:r>
      <w:r>
        <w:t xml:space="preserve">4.2.3 Escenarios de calibración y configuración final</w:t>
      </w:r>
    </w:p>
    <w:p>
      <w:pPr>
        <w:pStyle w:val="FirstParagraph"/>
      </w:pPr>
      <w:r>
        <w:t xml:space="preserve">La calibración se realizó utilizando cuatro escenarios: Iris, Pima, Cebolla 3D y Cebolla 10D. Los conjuntos Iris y Pima se emplearon como conjuntos de referencia clásicos en clasificación supervisada, mientras que los escenarios Cebolla 3D y Cebolla 10D se incorporaron como casos sintéticos con estructura no lineal y geometría concéntrica. Esta combinación permitió que la calibración considerara tanto datos de referencia ampliamente utilizados como escenarios diseñados para exigir transformaciones no lineales del espacio de entrada.</w:t>
      </w:r>
    </w:p>
    <w:p>
      <w:pPr>
        <w:pStyle w:val="Textoindependiente"/>
      </w:pPr>
      <w:r>
        <w:t xml:space="preserve">La configuración seleccionada por</w:t>
      </w:r>
      <w:r>
        <w:t xml:space="preserve"> </w:t>
      </w:r>
      <w:r>
        <w:rPr>
          <w:i/>
          <w:iCs/>
        </w:rPr>
        <w:t xml:space="preserve">irace</w:t>
      </w:r>
      <w:r>
        <w:t xml:space="preserve"> </w:t>
      </w:r>
      <w:r>
        <w:t xml:space="preserve">fue posteriormente fijada y utilizada en las ejecuciones experimentales de GNLPDA. De esta forma, los parámetros del algoritmo no fueron ajustados manualmente para cada conjunto de datos, sino definidos previamente mediante un proceso automático de calibración.</w:t>
      </w:r>
    </w:p>
    <w:p>
      <w:pPr>
        <w:pStyle w:val="Textoindependiente"/>
      </w:pPr>
      <w:r>
        <w:t xml:space="preserve">La configuración final adoptada fue la siguiente: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Parámetro</w:t>
            </w:r>
          </w:p>
        </w:tc>
        <w:tc>
          <w:tcPr/>
          <w:p>
            <w:pPr>
              <w:pStyle w:val="Compact"/>
              <w:jc w:val="left"/>
            </w:pPr>
            <w:r>
              <w:t xml:space="preserve">Valor final</w:t>
            </w:r>
          </w:p>
        </w:tc>
      </w:tr>
      <w:tr>
        <w:tc>
          <w:tcPr/>
          <w:p>
            <w:pPr>
              <w:pStyle w:val="Compact"/>
              <w:jc w:val="left"/>
            </w:pPr>
            <w:r>
              <w:t xml:space="preserve">Número de generaciones (</w:t>
            </w:r>
            <m:oMath>
              <m:sSub>
                <m:e>
                  <m:r>
                    <m:t>n</m:t>
                  </m:r>
                </m:e>
                <m:sub>
                  <m:r>
                    <m:rPr>
                      <m:nor/>
                      <m:sty m:val="p"/>
                    </m:rPr>
                    <m:t>gen</m:t>
                  </m:r>
                </m:sub>
              </m:sSub>
            </m:oMath>
            <w:r>
              <w:t xml:space="preserve">)</w:t>
            </w:r>
          </w:p>
        </w:tc>
        <w:tc>
          <w:tcPr/>
          <w:p>
            <w:pPr>
              <w:pStyle w:val="Compact"/>
              <w:jc w:val="left"/>
            </w:pPr>
            <w:r>
              <w:t xml:space="preserve">94</w:t>
            </w:r>
          </w:p>
        </w:tc>
      </w:tr>
      <w:tr>
        <w:tc>
          <w:tcPr/>
          <w:p>
            <w:pPr>
              <w:pStyle w:val="Compact"/>
              <w:jc w:val="left"/>
            </w:pPr>
            <w:r>
              <w:t xml:space="preserve">Tamaño de población (</w:t>
            </w:r>
            <m:oMath>
              <m:r>
                <m:rPr>
                  <m:nor/>
                  <m:sty m:val="p"/>
                </m:rPr>
                <m:t>tam_pop</m:t>
              </m:r>
            </m:oMath>
            <w:r>
              <w:t xml:space="preserve">)</w:t>
            </w:r>
          </w:p>
        </w:tc>
        <w:tc>
          <w:tcPr/>
          <w:p>
            <w:pPr>
              <w:pStyle w:val="Compact"/>
              <w:jc w:val="left"/>
            </w:pPr>
            <w:r>
              <w:t xml:space="preserve">64</w:t>
            </w:r>
          </w:p>
        </w:tc>
      </w:tr>
      <w:tr>
        <w:tc>
          <w:tcPr/>
          <w:p>
            <w:pPr>
              <w:pStyle w:val="Compact"/>
              <w:jc w:val="left"/>
            </w:pPr>
            <w:r>
              <w:t xml:space="preserve">Probabilidad de cruza (</w:t>
            </w:r>
            <m:oMath>
              <m:sSub>
                <m:e>
                  <m:r>
                    <m:t>p</m:t>
                  </m:r>
                </m:e>
                <m:sub>
                  <m:r>
                    <m:rPr>
                      <m:nor/>
                      <m:sty m:val="p"/>
                    </m:rPr>
                    <m:t>cruza</m:t>
                  </m:r>
                </m:sub>
              </m:sSub>
            </m:oMath>
            <w:r>
              <w:t xml:space="preserve">)</w:t>
            </w:r>
          </w:p>
        </w:tc>
        <w:tc>
          <w:tcPr/>
          <w:p>
            <w:pPr>
              <w:pStyle w:val="Compact"/>
              <w:jc w:val="left"/>
            </w:pPr>
            <w:r>
              <w:t xml:space="preserve">0.90</w:t>
            </w:r>
          </w:p>
        </w:tc>
      </w:tr>
      <w:tr>
        <w:tc>
          <w:tcPr/>
          <w:p>
            <w:pPr>
              <w:pStyle w:val="Compact"/>
              <w:jc w:val="left"/>
            </w:pPr>
            <w:r>
              <w:t xml:space="preserve">Probabilidad de mutación (</w:t>
            </w:r>
            <m:oMath>
              <m:sSub>
                <m:e>
                  <m:r>
                    <m:t>p</m:t>
                  </m:r>
                </m:e>
                <m:sub>
                  <m:r>
                    <m:rPr>
                      <m:nor/>
                      <m:sty m:val="p"/>
                    </m:rPr>
                    <m:t>mut</m:t>
                  </m:r>
                </m:sub>
              </m:sSub>
            </m:oMath>
            <w:r>
              <w:t xml:space="preserve">)</w:t>
            </w:r>
          </w:p>
        </w:tc>
        <w:tc>
          <w:tcPr/>
          <w:p>
            <w:pPr>
              <w:pStyle w:val="Compact"/>
              <w:jc w:val="left"/>
            </w:pPr>
            <w:r>
              <w:t xml:space="preserve">0.05</w:t>
            </w:r>
          </w:p>
        </w:tc>
      </w:tr>
      <w:tr>
        <w:tc>
          <w:tcPr/>
          <w:p>
            <w:pPr>
              <w:pStyle w:val="Compact"/>
              <w:jc w:val="left"/>
            </w:pPr>
            <w:r>
              <w:t xml:space="preserve">Penalización por complejidad (</w:t>
            </w:r>
            <m:oMath>
              <m:r>
                <m:t>λ</m:t>
              </m:r>
            </m:oMath>
            <w:r>
              <w:t xml:space="preserve">)</w:t>
            </w:r>
          </w:p>
        </w:tc>
        <w:tc>
          <w:tcPr/>
          <w:p>
            <w:pPr>
              <w:pStyle w:val="Compact"/>
              <w:jc w:val="left"/>
            </w:pPr>
            <w:r>
              <w:t xml:space="preserve">0.01</w:t>
            </w:r>
          </w:p>
        </w:tc>
      </w:tr>
      <w:tr>
        <w:tc>
          <w:tcPr/>
          <w:p>
            <w:pPr>
              <w:pStyle w:val="Compact"/>
              <w:jc w:val="left"/>
            </w:pPr>
            <w:r>
              <w:t xml:space="preserve">Selección</w:t>
            </w:r>
          </w:p>
        </w:tc>
        <w:tc>
          <w:tcPr/>
          <w:p>
            <w:pPr>
              <w:pStyle w:val="Compact"/>
              <w:jc w:val="left"/>
            </w:pPr>
            <w:r>
              <w:t xml:space="preserve">Torneo binario</w:t>
            </w:r>
          </w:p>
        </w:tc>
      </w:tr>
      <w:tr>
        <w:tc>
          <w:tcPr/>
          <w:p>
            <w:pPr>
              <w:pStyle w:val="Compact"/>
              <w:jc w:val="left"/>
            </w:pPr>
            <w:r>
              <w:t xml:space="preserve">Cruza</w:t>
            </w:r>
          </w:p>
        </w:tc>
        <w:tc>
          <w:tcPr/>
          <w:p>
            <w:pPr>
              <w:pStyle w:val="Compact"/>
              <w:jc w:val="left"/>
            </w:pPr>
            <w:r>
              <w:t xml:space="preserve">Un punto</w:t>
            </w:r>
          </w:p>
        </w:tc>
      </w:tr>
      <w:tr>
        <w:tc>
          <w:tcPr/>
          <w:p>
            <w:pPr>
              <w:pStyle w:val="Compact"/>
              <w:jc w:val="left"/>
            </w:pPr>
            <w:r>
              <w:t xml:space="preserve">Representación</w:t>
            </w:r>
          </w:p>
        </w:tc>
        <w:tc>
          <w:tcPr/>
          <w:p>
            <w:pPr>
              <w:pStyle w:val="Compact"/>
              <w:jc w:val="left"/>
            </w:pPr>
            <w:r>
              <w:t xml:space="preserve">Binaria</w:t>
            </w:r>
          </w:p>
        </w:tc>
      </w:tr>
      <w:tr>
        <w:tc>
          <w:tcPr/>
          <w:p>
            <w:pPr>
              <w:pStyle w:val="Compact"/>
              <w:jc w:val="left"/>
            </w:pPr>
            <w:r>
              <w:t xml:space="preserve">Elitismo</w:t>
            </w:r>
          </w:p>
        </w:tc>
        <w:tc>
          <w:tcPr/>
          <w:p>
            <w:pPr>
              <w:pStyle w:val="Compact"/>
              <w:jc w:val="left"/>
            </w:pPr>
            <w:r>
              <w:t xml:space="preserve">2 mejores individuos</w:t>
            </w:r>
          </w:p>
        </w:tc>
      </w:tr>
    </w:tbl>
    <w:p>
      <w:pPr>
        <w:pStyle w:val="Textoindependiente"/>
      </w:pPr>
      <w:r>
        <w:t xml:space="preserve">Estos valores se emplearon tanto en la selección evolutiva de variables originales como en la selección de términos polinomiales, manteniendo constante la configuración genética a lo largo de las dos fases de GNLPDA.</w:t>
      </w:r>
    </w:p>
    <w:bookmarkEnd w:id="22"/>
    <w:bookmarkEnd w:id="23"/>
    <w:sectPr w:rsidR="007F3DD1" w:rsidRPr="008A1D83" w:rsidSect="008C098A">
      <w:headerReference r:id="rId13" w:type="default"/>
      <w:footerReference r:id="rId19" w:type="even"/>
      <w:footerReference r:id="rId18" w:type="default"/>
      <w:pgSz w:h="15840" w:w="12240"/>
      <w:pgMar w:bottom="1418" w:footer="1527" w:gutter="0" w:header="709" w:left="1701" w:right="2268" w:top="326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inion Pro">
    <w:panose1 w:val="00000000000000000000"/>
    <w:charset w:val="00"/>
    <w:family w:val="roman"/>
    <w:notTrueType/>
    <w:pitch w:val="variable"/>
    <w:sig w:usb0="60000287" w:usb1="00000001"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MS PGothic">
    <w:panose1 w:val="020B0600070205080204"/>
    <w:charset w:val="80"/>
    <w:family w:val="swiss"/>
    <w:pitch w:val="variable"/>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0BD65" w14:textId="77777777" w:rsidR="00012AF9" w:rsidRPr="00696070" w:rsidRDefault="00012AF9" w:rsidP="00012AF9">
    <w:pPr>
      <w:tabs>
        <w:tab w:val="center" w:pos="4419"/>
        <w:tab w:val="right" w:pos="8838"/>
      </w:tabs>
      <w:spacing w:after="0" w:line="240" w:lineRule="exact"/>
      <w:rPr>
        <w:rFonts w:ascii="Gill Sans MT" w:eastAsia="Times New Roman" w:hAnsi="Gill Sans MT" w:cs="Times New Roman"/>
        <w:sz w:val="16"/>
        <w:szCs w:val="16"/>
        <w:lang w:val="es-ES"/>
      </w:rPr>
    </w:pPr>
  </w:p>
  <w:tbl>
    <w:tblPr>
      <w:tblStyle w:val="Tablaconcuadrcula1"/>
      <w:tblW w:w="0" w:type="auto"/>
      <w:tblLook w:val="04A0" w:firstRow="1" w:lastRow="0" w:firstColumn="1" w:lastColumn="0" w:noHBand="0" w:noVBand="1"/>
    </w:tblPr>
    <w:tblGrid>
      <w:gridCol w:w="791"/>
      <w:gridCol w:w="7480"/>
    </w:tblGrid>
    <w:tr w:rsidR="00012AF9" w:rsidRPr="0007369E" w14:paraId="3557662D" w14:textId="77777777" w:rsidTr="00383E04">
      <w:tc>
        <w:tcPr>
          <w:tcW w:w="851" w:type="dxa"/>
          <w:tcBorders>
            <w:top w:val="nil"/>
            <w:left w:val="nil"/>
            <w:bottom w:val="nil"/>
          </w:tcBorders>
        </w:tcPr>
        <w:p w14:paraId="526EBBEF" w14:textId="77777777" w:rsidR="00012AF9" w:rsidRPr="00696070" w:rsidRDefault="00012AF9" w:rsidP="00012AF9">
          <w:pPr>
            <w:tabs>
              <w:tab w:val="center" w:pos="4419"/>
              <w:tab w:val="right" w:pos="8838"/>
            </w:tabs>
            <w:rPr>
              <w:rFonts w:ascii="Gill Sans MT" w:eastAsia="Times New Roman" w:hAnsi="Gill Sans MT" w:cs="Times New Roman"/>
              <w:sz w:val="16"/>
              <w:szCs w:val="16"/>
            </w:rPr>
          </w:pPr>
          <w:r w:rsidRPr="00696070">
            <w:rPr>
              <w:rFonts w:ascii="Gill Sans MT" w:eastAsia="Times New Roman" w:hAnsi="Gill Sans MT" w:cs="Times New Roman"/>
              <w:b/>
              <w:sz w:val="16"/>
              <w:szCs w:val="16"/>
              <w:lang w:val="es-ES"/>
            </w:rPr>
            <w:t xml:space="preserve">Pág. </w:t>
          </w:r>
          <w:r w:rsidRPr="00696070">
            <w:rPr>
              <w:rFonts w:ascii="Gill Sans MT" w:eastAsia="Times New Roman" w:hAnsi="Gill Sans MT"/>
              <w:b/>
              <w:sz w:val="16"/>
              <w:szCs w:val="16"/>
            </w:rPr>
            <w:fldChar w:fldCharType="begin"/>
          </w:r>
          <w:r w:rsidRPr="0007369E">
            <w:rPr>
              <w:rFonts w:ascii="Gill Sans MT" w:hAnsi="Gill Sans MT"/>
              <w:b/>
              <w:sz w:val="16"/>
              <w:szCs w:val="16"/>
            </w:rPr>
            <w:instrText>PAGE    \* MERGEFORMAT</w:instrText>
          </w:r>
          <w:r w:rsidRPr="00696070">
            <w:rPr>
              <w:rFonts w:ascii="Gill Sans MT" w:eastAsia="Times New Roman" w:hAnsi="Gill Sans MT"/>
              <w:b/>
              <w:sz w:val="16"/>
              <w:szCs w:val="16"/>
            </w:rPr>
            <w:fldChar w:fldCharType="separate"/>
          </w:r>
          <w:r w:rsidR="00A15D88" w:rsidRPr="00A15D88">
            <w:rPr>
              <w:rFonts w:ascii="Gill Sans MT" w:eastAsia="Times New Roman" w:hAnsi="Gill Sans MT" w:cs="Times New Roman"/>
              <w:b/>
              <w:noProof/>
              <w:lang w:val="es-ES"/>
            </w:rPr>
            <w:t>2</w:t>
          </w:r>
          <w:r w:rsidRPr="00696070">
            <w:rPr>
              <w:rFonts w:ascii="Gill Sans MT" w:eastAsia="Times New Roman" w:hAnsi="Gill Sans MT" w:cs="Times New Roman"/>
              <w:b/>
              <w:sz w:val="16"/>
              <w:szCs w:val="16"/>
            </w:rPr>
            <w:fldChar w:fldCharType="end"/>
          </w:r>
          <w:r w:rsidRPr="00696070">
            <w:rPr>
              <w:rFonts w:ascii="Gill Sans MT" w:eastAsia="Times New Roman" w:hAnsi="Gill Sans MT" w:cs="Times New Roman"/>
              <w:b/>
              <w:sz w:val="16"/>
              <w:szCs w:val="16"/>
            </w:rPr>
            <w:t xml:space="preserve"> </w:t>
          </w:r>
          <w:r w:rsidRPr="00696070">
            <w:rPr>
              <w:rFonts w:ascii="Gill Sans MT" w:eastAsia="Times New Roman" w:hAnsi="Gill Sans MT" w:cs="Times New Roman"/>
              <w:sz w:val="16"/>
              <w:szCs w:val="16"/>
            </w:rPr>
            <w:t xml:space="preserve"> </w:t>
          </w:r>
        </w:p>
      </w:tc>
      <w:tc>
        <w:tcPr>
          <w:tcW w:w="9010" w:type="dxa"/>
          <w:tcBorders>
            <w:top w:val="nil"/>
            <w:bottom w:val="nil"/>
            <w:right w:val="nil"/>
          </w:tcBorders>
        </w:tcPr>
        <w:p w14:paraId="7D2CA8DF" w14:textId="77777777" w:rsidR="00012AF9" w:rsidRPr="00696070" w:rsidRDefault="00012AF9" w:rsidP="00012AF9">
          <w:pPr>
            <w:tabs>
              <w:tab w:val="center" w:pos="4419"/>
              <w:tab w:val="right" w:pos="8838"/>
            </w:tabs>
            <w:rPr>
              <w:rFonts w:ascii="Gill Sans MT" w:eastAsia="Times New Roman" w:hAnsi="Gill Sans MT" w:cs="Times New Roman"/>
              <w:sz w:val="16"/>
              <w:szCs w:val="16"/>
            </w:rPr>
          </w:pPr>
          <w:r w:rsidRPr="00696070">
            <w:rPr>
              <w:rFonts w:ascii="Gill Sans MT" w:eastAsia="Times New Roman" w:hAnsi="Gill Sans MT" w:cs="Times New Roman"/>
              <w:sz w:val="16"/>
              <w:szCs w:val="16"/>
            </w:rPr>
            <w:t>Universidad Veracruzana</w:t>
          </w:r>
        </w:p>
      </w:tc>
    </w:tr>
    <w:tr w:rsidR="00012AF9" w:rsidRPr="0007369E" w14:paraId="6DA25A48" w14:textId="77777777" w:rsidTr="00383E04">
      <w:tc>
        <w:tcPr>
          <w:tcW w:w="851" w:type="dxa"/>
          <w:tcBorders>
            <w:top w:val="nil"/>
            <w:left w:val="nil"/>
            <w:bottom w:val="nil"/>
          </w:tcBorders>
        </w:tcPr>
        <w:p w14:paraId="74F7AD3A" w14:textId="77777777" w:rsidR="00012AF9" w:rsidRPr="00696070" w:rsidRDefault="00012AF9" w:rsidP="00012AF9">
          <w:pPr>
            <w:tabs>
              <w:tab w:val="center" w:pos="4419"/>
              <w:tab w:val="right" w:pos="8838"/>
            </w:tabs>
            <w:rPr>
              <w:rFonts w:ascii="Gill Sans MT" w:eastAsia="Times New Roman" w:hAnsi="Gill Sans MT" w:cs="Times New Roman"/>
              <w:sz w:val="16"/>
              <w:szCs w:val="16"/>
            </w:rPr>
          </w:pPr>
        </w:p>
      </w:tc>
      <w:tc>
        <w:tcPr>
          <w:tcW w:w="9010" w:type="dxa"/>
          <w:tcBorders>
            <w:top w:val="nil"/>
            <w:bottom w:val="nil"/>
            <w:right w:val="nil"/>
          </w:tcBorders>
        </w:tcPr>
        <w:p w14:paraId="5CBD84F4" w14:textId="77777777" w:rsidR="00012AF9" w:rsidRPr="00696070" w:rsidRDefault="00012AF9" w:rsidP="00012AF9">
          <w:pPr>
            <w:tabs>
              <w:tab w:val="center" w:pos="4419"/>
              <w:tab w:val="right" w:pos="8838"/>
            </w:tabs>
            <w:rPr>
              <w:rFonts w:ascii="Gill Sans MT" w:eastAsia="Times New Roman" w:hAnsi="Gill Sans MT" w:cs="Times New Roman"/>
              <w:sz w:val="14"/>
              <w:szCs w:val="14"/>
            </w:rPr>
          </w:pPr>
          <w:r w:rsidRPr="00696070">
            <w:rPr>
              <w:rFonts w:ascii="Gill Sans MT" w:eastAsia="Times New Roman" w:hAnsi="Gill Sans MT" w:cs="Times New Roman"/>
              <w:sz w:val="14"/>
              <w:szCs w:val="14"/>
            </w:rPr>
            <w:t xml:space="preserve">Agregar el nombre del documento   </w:t>
          </w:r>
        </w:p>
      </w:tc>
    </w:tr>
  </w:tbl>
  <w:p w14:paraId="086E6D9A" w14:textId="77777777" w:rsidR="008C098A" w:rsidRPr="00012AF9" w:rsidRDefault="008C098A" w:rsidP="00012AF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E6064" w14:textId="77777777" w:rsidR="00142877" w:rsidRDefault="00E60046">
    <w:pPr>
      <w:pStyle w:val="Piedepgina"/>
    </w:pPr>
    <w:r>
      <w:rPr>
        <w:rFonts w:ascii="Gill Sans MT" w:hAnsi="Gill Sans MT"/>
        <w:noProof/>
        <w:sz w:val="18"/>
        <w:szCs w:val="18"/>
      </w:rPr>
      <w:drawing>
        <wp:anchor distT="0" distB="0" distL="114300" distR="114300" simplePos="0" relativeHeight="251656192" behindDoc="1" locked="0" layoutInCell="1" allowOverlap="1" wp14:anchorId="22A28E8E" wp14:editId="50F65CF3">
          <wp:simplePos x="0" y="0"/>
          <wp:positionH relativeFrom="column">
            <wp:posOffset>-864870</wp:posOffset>
          </wp:positionH>
          <wp:positionV relativeFrom="paragraph">
            <wp:posOffset>-2353879</wp:posOffset>
          </wp:positionV>
          <wp:extent cx="4029075" cy="3239770"/>
          <wp:effectExtent l="0" t="0" r="9525" b="0"/>
          <wp:wrapNone/>
          <wp:docPr id="7"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co_portadas-04.png"/>
                  <pic:cNvPicPr/>
                </pic:nvPicPr>
                <pic:blipFill rotWithShape="1">
                  <a:blip r:embed="rId1">
                    <a:extLst>
                      <a:ext uri="{28A0092B-C50C-407E-A947-70E740481C1C}">
                        <a14:useLocalDpi xmlns:a14="http://schemas.microsoft.com/office/drawing/2010/main" val="0"/>
                      </a:ext>
                    </a:extLst>
                  </a:blip>
                  <a:srcRect t="1405" b="920"/>
                  <a:stretch/>
                </pic:blipFill>
                <pic:spPr bwMode="auto">
                  <a:xfrm>
                    <a:off x="0" y="0"/>
                    <a:ext cx="4029075" cy="323977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2FBF6" w14:textId="21CADCB2" w:rsidR="008024F0" w:rsidRPr="008024F0" w:rsidRDefault="008024F0">
    <w:pPr>
      <w:pStyle w:val="Piedepgina"/>
      <w:rPr>
        <w:rFonts w:ascii="Gill Sans MT" w:hAnsi="Gill Sans MT"/>
        <w:b/>
        <w:bCs/>
        <w:sz w:val="24"/>
        <w:szCs w:val="24"/>
        <w:lang w:val="es-ES"/>
      </w:rPr>
    </w:pPr>
  </w:p>
  <w:p w14:paraId="6ECE64D0" w14:textId="77777777" w:rsidR="005F3759" w:rsidRPr="007E354F" w:rsidRDefault="005F3759" w:rsidP="007E354F">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083D9" w14:textId="1FACCFAA" w:rsidR="00D241A3" w:rsidRPr="00D241A3" w:rsidRDefault="00D241A3">
    <w:pPr>
      <w:pStyle w:val="Piedepgina"/>
      <w:rPr>
        <w:rFonts w:ascii="Gill Sans MT" w:hAnsi="Gill Sans MT"/>
        <w:b/>
        <w:noProof/>
        <w:sz w:val="24"/>
        <w:szCs w:val="24"/>
        <w:lang w:val="es-ES"/>
      </w:rPr>
    </w:pPr>
  </w:p>
  <w:p w14:paraId="5091537C" w14:textId="77777777" w:rsidR="005F3759" w:rsidRPr="007E354F" w:rsidRDefault="005F3759" w:rsidP="007E354F">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654204"/>
      <w:docPartObj>
        <w:docPartGallery w:val="Page Numbers (Bottom of Page)"/>
        <w:docPartUnique/>
      </w:docPartObj>
    </w:sdtPr>
    <w:sdtEndPr>
      <w:rPr>
        <w:rFonts w:ascii="Gill Sans MT" w:hAnsi="Gill Sans MT"/>
        <w:b/>
        <w:sz w:val="24"/>
        <w:szCs w:val="24"/>
      </w:rPr>
    </w:sdtEndPr>
    <w:sdtContent>
      <w:p w14:paraId="70F0B7ED" w14:textId="7197E3A0" w:rsidR="00700CCE" w:rsidRPr="00700CCE" w:rsidRDefault="00700CCE">
        <w:pPr>
          <w:pStyle w:val="Piedepgina"/>
          <w:rPr>
            <w:rFonts w:ascii="Gill Sans MT" w:hAnsi="Gill Sans MT"/>
            <w:b/>
            <w:sz w:val="24"/>
            <w:szCs w:val="24"/>
          </w:rPr>
        </w:pPr>
        <w:r w:rsidRPr="00700CCE">
          <w:rPr>
            <w:rFonts w:ascii="Gill Sans MT" w:hAnsi="Gill Sans MT"/>
            <w:b/>
            <w:sz w:val="24"/>
            <w:szCs w:val="24"/>
          </w:rPr>
          <w:fldChar w:fldCharType="begin"/>
        </w:r>
        <w:r w:rsidRPr="00700CCE">
          <w:rPr>
            <w:rFonts w:ascii="Gill Sans MT" w:hAnsi="Gill Sans MT"/>
            <w:b/>
            <w:sz w:val="24"/>
            <w:szCs w:val="24"/>
          </w:rPr>
          <w:instrText>PAGE   \* MERGEFORMAT</w:instrText>
        </w:r>
        <w:r w:rsidRPr="00700CCE">
          <w:rPr>
            <w:rFonts w:ascii="Gill Sans MT" w:hAnsi="Gill Sans MT"/>
            <w:b/>
            <w:sz w:val="24"/>
            <w:szCs w:val="24"/>
          </w:rPr>
          <w:fldChar w:fldCharType="separate"/>
        </w:r>
        <w:r w:rsidR="00530C41" w:rsidRPr="00530C41">
          <w:rPr>
            <w:rFonts w:ascii="Gill Sans MT" w:hAnsi="Gill Sans MT"/>
            <w:b/>
            <w:noProof/>
            <w:sz w:val="24"/>
            <w:szCs w:val="24"/>
            <w:lang w:val="es-ES"/>
          </w:rPr>
          <w:t>8</w:t>
        </w:r>
        <w:r w:rsidRPr="00700CCE">
          <w:rPr>
            <w:rFonts w:ascii="Gill Sans MT" w:hAnsi="Gill Sans MT"/>
            <w:b/>
            <w:sz w:val="24"/>
            <w:szCs w:val="24"/>
          </w:rPr>
          <w:fldChar w:fldCharType="end"/>
        </w:r>
      </w:p>
    </w:sdtContent>
  </w:sdt>
  <w:p w14:paraId="5DCCF136" w14:textId="77777777" w:rsidR="005F3759" w:rsidRPr="005A4820" w:rsidRDefault="005F3759" w:rsidP="005A4820">
    <w:pPr>
      <w:pStyle w:val="Piedepgina"/>
      <w:jc w:val="center"/>
      <w:rPr>
        <w:rFonts w:ascii="Gill Sans MT" w:hAnsi="Gill Sans MT"/>
        <w:b/>
        <w:sz w:val="24"/>
        <w:szCs w:val="24"/>
        <w:lang w:val="es-ES"/>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7384684"/>
      <w:docPartObj>
        <w:docPartGallery w:val="Page Numbers (Bottom of Page)"/>
        <w:docPartUnique/>
      </w:docPartObj>
    </w:sdtPr>
    <w:sdtEndPr>
      <w:rPr>
        <w:rFonts w:ascii="Gill Sans MT" w:hAnsi="Gill Sans MT"/>
        <w:b/>
        <w:bCs/>
        <w:sz w:val="24"/>
        <w:szCs w:val="24"/>
      </w:rPr>
    </w:sdtEndPr>
    <w:sdtContent>
      <w:p w14:paraId="5559602F" w14:textId="415136AD" w:rsidR="002A7ADE" w:rsidRPr="002A7ADE" w:rsidRDefault="002A7ADE">
        <w:pPr>
          <w:pStyle w:val="Piedepgina"/>
          <w:jc w:val="right"/>
          <w:rPr>
            <w:rFonts w:ascii="Gill Sans MT" w:hAnsi="Gill Sans MT"/>
            <w:b/>
            <w:bCs/>
            <w:sz w:val="24"/>
            <w:szCs w:val="24"/>
          </w:rPr>
        </w:pPr>
        <w:r w:rsidRPr="002A7ADE">
          <w:rPr>
            <w:rFonts w:ascii="Gill Sans MT" w:hAnsi="Gill Sans MT"/>
            <w:b/>
            <w:bCs/>
            <w:sz w:val="24"/>
            <w:szCs w:val="24"/>
          </w:rPr>
          <w:fldChar w:fldCharType="begin"/>
        </w:r>
        <w:r w:rsidRPr="002A7ADE">
          <w:rPr>
            <w:rFonts w:ascii="Gill Sans MT" w:hAnsi="Gill Sans MT"/>
            <w:b/>
            <w:bCs/>
            <w:sz w:val="24"/>
            <w:szCs w:val="24"/>
          </w:rPr>
          <w:instrText>PAGE   \* MERGEFORMAT</w:instrText>
        </w:r>
        <w:r w:rsidRPr="002A7ADE">
          <w:rPr>
            <w:rFonts w:ascii="Gill Sans MT" w:hAnsi="Gill Sans MT"/>
            <w:b/>
            <w:bCs/>
            <w:sz w:val="24"/>
            <w:szCs w:val="24"/>
          </w:rPr>
          <w:fldChar w:fldCharType="separate"/>
        </w:r>
        <w:r w:rsidR="00530C41" w:rsidRPr="00530C41">
          <w:rPr>
            <w:rFonts w:ascii="Gill Sans MT" w:hAnsi="Gill Sans MT"/>
            <w:b/>
            <w:bCs/>
            <w:noProof/>
            <w:sz w:val="24"/>
            <w:szCs w:val="24"/>
            <w:lang w:val="es-ES"/>
          </w:rPr>
          <w:t>7</w:t>
        </w:r>
        <w:r w:rsidRPr="002A7ADE">
          <w:rPr>
            <w:rFonts w:ascii="Gill Sans MT" w:hAnsi="Gill Sans MT"/>
            <w:b/>
            <w:bCs/>
            <w:sz w:val="24"/>
            <w:szCs w:val="24"/>
          </w:rPr>
          <w:fldChar w:fldCharType="end"/>
        </w:r>
      </w:p>
    </w:sdtContent>
  </w:sdt>
  <w:p w14:paraId="60C54A50" w14:textId="77777777" w:rsidR="002A7ADE" w:rsidRPr="007E354F" w:rsidRDefault="002A7ADE" w:rsidP="007E354F">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6C6CA" w14:textId="77777777" w:rsidR="007260F9" w:rsidRPr="002A5CF2" w:rsidRDefault="00BE059C" w:rsidP="002A5CF2">
    <w:pPr>
      <w:pStyle w:val="Piedepgina"/>
    </w:pPr>
    <w:r>
      <w:rPr>
        <w:rFonts w:ascii="Gill Sans MT" w:hAnsi="Gill Sans MT"/>
        <w:noProof/>
        <w:sz w:val="18"/>
        <w:szCs w:val="18"/>
      </w:rPr>
      <w:drawing>
        <wp:anchor distT="0" distB="0" distL="114300" distR="114300" simplePos="0" relativeHeight="251658240" behindDoc="1" locked="0" layoutInCell="1" allowOverlap="1" wp14:anchorId="2C7F122E" wp14:editId="1658C8C5">
          <wp:simplePos x="0" y="0"/>
          <wp:positionH relativeFrom="column">
            <wp:posOffset>-870585</wp:posOffset>
          </wp:positionH>
          <wp:positionV relativeFrom="paragraph">
            <wp:posOffset>-2918551</wp:posOffset>
          </wp:positionV>
          <wp:extent cx="4110355" cy="3383915"/>
          <wp:effectExtent l="0" t="0" r="4445" b="6985"/>
          <wp:wrapNone/>
          <wp:docPr id="9"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co_portadas-04.png"/>
                  <pic:cNvPicPr/>
                </pic:nvPicPr>
                <pic:blipFill>
                  <a:blip r:embed="rId1">
                    <a:extLst>
                      <a:ext uri="{28A0092B-C50C-407E-A947-70E740481C1C}">
                        <a14:useLocalDpi xmlns:a14="http://schemas.microsoft.com/office/drawing/2010/main" val="0"/>
                      </a:ext>
                    </a:extLst>
                  </a:blip>
                  <a:stretch>
                    <a:fillRect/>
                  </a:stretch>
                </pic:blipFill>
                <pic:spPr>
                  <a:xfrm>
                    <a:off x="0" y="0"/>
                    <a:ext cx="4110355" cy="3383915"/>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C6A8C" w14:textId="20A940F4" w:rsidR="008C098A" w:rsidRDefault="00D410CB">
    <w:pPr>
      <w:pStyle w:val="Encabezado"/>
    </w:pPr>
    <w:r>
      <w:rPr>
        <w:rFonts w:ascii="Gill Sans MT" w:hAnsi="Gill Sans MT"/>
        <w:b/>
        <w:noProof/>
        <w:sz w:val="14"/>
      </w:rPr>
      <w:drawing>
        <wp:anchor distT="0" distB="0" distL="114300" distR="114300" simplePos="0" relativeHeight="251659264" behindDoc="1" locked="0" layoutInCell="1" allowOverlap="1" wp14:anchorId="182D8D7C" wp14:editId="61F25085">
          <wp:simplePos x="0" y="0"/>
          <wp:positionH relativeFrom="margin">
            <wp:posOffset>3209925</wp:posOffset>
          </wp:positionH>
          <wp:positionV relativeFrom="paragraph">
            <wp:posOffset>370840</wp:posOffset>
          </wp:positionV>
          <wp:extent cx="1068621" cy="1055387"/>
          <wp:effectExtent l="0" t="0" r="0" b="0"/>
          <wp:wrapNone/>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80A Marca Color.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68621" cy="1055387"/>
                  </a:xfrm>
                  <a:prstGeom prst="rect">
                    <a:avLst/>
                  </a:prstGeom>
                </pic:spPr>
              </pic:pic>
            </a:graphicData>
          </a:graphic>
          <wp14:sizeRelH relativeFrom="page">
            <wp14:pctWidth>0</wp14:pctWidth>
          </wp14:sizeRelH>
          <wp14:sizeRelV relativeFrom="page">
            <wp14:pctHeight>0</wp14:pctHeight>
          </wp14:sizeRelV>
        </wp:anchor>
      </w:drawing>
    </w:r>
    <w:r w:rsidR="002A402D">
      <w:rPr>
        <w:noProof/>
      </w:rPr>
      <w:drawing>
        <wp:anchor distT="0" distB="0" distL="114300" distR="114300" simplePos="0" relativeHeight="251657216" behindDoc="1" locked="0" layoutInCell="0" allowOverlap="0" wp14:anchorId="3108E206" wp14:editId="2807DEAD">
          <wp:simplePos x="0" y="0"/>
          <wp:positionH relativeFrom="page">
            <wp:posOffset>5370830</wp:posOffset>
          </wp:positionH>
          <wp:positionV relativeFrom="page">
            <wp:posOffset>422275</wp:posOffset>
          </wp:positionV>
          <wp:extent cx="1910291" cy="1656000"/>
          <wp:effectExtent l="0" t="0" r="0" b="1905"/>
          <wp:wrapNone/>
          <wp:docPr id="2"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portadas-03.png"/>
                  <pic:cNvPicPr/>
                </pic:nvPicPr>
                <pic:blipFill>
                  <a:blip r:embed="rId2">
                    <a:extLst>
                      <a:ext uri="{28A0092B-C50C-407E-A947-70E740481C1C}">
                        <a14:useLocalDpi xmlns:a14="http://schemas.microsoft.com/office/drawing/2010/main" val="0"/>
                      </a:ext>
                    </a:extLst>
                  </a:blip>
                  <a:stretch>
                    <a:fillRect/>
                  </a:stretch>
                </pic:blipFill>
                <pic:spPr>
                  <a:xfrm>
                    <a:off x="0" y="0"/>
                    <a:ext cx="1910291" cy="165600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7542D" w14:textId="77777777" w:rsidR="005F3759" w:rsidRDefault="005F375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0F2FD" w14:textId="77777777" w:rsidR="005F3759" w:rsidRDefault="005F3759">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B4A52" w14:textId="77777777" w:rsidR="005F3759" w:rsidRDefault="005F3759">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80560" w14:textId="77777777" w:rsidR="005F3759" w:rsidRDefault="005F3759">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39AEA2" w14:textId="77777777" w:rsidR="007260F9" w:rsidRDefault="007260F9">
    <w:pPr>
      <w:pStyle w:val="Encabezado"/>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3E386C4A"/>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06B6CDD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74A455A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D28A9FA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6DE69ED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D918F8C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A53C766E"/>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5828F2A"/>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74684D62"/>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F0FC91E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1"/>
    <w:multiLevelType w:val="multilevel"/>
    <w:tmpl w:val="3BA47616"/>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1">
    <w:nsid w:val="00A99411"/>
    <w:multiLevelType w:val="multilevel"/>
    <w:tmpl w:val="3ECA4B2E"/>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12">
    <w:nsid w:val="0624413D"/>
    <w:multiLevelType w:val="hybridMultilevel"/>
    <w:tmpl w:val="0CECF718"/>
    <w:lvl w:ilvl="0" w:tplc="61961D28">
      <w:start w:val="1"/>
      <w:numFmt w:val="upperRoman"/>
      <w:lvlText w:val="%1."/>
      <w:lvlJc w:val="left"/>
      <w:pPr>
        <w:ind w:hanging="720" w:left="1080"/>
      </w:pPr>
      <w:rPr>
        <w:rFonts w:cstheme="majorBidi" w:eastAsiaTheme="majorEastAsia" w:hint="default"/>
        <w:b/>
        <w:color w:val="auto"/>
      </w:r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15:restartNumberingAfterBreak="0" w:abstractNumId="13">
    <w:nsid w:val="06650C94"/>
    <w:multiLevelType w:val="hybridMultilevel"/>
    <w:tmpl w:val="5E38FBC8"/>
    <w:lvl w:ilvl="0" w:tplc="392839B6">
      <w:start w:val="1"/>
      <w:numFmt w:val="decimal"/>
      <w:lvlText w:val="%1."/>
      <w:lvlJc w:val="left"/>
      <w:pPr>
        <w:ind w:hanging="360" w:left="720"/>
      </w:pPr>
      <w:rPr>
        <w:rFonts w:cstheme="majorBidi" w:eastAsiaTheme="majorEastAsia" w:hint="default"/>
        <w:b/>
        <w:color w:val="auto"/>
      </w:r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15:restartNumberingAfterBreak="0" w:abstractNumId="14">
    <w:nsid w:val="0908187A"/>
    <w:multiLevelType w:val="hybridMultilevel"/>
    <w:tmpl w:val="A120EF3E"/>
    <w:lvl w:ilvl="0" w:tplc="80D03098">
      <w:start w:val="4"/>
      <w:numFmt w:val="bullet"/>
      <w:lvlText w:val=""/>
      <w:lvlJc w:val="left"/>
      <w:pPr>
        <w:ind w:hanging="360" w:left="720"/>
      </w:pPr>
      <w:rPr>
        <w:rFonts w:ascii="Symbol" w:cs="Times New Roman" w:eastAsiaTheme="minorEastAsia" w:hAnsi="Symbol" w:hint="default"/>
      </w:rPr>
    </w:lvl>
    <w:lvl w:ilvl="1" w:tentative="1" w:tplc="080A0003">
      <w:start w:val="1"/>
      <w:numFmt w:val="bullet"/>
      <w:lvlText w:val="o"/>
      <w:lvlJc w:val="left"/>
      <w:pPr>
        <w:ind w:hanging="360" w:left="1440"/>
      </w:pPr>
      <w:rPr>
        <w:rFonts w:ascii="Courier New" w:cs="Courier New" w:hAnsi="Courier New" w:hint="default"/>
      </w:rPr>
    </w:lvl>
    <w:lvl w:ilvl="2" w:tentative="1" w:tplc="080A0005">
      <w:start w:val="1"/>
      <w:numFmt w:val="bullet"/>
      <w:lvlText w:val=""/>
      <w:lvlJc w:val="left"/>
      <w:pPr>
        <w:ind w:hanging="360" w:left="2160"/>
      </w:pPr>
      <w:rPr>
        <w:rFonts w:ascii="Wingdings" w:hAnsi="Wingdings" w:hint="default"/>
      </w:rPr>
    </w:lvl>
    <w:lvl w:ilvl="3" w:tentative="1" w:tplc="080A0001">
      <w:start w:val="1"/>
      <w:numFmt w:val="bullet"/>
      <w:lvlText w:val=""/>
      <w:lvlJc w:val="left"/>
      <w:pPr>
        <w:ind w:hanging="360" w:left="2880"/>
      </w:pPr>
      <w:rPr>
        <w:rFonts w:ascii="Symbol" w:hAnsi="Symbol" w:hint="default"/>
      </w:rPr>
    </w:lvl>
    <w:lvl w:ilvl="4" w:tentative="1" w:tplc="080A0003">
      <w:start w:val="1"/>
      <w:numFmt w:val="bullet"/>
      <w:lvlText w:val="o"/>
      <w:lvlJc w:val="left"/>
      <w:pPr>
        <w:ind w:hanging="360" w:left="3600"/>
      </w:pPr>
      <w:rPr>
        <w:rFonts w:ascii="Courier New" w:cs="Courier New" w:hAnsi="Courier New" w:hint="default"/>
      </w:rPr>
    </w:lvl>
    <w:lvl w:ilvl="5" w:tentative="1" w:tplc="080A0005">
      <w:start w:val="1"/>
      <w:numFmt w:val="bullet"/>
      <w:lvlText w:val=""/>
      <w:lvlJc w:val="left"/>
      <w:pPr>
        <w:ind w:hanging="360" w:left="4320"/>
      </w:pPr>
      <w:rPr>
        <w:rFonts w:ascii="Wingdings" w:hAnsi="Wingdings" w:hint="default"/>
      </w:rPr>
    </w:lvl>
    <w:lvl w:ilvl="6" w:tentative="1" w:tplc="080A0001">
      <w:start w:val="1"/>
      <w:numFmt w:val="bullet"/>
      <w:lvlText w:val=""/>
      <w:lvlJc w:val="left"/>
      <w:pPr>
        <w:ind w:hanging="360" w:left="5040"/>
      </w:pPr>
      <w:rPr>
        <w:rFonts w:ascii="Symbol" w:hAnsi="Symbol" w:hint="default"/>
      </w:rPr>
    </w:lvl>
    <w:lvl w:ilvl="7" w:tentative="1" w:tplc="080A0003">
      <w:start w:val="1"/>
      <w:numFmt w:val="bullet"/>
      <w:lvlText w:val="o"/>
      <w:lvlJc w:val="left"/>
      <w:pPr>
        <w:ind w:hanging="360" w:left="5760"/>
      </w:pPr>
      <w:rPr>
        <w:rFonts w:ascii="Courier New" w:cs="Courier New" w:hAnsi="Courier New" w:hint="default"/>
      </w:rPr>
    </w:lvl>
    <w:lvl w:ilvl="8" w:tentative="1" w:tplc="080A0005">
      <w:start w:val="1"/>
      <w:numFmt w:val="bullet"/>
      <w:lvlText w:val=""/>
      <w:lvlJc w:val="left"/>
      <w:pPr>
        <w:ind w:hanging="360" w:left="6480"/>
      </w:pPr>
      <w:rPr>
        <w:rFonts w:ascii="Wingdings" w:hAnsi="Wingdings" w:hint="default"/>
      </w:rPr>
    </w:lvl>
  </w:abstractNum>
  <w:abstractNum w15:restartNumberingAfterBreak="0" w:abstractNumId="15">
    <w:nsid w:val="0C3E4582"/>
    <w:multiLevelType w:val="hybridMultilevel"/>
    <w:tmpl w:val="12AA49E8"/>
    <w:lvl w:ilvl="0" w:tplc="F772568E">
      <w:start w:val="3"/>
      <w:numFmt w:val="bullet"/>
      <w:lvlText w:val="-"/>
      <w:lvlJc w:val="left"/>
      <w:pPr>
        <w:ind w:hanging="360" w:left="720"/>
      </w:pPr>
      <w:rPr>
        <w:rFonts w:ascii="Times New Roman" w:cs="Times New Roman" w:eastAsiaTheme="minorEastAsia" w:hAnsi="Times New Roman" w:hint="default"/>
      </w:rPr>
    </w:lvl>
    <w:lvl w:ilvl="1" w:tplc="080A0003">
      <w:start w:val="1"/>
      <w:numFmt w:val="bullet"/>
      <w:lvlText w:val="o"/>
      <w:lvlJc w:val="left"/>
      <w:pPr>
        <w:ind w:hanging="360" w:left="1440"/>
      </w:pPr>
      <w:rPr>
        <w:rFonts w:ascii="Courier New" w:cs="Courier New" w:hAnsi="Courier New" w:hint="default"/>
      </w:rPr>
    </w:lvl>
    <w:lvl w:ilvl="2" w:tentative="1" w:tplc="080A0005">
      <w:start w:val="1"/>
      <w:numFmt w:val="bullet"/>
      <w:lvlText w:val=""/>
      <w:lvlJc w:val="left"/>
      <w:pPr>
        <w:ind w:hanging="360" w:left="2160"/>
      </w:pPr>
      <w:rPr>
        <w:rFonts w:ascii="Wingdings" w:hAnsi="Wingdings" w:hint="default"/>
      </w:rPr>
    </w:lvl>
    <w:lvl w:ilvl="3" w:tentative="1" w:tplc="080A0001">
      <w:start w:val="1"/>
      <w:numFmt w:val="bullet"/>
      <w:lvlText w:val=""/>
      <w:lvlJc w:val="left"/>
      <w:pPr>
        <w:ind w:hanging="360" w:left="2880"/>
      </w:pPr>
      <w:rPr>
        <w:rFonts w:ascii="Symbol" w:hAnsi="Symbol" w:hint="default"/>
      </w:rPr>
    </w:lvl>
    <w:lvl w:ilvl="4" w:tentative="1" w:tplc="080A0003">
      <w:start w:val="1"/>
      <w:numFmt w:val="bullet"/>
      <w:lvlText w:val="o"/>
      <w:lvlJc w:val="left"/>
      <w:pPr>
        <w:ind w:hanging="360" w:left="3600"/>
      </w:pPr>
      <w:rPr>
        <w:rFonts w:ascii="Courier New" w:cs="Courier New" w:hAnsi="Courier New" w:hint="default"/>
      </w:rPr>
    </w:lvl>
    <w:lvl w:ilvl="5" w:tentative="1" w:tplc="080A0005">
      <w:start w:val="1"/>
      <w:numFmt w:val="bullet"/>
      <w:lvlText w:val=""/>
      <w:lvlJc w:val="left"/>
      <w:pPr>
        <w:ind w:hanging="360" w:left="4320"/>
      </w:pPr>
      <w:rPr>
        <w:rFonts w:ascii="Wingdings" w:hAnsi="Wingdings" w:hint="default"/>
      </w:rPr>
    </w:lvl>
    <w:lvl w:ilvl="6" w:tentative="1" w:tplc="080A0001">
      <w:start w:val="1"/>
      <w:numFmt w:val="bullet"/>
      <w:lvlText w:val=""/>
      <w:lvlJc w:val="left"/>
      <w:pPr>
        <w:ind w:hanging="360" w:left="5040"/>
      </w:pPr>
      <w:rPr>
        <w:rFonts w:ascii="Symbol" w:hAnsi="Symbol" w:hint="default"/>
      </w:rPr>
    </w:lvl>
    <w:lvl w:ilvl="7" w:tentative="1" w:tplc="080A0003">
      <w:start w:val="1"/>
      <w:numFmt w:val="bullet"/>
      <w:lvlText w:val="o"/>
      <w:lvlJc w:val="left"/>
      <w:pPr>
        <w:ind w:hanging="360" w:left="5760"/>
      </w:pPr>
      <w:rPr>
        <w:rFonts w:ascii="Courier New" w:cs="Courier New" w:hAnsi="Courier New" w:hint="default"/>
      </w:rPr>
    </w:lvl>
    <w:lvl w:ilvl="8" w:tentative="1" w:tplc="080A0005">
      <w:start w:val="1"/>
      <w:numFmt w:val="bullet"/>
      <w:lvlText w:val=""/>
      <w:lvlJc w:val="left"/>
      <w:pPr>
        <w:ind w:hanging="360" w:left="6480"/>
      </w:pPr>
      <w:rPr>
        <w:rFonts w:ascii="Wingdings" w:hAnsi="Wingdings" w:hint="default"/>
      </w:rPr>
    </w:lvl>
  </w:abstractNum>
  <w:abstractNum w15:restartNumberingAfterBreak="0" w:abstractNumId="16">
    <w:nsid w:val="18D44569"/>
    <w:multiLevelType w:val="hybridMultilevel"/>
    <w:tmpl w:val="05CA50EE"/>
    <w:lvl w:ilvl="0" w:tplc="3A32F572">
      <w:start w:val="1"/>
      <w:numFmt w:val="bullet"/>
      <w:lvlText w:val="•"/>
      <w:lvlJc w:val="left"/>
      <w:pPr>
        <w:tabs>
          <w:tab w:pos="720" w:val="num"/>
        </w:tabs>
        <w:ind w:hanging="360" w:left="720"/>
      </w:pPr>
      <w:rPr>
        <w:rFonts w:ascii="Arial" w:hAnsi="Arial" w:hint="default"/>
      </w:rPr>
    </w:lvl>
    <w:lvl w:ilvl="1" w:tentative="1" w:tplc="C064334A">
      <w:start w:val="1"/>
      <w:numFmt w:val="bullet"/>
      <w:lvlText w:val="•"/>
      <w:lvlJc w:val="left"/>
      <w:pPr>
        <w:tabs>
          <w:tab w:pos="1440" w:val="num"/>
        </w:tabs>
        <w:ind w:hanging="360" w:left="1440"/>
      </w:pPr>
      <w:rPr>
        <w:rFonts w:ascii="Arial" w:hAnsi="Arial" w:hint="default"/>
      </w:rPr>
    </w:lvl>
    <w:lvl w:ilvl="2" w:tentative="1" w:tplc="F5DA4CC4">
      <w:start w:val="1"/>
      <w:numFmt w:val="bullet"/>
      <w:lvlText w:val="•"/>
      <w:lvlJc w:val="left"/>
      <w:pPr>
        <w:tabs>
          <w:tab w:pos="2160" w:val="num"/>
        </w:tabs>
        <w:ind w:hanging="360" w:left="2160"/>
      </w:pPr>
      <w:rPr>
        <w:rFonts w:ascii="Arial" w:hAnsi="Arial" w:hint="default"/>
      </w:rPr>
    </w:lvl>
    <w:lvl w:ilvl="3" w:tentative="1" w:tplc="503A21A0">
      <w:start w:val="1"/>
      <w:numFmt w:val="bullet"/>
      <w:lvlText w:val="•"/>
      <w:lvlJc w:val="left"/>
      <w:pPr>
        <w:tabs>
          <w:tab w:pos="2880" w:val="num"/>
        </w:tabs>
        <w:ind w:hanging="360" w:left="2880"/>
      </w:pPr>
      <w:rPr>
        <w:rFonts w:ascii="Arial" w:hAnsi="Arial" w:hint="default"/>
      </w:rPr>
    </w:lvl>
    <w:lvl w:ilvl="4" w:tentative="1" w:tplc="3A24F15A">
      <w:start w:val="1"/>
      <w:numFmt w:val="bullet"/>
      <w:lvlText w:val="•"/>
      <w:lvlJc w:val="left"/>
      <w:pPr>
        <w:tabs>
          <w:tab w:pos="3600" w:val="num"/>
        </w:tabs>
        <w:ind w:hanging="360" w:left="3600"/>
      </w:pPr>
      <w:rPr>
        <w:rFonts w:ascii="Arial" w:hAnsi="Arial" w:hint="default"/>
      </w:rPr>
    </w:lvl>
    <w:lvl w:ilvl="5" w:tentative="1" w:tplc="C6BC96C2">
      <w:start w:val="1"/>
      <w:numFmt w:val="bullet"/>
      <w:lvlText w:val="•"/>
      <w:lvlJc w:val="left"/>
      <w:pPr>
        <w:tabs>
          <w:tab w:pos="4320" w:val="num"/>
        </w:tabs>
        <w:ind w:hanging="360" w:left="4320"/>
      </w:pPr>
      <w:rPr>
        <w:rFonts w:ascii="Arial" w:hAnsi="Arial" w:hint="default"/>
      </w:rPr>
    </w:lvl>
    <w:lvl w:ilvl="6" w:tentative="1" w:tplc="1DFA4F76">
      <w:start w:val="1"/>
      <w:numFmt w:val="bullet"/>
      <w:lvlText w:val="•"/>
      <w:lvlJc w:val="left"/>
      <w:pPr>
        <w:tabs>
          <w:tab w:pos="5040" w:val="num"/>
        </w:tabs>
        <w:ind w:hanging="360" w:left="5040"/>
      </w:pPr>
      <w:rPr>
        <w:rFonts w:ascii="Arial" w:hAnsi="Arial" w:hint="default"/>
      </w:rPr>
    </w:lvl>
    <w:lvl w:ilvl="7" w:tentative="1" w:tplc="E1202D14">
      <w:start w:val="1"/>
      <w:numFmt w:val="bullet"/>
      <w:lvlText w:val="•"/>
      <w:lvlJc w:val="left"/>
      <w:pPr>
        <w:tabs>
          <w:tab w:pos="5760" w:val="num"/>
        </w:tabs>
        <w:ind w:hanging="360" w:left="5760"/>
      </w:pPr>
      <w:rPr>
        <w:rFonts w:ascii="Arial" w:hAnsi="Arial" w:hint="default"/>
      </w:rPr>
    </w:lvl>
    <w:lvl w:ilvl="8" w:tentative="1" w:tplc="A440A93A">
      <w:start w:val="1"/>
      <w:numFmt w:val="bullet"/>
      <w:lvlText w:val="•"/>
      <w:lvlJc w:val="left"/>
      <w:pPr>
        <w:tabs>
          <w:tab w:pos="6480" w:val="num"/>
        </w:tabs>
        <w:ind w:hanging="360" w:left="6480"/>
      </w:pPr>
      <w:rPr>
        <w:rFonts w:ascii="Arial" w:hAnsi="Arial" w:hint="default"/>
      </w:rPr>
    </w:lvl>
  </w:abstractNum>
  <w:abstractNum w15:restartNumberingAfterBreak="0" w:abstractNumId="17">
    <w:nsid w:val="1CCA3788"/>
    <w:multiLevelType w:val="multilevel"/>
    <w:tmpl w:val="55CE43F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8">
    <w:nsid w:val="26584766"/>
    <w:multiLevelType w:val="hybridMultilevel"/>
    <w:tmpl w:val="AD66D20E"/>
    <w:lvl w:ilvl="0" w:tplc="FD74132E">
      <w:start w:val="1"/>
      <w:numFmt w:val="bullet"/>
      <w:lvlText w:val="•"/>
      <w:lvlJc w:val="left"/>
      <w:pPr>
        <w:tabs>
          <w:tab w:pos="720" w:val="num"/>
        </w:tabs>
        <w:ind w:hanging="360" w:left="720"/>
      </w:pPr>
      <w:rPr>
        <w:rFonts w:ascii="Arial" w:hAnsi="Arial" w:hint="default"/>
      </w:rPr>
    </w:lvl>
    <w:lvl w:ilvl="1" w:tentative="1" w:tplc="3DBA7248">
      <w:start w:val="1"/>
      <w:numFmt w:val="bullet"/>
      <w:lvlText w:val="•"/>
      <w:lvlJc w:val="left"/>
      <w:pPr>
        <w:tabs>
          <w:tab w:pos="1440" w:val="num"/>
        </w:tabs>
        <w:ind w:hanging="360" w:left="1440"/>
      </w:pPr>
      <w:rPr>
        <w:rFonts w:ascii="Arial" w:hAnsi="Arial" w:hint="default"/>
      </w:rPr>
    </w:lvl>
    <w:lvl w:ilvl="2" w:tentative="1" w:tplc="CD8056D4">
      <w:start w:val="1"/>
      <w:numFmt w:val="bullet"/>
      <w:lvlText w:val="•"/>
      <w:lvlJc w:val="left"/>
      <w:pPr>
        <w:tabs>
          <w:tab w:pos="2160" w:val="num"/>
        </w:tabs>
        <w:ind w:hanging="360" w:left="2160"/>
      </w:pPr>
      <w:rPr>
        <w:rFonts w:ascii="Arial" w:hAnsi="Arial" w:hint="default"/>
      </w:rPr>
    </w:lvl>
    <w:lvl w:ilvl="3" w:tentative="1" w:tplc="77D0DAA8">
      <w:start w:val="1"/>
      <w:numFmt w:val="bullet"/>
      <w:lvlText w:val="•"/>
      <w:lvlJc w:val="left"/>
      <w:pPr>
        <w:tabs>
          <w:tab w:pos="2880" w:val="num"/>
        </w:tabs>
        <w:ind w:hanging="360" w:left="2880"/>
      </w:pPr>
      <w:rPr>
        <w:rFonts w:ascii="Arial" w:hAnsi="Arial" w:hint="default"/>
      </w:rPr>
    </w:lvl>
    <w:lvl w:ilvl="4" w:tentative="1" w:tplc="E9F62FE4">
      <w:start w:val="1"/>
      <w:numFmt w:val="bullet"/>
      <w:lvlText w:val="•"/>
      <w:lvlJc w:val="left"/>
      <w:pPr>
        <w:tabs>
          <w:tab w:pos="3600" w:val="num"/>
        </w:tabs>
        <w:ind w:hanging="360" w:left="3600"/>
      </w:pPr>
      <w:rPr>
        <w:rFonts w:ascii="Arial" w:hAnsi="Arial" w:hint="default"/>
      </w:rPr>
    </w:lvl>
    <w:lvl w:ilvl="5" w:tentative="1" w:tplc="B2CCB610">
      <w:start w:val="1"/>
      <w:numFmt w:val="bullet"/>
      <w:lvlText w:val="•"/>
      <w:lvlJc w:val="left"/>
      <w:pPr>
        <w:tabs>
          <w:tab w:pos="4320" w:val="num"/>
        </w:tabs>
        <w:ind w:hanging="360" w:left="4320"/>
      </w:pPr>
      <w:rPr>
        <w:rFonts w:ascii="Arial" w:hAnsi="Arial" w:hint="default"/>
      </w:rPr>
    </w:lvl>
    <w:lvl w:ilvl="6" w:tentative="1" w:tplc="F39C4AC0">
      <w:start w:val="1"/>
      <w:numFmt w:val="bullet"/>
      <w:lvlText w:val="•"/>
      <w:lvlJc w:val="left"/>
      <w:pPr>
        <w:tabs>
          <w:tab w:pos="5040" w:val="num"/>
        </w:tabs>
        <w:ind w:hanging="360" w:left="5040"/>
      </w:pPr>
      <w:rPr>
        <w:rFonts w:ascii="Arial" w:hAnsi="Arial" w:hint="default"/>
      </w:rPr>
    </w:lvl>
    <w:lvl w:ilvl="7" w:tentative="1" w:tplc="38D48F32">
      <w:start w:val="1"/>
      <w:numFmt w:val="bullet"/>
      <w:lvlText w:val="•"/>
      <w:lvlJc w:val="left"/>
      <w:pPr>
        <w:tabs>
          <w:tab w:pos="5760" w:val="num"/>
        </w:tabs>
        <w:ind w:hanging="360" w:left="5760"/>
      </w:pPr>
      <w:rPr>
        <w:rFonts w:ascii="Arial" w:hAnsi="Arial" w:hint="default"/>
      </w:rPr>
    </w:lvl>
    <w:lvl w:ilvl="8" w:tentative="1" w:tplc="F77E482E">
      <w:start w:val="1"/>
      <w:numFmt w:val="bullet"/>
      <w:lvlText w:val="•"/>
      <w:lvlJc w:val="left"/>
      <w:pPr>
        <w:tabs>
          <w:tab w:pos="6480" w:val="num"/>
        </w:tabs>
        <w:ind w:hanging="360" w:left="6480"/>
      </w:pPr>
      <w:rPr>
        <w:rFonts w:ascii="Arial" w:hAnsi="Arial" w:hint="default"/>
      </w:rPr>
    </w:lvl>
  </w:abstractNum>
  <w:abstractNum w15:restartNumberingAfterBreak="0" w:abstractNumId="19">
    <w:nsid w:val="2EEB2792"/>
    <w:multiLevelType w:val="hybridMultilevel"/>
    <w:tmpl w:val="75D2733C"/>
    <w:lvl w:ilvl="0" w:tplc="5BAA0358">
      <w:start w:val="1"/>
      <w:numFmt w:val="bullet"/>
      <w:lvlText w:val="•"/>
      <w:lvlJc w:val="left"/>
      <w:pPr>
        <w:tabs>
          <w:tab w:pos="720" w:val="num"/>
        </w:tabs>
        <w:ind w:hanging="360" w:left="720"/>
      </w:pPr>
      <w:rPr>
        <w:rFonts w:ascii="Arial" w:hAnsi="Arial" w:hint="default"/>
      </w:rPr>
    </w:lvl>
    <w:lvl w:ilvl="1" w:tentative="1" w:tplc="A4E6AC6E">
      <w:start w:val="1"/>
      <w:numFmt w:val="bullet"/>
      <w:lvlText w:val="•"/>
      <w:lvlJc w:val="left"/>
      <w:pPr>
        <w:tabs>
          <w:tab w:pos="1440" w:val="num"/>
        </w:tabs>
        <w:ind w:hanging="360" w:left="1440"/>
      </w:pPr>
      <w:rPr>
        <w:rFonts w:ascii="Arial" w:hAnsi="Arial" w:hint="default"/>
      </w:rPr>
    </w:lvl>
    <w:lvl w:ilvl="2" w:tentative="1" w:tplc="9E328D82">
      <w:start w:val="1"/>
      <w:numFmt w:val="bullet"/>
      <w:lvlText w:val="•"/>
      <w:lvlJc w:val="left"/>
      <w:pPr>
        <w:tabs>
          <w:tab w:pos="2160" w:val="num"/>
        </w:tabs>
        <w:ind w:hanging="360" w:left="2160"/>
      </w:pPr>
      <w:rPr>
        <w:rFonts w:ascii="Arial" w:hAnsi="Arial" w:hint="default"/>
      </w:rPr>
    </w:lvl>
    <w:lvl w:ilvl="3" w:tentative="1" w:tplc="1542FD72">
      <w:start w:val="1"/>
      <w:numFmt w:val="bullet"/>
      <w:lvlText w:val="•"/>
      <w:lvlJc w:val="left"/>
      <w:pPr>
        <w:tabs>
          <w:tab w:pos="2880" w:val="num"/>
        </w:tabs>
        <w:ind w:hanging="360" w:left="2880"/>
      </w:pPr>
      <w:rPr>
        <w:rFonts w:ascii="Arial" w:hAnsi="Arial" w:hint="default"/>
      </w:rPr>
    </w:lvl>
    <w:lvl w:ilvl="4" w:tentative="1" w:tplc="965E26CC">
      <w:start w:val="1"/>
      <w:numFmt w:val="bullet"/>
      <w:lvlText w:val="•"/>
      <w:lvlJc w:val="left"/>
      <w:pPr>
        <w:tabs>
          <w:tab w:pos="3600" w:val="num"/>
        </w:tabs>
        <w:ind w:hanging="360" w:left="3600"/>
      </w:pPr>
      <w:rPr>
        <w:rFonts w:ascii="Arial" w:hAnsi="Arial" w:hint="default"/>
      </w:rPr>
    </w:lvl>
    <w:lvl w:ilvl="5" w:tentative="1" w:tplc="CB225C9A">
      <w:start w:val="1"/>
      <w:numFmt w:val="bullet"/>
      <w:lvlText w:val="•"/>
      <w:lvlJc w:val="left"/>
      <w:pPr>
        <w:tabs>
          <w:tab w:pos="4320" w:val="num"/>
        </w:tabs>
        <w:ind w:hanging="360" w:left="4320"/>
      </w:pPr>
      <w:rPr>
        <w:rFonts w:ascii="Arial" w:hAnsi="Arial" w:hint="default"/>
      </w:rPr>
    </w:lvl>
    <w:lvl w:ilvl="6" w:tentative="1" w:tplc="1AEE8EC6">
      <w:start w:val="1"/>
      <w:numFmt w:val="bullet"/>
      <w:lvlText w:val="•"/>
      <w:lvlJc w:val="left"/>
      <w:pPr>
        <w:tabs>
          <w:tab w:pos="5040" w:val="num"/>
        </w:tabs>
        <w:ind w:hanging="360" w:left="5040"/>
      </w:pPr>
      <w:rPr>
        <w:rFonts w:ascii="Arial" w:hAnsi="Arial" w:hint="default"/>
      </w:rPr>
    </w:lvl>
    <w:lvl w:ilvl="7" w:tentative="1" w:tplc="A6802B2A">
      <w:start w:val="1"/>
      <w:numFmt w:val="bullet"/>
      <w:lvlText w:val="•"/>
      <w:lvlJc w:val="left"/>
      <w:pPr>
        <w:tabs>
          <w:tab w:pos="5760" w:val="num"/>
        </w:tabs>
        <w:ind w:hanging="360" w:left="5760"/>
      </w:pPr>
      <w:rPr>
        <w:rFonts w:ascii="Arial" w:hAnsi="Arial" w:hint="default"/>
      </w:rPr>
    </w:lvl>
    <w:lvl w:ilvl="8" w:tentative="1" w:tplc="4AFAE2E0">
      <w:start w:val="1"/>
      <w:numFmt w:val="bullet"/>
      <w:lvlText w:val="•"/>
      <w:lvlJc w:val="left"/>
      <w:pPr>
        <w:tabs>
          <w:tab w:pos="6480" w:val="num"/>
        </w:tabs>
        <w:ind w:hanging="360" w:left="6480"/>
      </w:pPr>
      <w:rPr>
        <w:rFonts w:ascii="Arial" w:hAnsi="Arial" w:hint="default"/>
      </w:rPr>
    </w:lvl>
  </w:abstractNum>
  <w:abstractNum w15:restartNumberingAfterBreak="0" w:abstractNumId="20">
    <w:nsid w:val="3A7C6590"/>
    <w:multiLevelType w:val="multilevel"/>
    <w:tmpl w:val="3ECA4B2E"/>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21">
    <w:nsid w:val="447629BF"/>
    <w:multiLevelType w:val="multilevel"/>
    <w:tmpl w:val="6ADCD2F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2">
    <w:nsid w:val="470E379F"/>
    <w:multiLevelType w:val="multilevel"/>
    <w:tmpl w:val="3ECA4B2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3">
    <w:nsid w:val="56B51EE4"/>
    <w:multiLevelType w:val="hybridMultilevel"/>
    <w:tmpl w:val="9E965EB8"/>
    <w:lvl w:ilvl="0" w:tplc="1E4462A2">
      <w:start w:val="1"/>
      <w:numFmt w:val="bullet"/>
      <w:lvlText w:val="•"/>
      <w:lvlJc w:val="left"/>
      <w:pPr>
        <w:tabs>
          <w:tab w:pos="720" w:val="num"/>
        </w:tabs>
        <w:ind w:hanging="360" w:left="720"/>
      </w:pPr>
      <w:rPr>
        <w:rFonts w:ascii="Arial" w:hAnsi="Arial" w:hint="default"/>
      </w:rPr>
    </w:lvl>
    <w:lvl w:ilvl="1" w:tentative="1" w:tplc="650E63EA">
      <w:start w:val="1"/>
      <w:numFmt w:val="bullet"/>
      <w:lvlText w:val="•"/>
      <w:lvlJc w:val="left"/>
      <w:pPr>
        <w:tabs>
          <w:tab w:pos="1440" w:val="num"/>
        </w:tabs>
        <w:ind w:hanging="360" w:left="1440"/>
      </w:pPr>
      <w:rPr>
        <w:rFonts w:ascii="Arial" w:hAnsi="Arial" w:hint="default"/>
      </w:rPr>
    </w:lvl>
    <w:lvl w:ilvl="2" w:tentative="1" w:tplc="6BB20570">
      <w:start w:val="1"/>
      <w:numFmt w:val="bullet"/>
      <w:lvlText w:val="•"/>
      <w:lvlJc w:val="left"/>
      <w:pPr>
        <w:tabs>
          <w:tab w:pos="2160" w:val="num"/>
        </w:tabs>
        <w:ind w:hanging="360" w:left="2160"/>
      </w:pPr>
      <w:rPr>
        <w:rFonts w:ascii="Arial" w:hAnsi="Arial" w:hint="default"/>
      </w:rPr>
    </w:lvl>
    <w:lvl w:ilvl="3" w:tentative="1" w:tplc="0242E9A2">
      <w:start w:val="1"/>
      <w:numFmt w:val="bullet"/>
      <w:lvlText w:val="•"/>
      <w:lvlJc w:val="left"/>
      <w:pPr>
        <w:tabs>
          <w:tab w:pos="2880" w:val="num"/>
        </w:tabs>
        <w:ind w:hanging="360" w:left="2880"/>
      </w:pPr>
      <w:rPr>
        <w:rFonts w:ascii="Arial" w:hAnsi="Arial" w:hint="default"/>
      </w:rPr>
    </w:lvl>
    <w:lvl w:ilvl="4" w:tentative="1" w:tplc="A43ABE60">
      <w:start w:val="1"/>
      <w:numFmt w:val="bullet"/>
      <w:lvlText w:val="•"/>
      <w:lvlJc w:val="left"/>
      <w:pPr>
        <w:tabs>
          <w:tab w:pos="3600" w:val="num"/>
        </w:tabs>
        <w:ind w:hanging="360" w:left="3600"/>
      </w:pPr>
      <w:rPr>
        <w:rFonts w:ascii="Arial" w:hAnsi="Arial" w:hint="default"/>
      </w:rPr>
    </w:lvl>
    <w:lvl w:ilvl="5" w:tentative="1" w:tplc="DACE940E">
      <w:start w:val="1"/>
      <w:numFmt w:val="bullet"/>
      <w:lvlText w:val="•"/>
      <w:lvlJc w:val="left"/>
      <w:pPr>
        <w:tabs>
          <w:tab w:pos="4320" w:val="num"/>
        </w:tabs>
        <w:ind w:hanging="360" w:left="4320"/>
      </w:pPr>
      <w:rPr>
        <w:rFonts w:ascii="Arial" w:hAnsi="Arial" w:hint="default"/>
      </w:rPr>
    </w:lvl>
    <w:lvl w:ilvl="6" w:tentative="1" w:tplc="3FC01D10">
      <w:start w:val="1"/>
      <w:numFmt w:val="bullet"/>
      <w:lvlText w:val="•"/>
      <w:lvlJc w:val="left"/>
      <w:pPr>
        <w:tabs>
          <w:tab w:pos="5040" w:val="num"/>
        </w:tabs>
        <w:ind w:hanging="360" w:left="5040"/>
      </w:pPr>
      <w:rPr>
        <w:rFonts w:ascii="Arial" w:hAnsi="Arial" w:hint="default"/>
      </w:rPr>
    </w:lvl>
    <w:lvl w:ilvl="7" w:tentative="1" w:tplc="2F5A0B04">
      <w:start w:val="1"/>
      <w:numFmt w:val="bullet"/>
      <w:lvlText w:val="•"/>
      <w:lvlJc w:val="left"/>
      <w:pPr>
        <w:tabs>
          <w:tab w:pos="5760" w:val="num"/>
        </w:tabs>
        <w:ind w:hanging="360" w:left="5760"/>
      </w:pPr>
      <w:rPr>
        <w:rFonts w:ascii="Arial" w:hAnsi="Arial" w:hint="default"/>
      </w:rPr>
    </w:lvl>
    <w:lvl w:ilvl="8" w:tentative="1" w:tplc="11C281AA">
      <w:start w:val="1"/>
      <w:numFmt w:val="bullet"/>
      <w:lvlText w:val="•"/>
      <w:lvlJc w:val="left"/>
      <w:pPr>
        <w:tabs>
          <w:tab w:pos="6480" w:val="num"/>
        </w:tabs>
        <w:ind w:hanging="360" w:left="6480"/>
      </w:pPr>
      <w:rPr>
        <w:rFonts w:ascii="Arial" w:hAnsi="Arial" w:hint="default"/>
      </w:rPr>
    </w:lvl>
  </w:abstractNum>
  <w:abstractNum w15:restartNumberingAfterBreak="0" w:abstractNumId="24">
    <w:nsid w:val="6292485B"/>
    <w:multiLevelType w:val="hybridMultilevel"/>
    <w:tmpl w:val="F8628A84"/>
    <w:lvl w:ilvl="0" w:tplc="C7C0A478">
      <w:start w:val="2"/>
      <w:numFmt w:val="bullet"/>
      <w:lvlText w:val="-"/>
      <w:lvlJc w:val="left"/>
      <w:pPr>
        <w:ind w:hanging="360" w:left="1069"/>
      </w:pPr>
      <w:rPr>
        <w:rFonts w:ascii="Times New Roman" w:cs="Times New Roman" w:eastAsiaTheme="minorEastAsia" w:hAnsi="Times New Roman" w:hint="default"/>
      </w:rPr>
    </w:lvl>
    <w:lvl w:ilvl="1" w:tentative="1" w:tplc="080A0003">
      <w:start w:val="1"/>
      <w:numFmt w:val="bullet"/>
      <w:lvlText w:val="o"/>
      <w:lvlJc w:val="left"/>
      <w:pPr>
        <w:ind w:hanging="360" w:left="1789"/>
      </w:pPr>
      <w:rPr>
        <w:rFonts w:ascii="Courier New" w:cs="Courier New" w:hAnsi="Courier New" w:hint="default"/>
      </w:rPr>
    </w:lvl>
    <w:lvl w:ilvl="2" w:tentative="1" w:tplc="080A0005">
      <w:start w:val="1"/>
      <w:numFmt w:val="bullet"/>
      <w:lvlText w:val=""/>
      <w:lvlJc w:val="left"/>
      <w:pPr>
        <w:ind w:hanging="360" w:left="2509"/>
      </w:pPr>
      <w:rPr>
        <w:rFonts w:ascii="Wingdings" w:hAnsi="Wingdings" w:hint="default"/>
      </w:rPr>
    </w:lvl>
    <w:lvl w:ilvl="3" w:tentative="1" w:tplc="080A0001">
      <w:start w:val="1"/>
      <w:numFmt w:val="bullet"/>
      <w:lvlText w:val=""/>
      <w:lvlJc w:val="left"/>
      <w:pPr>
        <w:ind w:hanging="360" w:left="3229"/>
      </w:pPr>
      <w:rPr>
        <w:rFonts w:ascii="Symbol" w:hAnsi="Symbol" w:hint="default"/>
      </w:rPr>
    </w:lvl>
    <w:lvl w:ilvl="4" w:tentative="1" w:tplc="080A0003">
      <w:start w:val="1"/>
      <w:numFmt w:val="bullet"/>
      <w:lvlText w:val="o"/>
      <w:lvlJc w:val="left"/>
      <w:pPr>
        <w:ind w:hanging="360" w:left="3949"/>
      </w:pPr>
      <w:rPr>
        <w:rFonts w:ascii="Courier New" w:cs="Courier New" w:hAnsi="Courier New" w:hint="default"/>
      </w:rPr>
    </w:lvl>
    <w:lvl w:ilvl="5" w:tentative="1" w:tplc="080A0005">
      <w:start w:val="1"/>
      <w:numFmt w:val="bullet"/>
      <w:lvlText w:val=""/>
      <w:lvlJc w:val="left"/>
      <w:pPr>
        <w:ind w:hanging="360" w:left="4669"/>
      </w:pPr>
      <w:rPr>
        <w:rFonts w:ascii="Wingdings" w:hAnsi="Wingdings" w:hint="default"/>
      </w:rPr>
    </w:lvl>
    <w:lvl w:ilvl="6" w:tentative="1" w:tplc="080A0001">
      <w:start w:val="1"/>
      <w:numFmt w:val="bullet"/>
      <w:lvlText w:val=""/>
      <w:lvlJc w:val="left"/>
      <w:pPr>
        <w:ind w:hanging="360" w:left="5389"/>
      </w:pPr>
      <w:rPr>
        <w:rFonts w:ascii="Symbol" w:hAnsi="Symbol" w:hint="default"/>
      </w:rPr>
    </w:lvl>
    <w:lvl w:ilvl="7" w:tentative="1" w:tplc="080A0003">
      <w:start w:val="1"/>
      <w:numFmt w:val="bullet"/>
      <w:lvlText w:val="o"/>
      <w:lvlJc w:val="left"/>
      <w:pPr>
        <w:ind w:hanging="360" w:left="6109"/>
      </w:pPr>
      <w:rPr>
        <w:rFonts w:ascii="Courier New" w:cs="Courier New" w:hAnsi="Courier New" w:hint="default"/>
      </w:rPr>
    </w:lvl>
    <w:lvl w:ilvl="8" w:tentative="1" w:tplc="080A0005">
      <w:start w:val="1"/>
      <w:numFmt w:val="bullet"/>
      <w:lvlText w:val=""/>
      <w:lvlJc w:val="left"/>
      <w:pPr>
        <w:ind w:hanging="360" w:left="6829"/>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245845244" w:numId="1">
    <w:abstractNumId w:val="9"/>
  </w:num>
  <w:num w16cid:durableId="366878250" w:numId="2">
    <w:abstractNumId w:val="8"/>
  </w:num>
  <w:num w16cid:durableId="1993756817" w:numId="3">
    <w:abstractNumId w:val="7"/>
  </w:num>
  <w:num w16cid:durableId="654990889" w:numId="4">
    <w:abstractNumId w:val="6"/>
  </w:num>
  <w:num w16cid:durableId="1630621049" w:numId="5">
    <w:abstractNumId w:val="5"/>
  </w:num>
  <w:num w16cid:durableId="568803541" w:numId="6">
    <w:abstractNumId w:val="4"/>
  </w:num>
  <w:num w16cid:durableId="341586456" w:numId="7">
    <w:abstractNumId w:val="3"/>
  </w:num>
  <w:num w16cid:durableId="2043431342" w:numId="8">
    <w:abstractNumId w:val="2"/>
  </w:num>
  <w:num w16cid:durableId="1806967594" w:numId="9">
    <w:abstractNumId w:val="1"/>
  </w:num>
  <w:num w16cid:durableId="2006274831" w:numId="10">
    <w:abstractNumId w:val="0"/>
  </w:num>
  <w:num w16cid:durableId="66467571" w:numId="11">
    <w:abstractNumId w:val="12"/>
  </w:num>
  <w:num w16cid:durableId="198979557" w:numId="12">
    <w:abstractNumId w:val="13"/>
  </w:num>
  <w:num w16cid:durableId="887493225" w:numId="13">
    <w:abstractNumId w:val="17"/>
  </w:num>
  <w:num w16cid:durableId="1529483556" w:numId="14">
    <w:abstractNumId w:val="14"/>
  </w:num>
  <w:num w16cid:durableId="460004907" w:numId="1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28243808" w:numId="16">
    <w:abstractNumId w:val="10"/>
  </w:num>
  <w:num w16cid:durableId="91706985" w:numId="17">
    <w:abstractNumId w:val="21"/>
  </w:num>
  <w:num w16cid:durableId="58867535" w:numId="18">
    <w:abstractNumId w:val="20"/>
  </w:num>
  <w:num w16cid:durableId="868109976" w:numId="19">
    <w:abstractNumId w:val="18"/>
  </w:num>
  <w:num w16cid:durableId="1715229843" w:numId="20">
    <w:abstractNumId w:val="23"/>
  </w:num>
  <w:num w16cid:durableId="326174726" w:numId="21">
    <w:abstractNumId w:val="22"/>
  </w:num>
  <w:num w16cid:durableId="871917761" w:numId="22">
    <w:abstractNumId w:val="15"/>
  </w:num>
  <w:num w16cid:durableId="59179737" w:numId="23">
    <w:abstractNumId w:val="24"/>
  </w:num>
  <w:num w16cid:durableId="1593320835" w:numId="24">
    <w:abstractNumId w:val="16"/>
  </w:num>
  <w:num w16cid:durableId="416294275" w:numId="25">
    <w:abstractNumId w:val="1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attachedTemplate r:id="rId1"/>
  <w:stylePaneFormatFilter w:val="0004"/>
  <w:stylePaneSortMethod w:val="0000"/>
  <w:doNotTrackMoves/>
  <w:documentProtection w:edit="forms" w:enforcement="0"/>
  <w:defaultTabStop w:val="708"/>
  <w:hyphenationZone w:val="425"/>
  <w:evenAndOddHeaders/>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MDYxNjAxNTC2MDE1NzNT0lEKTi0uzszPAykwrAUAxj22PSwAAAA="/>
  </w:docVars>
  <w:rsids>
    <w:rsidRoot w:val="00784CAA"/>
    <w:rsid w:val="00002389"/>
    <w:rsid w:val="0000406C"/>
    <w:rsid w:val="0000750F"/>
    <w:rsid w:val="00007D9B"/>
    <w:rsid w:val="00007F50"/>
    <w:rsid w:val="00012AF9"/>
    <w:rsid w:val="00012E90"/>
    <w:rsid w:val="00013429"/>
    <w:rsid w:val="00014055"/>
    <w:rsid w:val="000222E2"/>
    <w:rsid w:val="00022584"/>
    <w:rsid w:val="00027459"/>
    <w:rsid w:val="00032A28"/>
    <w:rsid w:val="00035F6B"/>
    <w:rsid w:val="000360DF"/>
    <w:rsid w:val="0004046E"/>
    <w:rsid w:val="000440A0"/>
    <w:rsid w:val="000444C4"/>
    <w:rsid w:val="00045865"/>
    <w:rsid w:val="00046928"/>
    <w:rsid w:val="0005300A"/>
    <w:rsid w:val="0005511D"/>
    <w:rsid w:val="00057B8B"/>
    <w:rsid w:val="00061725"/>
    <w:rsid w:val="00062646"/>
    <w:rsid w:val="000667BD"/>
    <w:rsid w:val="00071BF8"/>
    <w:rsid w:val="000721E5"/>
    <w:rsid w:val="0007328E"/>
    <w:rsid w:val="00075E03"/>
    <w:rsid w:val="00076E15"/>
    <w:rsid w:val="000814FC"/>
    <w:rsid w:val="00091B6B"/>
    <w:rsid w:val="000934FE"/>
    <w:rsid w:val="00093AF9"/>
    <w:rsid w:val="0009402C"/>
    <w:rsid w:val="00094880"/>
    <w:rsid w:val="000948D8"/>
    <w:rsid w:val="0009780D"/>
    <w:rsid w:val="000B4108"/>
    <w:rsid w:val="000B5EB5"/>
    <w:rsid w:val="000C066E"/>
    <w:rsid w:val="000C0F1B"/>
    <w:rsid w:val="000C2C67"/>
    <w:rsid w:val="000C5FA9"/>
    <w:rsid w:val="000C662B"/>
    <w:rsid w:val="000C747A"/>
    <w:rsid w:val="000D738B"/>
    <w:rsid w:val="000E07E0"/>
    <w:rsid w:val="000E2B37"/>
    <w:rsid w:val="000E7A6C"/>
    <w:rsid w:val="000F79DD"/>
    <w:rsid w:val="000F7F3D"/>
    <w:rsid w:val="00100C0A"/>
    <w:rsid w:val="00100F71"/>
    <w:rsid w:val="00103EB0"/>
    <w:rsid w:val="00106BF8"/>
    <w:rsid w:val="00111CE4"/>
    <w:rsid w:val="001127AF"/>
    <w:rsid w:val="00115923"/>
    <w:rsid w:val="00132005"/>
    <w:rsid w:val="001326C9"/>
    <w:rsid w:val="00134FC4"/>
    <w:rsid w:val="00135309"/>
    <w:rsid w:val="0014101F"/>
    <w:rsid w:val="00142877"/>
    <w:rsid w:val="00153C8D"/>
    <w:rsid w:val="00154DE9"/>
    <w:rsid w:val="00155784"/>
    <w:rsid w:val="00156B25"/>
    <w:rsid w:val="00161BD8"/>
    <w:rsid w:val="00161E53"/>
    <w:rsid w:val="0016410F"/>
    <w:rsid w:val="00175C0D"/>
    <w:rsid w:val="00180C22"/>
    <w:rsid w:val="001841A7"/>
    <w:rsid w:val="00184A86"/>
    <w:rsid w:val="00195FC0"/>
    <w:rsid w:val="001A17BE"/>
    <w:rsid w:val="001A24F0"/>
    <w:rsid w:val="001A3079"/>
    <w:rsid w:val="001A48FA"/>
    <w:rsid w:val="001A7AC3"/>
    <w:rsid w:val="001A7C41"/>
    <w:rsid w:val="001C1251"/>
    <w:rsid w:val="001C247F"/>
    <w:rsid w:val="001C32DA"/>
    <w:rsid w:val="001C56D7"/>
    <w:rsid w:val="001D2D06"/>
    <w:rsid w:val="001D7E9A"/>
    <w:rsid w:val="001E1BE0"/>
    <w:rsid w:val="001E73F2"/>
    <w:rsid w:val="001E7AFC"/>
    <w:rsid w:val="001F6E64"/>
    <w:rsid w:val="002017D5"/>
    <w:rsid w:val="0020720B"/>
    <w:rsid w:val="00214FC8"/>
    <w:rsid w:val="002218A0"/>
    <w:rsid w:val="00221CBD"/>
    <w:rsid w:val="0022456C"/>
    <w:rsid w:val="00226D0F"/>
    <w:rsid w:val="0023170C"/>
    <w:rsid w:val="00232D15"/>
    <w:rsid w:val="00235C8C"/>
    <w:rsid w:val="002374F0"/>
    <w:rsid w:val="002450DF"/>
    <w:rsid w:val="00245E29"/>
    <w:rsid w:val="00245EA7"/>
    <w:rsid w:val="00246FF6"/>
    <w:rsid w:val="00250B97"/>
    <w:rsid w:val="00255F89"/>
    <w:rsid w:val="002649CE"/>
    <w:rsid w:val="00264F28"/>
    <w:rsid w:val="00267A0A"/>
    <w:rsid w:val="00280C1F"/>
    <w:rsid w:val="002853C7"/>
    <w:rsid w:val="0028614F"/>
    <w:rsid w:val="002935E6"/>
    <w:rsid w:val="002A37E6"/>
    <w:rsid w:val="002A402D"/>
    <w:rsid w:val="002A4D0D"/>
    <w:rsid w:val="002A5CF2"/>
    <w:rsid w:val="002A6AEB"/>
    <w:rsid w:val="002A7ADE"/>
    <w:rsid w:val="002B031E"/>
    <w:rsid w:val="002B42B2"/>
    <w:rsid w:val="002B5BD3"/>
    <w:rsid w:val="002C1B18"/>
    <w:rsid w:val="002C2DE5"/>
    <w:rsid w:val="002C7F6C"/>
    <w:rsid w:val="002D03EE"/>
    <w:rsid w:val="002D17A2"/>
    <w:rsid w:val="002D1D02"/>
    <w:rsid w:val="002D3A56"/>
    <w:rsid w:val="002D4F15"/>
    <w:rsid w:val="002E1009"/>
    <w:rsid w:val="002E3918"/>
    <w:rsid w:val="002F131F"/>
    <w:rsid w:val="002F40E2"/>
    <w:rsid w:val="002F6639"/>
    <w:rsid w:val="00303BC3"/>
    <w:rsid w:val="00304105"/>
    <w:rsid w:val="00305BCD"/>
    <w:rsid w:val="00305FE9"/>
    <w:rsid w:val="00306EE2"/>
    <w:rsid w:val="00307A54"/>
    <w:rsid w:val="00312656"/>
    <w:rsid w:val="00313E34"/>
    <w:rsid w:val="00313EC9"/>
    <w:rsid w:val="0031572A"/>
    <w:rsid w:val="00315FDF"/>
    <w:rsid w:val="003213EB"/>
    <w:rsid w:val="00324EF1"/>
    <w:rsid w:val="00325DC0"/>
    <w:rsid w:val="003277BB"/>
    <w:rsid w:val="00327AC7"/>
    <w:rsid w:val="00336807"/>
    <w:rsid w:val="00340916"/>
    <w:rsid w:val="00345C64"/>
    <w:rsid w:val="00347EEB"/>
    <w:rsid w:val="0035066A"/>
    <w:rsid w:val="003516A9"/>
    <w:rsid w:val="00351EA9"/>
    <w:rsid w:val="00356595"/>
    <w:rsid w:val="00356F73"/>
    <w:rsid w:val="00361509"/>
    <w:rsid w:val="003635EB"/>
    <w:rsid w:val="003653FD"/>
    <w:rsid w:val="00367BB6"/>
    <w:rsid w:val="003733E5"/>
    <w:rsid w:val="00373E8C"/>
    <w:rsid w:val="00373FDF"/>
    <w:rsid w:val="00375002"/>
    <w:rsid w:val="00377BFE"/>
    <w:rsid w:val="003862B3"/>
    <w:rsid w:val="003864A1"/>
    <w:rsid w:val="003967E9"/>
    <w:rsid w:val="003A49E0"/>
    <w:rsid w:val="003A623B"/>
    <w:rsid w:val="003A6BE5"/>
    <w:rsid w:val="003B0284"/>
    <w:rsid w:val="003B0466"/>
    <w:rsid w:val="003B29D0"/>
    <w:rsid w:val="003C169B"/>
    <w:rsid w:val="003C2AD5"/>
    <w:rsid w:val="003C369A"/>
    <w:rsid w:val="003C6ADD"/>
    <w:rsid w:val="003C6BB9"/>
    <w:rsid w:val="003D04F1"/>
    <w:rsid w:val="003D20C5"/>
    <w:rsid w:val="003D29E3"/>
    <w:rsid w:val="003E121F"/>
    <w:rsid w:val="003E5C38"/>
    <w:rsid w:val="003E7EC0"/>
    <w:rsid w:val="003F5A3B"/>
    <w:rsid w:val="00403A64"/>
    <w:rsid w:val="00411959"/>
    <w:rsid w:val="00412729"/>
    <w:rsid w:val="004136F2"/>
    <w:rsid w:val="004139B8"/>
    <w:rsid w:val="004201B5"/>
    <w:rsid w:val="0042169C"/>
    <w:rsid w:val="0042179E"/>
    <w:rsid w:val="0042222E"/>
    <w:rsid w:val="00423D2C"/>
    <w:rsid w:val="00431D63"/>
    <w:rsid w:val="0044068D"/>
    <w:rsid w:val="004442E7"/>
    <w:rsid w:val="00447D6D"/>
    <w:rsid w:val="004552BA"/>
    <w:rsid w:val="00456950"/>
    <w:rsid w:val="004608A0"/>
    <w:rsid w:val="004625CC"/>
    <w:rsid w:val="00463E6C"/>
    <w:rsid w:val="00466100"/>
    <w:rsid w:val="00474DFE"/>
    <w:rsid w:val="00482ED8"/>
    <w:rsid w:val="0048380F"/>
    <w:rsid w:val="00485954"/>
    <w:rsid w:val="004928E0"/>
    <w:rsid w:val="004A6DB1"/>
    <w:rsid w:val="004B0F7D"/>
    <w:rsid w:val="004B16D3"/>
    <w:rsid w:val="004B6984"/>
    <w:rsid w:val="004C24EC"/>
    <w:rsid w:val="004C28BB"/>
    <w:rsid w:val="004C6801"/>
    <w:rsid w:val="004D215C"/>
    <w:rsid w:val="004D4C2F"/>
    <w:rsid w:val="004D6908"/>
    <w:rsid w:val="004D7B15"/>
    <w:rsid w:val="004E21B9"/>
    <w:rsid w:val="004E6B0B"/>
    <w:rsid w:val="004F04EE"/>
    <w:rsid w:val="004F370E"/>
    <w:rsid w:val="00502CED"/>
    <w:rsid w:val="00507FD6"/>
    <w:rsid w:val="00510B23"/>
    <w:rsid w:val="00512C46"/>
    <w:rsid w:val="00514D31"/>
    <w:rsid w:val="00522F60"/>
    <w:rsid w:val="00525028"/>
    <w:rsid w:val="005261FD"/>
    <w:rsid w:val="00526BD2"/>
    <w:rsid w:val="00530C41"/>
    <w:rsid w:val="005355C0"/>
    <w:rsid w:val="00536E9B"/>
    <w:rsid w:val="00547908"/>
    <w:rsid w:val="005509C4"/>
    <w:rsid w:val="00551106"/>
    <w:rsid w:val="00551440"/>
    <w:rsid w:val="00552881"/>
    <w:rsid w:val="0055488C"/>
    <w:rsid w:val="005838B6"/>
    <w:rsid w:val="00592530"/>
    <w:rsid w:val="005A1B8E"/>
    <w:rsid w:val="005A28AB"/>
    <w:rsid w:val="005A4820"/>
    <w:rsid w:val="005A58A7"/>
    <w:rsid w:val="005B148F"/>
    <w:rsid w:val="005B4921"/>
    <w:rsid w:val="005B4F74"/>
    <w:rsid w:val="005C36D3"/>
    <w:rsid w:val="005C77F1"/>
    <w:rsid w:val="005D23D3"/>
    <w:rsid w:val="005E0FB6"/>
    <w:rsid w:val="005E3975"/>
    <w:rsid w:val="005E3FAE"/>
    <w:rsid w:val="005E5FD6"/>
    <w:rsid w:val="005F18D5"/>
    <w:rsid w:val="005F3759"/>
    <w:rsid w:val="005F3F5D"/>
    <w:rsid w:val="005F451C"/>
    <w:rsid w:val="005F7D6E"/>
    <w:rsid w:val="00610311"/>
    <w:rsid w:val="00611219"/>
    <w:rsid w:val="00611226"/>
    <w:rsid w:val="00615930"/>
    <w:rsid w:val="00617AC2"/>
    <w:rsid w:val="00620C27"/>
    <w:rsid w:val="00621648"/>
    <w:rsid w:val="006240B7"/>
    <w:rsid w:val="00631188"/>
    <w:rsid w:val="00631696"/>
    <w:rsid w:val="00631CBC"/>
    <w:rsid w:val="00633497"/>
    <w:rsid w:val="006358CE"/>
    <w:rsid w:val="006363F5"/>
    <w:rsid w:val="00636E28"/>
    <w:rsid w:val="00642B0A"/>
    <w:rsid w:val="0064536B"/>
    <w:rsid w:val="0064551A"/>
    <w:rsid w:val="0065623B"/>
    <w:rsid w:val="0065754C"/>
    <w:rsid w:val="0065754F"/>
    <w:rsid w:val="006576B2"/>
    <w:rsid w:val="00662301"/>
    <w:rsid w:val="00667483"/>
    <w:rsid w:val="0066762C"/>
    <w:rsid w:val="0067240D"/>
    <w:rsid w:val="00676727"/>
    <w:rsid w:val="006770B6"/>
    <w:rsid w:val="00680997"/>
    <w:rsid w:val="0068231B"/>
    <w:rsid w:val="006838A3"/>
    <w:rsid w:val="00687B62"/>
    <w:rsid w:val="00690538"/>
    <w:rsid w:val="006924B3"/>
    <w:rsid w:val="00696070"/>
    <w:rsid w:val="00696DAE"/>
    <w:rsid w:val="006A2FE6"/>
    <w:rsid w:val="006A30DB"/>
    <w:rsid w:val="006A546B"/>
    <w:rsid w:val="006A64B8"/>
    <w:rsid w:val="006A74F8"/>
    <w:rsid w:val="006B0707"/>
    <w:rsid w:val="006B15C6"/>
    <w:rsid w:val="006B32BA"/>
    <w:rsid w:val="006C4F05"/>
    <w:rsid w:val="006C5790"/>
    <w:rsid w:val="006D093C"/>
    <w:rsid w:val="006D2DE2"/>
    <w:rsid w:val="006D3382"/>
    <w:rsid w:val="006E0496"/>
    <w:rsid w:val="006E0602"/>
    <w:rsid w:val="006E4EC6"/>
    <w:rsid w:val="006E6D25"/>
    <w:rsid w:val="00700CCE"/>
    <w:rsid w:val="007021A3"/>
    <w:rsid w:val="007022E9"/>
    <w:rsid w:val="007023D2"/>
    <w:rsid w:val="00703EE3"/>
    <w:rsid w:val="00705965"/>
    <w:rsid w:val="00711988"/>
    <w:rsid w:val="0071265F"/>
    <w:rsid w:val="00714BFE"/>
    <w:rsid w:val="00714EE3"/>
    <w:rsid w:val="007162F3"/>
    <w:rsid w:val="00721649"/>
    <w:rsid w:val="007235E3"/>
    <w:rsid w:val="007260F9"/>
    <w:rsid w:val="007336F1"/>
    <w:rsid w:val="007409DF"/>
    <w:rsid w:val="0075274B"/>
    <w:rsid w:val="00752A53"/>
    <w:rsid w:val="00752EA1"/>
    <w:rsid w:val="007559D8"/>
    <w:rsid w:val="00761CF9"/>
    <w:rsid w:val="00761E70"/>
    <w:rsid w:val="0076446F"/>
    <w:rsid w:val="00764A5C"/>
    <w:rsid w:val="00766EBB"/>
    <w:rsid w:val="007705F7"/>
    <w:rsid w:val="00771870"/>
    <w:rsid w:val="00771BB9"/>
    <w:rsid w:val="00780197"/>
    <w:rsid w:val="00783DCA"/>
    <w:rsid w:val="00784CAA"/>
    <w:rsid w:val="00796EEE"/>
    <w:rsid w:val="00797BFF"/>
    <w:rsid w:val="007A0A07"/>
    <w:rsid w:val="007A418C"/>
    <w:rsid w:val="007A55E5"/>
    <w:rsid w:val="007B364C"/>
    <w:rsid w:val="007B46D9"/>
    <w:rsid w:val="007C0B23"/>
    <w:rsid w:val="007C1B94"/>
    <w:rsid w:val="007C1DC5"/>
    <w:rsid w:val="007C3436"/>
    <w:rsid w:val="007C5FC7"/>
    <w:rsid w:val="007C635B"/>
    <w:rsid w:val="007D32F0"/>
    <w:rsid w:val="007D4D89"/>
    <w:rsid w:val="007D4E43"/>
    <w:rsid w:val="007D795F"/>
    <w:rsid w:val="007E0B30"/>
    <w:rsid w:val="007E354F"/>
    <w:rsid w:val="007F1862"/>
    <w:rsid w:val="007F3DD1"/>
    <w:rsid w:val="007F78CF"/>
    <w:rsid w:val="007F7CBC"/>
    <w:rsid w:val="00800CE7"/>
    <w:rsid w:val="008024F0"/>
    <w:rsid w:val="008026BC"/>
    <w:rsid w:val="00804003"/>
    <w:rsid w:val="008056F1"/>
    <w:rsid w:val="00805CAB"/>
    <w:rsid w:val="00810691"/>
    <w:rsid w:val="0081319D"/>
    <w:rsid w:val="00814CAE"/>
    <w:rsid w:val="008225DD"/>
    <w:rsid w:val="00825E8C"/>
    <w:rsid w:val="00825F1F"/>
    <w:rsid w:val="008317B3"/>
    <w:rsid w:val="00832AC8"/>
    <w:rsid w:val="0083346F"/>
    <w:rsid w:val="00834BC2"/>
    <w:rsid w:val="00856DBF"/>
    <w:rsid w:val="00860C31"/>
    <w:rsid w:val="00866D9D"/>
    <w:rsid w:val="00867B66"/>
    <w:rsid w:val="00870683"/>
    <w:rsid w:val="008710A1"/>
    <w:rsid w:val="00871E53"/>
    <w:rsid w:val="008840FC"/>
    <w:rsid w:val="00884DE3"/>
    <w:rsid w:val="00885CE1"/>
    <w:rsid w:val="00893758"/>
    <w:rsid w:val="00895278"/>
    <w:rsid w:val="008952EA"/>
    <w:rsid w:val="00895DCA"/>
    <w:rsid w:val="008A1D83"/>
    <w:rsid w:val="008A2EE6"/>
    <w:rsid w:val="008A569A"/>
    <w:rsid w:val="008A707C"/>
    <w:rsid w:val="008B336B"/>
    <w:rsid w:val="008B72D5"/>
    <w:rsid w:val="008C0251"/>
    <w:rsid w:val="008C098A"/>
    <w:rsid w:val="008C6A5E"/>
    <w:rsid w:val="008C7626"/>
    <w:rsid w:val="008D161E"/>
    <w:rsid w:val="008F4811"/>
    <w:rsid w:val="0090348D"/>
    <w:rsid w:val="00915262"/>
    <w:rsid w:val="00930C98"/>
    <w:rsid w:val="00934E9B"/>
    <w:rsid w:val="00941119"/>
    <w:rsid w:val="009423EF"/>
    <w:rsid w:val="009447FF"/>
    <w:rsid w:val="009455E6"/>
    <w:rsid w:val="00952F94"/>
    <w:rsid w:val="00955D0F"/>
    <w:rsid w:val="00960945"/>
    <w:rsid w:val="00960F92"/>
    <w:rsid w:val="009638CC"/>
    <w:rsid w:val="00967837"/>
    <w:rsid w:val="00972106"/>
    <w:rsid w:val="00973561"/>
    <w:rsid w:val="00977B06"/>
    <w:rsid w:val="009816E7"/>
    <w:rsid w:val="00985027"/>
    <w:rsid w:val="00985A87"/>
    <w:rsid w:val="00985C59"/>
    <w:rsid w:val="00987FF4"/>
    <w:rsid w:val="00990794"/>
    <w:rsid w:val="009908F2"/>
    <w:rsid w:val="0099375D"/>
    <w:rsid w:val="00996F64"/>
    <w:rsid w:val="009A5084"/>
    <w:rsid w:val="009A54A8"/>
    <w:rsid w:val="009A6E73"/>
    <w:rsid w:val="009A76F9"/>
    <w:rsid w:val="009B056A"/>
    <w:rsid w:val="009B29F3"/>
    <w:rsid w:val="009B3526"/>
    <w:rsid w:val="009B3DDB"/>
    <w:rsid w:val="009B446C"/>
    <w:rsid w:val="009B67F9"/>
    <w:rsid w:val="009B6AAE"/>
    <w:rsid w:val="009C2654"/>
    <w:rsid w:val="009D3B56"/>
    <w:rsid w:val="009D4D2F"/>
    <w:rsid w:val="009E3912"/>
    <w:rsid w:val="009E4E51"/>
    <w:rsid w:val="009E56CF"/>
    <w:rsid w:val="009F0CAF"/>
    <w:rsid w:val="009F17A3"/>
    <w:rsid w:val="00A0418F"/>
    <w:rsid w:val="00A139D6"/>
    <w:rsid w:val="00A153E7"/>
    <w:rsid w:val="00A15D88"/>
    <w:rsid w:val="00A2127C"/>
    <w:rsid w:val="00A213DF"/>
    <w:rsid w:val="00A301DA"/>
    <w:rsid w:val="00A37CAD"/>
    <w:rsid w:val="00A442A0"/>
    <w:rsid w:val="00A446A5"/>
    <w:rsid w:val="00A46C94"/>
    <w:rsid w:val="00A544A0"/>
    <w:rsid w:val="00A545F5"/>
    <w:rsid w:val="00A54EEF"/>
    <w:rsid w:val="00A6294C"/>
    <w:rsid w:val="00A649E6"/>
    <w:rsid w:val="00A64BE5"/>
    <w:rsid w:val="00A67B87"/>
    <w:rsid w:val="00A86E2D"/>
    <w:rsid w:val="00A951CC"/>
    <w:rsid w:val="00A95484"/>
    <w:rsid w:val="00AA320D"/>
    <w:rsid w:val="00AA608B"/>
    <w:rsid w:val="00AB1D97"/>
    <w:rsid w:val="00AB7234"/>
    <w:rsid w:val="00AC50E4"/>
    <w:rsid w:val="00AC75DD"/>
    <w:rsid w:val="00AD2D98"/>
    <w:rsid w:val="00AD6A04"/>
    <w:rsid w:val="00AD751B"/>
    <w:rsid w:val="00AF1A29"/>
    <w:rsid w:val="00AF4B34"/>
    <w:rsid w:val="00AF58A6"/>
    <w:rsid w:val="00AF7BDB"/>
    <w:rsid w:val="00B012D0"/>
    <w:rsid w:val="00B05DEC"/>
    <w:rsid w:val="00B17B78"/>
    <w:rsid w:val="00B17BB7"/>
    <w:rsid w:val="00B2033C"/>
    <w:rsid w:val="00B213C7"/>
    <w:rsid w:val="00B22F6E"/>
    <w:rsid w:val="00B30861"/>
    <w:rsid w:val="00B33242"/>
    <w:rsid w:val="00B35480"/>
    <w:rsid w:val="00B35DE0"/>
    <w:rsid w:val="00B37798"/>
    <w:rsid w:val="00B44B99"/>
    <w:rsid w:val="00B4524D"/>
    <w:rsid w:val="00B47B41"/>
    <w:rsid w:val="00B51802"/>
    <w:rsid w:val="00B54F0F"/>
    <w:rsid w:val="00B54F78"/>
    <w:rsid w:val="00B62FFB"/>
    <w:rsid w:val="00B647D8"/>
    <w:rsid w:val="00B671C0"/>
    <w:rsid w:val="00B67F45"/>
    <w:rsid w:val="00B728C7"/>
    <w:rsid w:val="00B73418"/>
    <w:rsid w:val="00B7551F"/>
    <w:rsid w:val="00B8175E"/>
    <w:rsid w:val="00B83DB7"/>
    <w:rsid w:val="00B87B63"/>
    <w:rsid w:val="00B92C39"/>
    <w:rsid w:val="00B933DB"/>
    <w:rsid w:val="00B940CD"/>
    <w:rsid w:val="00B948C3"/>
    <w:rsid w:val="00BA263E"/>
    <w:rsid w:val="00BA329A"/>
    <w:rsid w:val="00BA783F"/>
    <w:rsid w:val="00BB5E45"/>
    <w:rsid w:val="00BB7A9B"/>
    <w:rsid w:val="00BC3480"/>
    <w:rsid w:val="00BE059C"/>
    <w:rsid w:val="00BF725C"/>
    <w:rsid w:val="00BF7D1E"/>
    <w:rsid w:val="00C004F3"/>
    <w:rsid w:val="00C13035"/>
    <w:rsid w:val="00C14104"/>
    <w:rsid w:val="00C172A2"/>
    <w:rsid w:val="00C20446"/>
    <w:rsid w:val="00C23869"/>
    <w:rsid w:val="00C24D2B"/>
    <w:rsid w:val="00C276E1"/>
    <w:rsid w:val="00C333AD"/>
    <w:rsid w:val="00C34385"/>
    <w:rsid w:val="00C34AA1"/>
    <w:rsid w:val="00C5796A"/>
    <w:rsid w:val="00C60051"/>
    <w:rsid w:val="00C606AD"/>
    <w:rsid w:val="00C64D65"/>
    <w:rsid w:val="00C72F25"/>
    <w:rsid w:val="00C75724"/>
    <w:rsid w:val="00C77C04"/>
    <w:rsid w:val="00C77F7E"/>
    <w:rsid w:val="00C83D9D"/>
    <w:rsid w:val="00C84A9A"/>
    <w:rsid w:val="00C86F9F"/>
    <w:rsid w:val="00C91ECB"/>
    <w:rsid w:val="00C93408"/>
    <w:rsid w:val="00C950C3"/>
    <w:rsid w:val="00C95B31"/>
    <w:rsid w:val="00C96120"/>
    <w:rsid w:val="00CA2D60"/>
    <w:rsid w:val="00CA4BC3"/>
    <w:rsid w:val="00CB1794"/>
    <w:rsid w:val="00CB65F2"/>
    <w:rsid w:val="00CC19C5"/>
    <w:rsid w:val="00CC2016"/>
    <w:rsid w:val="00CC579F"/>
    <w:rsid w:val="00CC5DAA"/>
    <w:rsid w:val="00CD028E"/>
    <w:rsid w:val="00CD0501"/>
    <w:rsid w:val="00CD1045"/>
    <w:rsid w:val="00CD28F4"/>
    <w:rsid w:val="00CD39F0"/>
    <w:rsid w:val="00CF0357"/>
    <w:rsid w:val="00CF1352"/>
    <w:rsid w:val="00CF1A7E"/>
    <w:rsid w:val="00CF2060"/>
    <w:rsid w:val="00CF2EB9"/>
    <w:rsid w:val="00D023D4"/>
    <w:rsid w:val="00D02947"/>
    <w:rsid w:val="00D0358B"/>
    <w:rsid w:val="00D06023"/>
    <w:rsid w:val="00D111F2"/>
    <w:rsid w:val="00D12366"/>
    <w:rsid w:val="00D12A10"/>
    <w:rsid w:val="00D241A3"/>
    <w:rsid w:val="00D410CB"/>
    <w:rsid w:val="00D41EB4"/>
    <w:rsid w:val="00D424D1"/>
    <w:rsid w:val="00D438EC"/>
    <w:rsid w:val="00D446E2"/>
    <w:rsid w:val="00D461B7"/>
    <w:rsid w:val="00D46E5B"/>
    <w:rsid w:val="00D50E31"/>
    <w:rsid w:val="00D6224C"/>
    <w:rsid w:val="00D63AE4"/>
    <w:rsid w:val="00D6447F"/>
    <w:rsid w:val="00D64FF6"/>
    <w:rsid w:val="00D6522F"/>
    <w:rsid w:val="00D656DF"/>
    <w:rsid w:val="00D72056"/>
    <w:rsid w:val="00D77DF8"/>
    <w:rsid w:val="00DA44D6"/>
    <w:rsid w:val="00DA6EF7"/>
    <w:rsid w:val="00DB316C"/>
    <w:rsid w:val="00DB72E6"/>
    <w:rsid w:val="00DC028F"/>
    <w:rsid w:val="00DC02CF"/>
    <w:rsid w:val="00DC03F1"/>
    <w:rsid w:val="00DC1CBB"/>
    <w:rsid w:val="00DC6F5B"/>
    <w:rsid w:val="00DD1063"/>
    <w:rsid w:val="00DD1C28"/>
    <w:rsid w:val="00DD341A"/>
    <w:rsid w:val="00DD53D7"/>
    <w:rsid w:val="00DD6AAB"/>
    <w:rsid w:val="00DD6FAC"/>
    <w:rsid w:val="00DE0848"/>
    <w:rsid w:val="00DE0BC5"/>
    <w:rsid w:val="00DE0F59"/>
    <w:rsid w:val="00DE2A5C"/>
    <w:rsid w:val="00DE3E00"/>
    <w:rsid w:val="00DE5B50"/>
    <w:rsid w:val="00DE78CD"/>
    <w:rsid w:val="00DF2A18"/>
    <w:rsid w:val="00DF2F8E"/>
    <w:rsid w:val="00E0243E"/>
    <w:rsid w:val="00E03982"/>
    <w:rsid w:val="00E044C0"/>
    <w:rsid w:val="00E15E6C"/>
    <w:rsid w:val="00E16195"/>
    <w:rsid w:val="00E20C14"/>
    <w:rsid w:val="00E22149"/>
    <w:rsid w:val="00E2294F"/>
    <w:rsid w:val="00E22D78"/>
    <w:rsid w:val="00E30BA2"/>
    <w:rsid w:val="00E34ED6"/>
    <w:rsid w:val="00E357CD"/>
    <w:rsid w:val="00E35E78"/>
    <w:rsid w:val="00E3647F"/>
    <w:rsid w:val="00E40E00"/>
    <w:rsid w:val="00E50347"/>
    <w:rsid w:val="00E54142"/>
    <w:rsid w:val="00E60046"/>
    <w:rsid w:val="00E62FD7"/>
    <w:rsid w:val="00E63E5A"/>
    <w:rsid w:val="00E63FB1"/>
    <w:rsid w:val="00E64ACB"/>
    <w:rsid w:val="00E6580E"/>
    <w:rsid w:val="00E66B2A"/>
    <w:rsid w:val="00E74938"/>
    <w:rsid w:val="00E7523C"/>
    <w:rsid w:val="00E758F8"/>
    <w:rsid w:val="00E7606E"/>
    <w:rsid w:val="00E857EF"/>
    <w:rsid w:val="00E87B75"/>
    <w:rsid w:val="00E9587D"/>
    <w:rsid w:val="00E9592E"/>
    <w:rsid w:val="00E9670D"/>
    <w:rsid w:val="00E96BC2"/>
    <w:rsid w:val="00EA0AE0"/>
    <w:rsid w:val="00EB0A52"/>
    <w:rsid w:val="00EC42A1"/>
    <w:rsid w:val="00EC456B"/>
    <w:rsid w:val="00EC6C02"/>
    <w:rsid w:val="00EC6D77"/>
    <w:rsid w:val="00ED00CE"/>
    <w:rsid w:val="00ED16F6"/>
    <w:rsid w:val="00ED25BD"/>
    <w:rsid w:val="00ED3EE1"/>
    <w:rsid w:val="00ED7F5E"/>
    <w:rsid w:val="00EE15F3"/>
    <w:rsid w:val="00EE34D5"/>
    <w:rsid w:val="00EE3B02"/>
    <w:rsid w:val="00EE64F3"/>
    <w:rsid w:val="00EF247B"/>
    <w:rsid w:val="00EF4AFC"/>
    <w:rsid w:val="00EF5C65"/>
    <w:rsid w:val="00EF6FBF"/>
    <w:rsid w:val="00F011A1"/>
    <w:rsid w:val="00F02D5E"/>
    <w:rsid w:val="00F0532F"/>
    <w:rsid w:val="00F13033"/>
    <w:rsid w:val="00F137B2"/>
    <w:rsid w:val="00F149B5"/>
    <w:rsid w:val="00F15EE2"/>
    <w:rsid w:val="00F178D0"/>
    <w:rsid w:val="00F22461"/>
    <w:rsid w:val="00F2502F"/>
    <w:rsid w:val="00F26DF7"/>
    <w:rsid w:val="00F31E21"/>
    <w:rsid w:val="00F3286C"/>
    <w:rsid w:val="00F33748"/>
    <w:rsid w:val="00F37C48"/>
    <w:rsid w:val="00F40569"/>
    <w:rsid w:val="00F40FE3"/>
    <w:rsid w:val="00F412CC"/>
    <w:rsid w:val="00F417F7"/>
    <w:rsid w:val="00F422C6"/>
    <w:rsid w:val="00F43735"/>
    <w:rsid w:val="00F46F88"/>
    <w:rsid w:val="00F514B6"/>
    <w:rsid w:val="00F52724"/>
    <w:rsid w:val="00F61A9F"/>
    <w:rsid w:val="00F63A5E"/>
    <w:rsid w:val="00F64163"/>
    <w:rsid w:val="00F708D3"/>
    <w:rsid w:val="00F75EB7"/>
    <w:rsid w:val="00F855B7"/>
    <w:rsid w:val="00F9721A"/>
    <w:rsid w:val="00F9748F"/>
    <w:rsid w:val="00FA23A5"/>
    <w:rsid w:val="00FA68FA"/>
    <w:rsid w:val="00FB324F"/>
    <w:rsid w:val="00FB462C"/>
    <w:rsid w:val="00FB540F"/>
    <w:rsid w:val="00FB57C2"/>
    <w:rsid w:val="00FB631A"/>
    <w:rsid w:val="00FB746C"/>
    <w:rsid w:val="00FC04B1"/>
    <w:rsid w:val="00FC24A9"/>
    <w:rsid w:val="00FC376C"/>
    <w:rsid w:val="00FC4F31"/>
    <w:rsid w:val="00FC77B6"/>
    <w:rsid w:val="00FE0090"/>
    <w:rsid w:val="00FF15B0"/>
    <w:rsid w:val="00FF5B1E"/>
    <w:rsid w:val="00FF5E34"/>
    <w:rsid w:val="00FF71EA"/>
  </w:rsids>
  <w:themeFontLang w:val="es-MX"/>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s-MX" w:val="es-MX"/>
      </w:rPr>
    </w:rPrDefault>
    <w:pPrDefault>
      <w:pPr>
        <w:spacing w:after="200" w:line="276" w:lineRule="auto"/>
      </w:pPr>
    </w:pPrDefault>
  </w:docDefaults>
  <w:latentStyles w:count="376" w:defLockedState="0" w:defQFormat="0" w:defSemiHidden="0" w:defUIPriority="99" w:defUnhideWhenUsed="0">
    <w:lsdException w:name="Normal"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qFormat="1"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rsid w:val="002C7F6C"/>
  </w:style>
  <w:style w:styleId="Ttulo1" w:type="paragraph">
    <w:name w:val="heading 1"/>
    <w:basedOn w:val="Normal"/>
    <w:link w:val="Ttulo1Car"/>
    <w:autoRedefine/>
    <w:qFormat/>
    <w:rsid w:val="0081319D"/>
    <w:pPr>
      <w:keepNext/>
      <w:keepLines/>
      <w:spacing w:after="0" w:line="240" w:lineRule="auto"/>
      <w:outlineLvl w:val="0"/>
    </w:pPr>
    <w:rPr>
      <w:rFonts w:ascii="Gill Sans MT" w:cstheme="majorBidi" w:eastAsiaTheme="majorEastAsia" w:hAnsi="Gill Sans MT"/>
      <w:b/>
      <w:bCs/>
      <w:sz w:val="32"/>
      <w:szCs w:val="28"/>
    </w:rPr>
  </w:style>
  <w:style w:styleId="Ttulo2" w:type="paragraph">
    <w:name w:val="heading 2"/>
    <w:basedOn w:val="Normal"/>
    <w:link w:val="Ttulo2Car"/>
    <w:uiPriority w:val="9"/>
    <w:unhideWhenUsed/>
    <w:qFormat/>
    <w:rsid w:val="00C72F25"/>
    <w:pPr>
      <w:keepNext/>
      <w:keepLines/>
      <w:spacing w:after="0" w:line="360" w:lineRule="auto"/>
      <w:outlineLvl w:val="1"/>
    </w:pPr>
    <w:rPr>
      <w:rFonts w:ascii="Times New Roman" w:cstheme="majorBidi" w:eastAsiaTheme="majorEastAsia" w:hAnsi="Times New Roman"/>
      <w:b/>
      <w:sz w:val="30"/>
      <w:szCs w:val="26"/>
    </w:rPr>
  </w:style>
  <w:style w:styleId="Ttulo3" w:type="paragraph">
    <w:name w:val="heading 3"/>
    <w:basedOn w:val="Normal"/>
    <w:link w:val="Ttulo3Car"/>
    <w:uiPriority w:val="9"/>
    <w:unhideWhenUsed/>
    <w:qFormat/>
    <w:rsid w:val="00C86F9F"/>
    <w:pPr>
      <w:keepNext/>
      <w:keepLines/>
      <w:spacing w:after="0" w:before="40" w:line="360" w:lineRule="auto"/>
      <w:outlineLvl w:val="2"/>
    </w:pPr>
    <w:rPr>
      <w:rFonts w:ascii="Times New Roman" w:cstheme="majorBidi" w:eastAsiaTheme="majorEastAsia" w:hAnsi="Times New Roman"/>
      <w:b/>
      <w:sz w:val="26"/>
      <w:szCs w:val="24"/>
    </w:rPr>
  </w:style>
  <w:style w:styleId="Ttulo4" w:type="paragraph">
    <w:name w:val="heading 4"/>
    <w:basedOn w:val="Normal"/>
    <w:link w:val="Ttulo4Car"/>
    <w:uiPriority w:val="9"/>
    <w:unhideWhenUsed/>
    <w:qFormat/>
    <w:rsid w:val="002C7F6C"/>
    <w:pPr>
      <w:keepNext/>
      <w:keepLines/>
      <w:spacing w:after="0" w:before="40" w:line="360" w:lineRule="auto"/>
      <w:outlineLvl w:val="3"/>
    </w:pPr>
    <w:rPr>
      <w:rFonts w:ascii="Times New Roman" w:cstheme="majorBidi" w:eastAsiaTheme="majorEastAsia" w:hAnsi="Times New Roman"/>
      <w:b/>
      <w:i/>
      <w:iCs/>
      <w:sz w:val="26"/>
    </w:rPr>
  </w:style>
  <w:style w:styleId="Ttulo6" w:type="paragraph">
    <w:name w:val="heading 6"/>
    <w:basedOn w:val="Normal"/>
    <w:next w:val="Normal"/>
    <w:link w:val="Ttulo6Car"/>
    <w:uiPriority w:val="9"/>
    <w:semiHidden/>
    <w:unhideWhenUsed/>
    <w:qFormat/>
    <w:rsid w:val="00B54F78"/>
    <w:pPr>
      <w:keepNext/>
      <w:keepLines/>
      <w:spacing w:after="0" w:before="40"/>
      <w:outlineLvl w:val="5"/>
    </w:pPr>
    <w:rPr>
      <w:rFonts w:asciiTheme="majorHAnsi" w:cstheme="majorBidi" w:eastAsiaTheme="majorEastAsia" w:hAnsiTheme="majorHAnsi"/>
      <w:color w:themeColor="accent1" w:themeShade="7F" w:val="243F60"/>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customStyle="1" w:styleId="CIUDADYCP" w:type="character">
    <w:name w:val="CIUDAD Y CP"/>
    <w:basedOn w:val="Fuentedeprrafopredeter"/>
    <w:uiPriority w:val="1"/>
    <w:rsid w:val="00DA6EF7"/>
    <w:rPr>
      <w:rFonts w:ascii="Gill Sans MT" w:hAnsi="Gill Sans MT"/>
      <w:sz w:val="14"/>
    </w:rPr>
  </w:style>
  <w:style w:styleId="Encabezado" w:type="paragraph">
    <w:name w:val="header"/>
    <w:basedOn w:val="Normal"/>
    <w:link w:val="EncabezadoCar"/>
    <w:uiPriority w:val="99"/>
    <w:unhideWhenUsed/>
    <w:rsid w:val="009816E7"/>
    <w:pPr>
      <w:tabs>
        <w:tab w:pos="4419" w:val="center"/>
        <w:tab w:pos="8838" w:val="right"/>
      </w:tabs>
      <w:spacing w:after="0" w:line="240" w:lineRule="auto"/>
    </w:pPr>
  </w:style>
  <w:style w:customStyle="1" w:styleId="EncabezadoCar" w:type="character">
    <w:name w:val="Encabezado Car"/>
    <w:basedOn w:val="Fuentedeprrafopredeter"/>
    <w:link w:val="Encabezado"/>
    <w:uiPriority w:val="99"/>
    <w:rsid w:val="009816E7"/>
  </w:style>
  <w:style w:styleId="Piedepgina" w:type="paragraph">
    <w:name w:val="footer"/>
    <w:basedOn w:val="Normal"/>
    <w:link w:val="PiedepginaCar"/>
    <w:uiPriority w:val="99"/>
    <w:unhideWhenUsed/>
    <w:rsid w:val="009816E7"/>
    <w:pPr>
      <w:tabs>
        <w:tab w:pos="4419" w:val="center"/>
        <w:tab w:pos="8838" w:val="right"/>
      </w:tabs>
      <w:spacing w:after="0" w:line="240" w:lineRule="auto"/>
    </w:pPr>
  </w:style>
  <w:style w:customStyle="1" w:styleId="PiedepginaCar" w:type="character">
    <w:name w:val="Pie de página Car"/>
    <w:basedOn w:val="Fuentedeprrafopredeter"/>
    <w:link w:val="Piedepgina"/>
    <w:uiPriority w:val="99"/>
    <w:rsid w:val="009816E7"/>
  </w:style>
  <w:style w:styleId="Textodeglobo" w:type="paragraph">
    <w:name w:val="Balloon Text"/>
    <w:basedOn w:val="Normal"/>
    <w:link w:val="TextodegloboCar"/>
    <w:uiPriority w:val="99"/>
    <w:semiHidden/>
    <w:unhideWhenUsed/>
    <w:rsid w:val="009816E7"/>
    <w:pPr>
      <w:spacing w:after="0" w:line="240" w:lineRule="auto"/>
    </w:pPr>
    <w:rPr>
      <w:rFonts w:ascii="Tahoma" w:cs="Tahoma" w:hAnsi="Tahoma"/>
      <w:sz w:val="16"/>
      <w:szCs w:val="16"/>
    </w:rPr>
  </w:style>
  <w:style w:customStyle="1" w:styleId="TextodegloboCar" w:type="character">
    <w:name w:val="Texto de globo Car"/>
    <w:basedOn w:val="Fuentedeprrafopredeter"/>
    <w:link w:val="Textodeglobo"/>
    <w:uiPriority w:val="99"/>
    <w:semiHidden/>
    <w:rsid w:val="009816E7"/>
    <w:rPr>
      <w:rFonts w:ascii="Tahoma" w:cs="Tahoma" w:hAnsi="Tahoma"/>
      <w:sz w:val="16"/>
      <w:szCs w:val="16"/>
    </w:rPr>
  </w:style>
  <w:style w:styleId="Textodelmarcadordeposicin" w:type="character">
    <w:name w:val="Placeholder Text"/>
    <w:basedOn w:val="Fuentedeprrafopredeter"/>
    <w:uiPriority w:val="99"/>
    <w:semiHidden/>
    <w:rsid w:val="004136F2"/>
    <w:rPr>
      <w:color w:val="808080"/>
    </w:rPr>
  </w:style>
  <w:style w:customStyle="1" w:styleId="Ttulo1Car" w:type="character">
    <w:name w:val="Título 1 Car"/>
    <w:basedOn w:val="Fuentedeprrafopredeter"/>
    <w:link w:val="Ttulo1"/>
    <w:rsid w:val="0081319D"/>
    <w:rPr>
      <w:rFonts w:ascii="Gill Sans MT" w:cstheme="majorBidi" w:eastAsiaTheme="majorEastAsia" w:hAnsi="Gill Sans MT"/>
      <w:b/>
      <w:bCs/>
      <w:sz w:val="32"/>
      <w:szCs w:val="28"/>
    </w:rPr>
  </w:style>
  <w:style w:customStyle="1" w:styleId="FECHA" w:type="paragraph">
    <w:name w:val="FECHA"/>
    <w:basedOn w:val="Normal"/>
    <w:link w:val="FECHACar"/>
    <w:rsid w:val="007F3DD1"/>
    <w:pPr>
      <w:spacing w:after="0" w:line="240" w:lineRule="exact"/>
      <w:ind w:right="1106"/>
      <w:contextualSpacing/>
      <w:jc w:val="right"/>
      <w:outlineLvl w:val="0"/>
    </w:pPr>
    <w:rPr>
      <w:rFonts w:ascii="Gill Sans MT" w:cs="Times New Roman" w:eastAsia="Calibri" w:hAnsi="Gill Sans MT"/>
      <w:noProof/>
      <w:sz w:val="20"/>
      <w:szCs w:val="16"/>
    </w:rPr>
  </w:style>
  <w:style w:customStyle="1" w:styleId="FECHACar" w:type="character">
    <w:name w:val="FECHA Car"/>
    <w:basedOn w:val="Fuentedeprrafopredeter"/>
    <w:link w:val="FECHA"/>
    <w:rsid w:val="007F3DD1"/>
    <w:rPr>
      <w:rFonts w:ascii="Gill Sans MT" w:cs="Times New Roman" w:eastAsia="Calibri" w:hAnsi="Gill Sans MT"/>
      <w:noProof/>
      <w:sz w:val="20"/>
      <w:szCs w:val="16"/>
    </w:rPr>
  </w:style>
  <w:style w:customStyle="1" w:styleId="Dependencia" w:type="character">
    <w:name w:val="Dependencia"/>
    <w:basedOn w:val="Fuentedeprrafopredeter"/>
    <w:uiPriority w:val="1"/>
    <w:rsid w:val="00A6294C"/>
    <w:rPr>
      <w:rFonts w:ascii="Gill Sans MT" w:hAnsi="Gill Sans MT"/>
      <w:b/>
      <w:sz w:val="20"/>
    </w:rPr>
  </w:style>
  <w:style w:customStyle="1" w:styleId="NombredeDireccin" w:type="paragraph">
    <w:name w:val="Nombre de Dirección"/>
    <w:link w:val="NombredeDireccinCar"/>
    <w:rsid w:val="00C24D2B"/>
    <w:pPr>
      <w:spacing w:after="0" w:line="180" w:lineRule="exact"/>
      <w:jc w:val="right"/>
    </w:pPr>
    <w:rPr>
      <w:rFonts w:ascii="Gill Sans MT" w:hAnsi="Gill Sans MT"/>
      <w:b/>
      <w:sz w:val="16"/>
    </w:rPr>
  </w:style>
  <w:style w:customStyle="1" w:styleId="NombredeDireccinCar" w:type="character">
    <w:name w:val="Nombre de Dirección Car"/>
    <w:basedOn w:val="Fuentedeprrafopredeter"/>
    <w:link w:val="NombredeDireccin"/>
    <w:rsid w:val="00C24D2B"/>
    <w:rPr>
      <w:rFonts w:ascii="Gill Sans MT" w:hAnsi="Gill Sans MT"/>
      <w:b/>
      <w:sz w:val="16"/>
    </w:rPr>
  </w:style>
  <w:style w:customStyle="1" w:styleId="NombredeDependencia" w:type="paragraph">
    <w:name w:val="Nombre de Dependencia"/>
    <w:link w:val="NombredeDependenciaCar"/>
    <w:rsid w:val="00C24D2B"/>
    <w:pPr>
      <w:spacing w:after="0" w:line="180" w:lineRule="exact"/>
      <w:jc w:val="right"/>
    </w:pPr>
    <w:rPr>
      <w:rFonts w:ascii="Gill Sans MT" w:hAnsi="Gill Sans MT"/>
      <w:sz w:val="16"/>
    </w:rPr>
  </w:style>
  <w:style w:customStyle="1" w:styleId="NombredeDependenciaCar" w:type="character">
    <w:name w:val="Nombre de Dependencia Car"/>
    <w:basedOn w:val="Fuentedeprrafopredeter"/>
    <w:link w:val="NombredeDependencia"/>
    <w:rsid w:val="00C24D2B"/>
    <w:rPr>
      <w:rFonts w:ascii="Gill Sans MT" w:hAnsi="Gill Sans MT"/>
      <w:sz w:val="16"/>
    </w:rPr>
  </w:style>
  <w:style w:customStyle="1" w:styleId="Regin" w:type="paragraph">
    <w:name w:val="Región"/>
    <w:link w:val="ReginCar"/>
    <w:autoRedefine/>
    <w:rsid w:val="00C172A2"/>
    <w:pPr>
      <w:spacing w:after="0" w:line="200" w:lineRule="exact"/>
    </w:pPr>
    <w:rPr>
      <w:rFonts w:ascii="Gill Sans MT" w:cs="Times New Roman" w:eastAsia="Times New Roman" w:hAnsi="Gill Sans MT"/>
      <w:b/>
      <w:sz w:val="18"/>
    </w:rPr>
  </w:style>
  <w:style w:customStyle="1" w:styleId="ReginCar" w:type="character">
    <w:name w:val="Región Car"/>
    <w:link w:val="Regin"/>
    <w:rsid w:val="00C172A2"/>
    <w:rPr>
      <w:rFonts w:ascii="Gill Sans MT" w:cs="Times New Roman" w:eastAsia="Times New Roman" w:hAnsi="Gill Sans MT"/>
      <w:b/>
      <w:sz w:val="18"/>
    </w:rPr>
  </w:style>
  <w:style w:customStyle="1" w:styleId="Subtitulo" w:type="character">
    <w:name w:val="Subtitulo"/>
    <w:basedOn w:val="Fuentedeprrafopredeter"/>
    <w:uiPriority w:val="1"/>
    <w:rsid w:val="00EE15F3"/>
    <w:rPr>
      <w:rFonts w:ascii="Gill Sans MT" w:hAnsi="Gill Sans MT"/>
      <w:sz w:val="32"/>
    </w:rPr>
  </w:style>
  <w:style w:customStyle="1" w:styleId="Subttuloportadas" w:type="paragraph">
    <w:name w:val="Subtítulo portadas"/>
    <w:link w:val="SubttuloportadasCar"/>
    <w:autoRedefine/>
    <w:rsid w:val="00E63E5A"/>
    <w:pPr>
      <w:spacing w:after="0" w:before="60" w:line="280" w:lineRule="exact"/>
      <w:jc w:val="right"/>
    </w:pPr>
    <w:rPr>
      <w:rFonts w:ascii="Gill Sans MT" w:hAnsi="Gill Sans MT"/>
      <w:b/>
      <w:sz w:val="24"/>
    </w:rPr>
  </w:style>
  <w:style w:customStyle="1" w:styleId="SubttuloportadasCar" w:type="character">
    <w:name w:val="Subtítulo portadas Car"/>
    <w:basedOn w:val="Fuentedeprrafopredeter"/>
    <w:link w:val="Subttuloportadas"/>
    <w:rsid w:val="00E63E5A"/>
    <w:rPr>
      <w:rFonts w:ascii="Gill Sans MT" w:hAnsi="Gill Sans MT"/>
      <w:b/>
      <w:sz w:val="24"/>
    </w:rPr>
  </w:style>
  <w:style w:customStyle="1" w:styleId="Programaeducativo" w:type="paragraph">
    <w:name w:val="Programa educativo"/>
    <w:link w:val="ProgramaeducativoCar"/>
    <w:autoRedefine/>
    <w:rsid w:val="00B30861"/>
    <w:pPr>
      <w:spacing w:after="0" w:line="240" w:lineRule="exact"/>
      <w:jc w:val="right"/>
    </w:pPr>
    <w:rPr>
      <w:rFonts w:ascii="Gill Sans MT" w:hAnsi="Gill Sans MT"/>
      <w:sz w:val="20"/>
    </w:rPr>
  </w:style>
  <w:style w:customStyle="1" w:styleId="Gradoacadmico" w:type="paragraph">
    <w:name w:val="Grado académico"/>
    <w:basedOn w:val="Normal"/>
    <w:link w:val="GradoacadmicoCar"/>
    <w:autoRedefine/>
    <w:rsid w:val="00403A64"/>
    <w:pPr>
      <w:spacing w:after="0" w:line="280" w:lineRule="atLeast"/>
      <w:ind w:left="1418"/>
      <w:jc w:val="right"/>
    </w:pPr>
    <w:rPr>
      <w:rFonts w:ascii="Gill Sans MT" w:hAnsi="Gill Sans MT"/>
      <w:b/>
      <w:sz w:val="24"/>
    </w:rPr>
  </w:style>
  <w:style w:customStyle="1" w:styleId="Modalidaddetrabajo" w:type="character">
    <w:name w:val="Modalidad de trabajo"/>
    <w:basedOn w:val="Fuentedeprrafopredeter"/>
    <w:uiPriority w:val="1"/>
    <w:rsid w:val="009B446C"/>
    <w:rPr>
      <w:rFonts w:ascii="Gill Sans MT" w:hAnsi="Gill Sans MT"/>
      <w:b/>
      <w:sz w:val="20"/>
    </w:rPr>
  </w:style>
  <w:style w:customStyle="1" w:styleId="Nombredellosalumnos" w:type="paragraph">
    <w:name w:val="Nombre del (los) alumno (s)"/>
    <w:basedOn w:val="Normal"/>
    <w:link w:val="NombredellosalumnosCar"/>
    <w:autoRedefine/>
    <w:rsid w:val="00403A64"/>
    <w:pPr>
      <w:spacing w:after="0" w:line="240" w:lineRule="exact"/>
      <w:ind w:left="1418"/>
      <w:jc w:val="right"/>
    </w:pPr>
    <w:rPr>
      <w:rFonts w:ascii="Gill Sans MT" w:hAnsi="Gill Sans MT"/>
      <w:b/>
      <w:sz w:val="20"/>
    </w:rPr>
  </w:style>
  <w:style w:customStyle="1" w:styleId="GradoacadmicoCar" w:type="character">
    <w:name w:val="Grado académico Car"/>
    <w:basedOn w:val="Fuentedeprrafopredeter"/>
    <w:link w:val="Gradoacadmico"/>
    <w:rsid w:val="00403A64"/>
    <w:rPr>
      <w:rFonts w:ascii="Gill Sans MT" w:hAnsi="Gill Sans MT"/>
      <w:b/>
      <w:sz w:val="24"/>
    </w:rPr>
  </w:style>
  <w:style w:customStyle="1" w:styleId="Nombredelacadmicoa" w:type="paragraph">
    <w:name w:val="Nombre del académico (a)"/>
    <w:basedOn w:val="Normal"/>
    <w:link w:val="NombredelacadmicoaCar"/>
    <w:autoRedefine/>
    <w:rsid w:val="005B148F"/>
    <w:pPr>
      <w:spacing w:after="0" w:line="240" w:lineRule="exact"/>
      <w:jc w:val="right"/>
    </w:pPr>
    <w:rPr>
      <w:rFonts w:ascii="Gill Sans MT" w:hAnsi="Gill Sans MT"/>
      <w:sz w:val="20"/>
    </w:rPr>
  </w:style>
  <w:style w:customStyle="1" w:styleId="NombredellosalumnosCar" w:type="character">
    <w:name w:val="Nombre del (los) alumno (s) Car"/>
    <w:basedOn w:val="Fuentedeprrafopredeter"/>
    <w:link w:val="Nombredellosalumnos"/>
    <w:rsid w:val="00403A64"/>
    <w:rPr>
      <w:rFonts w:ascii="Gill Sans MT" w:hAnsi="Gill Sans MT"/>
      <w:b/>
      <w:sz w:val="20"/>
    </w:rPr>
  </w:style>
  <w:style w:customStyle="1" w:styleId="NombredelacadmicoaCar" w:type="character">
    <w:name w:val="Nombre del académico (a) Car"/>
    <w:basedOn w:val="NombredellosalumnosCar"/>
    <w:link w:val="Nombredelacadmicoa"/>
    <w:rsid w:val="005B148F"/>
    <w:rPr>
      <w:rFonts w:ascii="Gill Sans MT" w:hAnsi="Gill Sans MT"/>
      <w:b w:val="0"/>
      <w:sz w:val="20"/>
    </w:rPr>
  </w:style>
  <w:style w:styleId="Tablaconcuadrcula" w:type="table">
    <w:name w:val="Table Grid"/>
    <w:basedOn w:val="Tablanormal"/>
    <w:uiPriority w:val="59"/>
    <w:rsid w:val="002A5CF2"/>
    <w:pPr>
      <w:spacing w:after="0" w:line="240" w:lineRule="auto"/>
    </w:pPr>
    <w:rPr>
      <w:rFonts w:eastAsiaTheme="minorHAnsi"/>
      <w:lang w:eastAsia="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aconcuadrcula1" w:type="table">
    <w:name w:val="Tabla con cuadrícula1"/>
    <w:basedOn w:val="Tablanormal"/>
    <w:next w:val="Tablaconcuadrcula"/>
    <w:uiPriority w:val="59"/>
    <w:rsid w:val="00012AF9"/>
    <w:pPr>
      <w:spacing w:after="0" w:line="240" w:lineRule="auto"/>
    </w:pPr>
    <w:rPr>
      <w:rFonts w:eastAsiaTheme="minorHAnsi"/>
      <w:lang w:eastAsia="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aconcuadrcula2" w:type="table">
    <w:name w:val="Tabla con cuadrícula2"/>
    <w:basedOn w:val="Tablanormal"/>
    <w:next w:val="Tablaconcuadrcula"/>
    <w:uiPriority w:val="59"/>
    <w:rsid w:val="00012AF9"/>
    <w:pPr>
      <w:spacing w:after="0" w:line="240" w:lineRule="auto"/>
    </w:pPr>
    <w:rPr>
      <w:rFonts w:eastAsiaTheme="minorHAnsi"/>
      <w:lang w:eastAsia="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Entidadacadmica" w:type="paragraph">
    <w:name w:val="Entidad académica"/>
    <w:link w:val="EntidadacadmicaCar"/>
    <w:rsid w:val="002853C7"/>
    <w:pPr>
      <w:spacing w:after="0" w:line="200" w:lineRule="exact"/>
      <w:jc w:val="right"/>
    </w:pPr>
    <w:rPr>
      <w:rFonts w:ascii="Gill Sans MT" w:hAnsi="Gill Sans MT"/>
      <w:b/>
      <w:sz w:val="18"/>
    </w:rPr>
  </w:style>
  <w:style w:customStyle="1" w:styleId="Ttulodeltrabajo" w:type="paragraph">
    <w:name w:val="Título del trabajo"/>
    <w:link w:val="TtulodeltrabajoCar"/>
    <w:rsid w:val="002853C7"/>
    <w:pPr>
      <w:spacing w:after="0" w:line="320" w:lineRule="exact"/>
    </w:pPr>
    <w:rPr>
      <w:rFonts w:ascii="Gill Sans MT" w:hAnsi="Gill Sans MT"/>
      <w:sz w:val="28"/>
    </w:rPr>
  </w:style>
  <w:style w:customStyle="1" w:styleId="ProgramaeducativoCar" w:type="character">
    <w:name w:val="Programa educativo Car"/>
    <w:basedOn w:val="Fuentedeprrafopredeter"/>
    <w:link w:val="Programaeducativo"/>
    <w:rsid w:val="00B30861"/>
    <w:rPr>
      <w:rFonts w:ascii="Gill Sans MT" w:hAnsi="Gill Sans MT"/>
      <w:sz w:val="20"/>
    </w:rPr>
  </w:style>
  <w:style w:customStyle="1" w:styleId="EntidadacadmicaCar" w:type="character">
    <w:name w:val="Entidad académica Car"/>
    <w:basedOn w:val="Fuentedeprrafopredeter"/>
    <w:link w:val="Entidadacadmica"/>
    <w:rsid w:val="002853C7"/>
    <w:rPr>
      <w:rFonts w:ascii="Gill Sans MT" w:hAnsi="Gill Sans MT"/>
      <w:b/>
      <w:sz w:val="18"/>
    </w:rPr>
  </w:style>
  <w:style w:customStyle="1" w:styleId="TtulodeltrabajoCar" w:type="character">
    <w:name w:val="Título del trabajo Car"/>
    <w:basedOn w:val="Fuentedeprrafopredeter"/>
    <w:link w:val="Ttulodeltrabajo"/>
    <w:rsid w:val="002853C7"/>
    <w:rPr>
      <w:rFonts w:ascii="Gill Sans MT" w:hAnsi="Gill Sans MT"/>
      <w:sz w:val="28"/>
    </w:rPr>
  </w:style>
  <w:style w:customStyle="1" w:styleId="Modalidad" w:type="paragraph">
    <w:name w:val="Modalidad"/>
    <w:link w:val="ModalidadCar"/>
    <w:rsid w:val="007705F7"/>
    <w:pPr>
      <w:spacing w:after="0" w:line="240" w:lineRule="exact"/>
      <w:jc w:val="right"/>
    </w:pPr>
    <w:rPr>
      <w:rFonts w:ascii="Gill Sans MT" w:hAnsi="Gill Sans MT"/>
      <w:sz w:val="20"/>
    </w:rPr>
  </w:style>
  <w:style w:customStyle="1" w:styleId="Ttulo10" w:type="paragraph">
    <w:name w:val="Título1"/>
    <w:next w:val="Normal"/>
    <w:link w:val="TtuloCar"/>
    <w:rsid w:val="002E1009"/>
    <w:pPr>
      <w:spacing w:after="0" w:line="280" w:lineRule="exact"/>
      <w:jc w:val="right"/>
    </w:pPr>
    <w:rPr>
      <w:rFonts w:ascii="Gill Sans MT" w:hAnsi="Gill Sans MT"/>
      <w:sz w:val="20"/>
    </w:rPr>
  </w:style>
  <w:style w:customStyle="1" w:styleId="TtuloCar" w:type="character">
    <w:name w:val="Título Car"/>
    <w:basedOn w:val="Fuentedeprrafopredeter"/>
    <w:link w:val="Ttulo10"/>
    <w:rsid w:val="002E1009"/>
    <w:rPr>
      <w:rFonts w:ascii="Gill Sans MT" w:hAnsi="Gill Sans MT"/>
      <w:sz w:val="20"/>
    </w:rPr>
  </w:style>
  <w:style w:customStyle="1" w:styleId="Ttuloen" w:type="paragraph">
    <w:name w:val="Título en"/>
    <w:link w:val="TtuloenCar"/>
    <w:autoRedefine/>
    <w:rsid w:val="005261FD"/>
    <w:pPr>
      <w:spacing w:after="0" w:line="240" w:lineRule="exact"/>
      <w:jc w:val="right"/>
    </w:pPr>
    <w:rPr>
      <w:rFonts w:ascii="Gill Sans MT" w:hAnsi="Gill Sans MT"/>
      <w:sz w:val="20"/>
    </w:rPr>
  </w:style>
  <w:style w:customStyle="1" w:styleId="Presentan" w:type="paragraph">
    <w:name w:val="Presenta (n)"/>
    <w:link w:val="PresentanCar"/>
    <w:autoRedefine/>
    <w:rsid w:val="00A67B87"/>
    <w:pPr>
      <w:spacing w:after="0" w:line="240" w:lineRule="exact"/>
      <w:jc w:val="right"/>
    </w:pPr>
    <w:rPr>
      <w:rFonts w:ascii="Gill Sans MT" w:hAnsi="Gill Sans MT"/>
      <w:b/>
      <w:sz w:val="20"/>
    </w:rPr>
  </w:style>
  <w:style w:customStyle="1" w:styleId="TtuloenCar" w:type="character">
    <w:name w:val="Título en Car"/>
    <w:basedOn w:val="Fuentedeprrafopredeter"/>
    <w:link w:val="Ttuloen"/>
    <w:rsid w:val="005261FD"/>
    <w:rPr>
      <w:rFonts w:ascii="Gill Sans MT" w:hAnsi="Gill Sans MT"/>
      <w:sz w:val="20"/>
    </w:rPr>
  </w:style>
  <w:style w:customStyle="1" w:styleId="PresentanCar" w:type="character">
    <w:name w:val="Presenta (n) Car"/>
    <w:basedOn w:val="Fuentedeprrafopredeter"/>
    <w:link w:val="Presentan"/>
    <w:rsid w:val="00A67B87"/>
    <w:rPr>
      <w:rFonts w:ascii="Gill Sans MT" w:hAnsi="Gill Sans MT"/>
      <w:b/>
      <w:sz w:val="20"/>
    </w:rPr>
  </w:style>
  <w:style w:customStyle="1" w:styleId="Acadmico" w:type="paragraph">
    <w:name w:val="Académico"/>
    <w:basedOn w:val="Normal"/>
    <w:link w:val="AcadmicoCar"/>
    <w:autoRedefine/>
    <w:rsid w:val="00313EC9"/>
    <w:pPr>
      <w:spacing w:after="0" w:line="240" w:lineRule="exact"/>
      <w:jc w:val="right"/>
    </w:pPr>
    <w:rPr>
      <w:rFonts w:ascii="Gill Sans MT" w:hAnsi="Gill Sans MT"/>
      <w:sz w:val="20"/>
    </w:rPr>
  </w:style>
  <w:style w:customStyle="1" w:styleId="Nombredelacadmico-" w:type="paragraph">
    <w:name w:val="Nombre del académico-"/>
    <w:basedOn w:val="Normal"/>
    <w:link w:val="Nombredelacadmico-Car"/>
    <w:rsid w:val="0065623B"/>
    <w:pPr>
      <w:spacing w:after="0" w:line="220" w:lineRule="exact"/>
    </w:pPr>
    <w:rPr>
      <w:rFonts w:ascii="Gill Sans MT" w:hAnsi="Gill Sans MT"/>
      <w:sz w:val="18"/>
    </w:rPr>
  </w:style>
  <w:style w:customStyle="1" w:styleId="AcadmicoCar" w:type="character">
    <w:name w:val="Académico Car"/>
    <w:basedOn w:val="Fuentedeprrafopredeter"/>
    <w:link w:val="Acadmico"/>
    <w:rsid w:val="00313EC9"/>
    <w:rPr>
      <w:rFonts w:ascii="Gill Sans MT" w:hAnsi="Gill Sans MT"/>
      <w:sz w:val="20"/>
    </w:rPr>
  </w:style>
  <w:style w:customStyle="1" w:styleId="Acadmicoparticipante-" w:type="paragraph">
    <w:name w:val="Académico participante-"/>
    <w:link w:val="Acadmicoparticipante-Car"/>
    <w:rsid w:val="00AB7234"/>
    <w:pPr>
      <w:spacing w:after="0" w:line="220" w:lineRule="exact"/>
    </w:pPr>
    <w:rPr>
      <w:rFonts w:ascii="Gill Sans MT" w:hAnsi="Gill Sans MT"/>
      <w:sz w:val="18"/>
    </w:rPr>
  </w:style>
  <w:style w:customStyle="1" w:styleId="Acadmicoparticipante" w:type="paragraph">
    <w:name w:val="Académico participante"/>
    <w:link w:val="AcadmicoparticipanteCar"/>
    <w:rsid w:val="00AB7234"/>
    <w:pPr>
      <w:spacing w:after="0" w:line="220" w:lineRule="exact"/>
    </w:pPr>
    <w:rPr>
      <w:rFonts w:ascii="Gill Sans MT" w:hAnsi="Gill Sans MT"/>
      <w:sz w:val="18"/>
    </w:rPr>
  </w:style>
  <w:style w:customStyle="1" w:styleId="Acadmicoparticipante-Car" w:type="character">
    <w:name w:val="Académico participante- Car"/>
    <w:basedOn w:val="Fuentedeprrafopredeter"/>
    <w:link w:val="Acadmicoparticipante-"/>
    <w:rsid w:val="00AB7234"/>
    <w:rPr>
      <w:rFonts w:ascii="Gill Sans MT" w:hAnsi="Gill Sans MT"/>
      <w:sz w:val="18"/>
    </w:rPr>
  </w:style>
  <w:style w:customStyle="1" w:styleId="AcadmicoparticipanteCar" w:type="character">
    <w:name w:val="Académico participante Car"/>
    <w:basedOn w:val="Fuentedeprrafopredeter"/>
    <w:link w:val="Acadmicoparticipante"/>
    <w:rsid w:val="00AB7234"/>
    <w:rPr>
      <w:rFonts w:ascii="Gill Sans MT" w:hAnsi="Gill Sans MT"/>
      <w:sz w:val="18"/>
    </w:rPr>
  </w:style>
  <w:style w:customStyle="1" w:styleId="Entidadacadmica-" w:type="paragraph">
    <w:name w:val="Entidad académica-"/>
    <w:link w:val="Entidadacadmica-Car"/>
    <w:autoRedefine/>
    <w:rsid w:val="0065623B"/>
    <w:pPr>
      <w:spacing w:after="0" w:line="220" w:lineRule="exact"/>
    </w:pPr>
    <w:rPr>
      <w:rFonts w:ascii="Gill Sans MT" w:hAnsi="Gill Sans MT"/>
      <w:sz w:val="18"/>
    </w:rPr>
  </w:style>
  <w:style w:customStyle="1" w:styleId="Regin-" w:type="paragraph">
    <w:name w:val="Región-"/>
    <w:link w:val="Regin-Car"/>
    <w:autoRedefine/>
    <w:rsid w:val="0065623B"/>
    <w:pPr>
      <w:spacing w:after="0" w:line="220" w:lineRule="exact"/>
    </w:pPr>
    <w:rPr>
      <w:rFonts w:ascii="Gill Sans MT" w:hAnsi="Gill Sans MT"/>
      <w:sz w:val="18"/>
    </w:rPr>
  </w:style>
  <w:style w:customStyle="1" w:styleId="Entidadacadmica-Car" w:type="character">
    <w:name w:val="Entidad académica- Car"/>
    <w:basedOn w:val="Fuentedeprrafopredeter"/>
    <w:link w:val="Entidadacadmica-"/>
    <w:rsid w:val="0065623B"/>
    <w:rPr>
      <w:rFonts w:ascii="Gill Sans MT" w:hAnsi="Gill Sans MT"/>
      <w:sz w:val="18"/>
    </w:rPr>
  </w:style>
  <w:style w:customStyle="1" w:styleId="Programaeducativo-" w:type="paragraph">
    <w:name w:val="Programa educativo-"/>
    <w:link w:val="Programaeducativo-Car"/>
    <w:autoRedefine/>
    <w:rsid w:val="007F3DD1"/>
    <w:pPr>
      <w:spacing w:after="0" w:line="220" w:lineRule="exact"/>
    </w:pPr>
    <w:rPr>
      <w:rFonts w:ascii="Gill Sans MT" w:hAnsi="Gill Sans MT"/>
      <w:sz w:val="18"/>
    </w:rPr>
  </w:style>
  <w:style w:customStyle="1" w:styleId="Regin-Car" w:type="character">
    <w:name w:val="Región- Car"/>
    <w:basedOn w:val="Fuentedeprrafopredeter"/>
    <w:link w:val="Regin-"/>
    <w:rsid w:val="0065623B"/>
    <w:rPr>
      <w:rFonts w:ascii="Gill Sans MT" w:hAnsi="Gill Sans MT"/>
      <w:sz w:val="18"/>
    </w:rPr>
  </w:style>
  <w:style w:customStyle="1" w:styleId="Ttulotrabajorecepcional-" w:type="paragraph">
    <w:name w:val="Título trabajo recepcional-"/>
    <w:link w:val="Ttulotrabajorecepcional-Car"/>
    <w:rsid w:val="00411959"/>
    <w:pPr>
      <w:spacing w:after="0" w:line="220" w:lineRule="exact"/>
    </w:pPr>
    <w:rPr>
      <w:rFonts w:ascii="Gill Sans MT" w:hAnsi="Gill Sans MT"/>
      <w:i/>
      <w:sz w:val="18"/>
    </w:rPr>
  </w:style>
  <w:style w:customStyle="1" w:styleId="Programaeducativo-Car" w:type="character">
    <w:name w:val="Programa educativo- Car"/>
    <w:basedOn w:val="Fuentedeprrafopredeter"/>
    <w:link w:val="Programaeducativo-"/>
    <w:rsid w:val="007F3DD1"/>
    <w:rPr>
      <w:rFonts w:ascii="Gill Sans MT" w:hAnsi="Gill Sans MT"/>
      <w:sz w:val="18"/>
    </w:rPr>
  </w:style>
  <w:style w:customStyle="1" w:styleId="Modalidad-" w:type="paragraph">
    <w:name w:val="Modalidad-"/>
    <w:basedOn w:val="Normal"/>
    <w:link w:val="Modalidad-Car"/>
    <w:rsid w:val="0016410F"/>
    <w:pPr>
      <w:spacing w:after="0" w:line="220" w:lineRule="exact"/>
    </w:pPr>
    <w:rPr>
      <w:rFonts w:ascii="Gill Sans MT" w:hAnsi="Gill Sans MT"/>
      <w:sz w:val="18"/>
    </w:rPr>
  </w:style>
  <w:style w:customStyle="1" w:styleId="Ttulotrabajorecepcional-Car" w:type="character">
    <w:name w:val="Título trabajo recepcional- Car"/>
    <w:basedOn w:val="Fuentedeprrafopredeter"/>
    <w:link w:val="Ttulotrabajorecepcional-"/>
    <w:rsid w:val="00411959"/>
    <w:rPr>
      <w:rFonts w:ascii="Gill Sans MT" w:hAnsi="Gill Sans MT"/>
      <w:i/>
      <w:sz w:val="18"/>
    </w:rPr>
  </w:style>
  <w:style w:customStyle="1" w:styleId="Ttulo-" w:type="paragraph">
    <w:name w:val="Título-"/>
    <w:basedOn w:val="Normal"/>
    <w:link w:val="Ttulo-Car"/>
    <w:rsid w:val="002E1009"/>
    <w:pPr>
      <w:spacing w:after="0" w:line="240" w:lineRule="exact"/>
    </w:pPr>
    <w:rPr>
      <w:rFonts w:ascii="Gill Sans MT" w:hAnsi="Gill Sans MT"/>
      <w:sz w:val="18"/>
    </w:rPr>
  </w:style>
  <w:style w:customStyle="1" w:styleId="ModalidadCar" w:type="character">
    <w:name w:val="Modalidad Car"/>
    <w:basedOn w:val="Fuentedeprrafopredeter"/>
    <w:link w:val="Modalidad"/>
    <w:rsid w:val="007705F7"/>
    <w:rPr>
      <w:rFonts w:ascii="Gill Sans MT" w:hAnsi="Gill Sans MT"/>
      <w:sz w:val="20"/>
    </w:rPr>
  </w:style>
  <w:style w:customStyle="1" w:styleId="Ttuloen-" w:type="paragraph">
    <w:name w:val="Título en-"/>
    <w:basedOn w:val="Normal"/>
    <w:link w:val="Ttuloen-Car"/>
    <w:rsid w:val="00A213DF"/>
    <w:pPr>
      <w:spacing w:after="0" w:line="220" w:lineRule="exact"/>
    </w:pPr>
    <w:rPr>
      <w:rFonts w:ascii="Gill Sans MT" w:hAnsi="Gill Sans MT"/>
      <w:sz w:val="18"/>
    </w:rPr>
  </w:style>
  <w:style w:customStyle="1" w:styleId="Ttulo-Car" w:type="character">
    <w:name w:val="Título- Car"/>
    <w:basedOn w:val="Fuentedeprrafopredeter"/>
    <w:link w:val="Ttulo-"/>
    <w:rsid w:val="002E1009"/>
    <w:rPr>
      <w:rFonts w:ascii="Gill Sans MT" w:hAnsi="Gill Sans MT"/>
      <w:sz w:val="18"/>
    </w:rPr>
  </w:style>
  <w:style w:customStyle="1" w:styleId="Presentan-" w:type="paragraph">
    <w:name w:val="Presenta (n)-"/>
    <w:basedOn w:val="Normal"/>
    <w:link w:val="Presentan-Car"/>
    <w:rsid w:val="00466100"/>
    <w:pPr>
      <w:spacing w:after="0" w:line="220" w:lineRule="exact"/>
    </w:pPr>
    <w:rPr>
      <w:rFonts w:ascii="Gill Sans MT" w:hAnsi="Gill Sans MT"/>
      <w:sz w:val="18"/>
    </w:rPr>
  </w:style>
  <w:style w:customStyle="1" w:styleId="Ttuloen-Car" w:type="character">
    <w:name w:val="Título en- Car"/>
    <w:basedOn w:val="Fuentedeprrafopredeter"/>
    <w:link w:val="Ttuloen-"/>
    <w:rsid w:val="00A213DF"/>
    <w:rPr>
      <w:rFonts w:ascii="Gill Sans MT" w:hAnsi="Gill Sans MT"/>
      <w:sz w:val="18"/>
    </w:rPr>
  </w:style>
  <w:style w:customStyle="1" w:styleId="Nombredellosalumnos-legal" w:type="paragraph">
    <w:name w:val="Nombre del (los) alumno (s)-legal"/>
    <w:link w:val="Nombredellosalumnos-legalCar"/>
    <w:rsid w:val="004D215C"/>
    <w:pPr>
      <w:spacing w:after="0" w:line="220" w:lineRule="exact"/>
    </w:pPr>
    <w:rPr>
      <w:rFonts w:ascii="Gill Sans MT" w:hAnsi="Gill Sans MT"/>
      <w:sz w:val="18"/>
    </w:rPr>
  </w:style>
  <w:style w:customStyle="1" w:styleId="Presentan-Car" w:type="character">
    <w:name w:val="Presenta (n)- Car"/>
    <w:basedOn w:val="Fuentedeprrafopredeter"/>
    <w:link w:val="Presentan-"/>
    <w:rsid w:val="00466100"/>
    <w:rPr>
      <w:rFonts w:ascii="Gill Sans MT" w:hAnsi="Gill Sans MT"/>
      <w:sz w:val="18"/>
    </w:rPr>
  </w:style>
  <w:style w:customStyle="1" w:styleId="Acadmicoa-" w:type="paragraph">
    <w:name w:val="Académico (a)-"/>
    <w:basedOn w:val="Normal"/>
    <w:link w:val="Acadmicoa-Car"/>
    <w:rsid w:val="00A86E2D"/>
    <w:pPr>
      <w:spacing w:after="0" w:line="220" w:lineRule="exact"/>
    </w:pPr>
    <w:rPr>
      <w:rFonts w:ascii="Gill Sans MT" w:hAnsi="Gill Sans MT"/>
      <w:sz w:val="18"/>
    </w:rPr>
  </w:style>
  <w:style w:customStyle="1" w:styleId="Nombredellosalumnos-legalCar" w:type="character">
    <w:name w:val="Nombre del (los) alumno (s)-legal Car"/>
    <w:basedOn w:val="Fuentedeprrafopredeter"/>
    <w:link w:val="Nombredellosalumnos-legal"/>
    <w:rsid w:val="004D215C"/>
    <w:rPr>
      <w:rFonts w:ascii="Gill Sans MT" w:hAnsi="Gill Sans MT"/>
      <w:sz w:val="18"/>
    </w:rPr>
  </w:style>
  <w:style w:customStyle="1" w:styleId="Nombredelacadmico-Car" w:type="character">
    <w:name w:val="Nombre del académico- Car"/>
    <w:basedOn w:val="Fuentedeprrafopredeter"/>
    <w:link w:val="Nombredelacadmico-"/>
    <w:rsid w:val="0065623B"/>
    <w:rPr>
      <w:rFonts w:ascii="Gill Sans MT" w:hAnsi="Gill Sans MT"/>
      <w:sz w:val="18"/>
    </w:rPr>
  </w:style>
  <w:style w:customStyle="1" w:styleId="Acadmicoa-Car" w:type="character">
    <w:name w:val="Académico (a)- Car"/>
    <w:basedOn w:val="Fuentedeprrafopredeter"/>
    <w:link w:val="Acadmicoa-"/>
    <w:rsid w:val="00A86E2D"/>
    <w:rPr>
      <w:rFonts w:ascii="Gill Sans MT" w:hAnsi="Gill Sans MT"/>
      <w:sz w:val="18"/>
    </w:rPr>
  </w:style>
  <w:style w:customStyle="1" w:styleId="Prrafobsico" w:type="paragraph">
    <w:name w:val="[Párrafo básico]"/>
    <w:basedOn w:val="Normal"/>
    <w:uiPriority w:val="99"/>
    <w:rsid w:val="0064551A"/>
    <w:pPr>
      <w:autoSpaceDE w:val="0"/>
      <w:autoSpaceDN w:val="0"/>
      <w:adjustRightInd w:val="0"/>
      <w:spacing w:after="0" w:line="288" w:lineRule="auto"/>
      <w:textAlignment w:val="center"/>
    </w:pPr>
    <w:rPr>
      <w:rFonts w:ascii="Minion Pro" w:cs="Minion Pro" w:hAnsi="Minion Pro"/>
      <w:color w:val="000000"/>
      <w:sz w:val="24"/>
      <w:szCs w:val="24"/>
      <w:lang w:val="es-ES_tradnl"/>
    </w:rPr>
  </w:style>
  <w:style w:styleId="Refdecomentario" w:type="character">
    <w:name w:val="annotation reference"/>
    <w:basedOn w:val="Fuentedeprrafopredeter"/>
    <w:uiPriority w:val="99"/>
    <w:semiHidden/>
    <w:unhideWhenUsed/>
    <w:rsid w:val="00CD028E"/>
    <w:rPr>
      <w:sz w:val="16"/>
      <w:szCs w:val="16"/>
    </w:rPr>
  </w:style>
  <w:style w:styleId="Textocomentario" w:type="paragraph">
    <w:name w:val="annotation text"/>
    <w:basedOn w:val="Normal"/>
    <w:link w:val="TextocomentarioCar"/>
    <w:uiPriority w:val="99"/>
    <w:semiHidden/>
    <w:unhideWhenUsed/>
    <w:rsid w:val="00CD028E"/>
    <w:pPr>
      <w:spacing w:line="240" w:lineRule="auto"/>
    </w:pPr>
    <w:rPr>
      <w:sz w:val="20"/>
      <w:szCs w:val="20"/>
    </w:rPr>
  </w:style>
  <w:style w:customStyle="1" w:styleId="TextocomentarioCar" w:type="character">
    <w:name w:val="Texto comentario Car"/>
    <w:basedOn w:val="Fuentedeprrafopredeter"/>
    <w:link w:val="Textocomentario"/>
    <w:uiPriority w:val="99"/>
    <w:semiHidden/>
    <w:rsid w:val="00CD028E"/>
    <w:rPr>
      <w:sz w:val="20"/>
      <w:szCs w:val="20"/>
    </w:rPr>
  </w:style>
  <w:style w:customStyle="1" w:styleId="TtulotablaContenidoProgramasEstratgicosTablasPE" w:type="paragraph">
    <w:name w:val="Título tabla (Contenido Programas_Estratégicos:Tablas PE)"/>
    <w:basedOn w:val="Normal"/>
    <w:uiPriority w:val="99"/>
    <w:rsid w:val="005E3FAE"/>
    <w:pPr>
      <w:autoSpaceDE w:val="0"/>
      <w:autoSpaceDN w:val="0"/>
      <w:adjustRightInd w:val="0"/>
      <w:spacing w:after="0" w:line="320" w:lineRule="atLeast"/>
      <w:textAlignment w:val="center"/>
    </w:pPr>
    <w:rPr>
      <w:rFonts w:ascii="Gill Sans MT" w:cs="Gill Sans MT" w:hAnsi="Gill Sans MT"/>
      <w:color w:val="FFFFFF"/>
      <w:lang w:val="es-ES_tradnl"/>
    </w:rPr>
  </w:style>
  <w:style w:customStyle="1" w:styleId="CategoratablaContenidoProgramasEstratgicosTablasPE" w:type="paragraph">
    <w:name w:val="Categoría tabla (Contenido Programas_Estratégicos:Tablas PE)"/>
    <w:basedOn w:val="Normal"/>
    <w:uiPriority w:val="99"/>
    <w:rsid w:val="005E3FAE"/>
    <w:pPr>
      <w:autoSpaceDE w:val="0"/>
      <w:autoSpaceDN w:val="0"/>
      <w:adjustRightInd w:val="0"/>
      <w:spacing w:after="0" w:line="220" w:lineRule="atLeast"/>
      <w:jc w:val="right"/>
      <w:textAlignment w:val="center"/>
    </w:pPr>
    <w:rPr>
      <w:rFonts w:ascii="Gill Sans MT" w:cs="Gill Sans MT" w:hAnsi="Gill Sans MT"/>
      <w:color w:val="4B4B4D"/>
      <w:sz w:val="18"/>
      <w:szCs w:val="18"/>
      <w:lang w:val="es-ES_tradnl"/>
    </w:rPr>
  </w:style>
  <w:style w:customStyle="1" w:styleId="Mes" w:type="paragraph">
    <w:name w:val="Mes"/>
    <w:link w:val="MesCar"/>
    <w:rsid w:val="00EF247B"/>
    <w:pPr>
      <w:spacing w:after="0" w:line="240" w:lineRule="exact"/>
    </w:pPr>
    <w:rPr>
      <w:rFonts w:ascii="Gill Sans MT" w:hAnsi="Gill Sans MT"/>
      <w:sz w:val="20"/>
    </w:rPr>
  </w:style>
  <w:style w:customStyle="1" w:styleId="Ao" w:type="paragraph">
    <w:name w:val="Año"/>
    <w:link w:val="AoCar"/>
    <w:rsid w:val="00EF247B"/>
    <w:pPr>
      <w:spacing w:after="0" w:line="240" w:lineRule="exact"/>
    </w:pPr>
    <w:rPr>
      <w:rFonts w:ascii="Gill Sans MT" w:hAnsi="Gill Sans MT"/>
      <w:sz w:val="20"/>
    </w:rPr>
  </w:style>
  <w:style w:customStyle="1" w:styleId="MesCar" w:type="character">
    <w:name w:val="Mes Car"/>
    <w:basedOn w:val="Fuentedeprrafopredeter"/>
    <w:link w:val="Mes"/>
    <w:rsid w:val="00EF247B"/>
    <w:rPr>
      <w:rFonts w:ascii="Gill Sans MT" w:hAnsi="Gill Sans MT"/>
      <w:sz w:val="20"/>
    </w:rPr>
  </w:style>
  <w:style w:customStyle="1" w:styleId="AoCar" w:type="character">
    <w:name w:val="Año Car"/>
    <w:basedOn w:val="Fuentedeprrafopredeter"/>
    <w:link w:val="Ao"/>
    <w:rsid w:val="00EF247B"/>
    <w:rPr>
      <w:rFonts w:ascii="Gill Sans MT" w:hAnsi="Gill Sans MT"/>
      <w:sz w:val="20"/>
    </w:rPr>
  </w:style>
  <w:style w:styleId="Asuntodelcomentario" w:type="paragraph">
    <w:name w:val="annotation subject"/>
    <w:basedOn w:val="Textocomentario"/>
    <w:next w:val="Textocomentario"/>
    <w:link w:val="AsuntodelcomentarioCar"/>
    <w:uiPriority w:val="99"/>
    <w:semiHidden/>
    <w:unhideWhenUsed/>
    <w:rsid w:val="00C34385"/>
    <w:rPr>
      <w:b/>
      <w:bCs/>
    </w:rPr>
  </w:style>
  <w:style w:customStyle="1" w:styleId="AsuntodelcomentarioCar" w:type="character">
    <w:name w:val="Asunto del comentario Car"/>
    <w:basedOn w:val="TextocomentarioCar"/>
    <w:link w:val="Asuntodelcomentario"/>
    <w:uiPriority w:val="99"/>
    <w:semiHidden/>
    <w:rsid w:val="00C34385"/>
    <w:rPr>
      <w:b/>
      <w:bCs/>
      <w:sz w:val="20"/>
      <w:szCs w:val="20"/>
    </w:rPr>
  </w:style>
  <w:style w:customStyle="1" w:styleId="Acadmicoa" w:type="paragraph">
    <w:name w:val="Académico (a)"/>
    <w:link w:val="AcadmicoaCar"/>
    <w:rsid w:val="003E121F"/>
    <w:pPr>
      <w:spacing w:after="0" w:line="220" w:lineRule="exact"/>
    </w:pPr>
    <w:rPr>
      <w:rFonts w:ascii="Gill Sans MT" w:hAnsi="Gill Sans MT"/>
      <w:sz w:val="20"/>
    </w:rPr>
  </w:style>
  <w:style w:customStyle="1" w:styleId="AcadmicoaCar" w:type="character">
    <w:name w:val="Académico (a) Car"/>
    <w:basedOn w:val="Fuentedeprrafopredeter"/>
    <w:link w:val="Acadmicoa"/>
    <w:rsid w:val="003E121F"/>
    <w:rPr>
      <w:rFonts w:ascii="Gill Sans MT" w:hAnsi="Gill Sans MT"/>
      <w:sz w:val="20"/>
    </w:rPr>
  </w:style>
  <w:style w:styleId="Prrafodelista" w:type="paragraph">
    <w:name w:val="List Paragraph"/>
    <w:basedOn w:val="Normal"/>
    <w:uiPriority w:val="34"/>
    <w:rsid w:val="00C72F25"/>
    <w:pPr>
      <w:ind w:left="720"/>
      <w:contextualSpacing/>
    </w:pPr>
  </w:style>
  <w:style w:customStyle="1" w:styleId="Ttulo2Car" w:type="character">
    <w:name w:val="Título 2 Car"/>
    <w:basedOn w:val="Fuentedeprrafopredeter"/>
    <w:link w:val="Ttulo2"/>
    <w:uiPriority w:val="9"/>
    <w:rsid w:val="00C72F25"/>
    <w:rPr>
      <w:rFonts w:ascii="Times New Roman" w:cstheme="majorBidi" w:eastAsiaTheme="majorEastAsia" w:hAnsi="Times New Roman"/>
      <w:b/>
      <w:sz w:val="30"/>
      <w:szCs w:val="26"/>
    </w:rPr>
  </w:style>
  <w:style w:customStyle="1" w:styleId="Ttulo3Car" w:type="character">
    <w:name w:val="Título 3 Car"/>
    <w:basedOn w:val="Fuentedeprrafopredeter"/>
    <w:link w:val="Ttulo3"/>
    <w:uiPriority w:val="9"/>
    <w:rsid w:val="00C86F9F"/>
    <w:rPr>
      <w:rFonts w:ascii="Times New Roman" w:cstheme="majorBidi" w:eastAsiaTheme="majorEastAsia" w:hAnsi="Times New Roman"/>
      <w:b/>
      <w:sz w:val="26"/>
      <w:szCs w:val="24"/>
    </w:rPr>
  </w:style>
  <w:style w:customStyle="1" w:styleId="Ttulo4Car" w:type="character">
    <w:name w:val="Título 4 Car"/>
    <w:basedOn w:val="Fuentedeprrafopredeter"/>
    <w:link w:val="Ttulo4"/>
    <w:uiPriority w:val="9"/>
    <w:rsid w:val="002C7F6C"/>
    <w:rPr>
      <w:rFonts w:ascii="Times New Roman" w:cstheme="majorBidi" w:eastAsiaTheme="majorEastAsia" w:hAnsi="Times New Roman"/>
      <w:b/>
      <w:i/>
      <w:iCs/>
      <w:sz w:val="26"/>
    </w:rPr>
  </w:style>
  <w:style w:styleId="TtuloTDC" w:type="paragraph">
    <w:name w:val="TOC Heading"/>
    <w:basedOn w:val="Ttulo1"/>
    <w:next w:val="Normal"/>
    <w:uiPriority w:val="39"/>
    <w:unhideWhenUsed/>
    <w:rsid w:val="004B0F7D"/>
    <w:pPr>
      <w:spacing w:before="240" w:line="259" w:lineRule="auto"/>
      <w:outlineLvl w:val="9"/>
    </w:pPr>
    <w:rPr>
      <w:rFonts w:asciiTheme="majorHAnsi" w:hAnsiTheme="majorHAnsi"/>
      <w:b w:val="0"/>
      <w:bCs w:val="0"/>
      <w:color w:themeColor="accent1" w:themeShade="BF" w:val="365F91"/>
      <w:szCs w:val="32"/>
    </w:rPr>
  </w:style>
  <w:style w:styleId="TDC2" w:type="paragraph">
    <w:name w:val="toc 2"/>
    <w:basedOn w:val="Normal"/>
    <w:next w:val="Normal"/>
    <w:autoRedefine/>
    <w:uiPriority w:val="39"/>
    <w:unhideWhenUsed/>
    <w:rsid w:val="004B0F7D"/>
    <w:pPr>
      <w:spacing w:after="100" w:line="259" w:lineRule="auto"/>
      <w:ind w:left="220"/>
    </w:pPr>
    <w:rPr>
      <w:rFonts w:cs="Times New Roman"/>
    </w:rPr>
  </w:style>
  <w:style w:styleId="TDC1" w:type="paragraph">
    <w:name w:val="toc 1"/>
    <w:basedOn w:val="Normal"/>
    <w:next w:val="Normal"/>
    <w:autoRedefine/>
    <w:uiPriority w:val="39"/>
    <w:unhideWhenUsed/>
    <w:rsid w:val="002A7ADE"/>
    <w:pPr>
      <w:tabs>
        <w:tab w:leader="dot" w:pos="8828" w:val="right"/>
      </w:tabs>
      <w:spacing w:after="0" w:line="360" w:lineRule="auto"/>
    </w:pPr>
    <w:rPr>
      <w:rFonts w:cs="Times New Roman"/>
      <w:noProof/>
    </w:rPr>
  </w:style>
  <w:style w:styleId="TDC3" w:type="paragraph">
    <w:name w:val="toc 3"/>
    <w:basedOn w:val="Normal"/>
    <w:next w:val="Normal"/>
    <w:autoRedefine/>
    <w:uiPriority w:val="39"/>
    <w:unhideWhenUsed/>
    <w:rsid w:val="004B0F7D"/>
    <w:pPr>
      <w:spacing w:after="100" w:line="259" w:lineRule="auto"/>
      <w:ind w:left="440"/>
    </w:pPr>
    <w:rPr>
      <w:rFonts w:cs="Times New Roman"/>
    </w:rPr>
  </w:style>
  <w:style w:styleId="Hipervnculo" w:type="character">
    <w:name w:val="Hyperlink"/>
    <w:basedOn w:val="Fuentedeprrafopredeter"/>
    <w:uiPriority w:val="99"/>
    <w:unhideWhenUsed/>
    <w:rsid w:val="004B0F7D"/>
    <w:rPr>
      <w:color w:themeColor="hyperlink" w:val="0000FF"/>
      <w:u w:val="single"/>
    </w:rPr>
  </w:style>
  <w:style w:styleId="Cita" w:type="paragraph">
    <w:name w:val="Quote"/>
    <w:aliases w:val="Cita 4 palabras"/>
    <w:basedOn w:val="Normal"/>
    <w:next w:val="Normal"/>
    <w:link w:val="CitaCar"/>
    <w:uiPriority w:val="29"/>
    <w:qFormat/>
    <w:rsid w:val="002C7F6C"/>
    <w:pPr>
      <w:spacing w:after="0" w:line="360" w:lineRule="auto"/>
      <w:ind w:left="709"/>
      <w:jc w:val="both"/>
    </w:pPr>
    <w:rPr>
      <w:rFonts w:ascii="Times New Roman" w:hAnsi="Times New Roman"/>
      <w:iCs/>
    </w:rPr>
  </w:style>
  <w:style w:customStyle="1" w:styleId="CitaCar" w:type="character">
    <w:name w:val="Cita Car"/>
    <w:aliases w:val="Cita 4 palabras Car"/>
    <w:basedOn w:val="Fuentedeprrafopredeter"/>
    <w:link w:val="Cita"/>
    <w:uiPriority w:val="29"/>
    <w:rsid w:val="002C7F6C"/>
    <w:rPr>
      <w:rFonts w:ascii="Times New Roman" w:hAnsi="Times New Roman"/>
      <w:iCs/>
    </w:rPr>
  </w:style>
  <w:style w:customStyle="1" w:styleId="Prrafobase" w:type="paragraph">
    <w:name w:val="Párrafo base"/>
    <w:basedOn w:val="Prrafobsico"/>
    <w:next w:val="Prrafoconsangra"/>
    <w:qFormat/>
    <w:rsid w:val="00A2127C"/>
    <w:pPr>
      <w:spacing w:line="360" w:lineRule="auto"/>
      <w:jc w:val="both"/>
    </w:pPr>
    <w:rPr>
      <w:rFonts w:ascii="Times New Roman" w:cs="Times New Roman" w:hAnsi="Times New Roman"/>
      <w:szCs w:val="26"/>
    </w:rPr>
  </w:style>
  <w:style w:customStyle="1" w:styleId="Prrafoconsangra" w:type="paragraph">
    <w:name w:val="Párrafo con sangría"/>
    <w:basedOn w:val="Prrafobase"/>
    <w:qFormat/>
    <w:rsid w:val="00A2127C"/>
    <w:pPr>
      <w:ind w:firstLine="709"/>
    </w:pPr>
  </w:style>
  <w:style w:customStyle="1" w:styleId="Referencias" w:type="paragraph">
    <w:name w:val="Referencias"/>
    <w:basedOn w:val="Normal"/>
    <w:qFormat/>
    <w:rsid w:val="00367BB6"/>
    <w:pPr>
      <w:spacing w:after="0" w:line="240" w:lineRule="atLeast"/>
      <w:ind w:hanging="709" w:left="709"/>
    </w:pPr>
    <w:rPr>
      <w:rFonts w:ascii="Gill Sans MT" w:cs="Times New Roman" w:eastAsia="Arial" w:hAnsi="Gill Sans MT"/>
      <w:color w:val="000000"/>
      <w:sz w:val="20"/>
      <w:szCs w:val="20"/>
    </w:rPr>
  </w:style>
  <w:style w:customStyle="1" w:styleId="Modalidad-Car" w:type="character">
    <w:name w:val="Modalidad- Car"/>
    <w:basedOn w:val="Fuentedeprrafopredeter"/>
    <w:link w:val="Modalidad-"/>
    <w:rsid w:val="0016410F"/>
    <w:rPr>
      <w:rFonts w:ascii="Gill Sans MT" w:hAnsi="Gill Sans MT"/>
      <w:sz w:val="18"/>
    </w:rPr>
  </w:style>
  <w:style w:customStyle="1" w:styleId="Piedetabla" w:type="paragraph">
    <w:name w:val="Pie de tabla"/>
    <w:basedOn w:val="Normal"/>
    <w:qFormat/>
    <w:rsid w:val="002C7F6C"/>
    <w:pPr>
      <w:spacing w:after="0" w:line="240" w:lineRule="atLeast"/>
    </w:pPr>
    <w:rPr>
      <w:rFonts w:ascii="Gill Sans MT" w:cs="Times New Roman" w:eastAsia="Arial" w:hAnsi="Gill Sans MT"/>
      <w:color w:val="000000"/>
      <w:sz w:val="20"/>
      <w:szCs w:val="20"/>
    </w:rPr>
  </w:style>
  <w:style w:customStyle="1" w:styleId="Cita40palabrassangra" w:type="paragraph">
    <w:name w:val="Cita 40 palabras sangría"/>
    <w:basedOn w:val="Prrafobsico"/>
    <w:qFormat/>
    <w:rsid w:val="002C7F6C"/>
    <w:pPr>
      <w:spacing w:line="360" w:lineRule="auto"/>
      <w:ind w:firstLine="567" w:left="709"/>
      <w:jc w:val="both"/>
    </w:pPr>
    <w:rPr>
      <w:rFonts w:ascii="Times New Roman" w:cs="Times New Roman" w:hAnsi="Times New Roman"/>
      <w:sz w:val="22"/>
      <w:szCs w:val="22"/>
    </w:rPr>
  </w:style>
  <w:style w:customStyle="1" w:styleId="Piedefoto" w:type="paragraph">
    <w:name w:val="Pie de foto"/>
    <w:basedOn w:val="Normal"/>
    <w:qFormat/>
    <w:rsid w:val="00A46C94"/>
    <w:pPr>
      <w:spacing w:after="0" w:line="360" w:lineRule="auto"/>
      <w:jc w:val="both"/>
    </w:pPr>
    <w:rPr>
      <w:rFonts w:ascii="Gill Sans MT" w:cs="Times New Roman" w:eastAsia="Arial" w:hAnsi="Gill Sans MT"/>
      <w:color w:val="000000"/>
      <w:sz w:val="20"/>
      <w:szCs w:val="20"/>
    </w:rPr>
  </w:style>
  <w:style w:customStyle="1" w:styleId="Maestroa" w:type="character">
    <w:name w:val="Maestro (a)"/>
    <w:basedOn w:val="Fuentedeprrafopredeter"/>
    <w:uiPriority w:val="1"/>
    <w:rsid w:val="00B44B99"/>
    <w:rPr>
      <w:rFonts w:ascii="Gill Sans MT" w:hAnsi="Gill Sans MT"/>
      <w:sz w:val="20"/>
    </w:rPr>
  </w:style>
  <w:style w:customStyle="1" w:styleId="Grado-" w:type="character">
    <w:name w:val="Grado-"/>
    <w:basedOn w:val="Fuentedeprrafopredeter"/>
    <w:uiPriority w:val="1"/>
    <w:rsid w:val="002D4F15"/>
    <w:rPr>
      <w:rFonts w:ascii="Gill Sans MT" w:hAnsi="Gill Sans MT"/>
      <w:sz w:val="18"/>
    </w:rPr>
  </w:style>
  <w:style w:customStyle="1" w:styleId="Especialistaen-" w:type="character">
    <w:name w:val="Especialista en-"/>
    <w:basedOn w:val="Fuentedeprrafopredeter"/>
    <w:uiPriority w:val="1"/>
    <w:rsid w:val="007B46D9"/>
    <w:rPr>
      <w:rFonts w:ascii="Gill Sans MT" w:hAnsi="Gill Sans MT"/>
      <w:sz w:val="18"/>
    </w:rPr>
  </w:style>
  <w:style w:customStyle="1" w:styleId="Especialistaen" w:type="character">
    <w:name w:val="Especialista en"/>
    <w:basedOn w:val="Fuentedeprrafopredeter"/>
    <w:uiPriority w:val="1"/>
    <w:rsid w:val="005F7D6E"/>
    <w:rPr>
      <w:rFonts w:ascii="Gill Sans MT" w:hAnsi="Gill Sans MT"/>
      <w:sz w:val="20"/>
    </w:rPr>
  </w:style>
  <w:style w:customStyle="1" w:styleId="Ttulo6Car" w:type="character">
    <w:name w:val="Título 6 Car"/>
    <w:basedOn w:val="Fuentedeprrafopredeter"/>
    <w:link w:val="Ttulo6"/>
    <w:uiPriority w:val="9"/>
    <w:semiHidden/>
    <w:rsid w:val="00B54F78"/>
    <w:rPr>
      <w:rFonts w:asciiTheme="majorHAnsi" w:cstheme="majorBidi" w:eastAsiaTheme="majorEastAsia" w:hAnsiTheme="majorHAnsi"/>
      <w:color w:themeColor="accent1" w:themeShade="7F" w:val="243F60"/>
    </w:rPr>
  </w:style>
  <w:style w:styleId="Bibliografa" w:type="paragraph">
    <w:name w:val="Bibliography"/>
    <w:basedOn w:val="Normal"/>
    <w:next w:val="Normal"/>
    <w:uiPriority w:val="37"/>
    <w:unhideWhenUsed/>
    <w:rsid w:val="00132005"/>
  </w:style>
  <w:style w:customStyle="1" w:styleId="Encabezado1" w:type="paragraph">
    <w:name w:val="Encabezado1"/>
    <w:basedOn w:val="Normal"/>
    <w:next w:val="Encabezado"/>
    <w:uiPriority w:val="99"/>
    <w:unhideWhenUsed/>
    <w:rsid w:val="00C950C3"/>
    <w:pPr>
      <w:tabs>
        <w:tab w:pos="4419" w:val="center"/>
        <w:tab w:pos="8838" w:val="right"/>
      </w:tabs>
      <w:spacing w:after="0" w:line="240" w:lineRule="auto"/>
    </w:pPr>
    <w:rPr>
      <w:rFonts w:eastAsia="Aptos"/>
      <w:kern w:val="2"/>
      <w:lang w:eastAsia="en-US"/>
      <w14:ligatures w14:val="standardContextual"/>
    </w:rPr>
  </w:style>
  <w:style w:customStyle="1" w:styleId="Piedepgina1" w:type="paragraph">
    <w:name w:val="Pie de página1"/>
    <w:basedOn w:val="Normal"/>
    <w:next w:val="Piedepgina"/>
    <w:uiPriority w:val="99"/>
    <w:unhideWhenUsed/>
    <w:rsid w:val="00C950C3"/>
    <w:pPr>
      <w:tabs>
        <w:tab w:pos="4419" w:val="center"/>
        <w:tab w:pos="8838" w:val="right"/>
      </w:tabs>
      <w:spacing w:after="0" w:line="240" w:lineRule="auto"/>
    </w:pPr>
    <w:rPr>
      <w:rFonts w:eastAsia="Aptos"/>
      <w:kern w:val="2"/>
      <w:lang w:eastAsia="en-US"/>
      <w14:ligatures w14:val="standardContextual"/>
    </w:rPr>
  </w:style>
  <w:style w:styleId="Mencinsinresolver" w:type="character">
    <w:name w:val="Unresolved Mention"/>
    <w:basedOn w:val="Fuentedeprrafopredeter"/>
    <w:uiPriority w:val="99"/>
    <w:semiHidden/>
    <w:unhideWhenUsed/>
    <w:rsid w:val="00351EA9"/>
    <w:rPr>
      <w:color w:val="605E5C"/>
      <w:shd w:color="auto" w:fill="E1DFDD" w:val="clear"/>
    </w:rPr>
  </w:style>
  <w:style w:customStyle="1" w:styleId="FirstParagraph" w:type="paragraph">
    <w:name w:val="First Paragraph"/>
    <w:basedOn w:val="Textoindependiente"/>
    <w:next w:val="Textoindependiente"/>
    <w:qFormat/>
    <w:rsid w:val="0081319D"/>
    <w:pPr>
      <w:spacing w:after="180" w:before="180" w:line="240" w:lineRule="auto"/>
    </w:pPr>
    <w:rPr>
      <w:sz w:val="24"/>
      <w:szCs w:val="24"/>
      <w:lang w:val="en-US"/>
    </w:rPr>
  </w:style>
  <w:style w:styleId="Textoindependiente" w:type="paragraph">
    <w:name w:val="Body Text"/>
    <w:basedOn w:val="Normal"/>
    <w:link w:val="TextoindependienteCar"/>
    <w:uiPriority w:val="99"/>
    <w:unhideWhenUsed/>
    <w:rsid w:val="0081319D"/>
    <w:pPr>
      <w:spacing w:after="120" w:line="259" w:lineRule="auto"/>
    </w:pPr>
    <w:rPr>
      <w:rFonts w:eastAsiaTheme="minorHAnsi"/>
      <w:lang w:eastAsia="en-US"/>
    </w:rPr>
  </w:style>
  <w:style w:customStyle="1" w:styleId="TextoindependienteCar" w:type="character">
    <w:name w:val="Texto independiente Car"/>
    <w:basedOn w:val="Fuentedeprrafopredeter"/>
    <w:link w:val="Textoindependiente"/>
    <w:uiPriority w:val="99"/>
    <w:rsid w:val="0081319D"/>
    <w:rPr>
      <w:rFonts w:eastAsiaTheme="minorHAnsi"/>
      <w:lang w:eastAsia="en-US"/>
    </w:rPr>
  </w:style>
  <w:style w:styleId="Revisin" w:type="paragraph">
    <w:name w:val="Revision"/>
    <w:hidden/>
    <w:uiPriority w:val="99"/>
    <w:semiHidden/>
    <w:rsid w:val="00B213C7"/>
    <w:pPr>
      <w:spacing w:after="0" w:line="240" w:lineRule="auto"/>
    </w:pPr>
  </w:style>
  <w:style w:customStyle="1" w:styleId="Compact" w:type="paragraph">
    <w:name w:val="Compact"/>
    <w:basedOn w:val="Textoindependiente"/>
    <w:qFormat/>
    <w:rsid w:val="00340916"/>
    <w:pPr>
      <w:spacing w:after="36" w:before="36" w:line="240" w:lineRule="auto"/>
    </w:pPr>
    <w:rPr>
      <w:sz w:val="24"/>
      <w:szCs w:val="24"/>
      <w:lang w:val="en-US"/>
    </w:rPr>
  </w:style>
  <w:style w:styleId="Hipervnculovisitado" w:type="character">
    <w:name w:val="FollowedHyperlink"/>
    <w:basedOn w:val="Fuentedeprrafopredeter"/>
    <w:uiPriority w:val="99"/>
    <w:semiHidden/>
    <w:unhideWhenUsed/>
    <w:rsid w:val="003E7EC0"/>
    <w:rPr>
      <w:color w:themeColor="followedHyperlink" w:val="800080"/>
      <w:u w:val="single"/>
    </w:rPr>
  </w:style>
  <w:style w:styleId="HTMLconformatoprevio" w:type="paragraph">
    <w:name w:val="HTML Preformatted"/>
    <w:basedOn w:val="Normal"/>
    <w:link w:val="HTMLconformatoprevioCar"/>
    <w:uiPriority w:val="99"/>
    <w:semiHidden/>
    <w:unhideWhenUsed/>
    <w:rsid w:val="003D29E3"/>
    <w:pPr>
      <w:spacing w:after="0" w:line="240" w:lineRule="auto"/>
    </w:pPr>
    <w:rPr>
      <w:rFonts w:ascii="Consolas" w:hAnsi="Consolas"/>
      <w:sz w:val="20"/>
      <w:szCs w:val="20"/>
    </w:rPr>
  </w:style>
  <w:style w:customStyle="1" w:styleId="HTMLconformatoprevioCar" w:type="character">
    <w:name w:val="HTML con formato previo Car"/>
    <w:basedOn w:val="Fuentedeprrafopredeter"/>
    <w:link w:val="HTMLconformatoprevio"/>
    <w:uiPriority w:val="99"/>
    <w:semiHidden/>
    <w:rsid w:val="003D29E3"/>
    <w:rPr>
      <w:rFonts w:ascii="Consolas" w:hAnsi="Consolas"/>
      <w:sz w:val="20"/>
      <w:szCs w:val="20"/>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98796">
      <w:bodyDiv w:val="1"/>
      <w:marLeft w:val="0"/>
      <w:marRight w:val="0"/>
      <w:marTop w:val="0"/>
      <w:marBottom w:val="0"/>
      <w:divBdr>
        <w:top w:val="none" w:sz="0" w:space="0" w:color="auto"/>
        <w:left w:val="none" w:sz="0" w:space="0" w:color="auto"/>
        <w:bottom w:val="none" w:sz="0" w:space="0" w:color="auto"/>
        <w:right w:val="none" w:sz="0" w:space="0" w:color="auto"/>
      </w:divBdr>
    </w:div>
    <w:div w:id="58410720">
      <w:bodyDiv w:val="1"/>
      <w:marLeft w:val="0"/>
      <w:marRight w:val="0"/>
      <w:marTop w:val="0"/>
      <w:marBottom w:val="0"/>
      <w:divBdr>
        <w:top w:val="none" w:sz="0" w:space="0" w:color="auto"/>
        <w:left w:val="none" w:sz="0" w:space="0" w:color="auto"/>
        <w:bottom w:val="none" w:sz="0" w:space="0" w:color="auto"/>
        <w:right w:val="none" w:sz="0" w:space="0" w:color="auto"/>
      </w:divBdr>
    </w:div>
    <w:div w:id="61487275">
      <w:bodyDiv w:val="1"/>
      <w:marLeft w:val="0"/>
      <w:marRight w:val="0"/>
      <w:marTop w:val="0"/>
      <w:marBottom w:val="0"/>
      <w:divBdr>
        <w:top w:val="none" w:sz="0" w:space="0" w:color="auto"/>
        <w:left w:val="none" w:sz="0" w:space="0" w:color="auto"/>
        <w:bottom w:val="none" w:sz="0" w:space="0" w:color="auto"/>
        <w:right w:val="none" w:sz="0" w:space="0" w:color="auto"/>
      </w:divBdr>
    </w:div>
    <w:div w:id="65423550">
      <w:bodyDiv w:val="1"/>
      <w:marLeft w:val="0"/>
      <w:marRight w:val="0"/>
      <w:marTop w:val="0"/>
      <w:marBottom w:val="0"/>
      <w:divBdr>
        <w:top w:val="none" w:sz="0" w:space="0" w:color="auto"/>
        <w:left w:val="none" w:sz="0" w:space="0" w:color="auto"/>
        <w:bottom w:val="none" w:sz="0" w:space="0" w:color="auto"/>
        <w:right w:val="none" w:sz="0" w:space="0" w:color="auto"/>
      </w:divBdr>
    </w:div>
    <w:div w:id="116459861">
      <w:bodyDiv w:val="1"/>
      <w:marLeft w:val="0"/>
      <w:marRight w:val="0"/>
      <w:marTop w:val="0"/>
      <w:marBottom w:val="0"/>
      <w:divBdr>
        <w:top w:val="none" w:sz="0" w:space="0" w:color="auto"/>
        <w:left w:val="none" w:sz="0" w:space="0" w:color="auto"/>
        <w:bottom w:val="none" w:sz="0" w:space="0" w:color="auto"/>
        <w:right w:val="none" w:sz="0" w:space="0" w:color="auto"/>
      </w:divBdr>
    </w:div>
    <w:div w:id="251280131">
      <w:bodyDiv w:val="1"/>
      <w:marLeft w:val="0"/>
      <w:marRight w:val="0"/>
      <w:marTop w:val="0"/>
      <w:marBottom w:val="0"/>
      <w:divBdr>
        <w:top w:val="none" w:sz="0" w:space="0" w:color="auto"/>
        <w:left w:val="none" w:sz="0" w:space="0" w:color="auto"/>
        <w:bottom w:val="none" w:sz="0" w:space="0" w:color="auto"/>
        <w:right w:val="none" w:sz="0" w:space="0" w:color="auto"/>
      </w:divBdr>
    </w:div>
    <w:div w:id="273245076">
      <w:bodyDiv w:val="1"/>
      <w:marLeft w:val="0"/>
      <w:marRight w:val="0"/>
      <w:marTop w:val="0"/>
      <w:marBottom w:val="0"/>
      <w:divBdr>
        <w:top w:val="none" w:sz="0" w:space="0" w:color="auto"/>
        <w:left w:val="none" w:sz="0" w:space="0" w:color="auto"/>
        <w:bottom w:val="none" w:sz="0" w:space="0" w:color="auto"/>
        <w:right w:val="none" w:sz="0" w:space="0" w:color="auto"/>
      </w:divBdr>
    </w:div>
    <w:div w:id="277836501">
      <w:bodyDiv w:val="1"/>
      <w:marLeft w:val="0"/>
      <w:marRight w:val="0"/>
      <w:marTop w:val="0"/>
      <w:marBottom w:val="0"/>
      <w:divBdr>
        <w:top w:val="none" w:sz="0" w:space="0" w:color="auto"/>
        <w:left w:val="none" w:sz="0" w:space="0" w:color="auto"/>
        <w:bottom w:val="none" w:sz="0" w:space="0" w:color="auto"/>
        <w:right w:val="none" w:sz="0" w:space="0" w:color="auto"/>
      </w:divBdr>
    </w:div>
    <w:div w:id="328488167">
      <w:bodyDiv w:val="1"/>
      <w:marLeft w:val="0"/>
      <w:marRight w:val="0"/>
      <w:marTop w:val="0"/>
      <w:marBottom w:val="0"/>
      <w:divBdr>
        <w:top w:val="none" w:sz="0" w:space="0" w:color="auto"/>
        <w:left w:val="none" w:sz="0" w:space="0" w:color="auto"/>
        <w:bottom w:val="none" w:sz="0" w:space="0" w:color="auto"/>
        <w:right w:val="none" w:sz="0" w:space="0" w:color="auto"/>
      </w:divBdr>
    </w:div>
    <w:div w:id="330722100">
      <w:bodyDiv w:val="1"/>
      <w:marLeft w:val="0"/>
      <w:marRight w:val="0"/>
      <w:marTop w:val="0"/>
      <w:marBottom w:val="0"/>
      <w:divBdr>
        <w:top w:val="none" w:sz="0" w:space="0" w:color="auto"/>
        <w:left w:val="none" w:sz="0" w:space="0" w:color="auto"/>
        <w:bottom w:val="none" w:sz="0" w:space="0" w:color="auto"/>
        <w:right w:val="none" w:sz="0" w:space="0" w:color="auto"/>
      </w:divBdr>
    </w:div>
    <w:div w:id="389112168">
      <w:bodyDiv w:val="1"/>
      <w:marLeft w:val="0"/>
      <w:marRight w:val="0"/>
      <w:marTop w:val="0"/>
      <w:marBottom w:val="0"/>
      <w:divBdr>
        <w:top w:val="none" w:sz="0" w:space="0" w:color="auto"/>
        <w:left w:val="none" w:sz="0" w:space="0" w:color="auto"/>
        <w:bottom w:val="none" w:sz="0" w:space="0" w:color="auto"/>
        <w:right w:val="none" w:sz="0" w:space="0" w:color="auto"/>
      </w:divBdr>
    </w:div>
    <w:div w:id="412050412">
      <w:bodyDiv w:val="1"/>
      <w:marLeft w:val="0"/>
      <w:marRight w:val="0"/>
      <w:marTop w:val="0"/>
      <w:marBottom w:val="0"/>
      <w:divBdr>
        <w:top w:val="none" w:sz="0" w:space="0" w:color="auto"/>
        <w:left w:val="none" w:sz="0" w:space="0" w:color="auto"/>
        <w:bottom w:val="none" w:sz="0" w:space="0" w:color="auto"/>
        <w:right w:val="none" w:sz="0" w:space="0" w:color="auto"/>
      </w:divBdr>
    </w:div>
    <w:div w:id="465398028">
      <w:bodyDiv w:val="1"/>
      <w:marLeft w:val="0"/>
      <w:marRight w:val="0"/>
      <w:marTop w:val="0"/>
      <w:marBottom w:val="0"/>
      <w:divBdr>
        <w:top w:val="none" w:sz="0" w:space="0" w:color="auto"/>
        <w:left w:val="none" w:sz="0" w:space="0" w:color="auto"/>
        <w:bottom w:val="none" w:sz="0" w:space="0" w:color="auto"/>
        <w:right w:val="none" w:sz="0" w:space="0" w:color="auto"/>
      </w:divBdr>
    </w:div>
    <w:div w:id="481504564">
      <w:bodyDiv w:val="1"/>
      <w:marLeft w:val="0"/>
      <w:marRight w:val="0"/>
      <w:marTop w:val="0"/>
      <w:marBottom w:val="0"/>
      <w:divBdr>
        <w:top w:val="none" w:sz="0" w:space="0" w:color="auto"/>
        <w:left w:val="none" w:sz="0" w:space="0" w:color="auto"/>
        <w:bottom w:val="none" w:sz="0" w:space="0" w:color="auto"/>
        <w:right w:val="none" w:sz="0" w:space="0" w:color="auto"/>
      </w:divBdr>
    </w:div>
    <w:div w:id="534118785">
      <w:bodyDiv w:val="1"/>
      <w:marLeft w:val="0"/>
      <w:marRight w:val="0"/>
      <w:marTop w:val="0"/>
      <w:marBottom w:val="0"/>
      <w:divBdr>
        <w:top w:val="none" w:sz="0" w:space="0" w:color="auto"/>
        <w:left w:val="none" w:sz="0" w:space="0" w:color="auto"/>
        <w:bottom w:val="none" w:sz="0" w:space="0" w:color="auto"/>
        <w:right w:val="none" w:sz="0" w:space="0" w:color="auto"/>
      </w:divBdr>
    </w:div>
    <w:div w:id="545335191">
      <w:bodyDiv w:val="1"/>
      <w:marLeft w:val="0"/>
      <w:marRight w:val="0"/>
      <w:marTop w:val="0"/>
      <w:marBottom w:val="0"/>
      <w:divBdr>
        <w:top w:val="none" w:sz="0" w:space="0" w:color="auto"/>
        <w:left w:val="none" w:sz="0" w:space="0" w:color="auto"/>
        <w:bottom w:val="none" w:sz="0" w:space="0" w:color="auto"/>
        <w:right w:val="none" w:sz="0" w:space="0" w:color="auto"/>
      </w:divBdr>
    </w:div>
    <w:div w:id="557596113">
      <w:bodyDiv w:val="1"/>
      <w:marLeft w:val="0"/>
      <w:marRight w:val="0"/>
      <w:marTop w:val="0"/>
      <w:marBottom w:val="0"/>
      <w:divBdr>
        <w:top w:val="none" w:sz="0" w:space="0" w:color="auto"/>
        <w:left w:val="none" w:sz="0" w:space="0" w:color="auto"/>
        <w:bottom w:val="none" w:sz="0" w:space="0" w:color="auto"/>
        <w:right w:val="none" w:sz="0" w:space="0" w:color="auto"/>
      </w:divBdr>
    </w:div>
    <w:div w:id="574750781">
      <w:bodyDiv w:val="1"/>
      <w:marLeft w:val="0"/>
      <w:marRight w:val="0"/>
      <w:marTop w:val="0"/>
      <w:marBottom w:val="0"/>
      <w:divBdr>
        <w:top w:val="none" w:sz="0" w:space="0" w:color="auto"/>
        <w:left w:val="none" w:sz="0" w:space="0" w:color="auto"/>
        <w:bottom w:val="none" w:sz="0" w:space="0" w:color="auto"/>
        <w:right w:val="none" w:sz="0" w:space="0" w:color="auto"/>
      </w:divBdr>
    </w:div>
    <w:div w:id="648438677">
      <w:bodyDiv w:val="1"/>
      <w:marLeft w:val="0"/>
      <w:marRight w:val="0"/>
      <w:marTop w:val="0"/>
      <w:marBottom w:val="0"/>
      <w:divBdr>
        <w:top w:val="none" w:sz="0" w:space="0" w:color="auto"/>
        <w:left w:val="none" w:sz="0" w:space="0" w:color="auto"/>
        <w:bottom w:val="none" w:sz="0" w:space="0" w:color="auto"/>
        <w:right w:val="none" w:sz="0" w:space="0" w:color="auto"/>
      </w:divBdr>
    </w:div>
    <w:div w:id="735469827">
      <w:bodyDiv w:val="1"/>
      <w:marLeft w:val="0"/>
      <w:marRight w:val="0"/>
      <w:marTop w:val="0"/>
      <w:marBottom w:val="0"/>
      <w:divBdr>
        <w:top w:val="none" w:sz="0" w:space="0" w:color="auto"/>
        <w:left w:val="none" w:sz="0" w:space="0" w:color="auto"/>
        <w:bottom w:val="none" w:sz="0" w:space="0" w:color="auto"/>
        <w:right w:val="none" w:sz="0" w:space="0" w:color="auto"/>
      </w:divBdr>
    </w:div>
    <w:div w:id="914315368">
      <w:bodyDiv w:val="1"/>
      <w:marLeft w:val="0"/>
      <w:marRight w:val="0"/>
      <w:marTop w:val="0"/>
      <w:marBottom w:val="0"/>
      <w:divBdr>
        <w:top w:val="none" w:sz="0" w:space="0" w:color="auto"/>
        <w:left w:val="none" w:sz="0" w:space="0" w:color="auto"/>
        <w:bottom w:val="none" w:sz="0" w:space="0" w:color="auto"/>
        <w:right w:val="none" w:sz="0" w:space="0" w:color="auto"/>
      </w:divBdr>
    </w:div>
    <w:div w:id="937176925">
      <w:bodyDiv w:val="1"/>
      <w:marLeft w:val="0"/>
      <w:marRight w:val="0"/>
      <w:marTop w:val="0"/>
      <w:marBottom w:val="0"/>
      <w:divBdr>
        <w:top w:val="none" w:sz="0" w:space="0" w:color="auto"/>
        <w:left w:val="none" w:sz="0" w:space="0" w:color="auto"/>
        <w:bottom w:val="none" w:sz="0" w:space="0" w:color="auto"/>
        <w:right w:val="none" w:sz="0" w:space="0" w:color="auto"/>
      </w:divBdr>
    </w:div>
    <w:div w:id="957833183">
      <w:bodyDiv w:val="1"/>
      <w:marLeft w:val="0"/>
      <w:marRight w:val="0"/>
      <w:marTop w:val="0"/>
      <w:marBottom w:val="0"/>
      <w:divBdr>
        <w:top w:val="none" w:sz="0" w:space="0" w:color="auto"/>
        <w:left w:val="none" w:sz="0" w:space="0" w:color="auto"/>
        <w:bottom w:val="none" w:sz="0" w:space="0" w:color="auto"/>
        <w:right w:val="none" w:sz="0" w:space="0" w:color="auto"/>
      </w:divBdr>
    </w:div>
    <w:div w:id="1053583066">
      <w:bodyDiv w:val="1"/>
      <w:marLeft w:val="0"/>
      <w:marRight w:val="0"/>
      <w:marTop w:val="0"/>
      <w:marBottom w:val="0"/>
      <w:divBdr>
        <w:top w:val="none" w:sz="0" w:space="0" w:color="auto"/>
        <w:left w:val="none" w:sz="0" w:space="0" w:color="auto"/>
        <w:bottom w:val="none" w:sz="0" w:space="0" w:color="auto"/>
        <w:right w:val="none" w:sz="0" w:space="0" w:color="auto"/>
      </w:divBdr>
    </w:div>
    <w:div w:id="1072049810">
      <w:bodyDiv w:val="1"/>
      <w:marLeft w:val="0"/>
      <w:marRight w:val="0"/>
      <w:marTop w:val="0"/>
      <w:marBottom w:val="0"/>
      <w:divBdr>
        <w:top w:val="none" w:sz="0" w:space="0" w:color="auto"/>
        <w:left w:val="none" w:sz="0" w:space="0" w:color="auto"/>
        <w:bottom w:val="none" w:sz="0" w:space="0" w:color="auto"/>
        <w:right w:val="none" w:sz="0" w:space="0" w:color="auto"/>
      </w:divBdr>
    </w:div>
    <w:div w:id="1075932104">
      <w:bodyDiv w:val="1"/>
      <w:marLeft w:val="0"/>
      <w:marRight w:val="0"/>
      <w:marTop w:val="0"/>
      <w:marBottom w:val="0"/>
      <w:divBdr>
        <w:top w:val="none" w:sz="0" w:space="0" w:color="auto"/>
        <w:left w:val="none" w:sz="0" w:space="0" w:color="auto"/>
        <w:bottom w:val="none" w:sz="0" w:space="0" w:color="auto"/>
        <w:right w:val="none" w:sz="0" w:space="0" w:color="auto"/>
      </w:divBdr>
    </w:div>
    <w:div w:id="1125729749">
      <w:bodyDiv w:val="1"/>
      <w:marLeft w:val="0"/>
      <w:marRight w:val="0"/>
      <w:marTop w:val="0"/>
      <w:marBottom w:val="0"/>
      <w:divBdr>
        <w:top w:val="none" w:sz="0" w:space="0" w:color="auto"/>
        <w:left w:val="none" w:sz="0" w:space="0" w:color="auto"/>
        <w:bottom w:val="none" w:sz="0" w:space="0" w:color="auto"/>
        <w:right w:val="none" w:sz="0" w:space="0" w:color="auto"/>
      </w:divBdr>
    </w:div>
    <w:div w:id="1223129089">
      <w:bodyDiv w:val="1"/>
      <w:marLeft w:val="0"/>
      <w:marRight w:val="0"/>
      <w:marTop w:val="0"/>
      <w:marBottom w:val="0"/>
      <w:divBdr>
        <w:top w:val="none" w:sz="0" w:space="0" w:color="auto"/>
        <w:left w:val="none" w:sz="0" w:space="0" w:color="auto"/>
        <w:bottom w:val="none" w:sz="0" w:space="0" w:color="auto"/>
        <w:right w:val="none" w:sz="0" w:space="0" w:color="auto"/>
      </w:divBdr>
    </w:div>
    <w:div w:id="1268611357">
      <w:bodyDiv w:val="1"/>
      <w:marLeft w:val="0"/>
      <w:marRight w:val="0"/>
      <w:marTop w:val="0"/>
      <w:marBottom w:val="0"/>
      <w:divBdr>
        <w:top w:val="none" w:sz="0" w:space="0" w:color="auto"/>
        <w:left w:val="none" w:sz="0" w:space="0" w:color="auto"/>
        <w:bottom w:val="none" w:sz="0" w:space="0" w:color="auto"/>
        <w:right w:val="none" w:sz="0" w:space="0" w:color="auto"/>
      </w:divBdr>
    </w:div>
    <w:div w:id="1315911919">
      <w:bodyDiv w:val="1"/>
      <w:marLeft w:val="0"/>
      <w:marRight w:val="0"/>
      <w:marTop w:val="0"/>
      <w:marBottom w:val="0"/>
      <w:divBdr>
        <w:top w:val="none" w:sz="0" w:space="0" w:color="auto"/>
        <w:left w:val="none" w:sz="0" w:space="0" w:color="auto"/>
        <w:bottom w:val="none" w:sz="0" w:space="0" w:color="auto"/>
        <w:right w:val="none" w:sz="0" w:space="0" w:color="auto"/>
      </w:divBdr>
    </w:div>
    <w:div w:id="1324577696">
      <w:bodyDiv w:val="1"/>
      <w:marLeft w:val="0"/>
      <w:marRight w:val="0"/>
      <w:marTop w:val="0"/>
      <w:marBottom w:val="0"/>
      <w:divBdr>
        <w:top w:val="none" w:sz="0" w:space="0" w:color="auto"/>
        <w:left w:val="none" w:sz="0" w:space="0" w:color="auto"/>
        <w:bottom w:val="none" w:sz="0" w:space="0" w:color="auto"/>
        <w:right w:val="none" w:sz="0" w:space="0" w:color="auto"/>
      </w:divBdr>
    </w:div>
    <w:div w:id="1382054826">
      <w:bodyDiv w:val="1"/>
      <w:marLeft w:val="0"/>
      <w:marRight w:val="0"/>
      <w:marTop w:val="0"/>
      <w:marBottom w:val="0"/>
      <w:divBdr>
        <w:top w:val="none" w:sz="0" w:space="0" w:color="auto"/>
        <w:left w:val="none" w:sz="0" w:space="0" w:color="auto"/>
        <w:bottom w:val="none" w:sz="0" w:space="0" w:color="auto"/>
        <w:right w:val="none" w:sz="0" w:space="0" w:color="auto"/>
      </w:divBdr>
    </w:div>
    <w:div w:id="1393458551">
      <w:bodyDiv w:val="1"/>
      <w:marLeft w:val="0"/>
      <w:marRight w:val="0"/>
      <w:marTop w:val="0"/>
      <w:marBottom w:val="0"/>
      <w:divBdr>
        <w:top w:val="none" w:sz="0" w:space="0" w:color="auto"/>
        <w:left w:val="none" w:sz="0" w:space="0" w:color="auto"/>
        <w:bottom w:val="none" w:sz="0" w:space="0" w:color="auto"/>
        <w:right w:val="none" w:sz="0" w:space="0" w:color="auto"/>
      </w:divBdr>
    </w:div>
    <w:div w:id="1399283706">
      <w:bodyDiv w:val="1"/>
      <w:marLeft w:val="0"/>
      <w:marRight w:val="0"/>
      <w:marTop w:val="0"/>
      <w:marBottom w:val="0"/>
      <w:divBdr>
        <w:top w:val="none" w:sz="0" w:space="0" w:color="auto"/>
        <w:left w:val="none" w:sz="0" w:space="0" w:color="auto"/>
        <w:bottom w:val="none" w:sz="0" w:space="0" w:color="auto"/>
        <w:right w:val="none" w:sz="0" w:space="0" w:color="auto"/>
      </w:divBdr>
    </w:div>
    <w:div w:id="1426027930">
      <w:bodyDiv w:val="1"/>
      <w:marLeft w:val="0"/>
      <w:marRight w:val="0"/>
      <w:marTop w:val="0"/>
      <w:marBottom w:val="0"/>
      <w:divBdr>
        <w:top w:val="none" w:sz="0" w:space="0" w:color="auto"/>
        <w:left w:val="none" w:sz="0" w:space="0" w:color="auto"/>
        <w:bottom w:val="none" w:sz="0" w:space="0" w:color="auto"/>
        <w:right w:val="none" w:sz="0" w:space="0" w:color="auto"/>
      </w:divBdr>
    </w:div>
    <w:div w:id="1473059558">
      <w:bodyDiv w:val="1"/>
      <w:marLeft w:val="0"/>
      <w:marRight w:val="0"/>
      <w:marTop w:val="0"/>
      <w:marBottom w:val="0"/>
      <w:divBdr>
        <w:top w:val="none" w:sz="0" w:space="0" w:color="auto"/>
        <w:left w:val="none" w:sz="0" w:space="0" w:color="auto"/>
        <w:bottom w:val="none" w:sz="0" w:space="0" w:color="auto"/>
        <w:right w:val="none" w:sz="0" w:space="0" w:color="auto"/>
      </w:divBdr>
    </w:div>
    <w:div w:id="1482036540">
      <w:bodyDiv w:val="1"/>
      <w:marLeft w:val="0"/>
      <w:marRight w:val="0"/>
      <w:marTop w:val="0"/>
      <w:marBottom w:val="0"/>
      <w:divBdr>
        <w:top w:val="none" w:sz="0" w:space="0" w:color="auto"/>
        <w:left w:val="none" w:sz="0" w:space="0" w:color="auto"/>
        <w:bottom w:val="none" w:sz="0" w:space="0" w:color="auto"/>
        <w:right w:val="none" w:sz="0" w:space="0" w:color="auto"/>
      </w:divBdr>
    </w:div>
    <w:div w:id="1633897427">
      <w:bodyDiv w:val="1"/>
      <w:marLeft w:val="0"/>
      <w:marRight w:val="0"/>
      <w:marTop w:val="0"/>
      <w:marBottom w:val="0"/>
      <w:divBdr>
        <w:top w:val="none" w:sz="0" w:space="0" w:color="auto"/>
        <w:left w:val="none" w:sz="0" w:space="0" w:color="auto"/>
        <w:bottom w:val="none" w:sz="0" w:space="0" w:color="auto"/>
        <w:right w:val="none" w:sz="0" w:space="0" w:color="auto"/>
      </w:divBdr>
    </w:div>
    <w:div w:id="1634673013">
      <w:bodyDiv w:val="1"/>
      <w:marLeft w:val="0"/>
      <w:marRight w:val="0"/>
      <w:marTop w:val="0"/>
      <w:marBottom w:val="0"/>
      <w:divBdr>
        <w:top w:val="none" w:sz="0" w:space="0" w:color="auto"/>
        <w:left w:val="none" w:sz="0" w:space="0" w:color="auto"/>
        <w:bottom w:val="none" w:sz="0" w:space="0" w:color="auto"/>
        <w:right w:val="none" w:sz="0" w:space="0" w:color="auto"/>
      </w:divBdr>
    </w:div>
    <w:div w:id="1638292922">
      <w:bodyDiv w:val="1"/>
      <w:marLeft w:val="0"/>
      <w:marRight w:val="0"/>
      <w:marTop w:val="0"/>
      <w:marBottom w:val="0"/>
      <w:divBdr>
        <w:top w:val="none" w:sz="0" w:space="0" w:color="auto"/>
        <w:left w:val="none" w:sz="0" w:space="0" w:color="auto"/>
        <w:bottom w:val="none" w:sz="0" w:space="0" w:color="auto"/>
        <w:right w:val="none" w:sz="0" w:space="0" w:color="auto"/>
      </w:divBdr>
    </w:div>
    <w:div w:id="1736126446">
      <w:bodyDiv w:val="1"/>
      <w:marLeft w:val="0"/>
      <w:marRight w:val="0"/>
      <w:marTop w:val="0"/>
      <w:marBottom w:val="0"/>
      <w:divBdr>
        <w:top w:val="none" w:sz="0" w:space="0" w:color="auto"/>
        <w:left w:val="none" w:sz="0" w:space="0" w:color="auto"/>
        <w:bottom w:val="none" w:sz="0" w:space="0" w:color="auto"/>
        <w:right w:val="none" w:sz="0" w:space="0" w:color="auto"/>
      </w:divBdr>
    </w:div>
    <w:div w:id="1847943495">
      <w:bodyDiv w:val="1"/>
      <w:marLeft w:val="0"/>
      <w:marRight w:val="0"/>
      <w:marTop w:val="0"/>
      <w:marBottom w:val="0"/>
      <w:divBdr>
        <w:top w:val="none" w:sz="0" w:space="0" w:color="auto"/>
        <w:left w:val="none" w:sz="0" w:space="0" w:color="auto"/>
        <w:bottom w:val="none" w:sz="0" w:space="0" w:color="auto"/>
        <w:right w:val="none" w:sz="0" w:space="0" w:color="auto"/>
      </w:divBdr>
    </w:div>
    <w:div w:id="1932666653">
      <w:bodyDiv w:val="1"/>
      <w:marLeft w:val="0"/>
      <w:marRight w:val="0"/>
      <w:marTop w:val="0"/>
      <w:marBottom w:val="0"/>
      <w:divBdr>
        <w:top w:val="none" w:sz="0" w:space="0" w:color="auto"/>
        <w:left w:val="none" w:sz="0" w:space="0" w:color="auto"/>
        <w:bottom w:val="none" w:sz="0" w:space="0" w:color="auto"/>
        <w:right w:val="none" w:sz="0" w:space="0" w:color="auto"/>
      </w:divBdr>
    </w:div>
    <w:div w:id="1971088947">
      <w:bodyDiv w:val="1"/>
      <w:marLeft w:val="0"/>
      <w:marRight w:val="0"/>
      <w:marTop w:val="0"/>
      <w:marBottom w:val="0"/>
      <w:divBdr>
        <w:top w:val="none" w:sz="0" w:space="0" w:color="auto"/>
        <w:left w:val="none" w:sz="0" w:space="0" w:color="auto"/>
        <w:bottom w:val="none" w:sz="0" w:space="0" w:color="auto"/>
        <w:right w:val="none" w:sz="0" w:space="0" w:color="auto"/>
      </w:divBdr>
    </w:div>
    <w:div w:id="2071883626">
      <w:bodyDiv w:val="1"/>
      <w:marLeft w:val="0"/>
      <w:marRight w:val="0"/>
      <w:marTop w:val="0"/>
      <w:marBottom w:val="0"/>
      <w:divBdr>
        <w:top w:val="none" w:sz="0" w:space="0" w:color="auto"/>
        <w:left w:val="none" w:sz="0" w:space="0" w:color="auto"/>
        <w:bottom w:val="none" w:sz="0" w:space="0" w:color="auto"/>
        <w:right w:val="none" w:sz="0" w:space="0" w:color="auto"/>
      </w:divBdr>
    </w:div>
    <w:div w:id="2093425444">
      <w:bodyDiv w:val="1"/>
      <w:marLeft w:val="0"/>
      <w:marRight w:val="0"/>
      <w:marTop w:val="0"/>
      <w:marBottom w:val="0"/>
      <w:divBdr>
        <w:top w:val="none" w:sz="0" w:space="0" w:color="auto"/>
        <w:left w:val="none" w:sz="0" w:space="0" w:color="auto"/>
        <w:bottom w:val="none" w:sz="0" w:space="0" w:color="auto"/>
        <w:right w:val="none" w:sz="0" w:space="0" w:color="auto"/>
      </w:divBdr>
    </w:div>
    <w:div w:id="21022211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5.xml" Type="http://schemas.openxmlformats.org/officeDocument/2006/relationships/header" /><Relationship Id="rId11" Target="header6.xml" Type="http://schemas.openxmlformats.org/officeDocument/2006/relationships/header" /><Relationship Id="rId12" Target="header4.xml" Type="http://schemas.openxmlformats.org/officeDocument/2006/relationships/header" /><Relationship Id="rId13" Target="header1.xml" Type="http://schemas.openxmlformats.org/officeDocument/2006/relationships/header" /><Relationship Id="rId14" Target="header3.xml" Type="http://schemas.openxmlformats.org/officeDocument/2006/relationships/header" /><Relationship Id="rId15" Target="footer3.xml" Type="http://schemas.openxmlformats.org/officeDocument/2006/relationships/footer" /><Relationship Id="rId16" Target="footer6.xml" Type="http://schemas.openxmlformats.org/officeDocument/2006/relationships/footer" /><Relationship Id="rId17" Target="footer7.xml" Type="http://schemas.openxmlformats.org/officeDocument/2006/relationships/footer" /><Relationship Id="rId18" Target="footer2.xml" Type="http://schemas.openxmlformats.org/officeDocument/2006/relationships/footer" /><Relationship Id="rId19" Target="footer1.xml" Type="http://schemas.openxmlformats.org/officeDocument/2006/relationships/footer" /><Relationship Id="rId20" Target="footer4.xml" Type="http://schemas.openxmlformats.org/officeDocument/2006/relationships/footer" /><Relationship Id="rId21" Target="footer5.xml" Type="http://schemas.openxmlformats.org/officeDocument/2006/relationships/footer" /></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footer7.xml.rels><?xml version="1.0" encoding="UTF-8" standalone="yes"?>
<Relationships xmlns="http://schemas.openxmlformats.org/package/2006/relationships"><Relationship Id="rId1" Type="http://schemas.openxmlformats.org/officeDocument/2006/relationships/image" Target="media/image3.png"/></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km_g\OneDrive%20-%20Universidad%20Veracruzana\EME%2022-23\3941%20Documento.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3941 Documento</Template>
  <TotalTime>1442</TotalTime>
  <Pages>1</Pages>
  <Words>7666</Words>
  <Characters>42164</Characters>
  <Application>Microsoft Office Word</Application>
  <DocSecurity>0</DocSecurity>
  <Lines>351</Lines>
  <Paragraphs>99</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49731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GNLPDA REV 1</dc:title>
  <dc:creator>Ángel García Báez</dc:creator>
  <cp:keywords/>
  <dcterms:created xsi:type="dcterms:W3CDTF">2026-06-25T19:08:13Z</dcterms:created>
  <dcterms:modified xsi:type="dcterms:W3CDTF">2026-06-25T19:08:13Z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2026-06-19</vt:lpwstr>
  </property>
  <property fmtid="{D5CDD505-2E9C-101B-9397-08002B2CF9AE}" pid="3" name="output">
    <vt:lpwstr/>
  </property>
</Properties>
</file>