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2A44"/>
          <w:sz w:val="60"/>
        </w:rPr>
        <w:t>ALAGA</w:t>
      </w:r>
    </w:p>
    <w:p>
      <w:pPr>
        <w:spacing w:after="40"/>
        <w:jc w:val="center"/>
      </w:pPr>
      <w:r>
        <w:rPr>
          <w:b w:val="0"/>
          <w:i w:val="0"/>
          <w:sz w:val="30"/>
        </w:rPr>
        <w:t>Build Guide: Materials and Step-by-Step Construction</w:t>
      </w:r>
    </w:p>
    <w:p>
      <w:pPr>
        <w:spacing w:after="200"/>
        <w:jc w:val="center"/>
      </w:pPr>
      <w:r>
        <w:rPr>
          <w:b w:val="0"/>
          <w:i/>
        </w:rPr>
        <w:t>A low-cost soft inflatable healthcare companion robot (RIM-T)</w:t>
      </w:r>
    </w:p>
    <w:p>
      <w:pPr>
        <w:keepNext/>
        <w:jc w:val="center"/>
      </w:pPr>
      <w:r>
        <w:drawing>
          <wp:inline xmlns:a="http://schemas.openxmlformats.org/drawingml/2006/main" xmlns:pic="http://schemas.openxmlformats.org/drawingml/2006/picture">
            <wp:extent cx="3291840" cy="3357097"/>
            <wp:docPr id="1" name="Picture 1"/>
            <wp:cNvGraphicFramePr>
              <a:graphicFrameLocks noChangeAspect="1"/>
            </wp:cNvGraphicFramePr>
            <a:graphic>
              <a:graphicData uri="http://schemas.openxmlformats.org/drawingml/2006/picture">
                <pic:pic>
                  <pic:nvPicPr>
                    <pic:cNvPr id="0" name="fig2_design.png"/>
                    <pic:cNvPicPr/>
                  </pic:nvPicPr>
                  <pic:blipFill>
                    <a:blip r:embed="rId9"/>
                    <a:stretch>
                      <a:fillRect/>
                    </a:stretch>
                  </pic:blipFill>
                  <pic:spPr>
                    <a:xfrm>
                      <a:off x="0" y="0"/>
                      <a:ext cx="3291840" cy="3357097"/>
                    </a:xfrm>
                    <a:prstGeom prst="rect"/>
                  </pic:spPr>
                </pic:pic>
              </a:graphicData>
            </a:graphic>
          </wp:inline>
        </w:drawing>
      </w:r>
    </w:p>
    <w:p>
      <w:pPr>
        <w:spacing w:after="160"/>
        <w:jc w:val="center"/>
      </w:pPr>
      <w:r>
        <w:rPr>
          <w:b w:val="0"/>
          <w:i/>
          <w:sz w:val="20"/>
        </w:rPr>
        <w:t>ALAGA when finished: about 1.1 m tall, white, soft, and full of air.</w:t>
      </w:r>
    </w:p>
    <w:p>
      <w:pPr>
        <w:spacing w:after="80"/>
      </w:pPr>
      <w:r>
        <w:rPr>
          <w:b/>
          <w:i w:val="0"/>
        </w:rPr>
        <w:t>What it does.</w:t>
      </w:r>
      <w:r>
        <w:rPr>
          <w:b w:val="0"/>
          <w:i w:val="0"/>
        </w:rPr>
        <w:t xml:space="preserve"> You press its chest or call out “Aray!”. The fan inflates the body, ALAGA greets you, asks for a pain score (0–10), reads your forehead temperature without touching, reads your pulse rate and oxygen level (SpO₂) from your fingertip, then says GREEN, YELLOW, or RED and tells you whether to see the health worker. After 30 seconds with no one there, the fan stops and the body goes flat.</w:t>
      </w:r>
    </w:p>
    <w:p>
      <w:pPr>
        <w:spacing w:after="80"/>
      </w:pPr>
      <w:r>
        <w:rPr>
          <w:b/>
          <w:i w:val="0"/>
        </w:rPr>
        <w:t>Time needed.</w:t>
      </w:r>
      <w:r>
        <w:rPr>
          <w:b w:val="0"/>
          <w:i w:val="0"/>
        </w:rPr>
        <w:t xml:space="preserve"> About 4 weekends: sewing (1), base and electronics (1), programming and voice recording (1), assembly and calibration (1).  </w:t>
      </w:r>
      <w:r>
        <w:rPr>
          <w:b/>
          <w:i w:val="0"/>
        </w:rPr>
        <w:t>Estimated cost:</w:t>
      </w:r>
      <w:r>
        <w:rPr>
          <w:b w:val="0"/>
          <w:i w:val="0"/>
        </w:rPr>
        <w:t xml:space="preserve"> about PHP 4,600 (Section 1).</w:t>
      </w:r>
    </w:p>
    <w:tbl>
      <w:tblPr>
        <w:tblW w:type="auto" w:w="0"/>
        <w:tblLook w:firstColumn="1" w:firstRow="1" w:lastColumn="0" w:lastRow="0" w:noHBand="0" w:noVBand="1" w:val="04A0"/>
      </w:tblPr>
      <w:tblGrid>
        <w:gridCol w:w="9648"/>
      </w:tblGrid>
      <w:tr>
        <w:tc>
          <w:tcPr>
            <w:tcW w:type="dxa" w:w="9648"/>
            <w:shd w:val="clear" w:fill="FDECEA"/>
          </w:tcPr>
          <w:p>
            <w:r/>
            <w:r>
              <w:rPr>
                <w:b/>
                <w:sz w:val="21"/>
              </w:rPr>
              <w:t>Important.</w:t>
            </w:r>
            <w:r>
              <w:rPr>
                <w:b w:val="0"/>
                <w:sz w:val="21"/>
              </w:rPr>
              <w:t xml:space="preserve"> ALAGA is a school research prototype, not a medical device. It screens and refers; it never diagnoses. Do not test on any person until your school's Institutional Review Board (IRB) approves the research plan and the volunteers sign consent forms (ISEF Form 4).</w:t>
            </w:r>
          </w:p>
        </w:tc>
      </w:tr>
    </w:tbl>
    <w:p>
      <w:pPr>
        <w:spacing w:after="0"/>
      </w:pPr>
    </w:p>
    <w:p>
      <w:pPr>
        <w:keepNext/>
        <w:pageBreakBefore/>
        <w:spacing w:after="120"/>
      </w:pPr>
      <w:r>
        <w:rPr>
          <w:b/>
          <w:i w:val="0"/>
          <w:color w:val="1F2A44"/>
          <w:sz w:val="30"/>
        </w:rPr>
        <w:t>1. Materials</w:t>
      </w:r>
    </w:p>
    <w:p>
      <w:pPr>
        <w:spacing w:after="80"/>
      </w:pPr>
      <w:r>
        <w:rPr>
          <w:b w:val="0"/>
          <w:i w:val="0"/>
        </w:rPr>
        <w:t>Prices are estimates from Philippine electronics shops and online stores (Shopee, Lazada, e-Gizmo, Makerlab) in October 2026. Keep every official receipt; the paper's Appendix A uses the same groups.</w:t>
      </w:r>
    </w:p>
    <w:tbl>
      <w:tblPr>
        <w:tblStyle w:val="TableGrid"/>
        <w:tblW w:type="auto" w:w="0"/>
        <w:jc w:val="center"/>
        <w:tblLayout w:type="fixed"/>
        <w:tblLook w:firstColumn="1" w:firstRow="1" w:lastColumn="0" w:lastRow="0" w:noHBand="0" w:noVBand="1" w:val="04A0"/>
      </w:tblPr>
      <w:tblGrid>
        <w:gridCol w:w="7632"/>
        <w:gridCol w:w="1008"/>
        <w:gridCol w:w="1152"/>
      </w:tblGrid>
      <w:tr>
        <w:tc>
          <w:tcPr>
            <w:tcW w:type="dxa" w:w="7632"/>
            <w:shd w:val="clear" w:fill="1F2A44"/>
          </w:tcPr>
          <w:p>
            <w:pPr>
              <w:spacing w:after="0" w:line="240" w:lineRule="auto"/>
            </w:pPr>
            <w:r/>
            <w:r>
              <w:rPr>
                <w:b/>
                <w:color w:val="FFFFFF"/>
                <w:sz w:val="19"/>
              </w:rPr>
              <w:t>Part and specification</w:t>
            </w:r>
          </w:p>
        </w:tc>
        <w:tc>
          <w:tcPr>
            <w:tcW w:type="dxa" w:w="1008"/>
            <w:shd w:val="clear" w:fill="1F2A44"/>
          </w:tcPr>
          <w:p>
            <w:pPr>
              <w:spacing w:after="0" w:line="240" w:lineRule="auto"/>
            </w:pPr>
            <w:r/>
            <w:r>
              <w:rPr>
                <w:b/>
                <w:color w:val="FFFFFF"/>
                <w:sz w:val="19"/>
              </w:rPr>
              <w:t>Qty</w:t>
            </w:r>
          </w:p>
        </w:tc>
        <w:tc>
          <w:tcPr>
            <w:tcW w:type="dxa" w:w="1152"/>
            <w:shd w:val="clear" w:fill="1F2A44"/>
          </w:tcPr>
          <w:p>
            <w:pPr>
              <w:spacing w:after="0" w:line="240" w:lineRule="auto"/>
            </w:pPr>
            <w:r/>
            <w:r>
              <w:rPr>
                <w:b/>
                <w:color w:val="FFFFFF"/>
                <w:sz w:val="19"/>
              </w:rPr>
              <w:t>Est. PHP</w:t>
            </w:r>
          </w:p>
        </w:tc>
      </w:tr>
      <w:tr>
        <w:tc>
          <w:tcPr>
            <w:tcW w:type="dxa" w:w="7632"/>
          </w:tcPr>
          <w:p>
            <w:pPr>
              <w:spacing w:after="0" w:line="240" w:lineRule="auto"/>
            </w:pPr>
            <w:r/>
            <w:r>
              <w:rPr>
                <w:b/>
                <w:sz w:val="19"/>
              </w:rPr>
              <w:t>A. Body</w:t>
            </w:r>
          </w:p>
        </w:tc>
        <w:tc>
          <w:tcPr>
            <w:tcW w:type="dxa" w:w="1008"/>
          </w:tcPr>
          <w:p>
            <w:pPr>
              <w:spacing w:after="0" w:line="240" w:lineRule="auto"/>
            </w:pPr>
            <w:r/>
            <w:r>
              <w:rPr>
                <w:b/>
                <w:sz w:val="19"/>
              </w:rPr>
            </w:r>
          </w:p>
        </w:tc>
        <w:tc>
          <w:tcPr>
            <w:tcW w:type="dxa" w:w="1152"/>
          </w:tcPr>
          <w:p>
            <w:pPr>
              <w:spacing w:after="0" w:line="240" w:lineRule="auto"/>
            </w:pPr>
            <w:r/>
            <w:r>
              <w:rPr>
                <w:b/>
                <w:sz w:val="19"/>
              </w:rPr>
            </w:r>
          </w:p>
        </w:tc>
      </w:tr>
      <w:tr>
        <w:tc>
          <w:tcPr>
            <w:tcW w:type="dxa" w:w="7632"/>
          </w:tcPr>
          <w:p>
            <w:pPr>
              <w:spacing w:after="0" w:line="240" w:lineRule="auto"/>
            </w:pPr>
            <w:r/>
            <w:r>
              <w:rPr>
                <w:b w:val="0"/>
                <w:sz w:val="19"/>
              </w:rPr>
              <w:t>White ripstop nylon, 70D, PU-coated, 150 cm wide</w:t>
            </w:r>
          </w:p>
        </w:tc>
        <w:tc>
          <w:tcPr>
            <w:tcW w:type="dxa" w:w="1008"/>
          </w:tcPr>
          <w:p>
            <w:pPr>
              <w:spacing w:after="0" w:line="240" w:lineRule="auto"/>
            </w:pPr>
            <w:r/>
            <w:r>
              <w:rPr>
                <w:b w:val="0"/>
                <w:sz w:val="19"/>
              </w:rPr>
              <w:t>3 m</w:t>
            </w:r>
          </w:p>
        </w:tc>
        <w:tc>
          <w:tcPr>
            <w:tcW w:type="dxa" w:w="1152"/>
          </w:tcPr>
          <w:p>
            <w:pPr>
              <w:spacing w:after="0" w:line="240" w:lineRule="auto"/>
            </w:pPr>
            <w:r/>
            <w:r>
              <w:rPr>
                <w:b w:val="0"/>
                <w:sz w:val="19"/>
              </w:rPr>
              <w:t>450</w:t>
            </w:r>
          </w:p>
        </w:tc>
      </w:tr>
      <w:tr>
        <w:tc>
          <w:tcPr>
            <w:tcW w:type="dxa" w:w="7632"/>
          </w:tcPr>
          <w:p>
            <w:pPr>
              <w:spacing w:after="0" w:line="240" w:lineRule="auto"/>
            </w:pPr>
            <w:r/>
            <w:r>
              <w:rPr>
                <w:b w:val="0"/>
                <w:sz w:val="19"/>
              </w:rPr>
              <w:t>Polyester thread (white), 30-cm zipper, fabric glue or seam sealer, black felt or fabric paint</w:t>
            </w:r>
          </w:p>
        </w:tc>
        <w:tc>
          <w:tcPr>
            <w:tcW w:type="dxa" w:w="1008"/>
          </w:tcPr>
          <w:p>
            <w:pPr>
              <w:spacing w:after="0" w:line="240" w:lineRule="auto"/>
            </w:pPr>
            <w:r/>
            <w:r>
              <w:rPr>
                <w:b w:val="0"/>
                <w:sz w:val="19"/>
              </w:rPr>
              <w:t>1 lot</w:t>
            </w:r>
          </w:p>
        </w:tc>
        <w:tc>
          <w:tcPr>
            <w:tcW w:type="dxa" w:w="1152"/>
          </w:tcPr>
          <w:p>
            <w:pPr>
              <w:spacing w:after="0" w:line="240" w:lineRule="auto"/>
            </w:pPr>
            <w:r/>
            <w:r>
              <w:rPr>
                <w:b w:val="0"/>
                <w:sz w:val="19"/>
              </w:rPr>
              <w:t>200</w:t>
            </w:r>
          </w:p>
        </w:tc>
      </w:tr>
      <w:tr>
        <w:tc>
          <w:tcPr>
            <w:tcW w:type="dxa" w:w="7632"/>
          </w:tcPr>
          <w:p>
            <w:pPr>
              <w:spacing w:after="0" w:line="240" w:lineRule="auto"/>
            </w:pPr>
            <w:r/>
            <w:r>
              <w:rPr>
                <w:b/>
                <w:sz w:val="19"/>
              </w:rPr>
              <w:t>B. Air</w:t>
            </w:r>
          </w:p>
        </w:tc>
        <w:tc>
          <w:tcPr>
            <w:tcW w:type="dxa" w:w="1008"/>
          </w:tcPr>
          <w:p>
            <w:pPr>
              <w:spacing w:after="0" w:line="240" w:lineRule="auto"/>
            </w:pPr>
            <w:r/>
            <w:r>
              <w:rPr>
                <w:b/>
                <w:sz w:val="19"/>
              </w:rPr>
            </w:r>
          </w:p>
        </w:tc>
        <w:tc>
          <w:tcPr>
            <w:tcW w:type="dxa" w:w="1152"/>
          </w:tcPr>
          <w:p>
            <w:pPr>
              <w:spacing w:after="0" w:line="240" w:lineRule="auto"/>
            </w:pPr>
            <w:r/>
            <w:r>
              <w:rPr>
                <w:b/>
                <w:sz w:val="19"/>
              </w:rPr>
            </w:r>
          </w:p>
        </w:tc>
      </w:tr>
      <w:tr>
        <w:tc>
          <w:tcPr>
            <w:tcW w:type="dxa" w:w="7632"/>
          </w:tcPr>
          <w:p>
            <w:pPr>
              <w:spacing w:after="0" w:line="240" w:lineRule="auto"/>
            </w:pPr>
            <w:r/>
            <w:r>
              <w:rPr>
                <w:b w:val="0"/>
                <w:sz w:val="19"/>
              </w:rPr>
              <w:t>12 V DC radial blower fan (e.g., 9733 size, 0.3–0.8 A) with a metal finger guard</w:t>
            </w:r>
          </w:p>
        </w:tc>
        <w:tc>
          <w:tcPr>
            <w:tcW w:type="dxa" w:w="1008"/>
          </w:tcPr>
          <w:p>
            <w:pPr>
              <w:spacing w:after="0" w:line="240" w:lineRule="auto"/>
            </w:pPr>
            <w:r/>
            <w:r>
              <w:rPr>
                <w:b w:val="0"/>
                <w:sz w:val="19"/>
              </w:rPr>
              <w:t>1</w:t>
            </w:r>
          </w:p>
        </w:tc>
        <w:tc>
          <w:tcPr>
            <w:tcW w:type="dxa" w:w="1152"/>
          </w:tcPr>
          <w:p>
            <w:pPr>
              <w:spacing w:after="0" w:line="240" w:lineRule="auto"/>
            </w:pPr>
            <w:r/>
            <w:r>
              <w:rPr>
                <w:b w:val="0"/>
                <w:sz w:val="19"/>
              </w:rPr>
              <w:t>250</w:t>
            </w:r>
          </w:p>
        </w:tc>
      </w:tr>
      <w:tr>
        <w:tc>
          <w:tcPr>
            <w:tcW w:type="dxa" w:w="7632"/>
          </w:tcPr>
          <w:p>
            <w:pPr>
              <w:spacing w:after="0" w:line="240" w:lineRule="auto"/>
            </w:pPr>
            <w:r/>
            <w:r>
              <w:rPr>
                <w:b/>
                <w:sz w:val="19"/>
              </w:rPr>
              <w:t>C. Controller and sensors</w:t>
            </w:r>
          </w:p>
        </w:tc>
        <w:tc>
          <w:tcPr>
            <w:tcW w:type="dxa" w:w="1008"/>
          </w:tcPr>
          <w:p>
            <w:pPr>
              <w:spacing w:after="0" w:line="240" w:lineRule="auto"/>
            </w:pPr>
            <w:r/>
            <w:r>
              <w:rPr>
                <w:b/>
                <w:sz w:val="19"/>
              </w:rPr>
            </w:r>
          </w:p>
        </w:tc>
        <w:tc>
          <w:tcPr>
            <w:tcW w:type="dxa" w:w="1152"/>
          </w:tcPr>
          <w:p>
            <w:pPr>
              <w:spacing w:after="0" w:line="240" w:lineRule="auto"/>
            </w:pPr>
            <w:r/>
            <w:r>
              <w:rPr>
                <w:b/>
                <w:sz w:val="19"/>
              </w:rPr>
            </w:r>
          </w:p>
        </w:tc>
      </w:tr>
      <w:tr>
        <w:tc>
          <w:tcPr>
            <w:tcW w:type="dxa" w:w="7632"/>
          </w:tcPr>
          <w:p>
            <w:pPr>
              <w:spacing w:after="0" w:line="240" w:lineRule="auto"/>
            </w:pPr>
            <w:r/>
            <w:r>
              <w:rPr>
                <w:b w:val="0"/>
                <w:sz w:val="19"/>
              </w:rPr>
              <w:t>ESP32 DevKit V1 (30-pin) with USB cable</w:t>
            </w:r>
          </w:p>
        </w:tc>
        <w:tc>
          <w:tcPr>
            <w:tcW w:type="dxa" w:w="1008"/>
          </w:tcPr>
          <w:p>
            <w:pPr>
              <w:spacing w:after="0" w:line="240" w:lineRule="auto"/>
            </w:pPr>
            <w:r/>
            <w:r>
              <w:rPr>
                <w:b w:val="0"/>
                <w:sz w:val="19"/>
              </w:rPr>
              <w:t>1</w:t>
            </w:r>
          </w:p>
        </w:tc>
        <w:tc>
          <w:tcPr>
            <w:tcW w:type="dxa" w:w="1152"/>
          </w:tcPr>
          <w:p>
            <w:pPr>
              <w:spacing w:after="0" w:line="240" w:lineRule="auto"/>
            </w:pPr>
            <w:r/>
            <w:r>
              <w:rPr>
                <w:b w:val="0"/>
                <w:sz w:val="19"/>
              </w:rPr>
              <w:t>380</w:t>
            </w:r>
          </w:p>
        </w:tc>
      </w:tr>
      <w:tr>
        <w:tc>
          <w:tcPr>
            <w:tcW w:type="dxa" w:w="7632"/>
          </w:tcPr>
          <w:p>
            <w:pPr>
              <w:spacing w:after="0" w:line="240" w:lineRule="auto"/>
            </w:pPr>
            <w:r/>
            <w:r>
              <w:rPr>
                <w:b w:val="0"/>
                <w:sz w:val="19"/>
              </w:rPr>
              <w:t>MLX90614 non-contact IR thermometer module (GY-906, 3.3–5 V)</w:t>
            </w:r>
          </w:p>
        </w:tc>
        <w:tc>
          <w:tcPr>
            <w:tcW w:type="dxa" w:w="1008"/>
          </w:tcPr>
          <w:p>
            <w:pPr>
              <w:spacing w:after="0" w:line="240" w:lineRule="auto"/>
            </w:pPr>
            <w:r/>
            <w:r>
              <w:rPr>
                <w:b w:val="0"/>
                <w:sz w:val="19"/>
              </w:rPr>
              <w:t>1</w:t>
            </w:r>
          </w:p>
        </w:tc>
        <w:tc>
          <w:tcPr>
            <w:tcW w:type="dxa" w:w="1152"/>
          </w:tcPr>
          <w:p>
            <w:pPr>
              <w:spacing w:after="0" w:line="240" w:lineRule="auto"/>
            </w:pPr>
            <w:r/>
            <w:r>
              <w:rPr>
                <w:b w:val="0"/>
                <w:sz w:val="19"/>
              </w:rPr>
              <w:t>550</w:t>
            </w:r>
          </w:p>
        </w:tc>
      </w:tr>
      <w:tr>
        <w:tc>
          <w:tcPr>
            <w:tcW w:type="dxa" w:w="7632"/>
          </w:tcPr>
          <w:p>
            <w:pPr>
              <w:spacing w:after="0" w:line="240" w:lineRule="auto"/>
            </w:pPr>
            <w:r/>
            <w:r>
              <w:rPr>
                <w:b w:val="0"/>
                <w:sz w:val="19"/>
              </w:rPr>
              <w:t>MAX30102 pulse oximeter module (3.3 V I²C pull-ups)</w:t>
            </w:r>
          </w:p>
        </w:tc>
        <w:tc>
          <w:tcPr>
            <w:tcW w:type="dxa" w:w="1008"/>
          </w:tcPr>
          <w:p>
            <w:pPr>
              <w:spacing w:after="0" w:line="240" w:lineRule="auto"/>
            </w:pPr>
            <w:r/>
            <w:r>
              <w:rPr>
                <w:b w:val="0"/>
                <w:sz w:val="19"/>
              </w:rPr>
              <w:t>1</w:t>
            </w:r>
          </w:p>
        </w:tc>
        <w:tc>
          <w:tcPr>
            <w:tcW w:type="dxa" w:w="1152"/>
          </w:tcPr>
          <w:p>
            <w:pPr>
              <w:spacing w:after="0" w:line="240" w:lineRule="auto"/>
            </w:pPr>
            <w:r/>
            <w:r>
              <w:rPr>
                <w:b w:val="0"/>
                <w:sz w:val="19"/>
              </w:rPr>
              <w:t>180</w:t>
            </w:r>
          </w:p>
        </w:tc>
      </w:tr>
      <w:tr>
        <w:tc>
          <w:tcPr>
            <w:tcW w:type="dxa" w:w="7632"/>
          </w:tcPr>
          <w:p>
            <w:pPr>
              <w:spacing w:after="0" w:line="240" w:lineRule="auto"/>
            </w:pPr>
            <w:r/>
            <w:r>
              <w:rPr>
                <w:b w:val="0"/>
                <w:sz w:val="19"/>
              </w:rPr>
              <w:t>HC-SR04 ultrasonic distance sensor</w:t>
            </w:r>
          </w:p>
        </w:tc>
        <w:tc>
          <w:tcPr>
            <w:tcW w:type="dxa" w:w="1008"/>
          </w:tcPr>
          <w:p>
            <w:pPr>
              <w:spacing w:after="0" w:line="240" w:lineRule="auto"/>
            </w:pPr>
            <w:r/>
            <w:r>
              <w:rPr>
                <w:b w:val="0"/>
                <w:sz w:val="19"/>
              </w:rPr>
              <w:t>1</w:t>
            </w:r>
          </w:p>
        </w:tc>
        <w:tc>
          <w:tcPr>
            <w:tcW w:type="dxa" w:w="1152"/>
          </w:tcPr>
          <w:p>
            <w:pPr>
              <w:spacing w:after="0" w:line="240" w:lineRule="auto"/>
            </w:pPr>
            <w:r/>
            <w:r>
              <w:rPr>
                <w:b w:val="0"/>
                <w:sz w:val="19"/>
              </w:rPr>
              <w:t>70</w:t>
            </w:r>
          </w:p>
        </w:tc>
      </w:tr>
      <w:tr>
        <w:tc>
          <w:tcPr>
            <w:tcW w:type="dxa" w:w="7632"/>
          </w:tcPr>
          <w:p>
            <w:pPr>
              <w:spacing w:after="0" w:line="240" w:lineRule="auto"/>
            </w:pPr>
            <w:r/>
            <w:r>
              <w:rPr>
                <w:b w:val="0"/>
                <w:sz w:val="19"/>
              </w:rPr>
              <w:t>0.96-in OLED display, 128 × 64, I²C (SSD1306, 4-pin)</w:t>
            </w:r>
          </w:p>
        </w:tc>
        <w:tc>
          <w:tcPr>
            <w:tcW w:type="dxa" w:w="1008"/>
          </w:tcPr>
          <w:p>
            <w:pPr>
              <w:spacing w:after="0" w:line="240" w:lineRule="auto"/>
            </w:pPr>
            <w:r/>
            <w:r>
              <w:rPr>
                <w:b w:val="0"/>
                <w:sz w:val="19"/>
              </w:rPr>
              <w:t>1</w:t>
            </w:r>
          </w:p>
        </w:tc>
        <w:tc>
          <w:tcPr>
            <w:tcW w:type="dxa" w:w="1152"/>
          </w:tcPr>
          <w:p>
            <w:pPr>
              <w:spacing w:after="0" w:line="240" w:lineRule="auto"/>
            </w:pPr>
            <w:r/>
            <w:r>
              <w:rPr>
                <w:b w:val="0"/>
                <w:sz w:val="19"/>
              </w:rPr>
              <w:t>180</w:t>
            </w:r>
          </w:p>
        </w:tc>
      </w:tr>
      <w:tr>
        <w:tc>
          <w:tcPr>
            <w:tcW w:type="dxa" w:w="7632"/>
          </w:tcPr>
          <w:p>
            <w:pPr>
              <w:spacing w:after="0" w:line="240" w:lineRule="auto"/>
            </w:pPr>
            <w:r/>
            <w:r>
              <w:rPr>
                <w:b/>
                <w:sz w:val="19"/>
              </w:rPr>
              <w:t>D. Voice</w:t>
            </w:r>
          </w:p>
        </w:tc>
        <w:tc>
          <w:tcPr>
            <w:tcW w:type="dxa" w:w="1008"/>
          </w:tcPr>
          <w:p>
            <w:pPr>
              <w:spacing w:after="0" w:line="240" w:lineRule="auto"/>
            </w:pPr>
            <w:r/>
            <w:r>
              <w:rPr>
                <w:b/>
                <w:sz w:val="19"/>
              </w:rPr>
            </w:r>
          </w:p>
        </w:tc>
        <w:tc>
          <w:tcPr>
            <w:tcW w:type="dxa" w:w="1152"/>
          </w:tcPr>
          <w:p>
            <w:pPr>
              <w:spacing w:after="0" w:line="240" w:lineRule="auto"/>
            </w:pPr>
            <w:r/>
            <w:r>
              <w:rPr>
                <w:b/>
                <w:sz w:val="19"/>
              </w:rPr>
            </w:r>
          </w:p>
        </w:tc>
      </w:tr>
      <w:tr>
        <w:tc>
          <w:tcPr>
            <w:tcW w:type="dxa" w:w="7632"/>
          </w:tcPr>
          <w:p>
            <w:pPr>
              <w:spacing w:after="0" w:line="240" w:lineRule="auto"/>
            </w:pPr>
            <w:r/>
            <w:r>
              <w:rPr>
                <w:b w:val="0"/>
                <w:sz w:val="19"/>
              </w:rPr>
              <w:t>DFPlayer Mini MP3 module and 8 GB microSD card</w:t>
            </w:r>
          </w:p>
        </w:tc>
        <w:tc>
          <w:tcPr>
            <w:tcW w:type="dxa" w:w="1008"/>
          </w:tcPr>
          <w:p>
            <w:pPr>
              <w:spacing w:after="0" w:line="240" w:lineRule="auto"/>
            </w:pPr>
            <w:r/>
            <w:r>
              <w:rPr>
                <w:b w:val="0"/>
                <w:sz w:val="19"/>
              </w:rPr>
              <w:t>1 set</w:t>
            </w:r>
          </w:p>
        </w:tc>
        <w:tc>
          <w:tcPr>
            <w:tcW w:type="dxa" w:w="1152"/>
          </w:tcPr>
          <w:p>
            <w:pPr>
              <w:spacing w:after="0" w:line="240" w:lineRule="auto"/>
            </w:pPr>
            <w:r/>
            <w:r>
              <w:rPr>
                <w:b w:val="0"/>
                <w:sz w:val="19"/>
              </w:rPr>
              <w:t>300</w:t>
            </w:r>
          </w:p>
        </w:tc>
      </w:tr>
      <w:tr>
        <w:tc>
          <w:tcPr>
            <w:tcW w:type="dxa" w:w="7632"/>
          </w:tcPr>
          <w:p>
            <w:pPr>
              <w:spacing w:after="0" w:line="240" w:lineRule="auto"/>
            </w:pPr>
            <w:r/>
            <w:r>
              <w:rPr>
                <w:b w:val="0"/>
                <w:sz w:val="19"/>
              </w:rPr>
              <w:t>Speaker, 3 W, 4 Ω (about 5 cm)</w:t>
            </w:r>
          </w:p>
        </w:tc>
        <w:tc>
          <w:tcPr>
            <w:tcW w:type="dxa" w:w="1008"/>
          </w:tcPr>
          <w:p>
            <w:pPr>
              <w:spacing w:after="0" w:line="240" w:lineRule="auto"/>
            </w:pPr>
            <w:r/>
            <w:r>
              <w:rPr>
                <w:b w:val="0"/>
                <w:sz w:val="19"/>
              </w:rPr>
              <w:t>1</w:t>
            </w:r>
          </w:p>
        </w:tc>
        <w:tc>
          <w:tcPr>
            <w:tcW w:type="dxa" w:w="1152"/>
          </w:tcPr>
          <w:p>
            <w:pPr>
              <w:spacing w:after="0" w:line="240" w:lineRule="auto"/>
            </w:pPr>
            <w:r/>
            <w:r>
              <w:rPr>
                <w:b w:val="0"/>
                <w:sz w:val="19"/>
              </w:rPr>
              <w:t>80</w:t>
            </w:r>
          </w:p>
        </w:tc>
      </w:tr>
      <w:tr>
        <w:tc>
          <w:tcPr>
            <w:tcW w:type="dxa" w:w="7632"/>
          </w:tcPr>
          <w:p>
            <w:pPr>
              <w:spacing w:after="0" w:line="240" w:lineRule="auto"/>
            </w:pPr>
            <w:r/>
            <w:r>
              <w:rPr>
                <w:b/>
                <w:sz w:val="19"/>
              </w:rPr>
              <w:t>E. Controls</w:t>
            </w:r>
          </w:p>
        </w:tc>
        <w:tc>
          <w:tcPr>
            <w:tcW w:type="dxa" w:w="1008"/>
          </w:tcPr>
          <w:p>
            <w:pPr>
              <w:spacing w:after="0" w:line="240" w:lineRule="auto"/>
            </w:pPr>
            <w:r/>
            <w:r>
              <w:rPr>
                <w:b/>
                <w:sz w:val="19"/>
              </w:rPr>
            </w:r>
          </w:p>
        </w:tc>
        <w:tc>
          <w:tcPr>
            <w:tcW w:type="dxa" w:w="1152"/>
          </w:tcPr>
          <w:p>
            <w:pPr>
              <w:spacing w:after="0" w:line="240" w:lineRule="auto"/>
            </w:pPr>
            <w:r/>
            <w:r>
              <w:rPr>
                <w:b/>
                <w:sz w:val="19"/>
              </w:rPr>
            </w:r>
          </w:p>
        </w:tc>
      </w:tr>
      <w:tr>
        <w:tc>
          <w:tcPr>
            <w:tcW w:type="dxa" w:w="7632"/>
          </w:tcPr>
          <w:p>
            <w:pPr>
              <w:spacing w:after="0" w:line="240" w:lineRule="auto"/>
            </w:pPr>
            <w:r/>
            <w:r>
              <w:rPr>
                <w:b w:val="0"/>
                <w:sz w:val="19"/>
              </w:rPr>
              <w:t>KY-037 sound sensor, 60-mm arcade push button (red), 10 kΩ potentiometer with knob</w:t>
            </w:r>
          </w:p>
        </w:tc>
        <w:tc>
          <w:tcPr>
            <w:tcW w:type="dxa" w:w="1008"/>
          </w:tcPr>
          <w:p>
            <w:pPr>
              <w:spacing w:after="0" w:line="240" w:lineRule="auto"/>
            </w:pPr>
            <w:r/>
            <w:r>
              <w:rPr>
                <w:b w:val="0"/>
                <w:sz w:val="19"/>
              </w:rPr>
              <w:t>1 each</w:t>
            </w:r>
          </w:p>
        </w:tc>
        <w:tc>
          <w:tcPr>
            <w:tcW w:type="dxa" w:w="1152"/>
          </w:tcPr>
          <w:p>
            <w:pPr>
              <w:spacing w:after="0" w:line="240" w:lineRule="auto"/>
            </w:pPr>
            <w:r/>
            <w:r>
              <w:rPr>
                <w:b w:val="0"/>
                <w:sz w:val="19"/>
              </w:rPr>
              <w:t>160</w:t>
            </w:r>
          </w:p>
        </w:tc>
      </w:tr>
      <w:tr>
        <w:tc>
          <w:tcPr>
            <w:tcW w:type="dxa" w:w="7632"/>
          </w:tcPr>
          <w:p>
            <w:pPr>
              <w:spacing w:after="0" w:line="240" w:lineRule="auto"/>
            </w:pPr>
            <w:r/>
            <w:r>
              <w:rPr>
                <w:b/>
                <w:sz w:val="19"/>
              </w:rPr>
              <w:t>F. Power</w:t>
            </w:r>
          </w:p>
        </w:tc>
        <w:tc>
          <w:tcPr>
            <w:tcW w:type="dxa" w:w="1008"/>
          </w:tcPr>
          <w:p>
            <w:pPr>
              <w:spacing w:after="0" w:line="240" w:lineRule="auto"/>
            </w:pPr>
            <w:r/>
            <w:r>
              <w:rPr>
                <w:b/>
                <w:sz w:val="19"/>
              </w:rPr>
            </w:r>
          </w:p>
        </w:tc>
        <w:tc>
          <w:tcPr>
            <w:tcW w:type="dxa" w:w="1152"/>
          </w:tcPr>
          <w:p>
            <w:pPr>
              <w:spacing w:after="0" w:line="240" w:lineRule="auto"/>
            </w:pPr>
            <w:r/>
            <w:r>
              <w:rPr>
                <w:b/>
                <w:sz w:val="19"/>
              </w:rPr>
            </w:r>
          </w:p>
        </w:tc>
      </w:tr>
      <w:tr>
        <w:tc>
          <w:tcPr>
            <w:tcW w:type="dxa" w:w="7632"/>
          </w:tcPr>
          <w:p>
            <w:pPr>
              <w:spacing w:after="0" w:line="240" w:lineRule="auto"/>
            </w:pPr>
            <w:r/>
            <w:r>
              <w:rPr>
                <w:b w:val="0"/>
                <w:sz w:val="19"/>
              </w:rPr>
              <w:t>12 V 7 Ah sealed lead-acid (SLA) battery</w:t>
            </w:r>
          </w:p>
        </w:tc>
        <w:tc>
          <w:tcPr>
            <w:tcW w:type="dxa" w:w="1008"/>
          </w:tcPr>
          <w:p>
            <w:pPr>
              <w:spacing w:after="0" w:line="240" w:lineRule="auto"/>
            </w:pPr>
            <w:r/>
            <w:r>
              <w:rPr>
                <w:b w:val="0"/>
                <w:sz w:val="19"/>
              </w:rPr>
              <w:t>1</w:t>
            </w:r>
          </w:p>
        </w:tc>
        <w:tc>
          <w:tcPr>
            <w:tcW w:type="dxa" w:w="1152"/>
          </w:tcPr>
          <w:p>
            <w:pPr>
              <w:spacing w:after="0" w:line="240" w:lineRule="auto"/>
            </w:pPr>
            <w:r/>
            <w:r>
              <w:rPr>
                <w:b w:val="0"/>
                <w:sz w:val="19"/>
              </w:rPr>
              <w:t>650</w:t>
            </w:r>
          </w:p>
        </w:tc>
      </w:tr>
      <w:tr>
        <w:tc>
          <w:tcPr>
            <w:tcW w:type="dxa" w:w="7632"/>
          </w:tcPr>
          <w:p>
            <w:pPr>
              <w:spacing w:after="0" w:line="240" w:lineRule="auto"/>
            </w:pPr>
            <w:r/>
            <w:r>
              <w:rPr>
                <w:b w:val="0"/>
                <w:sz w:val="19"/>
              </w:rPr>
              <w:t>LM2596 buck converter, D4184 MOSFET module, fuse holder with 3 A fuse, rocker switch, 1N5819 diode</w:t>
            </w:r>
          </w:p>
        </w:tc>
        <w:tc>
          <w:tcPr>
            <w:tcW w:type="dxa" w:w="1008"/>
          </w:tcPr>
          <w:p>
            <w:pPr>
              <w:spacing w:after="0" w:line="240" w:lineRule="auto"/>
            </w:pPr>
            <w:r/>
            <w:r>
              <w:rPr>
                <w:b w:val="0"/>
                <w:sz w:val="19"/>
              </w:rPr>
              <w:t>1 set</w:t>
            </w:r>
          </w:p>
        </w:tc>
        <w:tc>
          <w:tcPr>
            <w:tcW w:type="dxa" w:w="1152"/>
          </w:tcPr>
          <w:p>
            <w:pPr>
              <w:spacing w:after="0" w:line="240" w:lineRule="auto"/>
            </w:pPr>
            <w:r/>
            <w:r>
              <w:rPr>
                <w:b w:val="0"/>
                <w:sz w:val="19"/>
              </w:rPr>
              <w:t>180</w:t>
            </w:r>
          </w:p>
        </w:tc>
      </w:tr>
      <w:tr>
        <w:tc>
          <w:tcPr>
            <w:tcW w:type="dxa" w:w="7632"/>
          </w:tcPr>
          <w:p>
            <w:pPr>
              <w:spacing w:after="0" w:line="240" w:lineRule="auto"/>
            </w:pPr>
            <w:r/>
            <w:r>
              <w:rPr>
                <w:b/>
                <w:sz w:val="19"/>
              </w:rPr>
              <w:t>G. Frame, box, and wiring</w:t>
            </w:r>
          </w:p>
        </w:tc>
        <w:tc>
          <w:tcPr>
            <w:tcW w:type="dxa" w:w="1008"/>
          </w:tcPr>
          <w:p>
            <w:pPr>
              <w:spacing w:after="0" w:line="240" w:lineRule="auto"/>
            </w:pPr>
            <w:r/>
            <w:r>
              <w:rPr>
                <w:b/>
                <w:sz w:val="19"/>
              </w:rPr>
            </w:r>
          </w:p>
        </w:tc>
        <w:tc>
          <w:tcPr>
            <w:tcW w:type="dxa" w:w="1152"/>
          </w:tcPr>
          <w:p>
            <w:pPr>
              <w:spacing w:after="0" w:line="240" w:lineRule="auto"/>
            </w:pPr>
            <w:r/>
            <w:r>
              <w:rPr>
                <w:b/>
                <w:sz w:val="19"/>
              </w:rPr>
            </w:r>
          </w:p>
        </w:tc>
      </w:tr>
      <w:tr>
        <w:tc>
          <w:tcPr>
            <w:tcW w:type="dxa" w:w="7632"/>
          </w:tcPr>
          <w:p>
            <w:pPr>
              <w:spacing w:after="0" w:line="240" w:lineRule="auto"/>
            </w:pPr>
            <w:r/>
            <w:r>
              <w:rPr>
                <w:b w:val="0"/>
                <w:sz w:val="19"/>
              </w:rPr>
              <w:t>Jumper wires, 3-core cable (1 m), perfboard 7 × 9 cm, resistors 1 kΩ (×2) and 2 kΩ (×1), heat-shrink</w:t>
            </w:r>
          </w:p>
        </w:tc>
        <w:tc>
          <w:tcPr>
            <w:tcW w:type="dxa" w:w="1008"/>
          </w:tcPr>
          <w:p>
            <w:pPr>
              <w:spacing w:after="0" w:line="240" w:lineRule="auto"/>
            </w:pPr>
            <w:r/>
            <w:r>
              <w:rPr>
                <w:b w:val="0"/>
                <w:sz w:val="19"/>
              </w:rPr>
              <w:t>1 lot</w:t>
            </w:r>
          </w:p>
        </w:tc>
        <w:tc>
          <w:tcPr>
            <w:tcW w:type="dxa" w:w="1152"/>
          </w:tcPr>
          <w:p>
            <w:pPr>
              <w:spacing w:after="0" w:line="240" w:lineRule="auto"/>
            </w:pPr>
            <w:r/>
            <w:r>
              <w:rPr>
                <w:b w:val="0"/>
                <w:sz w:val="19"/>
              </w:rPr>
              <w:t>160</w:t>
            </w:r>
          </w:p>
        </w:tc>
      </w:tr>
      <w:tr>
        <w:tc>
          <w:tcPr>
            <w:tcW w:type="dxa" w:w="7632"/>
          </w:tcPr>
          <w:p>
            <w:pPr>
              <w:spacing w:after="0" w:line="240" w:lineRule="auto"/>
            </w:pPr>
            <w:r/>
            <w:r>
              <w:rPr>
                <w:b w:val="0"/>
                <w:sz w:val="19"/>
              </w:rPr>
              <w:t>Plastic project box about 20 × 15 × 7 cm (chest box)</w:t>
            </w:r>
          </w:p>
        </w:tc>
        <w:tc>
          <w:tcPr>
            <w:tcW w:type="dxa" w:w="1008"/>
          </w:tcPr>
          <w:p>
            <w:pPr>
              <w:spacing w:after="0" w:line="240" w:lineRule="auto"/>
            </w:pPr>
            <w:r/>
            <w:r>
              <w:rPr>
                <w:b w:val="0"/>
                <w:sz w:val="19"/>
              </w:rPr>
              <w:t>1</w:t>
            </w:r>
          </w:p>
        </w:tc>
        <w:tc>
          <w:tcPr>
            <w:tcW w:type="dxa" w:w="1152"/>
          </w:tcPr>
          <w:p>
            <w:pPr>
              <w:spacing w:after="0" w:line="240" w:lineRule="auto"/>
            </w:pPr>
            <w:r/>
            <w:r>
              <w:rPr>
                <w:b w:val="0"/>
                <w:sz w:val="19"/>
              </w:rPr>
              <w:t>150</w:t>
            </w:r>
          </w:p>
        </w:tc>
      </w:tr>
      <w:tr>
        <w:tc>
          <w:tcPr>
            <w:tcW w:type="dxa" w:w="7632"/>
          </w:tcPr>
          <w:p>
            <w:pPr>
              <w:spacing w:after="0" w:line="240" w:lineRule="auto"/>
            </w:pPr>
            <w:r/>
            <w:r>
              <w:rPr>
                <w:b w:val="0"/>
                <w:sz w:val="19"/>
              </w:rPr>
              <w:t>12-mm plywood for a 40 × 40 × 15 cm base box; 3/4-in PVC pipe 1 m, T, end cap, floor flange; screws, Velcro, zip ties, 25-mm grommet kit</w:t>
            </w:r>
          </w:p>
        </w:tc>
        <w:tc>
          <w:tcPr>
            <w:tcW w:type="dxa" w:w="1008"/>
          </w:tcPr>
          <w:p>
            <w:pPr>
              <w:spacing w:after="0" w:line="240" w:lineRule="auto"/>
            </w:pPr>
            <w:r/>
            <w:r>
              <w:rPr>
                <w:b w:val="0"/>
                <w:sz w:val="19"/>
              </w:rPr>
              <w:t>1 lot</w:t>
            </w:r>
          </w:p>
        </w:tc>
        <w:tc>
          <w:tcPr>
            <w:tcW w:type="dxa" w:w="1152"/>
          </w:tcPr>
          <w:p>
            <w:pPr>
              <w:spacing w:after="0" w:line="240" w:lineRule="auto"/>
            </w:pPr>
            <w:r/>
            <w:r>
              <w:rPr>
                <w:b w:val="0"/>
                <w:sz w:val="19"/>
              </w:rPr>
              <w:t>240</w:t>
            </w:r>
          </w:p>
        </w:tc>
      </w:tr>
      <w:tr>
        <w:tc>
          <w:tcPr>
            <w:tcW w:type="dxa" w:w="7632"/>
          </w:tcPr>
          <w:p>
            <w:pPr>
              <w:spacing w:after="0" w:line="240" w:lineRule="auto"/>
            </w:pPr>
            <w:r/>
            <w:r>
              <w:rPr>
                <w:b/>
                <w:sz w:val="19"/>
              </w:rPr>
              <w:t>H. For the study only</w:t>
            </w:r>
          </w:p>
        </w:tc>
        <w:tc>
          <w:tcPr>
            <w:tcW w:type="dxa" w:w="1008"/>
          </w:tcPr>
          <w:p>
            <w:pPr>
              <w:spacing w:after="0" w:line="240" w:lineRule="auto"/>
            </w:pPr>
            <w:r/>
            <w:r>
              <w:rPr>
                <w:b/>
                <w:sz w:val="19"/>
              </w:rPr>
            </w:r>
          </w:p>
        </w:tc>
        <w:tc>
          <w:tcPr>
            <w:tcW w:type="dxa" w:w="1152"/>
          </w:tcPr>
          <w:p>
            <w:pPr>
              <w:spacing w:after="0" w:line="240" w:lineRule="auto"/>
            </w:pPr>
            <w:r/>
            <w:r>
              <w:rPr>
                <w:b/>
                <w:sz w:val="19"/>
              </w:rPr>
            </w:r>
          </w:p>
        </w:tc>
      </w:tr>
      <w:tr>
        <w:tc>
          <w:tcPr>
            <w:tcW w:type="dxa" w:w="7632"/>
          </w:tcPr>
          <w:p>
            <w:pPr>
              <w:spacing w:after="0" w:line="240" w:lineRule="auto"/>
            </w:pPr>
            <w:r/>
            <w:r>
              <w:rPr>
                <w:b w:val="0"/>
                <w:sz w:val="19"/>
              </w:rPr>
              <w:t>Corrugated plastic (coroplast) sheet for the rigid shell (usability test)</w:t>
            </w:r>
          </w:p>
        </w:tc>
        <w:tc>
          <w:tcPr>
            <w:tcW w:type="dxa" w:w="1008"/>
          </w:tcPr>
          <w:p>
            <w:pPr>
              <w:spacing w:after="0" w:line="240" w:lineRule="auto"/>
            </w:pPr>
            <w:r/>
            <w:r>
              <w:rPr>
                <w:b w:val="0"/>
                <w:sz w:val="19"/>
              </w:rPr>
              <w:t>1</w:t>
            </w:r>
          </w:p>
        </w:tc>
        <w:tc>
          <w:tcPr>
            <w:tcW w:type="dxa" w:w="1152"/>
          </w:tcPr>
          <w:p>
            <w:pPr>
              <w:spacing w:after="0" w:line="240" w:lineRule="auto"/>
            </w:pPr>
            <w:r/>
            <w:r>
              <w:rPr>
                <w:b w:val="0"/>
                <w:sz w:val="19"/>
              </w:rPr>
              <w:t>300</w:t>
            </w:r>
          </w:p>
        </w:tc>
      </w:tr>
      <w:tr>
        <w:tc>
          <w:tcPr>
            <w:tcW w:type="dxa" w:w="7632"/>
          </w:tcPr>
          <w:p>
            <w:pPr>
              <w:spacing w:after="0" w:line="240" w:lineRule="auto"/>
            </w:pPr>
            <w:r/>
            <w:r>
              <w:rPr>
                <w:b w:val="0"/>
                <w:sz w:val="19"/>
              </w:rPr>
              <w:t>70% alcohol, wipes, printed data sheets</w:t>
            </w:r>
          </w:p>
        </w:tc>
        <w:tc>
          <w:tcPr>
            <w:tcW w:type="dxa" w:w="1008"/>
          </w:tcPr>
          <w:p>
            <w:pPr>
              <w:spacing w:after="0" w:line="240" w:lineRule="auto"/>
            </w:pPr>
            <w:r/>
            <w:r>
              <w:rPr>
                <w:b w:val="0"/>
                <w:sz w:val="19"/>
              </w:rPr>
              <w:t>1 lot</w:t>
            </w:r>
          </w:p>
        </w:tc>
        <w:tc>
          <w:tcPr>
            <w:tcW w:type="dxa" w:w="1152"/>
          </w:tcPr>
          <w:p>
            <w:pPr>
              <w:spacing w:after="0" w:line="240" w:lineRule="auto"/>
            </w:pPr>
            <w:r/>
            <w:r>
              <w:rPr>
                <w:b w:val="0"/>
                <w:sz w:val="19"/>
              </w:rPr>
              <w:t>150</w:t>
            </w:r>
          </w:p>
        </w:tc>
      </w:tr>
      <w:tr>
        <w:tc>
          <w:tcPr>
            <w:tcW w:type="dxa" w:w="7632"/>
          </w:tcPr>
          <w:p>
            <w:pPr>
              <w:spacing w:after="0" w:line="240" w:lineRule="auto"/>
            </w:pPr>
            <w:r/>
            <w:r>
              <w:rPr>
                <w:b/>
                <w:sz w:val="19"/>
              </w:rPr>
              <w:t>TOTAL (estimated)</w:t>
            </w:r>
          </w:p>
        </w:tc>
        <w:tc>
          <w:tcPr>
            <w:tcW w:type="dxa" w:w="1008"/>
          </w:tcPr>
          <w:p>
            <w:pPr>
              <w:spacing w:after="0" w:line="240" w:lineRule="auto"/>
            </w:pPr>
            <w:r/>
            <w:r>
              <w:rPr>
                <w:b/>
                <w:sz w:val="19"/>
              </w:rPr>
            </w:r>
          </w:p>
        </w:tc>
        <w:tc>
          <w:tcPr>
            <w:tcW w:type="dxa" w:w="1152"/>
          </w:tcPr>
          <w:p>
            <w:pPr>
              <w:spacing w:after="0" w:line="240" w:lineRule="auto"/>
            </w:pPr>
            <w:r/>
            <w:r>
              <w:rPr>
                <w:b/>
                <w:sz w:val="19"/>
              </w:rPr>
              <w:t>4,630</w:t>
            </w:r>
          </w:p>
        </w:tc>
      </w:tr>
    </w:tbl>
    <w:p>
      <w:pPr>
        <w:spacing w:after="0"/>
      </w:pPr>
    </w:p>
    <w:p>
      <w:pPr>
        <w:keepNext/>
        <w:spacing w:after="60" w:before="160"/>
      </w:pPr>
      <w:r>
        <w:rPr>
          <w:b/>
          <w:i w:val="0"/>
          <w:color w:val="1F2A44"/>
          <w:sz w:val="25"/>
        </w:rPr>
        <w:t>Tools and equipment (borrow if possible)</w:t>
      </w:r>
    </w:p>
    <w:p>
      <w:pPr>
        <w:tabs>
          <w:tab w:pos="432" w:val="left"/>
        </w:tabs>
        <w:spacing w:after="80"/>
        <w:ind w:left="432" w:hanging="288"/>
      </w:pPr>
      <w:r>
        <w:rPr>
          <w:b w:val="0"/>
          <w:i w:val="0"/>
        </w:rPr>
        <w:t>•</w:t>
        <w:tab/>
        <w:t>Sewing machine (a hand needle works but is slow), fabric scissors, measuring tape, tailor's chalk, pins</w:t>
      </w:r>
    </w:p>
    <w:p>
      <w:pPr>
        <w:tabs>
          <w:tab w:pos="432" w:val="left"/>
        </w:tabs>
        <w:spacing w:after="80"/>
        <w:ind w:left="432" w:hanging="288"/>
      </w:pPr>
      <w:r>
        <w:rPr>
          <w:b w:val="0"/>
          <w:i w:val="0"/>
        </w:rPr>
        <w:t>•</w:t>
        <w:tab/>
        <w:t>Soldering iron and solder, wire stripper, small screwdriver, multimeter, hot-glue gun</w:t>
      </w:r>
    </w:p>
    <w:p>
      <w:pPr>
        <w:tabs>
          <w:tab w:pos="432" w:val="left"/>
        </w:tabs>
        <w:spacing w:after="80"/>
        <w:ind w:left="432" w:hanging="288"/>
      </w:pPr>
      <w:r>
        <w:rPr>
          <w:b w:val="0"/>
          <w:i w:val="0"/>
        </w:rPr>
        <w:t>•</w:t>
        <w:tab/>
        <w:t>Drill with bits, 2.5-cm hole saw or spade bit, jigsaw or hand saw for plywood, PVC cutter</w:t>
      </w:r>
    </w:p>
    <w:p>
      <w:pPr>
        <w:tabs>
          <w:tab w:pos="432" w:val="left"/>
        </w:tabs>
        <w:spacing w:after="80"/>
        <w:ind w:left="432" w:hanging="288"/>
      </w:pPr>
      <w:r>
        <w:rPr>
          <w:b w:val="0"/>
          <w:i w:val="0"/>
        </w:rPr>
        <w:t>•</w:t>
        <w:tab/>
        <w:t>Laptop with the Arduino IDE 2, and a phone for recording the voice prompts</w:t>
      </w:r>
    </w:p>
    <w:p>
      <w:pPr>
        <w:tabs>
          <w:tab w:pos="432" w:val="left"/>
        </w:tabs>
        <w:spacing w:after="80"/>
        <w:ind w:left="432" w:hanging="288"/>
      </w:pPr>
      <w:r>
        <w:rPr>
          <w:b w:val="0"/>
          <w:i w:val="0"/>
        </w:rPr>
        <w:t>•</w:t>
        <w:tab/>
        <w:t>12 V SLA battery charger (1–2 A)</w:t>
      </w:r>
    </w:p>
    <w:p>
      <w:pPr>
        <w:tabs>
          <w:tab w:pos="432" w:val="left"/>
        </w:tabs>
        <w:spacing w:after="80"/>
        <w:ind w:left="432" w:hanging="288"/>
      </w:pPr>
      <w:r>
        <w:rPr>
          <w:b w:val="0"/>
          <w:i w:val="0"/>
        </w:rPr>
        <w:t>•</w:t>
        <w:tab/>
        <w:t>For calibration and testing: clinical forehead thermometer and fingertip pulse oximeter (borrow from the school clinic), a digital probe thermometer, a pot, a black-painted aluminum can, and hot water</w:t>
      </w:r>
    </w:p>
    <w:p>
      <w:pPr>
        <w:tabs>
          <w:tab w:pos="432" w:val="left"/>
        </w:tabs>
        <w:spacing w:after="80"/>
        <w:ind w:left="432" w:hanging="288"/>
      </w:pPr>
      <w:r>
        <w:rPr>
          <w:b w:val="0"/>
          <w:i w:val="0"/>
        </w:rPr>
        <w:t>•</w:t>
        <w:tab/>
        <w:t>A sturdy plastic stool or table about 45 cm high to put ALAGA on</w:t>
      </w:r>
    </w:p>
    <w:p>
      <w:pPr>
        <w:keepNext/>
        <w:spacing w:after="60" w:before="160"/>
      </w:pPr>
      <w:r>
        <w:rPr>
          <w:b/>
          <w:i w:val="0"/>
          <w:color w:val="1F2A44"/>
          <w:sz w:val="25"/>
        </w:rPr>
        <w:t>Safety rules while building</w:t>
      </w:r>
    </w:p>
    <w:p>
      <w:pPr>
        <w:tabs>
          <w:tab w:pos="432" w:val="left"/>
        </w:tabs>
        <w:spacing w:after="80"/>
        <w:ind w:left="432" w:hanging="288"/>
      </w:pPr>
      <w:r>
        <w:rPr>
          <w:b w:val="0"/>
          <w:i w:val="0"/>
        </w:rPr>
        <w:t>•</w:t>
        <w:tab/>
        <w:t>Solder only with an adult present, in a ventilated room; unplug the iron when you leave.</w:t>
      </w:r>
    </w:p>
    <w:p>
      <w:pPr>
        <w:tabs>
          <w:tab w:pos="432" w:val="left"/>
        </w:tabs>
        <w:spacing w:after="80"/>
        <w:ind w:left="432" w:hanging="288"/>
      </w:pPr>
      <w:r>
        <w:rPr>
          <w:b w:val="0"/>
          <w:i w:val="0"/>
        </w:rPr>
        <w:t>•</w:t>
        <w:tab/>
        <w:t>Set the LM2596 output to 5.0 V with a multimeter BEFORE connecting the ESP32; 12 V will destroy it.</w:t>
      </w:r>
    </w:p>
    <w:p>
      <w:pPr>
        <w:tabs>
          <w:tab w:pos="432" w:val="left"/>
        </w:tabs>
        <w:spacing w:after="80"/>
        <w:ind w:left="432" w:hanging="288"/>
      </w:pPr>
      <w:r>
        <w:rPr>
          <w:b w:val="0"/>
          <w:i w:val="0"/>
        </w:rPr>
        <w:t>•</w:t>
        <w:tab/>
        <w:t>Always put the 3 A fuse on the battery's + wire. Never short the battery terminals.</w:t>
      </w:r>
    </w:p>
    <w:p>
      <w:pPr>
        <w:tabs>
          <w:tab w:pos="432" w:val="left"/>
        </w:tabs>
        <w:spacing w:after="80"/>
        <w:ind w:left="432" w:hanging="288"/>
      </w:pPr>
      <w:r>
        <w:rPr>
          <w:b w:val="0"/>
          <w:i w:val="0"/>
        </w:rPr>
        <w:t>•</w:t>
        <w:tab/>
        <w:t>Keep fingers away from the fan; the guard goes on the intake side.</w:t>
      </w:r>
    </w:p>
    <w:p>
      <w:pPr>
        <w:tabs>
          <w:tab w:pos="432" w:val="left"/>
        </w:tabs>
        <w:spacing w:after="80"/>
        <w:ind w:left="432" w:hanging="288"/>
      </w:pPr>
      <w:r>
        <w:rPr>
          <w:b w:val="0"/>
          <w:i w:val="0"/>
        </w:rPr>
        <w:t>•</w:t>
        <w:tab/>
        <w:t>Charge the battery only under supervision, on a non-flammable surface.</w:t>
      </w:r>
    </w:p>
    <w:p>
      <w:pPr>
        <w:keepNext/>
        <w:pageBreakBefore/>
        <w:spacing w:after="120"/>
      </w:pPr>
      <w:r>
        <w:rPr>
          <w:b/>
          <w:i w:val="0"/>
          <w:color w:val="1F2A44"/>
          <w:sz w:val="30"/>
        </w:rPr>
        <w:t>2. Sew the Inflatable Body</w:t>
      </w:r>
    </w:p>
    <w:p>
      <w:pPr>
        <w:spacing w:after="80"/>
      </w:pPr>
      <w:r>
        <w:rPr>
          <w:b w:val="0"/>
          <w:i w:val="0"/>
        </w:rPr>
        <w:t>The body is a “constant-air” inflatable, like an inflatable costume: the fan runs the whole time and air slowly leaks out of the seams. Seams do not need to be airtight, but they must be strong.</w:t>
      </w:r>
    </w:p>
    <w:p>
      <w:pPr>
        <w:keepNext/>
        <w:jc w:val="center"/>
      </w:pPr>
      <w:r>
        <w:drawing>
          <wp:inline xmlns:a="http://schemas.openxmlformats.org/drawingml/2006/main" xmlns:pic="http://schemas.openxmlformats.org/drawingml/2006/picture">
            <wp:extent cx="6035040" cy="3734893"/>
            <wp:docPr id="2" name="Picture 2"/>
            <wp:cNvGraphicFramePr>
              <a:graphicFrameLocks noChangeAspect="1"/>
            </wp:cNvGraphicFramePr>
            <a:graphic>
              <a:graphicData uri="http://schemas.openxmlformats.org/drawingml/2006/picture">
                <pic:pic>
                  <pic:nvPicPr>
                    <pic:cNvPr id="0" name="g_pattern.png"/>
                    <pic:cNvPicPr/>
                  </pic:nvPicPr>
                  <pic:blipFill>
                    <a:blip r:embed="rId10"/>
                    <a:stretch>
                      <a:fillRect/>
                    </a:stretch>
                  </pic:blipFill>
                  <pic:spPr>
                    <a:xfrm>
                      <a:off x="0" y="0"/>
                      <a:ext cx="6035040" cy="3734893"/>
                    </a:xfrm>
                    <a:prstGeom prst="rect"/>
                  </pic:spPr>
                </pic:pic>
              </a:graphicData>
            </a:graphic>
          </wp:inline>
        </w:drawing>
      </w:r>
    </w:p>
    <w:p>
      <w:pPr>
        <w:spacing w:after="160"/>
        <w:jc w:val="center"/>
      </w:pPr>
      <w:r>
        <w:rPr>
          <w:b w:val="0"/>
          <w:i/>
          <w:sz w:val="20"/>
        </w:rPr>
        <w:t>Figure A. Cutting pattern. Draw the ovals by measuring width and height and connecting the points with a smooth curve (use a string as a compass).</w:t>
      </w:r>
    </w:p>
    <w:p>
      <w:pPr>
        <w:tabs>
          <w:tab w:pos="504" w:val="left"/>
        </w:tabs>
        <w:spacing w:after="80"/>
        <w:ind w:left="504" w:hanging="504"/>
      </w:pPr>
      <w:r>
        <w:rPr>
          <w:b w:val="0"/>
          <w:i w:val="0"/>
        </w:rPr>
        <w:t>1.</w:t>
        <w:tab/>
        <w:t>Lay the fabric flat and mark the pieces in Figure A with chalk: two body panels (64 × 79 cm ovals with a 30-cm flat opening at the bottom), two body gusset strips (110 × 27 cm), two head panels (34 × 26 cm ovals), one head gusset (92 × 14 cm), one neck tube (40 × 14 cm), and two 5-cm black felt eyes.</w:t>
      </w:r>
    </w:p>
    <w:p>
      <w:pPr>
        <w:tabs>
          <w:tab w:pos="504" w:val="left"/>
        </w:tabs>
        <w:spacing w:after="80"/>
        <w:ind w:left="504" w:hanging="504"/>
      </w:pPr>
      <w:r>
        <w:rPr>
          <w:b w:val="0"/>
          <w:i w:val="0"/>
        </w:rPr>
        <w:t>2.</w:t>
        <w:tab/>
        <w:t>Cut all pieces. Sew the two body gusset strips end to end into one long strip (about 218 cm).</w:t>
      </w:r>
    </w:p>
    <w:p>
      <w:pPr>
        <w:tabs>
          <w:tab w:pos="504" w:val="left"/>
        </w:tabs>
        <w:spacing w:after="80"/>
        <w:ind w:left="504" w:hanging="504"/>
      </w:pPr>
      <w:r>
        <w:rPr>
          <w:b w:val="0"/>
          <w:i w:val="0"/>
        </w:rPr>
        <w:t>3.</w:t>
        <w:tab/>
        <w:t>Front panel: mark a point on the center line 40 cm above the bottom opening. Iron-on or glue a 10 × 10 cm patch of extra fabric on the inside there, then punch the 25-mm grommet through both layers. The chest box will be bolted through this hole.</w:t>
      </w:r>
    </w:p>
    <w:p>
      <w:pPr>
        <w:tabs>
          <w:tab w:pos="504" w:val="left"/>
        </w:tabs>
        <w:spacing w:after="80"/>
        <w:ind w:left="504" w:hanging="504"/>
      </w:pPr>
      <w:r>
        <w:rPr>
          <w:b w:val="0"/>
          <w:i w:val="0"/>
        </w:rPr>
        <w:t>4.</w:t>
        <w:tab/>
        <w:t>Pin the gusset strip around the edge of the front panel, right sides together, from one side of the bottom opening, up and over the top, down to the other side. Sew 1 cm from the edge. Trim any extra strip.</w:t>
      </w:r>
    </w:p>
    <w:p>
      <w:pPr>
        <w:tabs>
          <w:tab w:pos="504" w:val="left"/>
        </w:tabs>
        <w:spacing w:after="80"/>
        <w:ind w:left="504" w:hanging="504"/>
      </w:pPr>
      <w:r>
        <w:rPr>
          <w:b w:val="0"/>
          <w:i w:val="0"/>
        </w:rPr>
        <w:t>5.</w:t>
        <w:tab/>
        <w:t>Sew the back panel to the other edge of the gusset the same way. Turn the body right side out. You now have a thick, pillow-like body with a 30-cm opening at the bottom.</w:t>
      </w:r>
    </w:p>
    <w:p>
      <w:pPr>
        <w:tabs>
          <w:tab w:pos="504" w:val="left"/>
        </w:tabs>
        <w:spacing w:after="80"/>
        <w:ind w:left="504" w:hanging="504"/>
      </w:pPr>
      <w:r>
        <w:rPr>
          <w:b w:val="0"/>
          <w:i w:val="0"/>
        </w:rPr>
        <w:t>6.</w:t>
        <w:tab/>
        <w:t>Cut a 12-cm circle in the center of the gusset at the very top (the neck hole).</w:t>
      </w:r>
    </w:p>
    <w:p>
      <w:pPr>
        <w:tabs>
          <w:tab w:pos="504" w:val="left"/>
        </w:tabs>
        <w:spacing w:after="80"/>
        <w:ind w:left="504" w:hanging="504"/>
      </w:pPr>
      <w:r>
        <w:rPr>
          <w:b w:val="0"/>
          <w:i w:val="0"/>
        </w:rPr>
        <w:t>7.</w:t>
        <w:tab/>
        <w:t>Head: sew the head gusset around one head panel, then the other head panel, leaving a 12-cm hole in the middle of the bottom of the gusset. Turn right side out.</w:t>
      </w:r>
    </w:p>
    <w:p>
      <w:pPr>
        <w:tabs>
          <w:tab w:pos="504" w:val="left"/>
        </w:tabs>
        <w:spacing w:after="80"/>
        <w:ind w:left="504" w:hanging="504"/>
      </w:pPr>
      <w:r>
        <w:rPr>
          <w:b w:val="0"/>
          <w:i w:val="0"/>
        </w:rPr>
        <w:t>8.</w:t>
        <w:tab/>
        <w:t>Neck tube: fold the 40 × 14 cm piece and sew the 14-cm edges together to make a tube 12 cm wide. Sew one end to the body's neck hole and the other end to the head's hole. Air now flows from the body into the head.</w:t>
      </w:r>
    </w:p>
    <w:p>
      <w:pPr>
        <w:tabs>
          <w:tab w:pos="504" w:val="left"/>
        </w:tabs>
        <w:spacing w:after="80"/>
        <w:ind w:left="504" w:hanging="504"/>
      </w:pPr>
      <w:r>
        <w:rPr>
          <w:b w:val="0"/>
          <w:i w:val="0"/>
        </w:rPr>
        <w:t>9.</w:t>
        <w:tab/>
        <w:t>Sew or glue the two black felt eyes on the head, about 6 cm apart. Keep the face simple (two dots).</w:t>
      </w:r>
    </w:p>
    <w:p>
      <w:pPr>
        <w:tabs>
          <w:tab w:pos="504" w:val="left"/>
        </w:tabs>
        <w:spacing w:after="80"/>
        <w:ind w:left="504" w:hanging="504"/>
      </w:pPr>
      <w:r>
        <w:rPr>
          <w:b w:val="0"/>
          <w:i w:val="0"/>
        </w:rPr>
        <w:t>10.</w:t>
        <w:tab/>
        <w:t>Bottom opening: fold the edge over 2 cm and sew a hem. You will staple this hem to the base top.</w:t>
      </w:r>
    </w:p>
    <w:p>
      <w:pPr>
        <w:tabs>
          <w:tab w:pos="504" w:val="left"/>
        </w:tabs>
        <w:spacing w:after="80"/>
        <w:ind w:left="504" w:hanging="504"/>
      </w:pPr>
      <w:r>
        <w:rPr>
          <w:b w:val="0"/>
          <w:i w:val="0"/>
        </w:rPr>
        <w:t>11.</w:t>
        <w:tab/>
        <w:t>Seal the long seams on the inside with seam sealer or fabric glue if the body goes soft too fast.</w:t>
      </w:r>
    </w:p>
    <w:p>
      <w:pPr>
        <w:keepNext/>
        <w:pageBreakBefore/>
        <w:spacing w:after="120"/>
      </w:pPr>
      <w:r>
        <w:rPr>
          <w:b/>
          <w:i w:val="0"/>
          <w:color w:val="1F2A44"/>
          <w:sz w:val="30"/>
        </w:rPr>
        <w:t>3. Build the Base Box and Spine</w:t>
      </w:r>
    </w:p>
    <w:p>
      <w:pPr>
        <w:tabs>
          <w:tab w:pos="504" w:val="left"/>
        </w:tabs>
        <w:spacing w:after="80"/>
        <w:ind w:left="504" w:hanging="504"/>
      </w:pPr>
      <w:r>
        <w:rPr>
          <w:b w:val="0"/>
          <w:i w:val="0"/>
        </w:rPr>
        <w:t>1.</w:t>
        <w:tab/>
        <w:t>Cut 12-mm plywood: top and bottom 40 × 40 cm, four sides 40 × 15 cm (two of them 37.6 × 15 cm so the box comes out square). Screw and glue the sides to the bottom. Keep the top removable (4 screws).</w:t>
      </w:r>
    </w:p>
    <w:p>
      <w:pPr>
        <w:tabs>
          <w:tab w:pos="504" w:val="left"/>
        </w:tabs>
        <w:spacing w:after="80"/>
        <w:ind w:left="504" w:hanging="504"/>
      </w:pPr>
      <w:r>
        <w:rPr>
          <w:b w:val="0"/>
          <w:i w:val="0"/>
        </w:rPr>
        <w:t>2.</w:t>
        <w:tab/>
        <w:t>Fan hole: in the top board, 8 cm from the center, cut a hole the size of the blower's outlet. Hot-glue the blower under the top board with its outlet pointing up through the hole. Seal gaps with hot glue.</w:t>
      </w:r>
    </w:p>
    <w:p>
      <w:pPr>
        <w:tabs>
          <w:tab w:pos="504" w:val="left"/>
        </w:tabs>
        <w:spacing w:after="80"/>
        <w:ind w:left="504" w:hanging="504"/>
      </w:pPr>
      <w:r>
        <w:rPr>
          <w:b w:val="0"/>
          <w:i w:val="0"/>
        </w:rPr>
        <w:t>3.</w:t>
        <w:tab/>
        <w:t>Fan air intake: drill about 20 holes of 8 mm in one side of the box near the fan, and put the finger guard on the fan's intake.</w:t>
      </w:r>
    </w:p>
    <w:p>
      <w:pPr>
        <w:tabs>
          <w:tab w:pos="504" w:val="left"/>
        </w:tabs>
        <w:spacing w:after="80"/>
        <w:ind w:left="504" w:hanging="504"/>
      </w:pPr>
      <w:r>
        <w:rPr>
          <w:b w:val="0"/>
          <w:i w:val="0"/>
        </w:rPr>
        <w:t>4.</w:t>
        <w:tab/>
        <w:t>Spine: screw the PVC floor flange to the center of the top board. Cut a 40-cm PVC pipe, then a T, then a 35-cm pipe above it (total about 78 cm). The T's side outlet points forward at 40 cm, in line with the grommet. Add a 6-cm pipe and end cap to the T's side outlet. Drill a hole through the end cap for the cable.</w:t>
      </w:r>
    </w:p>
    <w:p>
      <w:pPr>
        <w:tabs>
          <w:tab w:pos="504" w:val="left"/>
        </w:tabs>
        <w:spacing w:after="80"/>
        <w:ind w:left="504" w:hanging="504"/>
      </w:pPr>
      <w:r>
        <w:rPr>
          <w:b w:val="0"/>
          <w:i w:val="0"/>
        </w:rPr>
        <w:t>5.</w:t>
        <w:tab/>
        <w:t>Mount the battery, fuse holder, rocker switch, LM2596, and D4184 module inside the base box with screws or Velcro. Drill the rocker switch hole in a side panel.</w:t>
      </w:r>
    </w:p>
    <w:p>
      <w:pPr>
        <w:tabs>
          <w:tab w:pos="504" w:val="left"/>
        </w:tabs>
        <w:spacing w:after="80"/>
        <w:ind w:left="504" w:hanging="504"/>
      </w:pPr>
      <w:r>
        <w:rPr>
          <w:b w:val="0"/>
          <w:i w:val="0"/>
        </w:rPr>
        <w:t>6.</w:t>
        <w:tab/>
        <w:t>Feed the 3-core cable (5 V, GND, FAN) from the base, up the spine, and out of the T's end cap.</w:t>
      </w:r>
    </w:p>
    <w:p>
      <w:pPr>
        <w:tabs>
          <w:tab w:pos="504" w:val="left"/>
        </w:tabs>
        <w:spacing w:after="80"/>
        <w:ind w:left="504" w:hanging="504"/>
      </w:pPr>
      <w:r>
        <w:rPr>
          <w:b w:val="0"/>
          <w:i w:val="0"/>
        </w:rPr>
        <w:t>7.</w:t>
        <w:tab/>
        <w:t>Place the body over the spine so the spine goes inside the body and the end cap meets the grommet. Staple the bottom hem of the body to the edge of the top board (every 3 cm), with the fan hole inside the opening.</w:t>
      </w:r>
    </w:p>
    <w:p>
      <w:pPr>
        <w:tabs>
          <w:tab w:pos="504" w:val="left"/>
        </w:tabs>
        <w:spacing w:after="80"/>
        <w:ind w:left="504" w:hanging="504"/>
      </w:pPr>
      <w:r>
        <w:rPr>
          <w:b w:val="0"/>
          <w:i w:val="0"/>
        </w:rPr>
        <w:t>8.</w:t>
        <w:tab/>
        <w:t>Push the speaker into the top of the spine pipe and zip-tie it; run its two wires down the pipe to the T.</w:t>
      </w:r>
    </w:p>
    <w:p>
      <w:pPr>
        <w:keepNext/>
        <w:pageBreakBefore/>
        <w:spacing w:after="120"/>
      </w:pPr>
      <w:r>
        <w:rPr>
          <w:b/>
          <w:i w:val="0"/>
          <w:color w:val="1F2A44"/>
          <w:sz w:val="30"/>
        </w:rPr>
        <w:t>4. Wire the Electronics</w:t>
      </w:r>
    </w:p>
    <w:p>
      <w:pPr>
        <w:keepNext/>
        <w:jc w:val="center"/>
      </w:pPr>
      <w:r>
        <w:drawing>
          <wp:inline xmlns:a="http://schemas.openxmlformats.org/drawingml/2006/main" xmlns:pic="http://schemas.openxmlformats.org/drawingml/2006/picture">
            <wp:extent cx="6217920" cy="4610646"/>
            <wp:docPr id="3" name="Picture 3"/>
            <wp:cNvGraphicFramePr>
              <a:graphicFrameLocks noChangeAspect="1"/>
            </wp:cNvGraphicFramePr>
            <a:graphic>
              <a:graphicData uri="http://schemas.openxmlformats.org/drawingml/2006/picture">
                <pic:pic>
                  <pic:nvPicPr>
                    <pic:cNvPr id="0" name="g_wiring.png"/>
                    <pic:cNvPicPr/>
                  </pic:nvPicPr>
                  <pic:blipFill>
                    <a:blip r:embed="rId11"/>
                    <a:stretch>
                      <a:fillRect/>
                    </a:stretch>
                  </pic:blipFill>
                  <pic:spPr>
                    <a:xfrm>
                      <a:off x="0" y="0"/>
                      <a:ext cx="6217920" cy="4610646"/>
                    </a:xfrm>
                    <a:prstGeom prst="rect"/>
                  </pic:spPr>
                </pic:pic>
              </a:graphicData>
            </a:graphic>
          </wp:inline>
        </w:drawing>
      </w:r>
    </w:p>
    <w:p>
      <w:pPr>
        <w:spacing w:after="160"/>
        <w:jc w:val="center"/>
      </w:pPr>
      <w:r>
        <w:rPr>
          <w:b w:val="0"/>
          <w:i/>
          <w:sz w:val="20"/>
        </w:rPr>
        <w:t>Figure B. Wiring of ALAGA. All grounds (GND) must be connected together.</w:t>
      </w:r>
    </w:p>
    <w:p>
      <w:pPr>
        <w:keepNext/>
        <w:spacing w:after="60" w:before="160"/>
      </w:pPr>
      <w:r>
        <w:rPr>
          <w:b/>
          <w:i w:val="0"/>
          <w:color w:val="1F2A44"/>
          <w:sz w:val="25"/>
        </w:rPr>
        <w:t>Base box (power)</w:t>
      </w:r>
    </w:p>
    <w:p>
      <w:pPr>
        <w:tabs>
          <w:tab w:pos="504" w:val="left"/>
        </w:tabs>
        <w:spacing w:after="80"/>
        <w:ind w:left="504" w:hanging="504"/>
      </w:pPr>
      <w:r>
        <w:rPr>
          <w:b w:val="0"/>
          <w:i w:val="0"/>
        </w:rPr>
        <w:t>1.</w:t>
        <w:tab/>
        <w:t>Battery + → fuse holder (3 A) → rocker switch → “12 V” point. Battery – → “GND” point.</w:t>
      </w:r>
    </w:p>
    <w:p>
      <w:pPr>
        <w:tabs>
          <w:tab w:pos="504" w:val="left"/>
        </w:tabs>
        <w:spacing w:after="80"/>
        <w:ind w:left="504" w:hanging="504"/>
      </w:pPr>
      <w:r>
        <w:rPr>
          <w:b w:val="0"/>
          <w:i w:val="0"/>
        </w:rPr>
        <w:t>2.</w:t>
        <w:tab/>
        <w:t>12 V and GND → LM2596 IN+ and IN–. Switch on. Turn the LM2596 screw until the multimeter reads 5.0 V at OUT+ and OUT–. Switch off.</w:t>
      </w:r>
    </w:p>
    <w:p>
      <w:pPr>
        <w:tabs>
          <w:tab w:pos="504" w:val="left"/>
        </w:tabs>
        <w:spacing w:after="80"/>
        <w:ind w:left="504" w:hanging="504"/>
      </w:pPr>
      <w:r>
        <w:rPr>
          <w:b w:val="0"/>
          <w:i w:val="0"/>
        </w:rPr>
        <w:t>3.</w:t>
        <w:tab/>
        <w:t>12 V and GND → D4184 VIN+ and VIN–. D4184 OUT+ and OUT– → fan red and black. Solder the 1N5819 diode across the fan wires: stripe (cathode) to the red wire.</w:t>
      </w:r>
    </w:p>
    <w:p>
      <w:pPr>
        <w:tabs>
          <w:tab w:pos="504" w:val="left"/>
        </w:tabs>
        <w:spacing w:after="80"/>
        <w:ind w:left="504" w:hanging="504"/>
      </w:pPr>
      <w:r>
        <w:rPr>
          <w:b w:val="0"/>
          <w:i w:val="0"/>
        </w:rPr>
        <w:t>4.</w:t>
        <w:tab/>
        <w:t>3-core cable: red to LM2596 OUT+ (5 V); black to GND; yellow to the D4184 PWM/SIG pin. Also connect the D4184 GND pin to GND.</w:t>
      </w:r>
    </w:p>
    <w:p>
      <w:pPr>
        <w:keepNext/>
        <w:spacing w:after="60" w:before="160"/>
      </w:pPr>
      <w:r>
        <w:rPr>
          <w:b/>
          <w:i w:val="0"/>
          <w:color w:val="1F2A44"/>
          <w:sz w:val="25"/>
        </w:rPr>
        <w:t>Chest box (controller and sensors)</w:t>
      </w:r>
    </w:p>
    <w:p>
      <w:pPr>
        <w:tabs>
          <w:tab w:pos="504" w:val="left"/>
        </w:tabs>
        <w:spacing w:after="80"/>
        <w:ind w:left="504" w:hanging="504"/>
      </w:pPr>
      <w:r>
        <w:rPr>
          <w:b w:val="0"/>
          <w:i w:val="0"/>
        </w:rPr>
        <w:t>1.</w:t>
        <w:tab/>
        <w:t>Cut holes in the lid of the project box: a window for the OLED, two 16-mm holes for the HC-SR04, a 10-mm hole for the MLX90614 (all three near the top edge), a slot for the MAX30102 finger cradle, holes for the dial and the arcade button, and small holes for the sound sensor.</w:t>
      </w:r>
    </w:p>
    <w:p>
      <w:pPr>
        <w:tabs>
          <w:tab w:pos="504" w:val="left"/>
        </w:tabs>
        <w:spacing w:after="80"/>
        <w:ind w:left="504" w:hanging="504"/>
      </w:pPr>
      <w:r>
        <w:rPr>
          <w:b w:val="0"/>
          <w:i w:val="0"/>
        </w:rPr>
        <w:t>2.</w:t>
        <w:tab/>
        <w:t>Solder the ESP32 onto the perfboard with female headers so it can be removed.</w:t>
      </w:r>
    </w:p>
    <w:p>
      <w:pPr>
        <w:tabs>
          <w:tab w:pos="504" w:val="left"/>
        </w:tabs>
        <w:spacing w:after="80"/>
        <w:ind w:left="504" w:hanging="504"/>
      </w:pPr>
      <w:r>
        <w:rPr>
          <w:b w:val="0"/>
          <w:i w:val="0"/>
        </w:rPr>
        <w:t>3.</w:t>
        <w:tab/>
        <w:t>Make the HC-SR04 echo divider on the perfboard: ECHO → 1 kΩ → GPIO 33, and GPIO 33 → 2 kΩ → GND.</w:t>
      </w:r>
    </w:p>
    <w:p>
      <w:pPr>
        <w:tabs>
          <w:tab w:pos="504" w:val="left"/>
        </w:tabs>
        <w:spacing w:after="80"/>
        <w:ind w:left="504" w:hanging="504"/>
      </w:pPr>
      <w:r>
        <w:rPr>
          <w:b w:val="0"/>
          <w:i w:val="0"/>
        </w:rPr>
        <w:t>4.</w:t>
        <w:tab/>
        <w:t>Connect the I²C bus: MLX90614, MAX30102, and OLED all to 3V3, GND, SDA (GPIO 21), and SCL (GPIO 22).</w:t>
      </w:r>
    </w:p>
    <w:p>
      <w:pPr>
        <w:tabs>
          <w:tab w:pos="504" w:val="left"/>
        </w:tabs>
        <w:spacing w:after="80"/>
        <w:ind w:left="504" w:hanging="504"/>
      </w:pPr>
      <w:r>
        <w:rPr>
          <w:b w:val="0"/>
          <w:i w:val="0"/>
        </w:rPr>
        <w:t>5.</w:t>
        <w:tab/>
        <w:t>Connect the rest using the pin table below. Use red for power, black for GND, other colors for signals.</w:t>
      </w:r>
    </w:p>
    <w:p>
      <w:pPr>
        <w:tabs>
          <w:tab w:pos="504" w:val="left"/>
        </w:tabs>
        <w:spacing w:after="80"/>
        <w:ind w:left="504" w:hanging="504"/>
      </w:pPr>
      <w:r>
        <w:rPr>
          <w:b w:val="0"/>
          <w:i w:val="0"/>
        </w:rPr>
        <w:t>6.</w:t>
        <w:tab/>
        <w:t>Finger cradle: glue the MAX30102 face-up at the bottom of a 2-cm slot, with a strip of black foam around it to block room light. A clothespin-style flap of foam on top keeps the finger still.</w:t>
      </w:r>
    </w:p>
    <w:p>
      <w:pPr>
        <w:tabs>
          <w:tab w:pos="504" w:val="left"/>
        </w:tabs>
        <w:spacing w:after="80"/>
        <w:ind w:left="504" w:hanging="504"/>
      </w:pPr>
      <w:r>
        <w:rPr>
          <w:b w:val="0"/>
          <w:i w:val="0"/>
        </w:rPr>
        <w:t>7.</w:t>
        <w:tab/>
        <w:t>Bring the 3-core cable from the spine into the back of the box: red → ESP32 VIN, black → ESP32 GND, yellow → GPIO 25. Connect the speaker wires to DFPlayer SPK1 and SPK2.</w:t>
      </w:r>
    </w:p>
    <w:p>
      <w:pPr>
        <w:tabs>
          <w:tab w:pos="504" w:val="left"/>
        </w:tabs>
        <w:spacing w:after="80"/>
        <w:ind w:left="504" w:hanging="504"/>
      </w:pPr>
      <w:r>
        <w:rPr>
          <w:b w:val="0"/>
          <w:i w:val="0"/>
        </w:rPr>
        <w:t>8.</w:t>
        <w:tab/>
        <w:t>Screw the chest box to the PVC end cap through the grommet, with the sensors facing out.</w:t>
      </w:r>
    </w:p>
    <w:tbl>
      <w:tblPr>
        <w:tblStyle w:val="TableGrid"/>
        <w:tblW w:type="auto" w:w="0"/>
        <w:jc w:val="center"/>
        <w:tblLayout w:type="fixed"/>
        <w:tblLook w:firstColumn="1" w:firstRow="1" w:lastColumn="0" w:lastRow="0" w:noHBand="0" w:noVBand="1" w:val="04A0"/>
      </w:tblPr>
      <w:tblGrid>
        <w:gridCol w:w="2880"/>
        <w:gridCol w:w="2880"/>
        <w:gridCol w:w="3888"/>
      </w:tblGrid>
      <w:tr>
        <w:tc>
          <w:tcPr>
            <w:tcW w:type="dxa" w:w="2880"/>
            <w:shd w:val="clear" w:fill="1F2A44"/>
          </w:tcPr>
          <w:p>
            <w:pPr>
              <w:spacing w:after="0" w:line="240" w:lineRule="auto"/>
            </w:pPr>
            <w:r/>
            <w:r>
              <w:rPr>
                <w:b/>
                <w:color w:val="FFFFFF"/>
                <w:sz w:val="19"/>
              </w:rPr>
              <w:t>Part</w:t>
            </w:r>
          </w:p>
        </w:tc>
        <w:tc>
          <w:tcPr>
            <w:tcW w:type="dxa" w:w="2880"/>
            <w:shd w:val="clear" w:fill="1F2A44"/>
          </w:tcPr>
          <w:p>
            <w:pPr>
              <w:spacing w:after="0" w:line="240" w:lineRule="auto"/>
            </w:pPr>
            <w:r/>
            <w:r>
              <w:rPr>
                <w:b/>
                <w:color w:val="FFFFFF"/>
                <w:sz w:val="19"/>
              </w:rPr>
              <w:t>Part pin</w:t>
            </w:r>
          </w:p>
        </w:tc>
        <w:tc>
          <w:tcPr>
            <w:tcW w:type="dxa" w:w="3888"/>
            <w:shd w:val="clear" w:fill="1F2A44"/>
          </w:tcPr>
          <w:p>
            <w:pPr>
              <w:spacing w:after="0" w:line="240" w:lineRule="auto"/>
            </w:pPr>
            <w:r/>
            <w:r>
              <w:rPr>
                <w:b/>
                <w:color w:val="FFFFFF"/>
                <w:sz w:val="19"/>
              </w:rPr>
              <w:t>Connect to</w:t>
            </w:r>
          </w:p>
        </w:tc>
      </w:tr>
      <w:tr>
        <w:tc>
          <w:tcPr>
            <w:tcW w:type="dxa" w:w="2880"/>
          </w:tcPr>
          <w:p>
            <w:pPr>
              <w:spacing w:after="0" w:line="240" w:lineRule="auto"/>
            </w:pPr>
            <w:r/>
            <w:r>
              <w:rPr>
                <w:b w:val="0"/>
                <w:sz w:val="19"/>
              </w:rPr>
              <w:t>MLX90614, MAX30102, OLED</w:t>
            </w:r>
          </w:p>
        </w:tc>
        <w:tc>
          <w:tcPr>
            <w:tcW w:type="dxa" w:w="2880"/>
          </w:tcPr>
          <w:p>
            <w:pPr>
              <w:spacing w:after="0" w:line="240" w:lineRule="auto"/>
            </w:pPr>
            <w:r/>
            <w:r>
              <w:rPr>
                <w:b w:val="0"/>
                <w:sz w:val="19"/>
              </w:rPr>
              <w:t>VIN/VCC, GND, SDA, SCL</w:t>
            </w:r>
          </w:p>
        </w:tc>
        <w:tc>
          <w:tcPr>
            <w:tcW w:type="dxa" w:w="3888"/>
          </w:tcPr>
          <w:p>
            <w:pPr>
              <w:spacing w:after="0" w:line="240" w:lineRule="auto"/>
            </w:pPr>
            <w:r/>
            <w:r>
              <w:rPr>
                <w:b w:val="0"/>
                <w:sz w:val="19"/>
              </w:rPr>
              <w:t>3V3, GND, GPIO 21, GPIO 22</w:t>
            </w:r>
          </w:p>
        </w:tc>
      </w:tr>
      <w:tr>
        <w:tc>
          <w:tcPr>
            <w:tcW w:type="dxa" w:w="2880"/>
          </w:tcPr>
          <w:p>
            <w:pPr>
              <w:spacing w:after="0" w:line="240" w:lineRule="auto"/>
            </w:pPr>
            <w:r/>
            <w:r>
              <w:rPr>
                <w:b w:val="0"/>
                <w:sz w:val="19"/>
              </w:rPr>
              <w:t>HC-SR04</w:t>
            </w:r>
          </w:p>
        </w:tc>
        <w:tc>
          <w:tcPr>
            <w:tcW w:type="dxa" w:w="2880"/>
          </w:tcPr>
          <w:p>
            <w:pPr>
              <w:spacing w:after="0" w:line="240" w:lineRule="auto"/>
            </w:pPr>
            <w:r/>
            <w:r>
              <w:rPr>
                <w:b w:val="0"/>
                <w:sz w:val="19"/>
              </w:rPr>
              <w:t>VCC, GND, TRIG, ECHO</w:t>
            </w:r>
          </w:p>
        </w:tc>
        <w:tc>
          <w:tcPr>
            <w:tcW w:type="dxa" w:w="3888"/>
          </w:tcPr>
          <w:p>
            <w:pPr>
              <w:spacing w:after="0" w:line="240" w:lineRule="auto"/>
            </w:pPr>
            <w:r/>
            <w:r>
              <w:rPr>
                <w:b w:val="0"/>
                <w:sz w:val="19"/>
              </w:rPr>
              <w:t>5 V, GND, GPIO 32, divider → GPIO 33</w:t>
            </w:r>
          </w:p>
        </w:tc>
      </w:tr>
      <w:tr>
        <w:tc>
          <w:tcPr>
            <w:tcW w:type="dxa" w:w="2880"/>
          </w:tcPr>
          <w:p>
            <w:pPr>
              <w:spacing w:after="0" w:line="240" w:lineRule="auto"/>
            </w:pPr>
            <w:r/>
            <w:r>
              <w:rPr>
                <w:b w:val="0"/>
                <w:sz w:val="19"/>
              </w:rPr>
              <w:t>DFPlayer Mini</w:t>
            </w:r>
          </w:p>
        </w:tc>
        <w:tc>
          <w:tcPr>
            <w:tcW w:type="dxa" w:w="2880"/>
          </w:tcPr>
          <w:p>
            <w:pPr>
              <w:spacing w:after="0" w:line="240" w:lineRule="auto"/>
            </w:pPr>
            <w:r/>
            <w:r>
              <w:rPr>
                <w:b w:val="0"/>
                <w:sz w:val="19"/>
              </w:rPr>
              <w:t>VCC, GND, TX, RX</w:t>
            </w:r>
          </w:p>
        </w:tc>
        <w:tc>
          <w:tcPr>
            <w:tcW w:type="dxa" w:w="3888"/>
          </w:tcPr>
          <w:p>
            <w:pPr>
              <w:spacing w:after="0" w:line="240" w:lineRule="auto"/>
            </w:pPr>
            <w:r/>
            <w:r>
              <w:rPr>
                <w:b w:val="0"/>
                <w:sz w:val="19"/>
              </w:rPr>
              <w:t>5 V, GND, GPIO 16, 1 kΩ → GPIO 17</w:t>
            </w:r>
          </w:p>
        </w:tc>
      </w:tr>
      <w:tr>
        <w:tc>
          <w:tcPr>
            <w:tcW w:type="dxa" w:w="2880"/>
          </w:tcPr>
          <w:p>
            <w:pPr>
              <w:spacing w:after="0" w:line="240" w:lineRule="auto"/>
            </w:pPr>
            <w:r/>
            <w:r>
              <w:rPr>
                <w:b w:val="0"/>
                <w:sz w:val="19"/>
              </w:rPr>
              <w:t>Pain dial (10 kΩ)</w:t>
            </w:r>
          </w:p>
        </w:tc>
        <w:tc>
          <w:tcPr>
            <w:tcW w:type="dxa" w:w="2880"/>
          </w:tcPr>
          <w:p>
            <w:pPr>
              <w:spacing w:after="0" w:line="240" w:lineRule="auto"/>
            </w:pPr>
            <w:r/>
            <w:r>
              <w:rPr>
                <w:b w:val="0"/>
                <w:sz w:val="19"/>
              </w:rPr>
              <w:t>two ends, middle</w:t>
            </w:r>
          </w:p>
        </w:tc>
        <w:tc>
          <w:tcPr>
            <w:tcW w:type="dxa" w:w="3888"/>
          </w:tcPr>
          <w:p>
            <w:pPr>
              <w:spacing w:after="0" w:line="240" w:lineRule="auto"/>
            </w:pPr>
            <w:r/>
            <w:r>
              <w:rPr>
                <w:b w:val="0"/>
                <w:sz w:val="19"/>
              </w:rPr>
              <w:t>3V3 and GND, GPIO 34</w:t>
            </w:r>
          </w:p>
        </w:tc>
      </w:tr>
      <w:tr>
        <w:tc>
          <w:tcPr>
            <w:tcW w:type="dxa" w:w="2880"/>
          </w:tcPr>
          <w:p>
            <w:pPr>
              <w:spacing w:after="0" w:line="240" w:lineRule="auto"/>
            </w:pPr>
            <w:r/>
            <w:r>
              <w:rPr>
                <w:b w:val="0"/>
                <w:sz w:val="19"/>
              </w:rPr>
              <w:t>Arcade button</w:t>
            </w:r>
          </w:p>
        </w:tc>
        <w:tc>
          <w:tcPr>
            <w:tcW w:type="dxa" w:w="2880"/>
          </w:tcPr>
          <w:p>
            <w:pPr>
              <w:spacing w:after="0" w:line="240" w:lineRule="auto"/>
            </w:pPr>
            <w:r/>
            <w:r>
              <w:rPr>
                <w:b w:val="0"/>
                <w:sz w:val="19"/>
              </w:rPr>
              <w:t>two legs</w:t>
            </w:r>
          </w:p>
        </w:tc>
        <w:tc>
          <w:tcPr>
            <w:tcW w:type="dxa" w:w="3888"/>
          </w:tcPr>
          <w:p>
            <w:pPr>
              <w:spacing w:after="0" w:line="240" w:lineRule="auto"/>
            </w:pPr>
            <w:r/>
            <w:r>
              <w:rPr>
                <w:b w:val="0"/>
                <w:sz w:val="19"/>
              </w:rPr>
              <w:t>GPIO 27 and GND</w:t>
            </w:r>
          </w:p>
        </w:tc>
      </w:tr>
      <w:tr>
        <w:tc>
          <w:tcPr>
            <w:tcW w:type="dxa" w:w="2880"/>
          </w:tcPr>
          <w:p>
            <w:pPr>
              <w:spacing w:after="0" w:line="240" w:lineRule="auto"/>
            </w:pPr>
            <w:r/>
            <w:r>
              <w:rPr>
                <w:b w:val="0"/>
                <w:sz w:val="19"/>
              </w:rPr>
              <w:t>KY-037 sound sensor</w:t>
            </w:r>
          </w:p>
        </w:tc>
        <w:tc>
          <w:tcPr>
            <w:tcW w:type="dxa" w:w="2880"/>
          </w:tcPr>
          <w:p>
            <w:pPr>
              <w:spacing w:after="0" w:line="240" w:lineRule="auto"/>
            </w:pPr>
            <w:r/>
            <w:r>
              <w:rPr>
                <w:b w:val="0"/>
                <w:sz w:val="19"/>
              </w:rPr>
              <w:t>+, G, D0</w:t>
            </w:r>
          </w:p>
        </w:tc>
        <w:tc>
          <w:tcPr>
            <w:tcW w:type="dxa" w:w="3888"/>
          </w:tcPr>
          <w:p>
            <w:pPr>
              <w:spacing w:after="0" w:line="240" w:lineRule="auto"/>
            </w:pPr>
            <w:r/>
            <w:r>
              <w:rPr>
                <w:b w:val="0"/>
                <w:sz w:val="19"/>
              </w:rPr>
              <w:t>3V3, GND, GPIO 26</w:t>
            </w:r>
          </w:p>
        </w:tc>
      </w:tr>
      <w:tr>
        <w:tc>
          <w:tcPr>
            <w:tcW w:type="dxa" w:w="2880"/>
          </w:tcPr>
          <w:p>
            <w:pPr>
              <w:spacing w:after="0" w:line="240" w:lineRule="auto"/>
            </w:pPr>
            <w:r/>
            <w:r>
              <w:rPr>
                <w:b w:val="0"/>
                <w:sz w:val="19"/>
              </w:rPr>
              <w:t>Fan switch (via cable)</w:t>
            </w:r>
          </w:p>
        </w:tc>
        <w:tc>
          <w:tcPr>
            <w:tcW w:type="dxa" w:w="2880"/>
          </w:tcPr>
          <w:p>
            <w:pPr>
              <w:spacing w:after="0" w:line="240" w:lineRule="auto"/>
            </w:pPr>
            <w:r/>
            <w:r>
              <w:rPr>
                <w:b w:val="0"/>
                <w:sz w:val="19"/>
              </w:rPr>
              <w:t>D4184 PWM</w:t>
            </w:r>
          </w:p>
        </w:tc>
        <w:tc>
          <w:tcPr>
            <w:tcW w:type="dxa" w:w="3888"/>
          </w:tcPr>
          <w:p>
            <w:pPr>
              <w:spacing w:after="0" w:line="240" w:lineRule="auto"/>
            </w:pPr>
            <w:r/>
            <w:r>
              <w:rPr>
                <w:b w:val="0"/>
                <w:sz w:val="19"/>
              </w:rPr>
              <w:t>GPIO 25</w:t>
            </w:r>
          </w:p>
        </w:tc>
      </w:tr>
    </w:tbl>
    <w:p>
      <w:pPr>
        <w:spacing w:after="0"/>
      </w:pPr>
    </w:p>
    <w:p>
      <w:pPr>
        <w:keepNext/>
        <w:pageBreakBefore/>
        <w:spacing w:after="120"/>
      </w:pPr>
      <w:r>
        <w:rPr>
          <w:b/>
          <w:i w:val="0"/>
          <w:color w:val="1F2A44"/>
          <w:sz w:val="30"/>
        </w:rPr>
        <w:t>5. Program ALAGA</w:t>
      </w:r>
    </w:p>
    <w:p>
      <w:pPr>
        <w:tabs>
          <w:tab w:pos="504" w:val="left"/>
        </w:tabs>
        <w:spacing w:after="80"/>
        <w:ind w:left="504" w:hanging="504"/>
      </w:pPr>
      <w:r>
        <w:rPr>
          <w:b w:val="0"/>
          <w:i w:val="0"/>
        </w:rPr>
        <w:t>1.</w:t>
        <w:tab/>
        <w:t>Install Arduino IDE 2 on the laptop. In File → Preferences → Additional boards manager URLs, add https://espressif.github.io/arduino-esp32/package_esp32_index.json. In Boards Manager, install “esp32 by Espressif Systems”.</w:t>
      </w:r>
    </w:p>
    <w:p>
      <w:pPr>
        <w:tabs>
          <w:tab w:pos="504" w:val="left"/>
        </w:tabs>
        <w:spacing w:after="80"/>
        <w:ind w:left="504" w:hanging="504"/>
      </w:pPr>
      <w:r>
        <w:rPr>
          <w:b w:val="0"/>
          <w:i w:val="0"/>
        </w:rPr>
        <w:t>2.</w:t>
        <w:tab/>
        <w:t>In Library Manager, install: Adafruit MLX90614 Library, SparkFun MAX3010x Pulse and Proximity Sensor Library, Adafruit SSD1306, Adafruit GFX Library, and DFRobotDFPlayerMini.</w:t>
      </w:r>
    </w:p>
    <w:p>
      <w:pPr>
        <w:tabs>
          <w:tab w:pos="504" w:val="left"/>
        </w:tabs>
        <w:spacing w:after="80"/>
        <w:ind w:left="504" w:hanging="504"/>
      </w:pPr>
      <w:r>
        <w:rPr>
          <w:b w:val="0"/>
          <w:i w:val="0"/>
        </w:rPr>
        <w:t>3.</w:t>
        <w:tab/>
        <w:t>Open firmware/alaga/alaga.ino from the project folder.</w:t>
      </w:r>
    </w:p>
    <w:p>
      <w:pPr>
        <w:tabs>
          <w:tab w:pos="504" w:val="left"/>
        </w:tabs>
        <w:spacing w:after="80"/>
        <w:ind w:left="504" w:hanging="504"/>
      </w:pPr>
      <w:r>
        <w:rPr>
          <w:b w:val="0"/>
          <w:i w:val="0"/>
        </w:rPr>
        <w:t>4.</w:t>
        <w:tab/>
        <w:t>Select Tools → Board → ESP32 Dev Module and the correct port. Click Upload. If uploading stalls at “Connecting…”, hold the BOOT button on the ESP32 until it starts.</w:t>
      </w:r>
    </w:p>
    <w:p>
      <w:pPr>
        <w:tabs>
          <w:tab w:pos="504" w:val="left"/>
        </w:tabs>
        <w:spacing w:after="80"/>
        <w:ind w:left="504" w:hanging="504"/>
      </w:pPr>
      <w:r>
        <w:rPr>
          <w:b w:val="0"/>
          <w:i w:val="0"/>
        </w:rPr>
        <w:t>5.</w:t>
        <w:tab/>
        <w:t>Open Serial Monitor at 115200 baud. The OLED should show “ALAGA / Press my chest”.</w:t>
      </w:r>
    </w:p>
    <w:p>
      <w:pPr>
        <w:tabs>
          <w:tab w:pos="504" w:val="left"/>
        </w:tabs>
        <w:spacing w:after="80"/>
        <w:ind w:left="504" w:hanging="504"/>
      </w:pPr>
      <w:r>
        <w:rPr>
          <w:b w:val="0"/>
          <w:i w:val="0"/>
        </w:rPr>
        <w:t>6.</w:t>
        <w:tab/>
        <w:t>Check the I²C parts: upload the Arduino example File → Examples → Wire → WireScan (or any I²C scanner). It must list 0x3C (OLED), 0x57 (MAX30102), and 0x5A (MLX90614). Then upload alaga.ino again.</w:t>
      </w:r>
    </w:p>
    <w:tbl>
      <w:tblPr>
        <w:tblW w:type="auto" w:w="0"/>
        <w:tblLook w:firstColumn="1" w:firstRow="1" w:lastColumn="0" w:lastRow="0" w:noHBand="0" w:noVBand="1" w:val="04A0"/>
      </w:tblPr>
      <w:tblGrid>
        <w:gridCol w:w="9648"/>
      </w:tblGrid>
      <w:tr>
        <w:tc>
          <w:tcPr>
            <w:tcW w:type="dxa" w:w="9648"/>
            <w:shd w:val="clear" w:fill="FFF8E1"/>
          </w:tcPr>
          <w:p>
            <w:r/>
            <w:r>
              <w:rPr>
                <w:b/>
                <w:sz w:val="21"/>
              </w:rPr>
              <w:t>If 0x57 is missing:</w:t>
            </w:r>
            <w:r>
              <w:rPr>
                <w:b w:val="0"/>
                <w:sz w:val="21"/>
              </w:rPr>
              <w:t xml:space="preserve"> some MAX30102 boards pull SDA/SCL up to 1.8 V. Buy the version with 3.3 V pull-ups, or ask the seller before buying.  </w:t>
            </w:r>
            <w:r>
              <w:rPr>
                <w:b/>
                <w:sz w:val="21"/>
              </w:rPr>
              <w:t>If the sound sensor wakes ALAGA by itself:</w:t>
            </w:r>
            <w:r>
              <w:rPr>
                <w:b w:val="0"/>
                <w:sz w:val="21"/>
              </w:rPr>
              <w:t xml:space="preserve"> turn its trimmer until the D0 LED is off in a quiet room. If its D0 goes LOW (not HIGH) when you shout, change HIGH to LOW in the line digitalRead(PIN_SOUND) == HIGH.</w:t>
            </w:r>
          </w:p>
        </w:tc>
      </w:tr>
    </w:tbl>
    <w:p>
      <w:pPr>
        <w:spacing w:after="0"/>
      </w:pPr>
    </w:p>
    <w:p>
      <w:pPr>
        <w:keepNext/>
        <w:spacing w:after="60" w:before="160"/>
      </w:pPr>
      <w:r>
        <w:rPr>
          <w:b/>
          <w:i w:val="0"/>
          <w:color w:val="1F2A44"/>
          <w:sz w:val="25"/>
        </w:rPr>
        <w:t>Record the voice prompts</w:t>
      </w:r>
    </w:p>
    <w:p>
      <w:pPr>
        <w:spacing w:after="80"/>
      </w:pPr>
      <w:r>
        <w:rPr>
          <w:b w:val="0"/>
          <w:i w:val="0"/>
        </w:rPr>
        <w:t>Record each line with a phone in a quiet room, save as MP3, and copy to the microSD card (formatted FAT32) in a folder named mp3, with exactly these file names. Ask a classmate with a clear, warm voice.</w:t>
      </w:r>
    </w:p>
    <w:tbl>
      <w:tblPr>
        <w:tblStyle w:val="TableGrid"/>
        <w:tblW w:type="auto" w:w="0"/>
        <w:jc w:val="center"/>
        <w:tblLayout w:type="fixed"/>
        <w:tblLook w:firstColumn="1" w:firstRow="1" w:lastColumn="0" w:lastRow="0" w:noHBand="0" w:noVBand="1" w:val="04A0"/>
      </w:tblPr>
      <w:tblGrid>
        <w:gridCol w:w="1728"/>
        <w:gridCol w:w="7920"/>
      </w:tblGrid>
      <w:tr>
        <w:tc>
          <w:tcPr>
            <w:tcW w:type="dxa" w:w="1728"/>
            <w:shd w:val="clear" w:fill="1F2A44"/>
          </w:tcPr>
          <w:p>
            <w:pPr>
              <w:spacing w:after="0" w:line="240" w:lineRule="auto"/>
            </w:pPr>
            <w:r/>
            <w:r>
              <w:rPr>
                <w:b/>
                <w:color w:val="FFFFFF"/>
                <w:sz w:val="19"/>
              </w:rPr>
              <w:t>File</w:t>
            </w:r>
          </w:p>
        </w:tc>
        <w:tc>
          <w:tcPr>
            <w:tcW w:type="dxa" w:w="7920"/>
            <w:shd w:val="clear" w:fill="1F2A44"/>
          </w:tcPr>
          <w:p>
            <w:pPr>
              <w:spacing w:after="0" w:line="240" w:lineRule="auto"/>
            </w:pPr>
            <w:r/>
            <w:r>
              <w:rPr>
                <w:b/>
                <w:color w:val="FFFFFF"/>
                <w:sz w:val="19"/>
              </w:rPr>
              <w:t>Filipino, then English</w:t>
            </w:r>
          </w:p>
        </w:tc>
      </w:tr>
      <w:tr>
        <w:tc>
          <w:tcPr>
            <w:tcW w:type="dxa" w:w="1728"/>
          </w:tcPr>
          <w:p>
            <w:pPr>
              <w:spacing w:after="0" w:line="240" w:lineRule="auto"/>
            </w:pPr>
            <w:r/>
            <w:r>
              <w:rPr>
                <w:b w:val="0"/>
                <w:sz w:val="19"/>
              </w:rPr>
              <w:t>mp3/0001.mp3</w:t>
            </w:r>
          </w:p>
        </w:tc>
        <w:tc>
          <w:tcPr>
            <w:tcW w:type="dxa" w:w="7920"/>
          </w:tcPr>
          <w:p>
            <w:pPr>
              <w:spacing w:after="0" w:line="240" w:lineRule="auto"/>
            </w:pPr>
            <w:r/>
            <w:r>
              <w:rPr>
                <w:b w:val="0"/>
                <w:sz w:val="19"/>
              </w:rPr>
              <w:t>Kumusta! Ako si ALAGA, ang kasama mo sa kalusugan. Hello! I am ALAGA, your health buddy.</w:t>
            </w:r>
          </w:p>
        </w:tc>
      </w:tr>
      <w:tr>
        <w:tc>
          <w:tcPr>
            <w:tcW w:type="dxa" w:w="1728"/>
          </w:tcPr>
          <w:p>
            <w:pPr>
              <w:spacing w:after="0" w:line="240" w:lineRule="auto"/>
            </w:pPr>
            <w:r/>
            <w:r>
              <w:rPr>
                <w:b w:val="0"/>
                <w:sz w:val="19"/>
              </w:rPr>
              <w:t>mp3/0002.mp3</w:t>
            </w:r>
          </w:p>
        </w:tc>
        <w:tc>
          <w:tcPr>
            <w:tcW w:type="dxa" w:w="7920"/>
          </w:tcPr>
          <w:p>
            <w:pPr>
              <w:spacing w:after="0" w:line="240" w:lineRule="auto"/>
            </w:pPr>
            <w:r/>
            <w:r>
              <w:rPr>
                <w:b w:val="0"/>
                <w:sz w:val="19"/>
              </w:rPr>
              <w:t>Gaano kasakit ang nararamdaman mo, mula 0 hanggang 10? Ipihit ang bilog, saka pindutin ang pulang button. How much pain do you feel, from 0 to 10? Turn the dial, then press the red button.</w:t>
            </w:r>
          </w:p>
        </w:tc>
      </w:tr>
      <w:tr>
        <w:tc>
          <w:tcPr>
            <w:tcW w:type="dxa" w:w="1728"/>
          </w:tcPr>
          <w:p>
            <w:pPr>
              <w:spacing w:after="0" w:line="240" w:lineRule="auto"/>
            </w:pPr>
            <w:r/>
            <w:r>
              <w:rPr>
                <w:b w:val="0"/>
                <w:sz w:val="19"/>
              </w:rPr>
              <w:t>mp3/0003.mp3</w:t>
            </w:r>
          </w:p>
        </w:tc>
        <w:tc>
          <w:tcPr>
            <w:tcW w:type="dxa" w:w="7920"/>
          </w:tcPr>
          <w:p>
            <w:pPr>
              <w:spacing w:after="0" w:line="240" w:lineRule="auto"/>
            </w:pPr>
            <w:r/>
            <w:r>
              <w:rPr>
                <w:b w:val="0"/>
                <w:sz w:val="19"/>
              </w:rPr>
              <w:t>Ilapit ang noo mo sa sensor sa itaas ng aking dibdib. Bring your forehead close to the sensor on my chest.</w:t>
            </w:r>
          </w:p>
        </w:tc>
      </w:tr>
      <w:tr>
        <w:tc>
          <w:tcPr>
            <w:tcW w:type="dxa" w:w="1728"/>
          </w:tcPr>
          <w:p>
            <w:pPr>
              <w:spacing w:after="0" w:line="240" w:lineRule="auto"/>
            </w:pPr>
            <w:r/>
            <w:r>
              <w:rPr>
                <w:b w:val="0"/>
                <w:sz w:val="19"/>
              </w:rPr>
              <w:t>mp3/0004.mp3</w:t>
            </w:r>
          </w:p>
        </w:tc>
        <w:tc>
          <w:tcPr>
            <w:tcW w:type="dxa" w:w="7920"/>
          </w:tcPr>
          <w:p>
            <w:pPr>
              <w:spacing w:after="0" w:line="240" w:lineRule="auto"/>
            </w:pPr>
            <w:r/>
            <w:r>
              <w:rPr>
                <w:b w:val="0"/>
                <w:sz w:val="19"/>
              </w:rPr>
              <w:t>Ilagay ang hintuturo mo sa butas at huwag gumalaw. Place your index finger in the slot and keep still.</w:t>
            </w:r>
          </w:p>
        </w:tc>
      </w:tr>
      <w:tr>
        <w:tc>
          <w:tcPr>
            <w:tcW w:type="dxa" w:w="1728"/>
          </w:tcPr>
          <w:p>
            <w:pPr>
              <w:spacing w:after="0" w:line="240" w:lineRule="auto"/>
            </w:pPr>
            <w:r/>
            <w:r>
              <w:rPr>
                <w:b w:val="0"/>
                <w:sz w:val="19"/>
              </w:rPr>
              <w:t>mp3/0005.mp3</w:t>
            </w:r>
          </w:p>
        </w:tc>
        <w:tc>
          <w:tcPr>
            <w:tcW w:type="dxa" w:w="7920"/>
          </w:tcPr>
          <w:p>
            <w:pPr>
              <w:spacing w:after="0" w:line="240" w:lineRule="auto"/>
            </w:pPr>
            <w:r/>
            <w:r>
              <w:rPr>
                <w:b w:val="0"/>
                <w:sz w:val="19"/>
              </w:rPr>
              <w:t>Normal ang mga sukat mo. Uminom ng tubig at magpahinga. Your readings are normal. Drink water and rest.</w:t>
            </w:r>
          </w:p>
        </w:tc>
      </w:tr>
      <w:tr>
        <w:tc>
          <w:tcPr>
            <w:tcW w:type="dxa" w:w="1728"/>
          </w:tcPr>
          <w:p>
            <w:pPr>
              <w:spacing w:after="0" w:line="240" w:lineRule="auto"/>
            </w:pPr>
            <w:r/>
            <w:r>
              <w:rPr>
                <w:b w:val="0"/>
                <w:sz w:val="19"/>
              </w:rPr>
              <w:t>mp3/0006.mp3</w:t>
            </w:r>
          </w:p>
        </w:tc>
        <w:tc>
          <w:tcPr>
            <w:tcW w:type="dxa" w:w="7920"/>
          </w:tcPr>
          <w:p>
            <w:pPr>
              <w:spacing w:after="0" w:line="240" w:lineRule="auto"/>
            </w:pPr>
            <w:r/>
            <w:r>
              <w:rPr>
                <w:b w:val="0"/>
                <w:sz w:val="19"/>
              </w:rPr>
              <w:t>Pakipuntahan ang health worker para masuri ka pa. Please see the health worker for a check.</w:t>
            </w:r>
          </w:p>
        </w:tc>
      </w:tr>
      <w:tr>
        <w:tc>
          <w:tcPr>
            <w:tcW w:type="dxa" w:w="1728"/>
          </w:tcPr>
          <w:p>
            <w:pPr>
              <w:spacing w:after="0" w:line="240" w:lineRule="auto"/>
            </w:pPr>
            <w:r/>
            <w:r>
              <w:rPr>
                <w:b w:val="0"/>
                <w:sz w:val="19"/>
              </w:rPr>
              <w:t>mp3/0007.mp3</w:t>
            </w:r>
          </w:p>
        </w:tc>
        <w:tc>
          <w:tcPr>
            <w:tcW w:type="dxa" w:w="7920"/>
          </w:tcPr>
          <w:p>
            <w:pPr>
              <w:spacing w:after="0" w:line="240" w:lineRule="auto"/>
            </w:pPr>
            <w:r/>
            <w:r>
              <w:rPr>
                <w:b w:val="0"/>
                <w:sz w:val="19"/>
              </w:rPr>
              <w:t>Pumunta agad sa health worker ngayon din. Please see the health worker now.</w:t>
            </w:r>
          </w:p>
        </w:tc>
      </w:tr>
      <w:tr>
        <w:tc>
          <w:tcPr>
            <w:tcW w:type="dxa" w:w="1728"/>
          </w:tcPr>
          <w:p>
            <w:pPr>
              <w:spacing w:after="0" w:line="240" w:lineRule="auto"/>
            </w:pPr>
            <w:r/>
            <w:r>
              <w:rPr>
                <w:b w:val="0"/>
                <w:sz w:val="19"/>
              </w:rPr>
              <w:t>mp3/0008.mp3</w:t>
            </w:r>
          </w:p>
        </w:tc>
        <w:tc>
          <w:tcPr>
            <w:tcW w:type="dxa" w:w="7920"/>
          </w:tcPr>
          <w:p>
            <w:pPr>
              <w:spacing w:after="0" w:line="240" w:lineRule="auto"/>
            </w:pPr>
            <w:r/>
            <w:r>
              <w:rPr>
                <w:b w:val="0"/>
                <w:sz w:val="19"/>
              </w:rPr>
              <w:t>Salamat! Ingat palagi. Thank you! Take care.</w:t>
            </w:r>
          </w:p>
        </w:tc>
      </w:tr>
      <w:tr>
        <w:tc>
          <w:tcPr>
            <w:tcW w:type="dxa" w:w="1728"/>
          </w:tcPr>
          <w:p>
            <w:pPr>
              <w:spacing w:after="0" w:line="240" w:lineRule="auto"/>
            </w:pPr>
            <w:r/>
            <w:r>
              <w:rPr>
                <w:b w:val="0"/>
                <w:sz w:val="19"/>
              </w:rPr>
              <w:t>mp3/0009.mp3</w:t>
            </w:r>
          </w:p>
        </w:tc>
        <w:tc>
          <w:tcPr>
            <w:tcW w:type="dxa" w:w="7920"/>
          </w:tcPr>
          <w:p>
            <w:pPr>
              <w:spacing w:after="0" w:line="240" w:lineRule="auto"/>
            </w:pPr>
            <w:r/>
            <w:r>
              <w:rPr>
                <w:b w:val="0"/>
                <w:sz w:val="19"/>
              </w:rPr>
              <w:t>Mas lapit pa nang kaunti. A little closer, please.</w:t>
            </w:r>
          </w:p>
        </w:tc>
      </w:tr>
      <w:tr>
        <w:tc>
          <w:tcPr>
            <w:tcW w:type="dxa" w:w="1728"/>
          </w:tcPr>
          <w:p>
            <w:pPr>
              <w:spacing w:after="0" w:line="240" w:lineRule="auto"/>
            </w:pPr>
            <w:r/>
            <w:r>
              <w:rPr>
                <w:b w:val="0"/>
                <w:sz w:val="19"/>
              </w:rPr>
              <w:t>mp3/0010.mp3</w:t>
            </w:r>
          </w:p>
        </w:tc>
        <w:tc>
          <w:tcPr>
            <w:tcW w:type="dxa" w:w="7920"/>
          </w:tcPr>
          <w:p>
            <w:pPr>
              <w:spacing w:after="0" w:line="240" w:lineRule="auto"/>
            </w:pPr>
            <w:r/>
            <w:r>
              <w:rPr>
                <w:b w:val="0"/>
                <w:sz w:val="19"/>
              </w:rPr>
              <w:t>Hindi ko nabasa. Subukan ulit. I could not read that. Please try again.</w:t>
            </w:r>
          </w:p>
        </w:tc>
      </w:tr>
    </w:tbl>
    <w:p>
      <w:pPr>
        <w:spacing w:after="0"/>
      </w:pPr>
    </w:p>
    <w:p>
      <w:pPr>
        <w:keepNext/>
        <w:pageBreakBefore/>
        <w:spacing w:after="120"/>
      </w:pPr>
      <w:r>
        <w:rPr>
          <w:b/>
          <w:i w:val="0"/>
          <w:color w:val="1F2A44"/>
          <w:sz w:val="30"/>
        </w:rPr>
        <w:t>6. First Power-Up Checklist</w:t>
      </w:r>
    </w:p>
    <w:p>
      <w:pPr>
        <w:tabs>
          <w:tab w:pos="504" w:val="left"/>
        </w:tabs>
        <w:spacing w:after="80"/>
        <w:ind w:left="504" w:hanging="504"/>
      </w:pPr>
      <w:r>
        <w:rPr>
          <w:b w:val="0"/>
          <w:i w:val="0"/>
        </w:rPr>
        <w:t>1.</w:t>
        <w:tab/>
        <w:t>Put ALAGA on the 45-cm stool so the chest box is about 1.0–1.1 m from the floor (forehead height of a seated adult; children can stand).</w:t>
      </w:r>
    </w:p>
    <w:p>
      <w:pPr>
        <w:tabs>
          <w:tab w:pos="504" w:val="left"/>
        </w:tabs>
        <w:spacing w:after="80"/>
        <w:ind w:left="504" w:hanging="504"/>
      </w:pPr>
      <w:r>
        <w:rPr>
          <w:b w:val="0"/>
          <w:i w:val="0"/>
        </w:rPr>
        <w:t>2.</w:t>
        <w:tab/>
        <w:t>Switch on. The OLED shows “ALAGA / Press my chest” and the fan is off.</w:t>
      </w:r>
    </w:p>
    <w:p>
      <w:pPr>
        <w:tabs>
          <w:tab w:pos="504" w:val="left"/>
        </w:tabs>
        <w:spacing w:after="80"/>
        <w:ind w:left="504" w:hanging="504"/>
      </w:pPr>
      <w:r>
        <w:rPr>
          <w:b w:val="0"/>
          <w:i w:val="0"/>
        </w:rPr>
        <w:t>3.</w:t>
        <w:tab/>
        <w:t>Press the chest button. The fan starts and the body fills in about 20 seconds. If it fills too slowly, seal seams; if it is too hard, leave a 2-cm gap open in a bottom seam.</w:t>
      </w:r>
    </w:p>
    <w:p>
      <w:pPr>
        <w:tabs>
          <w:tab w:pos="504" w:val="left"/>
        </w:tabs>
        <w:spacing w:after="80"/>
        <w:ind w:left="504" w:hanging="504"/>
      </w:pPr>
      <w:r>
        <w:rPr>
          <w:b w:val="0"/>
          <w:i w:val="0"/>
        </w:rPr>
        <w:t>4.</w:t>
        <w:tab/>
        <w:t>ALAGA greets you and asks for pain. Turn the dial; the OLED shows the number. Press the button.</w:t>
      </w:r>
    </w:p>
    <w:p>
      <w:pPr>
        <w:tabs>
          <w:tab w:pos="504" w:val="left"/>
        </w:tabs>
        <w:spacing w:after="80"/>
        <w:ind w:left="504" w:hanging="504"/>
      </w:pPr>
      <w:r>
        <w:rPr>
          <w:b w:val="0"/>
          <w:i w:val="0"/>
        </w:rPr>
        <w:t>5.</w:t>
        <w:tab/>
        <w:t>Bring your forehead 3–5 cm from the sensor. ALAGA reads it and asks for your finger.</w:t>
      </w:r>
    </w:p>
    <w:p>
      <w:pPr>
        <w:tabs>
          <w:tab w:pos="504" w:val="left"/>
        </w:tabs>
        <w:spacing w:after="80"/>
        <w:ind w:left="504" w:hanging="504"/>
      </w:pPr>
      <w:r>
        <w:rPr>
          <w:b w:val="0"/>
          <w:i w:val="0"/>
        </w:rPr>
        <w:t>6.</w:t>
        <w:tab/>
        <w:t>Put your finger in the slot and keep still for about 5 seconds. ALAGA speaks GREEN, YELLOW, or RED and shows the readings.</w:t>
      </w:r>
    </w:p>
    <w:p>
      <w:pPr>
        <w:tabs>
          <w:tab w:pos="504" w:val="left"/>
        </w:tabs>
        <w:spacing w:after="80"/>
        <w:ind w:left="504" w:hanging="504"/>
      </w:pPr>
      <w:r>
        <w:rPr>
          <w:b w:val="0"/>
          <w:i w:val="0"/>
        </w:rPr>
        <w:t>7.</w:t>
        <w:tab/>
        <w:t>Walk away. After 30 seconds the fan stops and the body goes flat.</w:t>
      </w:r>
    </w:p>
    <w:p>
      <w:pPr>
        <w:tabs>
          <w:tab w:pos="504" w:val="left"/>
        </w:tabs>
        <w:spacing w:after="80"/>
        <w:ind w:left="504" w:hanging="504"/>
      </w:pPr>
      <w:r>
        <w:rPr>
          <w:b w:val="0"/>
          <w:i w:val="0"/>
        </w:rPr>
        <w:t>8.</w:t>
        <w:tab/>
        <w:t>Check the log: each screening is saved in the ESP32's memory (/log.csv) and printed on the Serial Monitor as RESULT,… lines. Copy these lines into Excel.</w:t>
      </w:r>
    </w:p>
    <w:p>
      <w:pPr>
        <w:keepNext/>
        <w:pageBreakBefore w:val="0"/>
        <w:spacing w:after="120"/>
      </w:pPr>
      <w:r>
        <w:rPr>
          <w:b/>
          <w:i w:val="0"/>
          <w:color w:val="1F2A44"/>
          <w:sz w:val="30"/>
        </w:rPr>
        <w:t>7. Calibrate</w:t>
      </w:r>
    </w:p>
    <w:p>
      <w:pPr>
        <w:spacing w:after="80"/>
      </w:pPr>
      <w:r>
        <w:rPr>
          <w:b w:val="0"/>
          <w:i w:val="0"/>
        </w:rPr>
        <w:t>The MLX90614 reads forehead skin, which is cooler than the body, and low-cost oximeter readings drift. Calibrate before the real tests (only after IRB approval).</w:t>
      </w:r>
    </w:p>
    <w:p>
      <w:pPr>
        <w:tabs>
          <w:tab w:pos="504" w:val="left"/>
        </w:tabs>
        <w:spacing w:after="80"/>
        <w:ind w:left="504" w:hanging="504"/>
      </w:pPr>
      <w:r>
        <w:rPr>
          <w:b w:val="0"/>
          <w:i w:val="0"/>
        </w:rPr>
        <w:t>1.</w:t>
        <w:tab/>
        <w:t>Bench test: fill a pot with water, put a black-painted can in it, and heat it slowly. With the probe thermometer in the water, take 10 ALAGA readings at 35.0, 36.0, 37.0, 37.5, 38.0, and 40.0 °C. This checks that the sensor is steady and linear.</w:t>
      </w:r>
    </w:p>
    <w:p>
      <w:pPr>
        <w:tabs>
          <w:tab w:pos="504" w:val="left"/>
        </w:tabs>
        <w:spacing w:after="80"/>
        <w:ind w:left="504" w:hanging="504"/>
      </w:pPr>
      <w:r>
        <w:rPr>
          <w:b w:val="0"/>
          <w:i w:val="0"/>
        </w:rPr>
        <w:t>2.</w:t>
        <w:tab/>
        <w:t>Calibration volunteers (10 people): take three ALAGA readings and three reference readings (clinic thermometer and pulse oximeter) for each person, within 1 minute of each other.</w:t>
      </w:r>
    </w:p>
    <w:p>
      <w:pPr>
        <w:tabs>
          <w:tab w:pos="504" w:val="left"/>
        </w:tabs>
        <w:spacing w:after="80"/>
        <w:ind w:left="504" w:hanging="504"/>
      </w:pPr>
      <w:r>
        <w:rPr>
          <w:b w:val="0"/>
          <w:i w:val="0"/>
        </w:rPr>
        <w:t>3.</w:t>
        <w:tab/>
        <w:t>Temperature: in Excel, put the raw MLX90614 readings in column A and the reference in column B. =SLOPE(B:B,A:A) gives TEMP_A, and =INTERCEPT(B:B,A:A) gives TEMP_B. To get the raw readings, set TEMP_A = 1 and TEMP_B = 0 in the code during this step.</w:t>
      </w:r>
    </w:p>
    <w:p>
      <w:pPr>
        <w:tabs>
          <w:tab w:pos="504" w:val="left"/>
        </w:tabs>
        <w:spacing w:after="80"/>
        <w:ind w:left="504" w:hanging="504"/>
      </w:pPr>
      <w:r>
        <w:rPr>
          <w:b w:val="0"/>
          <w:i w:val="0"/>
        </w:rPr>
        <w:t>4.</w:t>
        <w:tab/>
        <w:t>Pulse and SpO₂: average (reference − ALAGA) for each; round to a whole number for PR_OFFSET and SPO2_OFFSET.</w:t>
      </w:r>
    </w:p>
    <w:p>
      <w:pPr>
        <w:tabs>
          <w:tab w:pos="504" w:val="left"/>
        </w:tabs>
        <w:spacing w:after="80"/>
        <w:ind w:left="504" w:hanging="504"/>
      </w:pPr>
      <w:r>
        <w:rPr>
          <w:b w:val="0"/>
          <w:i w:val="0"/>
        </w:rPr>
        <w:t>5.</w:t>
        <w:tab/>
        <w:t>Type the four values into the top of alaga.ino and upload again. Do not use these 10 volunteers in the validation tests.</w:t>
      </w:r>
    </w:p>
    <w:p>
      <w:pPr>
        <w:keepNext/>
        <w:spacing w:after="60" w:before="160"/>
      </w:pPr>
      <w:r>
        <w:rPr>
          <w:b/>
          <w:i w:val="0"/>
          <w:color w:val="1F2A44"/>
          <w:sz w:val="25"/>
        </w:rPr>
        <w:t>Rigid shell for the usability test</w:t>
      </w:r>
    </w:p>
    <w:p>
      <w:pPr>
        <w:spacing w:after="80"/>
      </w:pPr>
      <w:r>
        <w:rPr>
          <w:b w:val="0"/>
          <w:i w:val="0"/>
        </w:rPr>
        <w:t>Roll a coroplast sheet into a cylinder about 60 cm wide and 75 cm tall, add a 30-cm coroplast dome for the head, and draw the same two-dot face. Cut a window so the same chest box shows through. Volunteers use ALAGA once with the soft body and once inside the rigid shell (in alternating order) and rate how approachable each felt from 1 to 5.</w:t>
      </w:r>
    </w:p>
    <w:p>
      <w:pPr>
        <w:keepNext/>
        <w:pageBreakBefore w:val="0"/>
        <w:spacing w:after="120"/>
      </w:pPr>
      <w:r>
        <w:rPr>
          <w:b/>
          <w:i w:val="0"/>
          <w:color w:val="1F2A44"/>
          <w:sz w:val="30"/>
        </w:rPr>
        <w:t>8. Troubleshooting and Care</w:t>
      </w:r>
    </w:p>
    <w:tbl>
      <w:tblPr>
        <w:tblStyle w:val="TableGrid"/>
        <w:tblW w:type="auto" w:w="0"/>
        <w:jc w:val="center"/>
        <w:tblLayout w:type="fixed"/>
        <w:tblLook w:firstColumn="1" w:firstRow="1" w:lastColumn="0" w:lastRow="0" w:noHBand="0" w:noVBand="1" w:val="04A0"/>
      </w:tblPr>
      <w:tblGrid>
        <w:gridCol w:w="2592"/>
        <w:gridCol w:w="3312"/>
        <w:gridCol w:w="3744"/>
      </w:tblGrid>
      <w:tr>
        <w:tc>
          <w:tcPr>
            <w:tcW w:type="dxa" w:w="2592"/>
            <w:shd w:val="clear" w:fill="1F2A44"/>
          </w:tcPr>
          <w:p>
            <w:pPr>
              <w:spacing w:after="0" w:line="240" w:lineRule="auto"/>
            </w:pPr>
            <w:r/>
            <w:r>
              <w:rPr>
                <w:b/>
                <w:color w:val="FFFFFF"/>
                <w:sz w:val="19"/>
              </w:rPr>
              <w:t>Problem</w:t>
            </w:r>
          </w:p>
        </w:tc>
        <w:tc>
          <w:tcPr>
            <w:tcW w:type="dxa" w:w="3312"/>
            <w:shd w:val="clear" w:fill="1F2A44"/>
          </w:tcPr>
          <w:p>
            <w:pPr>
              <w:spacing w:after="0" w:line="240" w:lineRule="auto"/>
            </w:pPr>
            <w:r/>
            <w:r>
              <w:rPr>
                <w:b/>
                <w:color w:val="FFFFFF"/>
                <w:sz w:val="19"/>
              </w:rPr>
              <w:t>Likely cause</w:t>
            </w:r>
          </w:p>
        </w:tc>
        <w:tc>
          <w:tcPr>
            <w:tcW w:type="dxa" w:w="3744"/>
            <w:shd w:val="clear" w:fill="1F2A44"/>
          </w:tcPr>
          <w:p>
            <w:pPr>
              <w:spacing w:after="0" w:line="240" w:lineRule="auto"/>
            </w:pPr>
            <w:r/>
            <w:r>
              <w:rPr>
                <w:b/>
                <w:color w:val="FFFFFF"/>
                <w:sz w:val="19"/>
              </w:rPr>
              <w:t>Fix</w:t>
            </w:r>
          </w:p>
        </w:tc>
      </w:tr>
      <w:tr>
        <w:tc>
          <w:tcPr>
            <w:tcW w:type="dxa" w:w="2592"/>
          </w:tcPr>
          <w:p>
            <w:pPr>
              <w:spacing w:after="0" w:line="240" w:lineRule="auto"/>
            </w:pPr>
            <w:r/>
            <w:r>
              <w:rPr>
                <w:b w:val="0"/>
                <w:sz w:val="19"/>
              </w:rPr>
              <w:t>Nothing turns on</w:t>
            </w:r>
          </w:p>
        </w:tc>
        <w:tc>
          <w:tcPr>
            <w:tcW w:type="dxa" w:w="3312"/>
          </w:tcPr>
          <w:p>
            <w:pPr>
              <w:spacing w:after="0" w:line="240" w:lineRule="auto"/>
            </w:pPr>
            <w:r/>
            <w:r>
              <w:rPr>
                <w:b w:val="0"/>
                <w:sz w:val="19"/>
              </w:rPr>
              <w:t>Fuse blown, switch off, battery flat</w:t>
            </w:r>
          </w:p>
        </w:tc>
        <w:tc>
          <w:tcPr>
            <w:tcW w:type="dxa" w:w="3744"/>
          </w:tcPr>
          <w:p>
            <w:pPr>
              <w:spacing w:after="0" w:line="240" w:lineRule="auto"/>
            </w:pPr>
            <w:r/>
            <w:r>
              <w:rPr>
                <w:b w:val="0"/>
                <w:sz w:val="19"/>
              </w:rPr>
              <w:t>Check fuse with multimeter; charge battery</w:t>
            </w:r>
          </w:p>
        </w:tc>
      </w:tr>
      <w:tr>
        <w:tc>
          <w:tcPr>
            <w:tcW w:type="dxa" w:w="2592"/>
          </w:tcPr>
          <w:p>
            <w:pPr>
              <w:spacing w:after="0" w:line="240" w:lineRule="auto"/>
            </w:pPr>
            <w:r/>
            <w:r>
              <w:rPr>
                <w:b w:val="0"/>
                <w:sz w:val="19"/>
              </w:rPr>
              <w:t>ESP32 gets hot or dies</w:t>
            </w:r>
          </w:p>
        </w:tc>
        <w:tc>
          <w:tcPr>
            <w:tcW w:type="dxa" w:w="3312"/>
          </w:tcPr>
          <w:p>
            <w:pPr>
              <w:spacing w:after="0" w:line="240" w:lineRule="auto"/>
            </w:pPr>
            <w:r/>
            <w:r>
              <w:rPr>
                <w:b w:val="0"/>
                <w:sz w:val="19"/>
              </w:rPr>
              <w:t>LM2596 not set to 5 V</w:t>
            </w:r>
          </w:p>
        </w:tc>
        <w:tc>
          <w:tcPr>
            <w:tcW w:type="dxa" w:w="3744"/>
          </w:tcPr>
          <w:p>
            <w:pPr>
              <w:spacing w:after="0" w:line="240" w:lineRule="auto"/>
            </w:pPr>
            <w:r/>
            <w:r>
              <w:rPr>
                <w:b w:val="0"/>
                <w:sz w:val="19"/>
              </w:rPr>
              <w:t>Re-set output to 5.0 V before connecting</w:t>
            </w:r>
          </w:p>
        </w:tc>
      </w:tr>
      <w:tr>
        <w:tc>
          <w:tcPr>
            <w:tcW w:type="dxa" w:w="2592"/>
          </w:tcPr>
          <w:p>
            <w:pPr>
              <w:spacing w:after="0" w:line="240" w:lineRule="auto"/>
            </w:pPr>
            <w:r/>
            <w:r>
              <w:rPr>
                <w:b w:val="0"/>
                <w:sz w:val="19"/>
              </w:rPr>
              <w:t>Fan never starts</w:t>
            </w:r>
          </w:p>
        </w:tc>
        <w:tc>
          <w:tcPr>
            <w:tcW w:type="dxa" w:w="3312"/>
          </w:tcPr>
          <w:p>
            <w:pPr>
              <w:spacing w:after="0" w:line="240" w:lineRule="auto"/>
            </w:pPr>
            <w:r/>
            <w:r>
              <w:rPr>
                <w:b w:val="0"/>
                <w:sz w:val="19"/>
              </w:rPr>
              <w:t>D4184 GND not common; wrong pin</w:t>
            </w:r>
          </w:p>
        </w:tc>
        <w:tc>
          <w:tcPr>
            <w:tcW w:type="dxa" w:w="3744"/>
          </w:tcPr>
          <w:p>
            <w:pPr>
              <w:spacing w:after="0" w:line="240" w:lineRule="auto"/>
            </w:pPr>
            <w:r/>
            <w:r>
              <w:rPr>
                <w:b w:val="0"/>
                <w:sz w:val="19"/>
              </w:rPr>
              <w:t>Join all GNDs; check GPIO 25 wire</w:t>
            </w:r>
          </w:p>
        </w:tc>
      </w:tr>
      <w:tr>
        <w:tc>
          <w:tcPr>
            <w:tcW w:type="dxa" w:w="2592"/>
          </w:tcPr>
          <w:p>
            <w:pPr>
              <w:spacing w:after="0" w:line="240" w:lineRule="auto"/>
            </w:pPr>
            <w:r/>
            <w:r>
              <w:rPr>
                <w:b w:val="0"/>
                <w:sz w:val="19"/>
              </w:rPr>
              <w:t>No sound</w:t>
            </w:r>
          </w:p>
        </w:tc>
        <w:tc>
          <w:tcPr>
            <w:tcW w:type="dxa" w:w="3312"/>
          </w:tcPr>
          <w:p>
            <w:pPr>
              <w:spacing w:after="0" w:line="240" w:lineRule="auto"/>
            </w:pPr>
            <w:r/>
            <w:r>
              <w:rPr>
                <w:b w:val="0"/>
                <w:sz w:val="19"/>
              </w:rPr>
              <w:t>Wrong folder or file names; volume</w:t>
            </w:r>
          </w:p>
        </w:tc>
        <w:tc>
          <w:tcPr>
            <w:tcW w:type="dxa" w:w="3744"/>
          </w:tcPr>
          <w:p>
            <w:pPr>
              <w:spacing w:after="0" w:line="240" w:lineRule="auto"/>
            </w:pPr>
            <w:r/>
            <w:r>
              <w:rPr>
                <w:b w:val="0"/>
                <w:sz w:val="19"/>
              </w:rPr>
              <w:t>Folder must be mp3, names 0001.mp3 …</w:t>
            </w:r>
          </w:p>
        </w:tc>
      </w:tr>
      <w:tr>
        <w:tc>
          <w:tcPr>
            <w:tcW w:type="dxa" w:w="2592"/>
          </w:tcPr>
          <w:p>
            <w:pPr>
              <w:spacing w:after="0" w:line="240" w:lineRule="auto"/>
            </w:pPr>
            <w:r/>
            <w:r>
              <w:rPr>
                <w:b w:val="0"/>
                <w:sz w:val="19"/>
              </w:rPr>
              <w:t>Temperature reads too low</w:t>
            </w:r>
          </w:p>
        </w:tc>
        <w:tc>
          <w:tcPr>
            <w:tcW w:type="dxa" w:w="3312"/>
          </w:tcPr>
          <w:p>
            <w:pPr>
              <w:spacing w:after="0" w:line="240" w:lineRule="auto"/>
            </w:pPr>
            <w:r/>
            <w:r>
              <w:rPr>
                <w:b w:val="0"/>
                <w:sz w:val="19"/>
              </w:rPr>
              <w:t>Too far, sweat, or not calibrated</w:t>
            </w:r>
          </w:p>
        </w:tc>
        <w:tc>
          <w:tcPr>
            <w:tcW w:type="dxa" w:w="3744"/>
          </w:tcPr>
          <w:p>
            <w:pPr>
              <w:spacing w:after="0" w:line="240" w:lineRule="auto"/>
            </w:pPr>
            <w:r/>
            <w:r>
              <w:rPr>
                <w:b w:val="0"/>
                <w:sz w:val="19"/>
              </w:rPr>
              <w:t>Keep 3–5 cm; wipe forehead; calibrate</w:t>
            </w:r>
          </w:p>
        </w:tc>
      </w:tr>
      <w:tr>
        <w:tc>
          <w:tcPr>
            <w:tcW w:type="dxa" w:w="2592"/>
          </w:tcPr>
          <w:p>
            <w:pPr>
              <w:spacing w:after="0" w:line="240" w:lineRule="auto"/>
            </w:pPr>
            <w:r/>
            <w:r>
              <w:rPr>
                <w:b w:val="0"/>
                <w:sz w:val="19"/>
              </w:rPr>
              <w:t>“Try again” keeps playing</w:t>
            </w:r>
          </w:p>
        </w:tc>
        <w:tc>
          <w:tcPr>
            <w:tcW w:type="dxa" w:w="3312"/>
          </w:tcPr>
          <w:p>
            <w:pPr>
              <w:spacing w:after="0" w:line="240" w:lineRule="auto"/>
            </w:pPr>
            <w:r/>
            <w:r>
              <w:rPr>
                <w:b w:val="0"/>
                <w:sz w:val="19"/>
              </w:rPr>
              <w:t>Finger moving, cold, or nail polish</w:t>
            </w:r>
          </w:p>
        </w:tc>
        <w:tc>
          <w:tcPr>
            <w:tcW w:type="dxa" w:w="3744"/>
          </w:tcPr>
          <w:p>
            <w:pPr>
              <w:spacing w:after="0" w:line="240" w:lineRule="auto"/>
            </w:pPr>
            <w:r/>
            <w:r>
              <w:rPr>
                <w:b w:val="0"/>
                <w:sz w:val="19"/>
              </w:rPr>
              <w:t>Warm hand, keep still, remove polish</w:t>
            </w:r>
          </w:p>
        </w:tc>
      </w:tr>
      <w:tr>
        <w:tc>
          <w:tcPr>
            <w:tcW w:type="dxa" w:w="2592"/>
          </w:tcPr>
          <w:p>
            <w:pPr>
              <w:spacing w:after="0" w:line="240" w:lineRule="auto"/>
            </w:pPr>
            <w:r/>
            <w:r>
              <w:rPr>
                <w:b w:val="0"/>
                <w:sz w:val="19"/>
              </w:rPr>
              <w:t>Body goes soft</w:t>
            </w:r>
          </w:p>
        </w:tc>
        <w:tc>
          <w:tcPr>
            <w:tcW w:type="dxa" w:w="3312"/>
          </w:tcPr>
          <w:p>
            <w:pPr>
              <w:spacing w:after="0" w:line="240" w:lineRule="auto"/>
            </w:pPr>
            <w:r/>
            <w:r>
              <w:rPr>
                <w:b w:val="0"/>
                <w:sz w:val="19"/>
              </w:rPr>
              <w:t>Big leak at a seam or the hem</w:t>
            </w:r>
          </w:p>
        </w:tc>
        <w:tc>
          <w:tcPr>
            <w:tcW w:type="dxa" w:w="3744"/>
          </w:tcPr>
          <w:p>
            <w:pPr>
              <w:spacing w:after="0" w:line="240" w:lineRule="auto"/>
            </w:pPr>
            <w:r/>
            <w:r>
              <w:rPr>
                <w:b w:val="0"/>
                <w:sz w:val="19"/>
              </w:rPr>
              <w:t>Seal seam; re-staple the hem</w:t>
            </w:r>
          </w:p>
        </w:tc>
      </w:tr>
      <w:tr>
        <w:tc>
          <w:tcPr>
            <w:tcW w:type="dxa" w:w="2592"/>
          </w:tcPr>
          <w:p>
            <w:pPr>
              <w:spacing w:after="0" w:line="240" w:lineRule="auto"/>
            </w:pPr>
            <w:r/>
            <w:r>
              <w:rPr>
                <w:b w:val="0"/>
                <w:sz w:val="19"/>
              </w:rPr>
              <w:t>OLED blank</w:t>
            </w:r>
          </w:p>
        </w:tc>
        <w:tc>
          <w:tcPr>
            <w:tcW w:type="dxa" w:w="3312"/>
          </w:tcPr>
          <w:p>
            <w:pPr>
              <w:spacing w:after="0" w:line="240" w:lineRule="auto"/>
            </w:pPr>
            <w:r/>
            <w:r>
              <w:rPr>
                <w:b w:val="0"/>
                <w:sz w:val="19"/>
              </w:rPr>
              <w:t>Wrong address or loose SDA/SCL</w:t>
            </w:r>
          </w:p>
        </w:tc>
        <w:tc>
          <w:tcPr>
            <w:tcW w:type="dxa" w:w="3744"/>
          </w:tcPr>
          <w:p>
            <w:pPr>
              <w:spacing w:after="0" w:line="240" w:lineRule="auto"/>
            </w:pPr>
            <w:r/>
            <w:r>
              <w:rPr>
                <w:b w:val="0"/>
                <w:sz w:val="19"/>
              </w:rPr>
              <w:t>Run the I²C scanner; recheck wires</w:t>
            </w:r>
          </w:p>
        </w:tc>
      </w:tr>
    </w:tbl>
    <w:p>
      <w:pPr>
        <w:spacing w:after="0"/>
      </w:pPr>
    </w:p>
    <w:p>
      <w:pPr>
        <w:tabs>
          <w:tab w:pos="432" w:val="left"/>
        </w:tabs>
        <w:spacing w:after="80"/>
        <w:ind w:left="432" w:hanging="288"/>
      </w:pPr>
      <w:r>
        <w:rPr>
          <w:b w:val="0"/>
          <w:i w:val="0"/>
        </w:rPr>
        <w:t>•</w:t>
        <w:tab/>
        <w:t>Wipe the forehead sensor window and the finger slot with 70% alcohol after every person.</w:t>
      </w:r>
    </w:p>
    <w:p>
      <w:pPr>
        <w:tabs>
          <w:tab w:pos="432" w:val="left"/>
        </w:tabs>
        <w:spacing w:after="80"/>
        <w:ind w:left="432" w:hanging="288"/>
      </w:pPr>
      <w:r>
        <w:rPr>
          <w:b w:val="0"/>
          <w:i w:val="0"/>
        </w:rPr>
        <w:t>•</w:t>
        <w:tab/>
        <w:t>Charge the battery every night; never leave it fully empty.</w:t>
      </w:r>
    </w:p>
    <w:p>
      <w:pPr>
        <w:tabs>
          <w:tab w:pos="432" w:val="left"/>
        </w:tabs>
        <w:spacing w:after="80"/>
        <w:ind w:left="432" w:hanging="288"/>
      </w:pPr>
      <w:r>
        <w:rPr>
          <w:b w:val="0"/>
          <w:i w:val="0"/>
        </w:rPr>
        <w:t>•</w:t>
        <w:tab/>
        <w:t>Fold the body loosely when stored; keep it away from sharp objects and direct sunlight.</w:t>
      </w:r>
    </w:p>
    <w:p>
      <w:pPr>
        <w:tabs>
          <w:tab w:pos="432" w:val="left"/>
        </w:tabs>
        <w:spacing w:after="80"/>
        <w:ind w:left="432" w:hanging="288"/>
      </w:pPr>
      <w:r>
        <w:rPr>
          <w:b w:val="0"/>
          <w:i w:val="0"/>
        </w:rPr>
        <w:t>•</w:t>
        <w:tab/>
        <w:t>The robot's results guide people to a health worker; they never replace one.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ALAGA Build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