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/>
        <w:jc w:val="right"/>
        <w:rPr>
          <w:rFonts w:ascii="Times New Roman" w:hAnsi="Times New Roman" w:cs="Times New Roman"/>
          <w:iCs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76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Описание предметной области</w:t>
      </w:r>
    </w:p>
    <w:p>
      <w:pPr>
        <w:pStyle w:val="Normal"/>
        <w:spacing w:lineRule="auto" w:line="276" w:before="0"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w:t>Основная цель учёта заявок на ремонт</w:t>
      </w:r>
      <w:r>
        <w:rPr>
          <w:rFonts w:cs="Times New Roman" w:ascii="Times New Roman" w:hAnsi="Times New Roman"/>
          <w:sz w:val="24"/>
          <w:szCs w:val="24"/>
        </w:rPr>
        <w:t xml:space="preserve"> бытовой техники – упрощение и автоматизация процесса управления заявками, повышение качества обслуживания клиентов и оптимизация работы сервисного центра.</w:t>
      </w:r>
    </w:p>
    <w:p>
      <w:pPr>
        <w:pStyle w:val="Normal"/>
        <w:spacing w:lineRule="auto" w:line="276" w:before="0"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Предметная область "Разработка программного модуля для учета заявок на ремонт бытовой техники" относится к автоматизации процесса управления заявками на ремонт бытовой техники в сервисных центрах или аналогичных организациях.</w:t>
      </w:r>
    </w:p>
    <w:p>
      <w:pPr>
        <w:pStyle w:val="Normal"/>
        <w:spacing w:lineRule="auto" w:line="276" w:before="0"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Программный модуль для учета заявок на ремонт бытовой техники предоставляет возможность эффективно отслеживать и управлять всеми заявками, поступающими от клиентов на ремонт различных видов бытовой техники, такой как холодильники, стиральные машины, плиты, микроволновые печи и т.д.</w:t>
      </w:r>
    </w:p>
    <w:p>
      <w:pPr>
        <w:pStyle w:val="Normal"/>
        <w:spacing w:lineRule="auto" w:line="276" w:before="0" w:after="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 w:before="0"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Основные функции и возможности модуля включают:</w:t>
      </w:r>
    </w:p>
    <w:p>
      <w:pPr>
        <w:pStyle w:val="Normal"/>
        <w:spacing w:lineRule="auto" w:line="276" w:before="0"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76" w:before="0"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1. Заявка на ремонт: это информация, предоставленная клиентом о неисправности бытовой техники, которая требует ремонта. Клиент оставляет новую заявку. Заявка может содержать данные о типе оборудования, модель бытовой техники, описании проблемы, личную информацию (ФИО клиента и номер телефона). Клиент может отредактировать свою заявку.</w:t>
      </w:r>
    </w:p>
    <w:p>
      <w:pPr>
        <w:pStyle w:val="Normal"/>
        <w:spacing w:lineRule="auto" w:line="276" w:before="0"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2. Регистрация заявки: этот процесс включает приём и регистрацию заявки оператором сервисного центра в системе учёта. Важными аспектами регистрации являются присвоение уникального идентификатора заявке, сохранение информации о заявке.</w:t>
      </w:r>
    </w:p>
    <w:p>
      <w:pPr>
        <w:pStyle w:val="Normal"/>
        <w:spacing w:lineRule="auto" w:line="276" w:before="0"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3. Обработка заявки: процесс, включающий анализ заявки, определение её приоритетности и назначение исполнителя (мастера) для задачи. В процессе обработки может потребоваться дополнительная информация или уточнение деталей проблемы у клиента.</w:t>
      </w:r>
    </w:p>
    <w:p>
      <w:pPr>
        <w:pStyle w:val="Normal"/>
        <w:spacing w:lineRule="auto" w:line="276" w:before="0"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4. Исполнение заявки: фактическое выполнение ремонта оборудования. В этом этапе назначенный мастер ремонтирует бытовую технику, вносит необходимые изменения или заменяет неисправные компоненты. Важно отметить, что на этом этапе могут возникать необходимость заказа запчастей или координации работ с другими специалистами.</w:t>
      </w:r>
    </w:p>
    <w:p>
      <w:pPr>
        <w:pStyle w:val="Normal"/>
        <w:spacing w:lineRule="auto" w:line="276" w:before="0"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5. Отчётность и информирование: важной составляющей учёта заявок на ремонт является фиксация и отчёт о выполненной работе. После завершения ремонта мастер должен предоставить отчёт о проделанной работе, включая информацию о затраченных ресурсах (время, материалы) и оказанной помощи.</w:t>
      </w:r>
    </w:p>
    <w:p>
      <w:pPr>
        <w:pStyle w:val="Normal"/>
        <w:spacing w:lineRule="auto" w:line="276" w:before="0"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6. Мониторинг и анализ: этот этап предполагает контроль и анализ процесса учёта заявок на ремонт. Важно отслеживать и анализировать время обработки заявок, качество выполненных работ, расходы и прочие параметры, которые могут помочь в оптимизации и улучшении процесса.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 xml:space="preserve">                                                                             </w:t>
      </w:r>
    </w:p>
    <w:p>
      <w:pPr>
        <w:pStyle w:val="Normal"/>
        <w:widowControl/>
        <w:bidi w:val="0"/>
        <w:spacing w:lineRule="auto" w:line="254" w:before="0" w:after="160"/>
        <w:jc w:val="left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c0b5f"/>
    <w:pPr>
      <w:widowControl/>
      <w:bidi w:val="0"/>
      <w:spacing w:lineRule="auto" w:line="254" w:before="0" w:after="160"/>
      <w:jc w:val="left"/>
    </w:pPr>
    <w:rPr>
      <w:rFonts w:ascii="Calibri" w:hAnsi="Calibri" w:eastAsia="Calibri" w:cs=""/>
      <w:color w:val="auto"/>
      <w:kern w:val="0"/>
      <w:sz w:val="22"/>
      <w:szCs w:val="22"/>
      <w:lang w:val="ru-RU" w:eastAsia="en-US" w:bidi="ar-SA"/>
      <w14:ligatures w14:val="none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semiHidden/>
    <w:unhideWhenUsed/>
    <w:rsid w:val="004c0b5f"/>
    <w:rPr>
      <w:color w:themeColor="hyperlink" w:val="0563C1"/>
      <w:u w:val="single"/>
    </w:rPr>
  </w:style>
  <w:style w:type="character" w:styleId="fontstyle01" w:customStyle="1">
    <w:name w:val="fontstyle01"/>
    <w:basedOn w:val="DefaultParagraphFont"/>
    <w:qFormat/>
    <w:rsid w:val="004c0b5f"/>
    <w:rPr>
      <w:rFonts w:ascii="Times New Roman" w:hAnsi="Times New Roman" w:cs="Times New Roman"/>
      <w:b w:val="false"/>
      <w:bCs w:val="false"/>
      <w:i w:val="false"/>
      <w:iCs w:val="false"/>
      <w:color w:val="000000"/>
      <w:sz w:val="24"/>
      <w:szCs w:val="24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numbering" w:styleId="Style16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1</Pages>
  <Words>309</Words>
  <Characters>2156</Characters>
  <CharactersWithSpaces>2532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2023-10-04T00:54:00Z</dcterms:created>
  <dc:creator>Иван Чугунов</dc:creator>
  <dc:description/>
  <dc:language>ru-RU</dc:language>
  <cp:lastModifiedBy/>
  <dcterms:modified xsi:type="dcterms:W3CDTF">2025-12-18T23:37:14Z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